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DA" w:rsidRDefault="00A738D4" w:rsidP="00A738D4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1E061F" w:rsidRPr="00A738D4" w:rsidRDefault="002927DA" w:rsidP="00A738D4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1E061F" w:rsidRPr="00A738D4">
        <w:rPr>
          <w:rFonts w:ascii="Arial" w:hAnsi="Arial" w:cs="Arial"/>
          <w:b/>
          <w:bCs/>
          <w:sz w:val="20"/>
          <w:szCs w:val="20"/>
          <w:lang w:val="uk-UA"/>
        </w:rPr>
        <w:t>Додаток</w:t>
      </w:r>
      <w:r w:rsidR="00A738D4">
        <w:rPr>
          <w:rFonts w:ascii="Arial" w:hAnsi="Arial" w:cs="Arial"/>
          <w:b/>
          <w:bCs/>
          <w:sz w:val="20"/>
          <w:szCs w:val="20"/>
        </w:rPr>
        <w:t xml:space="preserve"> </w:t>
      </w:r>
      <w:r w:rsidR="001E061F" w:rsidRPr="00A738D4">
        <w:rPr>
          <w:rFonts w:ascii="Arial" w:hAnsi="Arial" w:cs="Arial"/>
          <w:b/>
          <w:bCs/>
          <w:sz w:val="20"/>
          <w:szCs w:val="20"/>
          <w:lang w:val="uk-UA"/>
        </w:rPr>
        <w:t>1</w:t>
      </w:r>
    </w:p>
    <w:p w:rsidR="001E061F" w:rsidRPr="00A738D4" w:rsidRDefault="001E061F" w:rsidP="00A738D4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631F96" w:rsidRDefault="00631F96" w:rsidP="00A738D4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1E061F" w:rsidRPr="00A738D4" w:rsidRDefault="001E061F" w:rsidP="00A738D4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A738D4">
        <w:rPr>
          <w:rFonts w:ascii="Arial" w:hAnsi="Arial" w:cs="Arial"/>
          <w:b/>
          <w:bCs/>
          <w:sz w:val="20"/>
          <w:szCs w:val="20"/>
          <w:lang w:val="uk-UA"/>
        </w:rPr>
        <w:t>«Перелік протоколів клінічних випробувань лікарських засобів та суттєвих поправок до протоколів клінічних випробувань, розглянутих на засіданнях НЕР № 15 від 29.05.25, НТР № 20 від 29.05.25, на які були отримані позитивні висновки експертів»</w:t>
      </w:r>
    </w:p>
    <w:p w:rsidR="001E061F" w:rsidRDefault="001E061F" w:rsidP="00A738D4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2927DA" w:rsidRPr="00A738D4" w:rsidRDefault="002927DA" w:rsidP="00A738D4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C034E3" w:rsidRPr="002927DA" w:rsidRDefault="00C034E3" w:rsidP="00A738D4">
      <w:pPr>
        <w:pStyle w:val="a7"/>
        <w:ind w:right="-5"/>
        <w:jc w:val="both"/>
        <w:rPr>
          <w:rFonts w:ascii="Arial" w:hAnsi="Arial" w:cs="Arial"/>
          <w:bCs/>
          <w:sz w:val="2"/>
          <w:szCs w:val="20"/>
          <w:lang w:val="uk-UA"/>
        </w:rPr>
      </w:pPr>
      <w:bookmarkStart w:id="0" w:name="_GoBack"/>
      <w:bookmarkEnd w:id="0"/>
    </w:p>
    <w:p w:rsidR="00C034E3" w:rsidRPr="00A738D4" w:rsidRDefault="001E061F" w:rsidP="00A738D4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  <w:lang w:val="uk-UA"/>
        </w:rPr>
      </w:pPr>
      <w:r w:rsidRPr="00A738D4">
        <w:rPr>
          <w:rStyle w:val="cs80d9435b1"/>
          <w:rFonts w:ascii="Arial" w:hAnsi="Arial" w:cs="Arial"/>
          <w:b/>
          <w:sz w:val="20"/>
          <w:lang w:val="uk-UA"/>
        </w:rPr>
        <w:t xml:space="preserve">1. </w:t>
      </w:r>
      <w:r w:rsidR="004A29E6" w:rsidRPr="00A738D4">
        <w:rPr>
          <w:rStyle w:val="csa16174ba1"/>
          <w:lang w:val="uk-UA"/>
        </w:rPr>
        <w:t xml:space="preserve">«Рандомізоване, відкрите, багатоцентрове, порівняльне дослідження з оцінки ефективності та безпечності </w:t>
      </w:r>
      <w:r w:rsidR="004A29E6" w:rsidRPr="00A738D4">
        <w:rPr>
          <w:rStyle w:val="cs5e98e9301"/>
          <w:lang w:val="uk-UA"/>
        </w:rPr>
        <w:t xml:space="preserve">прителівіру </w:t>
      </w:r>
      <w:r w:rsidR="004A29E6" w:rsidRPr="00A738D4">
        <w:rPr>
          <w:rStyle w:val="csa16174ba1"/>
          <w:lang w:val="uk-UA"/>
        </w:rPr>
        <w:t>в лікуванні резистентних до ацикловіру інфекцій слизових оболонок і шкіри, спричинених ВПГ, у пацієнтів з імунодефіцитом (</w:t>
      </w:r>
      <w:r w:rsidR="004A29E6" w:rsidRPr="00A738D4">
        <w:rPr>
          <w:rStyle w:val="csa16174ba1"/>
        </w:rPr>
        <w:t>PRIOH</w:t>
      </w:r>
      <w:r w:rsidR="004A29E6" w:rsidRPr="00A738D4">
        <w:rPr>
          <w:rStyle w:val="csa16174ba1"/>
          <w:lang w:val="uk-UA"/>
        </w:rPr>
        <w:t xml:space="preserve">-1)», код дослідження </w:t>
      </w:r>
      <w:r w:rsidR="004A29E6" w:rsidRPr="00A738D4">
        <w:rPr>
          <w:rStyle w:val="cs5e98e9301"/>
        </w:rPr>
        <w:t>AIC</w:t>
      </w:r>
      <w:r w:rsidR="004A29E6" w:rsidRPr="00A738D4">
        <w:rPr>
          <w:rStyle w:val="cs5e98e9301"/>
          <w:lang w:val="uk-UA"/>
        </w:rPr>
        <w:t>316-03-</w:t>
      </w:r>
      <w:r w:rsidR="004A29E6" w:rsidRPr="00A738D4">
        <w:rPr>
          <w:rStyle w:val="cs5e98e9301"/>
        </w:rPr>
        <w:t>II</w:t>
      </w:r>
      <w:r w:rsidR="004A29E6" w:rsidRPr="00A738D4">
        <w:rPr>
          <w:rStyle w:val="cs5e98e9301"/>
          <w:lang w:val="uk-UA"/>
        </w:rPr>
        <w:t>-01</w:t>
      </w:r>
      <w:r w:rsidR="004A29E6" w:rsidRPr="00A738D4">
        <w:rPr>
          <w:rStyle w:val="csa16174ba1"/>
          <w:lang w:val="uk-UA"/>
        </w:rPr>
        <w:t xml:space="preserve">, версія 6.2 від 20 березня 2025 року, спонсор - АіКьюріс Анті-інфектів Курес АГ, Німеччина / </w:t>
      </w:r>
      <w:r w:rsidR="004A29E6" w:rsidRPr="00A738D4">
        <w:rPr>
          <w:rStyle w:val="csa16174ba1"/>
        </w:rPr>
        <w:t>AiCuris</w:t>
      </w:r>
      <w:r w:rsidR="004A29E6" w:rsidRPr="00A738D4">
        <w:rPr>
          <w:rStyle w:val="csa16174ba1"/>
          <w:lang w:val="uk-UA"/>
        </w:rPr>
        <w:t xml:space="preserve"> </w:t>
      </w:r>
      <w:r w:rsidR="004A29E6" w:rsidRPr="00A738D4">
        <w:rPr>
          <w:rStyle w:val="csa16174ba1"/>
        </w:rPr>
        <w:t>Anti</w:t>
      </w:r>
      <w:r w:rsidR="004A29E6" w:rsidRPr="00A738D4">
        <w:rPr>
          <w:rStyle w:val="csa16174ba1"/>
          <w:lang w:val="uk-UA"/>
        </w:rPr>
        <w:t>-</w:t>
      </w:r>
      <w:r w:rsidR="004A29E6" w:rsidRPr="00A738D4">
        <w:rPr>
          <w:rStyle w:val="csa16174ba1"/>
        </w:rPr>
        <w:t>infective</w:t>
      </w:r>
      <w:r w:rsidR="004A29E6" w:rsidRPr="00A738D4">
        <w:rPr>
          <w:rStyle w:val="csa16174ba1"/>
          <w:lang w:val="uk-UA"/>
        </w:rPr>
        <w:t xml:space="preserve"> </w:t>
      </w:r>
      <w:r w:rsidR="004A29E6" w:rsidRPr="00A738D4">
        <w:rPr>
          <w:rStyle w:val="csa16174ba1"/>
        </w:rPr>
        <w:t>Cures</w:t>
      </w:r>
      <w:r w:rsidR="004A29E6" w:rsidRPr="00A738D4">
        <w:rPr>
          <w:rStyle w:val="csa16174ba1"/>
          <w:lang w:val="uk-UA"/>
        </w:rPr>
        <w:t xml:space="preserve"> </w:t>
      </w:r>
      <w:r w:rsidR="004A29E6" w:rsidRPr="00A738D4">
        <w:rPr>
          <w:rStyle w:val="csa16174ba1"/>
        </w:rPr>
        <w:t>AG</w:t>
      </w:r>
      <w:r w:rsidR="004A29E6" w:rsidRPr="00A738D4">
        <w:rPr>
          <w:rStyle w:val="csa16174ba1"/>
          <w:lang w:val="uk-UA"/>
        </w:rPr>
        <w:t xml:space="preserve">, </w:t>
      </w:r>
      <w:r w:rsidR="004A29E6" w:rsidRPr="00A738D4">
        <w:rPr>
          <w:rStyle w:val="csa16174ba1"/>
        </w:rPr>
        <w:t>Germany</w:t>
      </w:r>
    </w:p>
    <w:p w:rsidR="00C034E3" w:rsidRPr="00A738D4" w:rsidRDefault="004A29E6" w:rsidP="00A738D4">
      <w:pPr>
        <w:pStyle w:val="cs80d9435b"/>
        <w:rPr>
          <w:rFonts w:ascii="Arial" w:hAnsi="Arial" w:cs="Arial"/>
          <w:sz w:val="20"/>
          <w:lang w:val="uk-UA"/>
        </w:rPr>
      </w:pPr>
      <w:r w:rsidRPr="00A738D4">
        <w:rPr>
          <w:rStyle w:val="csa16174ba1"/>
          <w:lang w:val="uk-UA"/>
        </w:rPr>
        <w:t>Фаза - ІІІ</w:t>
      </w:r>
    </w:p>
    <w:p w:rsidR="00C034E3" w:rsidRPr="00A738D4" w:rsidRDefault="004A29E6" w:rsidP="00A738D4">
      <w:pPr>
        <w:pStyle w:val="cs2e86d3a6"/>
        <w:jc w:val="left"/>
        <w:rPr>
          <w:rFonts w:ascii="Arial" w:hAnsi="Arial" w:cs="Arial"/>
          <w:sz w:val="20"/>
          <w:szCs w:val="20"/>
          <w:lang w:val="uk-UA"/>
        </w:rPr>
      </w:pPr>
      <w:r w:rsidRPr="00A738D4">
        <w:rPr>
          <w:rStyle w:val="csa16174ba1"/>
          <w:lang w:val="uk-UA"/>
        </w:rPr>
        <w:t xml:space="preserve">Заявник - ТОВ «АРЕНСІЯ ЕКСПЛОРАТОРІ МЕДІСІН», </w:t>
      </w:r>
      <w:r w:rsidR="0039265C" w:rsidRPr="00A738D4">
        <w:rPr>
          <w:rStyle w:val="csa16174ba1"/>
          <w:lang w:val="uk-UA"/>
        </w:rPr>
        <w:t>Україна</w:t>
      </w:r>
    </w:p>
    <w:p w:rsidR="001E061F" w:rsidRPr="00A738D4" w:rsidRDefault="001E061F" w:rsidP="00A738D4">
      <w:pPr>
        <w:rPr>
          <w:rFonts w:ascii="Arial" w:hAnsi="Arial" w:cs="Arial"/>
          <w:sz w:val="20"/>
          <w:lang w:val="uk-UA"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062"/>
      </w:tblGrid>
      <w:tr w:rsidR="00C034E3" w:rsidRPr="00A738D4" w:rsidTr="001E061F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4E3" w:rsidRPr="00A738D4" w:rsidRDefault="004A29E6" w:rsidP="00A738D4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A738D4">
              <w:rPr>
                <w:rStyle w:val="cs5e98e9301"/>
                <w:b w:val="0"/>
              </w:rPr>
              <w:t>№ п/п</w:t>
            </w:r>
          </w:p>
        </w:tc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4E3" w:rsidRPr="00A738D4" w:rsidRDefault="004A29E6" w:rsidP="00A738D4">
            <w:pPr>
              <w:pStyle w:val="cs2e86d3a6"/>
              <w:rPr>
                <w:rFonts w:ascii="Arial" w:hAnsi="Arial" w:cs="Arial"/>
                <w:b/>
                <w:sz w:val="20"/>
                <w:lang w:val="ru-RU"/>
              </w:rPr>
            </w:pPr>
            <w:r w:rsidRPr="00A738D4">
              <w:rPr>
                <w:rStyle w:val="cs5e98e9301"/>
                <w:b w:val="0"/>
                <w:lang w:val="ru-RU"/>
              </w:rPr>
              <w:t>П.І.Б. відповідального дослідника</w:t>
            </w:r>
          </w:p>
          <w:p w:rsidR="00C034E3" w:rsidRPr="00A738D4" w:rsidRDefault="004A29E6" w:rsidP="00A738D4">
            <w:pPr>
              <w:pStyle w:val="cs2e86d3a6"/>
              <w:rPr>
                <w:rFonts w:ascii="Arial" w:hAnsi="Arial" w:cs="Arial"/>
                <w:sz w:val="20"/>
                <w:lang w:val="ru-RU"/>
              </w:rPr>
            </w:pPr>
            <w:r w:rsidRPr="00A738D4">
              <w:rPr>
                <w:rStyle w:val="cs5e98e9301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C034E3" w:rsidRPr="00A738D4" w:rsidTr="001E061F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4E3" w:rsidRPr="00A738D4" w:rsidRDefault="004A29E6" w:rsidP="00A738D4">
            <w:pPr>
              <w:pStyle w:val="cs2e86d3a6"/>
              <w:rPr>
                <w:rFonts w:ascii="Arial" w:hAnsi="Arial" w:cs="Arial"/>
                <w:sz w:val="20"/>
              </w:rPr>
            </w:pPr>
            <w:r w:rsidRPr="00A738D4">
              <w:rPr>
                <w:rStyle w:val="csa16174ba1"/>
              </w:rPr>
              <w:t>1.</w:t>
            </w:r>
          </w:p>
        </w:tc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4E3" w:rsidRPr="00A738D4" w:rsidRDefault="004A29E6" w:rsidP="00A738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1"/>
                <w:lang w:val="uk-UA"/>
              </w:rPr>
              <w:t>лікар Добрянська М.А.</w:t>
            </w:r>
          </w:p>
          <w:p w:rsidR="00C034E3" w:rsidRPr="00A738D4" w:rsidRDefault="004A29E6" w:rsidP="00A738D4">
            <w:pPr>
              <w:pStyle w:val="cs80d9435b"/>
              <w:rPr>
                <w:rFonts w:ascii="Arial" w:hAnsi="Arial" w:cs="Arial"/>
                <w:sz w:val="20"/>
              </w:rPr>
            </w:pPr>
            <w:r w:rsidRPr="00A738D4">
              <w:rPr>
                <w:rStyle w:val="csa16174ba1"/>
                <w:lang w:val="uk-UA"/>
              </w:rPr>
              <w:t>ТОВАРИСТВО З ОБМЕЖЕНОЮ ВІДПОВІДАЛЬНІСТЮ «АРЕНСІЯ ЕКСПЛОРАТОРІ МЕДІСІН», відділ клінічних досліджень Медичного центру, м. Київ</w:t>
            </w:r>
          </w:p>
        </w:tc>
      </w:tr>
    </w:tbl>
    <w:p w:rsidR="001E061F" w:rsidRPr="00A738D4" w:rsidRDefault="001E061F" w:rsidP="00A738D4">
      <w:pPr>
        <w:jc w:val="both"/>
        <w:rPr>
          <w:rFonts w:ascii="Arial" w:hAnsi="Arial" w:cs="Arial"/>
          <w:sz w:val="20"/>
          <w:szCs w:val="18"/>
          <w:lang w:val="uk-UA"/>
        </w:rPr>
      </w:pPr>
    </w:p>
    <w:p w:rsidR="001E061F" w:rsidRPr="00A738D4" w:rsidRDefault="001E061F" w:rsidP="00A738D4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1E061F" w:rsidRPr="00A738D4" w:rsidRDefault="001E061F" w:rsidP="00A738D4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738D4"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2. </w:t>
      </w:r>
      <w:r w:rsidRPr="00A738D4">
        <w:rPr>
          <w:rStyle w:val="cs5e98e9301"/>
          <w:lang w:val="uk-UA"/>
        </w:rPr>
        <w:t>Брошура дослідника Олапариб (Olaparib) (AZD22</w:t>
      </w:r>
      <w:r w:rsidR="00A738D4">
        <w:rPr>
          <w:rStyle w:val="cs5e98e9301"/>
          <w:lang w:val="uk-UA"/>
        </w:rPr>
        <w:t>81, KU-0059436), видання 24 від</w:t>
      </w:r>
      <w:r w:rsidRPr="00A738D4">
        <w:rPr>
          <w:rStyle w:val="cs5e98e9301"/>
          <w:lang w:val="uk-UA"/>
        </w:rPr>
        <w:t xml:space="preserve"> 05 березня 2025 року, англійською мовою; Україна, MK-7339-001/ENGOT-ov43/GOG-3036, Інформація та документ про інформовану згоду для пацієнта, версія 2.05 від 05 травня 2025 р. українською мовою</w:t>
      </w:r>
      <w:r w:rsidRPr="00A738D4">
        <w:rPr>
          <w:rStyle w:val="csa16174ba1"/>
          <w:lang w:val="uk-UA"/>
        </w:rPr>
        <w:t xml:space="preserve"> до протоколу клінічного дослідження «Рандомізоване, подвійне сліпе дослідження ІІІ фази проведення хіміотерапії з або без пембролізумабу з подальшим підтримуючим лікуванням </w:t>
      </w:r>
      <w:r w:rsidRPr="00A738D4">
        <w:rPr>
          <w:rStyle w:val="cs5e98e9301"/>
          <w:lang w:val="uk-UA"/>
        </w:rPr>
        <w:t xml:space="preserve">олапарибом </w:t>
      </w:r>
      <w:r w:rsidRPr="00A738D4">
        <w:rPr>
          <w:rStyle w:val="csa16174ba1"/>
          <w:lang w:val="uk-UA"/>
        </w:rPr>
        <w:t xml:space="preserve">або плацебо для терапії першої лінії у пацієнтів з розповсюдженим епітеліальним раком яєчників (ЕРЯ) без мутацій у гені BRCA (KEYLYNK-001 / ENGOT-ov43/GOG-3036)», код дослідження                                    </w:t>
      </w:r>
      <w:r w:rsidRPr="00A738D4">
        <w:rPr>
          <w:rStyle w:val="cs5e98e9301"/>
          <w:lang w:val="uk-UA"/>
        </w:rPr>
        <w:t>MK-7339-001/ENGOT-ov43/GOG-3036</w:t>
      </w:r>
      <w:r w:rsidRPr="00A738D4">
        <w:rPr>
          <w:rStyle w:val="csa16174ba1"/>
          <w:lang w:val="uk-UA"/>
        </w:rPr>
        <w:t>, з інкорпорованою поправкою 04 від 07 листопада 2022 року; спонсор - ТОВ Мерк Шарп енд Доум, США (Merck Sharp &amp; Dohme LLC, USA)</w:t>
      </w:r>
      <w:r w:rsidRPr="00A738D4">
        <w:rPr>
          <w:rFonts w:ascii="Arial" w:hAnsi="Arial" w:cs="Arial"/>
          <w:sz w:val="20"/>
          <w:szCs w:val="20"/>
          <w:lang w:val="uk-UA"/>
        </w:rPr>
        <w:cr/>
        <w:t>Заявник - Товариство з обмеженою відповідальністю «МСД Україна»</w:t>
      </w:r>
    </w:p>
    <w:p w:rsidR="001E061F" w:rsidRPr="00A738D4" w:rsidRDefault="001E061F" w:rsidP="00A738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E061F" w:rsidRPr="00A738D4" w:rsidRDefault="001E061F" w:rsidP="00A738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E061F" w:rsidRPr="00A738D4" w:rsidRDefault="001E061F" w:rsidP="00A738D4">
      <w:pPr>
        <w:jc w:val="both"/>
        <w:rPr>
          <w:rFonts w:ascii="Arial" w:hAnsi="Arial" w:cs="Arial"/>
          <w:sz w:val="20"/>
          <w:lang w:val="uk-UA"/>
        </w:rPr>
      </w:pPr>
      <w:r w:rsidRPr="00A738D4">
        <w:rPr>
          <w:rStyle w:val="cs80d9435b2"/>
          <w:rFonts w:ascii="Arial" w:hAnsi="Arial" w:cs="Arial"/>
          <w:b/>
          <w:sz w:val="20"/>
          <w:lang w:val="uk-UA"/>
        </w:rPr>
        <w:t xml:space="preserve">3. </w:t>
      </w:r>
      <w:r w:rsidRPr="00A738D4">
        <w:rPr>
          <w:rStyle w:val="cs5e98e9302"/>
          <w:lang w:val="uk-UA"/>
        </w:rPr>
        <w:t>Залучення додаткового місця проведення клінічного випробування</w:t>
      </w:r>
      <w:r w:rsidRPr="00A738D4">
        <w:rPr>
          <w:rStyle w:val="csa16174ba2"/>
          <w:lang w:val="uk-UA"/>
        </w:rPr>
        <w:t xml:space="preserve"> до протоколу клінічного дослідження «Відкрите дослідження фаз 1b/2a з послідовним формуванням когорт, введенням підвищуваних доз і розширенням когорти встановленої дози для визначення безпечності, переносимості, фармакокінетики, фармакодинаміки та попередньої клінічної ефективності препарату </w:t>
      </w:r>
      <w:r w:rsidRPr="00A738D4">
        <w:rPr>
          <w:rStyle w:val="cs5e98e9302"/>
          <w:lang w:val="uk-UA"/>
        </w:rPr>
        <w:t>Будопрутуг (TNT119)</w:t>
      </w:r>
      <w:r w:rsidRPr="00A738D4">
        <w:rPr>
          <w:rStyle w:val="csa16174ba2"/>
          <w:lang w:val="uk-UA"/>
        </w:rPr>
        <w:t xml:space="preserve"> у пацієнтів з імунною тромбоцитопенією (ІТП)», код дослідження </w:t>
      </w:r>
      <w:r w:rsidRPr="00A738D4">
        <w:rPr>
          <w:rStyle w:val="cs5e98e9302"/>
          <w:lang w:val="uk-UA"/>
        </w:rPr>
        <w:t>TNT119-ITP-201</w:t>
      </w:r>
      <w:r w:rsidRPr="00A738D4">
        <w:rPr>
          <w:rStyle w:val="csa16174ba2"/>
          <w:lang w:val="uk-UA"/>
        </w:rPr>
        <w:t>, версія початкова від 13 грудня 2024 року; спонсор - Climb Bio, Inc., USA (Клаймб Біо, Інк., США)</w:t>
      </w:r>
      <w:r w:rsidRPr="00A738D4">
        <w:rPr>
          <w:rFonts w:ascii="Arial" w:hAnsi="Arial" w:cs="Arial"/>
          <w:sz w:val="20"/>
          <w:szCs w:val="20"/>
          <w:lang w:val="uk-UA"/>
        </w:rPr>
        <w:cr/>
        <w:t>Заявник - ТОВАРИСТВО З ОБМЕЖЕНОЮ ВІДПОВІДАЛЬНІСТЮ «ПіПіДі ЮКРЕЙН», Україна</w:t>
      </w:r>
    </w:p>
    <w:p w:rsidR="001E061F" w:rsidRPr="00A738D4" w:rsidRDefault="001E061F" w:rsidP="00A738D4">
      <w:pPr>
        <w:rPr>
          <w:rFonts w:ascii="Arial" w:hAnsi="Arial" w:cs="Arial"/>
          <w:sz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8996"/>
      </w:tblGrid>
      <w:tr w:rsidR="001E061F" w:rsidRPr="00A738D4" w:rsidTr="009B2E80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61F" w:rsidRPr="00A738D4" w:rsidRDefault="001E061F" w:rsidP="00A738D4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2"/>
                <w:lang w:val="uk-UA"/>
              </w:rPr>
              <w:t>№ п/п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61F" w:rsidRPr="00A738D4" w:rsidRDefault="001E061F" w:rsidP="00A738D4">
            <w:pPr>
              <w:pStyle w:val="cs202b20ac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2"/>
                <w:lang w:val="uk-UA"/>
              </w:rPr>
              <w:t>П.І.Б. відповідального дослідника</w:t>
            </w:r>
          </w:p>
          <w:p w:rsidR="001E061F" w:rsidRPr="00A738D4" w:rsidRDefault="001E061F" w:rsidP="00A738D4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2"/>
                <w:lang w:val="uk-UA"/>
              </w:rPr>
              <w:t>Назва місця проведення клінічного випробування</w:t>
            </w:r>
          </w:p>
        </w:tc>
      </w:tr>
      <w:tr w:rsidR="001E061F" w:rsidRPr="00A738D4" w:rsidTr="009B2E80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61F" w:rsidRPr="00A738D4" w:rsidRDefault="001E061F" w:rsidP="00A738D4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2"/>
                <w:lang w:val="uk-UA"/>
              </w:rPr>
              <w:t>1.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61F" w:rsidRPr="00A738D4" w:rsidRDefault="001E061F" w:rsidP="00A738D4">
            <w:pPr>
              <w:pStyle w:val="csfeeeeb43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2"/>
                <w:lang w:val="uk-UA"/>
              </w:rPr>
              <w:t>к.м.н. Курилів Г.М.</w:t>
            </w:r>
          </w:p>
          <w:p w:rsidR="001E061F" w:rsidRPr="00A738D4" w:rsidRDefault="001E061F" w:rsidP="00A738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2"/>
                <w:lang w:val="uk-UA"/>
              </w:rPr>
              <w:t>Комунальне некомерційне підприємство «Прикарпатський клінічний онкологічний центр Івано-Франківської обласної ради», хіміотерапевтичне відділення, Івано-Франківський національний медичний університет, кафедра внутрішньої медицини №1, клінічної імунології та алергології ім. академіка Є.М. Нейка, м. Івано-Франківськ</w:t>
            </w:r>
          </w:p>
        </w:tc>
      </w:tr>
    </w:tbl>
    <w:p w:rsidR="001E061F" w:rsidRPr="00A738D4" w:rsidRDefault="001E061F" w:rsidP="00A738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E061F" w:rsidRPr="00A738D4" w:rsidRDefault="001E061F" w:rsidP="00A738D4">
      <w:pPr>
        <w:rPr>
          <w:rStyle w:val="cs80d9435b3"/>
          <w:rFonts w:ascii="Arial" w:hAnsi="Arial" w:cs="Arial"/>
          <w:b/>
          <w:sz w:val="20"/>
          <w:lang w:val="uk-UA"/>
        </w:rPr>
      </w:pPr>
    </w:p>
    <w:p w:rsidR="001E061F" w:rsidRPr="00A738D4" w:rsidRDefault="001E061F" w:rsidP="00A738D4">
      <w:pPr>
        <w:jc w:val="both"/>
        <w:rPr>
          <w:rFonts w:ascii="Arial" w:hAnsi="Arial" w:cs="Arial"/>
          <w:sz w:val="20"/>
          <w:lang w:val="uk-UA"/>
        </w:rPr>
      </w:pPr>
      <w:r w:rsidRPr="00A738D4">
        <w:rPr>
          <w:rStyle w:val="cs80d9435b3"/>
          <w:rFonts w:ascii="Arial" w:hAnsi="Arial" w:cs="Arial"/>
          <w:b/>
          <w:sz w:val="20"/>
          <w:lang w:val="uk-UA"/>
        </w:rPr>
        <w:t xml:space="preserve">4. </w:t>
      </w:r>
      <w:r w:rsidRPr="00A738D4">
        <w:rPr>
          <w:rStyle w:val="cs5e98e9303"/>
          <w:lang w:val="uk-UA"/>
        </w:rPr>
        <w:t xml:space="preserve">Брошура дослідника: EMRACLIDINE версія 9.0 від 18 грудня 2024 р., англійською мовою; CVL-231-2003 Інформація для пацієнта та форма інформованої згоди, версія для України 6.1.0 від 24 січня 2025 р. на основі глобальної версії 6.0 від 10 січня 2025 р., українською мовою; Зміна Відповідального дослідника </w:t>
      </w:r>
      <w:r w:rsidRPr="00A738D4">
        <w:rPr>
          <w:rStyle w:val="csa16174ba3"/>
          <w:lang w:val="uk-UA"/>
        </w:rPr>
        <w:t xml:space="preserve">до протоколу клінічного дослідження «52-тижневе відкрите дослідження фази 2 для оцінки довгострокової безпечності та переносимості препарату </w:t>
      </w:r>
      <w:r w:rsidRPr="00A738D4">
        <w:rPr>
          <w:rStyle w:val="cs5e98e9303"/>
          <w:lang w:val="uk-UA"/>
        </w:rPr>
        <w:t>CVL-231</w:t>
      </w:r>
      <w:r w:rsidRPr="00A738D4">
        <w:rPr>
          <w:rStyle w:val="csa16174ba3"/>
          <w:lang w:val="uk-UA"/>
        </w:rPr>
        <w:t xml:space="preserve"> у дорослих пацієнтів із шизофренією», код дослідження </w:t>
      </w:r>
      <w:r w:rsidRPr="00A738D4">
        <w:rPr>
          <w:rStyle w:val="cs5e98e9303"/>
          <w:lang w:val="uk-UA"/>
        </w:rPr>
        <w:t>CVL-231-2003</w:t>
      </w:r>
      <w:r w:rsidRPr="00A738D4">
        <w:rPr>
          <w:rStyle w:val="csa16174ba3"/>
          <w:lang w:val="uk-UA"/>
        </w:rPr>
        <w:t xml:space="preserve">, версія 4.0 від 30 квітня 2024р.; спонсор - Серевел Терап'ютікс, ЛЛС, США [Cerevel Therapeutics, LLC, USA] </w:t>
      </w:r>
      <w:r w:rsidRPr="00A738D4">
        <w:rPr>
          <w:rFonts w:ascii="Arial" w:hAnsi="Arial" w:cs="Arial"/>
          <w:sz w:val="20"/>
          <w:szCs w:val="20"/>
          <w:lang w:val="uk-UA"/>
        </w:rPr>
        <w:cr/>
        <w:t>Заявник - ТОВ «Сінеос Хелс Україна»</w:t>
      </w:r>
    </w:p>
    <w:p w:rsidR="00A738D4" w:rsidRDefault="00A738D4" w:rsidP="00A738D4">
      <w:pPr>
        <w:rPr>
          <w:rFonts w:ascii="Arial" w:hAnsi="Arial" w:cs="Arial"/>
          <w:sz w:val="20"/>
          <w:lang w:val="uk-UA"/>
        </w:rPr>
      </w:pPr>
    </w:p>
    <w:p w:rsidR="00631F96" w:rsidRDefault="00631F96" w:rsidP="00A738D4">
      <w:pPr>
        <w:rPr>
          <w:rFonts w:ascii="Arial" w:hAnsi="Arial" w:cs="Arial"/>
          <w:sz w:val="20"/>
          <w:lang w:val="uk-UA"/>
        </w:rPr>
      </w:pPr>
    </w:p>
    <w:p w:rsidR="00631F96" w:rsidRPr="00A738D4" w:rsidRDefault="00631F96" w:rsidP="00A738D4">
      <w:pPr>
        <w:rPr>
          <w:rFonts w:ascii="Arial" w:hAnsi="Arial" w:cs="Arial"/>
          <w:sz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1E061F" w:rsidRPr="00A738D4" w:rsidTr="009B2E80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61F" w:rsidRPr="00A738D4" w:rsidRDefault="001E061F" w:rsidP="00A738D4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3"/>
                <w:lang w:val="uk-UA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61F" w:rsidRPr="00A738D4" w:rsidRDefault="001E061F" w:rsidP="00A738D4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3"/>
                <w:lang w:val="uk-UA"/>
              </w:rPr>
              <w:t>СТАЛО</w:t>
            </w:r>
          </w:p>
        </w:tc>
      </w:tr>
      <w:tr w:rsidR="001E061F" w:rsidRPr="00A738D4" w:rsidTr="009B2E80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61F" w:rsidRPr="00A738D4" w:rsidRDefault="001E061F" w:rsidP="00A738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5e98e9303"/>
                <w:lang w:val="uk-UA"/>
              </w:rPr>
              <w:t>лікар Мулик М.І.</w:t>
            </w:r>
          </w:p>
          <w:p w:rsidR="001E061F" w:rsidRPr="00A738D4" w:rsidRDefault="001E061F" w:rsidP="00A738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3"/>
                <w:lang w:val="uk-UA"/>
              </w:rPr>
              <w:t>Комунальне некомерційне підприємство «Прикарпатський обласний клінічний центр психічного здоров'я Івано-Франківської обласної ради», психіатричне відділення №1 кризових станів та першого психотичного епізоду, м. Івано-Франківськ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61F" w:rsidRPr="00A738D4" w:rsidRDefault="001E061F" w:rsidP="00A738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5e98e9303"/>
                <w:lang w:val="uk-UA"/>
              </w:rPr>
              <w:t>лікар Стрільців Н.Е.</w:t>
            </w:r>
          </w:p>
          <w:p w:rsidR="001E061F" w:rsidRPr="00A738D4" w:rsidRDefault="001E061F" w:rsidP="00A738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3"/>
                <w:lang w:val="uk-UA"/>
              </w:rPr>
              <w:t>Комунальне некомерційне підприємство «Прикарпатський обласний клінічний центр психічного здоров'я Івано-Франківської обласної ради», психіатричне відділення №1 кризових станів та першого психотичного епізоду, м. Івано-Франківськ</w:t>
            </w:r>
          </w:p>
        </w:tc>
      </w:tr>
    </w:tbl>
    <w:p w:rsidR="001E061F" w:rsidRPr="00A738D4" w:rsidRDefault="001E061F" w:rsidP="00A738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E061F" w:rsidRPr="00A738D4" w:rsidRDefault="001E061F" w:rsidP="00A738D4">
      <w:pPr>
        <w:rPr>
          <w:rStyle w:val="cs80d9435b4"/>
          <w:rFonts w:ascii="Arial" w:hAnsi="Arial" w:cs="Arial"/>
          <w:b/>
          <w:sz w:val="20"/>
          <w:lang w:val="uk-UA"/>
        </w:rPr>
      </w:pPr>
    </w:p>
    <w:p w:rsidR="001E061F" w:rsidRPr="00A738D4" w:rsidRDefault="001E061F" w:rsidP="00A738D4">
      <w:pPr>
        <w:jc w:val="both"/>
        <w:rPr>
          <w:rFonts w:ascii="Arial" w:hAnsi="Arial" w:cs="Arial"/>
          <w:sz w:val="20"/>
          <w:lang w:val="uk-UA"/>
        </w:rPr>
      </w:pPr>
      <w:r w:rsidRPr="00A738D4">
        <w:rPr>
          <w:rStyle w:val="cs80d9435b4"/>
          <w:rFonts w:ascii="Arial" w:hAnsi="Arial" w:cs="Arial"/>
          <w:b/>
          <w:sz w:val="20"/>
          <w:lang w:val="uk-UA"/>
        </w:rPr>
        <w:t xml:space="preserve">5. </w:t>
      </w:r>
      <w:r w:rsidRPr="00A738D4">
        <w:rPr>
          <w:rStyle w:val="cs5e98e9304"/>
          <w:lang w:val="uk-UA"/>
        </w:rPr>
        <w:t>Зміна місця проведення клінічного випробування</w:t>
      </w:r>
      <w:r w:rsidRPr="00A738D4">
        <w:rPr>
          <w:rStyle w:val="csa16174ba4"/>
          <w:lang w:val="uk-UA"/>
        </w:rPr>
        <w:t xml:space="preserve"> до протоколу клінічного дослідження «Подвійне сліпе дослідження в паралельних групах для вивчення порівняльної ефективності, безпечності та імуногенності AVT16 для внутрішньовенного введення і препарату </w:t>
      </w:r>
      <w:r w:rsidRPr="00A738D4">
        <w:rPr>
          <w:rStyle w:val="cs5e98e9304"/>
          <w:lang w:val="uk-UA"/>
        </w:rPr>
        <w:t>Ентивіо®</w:t>
      </w:r>
      <w:r w:rsidRPr="00A738D4">
        <w:rPr>
          <w:rStyle w:val="csa16174ba4"/>
          <w:lang w:val="uk-UA"/>
        </w:rPr>
        <w:t xml:space="preserve"> у чоловіків і жінок віком від 18 до 80 років включно з активним виразковим колітом від помірного до тяжкого ступеня», код дослідження </w:t>
      </w:r>
      <w:r w:rsidRPr="00A738D4">
        <w:rPr>
          <w:rStyle w:val="cs5e98e9304"/>
          <w:lang w:val="uk-UA"/>
        </w:rPr>
        <w:t>AVT16-GL-C01</w:t>
      </w:r>
      <w:r w:rsidRPr="00A738D4">
        <w:rPr>
          <w:rStyle w:val="csa16174ba4"/>
          <w:lang w:val="uk-UA"/>
        </w:rPr>
        <w:t>, версія 4.0 (поправка 3.0) від 22 липня 2024 р.; спонсор - Алвотек Свісс АГ, Швейцарія (Alvotech Swiss AG, Switzerland)</w:t>
      </w:r>
      <w:r w:rsidRPr="00A738D4">
        <w:rPr>
          <w:rFonts w:ascii="Arial" w:hAnsi="Arial" w:cs="Arial"/>
          <w:sz w:val="20"/>
          <w:szCs w:val="20"/>
          <w:lang w:val="uk-UA"/>
        </w:rPr>
        <w:cr/>
        <w:t>Заявник - ТОВАРИСТВО З ОБМЕЖЕНОЮ ВІДПОВІДАЛЬНІСТЮ «ПіПіДі ЮКРЕЙН», Україна</w:t>
      </w:r>
    </w:p>
    <w:p w:rsidR="001E061F" w:rsidRPr="00A738D4" w:rsidRDefault="001E061F" w:rsidP="00A738D4">
      <w:pPr>
        <w:rPr>
          <w:rFonts w:ascii="Arial" w:hAnsi="Arial" w:cs="Arial"/>
          <w:sz w:val="20"/>
          <w:lang w:val="uk-UA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804"/>
      </w:tblGrid>
      <w:tr w:rsidR="001E061F" w:rsidRPr="00A738D4" w:rsidTr="009B2E80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61F" w:rsidRPr="00A738D4" w:rsidRDefault="001E061F" w:rsidP="00A738D4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4"/>
                <w:lang w:val="uk-UA"/>
              </w:rPr>
              <w:t>БУЛО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61F" w:rsidRPr="00A738D4" w:rsidRDefault="001E061F" w:rsidP="00A738D4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4"/>
                <w:lang w:val="uk-UA"/>
              </w:rPr>
              <w:t xml:space="preserve">СТАЛО </w:t>
            </w:r>
          </w:p>
        </w:tc>
      </w:tr>
      <w:tr w:rsidR="001E061F" w:rsidRPr="00A738D4" w:rsidTr="009B2E80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61F" w:rsidRPr="00A738D4" w:rsidRDefault="001E061F" w:rsidP="00A738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4"/>
                <w:lang w:val="uk-UA"/>
              </w:rPr>
              <w:t>д.м.н., проф. Шевчук С.В.</w:t>
            </w:r>
          </w:p>
          <w:p w:rsidR="001E061F" w:rsidRPr="00A738D4" w:rsidRDefault="001E061F" w:rsidP="00A738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5e98e9304"/>
                <w:lang w:val="uk-UA"/>
              </w:rPr>
              <w:t>Клініка науково-дослідного інституту реабілітації осіб з інвалідністю (навчально-науково-лікувальний комплекс) Вінницького національного медичного університету           ім. М.І. Пирогова,</w:t>
            </w:r>
            <w:r w:rsidRPr="00A738D4">
              <w:rPr>
                <w:rStyle w:val="csa16174ba4"/>
                <w:lang w:val="uk-UA"/>
              </w:rPr>
              <w:t xml:space="preserve"> терапевтичне відділення, Вінницький національний медичний університет ім. М.І. Пирогова, кафедра внутрішньої медицини №2, м. Вінниця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61F" w:rsidRPr="00A738D4" w:rsidRDefault="001E061F" w:rsidP="00A738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4"/>
                <w:lang w:val="uk-UA"/>
              </w:rPr>
              <w:t>д.м.н., проф. Шевчук С.В.</w:t>
            </w:r>
          </w:p>
          <w:p w:rsidR="001E061F" w:rsidRPr="00A738D4" w:rsidRDefault="001E061F" w:rsidP="00A738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5e98e9304"/>
                <w:lang w:val="uk-UA"/>
              </w:rPr>
              <w:t>Університетська лікарня Вінницького національного медичного університету           ім. М.І. Пирогова,</w:t>
            </w:r>
            <w:r w:rsidRPr="00A738D4">
              <w:rPr>
                <w:rStyle w:val="csa16174ba4"/>
                <w:lang w:val="uk-UA"/>
              </w:rPr>
              <w:t xml:space="preserve"> терапевтичне відділення, Вінницький національний медичний університет ім. М.І. Пирогова, кафедра внутрішньої медицини №2, м. Вінниця</w:t>
            </w:r>
          </w:p>
        </w:tc>
      </w:tr>
    </w:tbl>
    <w:p w:rsidR="001E061F" w:rsidRPr="00A738D4" w:rsidRDefault="001E061F" w:rsidP="00A738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E061F" w:rsidRPr="00A738D4" w:rsidRDefault="001E061F" w:rsidP="00A738D4">
      <w:pPr>
        <w:jc w:val="both"/>
        <w:rPr>
          <w:rStyle w:val="cs80d9435b5"/>
          <w:rFonts w:ascii="Arial" w:hAnsi="Arial" w:cs="Arial"/>
          <w:b/>
          <w:sz w:val="20"/>
          <w:szCs w:val="20"/>
          <w:lang w:val="uk-UA"/>
        </w:rPr>
      </w:pPr>
    </w:p>
    <w:p w:rsidR="001E061F" w:rsidRPr="00A738D4" w:rsidRDefault="001E061F" w:rsidP="00A738D4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738D4">
        <w:rPr>
          <w:rStyle w:val="cs80d9435b5"/>
          <w:rFonts w:ascii="Arial" w:hAnsi="Arial" w:cs="Arial"/>
          <w:b/>
          <w:sz w:val="20"/>
          <w:szCs w:val="20"/>
          <w:lang w:val="uk-UA"/>
        </w:rPr>
        <w:t xml:space="preserve">6. </w:t>
      </w:r>
      <w:r w:rsidRPr="00A738D4">
        <w:rPr>
          <w:rStyle w:val="cs5e98e9305"/>
          <w:lang w:val="uk-UA"/>
        </w:rPr>
        <w:t>Ідентифікаційна картка пацієнта, версія 3.0 UK-UA, від 12 березня 2025 р.; Ідентифікаційна картка пацієнта в дослідженні ZEUS – опис змін, версія 1, від 13 березня 2025 р.; Картка-нагадування про візити для пацієнта, версія 3.0 UK-UA, від 12 березня 2025 р.; Лист-керівництво для лікуючого лікаря, версія 3.0 UK-UA, від 18 березня 2025 р.; Відео для пацієнтів що приймають участь у дослідженні (файл «Novo-Nordisk-EX6018-4758-Відео-для-пацієнтів-що-приймають-участь-у-дослідженні»); Текст (сценарій-скріпт) до відео для пацієнтів що приймають участь у дослідженні, Версія 1.0-UK(UA), від 25 березня 2025 р.; Відео для сімейного лікаря пацієнтів, які приймають участь у дослідженні (файл «Novo-Nordisk-EX6018-4758-Відео-для-сімейного-лікаря»); Текст (сценарій-скріпт) до відео для сімейного лікаря пацієнтів, які приймають участь у дослідженні, Версія 1.0-UK(UA), від 25 березня 2025 р.</w:t>
      </w:r>
      <w:r w:rsidRPr="00A738D4">
        <w:rPr>
          <w:rStyle w:val="csa16174ba5"/>
          <w:lang w:val="uk-UA"/>
        </w:rPr>
        <w:t xml:space="preserve"> до протоколу клінічного дослідження «Дослідження ZEUS - Вплив </w:t>
      </w:r>
      <w:r w:rsidRPr="00A738D4">
        <w:rPr>
          <w:rStyle w:val="cs5e98e9305"/>
          <w:lang w:val="uk-UA"/>
        </w:rPr>
        <w:t>зілтівекімабу</w:t>
      </w:r>
      <w:r w:rsidRPr="00A738D4">
        <w:rPr>
          <w:rStyle w:val="csa16174ba5"/>
          <w:lang w:val="uk-UA"/>
        </w:rPr>
        <w:t xml:space="preserve"> порівняно з плацебо на серцево-судинні наслідки в учасників з діагностованим атеросклеротичним захворюванням серцево-судинної системи, хронічною хворобою нирок і системним запаленням», код дослідження </w:t>
      </w:r>
      <w:r w:rsidRPr="00A738D4">
        <w:rPr>
          <w:rStyle w:val="cs5e98e9305"/>
          <w:lang w:val="uk-UA"/>
        </w:rPr>
        <w:t>EX6018-4758</w:t>
      </w:r>
      <w:r w:rsidRPr="00A738D4">
        <w:rPr>
          <w:rStyle w:val="csa16174ba5"/>
          <w:lang w:val="uk-UA"/>
        </w:rPr>
        <w:t>, версія 14.0, фінальна, від 16 грудня 2024 р.; спонсор - Novo Nordisk A/S, Denmark</w:t>
      </w:r>
      <w:r w:rsidRPr="00A738D4">
        <w:rPr>
          <w:rFonts w:ascii="Arial" w:hAnsi="Arial" w:cs="Arial"/>
          <w:sz w:val="20"/>
          <w:szCs w:val="20"/>
          <w:lang w:val="uk-UA"/>
        </w:rPr>
        <w:cr/>
        <w:t>Заявник - ТОВ «Ново Нордіск Україна»</w:t>
      </w:r>
    </w:p>
    <w:p w:rsidR="001E061F" w:rsidRPr="00A738D4" w:rsidRDefault="001E061F" w:rsidP="00A738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E061F" w:rsidRPr="00A738D4" w:rsidRDefault="001E061F" w:rsidP="00A738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E061F" w:rsidRPr="00A738D4" w:rsidRDefault="001E061F" w:rsidP="00A738D4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738D4">
        <w:rPr>
          <w:rStyle w:val="cs80d9435b6"/>
          <w:rFonts w:ascii="Arial" w:hAnsi="Arial" w:cs="Arial"/>
          <w:b/>
          <w:sz w:val="20"/>
          <w:lang w:val="uk-UA"/>
        </w:rPr>
        <w:t xml:space="preserve">7. </w:t>
      </w:r>
      <w:r w:rsidRPr="00A738D4">
        <w:rPr>
          <w:rStyle w:val="cs5e98e9306"/>
          <w:lang w:val="uk-UA"/>
        </w:rPr>
        <w:t>Брошура дослідника RO4964913 Ocrelizumab/Ocrevus®, версія 23 від 23 листопада</w:t>
      </w:r>
      <w:r w:rsidR="00631F96" w:rsidRPr="00631F96">
        <w:rPr>
          <w:rStyle w:val="cs5e98e9306"/>
          <w:lang w:val="uk-UA"/>
        </w:rPr>
        <w:t xml:space="preserve"> </w:t>
      </w:r>
      <w:r w:rsidRPr="00A738D4">
        <w:rPr>
          <w:rStyle w:val="cs5e98e9306"/>
          <w:lang w:val="uk-UA"/>
        </w:rPr>
        <w:t>2024 р., англійською мовою; Інформація і форма інформованої згоди на дозвіл на використання та розкриття інформації про здоров’я дитини, дослідження WA40404, для України англійською мовою, версія 3.1 від 23 квітня 2025 р.; Інформація і форма інформованої згоди на дозвіл на використання та розкриття інформації про здоров’я дитини, дослідження WA40404, для України українською мовою, версія 3.1 від 23 квітня 2025 р.; WA40404_Лікар загальної практики/Супровідний лист до опитувальника щодо здоров’я немовляти_Україна_ англійською мовою_ версія 1.0_14 березня 2025 р.; WA40404_Лікар загальної практики/Супровідний лист до опитувальника щодо здоров’я немовляти_Україна_ українською мовою_ версія 1.0_14 березня 2025 р.; WA40404_Опитувальник про здоров'я немовляти_Україна_англійською мовою_версія 1.0_14 березня 2025 р.; WA40404_Опитувальник про здоров'я немовляти_Україна_українською мовою_версія 1.0_14 березня 2025 р.; WA40404_Україна_Інструкція для місць проведення випробування щодо опитувальника про здоров'я немовляти_англійською мовою_версія 1.0_14 березня 2025 року; WA40404_Україна_Інструкція для місць проведення випробування щодо опитувальника про здоров'я немовляти_українською мовою_версія 1.0_14 березня 2025 року; Лист-роз’яснення Спонсора до Протоколу клінічного випробування (версія 6.0 від 04 липня      2024 року) від 28 лютого 2025р., англійською мовою</w:t>
      </w:r>
      <w:r w:rsidRPr="00A738D4">
        <w:rPr>
          <w:rStyle w:val="csa16174ba6"/>
          <w:lang w:val="uk-UA"/>
        </w:rPr>
        <w:t xml:space="preserve"> до протоколу клінічного дослідження «Багатоцентрове, рандомізоване, подвійне сліпе, плацебо-контрольоване дослідження фази IIIb для оцінки ефективності та безпечності препарату </w:t>
      </w:r>
      <w:r w:rsidRPr="00A738D4">
        <w:rPr>
          <w:rStyle w:val="cs5e98e9306"/>
          <w:lang w:val="uk-UA"/>
        </w:rPr>
        <w:t>Окрелізумаб</w:t>
      </w:r>
      <w:r w:rsidRPr="00A738D4">
        <w:rPr>
          <w:rStyle w:val="csa16174ba6"/>
          <w:lang w:val="uk-UA"/>
        </w:rPr>
        <w:t xml:space="preserve"> у дорослих пацієнтів з первинно-прогресуючим розсіяним склерозом», код дослідження </w:t>
      </w:r>
      <w:r w:rsidRPr="00A738D4">
        <w:rPr>
          <w:rStyle w:val="cs5e98e9306"/>
          <w:lang w:val="uk-UA"/>
        </w:rPr>
        <w:t>WA40404</w:t>
      </w:r>
      <w:r w:rsidRPr="00A738D4">
        <w:rPr>
          <w:rStyle w:val="csa16174ba6"/>
          <w:lang w:val="uk-UA"/>
        </w:rPr>
        <w:t>, версія 6 від 04 липня 2024 р.; спонсор - Ф. Хоффманн-Ля Рош Лтд, Швейцарiя (F. Hoffmann-La Roche Ltd, Switzerland)</w:t>
      </w:r>
      <w:r w:rsidRPr="00A738D4">
        <w:rPr>
          <w:rFonts w:ascii="Arial" w:hAnsi="Arial" w:cs="Arial"/>
          <w:sz w:val="20"/>
          <w:szCs w:val="20"/>
          <w:lang w:val="uk-UA"/>
        </w:rPr>
        <w:cr/>
        <w:t>Заявник - ТОВАРИСТВО З ОБМЕЖЕНОЮ ВІДПОВІДАЛЬНІСТЮ «ПіПіДі ЮКРЕЙН», Україна</w:t>
      </w:r>
    </w:p>
    <w:p w:rsidR="001E061F" w:rsidRPr="00A738D4" w:rsidRDefault="001E061F" w:rsidP="00A738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E061F" w:rsidRPr="00A738D4" w:rsidRDefault="001E061F" w:rsidP="00A738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E061F" w:rsidRPr="00A738D4" w:rsidRDefault="001E061F" w:rsidP="00A738D4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738D4">
        <w:rPr>
          <w:rStyle w:val="cs80d9435b7"/>
          <w:rFonts w:ascii="Arial" w:hAnsi="Arial" w:cs="Arial"/>
          <w:b/>
          <w:sz w:val="20"/>
          <w:lang w:val="uk-UA"/>
        </w:rPr>
        <w:t xml:space="preserve">8. </w:t>
      </w:r>
      <w:r w:rsidRPr="00A738D4">
        <w:rPr>
          <w:rStyle w:val="cs5e98e9307"/>
          <w:lang w:val="uk-UA"/>
        </w:rPr>
        <w:t>Інформація для пацієнта та інформована згода на участь у науковому дослідженні та необов’язковому дослідженні, версія 11.0 для України від 28 лютого 2025 року, українською, англійською та російською мовами; Інформаційна картка пацієнта, версія 4.0 від 20 січня          2025 року, українською, англійською та російською мовами</w:t>
      </w:r>
      <w:r w:rsidRPr="00A738D4">
        <w:rPr>
          <w:rStyle w:val="csa16174ba7"/>
          <w:lang w:val="uk-UA"/>
        </w:rPr>
        <w:t xml:space="preserve"> до протоколу клінічного дослідження «Багатоцентрове, рандомізоване, подвійне сліпе, плацебо-контрольоване довгострокове продовжене дослідження підтримуючої терапії для вивчення ефективності та безпечності </w:t>
      </w:r>
      <w:r w:rsidRPr="00A738D4">
        <w:rPr>
          <w:rStyle w:val="cs5e98e9307"/>
          <w:lang w:val="uk-UA"/>
        </w:rPr>
        <w:t>Упадацитинібу (ABT-494</w:t>
      </w:r>
      <w:r w:rsidRPr="00A738D4">
        <w:rPr>
          <w:rStyle w:val="csa16174ba7"/>
          <w:lang w:val="uk-UA"/>
        </w:rPr>
        <w:t xml:space="preserve">) у пацієнтів з хворобою Крона, які завершили дослідження M14-431 чи M14-433», код дослідження       </w:t>
      </w:r>
      <w:r w:rsidRPr="00A738D4">
        <w:rPr>
          <w:rStyle w:val="cs5e98e9307"/>
          <w:lang w:val="uk-UA"/>
        </w:rPr>
        <w:t>M14-430</w:t>
      </w:r>
      <w:r w:rsidRPr="00A738D4">
        <w:rPr>
          <w:rStyle w:val="csa16174ba7"/>
          <w:lang w:val="uk-UA"/>
        </w:rPr>
        <w:t>, з інкорпорованими Адміністративними змінами 5,6 і 7 і Поправками 1, 2, 3, 4, 5, 6, 7, 7.01, 7.02, 7.04, 8, 8.01, 9 та 10 від 11 березня 2024 року; спонсор - AbbVie Inc., USA</w:t>
      </w:r>
      <w:r w:rsidRPr="00A738D4">
        <w:rPr>
          <w:rFonts w:ascii="Arial" w:hAnsi="Arial" w:cs="Arial"/>
          <w:sz w:val="20"/>
          <w:szCs w:val="20"/>
          <w:lang w:val="uk-UA"/>
        </w:rPr>
        <w:cr/>
        <w:t>Заявник - «ЕббВі Біофармасьютікалз ГмбХ», Швейцарія</w:t>
      </w:r>
    </w:p>
    <w:p w:rsidR="001E061F" w:rsidRPr="00A738D4" w:rsidRDefault="001E061F" w:rsidP="00A738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E061F" w:rsidRPr="00A738D4" w:rsidRDefault="001E061F" w:rsidP="00A738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E061F" w:rsidRPr="00A738D4" w:rsidRDefault="001E061F" w:rsidP="00631F96">
      <w:pPr>
        <w:jc w:val="both"/>
        <w:rPr>
          <w:rFonts w:ascii="Arial" w:hAnsi="Arial" w:cs="Arial"/>
          <w:sz w:val="20"/>
          <w:lang w:val="uk-UA"/>
        </w:rPr>
      </w:pPr>
      <w:r w:rsidRPr="00A738D4">
        <w:rPr>
          <w:rStyle w:val="cs95e872d01"/>
          <w:rFonts w:ascii="Arial" w:hAnsi="Arial" w:cs="Arial"/>
          <w:b/>
          <w:sz w:val="20"/>
          <w:lang w:val="uk-UA"/>
        </w:rPr>
        <w:t xml:space="preserve">9. </w:t>
      </w:r>
      <w:r w:rsidRPr="00A738D4">
        <w:rPr>
          <w:rStyle w:val="cs5e98e9308"/>
          <w:lang w:val="uk-UA"/>
        </w:rPr>
        <w:t>Зміна назви місця проведення клінічного випробування</w:t>
      </w:r>
      <w:r w:rsidRPr="00A738D4">
        <w:rPr>
          <w:rStyle w:val="csa16174ba8"/>
          <w:lang w:val="uk-UA"/>
        </w:rPr>
        <w:t xml:space="preserve"> до протоколу клінічного дослідження «Рандомізоване подвійне сліпе дослідження III фази, для порівняння препарату </w:t>
      </w:r>
      <w:r w:rsidRPr="00A738D4">
        <w:rPr>
          <w:rStyle w:val="csa16174ba8"/>
          <w:b/>
          <w:lang w:val="uk-UA"/>
        </w:rPr>
        <w:t>Рісанкізумаб</w:t>
      </w:r>
      <w:r w:rsidRPr="00A738D4">
        <w:rPr>
          <w:rStyle w:val="csa16174ba8"/>
          <w:lang w:val="uk-UA"/>
        </w:rPr>
        <w:t xml:space="preserve"> з плацебо у пацієнтів з активним псоріатичним артритом (ПсА), які мають в анамнезі неадекватну відповідь принаймні на один хворобомодифікуючий протиревматичний препарат (ХМПРП) або його непереносимість (KEEPsAKE 1)», код дослідження </w:t>
      </w:r>
      <w:r w:rsidRPr="00A738D4">
        <w:rPr>
          <w:rStyle w:val="cs5e98e9308"/>
          <w:lang w:val="uk-UA"/>
        </w:rPr>
        <w:t>M16-011</w:t>
      </w:r>
      <w:r w:rsidRPr="00A738D4">
        <w:rPr>
          <w:rStyle w:val="csa16174ba8"/>
          <w:lang w:val="uk-UA"/>
        </w:rPr>
        <w:t>, версія 7.0 від 10 жовтня 2024 року; спонсор - AbbVie Inc., USA/ ЕббВі Інк., США</w:t>
      </w:r>
      <w:r w:rsidRPr="00A738D4">
        <w:rPr>
          <w:rFonts w:ascii="Arial" w:hAnsi="Arial" w:cs="Arial"/>
          <w:sz w:val="20"/>
          <w:szCs w:val="20"/>
          <w:lang w:val="uk-UA"/>
        </w:rPr>
        <w:cr/>
        <w:t>Заявник - «ЕббВі Біофармасьютікалз ГмбХ», Швейцарія</w:t>
      </w:r>
    </w:p>
    <w:p w:rsidR="001E061F" w:rsidRPr="00A738D4" w:rsidRDefault="001E061F" w:rsidP="00A738D4">
      <w:pPr>
        <w:rPr>
          <w:rFonts w:ascii="Arial" w:hAnsi="Arial" w:cs="Arial"/>
          <w:sz w:val="20"/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1E061F" w:rsidRPr="00A738D4" w:rsidTr="009B2E80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61F" w:rsidRPr="00A738D4" w:rsidRDefault="001E061F" w:rsidP="00A738D4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8"/>
                <w:lang w:val="uk-UA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61F" w:rsidRPr="00A738D4" w:rsidRDefault="001E061F" w:rsidP="00A738D4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8"/>
                <w:lang w:val="uk-UA"/>
              </w:rPr>
              <w:t xml:space="preserve">СТАЛО </w:t>
            </w:r>
          </w:p>
        </w:tc>
      </w:tr>
      <w:tr w:rsidR="001E061F" w:rsidRPr="00A738D4" w:rsidTr="009B2E80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61F" w:rsidRPr="00A738D4" w:rsidRDefault="001E061F" w:rsidP="00A738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8"/>
                <w:lang w:val="uk-UA"/>
              </w:rPr>
              <w:t>д.м.н., проф. Шевчук С.В.</w:t>
            </w:r>
          </w:p>
          <w:p w:rsidR="001E061F" w:rsidRPr="00A738D4" w:rsidRDefault="001E061F" w:rsidP="00A738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5e98e9308"/>
                <w:lang w:val="uk-UA"/>
              </w:rPr>
              <w:t>Клініка Науково-дослідного інституту реабілітації осіб з інвалідністю (навчально-науково-лікувальний комплекс) Вінницького національного медичного університету       імені М.І. Пирогова, відділ терапії та клінічної ревматології, ревматологічне відділення,</w:t>
            </w:r>
            <w:r w:rsidRPr="00A738D4">
              <w:rPr>
                <w:rStyle w:val="csa16174ba8"/>
                <w:lang w:val="uk-UA"/>
              </w:rPr>
              <w:t xml:space="preserve"> Вінницький національний медичний університет імені М.І. Пирогова, кафедра внутрішньої медицини №2, м. Вінниця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61F" w:rsidRPr="00A738D4" w:rsidRDefault="001E061F" w:rsidP="00A738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8"/>
                <w:lang w:val="uk-UA"/>
              </w:rPr>
              <w:t>д.м.н., проф. Шевчук С.В.</w:t>
            </w:r>
          </w:p>
          <w:p w:rsidR="001E061F" w:rsidRPr="00A738D4" w:rsidRDefault="001E061F" w:rsidP="00A738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5e98e9308"/>
                <w:lang w:val="uk-UA"/>
              </w:rPr>
              <w:t>Університетська лікарня Вінницького національного медичного університету      імені М.І. Пирогова, ревматологічне відділення з терапевтичними ліжками</w:t>
            </w:r>
            <w:r w:rsidRPr="00A738D4">
              <w:rPr>
                <w:rStyle w:val="csa16174ba8"/>
                <w:lang w:val="uk-UA"/>
              </w:rPr>
              <w:t xml:space="preserve">, Вінницький національний медичний університет імені М.І. Пирогова, кафедра внутрішньої медицини №2, м. Вінниця </w:t>
            </w:r>
          </w:p>
        </w:tc>
      </w:tr>
    </w:tbl>
    <w:p w:rsidR="001E061F" w:rsidRPr="00A738D4" w:rsidRDefault="001E061F" w:rsidP="00A738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E061F" w:rsidRPr="00A738D4" w:rsidRDefault="001E061F" w:rsidP="00A738D4">
      <w:pPr>
        <w:rPr>
          <w:rStyle w:val="cs80d9435b8"/>
          <w:rFonts w:ascii="Arial" w:hAnsi="Arial" w:cs="Arial"/>
          <w:b/>
          <w:sz w:val="20"/>
          <w:szCs w:val="20"/>
          <w:lang w:val="uk-UA"/>
        </w:rPr>
      </w:pPr>
    </w:p>
    <w:p w:rsidR="001E061F" w:rsidRPr="00A738D4" w:rsidRDefault="001E061F" w:rsidP="00631F96">
      <w:pPr>
        <w:jc w:val="both"/>
        <w:rPr>
          <w:rFonts w:ascii="Arial" w:hAnsi="Arial" w:cs="Arial"/>
          <w:sz w:val="20"/>
        </w:rPr>
      </w:pPr>
      <w:r w:rsidRPr="00A738D4">
        <w:rPr>
          <w:rStyle w:val="cs80d9435b8"/>
          <w:rFonts w:ascii="Arial" w:hAnsi="Arial" w:cs="Arial"/>
          <w:b/>
          <w:sz w:val="20"/>
          <w:szCs w:val="20"/>
          <w:lang w:val="uk-UA"/>
        </w:rPr>
        <w:t xml:space="preserve">10. </w:t>
      </w:r>
      <w:r w:rsidRPr="00A738D4">
        <w:rPr>
          <w:rStyle w:val="cs5e98e9309"/>
          <w:lang w:val="uk-UA"/>
        </w:rPr>
        <w:t>Включення додаткового місця проведення клінічного випробування</w:t>
      </w:r>
      <w:r w:rsidRPr="00A738D4">
        <w:rPr>
          <w:rStyle w:val="csa16174ba9"/>
          <w:lang w:val="uk-UA"/>
        </w:rPr>
        <w:t xml:space="preserve"> до протоколу клінічного дослідження «Рандомізоване, подвійне сліпе, багатоцентрове дослідження ІІІ фази комбінації </w:t>
      </w:r>
      <w:r w:rsidRPr="00A738D4">
        <w:rPr>
          <w:rStyle w:val="cs5e98e9309"/>
          <w:lang w:val="uk-UA"/>
        </w:rPr>
        <w:t>MK-1084</w:t>
      </w:r>
      <w:r w:rsidRPr="00A738D4">
        <w:rPr>
          <w:rStyle w:val="csa16174ba9"/>
          <w:lang w:val="uk-UA"/>
        </w:rPr>
        <w:t xml:space="preserve"> з пембролізумабом порівняно з комбінацією пембролізумабу з плацебо як лікування першої лінії для учасників із метастатичним недрібноклітинним раком легенів з мутацією KRAS G12C та експресією PD-L1 TPS </w:t>
      </w:r>
      <w:r w:rsidRPr="00A738D4">
        <w:rPr>
          <w:rFonts w:ascii="Arial" w:hAnsi="Arial" w:cs="Arial"/>
          <w:color w:val="000000"/>
          <w:sz w:val="20"/>
          <w:lang w:val="uk-UA"/>
        </w:rPr>
        <w:t xml:space="preserve">≥ </w:t>
      </w:r>
      <w:r w:rsidRPr="00A738D4">
        <w:rPr>
          <w:rStyle w:val="csa16174ba9"/>
          <w:lang w:val="uk-UA"/>
        </w:rPr>
        <w:t xml:space="preserve">50%», код дослідження </w:t>
      </w:r>
      <w:r w:rsidRPr="00A738D4">
        <w:rPr>
          <w:rStyle w:val="cs5e98e9309"/>
          <w:lang w:val="uk-UA"/>
        </w:rPr>
        <w:t>MK-1084-004</w:t>
      </w:r>
      <w:r w:rsidRPr="00A738D4">
        <w:rPr>
          <w:rStyle w:val="csa16174ba9"/>
          <w:lang w:val="uk-UA"/>
        </w:rPr>
        <w:t>, з інкорпорованою поправкою 02 від 04 жовтня 2024 року; спонсор - ТОВ Мерк Шарп енд Доум, США (Merck Sharp &amp; Dohme LLC, USA)</w:t>
      </w:r>
      <w:r w:rsidRPr="00A738D4">
        <w:rPr>
          <w:rFonts w:ascii="Arial" w:hAnsi="Arial" w:cs="Arial"/>
          <w:sz w:val="20"/>
          <w:szCs w:val="20"/>
          <w:lang w:val="uk-UA"/>
        </w:rPr>
        <w:cr/>
        <w:t>Заявник - Товариство з обмеженою відповідальністю «МСД Україна»</w:t>
      </w:r>
    </w:p>
    <w:p w:rsidR="001E061F" w:rsidRPr="00A738D4" w:rsidRDefault="001E061F" w:rsidP="00A738D4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954"/>
      </w:tblGrid>
      <w:tr w:rsidR="001E061F" w:rsidRPr="00A738D4" w:rsidTr="009B2E80"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61F" w:rsidRPr="00631F96" w:rsidRDefault="001E061F" w:rsidP="00A738D4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631F96">
              <w:rPr>
                <w:rStyle w:val="cs5e98e9309"/>
                <w:b w:val="0"/>
                <w:lang w:val="uk-UA"/>
              </w:rPr>
              <w:t>№ п/п</w:t>
            </w:r>
          </w:p>
        </w:tc>
        <w:tc>
          <w:tcPr>
            <w:tcW w:w="8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61F" w:rsidRPr="00631F96" w:rsidRDefault="001E061F" w:rsidP="00A738D4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631F96">
              <w:rPr>
                <w:rStyle w:val="cs5e98e9309"/>
                <w:b w:val="0"/>
                <w:lang w:val="uk-UA"/>
              </w:rPr>
              <w:t>П.І.Б. відповідального дослідника</w:t>
            </w:r>
          </w:p>
          <w:p w:rsidR="001E061F" w:rsidRPr="00631F96" w:rsidRDefault="001E061F" w:rsidP="00A738D4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631F96">
              <w:rPr>
                <w:rStyle w:val="cs5e98e9309"/>
                <w:b w:val="0"/>
                <w:lang w:val="uk-UA"/>
              </w:rPr>
              <w:t>Назва місця проведення клінічного випробування</w:t>
            </w:r>
          </w:p>
        </w:tc>
      </w:tr>
      <w:tr w:rsidR="001E061F" w:rsidRPr="00A738D4" w:rsidTr="009B2E80"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61F" w:rsidRPr="00A738D4" w:rsidRDefault="001E061F" w:rsidP="00A738D4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9"/>
                <w:lang w:val="uk-UA"/>
              </w:rPr>
              <w:t>1.</w:t>
            </w:r>
          </w:p>
        </w:tc>
        <w:tc>
          <w:tcPr>
            <w:tcW w:w="8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61F" w:rsidRPr="00A738D4" w:rsidRDefault="001E061F" w:rsidP="00A738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9"/>
                <w:lang w:val="uk-UA"/>
              </w:rPr>
              <w:t>лікар Кобзєв О.І.</w:t>
            </w:r>
          </w:p>
          <w:p w:rsidR="001E061F" w:rsidRPr="00A738D4" w:rsidRDefault="001E061F" w:rsidP="00A738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9"/>
                <w:lang w:val="uk-UA"/>
              </w:rPr>
              <w:t>Комунальне підприємство «Рівненський обласний протипухлинний центр» Рівненської обласної ради, абдомінальне відділення, м. Рівне</w:t>
            </w:r>
          </w:p>
        </w:tc>
      </w:tr>
    </w:tbl>
    <w:p w:rsidR="001E061F" w:rsidRPr="00A738D4" w:rsidRDefault="001E061F" w:rsidP="00A738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E061F" w:rsidRPr="00A738D4" w:rsidRDefault="001E061F" w:rsidP="00A738D4">
      <w:pPr>
        <w:rPr>
          <w:rStyle w:val="cs80d9435b9"/>
          <w:rFonts w:ascii="Arial" w:hAnsi="Arial" w:cs="Arial"/>
          <w:b/>
          <w:sz w:val="20"/>
          <w:szCs w:val="20"/>
          <w:lang w:val="uk-UA"/>
        </w:rPr>
      </w:pPr>
    </w:p>
    <w:p w:rsidR="001E061F" w:rsidRPr="00631F96" w:rsidRDefault="001E061F" w:rsidP="00631F96">
      <w:pPr>
        <w:jc w:val="both"/>
        <w:rPr>
          <w:rFonts w:ascii="Arial" w:hAnsi="Arial" w:cs="Arial"/>
          <w:sz w:val="20"/>
          <w:lang w:val="uk-UA"/>
        </w:rPr>
      </w:pPr>
      <w:r w:rsidRPr="00A738D4">
        <w:rPr>
          <w:rStyle w:val="cs80d9435b9"/>
          <w:rFonts w:ascii="Arial" w:hAnsi="Arial" w:cs="Arial"/>
          <w:b/>
          <w:sz w:val="20"/>
          <w:szCs w:val="20"/>
          <w:lang w:val="uk-UA"/>
        </w:rPr>
        <w:t xml:space="preserve">11. </w:t>
      </w:r>
      <w:r w:rsidRPr="00A738D4">
        <w:rPr>
          <w:rStyle w:val="cs5e98e93010"/>
          <w:lang w:val="uk-UA"/>
        </w:rPr>
        <w:t>Зміна назви місця проведення клінічного випробування</w:t>
      </w:r>
      <w:r w:rsidRPr="00A738D4">
        <w:rPr>
          <w:rStyle w:val="csa16174ba10"/>
          <w:lang w:val="uk-UA"/>
        </w:rPr>
        <w:t xml:space="preserve"> до протоколу клінічного випробування «Дослідження ІІ фази </w:t>
      </w:r>
      <w:r w:rsidRPr="00A738D4">
        <w:rPr>
          <w:rStyle w:val="cs5e98e93010"/>
          <w:lang w:val="uk-UA"/>
        </w:rPr>
        <w:t>пембролізумабу (MK-3475)</w:t>
      </w:r>
      <w:r w:rsidRPr="00A738D4">
        <w:rPr>
          <w:rStyle w:val="csa16174ba10"/>
          <w:lang w:val="uk-UA"/>
        </w:rPr>
        <w:t xml:space="preserve"> кожні 6 тижнів у пацієнтів з рецидивуючою або рефрактерною класичною лімфомою Ходжкіна або у пацієнтів з рецидивуючою або рефрактерною первинною медіастинальною В-крупнокліти</w:t>
      </w:r>
      <w:r w:rsidR="00631F96">
        <w:rPr>
          <w:rStyle w:val="csa16174ba10"/>
          <w:lang w:val="uk-UA"/>
        </w:rPr>
        <w:t xml:space="preserve">нною лімфомою», код дослідження </w:t>
      </w:r>
      <w:r w:rsidRPr="00A738D4">
        <w:rPr>
          <w:rStyle w:val="cs5e98e93010"/>
          <w:lang w:val="uk-UA"/>
        </w:rPr>
        <w:t>MK-3475-B68</w:t>
      </w:r>
      <w:r w:rsidRPr="00A738D4">
        <w:rPr>
          <w:rStyle w:val="csa16174ba10"/>
          <w:lang w:val="uk-UA"/>
        </w:rPr>
        <w:t>, з інкорпорованою поправкою 04 від 06 червня 2023 року; спонсор - ТОВ Мерк Шарп енд Доум, США (Merck Sharp &amp; Dohme LLC, USA)</w:t>
      </w:r>
      <w:r w:rsidRPr="00A738D4">
        <w:rPr>
          <w:rFonts w:ascii="Arial" w:hAnsi="Arial" w:cs="Arial"/>
          <w:sz w:val="20"/>
          <w:szCs w:val="20"/>
          <w:lang w:val="uk-UA"/>
        </w:rPr>
        <w:cr/>
        <w:t>Заявник - Товариство з обмеженою відповідальністю «МСД Україна»</w:t>
      </w:r>
    </w:p>
    <w:p w:rsidR="001E061F" w:rsidRPr="00631F96" w:rsidRDefault="001E061F" w:rsidP="00A738D4">
      <w:pPr>
        <w:rPr>
          <w:rFonts w:ascii="Arial" w:hAnsi="Arial" w:cs="Arial"/>
          <w:sz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1E061F" w:rsidRPr="00A738D4" w:rsidTr="009B2E80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61F" w:rsidRPr="00A738D4" w:rsidRDefault="001E061F" w:rsidP="00A738D4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10"/>
                <w:lang w:val="uk-UA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61F" w:rsidRPr="00A738D4" w:rsidRDefault="001E061F" w:rsidP="00A738D4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10"/>
                <w:lang w:val="uk-UA"/>
              </w:rPr>
              <w:t xml:space="preserve">СТАЛО </w:t>
            </w:r>
          </w:p>
        </w:tc>
      </w:tr>
      <w:tr w:rsidR="001E061F" w:rsidRPr="00A738D4" w:rsidTr="009B2E80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61F" w:rsidRPr="00A738D4" w:rsidRDefault="001E061F" w:rsidP="00A738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10"/>
                <w:lang w:val="uk-UA"/>
              </w:rPr>
              <w:t>д.м.н., проф. Крячок І.А.</w:t>
            </w:r>
          </w:p>
          <w:p w:rsidR="001E061F" w:rsidRPr="00A738D4" w:rsidRDefault="001E061F" w:rsidP="00A738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10"/>
                <w:lang w:val="uk-UA"/>
              </w:rPr>
              <w:t xml:space="preserve">Державне некомерційне підприємство «Національний інститут раку», </w:t>
            </w:r>
            <w:r w:rsidRPr="00A738D4">
              <w:rPr>
                <w:rStyle w:val="cs5e98e93010"/>
                <w:lang w:val="uk-UA"/>
              </w:rPr>
              <w:t>клініка хіміотерапії та онкогематології, науково-клінічний відділ онкогематології, відділення онкогематології,</w:t>
            </w:r>
            <w:r w:rsidRPr="00A738D4">
              <w:rPr>
                <w:rStyle w:val="csa16174ba10"/>
                <w:b/>
                <w:lang w:val="uk-UA"/>
              </w:rPr>
              <w:t xml:space="preserve"> </w:t>
            </w:r>
            <w:r w:rsidRPr="00A738D4">
              <w:rPr>
                <w:rStyle w:val="csa16174ba10"/>
                <w:lang w:val="uk-UA"/>
              </w:rPr>
              <w:t>м. Київ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61F" w:rsidRPr="00A738D4" w:rsidRDefault="001E061F" w:rsidP="00A738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10"/>
                <w:lang w:val="uk-UA"/>
              </w:rPr>
              <w:t>д.м.н., проф. Крячок І.А.</w:t>
            </w:r>
          </w:p>
          <w:p w:rsidR="001E061F" w:rsidRPr="00A738D4" w:rsidRDefault="001E061F" w:rsidP="00A738D4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A738D4">
              <w:rPr>
                <w:rStyle w:val="csa16174ba10"/>
                <w:lang w:val="uk-UA"/>
              </w:rPr>
              <w:t xml:space="preserve">Державне некомерційне підприємство «Національний інститут раку», </w:t>
            </w:r>
            <w:r w:rsidRPr="00A738D4">
              <w:rPr>
                <w:rStyle w:val="cs5e98e93010"/>
                <w:lang w:val="uk-UA"/>
              </w:rPr>
              <w:t>клініка онкогематології та клінічної онкології, науково-клінічний відділ онкогематології, відділення онкогематології</w:t>
            </w:r>
            <w:r w:rsidRPr="00A738D4">
              <w:rPr>
                <w:rStyle w:val="csa16174ba10"/>
                <w:lang w:val="uk-UA"/>
              </w:rPr>
              <w:t>, м. Київ</w:t>
            </w:r>
          </w:p>
        </w:tc>
      </w:tr>
    </w:tbl>
    <w:p w:rsidR="001E061F" w:rsidRPr="00A738D4" w:rsidRDefault="001E061F" w:rsidP="00A738D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E061F" w:rsidRPr="00A738D4" w:rsidRDefault="001E061F" w:rsidP="00A738D4">
      <w:pPr>
        <w:jc w:val="both"/>
        <w:rPr>
          <w:rStyle w:val="cs80d9435b10"/>
          <w:rFonts w:ascii="Arial" w:hAnsi="Arial" w:cs="Arial"/>
          <w:b/>
          <w:sz w:val="20"/>
          <w:szCs w:val="20"/>
          <w:lang w:val="uk-UA"/>
        </w:rPr>
      </w:pPr>
    </w:p>
    <w:p w:rsidR="001E061F" w:rsidRPr="00A738D4" w:rsidRDefault="001E061F" w:rsidP="00A738D4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738D4">
        <w:rPr>
          <w:rStyle w:val="cs80d9435b10"/>
          <w:rFonts w:ascii="Arial" w:hAnsi="Arial" w:cs="Arial"/>
          <w:b/>
          <w:sz w:val="20"/>
          <w:szCs w:val="20"/>
          <w:lang w:val="uk-UA"/>
        </w:rPr>
        <w:t xml:space="preserve">12. </w:t>
      </w:r>
      <w:r w:rsidRPr="00A738D4">
        <w:rPr>
          <w:rStyle w:val="cs5e98e93011"/>
          <w:lang w:val="uk-UA"/>
        </w:rPr>
        <w:t>Протокол клінічного дослідження J1I-MC-GZBO, версія (d) від 21 березня 2025 року, англійською мовою; Брошура дослідника досліджуваного лікарського засобу Ретатрутид (LY3437943), версія від 15 січня 2025 року англійською мовою; Інформація для пацієнта та Форма Інформованої Згоди на участь у дослідженні в Україні, версія 2.0 українською мовою від                  12 травня 2025 року; Інформація для пацієнта та Форма інформованої згоди на участь у дослідженні в Україні, версія 2.0 англійською мовою від 12 травня 2025 року; Додаткова форма інформованої згоди учасника дослідження J1I-MC-GZBO на процедуру попереднього відбору українською мовою від 17 квітня 2025; Додаткова форма інформованої згоди учасника дослідження J1I-MC-GZBO на процедуру попереднього відбору англійською мовою від 17 квітня 2025; Інформаційний лист для пацієнта «Харчування й хронічні захворювання нирок» українською мовою від 19 лютого 2025 року (HBP_CKD-Diet-Sheet_ Master_V2_19Feb2025_UA-UK)</w:t>
      </w:r>
      <w:r w:rsidRPr="00A738D4">
        <w:rPr>
          <w:rStyle w:val="csa16174ba11"/>
          <w:lang w:val="uk-UA"/>
        </w:rPr>
        <w:t xml:space="preserve"> до протоколу клінічного дослідження «Рандомізоване, подвійне сліпе, плацебо-контрольоване, подійно-орієнтоване дослідження фази 3 для вивчення впливу </w:t>
      </w:r>
      <w:r w:rsidRPr="00A738D4">
        <w:rPr>
          <w:rStyle w:val="csa16174ba11"/>
          <w:b/>
          <w:lang w:val="uk-UA"/>
        </w:rPr>
        <w:t>ретатрутиду</w:t>
      </w:r>
      <w:r w:rsidRPr="00A738D4">
        <w:rPr>
          <w:rStyle w:val="csa16174ba11"/>
          <w:lang w:val="uk-UA"/>
        </w:rPr>
        <w:t xml:space="preserve"> на частоту виникнення значних несприятливих явищ з боку серцево-судинної системи та нирок у пацієнтів з індексом маси тіла </w:t>
      </w:r>
      <w:r w:rsidRPr="00A738D4">
        <w:rPr>
          <w:rStyle w:val="cs1703897e1"/>
          <w:rFonts w:ascii="Arial" w:hAnsi="Arial" w:cs="Arial"/>
          <w:lang w:val="uk-UA"/>
        </w:rPr>
        <w:t>≥</w:t>
      </w:r>
      <w:r w:rsidRPr="00A738D4">
        <w:rPr>
          <w:rStyle w:val="csa16174ba11"/>
          <w:lang w:val="uk-UA"/>
        </w:rPr>
        <w:t xml:space="preserve"> 27 кг/м2 та атеросклеротичним серцево-судинним захворюванням і/або хронічним захворюванням нирок», код дослідження </w:t>
      </w:r>
      <w:r w:rsidRPr="00A738D4">
        <w:rPr>
          <w:rStyle w:val="cs5e98e93011"/>
          <w:lang w:val="uk-UA"/>
        </w:rPr>
        <w:t>J1I-MC-GZBO</w:t>
      </w:r>
      <w:r w:rsidRPr="00A738D4">
        <w:rPr>
          <w:rStyle w:val="csa16174ba11"/>
          <w:lang w:val="uk-UA"/>
        </w:rPr>
        <w:t>, версія з поправкою (c) від 19 вересня 2024 року; спонсор - Елі Ліллі енд Компані, США / Eli Lilly and Company, USA</w:t>
      </w:r>
      <w:r w:rsidRPr="00A738D4">
        <w:rPr>
          <w:rFonts w:ascii="Arial" w:hAnsi="Arial" w:cs="Arial"/>
          <w:sz w:val="20"/>
          <w:szCs w:val="20"/>
          <w:lang w:val="uk-UA"/>
        </w:rPr>
        <w:cr/>
        <w:t xml:space="preserve">Заявник - «Елі Ліллі Восток СА», Швейцарія </w:t>
      </w:r>
    </w:p>
    <w:p w:rsidR="001E061F" w:rsidRPr="00A738D4" w:rsidRDefault="001E061F" w:rsidP="00A738D4">
      <w:pPr>
        <w:rPr>
          <w:rFonts w:ascii="Arial" w:hAnsi="Arial" w:cs="Arial"/>
          <w:sz w:val="20"/>
          <w:szCs w:val="20"/>
          <w:lang w:val="uk-UA"/>
        </w:rPr>
      </w:pPr>
    </w:p>
    <w:p w:rsidR="001E061F" w:rsidRPr="00A738D4" w:rsidRDefault="001E061F" w:rsidP="00A738D4">
      <w:pPr>
        <w:rPr>
          <w:rFonts w:ascii="Arial" w:hAnsi="Arial" w:cs="Arial"/>
          <w:sz w:val="20"/>
          <w:szCs w:val="20"/>
          <w:lang w:val="uk-UA"/>
        </w:rPr>
      </w:pPr>
    </w:p>
    <w:p w:rsidR="001E061F" w:rsidRPr="00A738D4" w:rsidRDefault="001E061F" w:rsidP="00A738D4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738D4">
        <w:rPr>
          <w:rStyle w:val="cs80d9435b11"/>
          <w:rFonts w:ascii="Arial" w:hAnsi="Arial" w:cs="Arial"/>
          <w:b/>
          <w:sz w:val="20"/>
          <w:szCs w:val="20"/>
          <w:lang w:val="uk-UA"/>
        </w:rPr>
        <w:t xml:space="preserve">13. </w:t>
      </w:r>
      <w:r w:rsidRPr="00A738D4">
        <w:rPr>
          <w:rStyle w:val="cs5e98e93012"/>
          <w:lang w:val="uk-UA"/>
        </w:rPr>
        <w:t>Оновлений протокол клінічного випробування МK-7339-007, з інкорпорованою поправкою 07 від 07 квітня 2025 року, англійською мовою; Брошура дослідника Олапариб (Olaparib) (AZD2281, KU-0059436), видання 24.0 від 05 березня 2025 року, англійською мовою; Збільшення тривалості клінічного випробування з 6 років до 7 років в світі та в Україні</w:t>
      </w:r>
      <w:r w:rsidRPr="00A738D4">
        <w:rPr>
          <w:rStyle w:val="csa16174ba12"/>
          <w:lang w:val="uk-UA"/>
        </w:rPr>
        <w:t xml:space="preserve"> до протоколу клінічного випробування «Дослідження фази 2 </w:t>
      </w:r>
      <w:r w:rsidRPr="00A738D4">
        <w:rPr>
          <w:rStyle w:val="cs5e98e93012"/>
          <w:lang w:val="uk-UA"/>
        </w:rPr>
        <w:t xml:space="preserve">олапарибу </w:t>
      </w:r>
      <w:r w:rsidRPr="00A738D4">
        <w:rPr>
          <w:rStyle w:val="csa16174ba12"/>
          <w:lang w:val="uk-UA"/>
        </w:rPr>
        <w:t xml:space="preserve">у комбінації з пембролізумабом у пацієнтів з раніше лікованим розповсюдженим раком з мутацією гена у системі гомологічної рекомбінаційної репарації (HRRm) ДНК та/або з порушенням гомологічної рекомбінації (HRD) ДНК», код дослідження </w:t>
      </w:r>
      <w:r w:rsidRPr="00A738D4">
        <w:rPr>
          <w:rStyle w:val="cs5e98e93012"/>
          <w:lang w:val="uk-UA"/>
        </w:rPr>
        <w:t>MK-7339-007</w:t>
      </w:r>
      <w:r w:rsidRPr="00A738D4">
        <w:rPr>
          <w:rStyle w:val="csa16174ba12"/>
          <w:lang w:val="uk-UA"/>
        </w:rPr>
        <w:t>, з інкорпорованою поправкою 05 від 20 грудня 2022 року; спонсор - ТОВ Мерк Шарп енд Доум, США (Merck Sharp &amp; Dohme LLC, USA)</w:t>
      </w:r>
      <w:r w:rsidRPr="00A738D4">
        <w:rPr>
          <w:rFonts w:ascii="Arial" w:hAnsi="Arial" w:cs="Arial"/>
          <w:sz w:val="20"/>
          <w:szCs w:val="20"/>
          <w:lang w:val="uk-UA"/>
        </w:rPr>
        <w:cr/>
        <w:t xml:space="preserve">Заявник - Товариство з обмеженою відповідальністю «МСД Україна» </w:t>
      </w:r>
    </w:p>
    <w:p w:rsidR="001E061F" w:rsidRPr="00A738D4" w:rsidRDefault="001E061F" w:rsidP="00A738D4">
      <w:pPr>
        <w:jc w:val="both"/>
        <w:rPr>
          <w:rFonts w:ascii="Arial" w:hAnsi="Arial" w:cs="Arial"/>
          <w:sz w:val="20"/>
          <w:szCs w:val="18"/>
          <w:lang w:val="uk-UA"/>
        </w:rPr>
      </w:pPr>
    </w:p>
    <w:sectPr w:rsidR="001E061F" w:rsidRPr="00A73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4E3" w:rsidRDefault="004A29E6">
      <w:pPr>
        <w:rPr>
          <w:lang w:val="ru-RU"/>
        </w:rPr>
      </w:pPr>
      <w:r>
        <w:rPr>
          <w:lang w:val="ru-RU"/>
        </w:rPr>
        <w:separator/>
      </w:r>
    </w:p>
    <w:p w:rsidR="00C034E3" w:rsidRDefault="00C034E3">
      <w:pPr>
        <w:rPr>
          <w:lang w:val="ru-RU"/>
        </w:rPr>
      </w:pPr>
    </w:p>
  </w:endnote>
  <w:endnote w:type="continuationSeparator" w:id="0">
    <w:p w:rsidR="00C034E3" w:rsidRDefault="004A29E6">
      <w:pPr>
        <w:rPr>
          <w:lang w:val="ru-RU"/>
        </w:rPr>
      </w:pPr>
      <w:r>
        <w:rPr>
          <w:lang w:val="ru-RU"/>
        </w:rPr>
        <w:continuationSeparator/>
      </w:r>
    </w:p>
    <w:p w:rsidR="00C034E3" w:rsidRDefault="00C034E3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4E3" w:rsidRDefault="00C034E3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4E3" w:rsidRDefault="004A29E6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2927DA" w:rsidRPr="002927DA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4E3" w:rsidRDefault="00C034E3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4E3" w:rsidRDefault="004A29E6">
      <w:pPr>
        <w:rPr>
          <w:lang w:val="ru-RU"/>
        </w:rPr>
      </w:pPr>
      <w:r>
        <w:rPr>
          <w:lang w:val="ru-RU"/>
        </w:rPr>
        <w:separator/>
      </w:r>
    </w:p>
    <w:p w:rsidR="00C034E3" w:rsidRDefault="00C034E3">
      <w:pPr>
        <w:rPr>
          <w:lang w:val="ru-RU"/>
        </w:rPr>
      </w:pPr>
    </w:p>
  </w:footnote>
  <w:footnote w:type="continuationSeparator" w:id="0">
    <w:p w:rsidR="00C034E3" w:rsidRDefault="004A29E6">
      <w:pPr>
        <w:rPr>
          <w:lang w:val="ru-RU"/>
        </w:rPr>
      </w:pPr>
      <w:r>
        <w:rPr>
          <w:lang w:val="ru-RU"/>
        </w:rPr>
        <w:continuationSeparator/>
      </w:r>
    </w:p>
    <w:p w:rsidR="00C034E3" w:rsidRDefault="00C034E3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4E3" w:rsidRDefault="00C034E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4E3" w:rsidRDefault="00C034E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4E3" w:rsidRDefault="00C034E3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characterSpacingControl w:val="doNotCompress"/>
  <w:savePreviewPicture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5C"/>
    <w:rsid w:val="001E061F"/>
    <w:rsid w:val="002927DA"/>
    <w:rsid w:val="0039265C"/>
    <w:rsid w:val="004A29E6"/>
    <w:rsid w:val="00623F77"/>
    <w:rsid w:val="00631F96"/>
    <w:rsid w:val="00A738D4"/>
    <w:rsid w:val="00C0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579D15F"/>
  <w15:chartTrackingRefBased/>
  <w15:docId w15:val="{05C5B883-44F5-4B8B-B512-44B909BB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1eba5d93">
    <w:name w:val="cs1eba5d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b49b5d0">
    <w:name w:val="cs6b49b5d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1E061F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sid w:val="001E061F"/>
    <w:rPr>
      <w:rFonts w:eastAsiaTheme="minorEastAsia"/>
    </w:rPr>
  </w:style>
  <w:style w:type="character" w:customStyle="1" w:styleId="cs80d9435b2">
    <w:name w:val="cs80d9435b2"/>
    <w:basedOn w:val="a0"/>
    <w:rsid w:val="001E061F"/>
  </w:style>
  <w:style w:type="character" w:customStyle="1" w:styleId="cs5e98e9302">
    <w:name w:val="cs5e98e9302"/>
    <w:basedOn w:val="a0"/>
    <w:rsid w:val="001E061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1E061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1E061F"/>
  </w:style>
  <w:style w:type="character" w:customStyle="1" w:styleId="cs5e98e9303">
    <w:name w:val="cs5e98e9303"/>
    <w:basedOn w:val="a0"/>
    <w:rsid w:val="001E061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1E061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  <w:rsid w:val="001E061F"/>
  </w:style>
  <w:style w:type="character" w:customStyle="1" w:styleId="cs5e98e9304">
    <w:name w:val="cs5e98e9304"/>
    <w:basedOn w:val="a0"/>
    <w:rsid w:val="001E061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1E061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  <w:rsid w:val="001E061F"/>
  </w:style>
  <w:style w:type="character" w:customStyle="1" w:styleId="cs5e98e9305">
    <w:name w:val="cs5e98e9305"/>
    <w:basedOn w:val="a0"/>
    <w:rsid w:val="001E061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1E061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  <w:rsid w:val="001E061F"/>
  </w:style>
  <w:style w:type="character" w:customStyle="1" w:styleId="cs5e98e9306">
    <w:name w:val="cs5e98e9306"/>
    <w:basedOn w:val="a0"/>
    <w:rsid w:val="001E061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1E061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  <w:rsid w:val="001E061F"/>
  </w:style>
  <w:style w:type="character" w:customStyle="1" w:styleId="cs5e98e9307">
    <w:name w:val="cs5e98e9307"/>
    <w:basedOn w:val="a0"/>
    <w:rsid w:val="001E061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1E061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basedOn w:val="a0"/>
    <w:rsid w:val="001E061F"/>
  </w:style>
  <w:style w:type="character" w:customStyle="1" w:styleId="cs5e98e9308">
    <w:name w:val="cs5e98e9308"/>
    <w:basedOn w:val="a0"/>
    <w:rsid w:val="001E061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1E061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  <w:rsid w:val="001E061F"/>
  </w:style>
  <w:style w:type="character" w:customStyle="1" w:styleId="cs5e98e9309">
    <w:name w:val="cs5e98e9309"/>
    <w:basedOn w:val="a0"/>
    <w:rsid w:val="001E061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1E061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  <w:rsid w:val="001E061F"/>
  </w:style>
  <w:style w:type="character" w:customStyle="1" w:styleId="cs5e98e93010">
    <w:name w:val="cs5e98e93010"/>
    <w:basedOn w:val="a0"/>
    <w:rsid w:val="001E061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1E061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  <w:rsid w:val="001E061F"/>
  </w:style>
  <w:style w:type="character" w:customStyle="1" w:styleId="cs5e98e93011">
    <w:name w:val="cs5e98e93011"/>
    <w:basedOn w:val="a0"/>
    <w:rsid w:val="001E061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1E061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1703897e1">
    <w:name w:val="cs1703897e1"/>
    <w:basedOn w:val="a0"/>
    <w:rsid w:val="001E061F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1E061F"/>
  </w:style>
  <w:style w:type="character" w:customStyle="1" w:styleId="cs5e98e93012">
    <w:name w:val="cs5e98e93012"/>
    <w:basedOn w:val="a0"/>
    <w:rsid w:val="001E061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1E061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094D3-1BB5-4214-864C-E14CA107F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1849</Words>
  <Characters>13430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Шура Ірина Михайлівна</cp:lastModifiedBy>
  <cp:revision>2</cp:revision>
  <cp:lastPrinted>2014-04-25T09:08:00Z</cp:lastPrinted>
  <dcterms:created xsi:type="dcterms:W3CDTF">2025-05-28T11:28:00Z</dcterms:created>
  <dcterms:modified xsi:type="dcterms:W3CDTF">2025-05-28T11:28:00Z</dcterms:modified>
</cp:coreProperties>
</file>