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264" w:rsidRDefault="00C7434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B3D49">
        <w:t>1</w:t>
      </w:r>
    </w:p>
    <w:p w:rsidR="00A10CE4" w:rsidRDefault="00C7434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A10CE4">
        <w:rPr>
          <w:lang w:val="uk-UA"/>
        </w:rPr>
        <w:t>«</w:t>
      </w:r>
      <w:r w:rsidR="00A10CE4" w:rsidRPr="00A10CE4">
        <w:rPr>
          <w:lang w:val="uk-UA"/>
        </w:rPr>
        <w:t>Про затвердження суттєвих</w:t>
      </w:r>
      <w:r w:rsidR="00A10CE4">
        <w:rPr>
          <w:lang w:val="uk-UA"/>
        </w:rPr>
        <w:t xml:space="preserve"> </w:t>
      </w:r>
      <w:r w:rsidR="00A10CE4" w:rsidRPr="00A10CE4">
        <w:rPr>
          <w:lang w:val="uk-UA"/>
        </w:rPr>
        <w:t>поправок до протоколів</w:t>
      </w:r>
      <w:r w:rsidR="00A10CE4">
        <w:rPr>
          <w:lang w:val="uk-UA"/>
        </w:rPr>
        <w:t xml:space="preserve"> </w:t>
      </w:r>
      <w:r w:rsidR="00A10CE4" w:rsidRPr="00A10CE4">
        <w:rPr>
          <w:lang w:val="uk-UA"/>
        </w:rPr>
        <w:t>клінічних випробувань</w:t>
      </w:r>
      <w:r w:rsidR="00A10CE4">
        <w:rPr>
          <w:lang w:val="uk-UA"/>
        </w:rPr>
        <w:t xml:space="preserve">» </w:t>
      </w:r>
    </w:p>
    <w:p w:rsidR="00840264" w:rsidRDefault="00EC52F8">
      <w:pPr>
        <w:ind w:left="9072"/>
        <w:rPr>
          <w:lang w:val="uk-UA"/>
        </w:rPr>
      </w:pPr>
      <w:r w:rsidRPr="00EC52F8">
        <w:rPr>
          <w:u w:val="single"/>
          <w:lang w:val="uk-UA"/>
        </w:rPr>
        <w:t>17.06.2025</w:t>
      </w:r>
      <w:r w:rsidR="00C74342">
        <w:rPr>
          <w:lang w:val="uk-UA"/>
        </w:rPr>
        <w:t xml:space="preserve"> № </w:t>
      </w:r>
      <w:r w:rsidRPr="00EC52F8">
        <w:rPr>
          <w:u w:val="single"/>
          <w:lang w:val="uk-UA"/>
        </w:rPr>
        <w:t>983</w:t>
      </w:r>
    </w:p>
    <w:p w:rsidR="00840264" w:rsidRDefault="00840264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0264" w:rsidRPr="00CB3D49" w:rsidRDefault="00C74342">
            <w:pPr>
              <w:jc w:val="both"/>
              <w:rPr>
                <w:rFonts w:asciiTheme="minorHAnsi" w:hAnsiTheme="minorHAnsi"/>
                <w:sz w:val="22"/>
              </w:rPr>
            </w:pPr>
            <w:r w:rsidRPr="00CB3D49">
              <w:t>Брошура дослідника Олапариб (Olaparib) (AZD2281, KU-0059436), видання 24 від 05 березня 2025 року, англійською мовою; Україна, MK-7339-013, Інформація та документ про інформовану згоду для пацієнта, версія 1.03 від 09 травня 2025 р., українською мовою</w:t>
            </w:r>
            <w:r w:rsidRPr="00CB3D49">
              <w:rPr>
                <w:lang w:val="uk-UA"/>
              </w:rPr>
              <w:t xml:space="preserve"> 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 xml:space="preserve">Номер та дата наказу МОЗ </w:t>
            </w:r>
            <w:r w:rsidRPr="00CB3D49">
              <w:rPr>
                <w:szCs w:val="24"/>
                <w:lang w:val="uk-UA"/>
              </w:rPr>
              <w:t>про</w:t>
            </w:r>
            <w:r w:rsidRPr="00CB3D49">
              <w:rPr>
                <w:szCs w:val="24"/>
              </w:rPr>
              <w:t xml:space="preserve"> </w:t>
            </w:r>
            <w:r w:rsidRPr="00CB3D49">
              <w:rPr>
                <w:szCs w:val="24"/>
                <w:lang w:val="uk-UA"/>
              </w:rPr>
              <w:t>проведення</w:t>
            </w:r>
            <w:r w:rsidRPr="00CB3D49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  <w:rPr>
                <w:lang w:val="uk-UA"/>
              </w:rPr>
            </w:pPr>
            <w:r w:rsidRPr="00CB3D49">
              <w:rPr>
                <w:lang w:val="uk-UA"/>
              </w:rPr>
              <w:t xml:space="preserve">№ 80 від 19.01.2021 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</w:pPr>
            <w:r w:rsidRPr="00CB3D49">
              <w:rPr>
                <w:color w:val="000000"/>
              </w:rPr>
              <w:t>«</w:t>
            </w:r>
            <w:r w:rsidR="00C74342" w:rsidRPr="00CB3D49">
              <w:t>Рандомізоване, подвійне сліпе, плацебо-контрольоване дослідження III фази для оцінки пембролізумабу (MK-3475) у поєднанні з супутньою хіміопроменевою терапією з подальшим введенням пембролізумабу з олапарибом (MK-7339)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(ЛДРЛ)</w:t>
            </w:r>
            <w:r w:rsidRPr="00CB3D49">
              <w:rPr>
                <w:color w:val="000000"/>
              </w:rPr>
              <w:t>»</w:t>
            </w:r>
            <w:r w:rsidR="00C74342" w:rsidRPr="00CB3D49">
              <w:t>, MK-7339-013, з інкорпорованою поправкою 05 від 04 квітня 2024 року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Товариство з обмеженою відповідальністю</w:t>
            </w:r>
            <w:r w:rsidR="00CB3D49" w:rsidRPr="00CB3D49">
              <w:rPr>
                <w:color w:val="000000"/>
              </w:rPr>
              <w:t xml:space="preserve"> «</w:t>
            </w:r>
            <w:r w:rsidRPr="00CB3D49">
              <w:t>МСД Україна</w:t>
            </w:r>
            <w:r w:rsidR="00CB3D49" w:rsidRPr="00CB3D49">
              <w:rPr>
                <w:color w:val="000000"/>
              </w:rPr>
              <w:t>»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 Мерк Шарп енд Доум, США (Merck Sharp &amp; Dohme LLC, USA)</w:t>
            </w:r>
          </w:p>
        </w:tc>
      </w:tr>
    </w:tbl>
    <w:p w:rsidR="00840264" w:rsidRDefault="00840264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0264" w:rsidRDefault="00C7434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0264" w:rsidRDefault="00840264">
      <w:pPr>
        <w:tabs>
          <w:tab w:val="clear" w:pos="708"/>
        </w:tabs>
        <w:rPr>
          <w:lang w:eastAsia="en-US"/>
        </w:rPr>
        <w:sectPr w:rsidR="00840264"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840264" w:rsidRDefault="00C7434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840264" w:rsidRDefault="00A10CE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10CE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10CE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10CE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40264" w:rsidRDefault="00EC52F8">
      <w:pPr>
        <w:ind w:left="9072"/>
        <w:rPr>
          <w:lang w:val="uk-UA"/>
        </w:rPr>
      </w:pPr>
      <w:r w:rsidRPr="00EC52F8">
        <w:rPr>
          <w:u w:val="single"/>
          <w:lang w:val="uk-UA"/>
        </w:rPr>
        <w:t>17.06.2025</w:t>
      </w:r>
      <w:r>
        <w:rPr>
          <w:lang w:val="uk-UA"/>
        </w:rPr>
        <w:t xml:space="preserve"> № </w:t>
      </w:r>
      <w:r w:rsidRPr="00EC52F8">
        <w:rPr>
          <w:u w:val="single"/>
          <w:lang w:val="uk-UA"/>
        </w:rPr>
        <w:t>983</w:t>
      </w:r>
    </w:p>
    <w:p w:rsidR="00840264" w:rsidRDefault="00840264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B3D49" w:rsidRPr="00EC52F8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3D49" w:rsidRPr="00CB3D49" w:rsidRDefault="00CB3D49">
            <w:pPr>
              <w:rPr>
                <w:szCs w:val="24"/>
              </w:rPr>
            </w:pPr>
            <w:r w:rsidRPr="00CB3D4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CB3D49" w:rsidRPr="00CD79CE" w:rsidRDefault="00CB3D49" w:rsidP="00CD79CE">
            <w:pPr>
              <w:jc w:val="both"/>
              <w:rPr>
                <w:rFonts w:asciiTheme="minorHAnsi" w:hAnsiTheme="minorHAnsi"/>
                <w:sz w:val="22"/>
              </w:rPr>
            </w:pPr>
            <w:r w:rsidRPr="00CB3D49">
              <w:t>Зміна назви місця про</w:t>
            </w:r>
            <w:r w:rsidR="00CD79CE">
              <w:t>ведення клінічного випробування</w:t>
            </w:r>
            <w:r w:rsidRPr="00CB3D49">
              <w:t>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CB3D49" w:rsidRPr="00CB3D49" w:rsidTr="0050576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2e86d3a6"/>
                  </w:pPr>
                  <w:r w:rsidRPr="00CB3D4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2e86d3a6"/>
                  </w:pPr>
                  <w:r w:rsidRPr="00CB3D4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CB3D49" w:rsidRPr="00EC52F8" w:rsidTr="0050576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лікар Готько І.Ю.</w:t>
                  </w:r>
                </w:p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 «Центральна міська клінічна лікарня» Ужгородської міської ради, терапевтичне відділення</w:t>
                  </w:r>
                  <w:r w:rsidRPr="00CB3D4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підготовки, </w:t>
                  </w:r>
                  <w:r w:rsidR="00CD79CE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             </w:t>
                  </w:r>
                  <w:r w:rsidRPr="00CB3D4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м. Ужгород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лікар Готько І.Ю.</w:t>
                  </w:r>
                </w:p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Відокремлений підрозділ «Клінічна лікарня з невідкладних станів та екстреної медичної допомоги» Комунального некомерційного підприємства «Ужгородська міська багатопрофільна клінічна лікарня» Ужгородської міської ради, онкологічне відділення</w:t>
                  </w:r>
                  <w:r w:rsidRPr="00CB3D4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підготовки, </w:t>
                  </w:r>
                  <w:r w:rsidR="00CD79CE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              </w:t>
                  </w:r>
                  <w:r w:rsidRPr="00CB3D4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м. Ужгород</w:t>
                  </w:r>
                </w:p>
              </w:tc>
            </w:tr>
          </w:tbl>
          <w:p w:rsidR="00CB3D49" w:rsidRPr="00CB3D49" w:rsidRDefault="00CB3D49" w:rsidP="00211E91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 xml:space="preserve">Номер та дата наказу МОЗ </w:t>
            </w:r>
            <w:r w:rsidRPr="00CB3D49">
              <w:rPr>
                <w:szCs w:val="24"/>
                <w:lang w:val="uk-UA"/>
              </w:rPr>
              <w:t>про</w:t>
            </w:r>
            <w:r w:rsidRPr="00CB3D49">
              <w:rPr>
                <w:szCs w:val="24"/>
              </w:rPr>
              <w:t xml:space="preserve"> </w:t>
            </w:r>
            <w:r w:rsidRPr="00CB3D49">
              <w:rPr>
                <w:szCs w:val="24"/>
                <w:lang w:val="uk-UA"/>
              </w:rPr>
              <w:t>проведення</w:t>
            </w:r>
            <w:r w:rsidRPr="00CB3D49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  <w:rPr>
                <w:lang w:val="uk-UA"/>
              </w:rPr>
            </w:pPr>
            <w:r w:rsidRPr="00CB3D49">
              <w:rPr>
                <w:lang w:val="uk-UA"/>
              </w:rPr>
              <w:t xml:space="preserve">№ 1636 від 20.07.2020 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</w:pPr>
            <w:r w:rsidRPr="00CB3D49">
              <w:rPr>
                <w:color w:val="000000"/>
              </w:rPr>
              <w:t>«</w:t>
            </w:r>
            <w:r w:rsidR="00C74342" w:rsidRPr="00CB3D49">
              <w:t>Відкрите дослідження фази 1b/2 з метою оцінки фармакокінетики, безпечності, ефективності та фармакодинаміки препарату PF-06801591 (інгібітор PD-1) в учасників із розповсюдженими злоякісними новоутвореннями</w:t>
            </w:r>
            <w:r w:rsidRPr="00CB3D49">
              <w:rPr>
                <w:color w:val="000000"/>
              </w:rPr>
              <w:t>»</w:t>
            </w:r>
            <w:r w:rsidR="00C74342" w:rsidRPr="00CB3D49">
              <w:t xml:space="preserve">, B8011007, остаточна версія протоколу, Поправка 2 від </w:t>
            </w:r>
            <w:r w:rsidR="00CD79CE">
              <w:rPr>
                <w:lang w:val="uk-UA"/>
              </w:rPr>
              <w:t xml:space="preserve">                   </w:t>
            </w:r>
            <w:r w:rsidR="00C74342" w:rsidRPr="00CB3D49">
              <w:t>24 червня 2020 року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Пфайзер Інк., США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Пфайзер Інк., США</w:t>
            </w:r>
          </w:p>
        </w:tc>
      </w:tr>
    </w:tbl>
    <w:p w:rsidR="00840264" w:rsidRDefault="00840264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0264" w:rsidRDefault="00C7434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0264" w:rsidRDefault="00840264">
      <w:pPr>
        <w:tabs>
          <w:tab w:val="clear" w:pos="708"/>
        </w:tabs>
        <w:rPr>
          <w:lang w:eastAsia="en-US"/>
        </w:rPr>
        <w:sectPr w:rsidR="0084026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0264" w:rsidRDefault="00C7434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840264" w:rsidRDefault="00A10CE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10CE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10CE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10CE4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74342">
        <w:rPr>
          <w:lang w:val="uk-UA"/>
        </w:rPr>
        <w:t xml:space="preserve"> </w:t>
      </w:r>
    </w:p>
    <w:p w:rsidR="00840264" w:rsidRDefault="00EC52F8">
      <w:pPr>
        <w:ind w:left="9072"/>
        <w:rPr>
          <w:lang w:val="uk-UA"/>
        </w:rPr>
      </w:pPr>
      <w:r w:rsidRPr="00EC52F8">
        <w:rPr>
          <w:u w:val="single"/>
          <w:lang w:val="uk-UA"/>
        </w:rPr>
        <w:t>17.06.2025</w:t>
      </w:r>
      <w:r>
        <w:rPr>
          <w:lang w:val="uk-UA"/>
        </w:rPr>
        <w:t xml:space="preserve"> № </w:t>
      </w:r>
      <w:r w:rsidRPr="00EC52F8">
        <w:rPr>
          <w:u w:val="single"/>
          <w:lang w:val="uk-UA"/>
        </w:rPr>
        <w:t>983</w:t>
      </w:r>
    </w:p>
    <w:p w:rsidR="00840264" w:rsidRDefault="00840264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B3D49" w:rsidRPr="00EC52F8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3D49" w:rsidRPr="00CB3D49" w:rsidRDefault="00CB3D49">
            <w:pPr>
              <w:rPr>
                <w:szCs w:val="24"/>
              </w:rPr>
            </w:pPr>
            <w:r w:rsidRPr="00CB3D4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CB3D49" w:rsidRPr="00CD79CE" w:rsidRDefault="00CB3D49" w:rsidP="00CD79CE">
            <w:pPr>
              <w:jc w:val="both"/>
              <w:rPr>
                <w:rFonts w:asciiTheme="minorHAnsi" w:hAnsiTheme="minorHAnsi"/>
                <w:sz w:val="22"/>
              </w:rPr>
            </w:pPr>
            <w:r w:rsidRPr="00CB3D49">
              <w:t>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CB3D49" w:rsidRPr="00CB3D49" w:rsidTr="0050576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2e86d3a6"/>
                  </w:pPr>
                  <w:r w:rsidRPr="00CB3D49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2e86d3a6"/>
                  </w:pPr>
                  <w:r w:rsidRPr="00CB3D49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CB3D49" w:rsidRPr="00EC52F8" w:rsidTr="0050576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к.м.н. Олійник О.І.</w:t>
                  </w:r>
                </w:p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 «Міська лікарня №6» Запорізької міської ради, гастроентерологічне відділення</w:t>
                  </w:r>
                  <w:r w:rsidRPr="00CB3D49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="00CD79CE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                 </w:t>
                  </w:r>
                  <w:r w:rsidRPr="00CB3D49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м. Запоріжжя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к.м.н. Олійник О.І.</w:t>
                  </w:r>
                </w:p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 «Міська лікарня екстреної та швидкої медичної допомоги» Запорізької міської ради, терапевтичне відділення</w:t>
                  </w:r>
                  <w:r w:rsidRPr="00CB3D49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, м. Запоріжжя </w:t>
                  </w:r>
                </w:p>
              </w:tc>
            </w:tr>
          </w:tbl>
          <w:p w:rsidR="00CB3D49" w:rsidRPr="00CB3D49" w:rsidRDefault="00CB3D49" w:rsidP="00CA7D8C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 xml:space="preserve">Номер та дата наказу МОЗ </w:t>
            </w:r>
            <w:r w:rsidRPr="00CB3D49">
              <w:rPr>
                <w:szCs w:val="24"/>
                <w:lang w:val="uk-UA"/>
              </w:rPr>
              <w:t>про</w:t>
            </w:r>
            <w:r w:rsidRPr="00CB3D49">
              <w:rPr>
                <w:szCs w:val="24"/>
              </w:rPr>
              <w:t xml:space="preserve"> </w:t>
            </w:r>
            <w:r w:rsidRPr="00CB3D49">
              <w:rPr>
                <w:szCs w:val="24"/>
                <w:lang w:val="uk-UA"/>
              </w:rPr>
              <w:t>проведення</w:t>
            </w:r>
            <w:r w:rsidRPr="00CB3D49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  <w:rPr>
                <w:lang w:val="uk-UA"/>
              </w:rPr>
            </w:pPr>
            <w:r w:rsidRPr="00CB3D49">
              <w:rPr>
                <w:lang w:val="uk-UA"/>
              </w:rPr>
              <w:t xml:space="preserve">№ 1849 від 11.08.2020 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</w:pPr>
            <w:r w:rsidRPr="00CB3D49">
              <w:rPr>
                <w:color w:val="000000"/>
              </w:rPr>
              <w:t>«</w:t>
            </w:r>
            <w:r w:rsidR="00C74342" w:rsidRPr="00CB3D49">
              <w:t>Багатоцентрове, Відкрите, Подовжене Дослідження III Фази для Оцінки Довготривалої Ефективності та Безпечності Застосування Мірікізумабу у Пацієнтів із Хворобою Крона</w:t>
            </w:r>
            <w:r w:rsidRPr="00CB3D49">
              <w:rPr>
                <w:color w:val="000000"/>
              </w:rPr>
              <w:t>»</w:t>
            </w:r>
            <w:r w:rsidR="00C74342" w:rsidRPr="00CB3D49">
              <w:t>, I6T-MC-AMAX, з інкорпорованою поправкою (е) від 10 вересня 2024 року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</w:pPr>
            <w:r w:rsidRPr="00CB3D49">
              <w:rPr>
                <w:color w:val="000000"/>
              </w:rPr>
              <w:t>«</w:t>
            </w:r>
            <w:r w:rsidR="00C74342" w:rsidRPr="00CB3D49">
              <w:t>Елі Ліллі Восток СА</w:t>
            </w:r>
            <w:r w:rsidRPr="00CB3D49">
              <w:rPr>
                <w:color w:val="000000"/>
              </w:rPr>
              <w:t>»</w:t>
            </w:r>
            <w:r w:rsidR="00C74342" w:rsidRPr="00CB3D49">
              <w:t xml:space="preserve">, Швейцарія </w:t>
            </w:r>
          </w:p>
        </w:tc>
      </w:tr>
      <w:tr w:rsidR="00840264" w:rsidRPr="00EC52F8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  <w:rPr>
                <w:lang w:val="en-US"/>
              </w:rPr>
            </w:pPr>
            <w:r w:rsidRPr="00CB3D49">
              <w:t>Елі</w:t>
            </w:r>
            <w:r w:rsidRPr="00CB3D49">
              <w:rPr>
                <w:lang w:val="en-US"/>
              </w:rPr>
              <w:t xml:space="preserve"> </w:t>
            </w:r>
            <w:r w:rsidRPr="00CB3D49">
              <w:t>Ліллі</w:t>
            </w:r>
            <w:r w:rsidRPr="00CB3D49">
              <w:rPr>
                <w:lang w:val="en-US"/>
              </w:rPr>
              <w:t xml:space="preserve"> </w:t>
            </w:r>
            <w:r w:rsidRPr="00CB3D49">
              <w:t>енд</w:t>
            </w:r>
            <w:r w:rsidRPr="00CB3D49">
              <w:rPr>
                <w:lang w:val="en-US"/>
              </w:rPr>
              <w:t xml:space="preserve"> </w:t>
            </w:r>
            <w:r w:rsidRPr="00CB3D49">
              <w:t>Компані</w:t>
            </w:r>
            <w:r w:rsidRPr="00CB3D49">
              <w:rPr>
                <w:lang w:val="en-US"/>
              </w:rPr>
              <w:t xml:space="preserve">, </w:t>
            </w:r>
            <w:r w:rsidRPr="00CB3D49">
              <w:t>США</w:t>
            </w:r>
            <w:r w:rsidRPr="00CB3D49">
              <w:rPr>
                <w:lang w:val="en-US"/>
              </w:rPr>
              <w:t xml:space="preserve"> / Eli Lilly and Company, USA</w:t>
            </w:r>
          </w:p>
        </w:tc>
      </w:tr>
    </w:tbl>
    <w:p w:rsidR="00840264" w:rsidRDefault="00840264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0264" w:rsidRDefault="00C7434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0264" w:rsidRDefault="00840264">
      <w:pPr>
        <w:tabs>
          <w:tab w:val="clear" w:pos="708"/>
        </w:tabs>
        <w:rPr>
          <w:lang w:eastAsia="en-US"/>
        </w:rPr>
        <w:sectPr w:rsidR="0084026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0264" w:rsidRDefault="00C7434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840264" w:rsidRDefault="00A10CE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10CE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10CE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10CE4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74342">
        <w:rPr>
          <w:lang w:val="uk-UA"/>
        </w:rPr>
        <w:t xml:space="preserve"> </w:t>
      </w:r>
    </w:p>
    <w:p w:rsidR="00840264" w:rsidRDefault="00EC52F8">
      <w:pPr>
        <w:ind w:left="9072"/>
        <w:rPr>
          <w:lang w:val="uk-UA"/>
        </w:rPr>
      </w:pPr>
      <w:r w:rsidRPr="00EC52F8">
        <w:rPr>
          <w:u w:val="single"/>
          <w:lang w:val="uk-UA"/>
        </w:rPr>
        <w:t>17.06.2025</w:t>
      </w:r>
      <w:r>
        <w:rPr>
          <w:lang w:val="uk-UA"/>
        </w:rPr>
        <w:t xml:space="preserve"> № </w:t>
      </w:r>
      <w:r w:rsidRPr="00EC52F8">
        <w:rPr>
          <w:u w:val="single"/>
          <w:lang w:val="uk-UA"/>
        </w:rPr>
        <w:t>983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0264" w:rsidRPr="00EC52F8" w:rsidTr="00EA6F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0264" w:rsidRPr="00CB3D49" w:rsidRDefault="00C74342">
            <w:pPr>
              <w:jc w:val="both"/>
              <w:rPr>
                <w:rFonts w:asciiTheme="minorHAnsi" w:hAnsiTheme="minorHAnsi"/>
                <w:sz w:val="22"/>
                <w:lang w:val="en-US"/>
              </w:rPr>
            </w:pPr>
            <w:r w:rsidRPr="00CB3D49">
              <w:t xml:space="preserve">Оновлений протокол з Поправкою 5 від 11.03.2025 р.; Інформація для пацієнта та Форма інформованої згоди – Протокол 73841937NSC3003, версія 12.0 українською мовою для України від 09.04.2025 р.; Інформація для пацієнта та Форма інформованої згоди – Протокол 73841937NSC3003, версія 12.0 російською мовою для України від 09.04.2025 р.; Оновлений розділ 3.2.S Досьє досліджуваного лікарського засобу Лазертініб (JNJ-73841937-ZCY lazertinib mesylate monohydrate) від 29.04.2024 р.; Оновлений розділ 3.2.P Досьє досліджуваного лікарського засобу Лазертініб (JNJ-73841937-ZCY, G004), таблетки 80 мг від 12.03.2025; Включення комерційної форми досліджуваного лікарського засобу: Лазертініб, LAZCLUZE, 80 мг, таблетки, вкриті плівковою оболонкою для перорального прийому, Janssen-Cilag SpA, Італія; Janssen Pharmaceutica NV, Бельгія; Johnson &amp; Johnson Pvt. </w:t>
            </w:r>
            <w:r w:rsidRPr="00CB3D49">
              <w:rPr>
                <w:lang w:val="en-US"/>
              </w:rPr>
              <w:t xml:space="preserve">Ltd, </w:t>
            </w:r>
            <w:r w:rsidRPr="00CB3D49">
              <w:t>Індія</w:t>
            </w:r>
            <w:r w:rsidRPr="00CB3D49">
              <w:rPr>
                <w:lang w:val="en-US"/>
              </w:rPr>
              <w:t xml:space="preserve">; Eurofins PHAST GmbH, </w:t>
            </w:r>
            <w:r w:rsidRPr="00CB3D49">
              <w:t>Німеччина</w:t>
            </w:r>
            <w:r w:rsidRPr="00CB3D49">
              <w:rPr>
                <w:lang w:val="en-US"/>
              </w:rPr>
              <w:t xml:space="preserve">; Eurofins PHAST Development GmbH &amp; Co. KG, </w:t>
            </w:r>
            <w:r w:rsidRPr="00CB3D49">
              <w:t>Німеччина</w:t>
            </w:r>
            <w:r w:rsidRPr="00CB3D49">
              <w:rPr>
                <w:lang w:val="en-US"/>
              </w:rPr>
              <w:t xml:space="preserve">; Anabiotec NV, </w:t>
            </w:r>
            <w:r w:rsidRPr="00CB3D49">
              <w:t>Бельгія</w:t>
            </w:r>
            <w:r w:rsidRPr="00CB3D49">
              <w:rPr>
                <w:lang w:val="en-US"/>
              </w:rPr>
              <w:t xml:space="preserve">; Eurofins Pharma Quality Control, </w:t>
            </w:r>
            <w:r w:rsidRPr="00CB3D49">
              <w:t>Франція</w:t>
            </w:r>
            <w:r w:rsidRPr="00CB3D49">
              <w:rPr>
                <w:lang w:val="en-US"/>
              </w:rPr>
              <w:t xml:space="preserve">; Catalent Pharma Solutions, LLC, </w:t>
            </w:r>
            <w:r w:rsidRPr="00CB3D49">
              <w:t>США</w:t>
            </w:r>
            <w:r w:rsidRPr="00CB3D49">
              <w:rPr>
                <w:lang w:val="en-US"/>
              </w:rPr>
              <w:t xml:space="preserve">; Fisher Clinical Services Inc., </w:t>
            </w:r>
            <w:r w:rsidRPr="00CB3D49">
              <w:t>США</w:t>
            </w:r>
            <w:r w:rsidRPr="00CB3D49">
              <w:rPr>
                <w:lang w:val="en-US"/>
              </w:rPr>
              <w:t xml:space="preserve">; Fisher Clinical Services GmbH, </w:t>
            </w:r>
            <w:r w:rsidRPr="00CB3D49">
              <w:t>Швейцарія</w:t>
            </w:r>
            <w:r w:rsidRPr="00CB3D49">
              <w:rPr>
                <w:lang w:val="en-US"/>
              </w:rPr>
              <w:t xml:space="preserve">; Catalent Germany Schorndorf GmbH, </w:t>
            </w:r>
            <w:r w:rsidRPr="00CB3D49">
              <w:t>Німеччина</w:t>
            </w:r>
            <w:r w:rsidRPr="00CB3D49">
              <w:rPr>
                <w:lang w:val="en-US"/>
              </w:rPr>
              <w:t xml:space="preserve">; Almac Clinical Services Limited, </w:t>
            </w:r>
            <w:r w:rsidRPr="00CB3D49">
              <w:t>Велика</w:t>
            </w:r>
            <w:r w:rsidRPr="00CB3D49">
              <w:rPr>
                <w:lang w:val="en-US"/>
              </w:rPr>
              <w:t xml:space="preserve"> </w:t>
            </w:r>
            <w:r w:rsidRPr="00CB3D49">
              <w:t>Британія</w:t>
            </w:r>
            <w:r w:rsidRPr="00CB3D49">
              <w:rPr>
                <w:lang w:val="en-US"/>
              </w:rPr>
              <w:t xml:space="preserve">; </w:t>
            </w:r>
            <w:r w:rsidRPr="00CB3D49">
              <w:t>Зразок</w:t>
            </w:r>
            <w:r w:rsidRPr="00CB3D49">
              <w:rPr>
                <w:lang w:val="en-US"/>
              </w:rPr>
              <w:t xml:space="preserve"> </w:t>
            </w:r>
            <w:r w:rsidRPr="00CB3D49">
              <w:t>маркування</w:t>
            </w:r>
            <w:r w:rsidR="00CB3D49" w:rsidRPr="00CB3D49">
              <w:rPr>
                <w:color w:val="000000"/>
                <w:lang w:val="en-US"/>
              </w:rPr>
              <w:t xml:space="preserve"> «</w:t>
            </w:r>
            <w:r w:rsidRPr="00CB3D49">
              <w:t>Лазертініб</w:t>
            </w:r>
            <w:r w:rsidRPr="00CB3D49">
              <w:rPr>
                <w:lang w:val="en-US"/>
              </w:rPr>
              <w:t xml:space="preserve"> 80 </w:t>
            </w:r>
            <w:r w:rsidRPr="00CB3D49">
              <w:t>мг</w:t>
            </w:r>
            <w:r w:rsidR="00CB3D49" w:rsidRPr="00CB3D49">
              <w:rPr>
                <w:color w:val="000000"/>
                <w:lang w:val="en-US"/>
              </w:rPr>
              <w:t>»</w:t>
            </w:r>
            <w:r w:rsidRPr="00CB3D49">
              <w:rPr>
                <w:lang w:val="en-US"/>
              </w:rPr>
              <w:t xml:space="preserve">, </w:t>
            </w:r>
            <w:r w:rsidRPr="00CB3D49">
              <w:t>таблетки</w:t>
            </w:r>
            <w:r w:rsidRPr="00CB3D49">
              <w:rPr>
                <w:lang w:val="en-US"/>
              </w:rPr>
              <w:t xml:space="preserve">; </w:t>
            </w:r>
            <w:r w:rsidRPr="00CB3D49">
              <w:t>Залучення</w:t>
            </w:r>
            <w:r w:rsidRPr="00CB3D49">
              <w:rPr>
                <w:lang w:val="en-US"/>
              </w:rPr>
              <w:t xml:space="preserve"> </w:t>
            </w:r>
            <w:r w:rsidRPr="00CB3D49">
              <w:t>нової</w:t>
            </w:r>
            <w:r w:rsidRPr="00CB3D49">
              <w:rPr>
                <w:lang w:val="en-US"/>
              </w:rPr>
              <w:t xml:space="preserve"> </w:t>
            </w:r>
            <w:r w:rsidRPr="00CB3D49">
              <w:t>виробничої</w:t>
            </w:r>
            <w:r w:rsidRPr="00CB3D49">
              <w:rPr>
                <w:lang w:val="en-US"/>
              </w:rPr>
              <w:t xml:space="preserve"> </w:t>
            </w:r>
            <w:r w:rsidRPr="00CB3D49">
              <w:t>ділянки</w:t>
            </w:r>
            <w:r w:rsidRPr="00CB3D49">
              <w:rPr>
                <w:lang w:val="en-US"/>
              </w:rPr>
              <w:t xml:space="preserve"> </w:t>
            </w:r>
            <w:r w:rsidRPr="00CB3D49">
              <w:t>для</w:t>
            </w:r>
            <w:r w:rsidRPr="00CB3D49">
              <w:rPr>
                <w:lang w:val="en-US"/>
              </w:rPr>
              <w:t xml:space="preserve"> </w:t>
            </w:r>
            <w:r w:rsidRPr="00CB3D49">
              <w:t>ДЛЗ</w:t>
            </w:r>
            <w:r w:rsidRPr="00CB3D49">
              <w:rPr>
                <w:lang w:val="en-US"/>
              </w:rPr>
              <w:t xml:space="preserve"> </w:t>
            </w:r>
            <w:r w:rsidRPr="00CB3D49">
              <w:t>Осимертиніб</w:t>
            </w:r>
            <w:r w:rsidRPr="00CB3D49">
              <w:rPr>
                <w:lang w:val="en-US"/>
              </w:rPr>
              <w:t xml:space="preserve">, </w:t>
            </w:r>
            <w:r w:rsidRPr="00CB3D49">
              <w:t>таблетки</w:t>
            </w:r>
            <w:r w:rsidRPr="00CB3D49">
              <w:rPr>
                <w:lang w:val="en-US"/>
              </w:rPr>
              <w:t xml:space="preserve">, </w:t>
            </w:r>
            <w:r w:rsidRPr="00CB3D49">
              <w:t>вкриті</w:t>
            </w:r>
            <w:r w:rsidRPr="00CB3D49">
              <w:rPr>
                <w:lang w:val="en-US"/>
              </w:rPr>
              <w:t xml:space="preserve"> </w:t>
            </w:r>
            <w:r w:rsidRPr="00CB3D49">
              <w:t>оболонкою</w:t>
            </w:r>
            <w:r w:rsidRPr="00CB3D49">
              <w:rPr>
                <w:lang w:val="en-US"/>
              </w:rPr>
              <w:t xml:space="preserve">, 80 </w:t>
            </w:r>
            <w:r w:rsidRPr="00CB3D49">
              <w:t>мг</w:t>
            </w:r>
            <w:r w:rsidRPr="00CB3D49">
              <w:rPr>
                <w:lang w:val="en-US"/>
              </w:rPr>
              <w:t xml:space="preserve"> </w:t>
            </w:r>
            <w:r w:rsidRPr="00CB3D49">
              <w:t>та</w:t>
            </w:r>
            <w:r w:rsidRPr="00CB3D49">
              <w:rPr>
                <w:lang w:val="en-US"/>
              </w:rPr>
              <w:t xml:space="preserve"> 40 </w:t>
            </w:r>
            <w:r w:rsidRPr="00CB3D49">
              <w:t>мг</w:t>
            </w:r>
            <w:r w:rsidRPr="00CB3D49">
              <w:rPr>
                <w:lang w:val="en-US"/>
              </w:rPr>
              <w:t xml:space="preserve">: AstraZeneca AB, </w:t>
            </w:r>
            <w:r w:rsidRPr="00CB3D49">
              <w:t>Швеція</w:t>
            </w:r>
            <w:r w:rsidRPr="00CB3D49">
              <w:rPr>
                <w:lang w:val="uk-UA"/>
              </w:rPr>
              <w:t xml:space="preserve"> </w:t>
            </w:r>
          </w:p>
        </w:tc>
      </w:tr>
      <w:tr w:rsidR="00840264" w:rsidRPr="00CB3D49" w:rsidTr="00EA6F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 xml:space="preserve">Номер та дата наказу МОЗ </w:t>
            </w:r>
            <w:r w:rsidRPr="00CB3D49">
              <w:rPr>
                <w:szCs w:val="24"/>
                <w:lang w:val="uk-UA"/>
              </w:rPr>
              <w:t>про</w:t>
            </w:r>
            <w:r w:rsidRPr="00CB3D49">
              <w:rPr>
                <w:szCs w:val="24"/>
              </w:rPr>
              <w:t xml:space="preserve"> </w:t>
            </w:r>
            <w:r w:rsidRPr="00CB3D49">
              <w:rPr>
                <w:szCs w:val="24"/>
                <w:lang w:val="uk-UA"/>
              </w:rPr>
              <w:t>проведення</w:t>
            </w:r>
            <w:r w:rsidRPr="00CB3D49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  <w:rPr>
                <w:lang w:val="uk-UA"/>
              </w:rPr>
            </w:pPr>
            <w:r w:rsidRPr="00CB3D49">
              <w:rPr>
                <w:lang w:val="uk-UA"/>
              </w:rPr>
              <w:t xml:space="preserve">№ 3059 від 29.12.2020 </w:t>
            </w:r>
          </w:p>
        </w:tc>
      </w:tr>
      <w:tr w:rsidR="00840264" w:rsidRPr="00CB3D49" w:rsidTr="00EA6F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</w:pPr>
            <w:r w:rsidRPr="00CB3D49">
              <w:rPr>
                <w:color w:val="000000"/>
              </w:rPr>
              <w:t>«</w:t>
            </w:r>
            <w:r w:rsidR="00C74342" w:rsidRPr="00CB3D49">
              <w:t>Рандомізоване клінічне дослідження Фази 3 комбінованої терапії Амівантамабом та Лазертінібом у порівнянні з Осимертинібом та у порівнянні з Лазертінібом як першої лінії терапії у пацієнтів з місцево-поширеним або метастатичним недрібноклітинним раком легень з мутацією рецепторів епідермального фактора росту (EGFR-мутацією)</w:t>
            </w:r>
            <w:r w:rsidRPr="00CB3D49">
              <w:rPr>
                <w:color w:val="000000"/>
              </w:rPr>
              <w:t>»</w:t>
            </w:r>
            <w:r w:rsidR="00C74342" w:rsidRPr="00CB3D49">
              <w:t>, 73841937NSC3003, з Поправкою 4 від 14.11.2023 р.</w:t>
            </w:r>
          </w:p>
        </w:tc>
      </w:tr>
      <w:tr w:rsidR="00840264" w:rsidRPr="00CB3D49" w:rsidTr="00EA6F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</w:pPr>
            <w:r w:rsidRPr="00CB3D49">
              <w:rPr>
                <w:color w:val="000000"/>
              </w:rPr>
              <w:t>«</w:t>
            </w:r>
            <w:r w:rsidR="00C74342" w:rsidRPr="00CB3D49">
              <w:t>ЯНССЕН ФАРМАЦЕВТИКА НВ</w:t>
            </w:r>
            <w:r w:rsidRPr="00CB3D49">
              <w:rPr>
                <w:color w:val="000000"/>
              </w:rPr>
              <w:t>»</w:t>
            </w:r>
            <w:r w:rsidR="00C74342" w:rsidRPr="00CB3D49">
              <w:t>, Бельгія</w:t>
            </w:r>
          </w:p>
        </w:tc>
      </w:tr>
      <w:tr w:rsidR="00840264" w:rsidRPr="00CB3D49" w:rsidTr="00EA6F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</w:pPr>
            <w:r w:rsidRPr="00CB3D49">
              <w:rPr>
                <w:color w:val="000000"/>
              </w:rPr>
              <w:t>«</w:t>
            </w:r>
            <w:r w:rsidR="00C74342" w:rsidRPr="00CB3D49">
              <w:t>ЯНССЕН ФАРМАЦЕВТИКА НВ</w:t>
            </w:r>
            <w:r w:rsidRPr="00CB3D49">
              <w:rPr>
                <w:color w:val="000000"/>
              </w:rPr>
              <w:t>»</w:t>
            </w:r>
            <w:r w:rsidR="00C74342" w:rsidRPr="00CB3D49">
              <w:t>, Бельгія</w:t>
            </w:r>
          </w:p>
        </w:tc>
      </w:tr>
    </w:tbl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0264" w:rsidTr="00EA6FD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0264" w:rsidRDefault="00C7434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0264" w:rsidTr="00EA6FD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0264" w:rsidRDefault="00840264">
      <w:pPr>
        <w:tabs>
          <w:tab w:val="clear" w:pos="708"/>
        </w:tabs>
        <w:rPr>
          <w:lang w:eastAsia="en-US"/>
        </w:rPr>
        <w:sectPr w:rsidR="0084026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0264" w:rsidRDefault="00C7434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840264" w:rsidRDefault="00A10CE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10CE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10CE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10CE4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74342">
        <w:rPr>
          <w:lang w:val="uk-UA"/>
        </w:rPr>
        <w:t xml:space="preserve"> </w:t>
      </w:r>
    </w:p>
    <w:p w:rsidR="00840264" w:rsidRDefault="00EC52F8">
      <w:pPr>
        <w:ind w:left="9072"/>
        <w:rPr>
          <w:lang w:val="uk-UA"/>
        </w:rPr>
      </w:pPr>
      <w:r w:rsidRPr="00EC52F8">
        <w:rPr>
          <w:u w:val="single"/>
          <w:lang w:val="uk-UA"/>
        </w:rPr>
        <w:t>17.06.2025</w:t>
      </w:r>
      <w:r>
        <w:rPr>
          <w:lang w:val="uk-UA"/>
        </w:rPr>
        <w:t xml:space="preserve"> № </w:t>
      </w:r>
      <w:r w:rsidRPr="00EC52F8">
        <w:rPr>
          <w:u w:val="single"/>
          <w:lang w:val="uk-UA"/>
        </w:rPr>
        <w:t>983</w:t>
      </w:r>
    </w:p>
    <w:p w:rsidR="00840264" w:rsidRDefault="00840264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B3D49" w:rsidRPr="00057F5C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3D49" w:rsidRPr="00CB3D49" w:rsidRDefault="00CB3D49">
            <w:pPr>
              <w:rPr>
                <w:szCs w:val="24"/>
              </w:rPr>
            </w:pPr>
            <w:r w:rsidRPr="00CB3D4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CB3D49" w:rsidRPr="00CD79CE" w:rsidRDefault="00CB3D49" w:rsidP="00CD79CE">
            <w:pPr>
              <w:jc w:val="both"/>
              <w:rPr>
                <w:rFonts w:asciiTheme="minorHAnsi" w:hAnsiTheme="minorHAnsi"/>
                <w:sz w:val="22"/>
              </w:rPr>
            </w:pPr>
            <w:r w:rsidRPr="00CB3D49">
              <w:t>Збільшення запланованої кількості досліджуваних для включення у клінічне випробування в Україні з 12 до 250; Включення додаткових місць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2"/>
              <w:gridCol w:w="8809"/>
            </w:tblGrid>
            <w:tr w:rsidR="00CB3D49" w:rsidRPr="00CB3D49" w:rsidTr="00CD79CE">
              <w:tc>
                <w:tcPr>
                  <w:tcW w:w="7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2e86d3a6"/>
                  </w:pPr>
                  <w:r w:rsidRPr="00CB3D49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</w:rPr>
                    <w:t>№ п/п</w:t>
                  </w:r>
                </w:p>
              </w:tc>
              <w:tc>
                <w:tcPr>
                  <w:tcW w:w="88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2e86d3a6"/>
                  </w:pPr>
                  <w:r w:rsidRPr="00CB3D49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</w:rPr>
                    <w:t>П.І.Б. відповідального дослідника</w:t>
                  </w:r>
                </w:p>
                <w:p w:rsidR="00CB3D49" w:rsidRPr="00CB3D49" w:rsidRDefault="00CB3D49" w:rsidP="00CB3D49">
                  <w:pPr>
                    <w:pStyle w:val="cs2e86d3a6"/>
                  </w:pPr>
                  <w:r w:rsidRPr="00CB3D49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CB3D49" w:rsidRPr="00EC52F8" w:rsidTr="00CD79CE">
              <w:tc>
                <w:tcPr>
                  <w:tcW w:w="7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D79CE">
                  <w:pPr>
                    <w:pStyle w:val="cs2e86d3a6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8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д.м.н., проф. Негрич Т.І.</w:t>
                  </w:r>
                </w:p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Комунальне некомерційне підприємство Львівської обласної ради «Львівська обласна клінічна лікарня», неврологічне відділення, м. Львів</w:t>
                  </w:r>
                </w:p>
              </w:tc>
            </w:tr>
            <w:tr w:rsidR="00CB3D49" w:rsidRPr="00EC52F8" w:rsidTr="00CD79CE">
              <w:tc>
                <w:tcPr>
                  <w:tcW w:w="7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D79CE">
                  <w:pPr>
                    <w:pStyle w:val="cs2e86d3a6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88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к.м.н. Карета C.О.</w:t>
                  </w:r>
                </w:p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«Чернігівська обласна лікарня» Чернігівської обласної ради, неврологічне відділення для хворих з порушенням мозкового крово</w:t>
                  </w:r>
                  <w:r w:rsidR="00CD79CE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обігу, </w:t>
                  </w: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м. Чернігів </w:t>
                  </w:r>
                </w:p>
              </w:tc>
            </w:tr>
            <w:tr w:rsidR="00CB3D49" w:rsidRPr="00EC52F8" w:rsidTr="00CD79CE">
              <w:tc>
                <w:tcPr>
                  <w:tcW w:w="7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D79CE">
                  <w:pPr>
                    <w:pStyle w:val="cs2e86d3a6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3.</w:t>
                  </w:r>
                </w:p>
              </w:tc>
              <w:tc>
                <w:tcPr>
                  <w:tcW w:w="88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лікар Дроботенко В.І.</w:t>
                  </w:r>
                </w:p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«П'ятий Черкаський міський центр первинної медико-санітарної допомоги», клінічне відділення відновного лікування та нейрореабілітації з Центром розсіяного склерозу та відділом клінічних випробувань, м. Черкаси</w:t>
                  </w:r>
                </w:p>
              </w:tc>
            </w:tr>
            <w:tr w:rsidR="00CB3D49" w:rsidRPr="00431116" w:rsidTr="00CD79CE">
              <w:tc>
                <w:tcPr>
                  <w:tcW w:w="7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D79CE">
                  <w:pPr>
                    <w:pStyle w:val="cs2e86d3a6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4.</w:t>
                  </w:r>
                </w:p>
              </w:tc>
              <w:tc>
                <w:tcPr>
                  <w:tcW w:w="88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д.м.н., проф. Волошина Н.П.</w:t>
                  </w:r>
                </w:p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Державна установа «Інститут неврології, психіатрії та наркології </w:t>
                  </w:r>
                  <w:r w:rsidR="00431116" w:rsidRPr="00431116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                                         </w:t>
                  </w: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імені П.В. Волошина Національної академії медичних наук України», відділ аутоімунних та дегенеративних захворювань нервової системи. Центр розсіяного склерозу, м. Харків</w:t>
                  </w:r>
                </w:p>
              </w:tc>
            </w:tr>
            <w:tr w:rsidR="00CB3D49" w:rsidRPr="00CB3D49" w:rsidTr="00CD79CE">
              <w:tc>
                <w:tcPr>
                  <w:tcW w:w="7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D79CE">
                  <w:pPr>
                    <w:pStyle w:val="cs2e86d3a6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5.</w:t>
                  </w:r>
                </w:p>
              </w:tc>
              <w:tc>
                <w:tcPr>
                  <w:tcW w:w="88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лікар Ігнатенко І.В.</w:t>
                  </w:r>
                </w:p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Приватне підприємство «Перша приватна клініка», Медичний центр, м. Київ </w:t>
                  </w:r>
                </w:p>
              </w:tc>
            </w:tr>
          </w:tbl>
          <w:p w:rsidR="00CB3D49" w:rsidRPr="00CB3D49" w:rsidRDefault="00CB3D49" w:rsidP="004C36A7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</w:tbl>
    <w:p w:rsidR="00EA6FDD" w:rsidRDefault="00EA6FDD">
      <w:r>
        <w:br w:type="page"/>
      </w:r>
    </w:p>
    <w:p w:rsidR="00EA6FDD" w:rsidRPr="00EA6FDD" w:rsidRDefault="00EA6FD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2                                                                    продовження додатка 5</w:t>
      </w:r>
    </w:p>
    <w:p w:rsidR="00EA6FDD" w:rsidRPr="00EA6FDD" w:rsidRDefault="00EA6FDD">
      <w:pPr>
        <w:rPr>
          <w:lang w:val="uk-UA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A6FDD" w:rsidRPr="00EC52F8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DD" w:rsidRPr="00EA6FDD" w:rsidRDefault="00EA6FDD">
            <w:pPr>
              <w:rPr>
                <w:szCs w:val="24"/>
                <w:lang w:val="uk-UA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2"/>
              <w:gridCol w:w="8809"/>
            </w:tblGrid>
            <w:tr w:rsidR="00EA6FDD" w:rsidRPr="00CB3D49" w:rsidTr="007B38E8">
              <w:tc>
                <w:tcPr>
                  <w:tcW w:w="7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A6FDD" w:rsidRPr="00CB3D49" w:rsidRDefault="00EA6FDD" w:rsidP="00EA6FDD">
                  <w:pPr>
                    <w:pStyle w:val="cs2e86d3a6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6.</w:t>
                  </w:r>
                </w:p>
              </w:tc>
              <w:tc>
                <w:tcPr>
                  <w:tcW w:w="88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A6FDD" w:rsidRPr="00CB3D49" w:rsidRDefault="00EA6FDD" w:rsidP="00EA6FDD">
                  <w:pPr>
                    <w:pStyle w:val="cs80d9435b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к.м.н. Нерянова Ю.М.</w:t>
                  </w:r>
                </w:p>
                <w:p w:rsidR="00EA6FDD" w:rsidRPr="00CB3D49" w:rsidRDefault="00EA6FDD" w:rsidP="00EA6FDD">
                  <w:pPr>
                    <w:pStyle w:val="cs80d9435b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ТОВ «Медичний центр «Юнімед», м. Запоріжжя</w:t>
                  </w:r>
                </w:p>
              </w:tc>
            </w:tr>
            <w:tr w:rsidR="00EA6FDD" w:rsidRPr="00EC52F8" w:rsidTr="007B38E8">
              <w:tc>
                <w:tcPr>
                  <w:tcW w:w="7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A6FDD" w:rsidRPr="00CB3D49" w:rsidRDefault="00EA6FDD" w:rsidP="00EA6FDD">
                  <w:pPr>
                    <w:pStyle w:val="cs2e86d3a6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7.</w:t>
                  </w:r>
                </w:p>
              </w:tc>
              <w:tc>
                <w:tcPr>
                  <w:tcW w:w="88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A6FDD" w:rsidRPr="00CB3D49" w:rsidRDefault="00EA6FDD" w:rsidP="00EA6FDD">
                  <w:pPr>
                    <w:pStyle w:val="cs80d9435b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к.м.н. Чмир Г.С.</w:t>
                  </w:r>
                </w:p>
                <w:p w:rsidR="00EA6FDD" w:rsidRPr="00CB3D49" w:rsidRDefault="00EA6FDD" w:rsidP="00EA6FDD">
                  <w:pPr>
                    <w:pStyle w:val="cs80d9435b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«Обласна клінічна лікарня Івано-Франківської обласної ради», неврологічне відділення з центром розсіяного склерозу, м. Івано-Франківськ</w:t>
                  </w:r>
                </w:p>
              </w:tc>
            </w:tr>
            <w:tr w:rsidR="00EA6FDD" w:rsidRPr="00CB3D49" w:rsidTr="007B38E8">
              <w:tc>
                <w:tcPr>
                  <w:tcW w:w="7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A6FDD" w:rsidRPr="00CB3D49" w:rsidRDefault="00EA6FDD" w:rsidP="00EA6FDD">
                  <w:pPr>
                    <w:pStyle w:val="cs2e86d3a6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8.</w:t>
                  </w:r>
                </w:p>
              </w:tc>
              <w:tc>
                <w:tcPr>
                  <w:tcW w:w="88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A6FDD" w:rsidRPr="00CB3D49" w:rsidRDefault="00EA6FDD" w:rsidP="00EA6FDD">
                  <w:pPr>
                    <w:pStyle w:val="cs80d9435b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д.м.н., проф. Пашковський В.М.</w:t>
                  </w:r>
                </w:p>
                <w:p w:rsidR="00EA6FDD" w:rsidRPr="00CB3D49" w:rsidRDefault="00EA6FDD" w:rsidP="00EA6FDD">
                  <w:pPr>
                    <w:pStyle w:val="cs80d9435b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«Центральна міська клінічна лікарня» Чернівецької міської ради, міський інсультний центр (8 ліжок для хворих з порушенням мозкового кровообігу, 27 ліжок неврологічного профілю (структурний підрозділ №3)), м. Чернівці</w:t>
                  </w:r>
                </w:p>
              </w:tc>
            </w:tr>
            <w:tr w:rsidR="00EA6FDD" w:rsidRPr="00EC52F8" w:rsidTr="007B38E8">
              <w:tc>
                <w:tcPr>
                  <w:tcW w:w="7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A6FDD" w:rsidRPr="00CB3D49" w:rsidRDefault="00EA6FDD" w:rsidP="00EA6FDD">
                  <w:pPr>
                    <w:pStyle w:val="cs2e86d3a6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9.</w:t>
                  </w:r>
                </w:p>
              </w:tc>
              <w:tc>
                <w:tcPr>
                  <w:tcW w:w="88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A6FDD" w:rsidRPr="00CB3D49" w:rsidRDefault="00EA6FDD" w:rsidP="00EA6FDD">
                  <w:pPr>
                    <w:pStyle w:val="cs80d9435b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к.м.н. Черкез А.М.</w:t>
                  </w:r>
                </w:p>
                <w:p w:rsidR="00EA6FDD" w:rsidRPr="00CB3D49" w:rsidRDefault="00EA6FDD" w:rsidP="00EA6FDD">
                  <w:pPr>
                    <w:pStyle w:val="cs80d9435b"/>
                  </w:pPr>
                  <w:r w:rsidRPr="00CB3D49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«Запорізька обласна клінічна лікарня» Запорізької обласної ради, неврологічне відділення, м. Запоріжжя </w:t>
                  </w:r>
                </w:p>
              </w:tc>
            </w:tr>
          </w:tbl>
          <w:p w:rsidR="00EA6FDD" w:rsidRPr="00CB3D49" w:rsidRDefault="00EA6FDD">
            <w:pPr>
              <w:jc w:val="both"/>
              <w:rPr>
                <w:lang w:val="uk-UA"/>
              </w:rPr>
            </w:pP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 xml:space="preserve">Номер та дата наказу МОЗ </w:t>
            </w:r>
            <w:r w:rsidRPr="00CB3D49">
              <w:rPr>
                <w:szCs w:val="24"/>
                <w:lang w:val="uk-UA"/>
              </w:rPr>
              <w:t>про</w:t>
            </w:r>
            <w:r w:rsidRPr="00CB3D49">
              <w:rPr>
                <w:szCs w:val="24"/>
              </w:rPr>
              <w:t xml:space="preserve"> </w:t>
            </w:r>
            <w:r w:rsidRPr="00CB3D49">
              <w:rPr>
                <w:szCs w:val="24"/>
                <w:lang w:val="uk-UA"/>
              </w:rPr>
              <w:t>проведення</w:t>
            </w:r>
            <w:r w:rsidRPr="00CB3D49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  <w:rPr>
                <w:lang w:val="uk-UA"/>
              </w:rPr>
            </w:pPr>
            <w:r w:rsidRPr="00CB3D49">
              <w:rPr>
                <w:lang w:val="uk-UA"/>
              </w:rPr>
              <w:t xml:space="preserve">№ 2072 від 10.12.2024 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</w:pPr>
            <w:r w:rsidRPr="00CB3D49">
              <w:rPr>
                <w:color w:val="000000"/>
              </w:rPr>
              <w:t>«</w:t>
            </w:r>
            <w:r w:rsidR="00C74342" w:rsidRPr="00CB3D49">
              <w:t>Відкрите, багатоцентрове, додаткове дослідження для оцінки сприйняття пацієнтом фізичного впливу розсіяного склерозу та надання подальшого доступу до окрелізумабу пацієнтам з розсіяним склерозом, які раніше брали участь у дослідженнях, спонсорованих компанією</w:t>
            </w:r>
            <w:r w:rsidRPr="00CB3D49">
              <w:rPr>
                <w:color w:val="000000"/>
              </w:rPr>
              <w:t xml:space="preserve"> «</w:t>
            </w:r>
            <w:r w:rsidR="00C74342" w:rsidRPr="00CB3D49">
              <w:t>Дженентек</w:t>
            </w:r>
            <w:r w:rsidRPr="00CB3D49">
              <w:rPr>
                <w:color w:val="000000"/>
              </w:rPr>
              <w:t>»</w:t>
            </w:r>
            <w:r w:rsidR="00C74342" w:rsidRPr="00CB3D49">
              <w:t xml:space="preserve"> та/або</w:t>
            </w:r>
            <w:r w:rsidRPr="00CB3D49">
              <w:rPr>
                <w:color w:val="000000"/>
              </w:rPr>
              <w:t xml:space="preserve"> «</w:t>
            </w:r>
            <w:r w:rsidR="00C74342" w:rsidRPr="00CB3D49">
              <w:t>Ф.Хоффманн-Ля Рош Лтд</w:t>
            </w:r>
            <w:r w:rsidRPr="00CB3D49">
              <w:rPr>
                <w:color w:val="000000"/>
              </w:rPr>
              <w:t>»</w:t>
            </w:r>
            <w:r w:rsidR="00C74342" w:rsidRPr="00CB3D49">
              <w:t xml:space="preserve"> та, які не мають доступності до програми доступу після клінічного випробування</w:t>
            </w:r>
            <w:r w:rsidRPr="00CB3D49">
              <w:rPr>
                <w:color w:val="000000"/>
              </w:rPr>
              <w:t>»</w:t>
            </w:r>
            <w:r w:rsidR="00C74342" w:rsidRPr="00CB3D49">
              <w:t>, MN45053, версія 4 від 22 жовтня 2024 р.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Товариство з обмеженою відповідальністю</w:t>
            </w:r>
            <w:r w:rsidR="00CB3D49" w:rsidRPr="00CB3D49">
              <w:rPr>
                <w:color w:val="000000"/>
              </w:rPr>
              <w:t xml:space="preserve"> «</w:t>
            </w:r>
            <w:r w:rsidRPr="00CB3D49">
              <w:t>Рош Україна</w:t>
            </w:r>
            <w:r w:rsidR="00CB3D49" w:rsidRPr="00CB3D49">
              <w:rPr>
                <w:color w:val="000000"/>
              </w:rPr>
              <w:t>»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Ф.Хоффманн-Ля Рош Лтд, Швейцарія</w:t>
            </w:r>
          </w:p>
        </w:tc>
      </w:tr>
    </w:tbl>
    <w:p w:rsidR="00840264" w:rsidRDefault="00840264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0264" w:rsidRDefault="00C7434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0264" w:rsidRDefault="00840264">
      <w:pPr>
        <w:tabs>
          <w:tab w:val="clear" w:pos="708"/>
        </w:tabs>
        <w:rPr>
          <w:lang w:eastAsia="en-US"/>
        </w:rPr>
        <w:sectPr w:rsidR="0084026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0264" w:rsidRDefault="00C7434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840264" w:rsidRDefault="00A10CE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10CE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10CE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10CE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40264" w:rsidRDefault="00EC52F8">
      <w:pPr>
        <w:ind w:left="9072"/>
        <w:rPr>
          <w:lang w:val="uk-UA"/>
        </w:rPr>
      </w:pPr>
      <w:r w:rsidRPr="00EC52F8">
        <w:rPr>
          <w:u w:val="single"/>
          <w:lang w:val="uk-UA"/>
        </w:rPr>
        <w:t>17.06.2025</w:t>
      </w:r>
      <w:r>
        <w:rPr>
          <w:lang w:val="uk-UA"/>
        </w:rPr>
        <w:t xml:space="preserve"> № </w:t>
      </w:r>
      <w:r w:rsidRPr="00EC52F8">
        <w:rPr>
          <w:u w:val="single"/>
          <w:lang w:val="uk-UA"/>
        </w:rPr>
        <w:t>983</w:t>
      </w:r>
    </w:p>
    <w:p w:rsidR="00840264" w:rsidRDefault="00840264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B3D49" w:rsidRPr="00F1448D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3D49" w:rsidRPr="00CB3D49" w:rsidRDefault="00CB3D49">
            <w:pPr>
              <w:rPr>
                <w:szCs w:val="24"/>
              </w:rPr>
            </w:pPr>
            <w:r w:rsidRPr="00CB3D4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CB3D49" w:rsidRPr="00F1448D" w:rsidRDefault="00CB3D49" w:rsidP="00F1448D">
            <w:pPr>
              <w:jc w:val="both"/>
              <w:rPr>
                <w:rFonts w:asciiTheme="minorHAnsi" w:hAnsiTheme="minorHAnsi"/>
                <w:sz w:val="22"/>
              </w:rPr>
            </w:pPr>
            <w:r w:rsidRPr="00CB3D49">
              <w:t>Зміна назви місця проведення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CB3D49" w:rsidRPr="00CB3D49" w:rsidTr="0050576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2e86d3a6"/>
                  </w:pPr>
                  <w:r w:rsidRPr="00CB3D4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2e86d3a6"/>
                  </w:pPr>
                  <w:r w:rsidRPr="00CB3D4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CB3D49" w:rsidRPr="00F1448D" w:rsidTr="0050576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д.м.н., проф. Шевчук С.В.</w:t>
                  </w:r>
                </w:p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Клініка Науково-дослідного інституту реабілітації осіб з інвалідністю (навчально-науково-лікувальний комплекс) Вінницького національного медичного ун</w:t>
                  </w:r>
                  <w:r w:rsidR="00F1448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іверситету </w:t>
                  </w:r>
                  <w:r w:rsidRPr="00CB3D49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ім. М.І. Пирогова, ревматологічне відділення відділу терапії та клінічної ревматології</w:t>
                  </w:r>
                  <w:r w:rsidRPr="00CB3D4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, Вінницький національний медичний університет </w:t>
                  </w:r>
                  <w:r w:rsidR="00F1448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                     </w:t>
                  </w:r>
                  <w:r w:rsidRPr="00CB3D4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ім. М.І. Пирогова, кафедра внутрішньої медицини №2,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д.м.н., проф. Шевчук С.В.</w:t>
                  </w:r>
                </w:p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 Вінницького національного медичного університету                    ім. М.І. Пирогова, ревматологічне відділення з терапевтичними ліжками,</w:t>
                  </w:r>
                  <w:r w:rsidRPr="00CB3D4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 Вінницький наці</w:t>
                  </w:r>
                  <w:r w:rsidR="00F1448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ональний медичний університет </w:t>
                  </w:r>
                  <w:r w:rsidRPr="00CB3D4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ім. М.І. Пирогова, кафедра внутрішньої медицини №2,  м. Вінниця</w:t>
                  </w:r>
                </w:p>
              </w:tc>
            </w:tr>
          </w:tbl>
          <w:p w:rsidR="00CB3D49" w:rsidRPr="00F1448D" w:rsidRDefault="00CB3D49" w:rsidP="00551470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 xml:space="preserve">Номер та дата наказу МОЗ </w:t>
            </w:r>
            <w:r w:rsidRPr="00CB3D49">
              <w:rPr>
                <w:szCs w:val="24"/>
                <w:lang w:val="uk-UA"/>
              </w:rPr>
              <w:t>про</w:t>
            </w:r>
            <w:r w:rsidRPr="00CB3D49">
              <w:rPr>
                <w:szCs w:val="24"/>
              </w:rPr>
              <w:t xml:space="preserve"> </w:t>
            </w:r>
            <w:r w:rsidRPr="00CB3D49">
              <w:rPr>
                <w:szCs w:val="24"/>
                <w:lang w:val="uk-UA"/>
              </w:rPr>
              <w:t>проведення</w:t>
            </w:r>
            <w:r w:rsidRPr="00CB3D49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  <w:rPr>
                <w:lang w:val="uk-UA"/>
              </w:rPr>
            </w:pPr>
            <w:r w:rsidRPr="00CB3D49">
              <w:rPr>
                <w:lang w:val="uk-UA"/>
              </w:rPr>
              <w:t xml:space="preserve">№ 1586 від 29.07.2021 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</w:pPr>
            <w:r w:rsidRPr="00CB3D49">
              <w:rPr>
                <w:color w:val="000000"/>
              </w:rPr>
              <w:t>«</w:t>
            </w:r>
            <w:r w:rsidR="00C74342" w:rsidRPr="00CB3D49">
              <w:t>Pандомізоване, подвійне сліпе, плацебо-контрольоване, багатоцентрове дослідження 3b фази з метою оцінки ефективності та безпечності підшкірного введення гуселькумабу для зменшення ознак і симптомів та сповільнення рентгенологічної прогресії у пацієнтів з активним псоріатичним артритом</w:t>
            </w:r>
            <w:r w:rsidRPr="00CB3D49">
              <w:rPr>
                <w:color w:val="000000"/>
              </w:rPr>
              <w:t>»</w:t>
            </w:r>
            <w:r w:rsidR="00C74342" w:rsidRPr="00CB3D49">
              <w:t>, CNTO1959PSA3004, поправка 2 від 04 травня 2022 року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</w:t>
            </w:r>
            <w:r w:rsidR="00CB3D49" w:rsidRPr="00CB3D49">
              <w:rPr>
                <w:color w:val="000000"/>
              </w:rPr>
              <w:t xml:space="preserve"> «</w:t>
            </w:r>
            <w:r w:rsidRPr="00CB3D49">
              <w:t>ПАРЕКСЕЛ Україна</w:t>
            </w:r>
            <w:r w:rsidR="00CB3D49" w:rsidRPr="00CB3D49">
              <w:rPr>
                <w:color w:val="000000"/>
              </w:rPr>
              <w:t>»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Janssen Pharmaceutica NV, Belgium / Янссен Фармацевтика НВ, Бельгія</w:t>
            </w:r>
          </w:p>
        </w:tc>
      </w:tr>
    </w:tbl>
    <w:p w:rsidR="00840264" w:rsidRDefault="00840264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0264" w:rsidRDefault="00C7434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0264" w:rsidRDefault="00840264">
      <w:pPr>
        <w:tabs>
          <w:tab w:val="clear" w:pos="708"/>
        </w:tabs>
        <w:rPr>
          <w:lang w:eastAsia="en-US"/>
        </w:rPr>
        <w:sectPr w:rsidR="0084026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0264" w:rsidRDefault="00C7434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840264" w:rsidRDefault="00A10CE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10CE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10CE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10CE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40264" w:rsidRDefault="00EC52F8">
      <w:pPr>
        <w:ind w:left="9072"/>
        <w:rPr>
          <w:lang w:val="uk-UA"/>
        </w:rPr>
      </w:pPr>
      <w:r w:rsidRPr="00EC52F8">
        <w:rPr>
          <w:u w:val="single"/>
          <w:lang w:val="uk-UA"/>
        </w:rPr>
        <w:t>17.06.2025</w:t>
      </w:r>
      <w:r>
        <w:rPr>
          <w:lang w:val="uk-UA"/>
        </w:rPr>
        <w:t xml:space="preserve"> № </w:t>
      </w:r>
      <w:r w:rsidRPr="00EC52F8">
        <w:rPr>
          <w:u w:val="single"/>
          <w:lang w:val="uk-UA"/>
        </w:rPr>
        <w:t>983</w:t>
      </w:r>
    </w:p>
    <w:p w:rsidR="00840264" w:rsidRDefault="00840264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B3D49" w:rsidRPr="00EC52F8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3D49" w:rsidRPr="00CB3D49" w:rsidRDefault="00CB3D49">
            <w:pPr>
              <w:rPr>
                <w:szCs w:val="24"/>
              </w:rPr>
            </w:pPr>
            <w:r w:rsidRPr="00CB3D4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CB3D49" w:rsidRPr="0006542C" w:rsidRDefault="00CB3D49" w:rsidP="0006542C">
            <w:pPr>
              <w:jc w:val="both"/>
              <w:rPr>
                <w:rFonts w:asciiTheme="minorHAnsi" w:hAnsiTheme="minorHAnsi"/>
                <w:sz w:val="22"/>
              </w:rPr>
            </w:pPr>
            <w:r w:rsidRPr="00CB3D49">
              <w:t>Зміна назв місць проведення клінічного випробування: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CB3D49" w:rsidRPr="00CB3D49" w:rsidTr="0050576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2e86d3a6"/>
                  </w:pPr>
                  <w:r w:rsidRPr="00CB3D49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2e86d3a6"/>
                  </w:pPr>
                  <w:r w:rsidRPr="00CB3D49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CB3D49" w:rsidRPr="00EC52F8" w:rsidTr="0050576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д.м.н., проф. Крячок І.А.</w:t>
                  </w:r>
                </w:p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Державне некомерційне підприємство «Національний інститут раку», </w:t>
                  </w:r>
                  <w:r w:rsidRPr="00CB3D49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науково-дослідне відділення хіміотерапії гемобластозів та ад’ювантних методів лікування, відділення онкогематології з сектором ад’ювантних методів лікування</w:t>
                  </w:r>
                  <w:r w:rsidRPr="00CB3D49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,                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д.м.н., проф. Крячок І.А.</w:t>
                  </w:r>
                </w:p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Державне некомерційне підприємство «Національний інститут раку», </w:t>
                  </w:r>
                  <w:r w:rsidRPr="00CB3D49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 xml:space="preserve">клініка онкогематології та клінічної онкології, науково-клінічний відділ онкогематології, відділення онкогематології, </w:t>
                  </w:r>
                  <w:r w:rsidRPr="00CB3D49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м. Київ</w:t>
                  </w:r>
                </w:p>
              </w:tc>
            </w:tr>
            <w:tr w:rsidR="00CB3D49" w:rsidRPr="00EC52F8" w:rsidTr="0050576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д.м.н. Масляк З.В.</w:t>
                  </w:r>
                </w:p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Клініка Державної установи «Інститут патології крові та трансфузійної медицини Національної академії медичних наук України»,</w:t>
                  </w:r>
                  <w:r w:rsidRPr="00CB3D49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CB3D49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відділення гематології з лабораторною групою</w:t>
                  </w:r>
                  <w:r w:rsidRPr="00CB3D49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, м. Львів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д.м.н. Масляк З.В.</w:t>
                  </w:r>
                </w:p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Державна установа «Інститут патології крові та трансфузійної медицини Національної академії медичних наук України»,</w:t>
                  </w:r>
                  <w:r w:rsidRPr="00CB3D49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CB3D49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відділення гематології</w:t>
                  </w:r>
                  <w:r w:rsidRPr="00CB3D49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, м. Львів</w:t>
                  </w:r>
                </w:p>
              </w:tc>
            </w:tr>
            <w:tr w:rsidR="00CB3D49" w:rsidRPr="00EC52F8" w:rsidTr="0050576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д.м.н., проф. Бондаренко І.М. </w:t>
                  </w:r>
                </w:p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Комунальний заклад «Дніпропетровська міська багатопрофільна клінічна лікарня №4» Дніпропетровської обласної ради», відділення хіміотерапії, Державний заклад «Дніпропетровська медична академія Міністерства охорони здоров’я України», кафедра онкології і медичної радіології,</w:t>
                  </w:r>
                  <w:r w:rsidRPr="00CB3D49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                    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д.м.н., проф. Бондаренко І.М. </w:t>
                  </w:r>
                </w:p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університет, кафедра онкології та медичної радіології,</w:t>
                  </w:r>
                  <w:r w:rsidRPr="00CB3D49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м. Дніпро</w:t>
                  </w:r>
                </w:p>
              </w:tc>
            </w:tr>
          </w:tbl>
          <w:p w:rsidR="00CB3D49" w:rsidRPr="00CB3D49" w:rsidRDefault="00CB3D49" w:rsidP="000C7ABF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</w:tbl>
    <w:p w:rsidR="00EA6FDD" w:rsidRPr="00EC52F8" w:rsidRDefault="00EA6FDD">
      <w:pPr>
        <w:rPr>
          <w:lang w:val="uk-UA"/>
        </w:rPr>
      </w:pPr>
      <w:r w:rsidRPr="00EC52F8">
        <w:rPr>
          <w:lang w:val="uk-UA"/>
        </w:rPr>
        <w:br w:type="page"/>
      </w:r>
    </w:p>
    <w:p w:rsidR="00EA6FDD" w:rsidRDefault="00EA6FDD">
      <w:r>
        <w:rPr>
          <w:lang w:val="uk-UA"/>
        </w:rPr>
        <w:lastRenderedPageBreak/>
        <w:t xml:space="preserve">                                                                                                                2                                                                    продовження додатка 7</w:t>
      </w:r>
    </w:p>
    <w:p w:rsidR="00EA6FDD" w:rsidRDefault="00EA6FDD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 xml:space="preserve">Номер та дата наказу МОЗ </w:t>
            </w:r>
            <w:r w:rsidRPr="00CB3D49">
              <w:rPr>
                <w:szCs w:val="24"/>
                <w:lang w:val="uk-UA"/>
              </w:rPr>
              <w:t>про</w:t>
            </w:r>
            <w:r w:rsidRPr="00CB3D49">
              <w:rPr>
                <w:szCs w:val="24"/>
              </w:rPr>
              <w:t xml:space="preserve"> </w:t>
            </w:r>
            <w:r w:rsidRPr="00CB3D49">
              <w:rPr>
                <w:szCs w:val="24"/>
                <w:lang w:val="uk-UA"/>
              </w:rPr>
              <w:t>проведення</w:t>
            </w:r>
            <w:r w:rsidRPr="00CB3D49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  <w:rPr>
                <w:lang w:val="uk-UA"/>
              </w:rPr>
            </w:pPr>
            <w:r w:rsidRPr="00CB3D49">
              <w:rPr>
                <w:lang w:val="uk-UA"/>
              </w:rPr>
              <w:t xml:space="preserve">№ 1277 від 20.10.2017 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</w:pPr>
            <w:r w:rsidRPr="00CB3D49">
              <w:rPr>
                <w:color w:val="000000"/>
              </w:rPr>
              <w:t>«</w:t>
            </w:r>
            <w:r w:rsidR="00C74342" w:rsidRPr="00CB3D49">
              <w:t>Рандомізоване, відкрите клінічне дослідження ІІІ фази порівняння пембролізумабу та брентуксимабу ведотину у пацієнтів з рецидивуючою або резистентною до лікування класичною лімфомою Ходжкіна</w:t>
            </w:r>
            <w:r w:rsidRPr="00CB3D49">
              <w:rPr>
                <w:color w:val="000000"/>
              </w:rPr>
              <w:t>»</w:t>
            </w:r>
            <w:r w:rsidR="00C74342" w:rsidRPr="00CB3D49">
              <w:t xml:space="preserve">, MK-3475-204, з інкорпорованою поправкою 06 від </w:t>
            </w:r>
            <w:r w:rsidR="0006542C">
              <w:rPr>
                <w:lang w:val="uk-UA"/>
              </w:rPr>
              <w:t xml:space="preserve">                         </w:t>
            </w:r>
            <w:r w:rsidR="00C74342" w:rsidRPr="00CB3D49">
              <w:t>24 червня 2022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Товариство з обмеженою відповідальністю</w:t>
            </w:r>
            <w:r w:rsidR="00CB3D49" w:rsidRPr="00CB3D49">
              <w:rPr>
                <w:color w:val="000000"/>
              </w:rPr>
              <w:t xml:space="preserve"> «</w:t>
            </w:r>
            <w:r w:rsidRPr="00CB3D49">
              <w:t>МСД Україна</w:t>
            </w:r>
            <w:r w:rsidR="00CB3D49" w:rsidRPr="00CB3D49">
              <w:rPr>
                <w:color w:val="000000"/>
              </w:rPr>
              <w:t>»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 Мерк Шарп енд Доум, США (Merck Sharp &amp; Dohme LLC, USA)</w:t>
            </w:r>
          </w:p>
        </w:tc>
      </w:tr>
    </w:tbl>
    <w:p w:rsidR="00840264" w:rsidRDefault="00840264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0264" w:rsidRDefault="00C7434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0264" w:rsidRDefault="00840264">
      <w:pPr>
        <w:tabs>
          <w:tab w:val="clear" w:pos="708"/>
        </w:tabs>
        <w:rPr>
          <w:lang w:eastAsia="en-US"/>
        </w:rPr>
        <w:sectPr w:rsidR="0084026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0264" w:rsidRDefault="00C7434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840264" w:rsidRDefault="00A10CE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10CE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10CE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10CE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40264" w:rsidRDefault="00EC52F8">
      <w:pPr>
        <w:ind w:left="9072"/>
        <w:rPr>
          <w:lang w:val="uk-UA"/>
        </w:rPr>
      </w:pPr>
      <w:r w:rsidRPr="00EC52F8">
        <w:rPr>
          <w:u w:val="single"/>
          <w:lang w:val="uk-UA"/>
        </w:rPr>
        <w:t>17.06.2025</w:t>
      </w:r>
      <w:r>
        <w:rPr>
          <w:lang w:val="uk-UA"/>
        </w:rPr>
        <w:t xml:space="preserve"> № </w:t>
      </w:r>
      <w:r w:rsidRPr="00EC52F8">
        <w:rPr>
          <w:u w:val="single"/>
          <w:lang w:val="uk-UA"/>
        </w:rPr>
        <w:t>983</w:t>
      </w:r>
    </w:p>
    <w:p w:rsidR="00840264" w:rsidRDefault="00840264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0264" w:rsidRPr="00CB3D49" w:rsidRDefault="00C74342">
            <w:pPr>
              <w:jc w:val="both"/>
              <w:rPr>
                <w:rFonts w:asciiTheme="minorHAnsi" w:hAnsiTheme="minorHAnsi"/>
                <w:sz w:val="22"/>
              </w:rPr>
            </w:pPr>
            <w:r w:rsidRPr="00CB3D49">
              <w:t xml:space="preserve">Протокол клінічного випробування MK-2140-010, з інкорпорованою поправкою 03 від </w:t>
            </w:r>
            <w:r w:rsidR="006B71F5">
              <w:rPr>
                <w:lang w:val="uk-UA"/>
              </w:rPr>
              <w:t xml:space="preserve">                       </w:t>
            </w:r>
            <w:r w:rsidRPr="00CB3D49">
              <w:t>22 квітня 2025 року, англійською мовою; Україна, MK-2140-010, Інформація та документ про інформовану згоду для пацієнта, версія 1.00 від 06 травня 2025р., українською мовою</w:t>
            </w:r>
            <w:r w:rsidRPr="00CB3D49">
              <w:rPr>
                <w:lang w:val="uk-UA"/>
              </w:rPr>
              <w:t xml:space="preserve"> 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 xml:space="preserve">Номер та дата наказу МОЗ </w:t>
            </w:r>
            <w:r w:rsidRPr="00CB3D49">
              <w:rPr>
                <w:szCs w:val="24"/>
                <w:lang w:val="uk-UA"/>
              </w:rPr>
              <w:t>про</w:t>
            </w:r>
            <w:r w:rsidRPr="00CB3D49">
              <w:rPr>
                <w:szCs w:val="24"/>
              </w:rPr>
              <w:t xml:space="preserve"> </w:t>
            </w:r>
            <w:r w:rsidRPr="00CB3D49">
              <w:rPr>
                <w:szCs w:val="24"/>
                <w:lang w:val="uk-UA"/>
              </w:rPr>
              <w:t>проведення</w:t>
            </w:r>
            <w:r w:rsidRPr="00CB3D49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  <w:rPr>
                <w:lang w:val="uk-UA"/>
              </w:rPr>
            </w:pPr>
            <w:r w:rsidRPr="00CB3D49">
              <w:rPr>
                <w:lang w:val="uk-UA"/>
              </w:rPr>
              <w:t xml:space="preserve">№ 2072 від 10.12.2024 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</w:pPr>
            <w:r w:rsidRPr="00CB3D49">
              <w:rPr>
                <w:color w:val="000000"/>
              </w:rPr>
              <w:t>«</w:t>
            </w:r>
            <w:r w:rsidR="00C74342" w:rsidRPr="00CB3D49">
              <w:t>Рандомізоване, відкрите, багатоцентрове дослідження ІІІ фази зиловертамабу ведотину (MK-2140) у комбінації зі схемою R-CHP порівняно з лікуванням за схемою R-CHOP у учасників з раніше нелікованою дифузною В-великоклітинною лімфомою (waveLINE-010)</w:t>
            </w:r>
            <w:r w:rsidRPr="00CB3D49">
              <w:rPr>
                <w:color w:val="000000"/>
              </w:rPr>
              <w:t>»</w:t>
            </w:r>
            <w:r w:rsidR="00C74342" w:rsidRPr="00CB3D49">
              <w:t>, MK-2140-010, з інкорпорованою поправкою 01 від 09 грудня 2024 року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Товариство з обмеженою відповідальністю</w:t>
            </w:r>
            <w:r w:rsidR="00CB3D49" w:rsidRPr="00CB3D49">
              <w:rPr>
                <w:color w:val="000000"/>
              </w:rPr>
              <w:t xml:space="preserve"> «</w:t>
            </w:r>
            <w:r w:rsidRPr="00CB3D49">
              <w:t>МСД Україна</w:t>
            </w:r>
            <w:r w:rsidR="00CB3D49" w:rsidRPr="00CB3D49">
              <w:rPr>
                <w:color w:val="000000"/>
              </w:rPr>
              <w:t>»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 Мерк Шарп енд Доум, США (Merck Sharp &amp; Dohme LLC, USA)</w:t>
            </w:r>
          </w:p>
        </w:tc>
      </w:tr>
    </w:tbl>
    <w:p w:rsidR="00840264" w:rsidRDefault="00840264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0264" w:rsidRDefault="00C7434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0264" w:rsidRDefault="00840264">
      <w:pPr>
        <w:tabs>
          <w:tab w:val="clear" w:pos="708"/>
        </w:tabs>
        <w:rPr>
          <w:lang w:eastAsia="en-US"/>
        </w:rPr>
        <w:sectPr w:rsidR="0084026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0264" w:rsidRDefault="00C7434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840264" w:rsidRDefault="00A10CE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10CE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10CE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10CE4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74342">
        <w:rPr>
          <w:lang w:val="uk-UA"/>
        </w:rPr>
        <w:t xml:space="preserve"> </w:t>
      </w:r>
    </w:p>
    <w:p w:rsidR="00840264" w:rsidRDefault="00EC52F8">
      <w:pPr>
        <w:ind w:left="9072"/>
        <w:rPr>
          <w:lang w:val="uk-UA"/>
        </w:rPr>
      </w:pPr>
      <w:r w:rsidRPr="00EC52F8">
        <w:rPr>
          <w:u w:val="single"/>
          <w:lang w:val="uk-UA"/>
        </w:rPr>
        <w:t>17.06.2025</w:t>
      </w:r>
      <w:r>
        <w:rPr>
          <w:lang w:val="uk-UA"/>
        </w:rPr>
        <w:t xml:space="preserve"> № </w:t>
      </w:r>
      <w:r w:rsidRPr="00EC52F8">
        <w:rPr>
          <w:u w:val="single"/>
          <w:lang w:val="uk-UA"/>
        </w:rPr>
        <w:t>983</w:t>
      </w:r>
    </w:p>
    <w:p w:rsidR="00840264" w:rsidRDefault="00840264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B3D49" w:rsidRPr="00EC52F8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3D49" w:rsidRPr="00CB3D49" w:rsidRDefault="00CB3D49">
            <w:pPr>
              <w:rPr>
                <w:szCs w:val="24"/>
              </w:rPr>
            </w:pPr>
            <w:r w:rsidRPr="00CB3D4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CB3D49" w:rsidRPr="00CA1085" w:rsidRDefault="00CB3D49" w:rsidP="006B71F5">
            <w:pPr>
              <w:jc w:val="both"/>
              <w:rPr>
                <w:rFonts w:cs="Times New Roman"/>
                <w:szCs w:val="24"/>
              </w:rPr>
            </w:pPr>
            <w:r w:rsidRPr="00CA1085">
              <w:rPr>
                <w:rFonts w:cs="Times New Roman"/>
                <w:szCs w:val="24"/>
              </w:rPr>
              <w:t>Протокол клінічного випробування, версія 7.0 від 02 січня 2025 р. англійською мовою; Зміна заявника клінічного випробування в Україні з ТОВ</w:t>
            </w:r>
            <w:r w:rsidRPr="00CA1085">
              <w:rPr>
                <w:rFonts w:cs="Times New Roman"/>
                <w:color w:val="000000"/>
                <w:szCs w:val="24"/>
              </w:rPr>
              <w:t xml:space="preserve"> «</w:t>
            </w:r>
            <w:r w:rsidRPr="00CA1085">
              <w:rPr>
                <w:rFonts w:cs="Times New Roman"/>
                <w:szCs w:val="24"/>
              </w:rPr>
              <w:t>Сінеос Хелс Україна</w:t>
            </w:r>
            <w:r w:rsidRPr="00CA1085">
              <w:rPr>
                <w:rFonts w:cs="Times New Roman"/>
                <w:color w:val="000000"/>
                <w:szCs w:val="24"/>
              </w:rPr>
              <w:t>»</w:t>
            </w:r>
            <w:r w:rsidRPr="00CA1085">
              <w:rPr>
                <w:rFonts w:cs="Times New Roman"/>
                <w:szCs w:val="24"/>
              </w:rPr>
              <w:t xml:space="preserve"> на Товариство з обмеженою відповідальністю</w:t>
            </w:r>
            <w:r w:rsidRPr="00CA1085">
              <w:rPr>
                <w:rFonts w:cs="Times New Roman"/>
                <w:color w:val="000000"/>
                <w:szCs w:val="24"/>
              </w:rPr>
              <w:t xml:space="preserve"> «</w:t>
            </w:r>
            <w:r w:rsidRPr="00CA1085">
              <w:rPr>
                <w:rFonts w:cs="Times New Roman"/>
                <w:szCs w:val="24"/>
              </w:rPr>
              <w:t>АЛЮСЕНТ УКРАЇНА</w:t>
            </w:r>
            <w:r w:rsidRPr="00CA1085">
              <w:rPr>
                <w:rFonts w:cs="Times New Roman"/>
                <w:color w:val="000000"/>
                <w:szCs w:val="24"/>
              </w:rPr>
              <w:t>»</w:t>
            </w:r>
            <w:r w:rsidRPr="00CA1085">
              <w:rPr>
                <w:rFonts w:cs="Times New Roman"/>
                <w:szCs w:val="24"/>
              </w:rPr>
              <w:t xml:space="preserve">; MOTIVATE_Інформаційний листок пацієнта та форма інформованої згоди для дорослого пацієнта_версія для України 5.0_від </w:t>
            </w:r>
            <w:r w:rsidR="006B71F5" w:rsidRPr="00CA1085">
              <w:rPr>
                <w:rFonts w:cs="Times New Roman"/>
                <w:szCs w:val="24"/>
              </w:rPr>
              <w:t xml:space="preserve">                </w:t>
            </w:r>
            <w:r w:rsidRPr="00CA1085">
              <w:rPr>
                <w:rFonts w:cs="Times New Roman"/>
                <w:szCs w:val="24"/>
              </w:rPr>
              <w:t>26 березня 2025 року_українською мовою; MOTIVATE_Інформаційний листок та форма інформованої згоди для батьків_версія для України 5.0_від 26 березня 2025 року_українською мовою; MOTIVATE_Інформаційний листок пацієнта та форма інформованої згоди для пацієнта віком 6-10 років_версія для України 5.0_від 26 березня 2025 року_українською мовою; MOTIVATE_Інформаційний листок пацієнта та форма інформованої згоди для пацієнта віком 10-12 років_версія для України 5.0_від 26 березня 2025 року_українською мовою; MOTIVATE_Інформаційний листок пацієнта та форма інформованої згоди для пацієнта віком 12-14 років_версія для України 5.0_від 26 березня 2025 року_українською мовою; MOTIVATE_Інформаційний листок пацієнта та форма інформованої згоди для пацієнта віком 14-17 років_версія для України 5.0_від 26 березня 2025 року_українською мовою</w:t>
            </w:r>
            <w:r w:rsidR="006B71F5" w:rsidRPr="00CA1085">
              <w:rPr>
                <w:rFonts w:cs="Times New Roman"/>
                <w:szCs w:val="24"/>
              </w:rPr>
              <w:t xml:space="preserve">; </w:t>
            </w:r>
            <w:r w:rsidRPr="00CA1085">
              <w:rPr>
                <w:rFonts w:cs="Times New Roman"/>
                <w:szCs w:val="24"/>
              </w:rPr>
              <w:t>Зміна адреси спонсора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CB3D49" w:rsidRPr="00CB3D49" w:rsidTr="00505769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2e86d3a6"/>
                  </w:pPr>
                  <w:r w:rsidRPr="00CB3D49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2e86d3a6"/>
                  </w:pPr>
                  <w:r w:rsidRPr="00CB3D49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CB3D49" w:rsidRPr="00EC52F8" w:rsidTr="00505769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jc w:val="both"/>
                    <w:rPr>
                      <w:rFonts w:cs="Times New Roman"/>
                      <w:lang w:val="en-US"/>
                    </w:rPr>
                  </w:pPr>
                  <w:r w:rsidRPr="00CB3D49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lang w:val="en-US"/>
                    </w:rPr>
                    <w:t>Hessenring 13a G, 64546 Mörfelden-Walldorf, D-64546, Germany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jc w:val="both"/>
                    <w:rPr>
                      <w:rFonts w:cs="Times New Roman"/>
                      <w:lang w:val="en-US"/>
                    </w:rPr>
                  </w:pPr>
                  <w:r w:rsidRPr="00CB3D49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lang w:val="en-US"/>
                    </w:rPr>
                    <w:t>Stresemannallee 15, 60596 Frankfurt am Main, Germany</w:t>
                  </w:r>
                </w:p>
              </w:tc>
            </w:tr>
          </w:tbl>
          <w:p w:rsidR="00CB3D49" w:rsidRPr="00CB3D49" w:rsidRDefault="00CB3D49" w:rsidP="001758A2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 xml:space="preserve">Номер та дата наказу МОЗ </w:t>
            </w:r>
            <w:r w:rsidRPr="00CB3D49">
              <w:rPr>
                <w:szCs w:val="24"/>
                <w:lang w:val="uk-UA"/>
              </w:rPr>
              <w:t>про</w:t>
            </w:r>
            <w:r w:rsidRPr="00CB3D49">
              <w:rPr>
                <w:szCs w:val="24"/>
              </w:rPr>
              <w:t xml:space="preserve"> </w:t>
            </w:r>
            <w:r w:rsidRPr="00CB3D49">
              <w:rPr>
                <w:szCs w:val="24"/>
                <w:lang w:val="uk-UA"/>
              </w:rPr>
              <w:t>проведення</w:t>
            </w:r>
            <w:r w:rsidRPr="00CB3D49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  <w:rPr>
                <w:lang w:val="uk-UA"/>
              </w:rPr>
            </w:pPr>
            <w:r w:rsidRPr="00CB3D49">
              <w:rPr>
                <w:lang w:val="uk-UA"/>
              </w:rPr>
              <w:t xml:space="preserve">№ 1596 від 05.09.2022 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</w:pPr>
            <w:r w:rsidRPr="00CB3D49">
              <w:rPr>
                <w:color w:val="000000"/>
              </w:rPr>
              <w:t>«</w:t>
            </w:r>
            <w:r w:rsidR="00C74342" w:rsidRPr="00CB3D49">
              <w:t>Сучасне лікування пацієнтів з інгібіторною формою гемофілії А - міжнародне спостережне дослідження</w:t>
            </w:r>
            <w:r w:rsidRPr="00CB3D49">
              <w:rPr>
                <w:color w:val="000000"/>
              </w:rPr>
              <w:t>»</w:t>
            </w:r>
            <w:r w:rsidR="00C74342" w:rsidRPr="00CB3D49">
              <w:t>, MOTIVATE, версія 4.0 від 09 вересня 2023 року</w:t>
            </w:r>
          </w:p>
        </w:tc>
      </w:tr>
    </w:tbl>
    <w:p w:rsidR="00EA6FDD" w:rsidRDefault="00EA6FDD">
      <w:r>
        <w:br w:type="page"/>
      </w:r>
    </w:p>
    <w:p w:rsidR="00EA6FDD" w:rsidRDefault="00EA6FDD">
      <w:r>
        <w:rPr>
          <w:lang w:val="uk-UA"/>
        </w:rPr>
        <w:lastRenderedPageBreak/>
        <w:t xml:space="preserve">                                                                                                                2                                                                    продовження додатка 9</w:t>
      </w:r>
    </w:p>
    <w:p w:rsidR="00EA6FDD" w:rsidRDefault="00EA6FDD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Товариство з обмеженою відповідальністю</w:t>
            </w:r>
            <w:r w:rsidR="00CB3D49" w:rsidRPr="00CB3D49">
              <w:rPr>
                <w:color w:val="000000"/>
              </w:rPr>
              <w:t xml:space="preserve"> «</w:t>
            </w:r>
            <w:r w:rsidRPr="00CB3D49">
              <w:t>АЛЮСЕНТ УКРАЇНА</w:t>
            </w:r>
            <w:r w:rsidR="00CB3D49" w:rsidRPr="00CB3D49">
              <w:rPr>
                <w:color w:val="000000"/>
              </w:rPr>
              <w:t>»</w:t>
            </w:r>
          </w:p>
        </w:tc>
      </w:tr>
      <w:tr w:rsidR="00840264" w:rsidRPr="00EC52F8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  <w:rPr>
                <w:lang w:val="en-US"/>
              </w:rPr>
            </w:pPr>
            <w:r w:rsidRPr="00CB3D49">
              <w:rPr>
                <w:lang w:val="en-US"/>
              </w:rPr>
              <w:t>HZRM Hamophilie-Zentrum Rhein Main GmbH, Germany (</w:t>
            </w:r>
            <w:r w:rsidRPr="00CB3D49">
              <w:t>Німеччина</w:t>
            </w:r>
            <w:r w:rsidRPr="00CB3D49">
              <w:rPr>
                <w:lang w:val="en-US"/>
              </w:rPr>
              <w:t>)</w:t>
            </w:r>
          </w:p>
        </w:tc>
      </w:tr>
    </w:tbl>
    <w:p w:rsidR="00840264" w:rsidRDefault="00840264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0264" w:rsidRDefault="00C7434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0264" w:rsidRDefault="00840264">
      <w:pPr>
        <w:tabs>
          <w:tab w:val="clear" w:pos="708"/>
        </w:tabs>
        <w:rPr>
          <w:lang w:eastAsia="en-US"/>
        </w:rPr>
        <w:sectPr w:rsidR="0084026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0264" w:rsidRDefault="00C7434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840264" w:rsidRDefault="00A10CE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10CE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10CE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10CE4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74342">
        <w:rPr>
          <w:lang w:val="uk-UA"/>
        </w:rPr>
        <w:t xml:space="preserve"> </w:t>
      </w:r>
    </w:p>
    <w:p w:rsidR="00840264" w:rsidRDefault="00EC52F8">
      <w:pPr>
        <w:ind w:left="9072"/>
        <w:rPr>
          <w:lang w:val="uk-UA"/>
        </w:rPr>
      </w:pPr>
      <w:r w:rsidRPr="00EC52F8">
        <w:rPr>
          <w:u w:val="single"/>
          <w:lang w:val="uk-UA"/>
        </w:rPr>
        <w:t>17.06.2025</w:t>
      </w:r>
      <w:r>
        <w:rPr>
          <w:lang w:val="uk-UA"/>
        </w:rPr>
        <w:t xml:space="preserve"> № </w:t>
      </w:r>
      <w:r w:rsidRPr="00EC52F8">
        <w:rPr>
          <w:u w:val="single"/>
          <w:lang w:val="uk-UA"/>
        </w:rPr>
        <w:t>983</w:t>
      </w:r>
    </w:p>
    <w:p w:rsidR="00840264" w:rsidRDefault="00840264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B3D49" w:rsidRPr="00EC52F8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3D49" w:rsidRPr="00CB3D49" w:rsidRDefault="00CB3D49">
            <w:pPr>
              <w:rPr>
                <w:szCs w:val="24"/>
              </w:rPr>
            </w:pPr>
            <w:r w:rsidRPr="00CB3D4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CB3D49" w:rsidRPr="00FC275F" w:rsidRDefault="00CB3D49" w:rsidP="00FC275F">
            <w:pPr>
              <w:jc w:val="both"/>
              <w:rPr>
                <w:rFonts w:asciiTheme="minorHAnsi" w:hAnsiTheme="minorHAnsi"/>
                <w:sz w:val="22"/>
              </w:rPr>
            </w:pPr>
            <w:r w:rsidRPr="00CB3D49">
              <w:t>Зміна відповідального дослідника та зміна назви місця про</w:t>
            </w:r>
            <w:r w:rsidR="00FC275F">
              <w:t>ведення клінічного випробування</w:t>
            </w:r>
            <w:r w:rsidRPr="00CB3D49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CB3D49" w:rsidRPr="00CB3D49" w:rsidTr="0050576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2e86d3a6"/>
                  </w:pPr>
                  <w:r w:rsidRPr="00CB3D49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2e86d3a6"/>
                  </w:pPr>
                  <w:r w:rsidRPr="00CB3D49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CB3D49" w:rsidRPr="00EC52F8" w:rsidTr="0050576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</w:rPr>
                    <w:t>гол. лікар Крулько С.І.</w:t>
                  </w:r>
                </w:p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</w:rPr>
                    <w:t>Медичний центр товариства з обмеженою відповідальністю «Український центр томотерапії»,</w:t>
                  </w:r>
                  <w:r w:rsidRPr="00CB3D49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 відділення хіміотерапії,                               м. Кропивницький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</w:rPr>
                    <w:t>лікар Скуренко О.Я.</w:t>
                  </w:r>
                </w:p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</w:rPr>
                    <w:t>Товариство з обмеженою відповідальністю «Український Центр томотерапії», Медичний центр,</w:t>
                  </w:r>
                  <w:r w:rsidRPr="00CB3D49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 відділення хіміотерапії, </w:t>
                  </w:r>
                  <w:r w:rsidR="00FC275F" w:rsidRPr="00FC275F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                      </w:t>
                  </w:r>
                  <w:r w:rsidRPr="00CB3D49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м. Кропивницький</w:t>
                  </w:r>
                </w:p>
              </w:tc>
            </w:tr>
          </w:tbl>
          <w:p w:rsidR="00CB3D49" w:rsidRPr="00CB3D49" w:rsidRDefault="00CB3D49" w:rsidP="00643D88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 xml:space="preserve">Номер та дата наказу МОЗ </w:t>
            </w:r>
            <w:r w:rsidRPr="00CB3D49">
              <w:rPr>
                <w:szCs w:val="24"/>
                <w:lang w:val="uk-UA"/>
              </w:rPr>
              <w:t>про</w:t>
            </w:r>
            <w:r w:rsidRPr="00CB3D49">
              <w:rPr>
                <w:szCs w:val="24"/>
              </w:rPr>
              <w:t xml:space="preserve"> </w:t>
            </w:r>
            <w:r w:rsidRPr="00CB3D49">
              <w:rPr>
                <w:szCs w:val="24"/>
                <w:lang w:val="uk-UA"/>
              </w:rPr>
              <w:t>проведення</w:t>
            </w:r>
            <w:r w:rsidRPr="00CB3D49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  <w:rPr>
                <w:lang w:val="uk-UA"/>
              </w:rPr>
            </w:pPr>
            <w:r w:rsidRPr="00CB3D49">
              <w:rPr>
                <w:lang w:val="uk-UA"/>
              </w:rPr>
              <w:t xml:space="preserve">№ 475 від 13.03.2022 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</w:pPr>
            <w:r w:rsidRPr="00CB3D49">
              <w:rPr>
                <w:color w:val="000000"/>
              </w:rPr>
              <w:t>«</w:t>
            </w:r>
            <w:r w:rsidR="00C74342" w:rsidRPr="00CB3D49">
              <w:t>Відкрите дослідження III фази MK-7684A (комбінація препаратів вібостолімабу та пембролізумабу) у комбінації з конкурентною хіміопроменевою терапією та подальшою терапією препаратом MK-7684A порівняно з проведенням конкурентної хіміопроменевої терапії з подальшим введенням дурвалумабу у пацієнтів з нерезектабельним місцевопоширеним недрібноклітинним раком легенів (НДРЛ) III стадії</w:t>
            </w:r>
            <w:r w:rsidRPr="00CB3D49">
              <w:rPr>
                <w:color w:val="000000"/>
              </w:rPr>
              <w:t>»</w:t>
            </w:r>
            <w:r w:rsidR="00C74342" w:rsidRPr="00CB3D49">
              <w:t xml:space="preserve"> (KEYVIBE-006), MK-7684A-006, з інкорпорованою поправкою 04 від 07 лютого 2025 року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Товариство з обмеженою відповідальністю</w:t>
            </w:r>
            <w:r w:rsidR="00CB3D49" w:rsidRPr="00CB3D49">
              <w:rPr>
                <w:color w:val="000000"/>
              </w:rPr>
              <w:t xml:space="preserve"> «</w:t>
            </w:r>
            <w:r w:rsidRPr="00CB3D49">
              <w:t>МСД Україна</w:t>
            </w:r>
            <w:r w:rsidR="00CB3D49" w:rsidRPr="00CB3D49">
              <w:rPr>
                <w:color w:val="000000"/>
              </w:rPr>
              <w:t>»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 Мерк Шарп енд Доум, США (Merck Sharp &amp; Dohme LLC, USA)</w:t>
            </w:r>
          </w:p>
        </w:tc>
      </w:tr>
    </w:tbl>
    <w:p w:rsidR="00840264" w:rsidRDefault="00840264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0264" w:rsidRDefault="00C7434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0264" w:rsidRDefault="00840264">
      <w:pPr>
        <w:tabs>
          <w:tab w:val="clear" w:pos="708"/>
        </w:tabs>
        <w:rPr>
          <w:lang w:eastAsia="en-US"/>
        </w:rPr>
        <w:sectPr w:rsidR="0084026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0264" w:rsidRDefault="00C7434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840264" w:rsidRDefault="00A10CE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10CE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10CE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10CE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40264" w:rsidRDefault="00EC52F8">
      <w:pPr>
        <w:ind w:left="9072"/>
        <w:rPr>
          <w:lang w:val="uk-UA"/>
        </w:rPr>
      </w:pPr>
      <w:r w:rsidRPr="00EC52F8">
        <w:rPr>
          <w:u w:val="single"/>
          <w:lang w:val="uk-UA"/>
        </w:rPr>
        <w:t>17.06.2025</w:t>
      </w:r>
      <w:r>
        <w:rPr>
          <w:lang w:val="uk-UA"/>
        </w:rPr>
        <w:t xml:space="preserve"> № </w:t>
      </w:r>
      <w:r w:rsidRPr="00EC52F8">
        <w:rPr>
          <w:u w:val="single"/>
          <w:lang w:val="uk-UA"/>
        </w:rPr>
        <w:t>983</w:t>
      </w:r>
    </w:p>
    <w:p w:rsidR="00840264" w:rsidRDefault="00840264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B3D49" w:rsidRPr="00EC52F8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3D49" w:rsidRPr="00CB3D49" w:rsidRDefault="00CB3D49">
            <w:pPr>
              <w:rPr>
                <w:szCs w:val="24"/>
              </w:rPr>
            </w:pPr>
            <w:r w:rsidRPr="00CB3D4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CB3D49" w:rsidRPr="006F15B7" w:rsidRDefault="00CB3D49" w:rsidP="006F15B7">
            <w:pPr>
              <w:jc w:val="both"/>
              <w:rPr>
                <w:rFonts w:asciiTheme="minorHAnsi" w:hAnsiTheme="minorHAnsi"/>
                <w:sz w:val="22"/>
              </w:rPr>
            </w:pPr>
            <w:r w:rsidRPr="00CB3D49">
              <w:t>Зміна відповідального дослідника та 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CB3D49" w:rsidRPr="00CB3D49" w:rsidTr="0050576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2e86d3a6"/>
                  </w:pPr>
                  <w:r w:rsidRPr="00CB3D4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2e86d3a6"/>
                  </w:pPr>
                  <w:r w:rsidRPr="00CB3D4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CB3D49" w:rsidRPr="00EC52F8" w:rsidTr="0050576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гол. лікар </w:t>
                  </w:r>
                  <w:r w:rsidRPr="00CB3D49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>Крулько С.І.</w:t>
                  </w:r>
                </w:p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>Медичний центр товариства з обмеженою відповідальністю «Український центр томотерапії»</w:t>
                  </w:r>
                  <w:r w:rsidRPr="00CB3D4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, відділення хіміотерапії,                               м. Кропивницький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r w:rsidRPr="00CB3D49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>Скуренко О.Я.</w:t>
                  </w:r>
                </w:p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>Товариство з обмеженою відповідальністю «Український Центр томотерапії», Медичний центр</w:t>
                  </w:r>
                  <w:r w:rsidRPr="00CB3D4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, відділення хіміотерапії, </w:t>
                  </w:r>
                  <w:r w:rsidR="006F15B7" w:rsidRPr="006F15B7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                </w:t>
                  </w:r>
                  <w:r w:rsidRPr="00CB3D4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м. Кропивницький</w:t>
                  </w:r>
                </w:p>
              </w:tc>
            </w:tr>
          </w:tbl>
          <w:p w:rsidR="00CB3D49" w:rsidRPr="00CB3D49" w:rsidRDefault="00CB3D49" w:rsidP="00CD69DC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 xml:space="preserve">Номер та дата наказу МОЗ </w:t>
            </w:r>
            <w:r w:rsidRPr="00CB3D49">
              <w:rPr>
                <w:szCs w:val="24"/>
                <w:lang w:val="uk-UA"/>
              </w:rPr>
              <w:t>про</w:t>
            </w:r>
            <w:r w:rsidRPr="00CB3D49">
              <w:rPr>
                <w:szCs w:val="24"/>
              </w:rPr>
              <w:t xml:space="preserve"> </w:t>
            </w:r>
            <w:r w:rsidRPr="00CB3D49">
              <w:rPr>
                <w:szCs w:val="24"/>
                <w:lang w:val="uk-UA"/>
              </w:rPr>
              <w:t>проведення</w:t>
            </w:r>
            <w:r w:rsidRPr="00CB3D49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  <w:rPr>
                <w:lang w:val="uk-UA"/>
              </w:rPr>
            </w:pPr>
            <w:r w:rsidRPr="00CB3D49">
              <w:rPr>
                <w:lang w:val="uk-UA"/>
              </w:rPr>
              <w:t xml:space="preserve">№ 1326 від 02.07.2021 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</w:pPr>
            <w:r w:rsidRPr="00CB3D49">
              <w:rPr>
                <w:color w:val="000000"/>
              </w:rPr>
              <w:t>«</w:t>
            </w:r>
            <w:r w:rsidR="00C74342" w:rsidRPr="00CB3D49">
              <w:t>Відкрите, рандомізоване дослідження III фази для вивчення фармакокінетики та безпечності пембролізумабу для підшкірного введення порівняно з пембролізумабом для внутрішньовенного введення, в комбінації з двохкомпонентною хіміотерапією препаратами платини, в якості першої лінії терапії для учасників з метастатичним плоскоклітинним або неплоскоклітинним недрібноклітинним раком легенів</w:t>
            </w:r>
            <w:r w:rsidRPr="00CB3D49">
              <w:rPr>
                <w:color w:val="000000"/>
              </w:rPr>
              <w:t>»</w:t>
            </w:r>
            <w:r w:rsidR="00C74342" w:rsidRPr="00CB3D49">
              <w:t>, MK-3475-A86, версія з інкорпорованою поправкою 08 від 30 серпня 2024 року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Товариство з обмеженою відповідальністю</w:t>
            </w:r>
            <w:r w:rsidR="00CB3D49" w:rsidRPr="00CB3D49">
              <w:rPr>
                <w:color w:val="000000"/>
              </w:rPr>
              <w:t xml:space="preserve"> «</w:t>
            </w:r>
            <w:r w:rsidRPr="00CB3D49">
              <w:t>МСД Україна</w:t>
            </w:r>
            <w:r w:rsidR="00CB3D49" w:rsidRPr="00CB3D49">
              <w:rPr>
                <w:color w:val="000000"/>
              </w:rPr>
              <w:t>»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 Мерк Шарп енд Доум, США (Merck Sharp &amp; Dohme LLC, USA)</w:t>
            </w:r>
          </w:p>
        </w:tc>
      </w:tr>
    </w:tbl>
    <w:p w:rsidR="00840264" w:rsidRDefault="00840264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0264" w:rsidRDefault="00C7434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0264" w:rsidRDefault="00840264">
      <w:pPr>
        <w:tabs>
          <w:tab w:val="clear" w:pos="708"/>
        </w:tabs>
        <w:rPr>
          <w:lang w:eastAsia="en-US"/>
        </w:rPr>
        <w:sectPr w:rsidR="0084026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0264" w:rsidRDefault="00C7434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840264" w:rsidRDefault="00A10CE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10CE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10CE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10CE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40264" w:rsidRDefault="00EC52F8">
      <w:pPr>
        <w:ind w:left="9072"/>
        <w:rPr>
          <w:lang w:val="uk-UA"/>
        </w:rPr>
      </w:pPr>
      <w:r w:rsidRPr="00EC52F8">
        <w:rPr>
          <w:u w:val="single"/>
          <w:lang w:val="uk-UA"/>
        </w:rPr>
        <w:t>17.06.2025</w:t>
      </w:r>
      <w:r>
        <w:rPr>
          <w:lang w:val="uk-UA"/>
        </w:rPr>
        <w:t xml:space="preserve"> № </w:t>
      </w:r>
      <w:r w:rsidRPr="00EC52F8">
        <w:rPr>
          <w:u w:val="single"/>
          <w:lang w:val="uk-UA"/>
        </w:rPr>
        <w:t>983</w:t>
      </w:r>
    </w:p>
    <w:p w:rsidR="00840264" w:rsidRDefault="00840264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0264" w:rsidRPr="00CB3D49" w:rsidRDefault="00C74342">
            <w:pPr>
              <w:jc w:val="both"/>
              <w:rPr>
                <w:rFonts w:asciiTheme="minorHAnsi" w:hAnsiTheme="minorHAnsi"/>
                <w:sz w:val="22"/>
              </w:rPr>
            </w:pPr>
            <w:r w:rsidRPr="00CB3D49">
              <w:t xml:space="preserve">Лист-роз’яснення № 8 від 16 квітня 2025 року до Протоколу клінічного випробування </w:t>
            </w:r>
            <w:r w:rsidR="00401F36" w:rsidRPr="00401F36">
              <w:t xml:space="preserve">                    </w:t>
            </w:r>
            <w:r w:rsidRPr="00CB3D49">
              <w:t xml:space="preserve">BJT-628-001, версія 2.0 від 12 лютого 2025 року, англійською мовою; Інформація для пацієнта та Форма інформованої згоди (Частина C), версія 2.0 від 10 травня 2025 року для України на основі Майстер-версії Інформації для пацієнта / Форми інформованої згоди для Частини C основного дослідження, версія 1.1 від 11 квітня 2025 року, англійською та українською мовами; Інформація для пацієнта та Форма інформованої згоди (Частина D), версія 2.0 від </w:t>
            </w:r>
            <w:r w:rsidR="00CA1085" w:rsidRPr="00CA1085">
              <w:t xml:space="preserve">               </w:t>
            </w:r>
            <w:r w:rsidRPr="00CB3D49">
              <w:t>10 травня 2025 року для України на основі Майстер-версії Інформації для пацієнта / Форми інформованої згоди для Частини D основного дослідження, версія 1.1 від 11 квітня 2025 року, англійською та українською мовами; Інструкції для пацієнта і Щоденник прийому препарату – один раз на добу, незалежно від прийому їжі, версія 1.0 від 14 квітня 2025 року, англійською та українською мовами; Інструкції для пацієнта і Щоденник прийому препарату – двічі на добу, незалежно від прийому їжі, версія 1.0 від 14 квітня 2025 року, англійською та українською мовами</w:t>
            </w:r>
            <w:r w:rsidRPr="00CB3D49">
              <w:rPr>
                <w:lang w:val="uk-UA"/>
              </w:rPr>
              <w:t xml:space="preserve"> 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 xml:space="preserve">Номер та дата наказу МОЗ </w:t>
            </w:r>
            <w:r w:rsidRPr="00CB3D49">
              <w:rPr>
                <w:szCs w:val="24"/>
                <w:lang w:val="uk-UA"/>
              </w:rPr>
              <w:t>про</w:t>
            </w:r>
            <w:r w:rsidRPr="00CB3D49">
              <w:rPr>
                <w:szCs w:val="24"/>
              </w:rPr>
              <w:t xml:space="preserve"> </w:t>
            </w:r>
            <w:r w:rsidRPr="00CB3D49">
              <w:rPr>
                <w:szCs w:val="24"/>
                <w:lang w:val="uk-UA"/>
              </w:rPr>
              <w:t>проведення</w:t>
            </w:r>
            <w:r w:rsidRPr="00CB3D49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  <w:rPr>
                <w:lang w:val="uk-UA"/>
              </w:rPr>
            </w:pPr>
            <w:r w:rsidRPr="00CB3D49">
              <w:rPr>
                <w:lang w:val="uk-UA"/>
              </w:rPr>
              <w:t xml:space="preserve">№ 854 від 22.05.2025 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</w:pPr>
            <w:r w:rsidRPr="00CB3D49">
              <w:rPr>
                <w:color w:val="000000"/>
              </w:rPr>
              <w:t>«</w:t>
            </w:r>
            <w:r w:rsidR="00C74342" w:rsidRPr="00CB3D49">
              <w:t>Рандомізоване, подвійне сліпе, плацебо-контрольоване дослідження фази 1a/b для оцінки безпечності, переносимості, фармакокінетики та противірусної активності препарату BJT-628 у здорових добровольців та у пацієнтів з хронічною інфекцією вірусу гепатиту B, а також у пацієнтів з хронічною інфекцією вірусу гепатиту D</w:t>
            </w:r>
            <w:r w:rsidRPr="00CB3D49">
              <w:rPr>
                <w:color w:val="000000"/>
              </w:rPr>
              <w:t>»</w:t>
            </w:r>
            <w:r w:rsidR="00C74342" w:rsidRPr="00CB3D49">
              <w:t>, BJT-628-001, версія 2.0 від 12 лютого 2025 року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</w:t>
            </w:r>
            <w:r w:rsidR="00CB3D49" w:rsidRPr="00CB3D49">
              <w:rPr>
                <w:color w:val="000000"/>
              </w:rPr>
              <w:t xml:space="preserve"> «</w:t>
            </w:r>
            <w:r w:rsidRPr="00CB3D49">
              <w:t>АРЕНСІЯ ЕКСПЛОРАТОРІ МЕДІСІН</w:t>
            </w:r>
            <w:r w:rsidR="00CB3D49" w:rsidRPr="00CB3D49">
              <w:rPr>
                <w:color w:val="000000"/>
              </w:rPr>
              <w:t>»</w:t>
            </w:r>
            <w:r w:rsidRPr="00CB3D49">
              <w:t>, Україна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Блюджей Терапьютікс, Інк., США [Bluejay Therapeutics, Inc., USA]</w:t>
            </w:r>
          </w:p>
        </w:tc>
      </w:tr>
    </w:tbl>
    <w:p w:rsidR="00840264" w:rsidRDefault="00840264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0264" w:rsidRDefault="00C7434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0264" w:rsidRDefault="00840264">
      <w:pPr>
        <w:tabs>
          <w:tab w:val="clear" w:pos="708"/>
        </w:tabs>
        <w:rPr>
          <w:lang w:eastAsia="en-US"/>
        </w:rPr>
        <w:sectPr w:rsidR="0084026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0264" w:rsidRDefault="00C7434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840264" w:rsidRDefault="00A10CE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10CE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10CE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10CE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40264" w:rsidRDefault="00EC52F8">
      <w:pPr>
        <w:ind w:left="9072"/>
        <w:rPr>
          <w:lang w:val="uk-UA"/>
        </w:rPr>
      </w:pPr>
      <w:r w:rsidRPr="00EC52F8">
        <w:rPr>
          <w:u w:val="single"/>
          <w:lang w:val="uk-UA"/>
        </w:rPr>
        <w:t>17.06.2025</w:t>
      </w:r>
      <w:r>
        <w:rPr>
          <w:lang w:val="uk-UA"/>
        </w:rPr>
        <w:t xml:space="preserve"> № </w:t>
      </w:r>
      <w:r w:rsidRPr="00EC52F8">
        <w:rPr>
          <w:u w:val="single"/>
          <w:lang w:val="uk-UA"/>
        </w:rPr>
        <w:t>983</w:t>
      </w:r>
    </w:p>
    <w:p w:rsidR="00840264" w:rsidRDefault="00840264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0264" w:rsidRPr="00CB3D49" w:rsidRDefault="00C74342">
            <w:pPr>
              <w:jc w:val="both"/>
              <w:rPr>
                <w:rFonts w:asciiTheme="minorHAnsi" w:hAnsiTheme="minorHAnsi"/>
                <w:sz w:val="22"/>
              </w:rPr>
            </w:pPr>
            <w:r w:rsidRPr="00CB3D49">
              <w:t>Брошура дослідника Олапариб (Olaparib, AZD2281, KU-0059436, LYNPARZA®), видання 24.0 від 05 березня 2025 року, англійською мовою; Україна, MK-7339-012, Інформація та документ про інформовану згоду для пацієнта, версія 2.09 від 14 травня 2025 р. українською мовою</w:t>
            </w:r>
            <w:r w:rsidRPr="00CB3D49">
              <w:rPr>
                <w:lang w:val="uk-UA"/>
              </w:rPr>
              <w:t xml:space="preserve"> 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 xml:space="preserve">Номер та дата наказу МОЗ </w:t>
            </w:r>
            <w:r w:rsidRPr="00CB3D49">
              <w:rPr>
                <w:szCs w:val="24"/>
                <w:lang w:val="uk-UA"/>
              </w:rPr>
              <w:t>про</w:t>
            </w:r>
            <w:r w:rsidRPr="00CB3D49">
              <w:rPr>
                <w:szCs w:val="24"/>
              </w:rPr>
              <w:t xml:space="preserve"> </w:t>
            </w:r>
            <w:r w:rsidRPr="00CB3D49">
              <w:rPr>
                <w:szCs w:val="24"/>
                <w:lang w:val="uk-UA"/>
              </w:rPr>
              <w:t>проведення</w:t>
            </w:r>
            <w:r w:rsidRPr="00CB3D49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  <w:rPr>
                <w:lang w:val="uk-UA"/>
              </w:rPr>
            </w:pPr>
            <w:r w:rsidRPr="00CB3D49">
              <w:rPr>
                <w:lang w:val="uk-UA"/>
              </w:rPr>
              <w:t xml:space="preserve">№ 1468 від 26.06.2020 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</w:pPr>
            <w:r w:rsidRPr="00CB3D49">
              <w:rPr>
                <w:color w:val="000000"/>
              </w:rPr>
              <w:t>«</w:t>
            </w:r>
            <w:r w:rsidR="00C74342" w:rsidRPr="00CB3D49">
              <w:t>Дослідження ІІІ фази пембролізумабу (MK-3475) у 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 неоперабельним локально розповсюдженим недрібноклітинним раком легенів III стадії (НДРЛ)</w:t>
            </w:r>
            <w:r w:rsidRPr="00CB3D49">
              <w:rPr>
                <w:color w:val="000000"/>
              </w:rPr>
              <w:t>»</w:t>
            </w:r>
            <w:r w:rsidR="00C74342" w:rsidRPr="00CB3D49">
              <w:t>, MK-7339-012, з інкорпорованою поправкою 08 від 15 квітня 2024 року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Товариство з обмеженою відповідальністю</w:t>
            </w:r>
            <w:r w:rsidR="00CB3D49" w:rsidRPr="00CB3D49">
              <w:rPr>
                <w:color w:val="000000"/>
              </w:rPr>
              <w:t xml:space="preserve"> «</w:t>
            </w:r>
            <w:r w:rsidRPr="00CB3D49">
              <w:t>МСД Україна</w:t>
            </w:r>
            <w:r w:rsidR="00CB3D49" w:rsidRPr="00CB3D49">
              <w:rPr>
                <w:color w:val="000000"/>
              </w:rPr>
              <w:t>»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 Мерк Шарп енд Доум, США (Merck Sharp &amp; Dohme LLC, USA)</w:t>
            </w:r>
          </w:p>
        </w:tc>
      </w:tr>
    </w:tbl>
    <w:p w:rsidR="00840264" w:rsidRDefault="00840264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0264" w:rsidRDefault="00C7434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0264" w:rsidRDefault="00840264">
      <w:pPr>
        <w:tabs>
          <w:tab w:val="clear" w:pos="708"/>
        </w:tabs>
        <w:rPr>
          <w:lang w:eastAsia="en-US"/>
        </w:rPr>
        <w:sectPr w:rsidR="0084026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0264" w:rsidRDefault="00C7434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840264" w:rsidRDefault="00A10CE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10CE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10CE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10CE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40264" w:rsidRDefault="00EC52F8">
      <w:pPr>
        <w:ind w:left="9072"/>
        <w:rPr>
          <w:lang w:val="uk-UA"/>
        </w:rPr>
      </w:pPr>
      <w:r w:rsidRPr="00EC52F8">
        <w:rPr>
          <w:u w:val="single"/>
          <w:lang w:val="uk-UA"/>
        </w:rPr>
        <w:t>17.06.2025</w:t>
      </w:r>
      <w:r>
        <w:rPr>
          <w:lang w:val="uk-UA"/>
        </w:rPr>
        <w:t xml:space="preserve"> № </w:t>
      </w:r>
      <w:r w:rsidRPr="00EC52F8">
        <w:rPr>
          <w:u w:val="single"/>
          <w:lang w:val="uk-UA"/>
        </w:rPr>
        <w:t>983</w:t>
      </w:r>
    </w:p>
    <w:p w:rsidR="00840264" w:rsidRDefault="00840264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0264" w:rsidRPr="00CB3D49" w:rsidRDefault="00C74342">
            <w:pPr>
              <w:jc w:val="both"/>
              <w:rPr>
                <w:rFonts w:asciiTheme="minorHAnsi" w:hAnsiTheme="minorHAnsi"/>
                <w:sz w:val="22"/>
              </w:rPr>
            </w:pPr>
            <w:r w:rsidRPr="00CB3D49">
              <w:t xml:space="preserve">Інформація та форма згоди для дорослих учасників дослідження, Локальна версія номер </w:t>
            </w:r>
            <w:r w:rsidR="00401F36" w:rsidRPr="00401F36">
              <w:t xml:space="preserve">                   </w:t>
            </w:r>
            <w:r w:rsidRPr="00CB3D49">
              <w:t>11 для України українською мовою, дата версії 12 травня 2025 року - на основі Mастер версії номер 13 від 15 січня 2025 року, Додатку 1 Мастер версії номер 4 від 30 листопада 2018 року та Додатку 2 Мастер версії номер 4 від 30 листопада 2018 року</w:t>
            </w:r>
            <w:r w:rsidRPr="00CB3D49">
              <w:rPr>
                <w:lang w:val="uk-UA"/>
              </w:rPr>
              <w:t xml:space="preserve"> 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 xml:space="preserve">Номер та дата наказу МОЗ </w:t>
            </w:r>
            <w:r w:rsidRPr="00CB3D49">
              <w:rPr>
                <w:szCs w:val="24"/>
                <w:lang w:val="uk-UA"/>
              </w:rPr>
              <w:t>про</w:t>
            </w:r>
            <w:r w:rsidRPr="00CB3D49">
              <w:rPr>
                <w:szCs w:val="24"/>
              </w:rPr>
              <w:t xml:space="preserve"> </w:t>
            </w:r>
            <w:r w:rsidRPr="00CB3D49">
              <w:rPr>
                <w:szCs w:val="24"/>
                <w:lang w:val="uk-UA"/>
              </w:rPr>
              <w:t>проведення</w:t>
            </w:r>
            <w:r w:rsidRPr="00CB3D49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  <w:rPr>
                <w:lang w:val="uk-UA"/>
              </w:rPr>
            </w:pPr>
            <w:r w:rsidRPr="00CB3D49">
              <w:rPr>
                <w:lang w:val="uk-UA"/>
              </w:rPr>
              <w:t xml:space="preserve">№ 1388 від 08.11.2017 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</w:pPr>
            <w:r w:rsidRPr="00CB3D49">
              <w:rPr>
                <w:color w:val="000000"/>
              </w:rPr>
              <w:t>«</w:t>
            </w:r>
            <w:r w:rsidR="00C74342" w:rsidRPr="00CB3D49">
              <w:t>Рандомізоване, відкрите, багатоцентрове дослідження III фази Дурвалумабу та Тремелімумабу в якості першої лінії лікування пацієнтів з поширеним гепатоцелюлярним раком (HIMALAYA)</w:t>
            </w:r>
            <w:r w:rsidRPr="00CB3D49">
              <w:rPr>
                <w:color w:val="000000"/>
              </w:rPr>
              <w:t>»</w:t>
            </w:r>
            <w:r w:rsidR="00C74342" w:rsidRPr="00CB3D49">
              <w:t xml:space="preserve">, D419CC00002, версія 8.0 від 17 червня 2024 року 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</w:t>
            </w:r>
            <w:r w:rsidR="00CB3D49" w:rsidRPr="00CB3D49">
              <w:rPr>
                <w:color w:val="000000"/>
              </w:rPr>
              <w:t xml:space="preserve"> «</w:t>
            </w:r>
            <w:r w:rsidRPr="00CB3D49">
              <w:t>АСТРАЗЕНЕКА УКРАЇНА</w:t>
            </w:r>
            <w:r w:rsidR="00CB3D49" w:rsidRPr="00CB3D49">
              <w:rPr>
                <w:color w:val="000000"/>
              </w:rPr>
              <w:t>»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AstraZeneca AB, Sweden</w:t>
            </w:r>
          </w:p>
        </w:tc>
      </w:tr>
    </w:tbl>
    <w:p w:rsidR="00840264" w:rsidRDefault="00840264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0264" w:rsidRDefault="00C7434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0264" w:rsidRDefault="00840264">
      <w:pPr>
        <w:tabs>
          <w:tab w:val="clear" w:pos="708"/>
        </w:tabs>
        <w:rPr>
          <w:lang w:eastAsia="en-US"/>
        </w:rPr>
        <w:sectPr w:rsidR="0084026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0264" w:rsidRDefault="00C7434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840264" w:rsidRDefault="00A10CE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10CE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10CE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10CE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40264" w:rsidRDefault="00EC52F8">
      <w:pPr>
        <w:ind w:left="9072"/>
        <w:rPr>
          <w:lang w:val="uk-UA"/>
        </w:rPr>
      </w:pPr>
      <w:r w:rsidRPr="00EC52F8">
        <w:rPr>
          <w:u w:val="single"/>
          <w:lang w:val="uk-UA"/>
        </w:rPr>
        <w:t>17.06.2025</w:t>
      </w:r>
      <w:r>
        <w:rPr>
          <w:lang w:val="uk-UA"/>
        </w:rPr>
        <w:t xml:space="preserve"> № </w:t>
      </w:r>
      <w:r w:rsidRPr="00EC52F8">
        <w:rPr>
          <w:u w:val="single"/>
          <w:lang w:val="uk-UA"/>
        </w:rPr>
        <w:t>983</w:t>
      </w:r>
    </w:p>
    <w:p w:rsidR="00840264" w:rsidRDefault="00840264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B3D49" w:rsidRPr="00EC52F8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3D49" w:rsidRPr="00CB3D49" w:rsidRDefault="00CB3D49">
            <w:pPr>
              <w:rPr>
                <w:szCs w:val="24"/>
              </w:rPr>
            </w:pPr>
            <w:r w:rsidRPr="00CB3D4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CB3D49" w:rsidRPr="00401F36" w:rsidRDefault="00CB3D49" w:rsidP="00401F36">
            <w:pPr>
              <w:jc w:val="both"/>
              <w:rPr>
                <w:rFonts w:asciiTheme="minorHAnsi" w:hAnsiTheme="minorHAnsi"/>
                <w:sz w:val="22"/>
              </w:rPr>
            </w:pPr>
            <w:r w:rsidRPr="00CB3D49">
              <w:t xml:space="preserve">Оновлений розділ P.8 MK-1084 DP [SDI-Based Tablet] Досьє досліджуваного лікарського засобу MK-1084, версія 08V8WQ від 13 травня 2025 року, англійською мовою; Подовження терміну придатності досліджуваного лікарського засобу MK-1084 (SDI-Based Tablet) з </w:t>
            </w:r>
            <w:r w:rsidR="00401F36" w:rsidRPr="00401F36">
              <w:t xml:space="preserve">                      </w:t>
            </w:r>
            <w:r w:rsidRPr="00CB3D49">
              <w:t>30 місяців до 36 місяців; Включення додаткового місця проведення клінічного випробування: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7"/>
              <w:gridCol w:w="8834"/>
            </w:tblGrid>
            <w:tr w:rsidR="00CB3D49" w:rsidRPr="00CB3D49" w:rsidTr="00401F36">
              <w:tc>
                <w:tcPr>
                  <w:tcW w:w="7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2e86d3a6"/>
                  </w:pPr>
                  <w:r w:rsidRPr="00CB3D49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8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202b20ac"/>
                  </w:pPr>
                  <w:r w:rsidRPr="00CB3D49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CB3D49" w:rsidRPr="00CB3D49" w:rsidRDefault="00CB3D49" w:rsidP="00CB3D49">
                  <w:pPr>
                    <w:pStyle w:val="cs2e86d3a6"/>
                  </w:pPr>
                  <w:r w:rsidRPr="00CB3D49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CB3D49" w:rsidRPr="00EC52F8" w:rsidTr="00401F36">
              <w:tc>
                <w:tcPr>
                  <w:tcW w:w="7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A1085">
                  <w:pPr>
                    <w:pStyle w:val="cs2e86d3a6"/>
                  </w:pPr>
                  <w:r w:rsidRPr="00CB3D49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8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f06cd379"/>
                  </w:pPr>
                  <w:r w:rsidRPr="00CB3D49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лікар Кобзєв О.І.</w:t>
                  </w:r>
                </w:p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Комунальне підприємство «Рівненський обласний протипухлинний центр» Рівненської обласної ради, абдомінальне відділення, м. Рівне</w:t>
                  </w:r>
                </w:p>
              </w:tc>
            </w:tr>
          </w:tbl>
          <w:p w:rsidR="00CB3D49" w:rsidRPr="00CB3D49" w:rsidRDefault="00CB3D49" w:rsidP="008C21AE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 xml:space="preserve">Номер та дата наказу МОЗ </w:t>
            </w:r>
            <w:r w:rsidRPr="00CB3D49">
              <w:rPr>
                <w:szCs w:val="24"/>
                <w:lang w:val="uk-UA"/>
              </w:rPr>
              <w:t>про</w:t>
            </w:r>
            <w:r w:rsidRPr="00CB3D49">
              <w:rPr>
                <w:szCs w:val="24"/>
              </w:rPr>
              <w:t xml:space="preserve"> </w:t>
            </w:r>
            <w:r w:rsidRPr="00CB3D49">
              <w:rPr>
                <w:szCs w:val="24"/>
                <w:lang w:val="uk-UA"/>
              </w:rPr>
              <w:t>проведення</w:t>
            </w:r>
            <w:r w:rsidRPr="00CB3D49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  <w:rPr>
                <w:lang w:val="uk-UA"/>
              </w:rPr>
            </w:pPr>
            <w:r w:rsidRPr="00CB3D49">
              <w:rPr>
                <w:lang w:val="uk-UA"/>
              </w:rPr>
              <w:t xml:space="preserve">№ 1397 від 08.08.2024 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</w:pPr>
            <w:r w:rsidRPr="00CB3D49">
              <w:rPr>
                <w:color w:val="000000"/>
              </w:rPr>
              <w:t>«</w:t>
            </w:r>
            <w:r w:rsidR="00C74342" w:rsidRPr="00CB3D49">
              <w:t>Відкрите, багатоцентрове дослідження I фази для оцінки безпеки, переносимості, фармакокінетики та ефективності MK-1084 як монотерапії та як частини різних комбінацій лікування у пацієнтів із розповсюдженими солідними пухлинами з мутацією KRAS G12C</w:t>
            </w:r>
            <w:r w:rsidRPr="00CB3D49">
              <w:rPr>
                <w:color w:val="000000"/>
              </w:rPr>
              <w:t>»</w:t>
            </w:r>
            <w:r w:rsidR="00C74342" w:rsidRPr="00CB3D49">
              <w:t>, MK-1084-001, версія з інкорпорованою поправкою 11 від 02 квітня 2025 року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Товариство з обмеженою відповідальністю</w:t>
            </w:r>
            <w:r w:rsidR="00CB3D49" w:rsidRPr="00CB3D49">
              <w:rPr>
                <w:color w:val="000000"/>
              </w:rPr>
              <w:t xml:space="preserve"> «</w:t>
            </w:r>
            <w:r w:rsidRPr="00CB3D49">
              <w:t>МСД Україна</w:t>
            </w:r>
            <w:r w:rsidR="00CB3D49" w:rsidRPr="00CB3D49">
              <w:rPr>
                <w:color w:val="000000"/>
              </w:rPr>
              <w:t>»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 xml:space="preserve">ТОВ Мерк Шарп енд Доум, США (Merck Sharp &amp; Dohme LLC, USA) </w:t>
            </w:r>
          </w:p>
        </w:tc>
      </w:tr>
    </w:tbl>
    <w:p w:rsidR="00840264" w:rsidRDefault="00840264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0264" w:rsidRDefault="00C7434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0264" w:rsidRDefault="00840264">
      <w:pPr>
        <w:tabs>
          <w:tab w:val="clear" w:pos="708"/>
        </w:tabs>
        <w:rPr>
          <w:lang w:eastAsia="en-US"/>
        </w:rPr>
        <w:sectPr w:rsidR="0084026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0264" w:rsidRDefault="00C7434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840264" w:rsidRDefault="00A10CE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10CE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10CE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10CE4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74342">
        <w:rPr>
          <w:lang w:val="uk-UA"/>
        </w:rPr>
        <w:t xml:space="preserve"> </w:t>
      </w:r>
    </w:p>
    <w:p w:rsidR="00840264" w:rsidRDefault="00EC52F8">
      <w:pPr>
        <w:ind w:left="9072"/>
        <w:rPr>
          <w:lang w:val="uk-UA"/>
        </w:rPr>
      </w:pPr>
      <w:r w:rsidRPr="00EC52F8">
        <w:rPr>
          <w:u w:val="single"/>
          <w:lang w:val="uk-UA"/>
        </w:rPr>
        <w:t>17.06.2025</w:t>
      </w:r>
      <w:r>
        <w:rPr>
          <w:lang w:val="uk-UA"/>
        </w:rPr>
        <w:t xml:space="preserve"> № </w:t>
      </w:r>
      <w:r w:rsidRPr="00EC52F8">
        <w:rPr>
          <w:u w:val="single"/>
          <w:lang w:val="uk-UA"/>
        </w:rPr>
        <w:t>983</w:t>
      </w:r>
    </w:p>
    <w:p w:rsidR="00840264" w:rsidRDefault="00840264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0264" w:rsidRPr="00CB3D49" w:rsidRDefault="00C74342">
            <w:pPr>
              <w:jc w:val="both"/>
              <w:rPr>
                <w:rFonts w:asciiTheme="minorHAnsi" w:hAnsiTheme="minorHAnsi"/>
                <w:sz w:val="22"/>
              </w:rPr>
            </w:pPr>
            <w:r w:rsidRPr="00CB3D49">
              <w:t>Україна, MK-7339-008, Інформація та документ про інформовану згоду для пацієнта, версія 6.05 від 16 травня 2025 року, українською мовою; Брошура дослідника Олапариб (Olaparib) (AZD2281, KU-0059436), видання 24.0 від 05 березня 2025 року, англійською мовою</w:t>
            </w:r>
            <w:r w:rsidRPr="00CB3D49">
              <w:rPr>
                <w:lang w:val="uk-UA"/>
              </w:rPr>
              <w:t xml:space="preserve"> 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 xml:space="preserve">Номер та дата наказу МОЗ </w:t>
            </w:r>
            <w:r w:rsidRPr="00CB3D49">
              <w:rPr>
                <w:szCs w:val="24"/>
                <w:lang w:val="uk-UA"/>
              </w:rPr>
              <w:t>про</w:t>
            </w:r>
            <w:r w:rsidRPr="00CB3D49">
              <w:rPr>
                <w:szCs w:val="24"/>
              </w:rPr>
              <w:t xml:space="preserve"> </w:t>
            </w:r>
            <w:r w:rsidRPr="00CB3D49">
              <w:rPr>
                <w:szCs w:val="24"/>
                <w:lang w:val="uk-UA"/>
              </w:rPr>
              <w:t>проведення</w:t>
            </w:r>
            <w:r w:rsidRPr="00CB3D49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  <w:rPr>
                <w:lang w:val="uk-UA"/>
              </w:rPr>
            </w:pPr>
            <w:r w:rsidRPr="00CB3D49">
              <w:rPr>
                <w:lang w:val="uk-UA"/>
              </w:rPr>
              <w:t xml:space="preserve">№ 2107 від 17.10.2019 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</w:pPr>
            <w:r w:rsidRPr="00CB3D49">
              <w:rPr>
                <w:color w:val="000000"/>
              </w:rPr>
              <w:t>«</w:t>
            </w:r>
            <w:r w:rsidR="00C74342" w:rsidRPr="00CB3D49">
              <w:t>Дослідження ІІІ фази для пембролізумабу у комбінації з карбоплатином / таксаном (паклітаксел або наб-паклітаксел) з подальшим введенням пембролізумабу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(НДКРЛ)</w:t>
            </w:r>
            <w:proofErr w:type="gramStart"/>
            <w:r w:rsidRPr="00CB3D49">
              <w:rPr>
                <w:color w:val="000000"/>
              </w:rPr>
              <w:t>»</w:t>
            </w:r>
            <w:r w:rsidR="00C74342" w:rsidRPr="00CB3D49">
              <w:t xml:space="preserve">, </w:t>
            </w:r>
            <w:r w:rsidR="00401F36" w:rsidRPr="00401F36">
              <w:t xml:space="preserve">  </w:t>
            </w:r>
            <w:proofErr w:type="gramEnd"/>
            <w:r w:rsidR="00401F36" w:rsidRPr="00401F36">
              <w:t xml:space="preserve">                             </w:t>
            </w:r>
            <w:r w:rsidR="00C74342" w:rsidRPr="00CB3D49">
              <w:t>MK-7339-008, з інкорпорованою поправкою 07 від 31 січня 2024 року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Товариство з обмеженою відповідальністю</w:t>
            </w:r>
            <w:r w:rsidR="00CB3D49" w:rsidRPr="00CB3D49">
              <w:rPr>
                <w:color w:val="000000"/>
              </w:rPr>
              <w:t xml:space="preserve"> «</w:t>
            </w:r>
            <w:r w:rsidRPr="00CB3D49">
              <w:t>МСД Україна</w:t>
            </w:r>
            <w:r w:rsidR="00CB3D49" w:rsidRPr="00CB3D49">
              <w:rPr>
                <w:color w:val="000000"/>
              </w:rPr>
              <w:t>»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 Мерк Шарп енд Доум, США (Merck Sharp &amp; Dohme LLC, USA)</w:t>
            </w:r>
          </w:p>
        </w:tc>
      </w:tr>
    </w:tbl>
    <w:p w:rsidR="00840264" w:rsidRDefault="00840264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0264" w:rsidRDefault="00C7434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0264" w:rsidRDefault="00840264">
      <w:pPr>
        <w:tabs>
          <w:tab w:val="clear" w:pos="708"/>
        </w:tabs>
        <w:rPr>
          <w:lang w:eastAsia="en-US"/>
        </w:rPr>
        <w:sectPr w:rsidR="0084026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0264" w:rsidRDefault="00C7434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:rsidR="00840264" w:rsidRDefault="00A10CE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10CE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10CE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10CE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40264" w:rsidRDefault="00EC52F8">
      <w:pPr>
        <w:ind w:left="9072"/>
        <w:rPr>
          <w:lang w:val="uk-UA"/>
        </w:rPr>
      </w:pPr>
      <w:r w:rsidRPr="00EC52F8">
        <w:rPr>
          <w:u w:val="single"/>
          <w:lang w:val="uk-UA"/>
        </w:rPr>
        <w:t>17.06.2025</w:t>
      </w:r>
      <w:r>
        <w:rPr>
          <w:lang w:val="uk-UA"/>
        </w:rPr>
        <w:t xml:space="preserve"> № </w:t>
      </w:r>
      <w:r w:rsidRPr="00EC52F8">
        <w:rPr>
          <w:u w:val="single"/>
          <w:lang w:val="uk-UA"/>
        </w:rPr>
        <w:t>983</w:t>
      </w:r>
    </w:p>
    <w:p w:rsidR="00840264" w:rsidRDefault="00840264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0264" w:rsidRPr="00CB3D49" w:rsidRDefault="00C74342">
            <w:pPr>
              <w:jc w:val="both"/>
              <w:rPr>
                <w:rFonts w:asciiTheme="minorHAnsi" w:hAnsiTheme="minorHAnsi"/>
                <w:sz w:val="22"/>
              </w:rPr>
            </w:pPr>
            <w:r w:rsidRPr="00CB3D49">
              <w:t>Брошура дослідника версії 10.0 від 13 березня 2025 року (англійською мовою)</w:t>
            </w:r>
            <w:r w:rsidRPr="00CB3D49">
              <w:rPr>
                <w:lang w:val="uk-UA"/>
              </w:rPr>
              <w:t xml:space="preserve"> 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 xml:space="preserve">Номер та дата наказу МОЗ </w:t>
            </w:r>
            <w:r w:rsidRPr="00CB3D49">
              <w:rPr>
                <w:szCs w:val="24"/>
                <w:lang w:val="uk-UA"/>
              </w:rPr>
              <w:t>про</w:t>
            </w:r>
            <w:r w:rsidRPr="00CB3D49">
              <w:rPr>
                <w:szCs w:val="24"/>
              </w:rPr>
              <w:t xml:space="preserve"> </w:t>
            </w:r>
            <w:r w:rsidRPr="00CB3D49">
              <w:rPr>
                <w:szCs w:val="24"/>
                <w:lang w:val="uk-UA"/>
              </w:rPr>
              <w:t>проведення</w:t>
            </w:r>
            <w:r w:rsidRPr="00CB3D49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  <w:rPr>
                <w:lang w:val="uk-UA"/>
              </w:rPr>
            </w:pPr>
            <w:r w:rsidRPr="00CB3D49">
              <w:rPr>
                <w:lang w:val="uk-UA"/>
              </w:rPr>
              <w:t xml:space="preserve">№ 1773 від 20.08.2021 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</w:pPr>
            <w:r w:rsidRPr="00CB3D49">
              <w:rPr>
                <w:color w:val="000000"/>
              </w:rPr>
              <w:t>«</w:t>
            </w:r>
            <w:r w:rsidR="00C74342" w:rsidRPr="00CB3D49">
              <w:t>Багатоцентрове, рандомізоване, подвійне сліпе, плацебо-контрольоване дослідження для оцінки ефективності, безпечності i переносимості препарату IMU-838 у пацiєнтiв з прогресуючим розсіяним склерозом</w:t>
            </w:r>
            <w:r w:rsidRPr="00CB3D49">
              <w:rPr>
                <w:color w:val="000000"/>
              </w:rPr>
              <w:t>»</w:t>
            </w:r>
            <w:r w:rsidR="00C74342" w:rsidRPr="00CB3D49">
              <w:t xml:space="preserve">, P2-IMU-838-PMS, версія 7.0 від 16 жовтня 2024 року 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</w:t>
            </w:r>
            <w:r w:rsidR="00CB3D49" w:rsidRPr="00CB3D49">
              <w:rPr>
                <w:color w:val="000000"/>
              </w:rPr>
              <w:t xml:space="preserve"> «</w:t>
            </w:r>
            <w:r w:rsidRPr="00CB3D49">
              <w:t>Верум Клінікал Рісерч</w:t>
            </w:r>
            <w:r w:rsidR="00CB3D49" w:rsidRPr="00CB3D49">
              <w:rPr>
                <w:color w:val="000000"/>
              </w:rPr>
              <w:t>»</w:t>
            </w:r>
            <w:r w:rsidRPr="00CB3D49">
              <w:t xml:space="preserve">, Україна </w:t>
            </w:r>
          </w:p>
        </w:tc>
      </w:tr>
      <w:tr w:rsidR="00840264" w:rsidRPr="00EC52F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  <w:rPr>
                <w:lang w:val="en-US"/>
              </w:rPr>
            </w:pPr>
            <w:r w:rsidRPr="00CB3D49">
              <w:rPr>
                <w:color w:val="000000"/>
                <w:lang w:val="en-US"/>
              </w:rPr>
              <w:t>«</w:t>
            </w:r>
            <w:r w:rsidR="00C74342" w:rsidRPr="00CB3D49">
              <w:t>Іммунік</w:t>
            </w:r>
            <w:r w:rsidR="00C74342" w:rsidRPr="00CB3D49">
              <w:rPr>
                <w:lang w:val="en-US"/>
              </w:rPr>
              <w:t xml:space="preserve"> </w:t>
            </w:r>
            <w:r w:rsidR="00C74342" w:rsidRPr="00CB3D49">
              <w:t>АГ</w:t>
            </w:r>
            <w:r w:rsidRPr="00CB3D49">
              <w:rPr>
                <w:color w:val="000000"/>
                <w:lang w:val="en-US"/>
              </w:rPr>
              <w:t>»</w:t>
            </w:r>
            <w:r w:rsidR="00C74342" w:rsidRPr="00CB3D49">
              <w:rPr>
                <w:lang w:val="en-US"/>
              </w:rPr>
              <w:t xml:space="preserve">, </w:t>
            </w:r>
            <w:r w:rsidR="00C74342" w:rsidRPr="00CB3D49">
              <w:t>Німеччина</w:t>
            </w:r>
            <w:r w:rsidR="00C74342" w:rsidRPr="00CB3D49">
              <w:rPr>
                <w:lang w:val="en-US"/>
              </w:rPr>
              <w:t xml:space="preserve"> / Immunic AG, Germany</w:t>
            </w:r>
          </w:p>
        </w:tc>
      </w:tr>
    </w:tbl>
    <w:p w:rsidR="00840264" w:rsidRDefault="00840264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0264" w:rsidRDefault="00C7434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0264" w:rsidRDefault="00840264">
      <w:pPr>
        <w:tabs>
          <w:tab w:val="clear" w:pos="708"/>
        </w:tabs>
        <w:rPr>
          <w:lang w:eastAsia="en-US"/>
        </w:rPr>
        <w:sectPr w:rsidR="0084026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0264" w:rsidRDefault="00C7434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:rsidR="00840264" w:rsidRDefault="00A10CE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10CE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10CE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10CE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40264" w:rsidRDefault="00EC52F8">
      <w:pPr>
        <w:ind w:left="9072"/>
        <w:rPr>
          <w:lang w:val="uk-UA"/>
        </w:rPr>
      </w:pPr>
      <w:r w:rsidRPr="00EC52F8">
        <w:rPr>
          <w:u w:val="single"/>
          <w:lang w:val="uk-UA"/>
        </w:rPr>
        <w:t>17.06.2025</w:t>
      </w:r>
      <w:r>
        <w:rPr>
          <w:lang w:val="uk-UA"/>
        </w:rPr>
        <w:t xml:space="preserve"> № </w:t>
      </w:r>
      <w:r w:rsidRPr="00EC52F8">
        <w:rPr>
          <w:u w:val="single"/>
          <w:lang w:val="uk-UA"/>
        </w:rPr>
        <w:t>983</w:t>
      </w:r>
    </w:p>
    <w:p w:rsidR="00840264" w:rsidRDefault="00840264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0264" w:rsidRPr="00CB3D49" w:rsidRDefault="00C74342">
            <w:pPr>
              <w:jc w:val="both"/>
              <w:rPr>
                <w:rFonts w:asciiTheme="minorHAnsi" w:hAnsiTheme="minorHAnsi"/>
                <w:sz w:val="22"/>
              </w:rPr>
            </w:pPr>
            <w:r w:rsidRPr="00CB3D49">
              <w:t>Брошура дослідника APG-2575, версія 7.0 від 21.03.2025 англійською мовою</w:t>
            </w:r>
            <w:r w:rsidRPr="00CB3D49">
              <w:rPr>
                <w:lang w:val="uk-UA"/>
              </w:rPr>
              <w:t xml:space="preserve"> 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 xml:space="preserve">Номер та дата наказу МОЗ </w:t>
            </w:r>
            <w:r w:rsidRPr="00CB3D49">
              <w:rPr>
                <w:szCs w:val="24"/>
                <w:lang w:val="uk-UA"/>
              </w:rPr>
              <w:t>про</w:t>
            </w:r>
            <w:r w:rsidRPr="00CB3D49">
              <w:rPr>
                <w:szCs w:val="24"/>
              </w:rPr>
              <w:t xml:space="preserve"> </w:t>
            </w:r>
            <w:r w:rsidRPr="00CB3D49">
              <w:rPr>
                <w:szCs w:val="24"/>
                <w:lang w:val="uk-UA"/>
              </w:rPr>
              <w:t>проведення</w:t>
            </w:r>
            <w:r w:rsidRPr="00CB3D49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  <w:rPr>
                <w:lang w:val="uk-UA"/>
              </w:rPr>
            </w:pPr>
            <w:r w:rsidRPr="00CB3D49">
              <w:rPr>
                <w:lang w:val="uk-UA"/>
              </w:rPr>
              <w:t xml:space="preserve">№ 2110 від 16.09.2020 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</w:pPr>
            <w:r w:rsidRPr="00CB3D49">
              <w:rPr>
                <w:color w:val="000000"/>
              </w:rPr>
              <w:t>«</w:t>
            </w:r>
            <w:r w:rsidR="00C74342" w:rsidRPr="00CB3D49">
              <w:t>Дослідження фази Ib/II застосування препарату APG-2575 як монотерапії або в комбінації з іншими лікарськими препаратами у пацієнтів з рецидивуючими та/або рефрактерними хронічним лімфоцитарним лейкозом (ХЛЛ)/дрібноклітинною лімфоцитарною лімфомою (ДЛЛ) (SACRED)</w:t>
            </w:r>
            <w:r w:rsidRPr="00CB3D49">
              <w:rPr>
                <w:color w:val="000000"/>
              </w:rPr>
              <w:t>»</w:t>
            </w:r>
            <w:r w:rsidR="00C74342" w:rsidRPr="00CB3D49">
              <w:t>, APG2575CU101, версія 3.1 від 28 березня 2023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</w:t>
            </w:r>
            <w:r w:rsidR="00CB3D49" w:rsidRPr="00CB3D49">
              <w:rPr>
                <w:color w:val="000000"/>
              </w:rPr>
              <w:t xml:space="preserve"> «</w:t>
            </w:r>
            <w:r w:rsidRPr="00CB3D49">
              <w:t>Кромосфарма Україна</w:t>
            </w:r>
            <w:r w:rsidR="00CB3D49" w:rsidRPr="00CB3D49">
              <w:rPr>
                <w:color w:val="000000"/>
              </w:rPr>
              <w:t>»</w:t>
            </w:r>
          </w:p>
        </w:tc>
      </w:tr>
      <w:tr w:rsidR="00840264" w:rsidRPr="00EC52F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  <w:rPr>
                <w:lang w:val="en-US"/>
              </w:rPr>
            </w:pPr>
            <w:r w:rsidRPr="00CB3D49">
              <w:rPr>
                <w:lang w:val="en-US"/>
              </w:rPr>
              <w:t>Ascentage Pharma Group Inc. (</w:t>
            </w:r>
            <w:r w:rsidRPr="00CB3D49">
              <w:t>Асентаж</w:t>
            </w:r>
            <w:r w:rsidRPr="00CB3D49">
              <w:rPr>
                <w:lang w:val="en-US"/>
              </w:rPr>
              <w:t xml:space="preserve"> </w:t>
            </w:r>
            <w:r w:rsidRPr="00CB3D49">
              <w:t>Фарма</w:t>
            </w:r>
            <w:r w:rsidRPr="00CB3D49">
              <w:rPr>
                <w:lang w:val="en-US"/>
              </w:rPr>
              <w:t xml:space="preserve"> </w:t>
            </w:r>
            <w:r w:rsidRPr="00CB3D49">
              <w:t>Груп</w:t>
            </w:r>
            <w:r w:rsidRPr="00CB3D49">
              <w:rPr>
                <w:lang w:val="en-US"/>
              </w:rPr>
              <w:t xml:space="preserve"> </w:t>
            </w:r>
            <w:r w:rsidRPr="00CB3D49">
              <w:t>Інк</w:t>
            </w:r>
            <w:r w:rsidRPr="00CB3D49">
              <w:rPr>
                <w:lang w:val="en-US"/>
              </w:rPr>
              <w:t xml:space="preserve">.), </w:t>
            </w:r>
            <w:r w:rsidRPr="00CB3D49">
              <w:t>США</w:t>
            </w:r>
          </w:p>
        </w:tc>
      </w:tr>
    </w:tbl>
    <w:p w:rsidR="00840264" w:rsidRDefault="00840264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0264" w:rsidRDefault="00C7434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0264" w:rsidRDefault="00840264">
      <w:pPr>
        <w:tabs>
          <w:tab w:val="clear" w:pos="708"/>
        </w:tabs>
        <w:rPr>
          <w:lang w:eastAsia="en-US"/>
        </w:rPr>
        <w:sectPr w:rsidR="0084026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0264" w:rsidRDefault="00C7434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19</w:t>
      </w:r>
    </w:p>
    <w:p w:rsidR="00840264" w:rsidRDefault="00A10CE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10CE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10CE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10CE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40264" w:rsidRDefault="00EC52F8">
      <w:pPr>
        <w:ind w:left="9072"/>
        <w:rPr>
          <w:lang w:val="uk-UA"/>
        </w:rPr>
      </w:pPr>
      <w:r w:rsidRPr="00EC52F8">
        <w:rPr>
          <w:u w:val="single"/>
          <w:lang w:val="uk-UA"/>
        </w:rPr>
        <w:t>17.06.2025</w:t>
      </w:r>
      <w:r>
        <w:rPr>
          <w:lang w:val="uk-UA"/>
        </w:rPr>
        <w:t xml:space="preserve"> № </w:t>
      </w:r>
      <w:r w:rsidRPr="00EC52F8">
        <w:rPr>
          <w:u w:val="single"/>
          <w:lang w:val="uk-UA"/>
        </w:rPr>
        <w:t>983</w:t>
      </w:r>
    </w:p>
    <w:p w:rsidR="00840264" w:rsidRDefault="00840264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0264" w:rsidRPr="00CB3D49" w:rsidRDefault="00C74342">
            <w:pPr>
              <w:jc w:val="both"/>
              <w:rPr>
                <w:rFonts w:asciiTheme="minorHAnsi" w:hAnsiTheme="minorHAnsi"/>
                <w:sz w:val="22"/>
              </w:rPr>
            </w:pPr>
            <w:r w:rsidRPr="00CB3D49">
              <w:t>Початковий посібник для пацієнтів EQAMTHV, версія 12.0.1 від лютого 2025 р. для України українською мовою; Документ зі скріншотами Unify, версія 1.0 від 10.04.2025р. для України українською мовою; Зміна контактного номеру служби підтримки у застосунку Unify та на етикетці пристрою, яку потрібно використовувати з пристроєм учасника дослідження, меморандум від 11 квітня 2025 р. для України англійською та українською мовами; Зразок етикетки пристрою, який будуть використовувати пацієнти для застосунку Unify англійською мовою, меморандум від 10 квітня 2025 р. для України англійською мовою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 xml:space="preserve">Номер та дата наказу МОЗ </w:t>
            </w:r>
            <w:r w:rsidRPr="00CB3D49">
              <w:rPr>
                <w:szCs w:val="24"/>
                <w:lang w:val="uk-UA"/>
              </w:rPr>
              <w:t>про</w:t>
            </w:r>
            <w:r w:rsidRPr="00CB3D49">
              <w:rPr>
                <w:szCs w:val="24"/>
              </w:rPr>
              <w:t xml:space="preserve"> </w:t>
            </w:r>
            <w:r w:rsidRPr="00CB3D49">
              <w:rPr>
                <w:szCs w:val="24"/>
                <w:lang w:val="uk-UA"/>
              </w:rPr>
              <w:t>проведення</w:t>
            </w:r>
            <w:r w:rsidRPr="00CB3D49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  <w:rPr>
                <w:lang w:val="uk-UA"/>
              </w:rPr>
            </w:pPr>
            <w:r w:rsidRPr="00CB3D49">
              <w:rPr>
                <w:lang w:val="uk-UA"/>
              </w:rPr>
              <w:t xml:space="preserve">№ 1397 від 08.08.2024 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</w:pPr>
            <w:r w:rsidRPr="00CB3D49">
              <w:rPr>
                <w:color w:val="000000"/>
              </w:rPr>
              <w:t>«</w:t>
            </w:r>
            <w:r w:rsidR="00C74342" w:rsidRPr="00CB3D49">
              <w:t>Рандомізоване, подвійне сліпе, багатоцентрове дослідження фази III у паралельних групах для оцінки ефективності дозованого інгалятору будесоніду, глікопіронію та формотеролу фумарату відносно дозованого інгалятору глікопіронію і формотеролу фумарату на серцево-легеневі наслідки у хворих на хронічне обструктивне захворювання легень (THARROS)</w:t>
            </w:r>
            <w:r w:rsidRPr="00CB3D49">
              <w:rPr>
                <w:color w:val="000000"/>
              </w:rPr>
              <w:t>»</w:t>
            </w:r>
            <w:r w:rsidR="00C74342" w:rsidRPr="00CB3D49">
              <w:t>, D5989C00001, версія 2.0 від 28 січня 2024 року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</w:t>
            </w:r>
            <w:r w:rsidR="00CB3D49" w:rsidRPr="00CB3D49">
              <w:rPr>
                <w:color w:val="000000"/>
              </w:rPr>
              <w:t xml:space="preserve"> «</w:t>
            </w:r>
            <w:r w:rsidRPr="00CB3D49">
              <w:t>АСТРАЗЕНЕКА УКРАЇНА</w:t>
            </w:r>
            <w:r w:rsidR="00CB3D49" w:rsidRPr="00CB3D49">
              <w:rPr>
                <w:color w:val="000000"/>
              </w:rPr>
              <w:t>»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AstraZeneca AB, Sweden</w:t>
            </w:r>
          </w:p>
        </w:tc>
      </w:tr>
    </w:tbl>
    <w:p w:rsidR="00840264" w:rsidRDefault="00840264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0264" w:rsidRDefault="00C7434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0264" w:rsidRDefault="00840264">
      <w:pPr>
        <w:tabs>
          <w:tab w:val="clear" w:pos="708"/>
        </w:tabs>
        <w:rPr>
          <w:lang w:eastAsia="en-US"/>
        </w:rPr>
        <w:sectPr w:rsidR="0084026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0264" w:rsidRDefault="00C7434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20</w:t>
      </w:r>
    </w:p>
    <w:p w:rsidR="00840264" w:rsidRDefault="00A10CE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10CE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10CE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10CE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40264" w:rsidRDefault="00EC52F8">
      <w:pPr>
        <w:ind w:left="9072"/>
        <w:rPr>
          <w:lang w:val="uk-UA"/>
        </w:rPr>
      </w:pPr>
      <w:r w:rsidRPr="00EC52F8">
        <w:rPr>
          <w:u w:val="single"/>
          <w:lang w:val="uk-UA"/>
        </w:rPr>
        <w:t>17.06.2025</w:t>
      </w:r>
      <w:r>
        <w:rPr>
          <w:lang w:val="uk-UA"/>
        </w:rPr>
        <w:t xml:space="preserve"> № </w:t>
      </w:r>
      <w:r w:rsidRPr="00EC52F8">
        <w:rPr>
          <w:u w:val="single"/>
          <w:lang w:val="uk-UA"/>
        </w:rPr>
        <w:t>983</w:t>
      </w:r>
    </w:p>
    <w:p w:rsidR="00840264" w:rsidRDefault="00840264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B3D49" w:rsidRPr="00EC52F8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B3D49" w:rsidRPr="00CB3D49" w:rsidRDefault="00CB3D49">
            <w:pPr>
              <w:rPr>
                <w:szCs w:val="24"/>
              </w:rPr>
            </w:pPr>
            <w:r w:rsidRPr="00CB3D4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CB3D49" w:rsidRPr="00401F36" w:rsidRDefault="00CB3D49" w:rsidP="00401F36">
            <w:pPr>
              <w:jc w:val="both"/>
              <w:rPr>
                <w:rFonts w:asciiTheme="minorHAnsi" w:hAnsiTheme="minorHAnsi"/>
                <w:sz w:val="22"/>
              </w:rPr>
            </w:pPr>
            <w:r w:rsidRPr="00CB3D49">
              <w:t>Зміна назви місця проведення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CB3D49" w:rsidRPr="00CB3D49" w:rsidTr="0050576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2e86d3a6"/>
                  </w:pPr>
                  <w:r w:rsidRPr="00CB3D49">
                    <w:rPr>
                      <w:rStyle w:val="csa16174ba20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2e86d3a6"/>
                  </w:pPr>
                  <w:r w:rsidRPr="00CB3D49">
                    <w:rPr>
                      <w:rStyle w:val="csa16174ba20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CB3D49" w:rsidRPr="00EC52F8" w:rsidTr="0050576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20"/>
                      <w:rFonts w:ascii="Times New Roman" w:hAnsi="Times New Roman" w:cs="Times New Roman"/>
                      <w:sz w:val="24"/>
                    </w:rPr>
                    <w:t>к.м.н. Васильєва Л.І.</w:t>
                  </w:r>
                </w:p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</w:rPr>
                    <w:t>Комунальне підприємство «Дніпропетровський обласний клінічний центр кардіології та кардіохірургії» Дніпропетровської обласної ради»</w:t>
                  </w:r>
                  <w:r w:rsidRPr="00CB3D49">
                    <w:rPr>
                      <w:rStyle w:val="csa16174ba20"/>
                      <w:rFonts w:ascii="Times New Roman" w:hAnsi="Times New Roman" w:cs="Times New Roman"/>
                      <w:sz w:val="24"/>
                    </w:rPr>
                    <w:t xml:space="preserve">, відділення кардіології, </w:t>
                  </w:r>
                  <w:r w:rsidRPr="00CB3D49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</w:rPr>
                    <w:t>Державний заклад «Дніпропетровська медична академія Міністерства охорони здоров’я України»</w:t>
                  </w:r>
                  <w:r w:rsidRPr="00CB3D49">
                    <w:rPr>
                      <w:rStyle w:val="csa16174ba20"/>
                      <w:rFonts w:ascii="Times New Roman" w:hAnsi="Times New Roman" w:cs="Times New Roman"/>
                      <w:sz w:val="24"/>
                    </w:rPr>
                    <w:t>, кафедра внутрішньої медицини 3, 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a16174ba20"/>
                      <w:rFonts w:ascii="Times New Roman" w:hAnsi="Times New Roman" w:cs="Times New Roman"/>
                      <w:sz w:val="24"/>
                    </w:rPr>
                    <w:t>к.м.н. Васильєва Л.І.</w:t>
                  </w:r>
                </w:p>
                <w:p w:rsidR="00CB3D49" w:rsidRPr="00CB3D49" w:rsidRDefault="00CB3D49" w:rsidP="00CB3D49">
                  <w:pPr>
                    <w:pStyle w:val="cs80d9435b"/>
                  </w:pPr>
                  <w:r w:rsidRPr="00CB3D49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</w:rPr>
                    <w:t>Комунальне підприємство «Дніпропетровський обласний клінічний центр діагностики та лікування» Дніпропетровської обласної ради»</w:t>
                  </w:r>
                  <w:r w:rsidRPr="00CB3D49">
                    <w:rPr>
                      <w:rStyle w:val="csa16174ba20"/>
                      <w:rFonts w:ascii="Times New Roman" w:hAnsi="Times New Roman" w:cs="Times New Roman"/>
                      <w:sz w:val="24"/>
                    </w:rPr>
                    <w:t xml:space="preserve">, відділення кардіології, </w:t>
                  </w:r>
                  <w:r w:rsidRPr="00CB3D49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</w:rPr>
                    <w:t>Дніпровський державний медичний університет</w:t>
                  </w:r>
                  <w:r w:rsidRPr="00CB3D49">
                    <w:rPr>
                      <w:rStyle w:val="csa16174ba20"/>
                      <w:rFonts w:ascii="Times New Roman" w:hAnsi="Times New Roman" w:cs="Times New Roman"/>
                      <w:sz w:val="24"/>
                    </w:rPr>
                    <w:t>, кафедра внутрішньої медицини 3, м. Дніпро</w:t>
                  </w:r>
                </w:p>
              </w:tc>
            </w:tr>
          </w:tbl>
          <w:p w:rsidR="00CB3D49" w:rsidRPr="00CB3D49" w:rsidRDefault="00CB3D49" w:rsidP="001A5A71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 xml:space="preserve">Номер та дата наказу МОЗ </w:t>
            </w:r>
            <w:r w:rsidRPr="00CB3D49">
              <w:rPr>
                <w:szCs w:val="24"/>
                <w:lang w:val="uk-UA"/>
              </w:rPr>
              <w:t>про</w:t>
            </w:r>
            <w:r w:rsidRPr="00CB3D49">
              <w:rPr>
                <w:szCs w:val="24"/>
              </w:rPr>
              <w:t xml:space="preserve"> </w:t>
            </w:r>
            <w:r w:rsidRPr="00CB3D49">
              <w:rPr>
                <w:szCs w:val="24"/>
                <w:lang w:val="uk-UA"/>
              </w:rPr>
              <w:t>проведення</w:t>
            </w:r>
            <w:r w:rsidRPr="00CB3D49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  <w:rPr>
                <w:lang w:val="uk-UA"/>
              </w:rPr>
            </w:pPr>
            <w:r w:rsidRPr="00CB3D49">
              <w:rPr>
                <w:lang w:val="uk-UA"/>
              </w:rPr>
              <w:t xml:space="preserve">№ 636 від 22.03.2019 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</w:pPr>
            <w:r w:rsidRPr="00CB3D49">
              <w:rPr>
                <w:color w:val="000000"/>
              </w:rPr>
              <w:t>«</w:t>
            </w:r>
            <w:r w:rsidR="00C74342" w:rsidRPr="00CB3D49">
              <w:t>ADVANCE EXTENSION відкрите розширене дослідження з оцінки довгострокової ефективності та безпечності ралінепагу в пацієнтів із легеневою артеріальною гіпертензією</w:t>
            </w:r>
            <w:r w:rsidRPr="00CB3D49">
              <w:rPr>
                <w:color w:val="000000"/>
              </w:rPr>
              <w:t>»</w:t>
            </w:r>
            <w:r w:rsidR="00C74342" w:rsidRPr="00CB3D49">
              <w:t>, ROR-PH-303 (APD811-303), з інкорпорованою поправкою 5 від 30 серпня 2024 року</w:t>
            </w:r>
          </w:p>
        </w:tc>
      </w:tr>
      <w:tr w:rsidR="00840264" w:rsidRPr="00CB3D49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Підприємство з 100% іноземною інвестицією</w:t>
            </w:r>
            <w:r w:rsidR="00CB3D49" w:rsidRPr="00CB3D49">
              <w:rPr>
                <w:color w:val="000000"/>
              </w:rPr>
              <w:t xml:space="preserve"> «</w:t>
            </w:r>
            <w:r w:rsidRPr="00CB3D49">
              <w:t>АЙК’ЮВІА РДС Україна</w:t>
            </w:r>
            <w:r w:rsidR="00CB3D49" w:rsidRPr="00CB3D49">
              <w:rPr>
                <w:color w:val="000000"/>
              </w:rPr>
              <w:t>»</w:t>
            </w:r>
          </w:p>
        </w:tc>
      </w:tr>
      <w:tr w:rsidR="00840264" w:rsidRPr="00EC52F8" w:rsidTr="00CB3D4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  <w:rPr>
                <w:lang w:val="en-US"/>
              </w:rPr>
            </w:pPr>
            <w:r w:rsidRPr="00CB3D49">
              <w:rPr>
                <w:color w:val="000000"/>
                <w:lang w:val="en-US"/>
              </w:rPr>
              <w:t>«</w:t>
            </w:r>
            <w:r w:rsidR="00C74342" w:rsidRPr="00CB3D49">
              <w:t>Юнайтед</w:t>
            </w:r>
            <w:r w:rsidR="00C74342" w:rsidRPr="00CB3D49">
              <w:rPr>
                <w:lang w:val="en-US"/>
              </w:rPr>
              <w:t xml:space="preserve"> </w:t>
            </w:r>
            <w:r w:rsidR="00C74342" w:rsidRPr="00CB3D49">
              <w:t>Терап</w:t>
            </w:r>
            <w:r w:rsidR="00C74342" w:rsidRPr="00CB3D49">
              <w:rPr>
                <w:lang w:val="en-US"/>
              </w:rPr>
              <w:t>’</w:t>
            </w:r>
            <w:r w:rsidR="00C74342" w:rsidRPr="00CB3D49">
              <w:t>ютікс</w:t>
            </w:r>
            <w:r w:rsidR="00C74342" w:rsidRPr="00CB3D49">
              <w:rPr>
                <w:lang w:val="en-US"/>
              </w:rPr>
              <w:t xml:space="preserve"> </w:t>
            </w:r>
            <w:r w:rsidR="00C74342" w:rsidRPr="00CB3D49">
              <w:t>Корпорейшн</w:t>
            </w:r>
            <w:r w:rsidRPr="00CB3D49">
              <w:rPr>
                <w:color w:val="000000"/>
                <w:lang w:val="en-US"/>
              </w:rPr>
              <w:t>»</w:t>
            </w:r>
            <w:r w:rsidR="00C74342" w:rsidRPr="00CB3D49">
              <w:rPr>
                <w:lang w:val="en-US"/>
              </w:rPr>
              <w:t xml:space="preserve"> (United Therapeutics Corporation), United States</w:t>
            </w:r>
          </w:p>
        </w:tc>
      </w:tr>
    </w:tbl>
    <w:p w:rsidR="00840264" w:rsidRDefault="00840264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0264" w:rsidRDefault="00C7434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0264" w:rsidRDefault="00840264">
      <w:pPr>
        <w:tabs>
          <w:tab w:val="clear" w:pos="708"/>
        </w:tabs>
        <w:rPr>
          <w:lang w:eastAsia="en-US"/>
        </w:rPr>
        <w:sectPr w:rsidR="0084026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0264" w:rsidRDefault="00C7434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21</w:t>
      </w:r>
    </w:p>
    <w:p w:rsidR="00840264" w:rsidRDefault="00A10CE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10CE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10CE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10CE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40264" w:rsidRDefault="00EC52F8">
      <w:pPr>
        <w:ind w:left="9072"/>
        <w:rPr>
          <w:lang w:val="uk-UA"/>
        </w:rPr>
      </w:pPr>
      <w:r w:rsidRPr="00EC52F8">
        <w:rPr>
          <w:u w:val="single"/>
          <w:lang w:val="uk-UA"/>
        </w:rPr>
        <w:t>17.06.2025</w:t>
      </w:r>
      <w:r>
        <w:rPr>
          <w:lang w:val="uk-UA"/>
        </w:rPr>
        <w:t xml:space="preserve"> № </w:t>
      </w:r>
      <w:r w:rsidRPr="00EC52F8">
        <w:rPr>
          <w:u w:val="single"/>
          <w:lang w:val="uk-UA"/>
        </w:rPr>
        <w:t>983</w:t>
      </w:r>
    </w:p>
    <w:p w:rsidR="00840264" w:rsidRDefault="00840264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0264" w:rsidRPr="00CB3D49" w:rsidRDefault="00C74342">
            <w:pPr>
              <w:jc w:val="both"/>
              <w:rPr>
                <w:rFonts w:asciiTheme="minorHAnsi" w:hAnsiTheme="minorHAnsi"/>
                <w:sz w:val="22"/>
              </w:rPr>
            </w:pPr>
            <w:r w:rsidRPr="00CB3D49">
              <w:t>Перелік предметів для забезпечення комфорту учасників дослідження, версія 1, від лютого 2025р., англійською мовою</w:t>
            </w:r>
            <w:r w:rsidRPr="00CB3D49">
              <w:rPr>
                <w:lang w:val="uk-UA"/>
              </w:rPr>
              <w:t xml:space="preserve"> 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 xml:space="preserve">Номер та дата наказу МОЗ </w:t>
            </w:r>
            <w:r w:rsidRPr="00CB3D49">
              <w:rPr>
                <w:szCs w:val="24"/>
                <w:lang w:val="uk-UA"/>
              </w:rPr>
              <w:t>про</w:t>
            </w:r>
            <w:r w:rsidRPr="00CB3D49">
              <w:rPr>
                <w:szCs w:val="24"/>
              </w:rPr>
              <w:t xml:space="preserve"> </w:t>
            </w:r>
            <w:r w:rsidRPr="00CB3D49">
              <w:rPr>
                <w:szCs w:val="24"/>
                <w:lang w:val="uk-UA"/>
              </w:rPr>
              <w:t>проведення</w:t>
            </w:r>
            <w:r w:rsidRPr="00CB3D49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  <w:rPr>
                <w:lang w:val="uk-UA"/>
              </w:rPr>
            </w:pPr>
            <w:r w:rsidRPr="00CB3D49">
              <w:rPr>
                <w:lang w:val="uk-UA"/>
              </w:rPr>
              <w:t xml:space="preserve">№ 2237 від 18.10.2021 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</w:pPr>
            <w:r w:rsidRPr="00CB3D49">
              <w:rPr>
                <w:color w:val="000000"/>
              </w:rPr>
              <w:t>«</w:t>
            </w:r>
            <w:r w:rsidR="00C74342" w:rsidRPr="00CB3D49">
              <w:t>Рандомізоване, відкрите, багатоцентрове дослідження фази III з оцінки ефективності та безпечності ад’ювантної терапії гіредестрантом порівняно з ад’ювантною ендокринною монотерапією за вибором лікаря в пацієнтів з естроген-рецептор-</w:t>
            </w:r>
            <w:proofErr w:type="gramStart"/>
            <w:r w:rsidR="00C74342" w:rsidRPr="00CB3D49">
              <w:t xml:space="preserve">позитивним, </w:t>
            </w:r>
            <w:r w:rsidR="00401F36" w:rsidRPr="00401F36">
              <w:t xml:space="preserve">  </w:t>
            </w:r>
            <w:proofErr w:type="gramEnd"/>
            <w:r w:rsidR="00401F36" w:rsidRPr="00401F36">
              <w:t xml:space="preserve">                               </w:t>
            </w:r>
            <w:r w:rsidR="00C74342" w:rsidRPr="00CB3D49">
              <w:t>HER2-негативним раком молочної залози на ранній стадії</w:t>
            </w:r>
            <w:r w:rsidRPr="00CB3D49">
              <w:rPr>
                <w:color w:val="000000"/>
              </w:rPr>
              <w:t>»</w:t>
            </w:r>
            <w:r w:rsidR="00C74342" w:rsidRPr="00CB3D49">
              <w:t>, GO42784, версія 5 від 25 серпня 2023 р.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ТОВАРИСТВО З ОБМЕЖЕНОЮ ВІДПОВІДАЛЬНІСТЮ</w:t>
            </w:r>
            <w:r w:rsidR="00CB3D49" w:rsidRPr="00CB3D49">
              <w:rPr>
                <w:color w:val="000000"/>
              </w:rPr>
              <w:t xml:space="preserve"> «</w:t>
            </w:r>
            <w:r w:rsidRPr="00CB3D49">
              <w:t>ПіПіДі ЮКРЕЙН</w:t>
            </w:r>
            <w:r w:rsidR="00CB3D49" w:rsidRPr="00CB3D49">
              <w:rPr>
                <w:color w:val="000000"/>
              </w:rPr>
              <w:t>»</w:t>
            </w:r>
            <w:r w:rsidRPr="00CB3D49">
              <w:t>, Україна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Ф. Хоффманн-Ля Рош Лтд, Швейцарія (F. Hoffman-La Roche Ltd., Switzerland)</w:t>
            </w:r>
          </w:p>
        </w:tc>
      </w:tr>
    </w:tbl>
    <w:p w:rsidR="00840264" w:rsidRDefault="00840264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0264" w:rsidRDefault="00C7434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40264" w:rsidRDefault="00840264">
      <w:pPr>
        <w:tabs>
          <w:tab w:val="clear" w:pos="708"/>
        </w:tabs>
        <w:rPr>
          <w:lang w:eastAsia="en-US"/>
        </w:rPr>
        <w:sectPr w:rsidR="0084026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0264" w:rsidRDefault="00C7434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22</w:t>
      </w:r>
    </w:p>
    <w:p w:rsidR="00840264" w:rsidRDefault="00A10CE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10CE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10CE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10CE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40264" w:rsidRDefault="00EC52F8">
      <w:pPr>
        <w:ind w:left="9072"/>
        <w:rPr>
          <w:lang w:val="uk-UA"/>
        </w:rPr>
      </w:pPr>
      <w:r w:rsidRPr="00EC52F8">
        <w:rPr>
          <w:u w:val="single"/>
          <w:lang w:val="uk-UA"/>
        </w:rPr>
        <w:t>17.06.2025</w:t>
      </w:r>
      <w:r>
        <w:rPr>
          <w:lang w:val="uk-UA"/>
        </w:rPr>
        <w:t xml:space="preserve"> № </w:t>
      </w:r>
      <w:r w:rsidRPr="00EC52F8">
        <w:rPr>
          <w:u w:val="single"/>
          <w:lang w:val="uk-UA"/>
        </w:rPr>
        <w:t>983</w:t>
      </w:r>
      <w:bookmarkStart w:id="0" w:name="_GoBack"/>
      <w:bookmarkEnd w:id="0"/>
    </w:p>
    <w:p w:rsidR="00840264" w:rsidRDefault="00840264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0264" w:rsidRPr="00CB3D49" w:rsidRDefault="00C74342">
            <w:pPr>
              <w:jc w:val="both"/>
              <w:rPr>
                <w:rFonts w:asciiTheme="minorHAnsi" w:hAnsiTheme="minorHAnsi"/>
                <w:sz w:val="22"/>
              </w:rPr>
            </w:pPr>
            <w:r w:rsidRPr="00CB3D49">
              <w:t xml:space="preserve">Оновлений протокол клінічного випробування МК-2140-003 з інкорпорованою поправкою </w:t>
            </w:r>
            <w:r w:rsidR="00401F36" w:rsidRPr="00401F36">
              <w:t xml:space="preserve">              </w:t>
            </w:r>
            <w:r w:rsidRPr="00CB3D49">
              <w:t>07 від 09 квітня 2025 року, англійською мовою</w:t>
            </w:r>
            <w:r w:rsidRPr="00CB3D49">
              <w:rPr>
                <w:lang w:val="uk-UA"/>
              </w:rPr>
              <w:t xml:space="preserve"> 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 xml:space="preserve">Номер та дата наказу МОЗ </w:t>
            </w:r>
            <w:r w:rsidRPr="00CB3D49">
              <w:rPr>
                <w:szCs w:val="24"/>
                <w:lang w:val="uk-UA"/>
              </w:rPr>
              <w:t>про</w:t>
            </w:r>
            <w:r w:rsidRPr="00CB3D49">
              <w:rPr>
                <w:szCs w:val="24"/>
              </w:rPr>
              <w:t xml:space="preserve"> </w:t>
            </w:r>
            <w:r w:rsidRPr="00CB3D49">
              <w:rPr>
                <w:szCs w:val="24"/>
                <w:lang w:val="uk-UA"/>
              </w:rPr>
              <w:t>проведення</w:t>
            </w:r>
            <w:r w:rsidRPr="00CB3D49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  <w:rPr>
                <w:lang w:val="uk-UA"/>
              </w:rPr>
            </w:pPr>
            <w:r w:rsidRPr="00CB3D49">
              <w:rPr>
                <w:lang w:val="uk-UA"/>
              </w:rPr>
              <w:t xml:space="preserve">№ 1598 від 17.09.2024 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B3D49">
            <w:pPr>
              <w:jc w:val="both"/>
            </w:pPr>
            <w:r w:rsidRPr="00CB3D49">
              <w:rPr>
                <w:color w:val="000000"/>
              </w:rPr>
              <w:t>«</w:t>
            </w:r>
            <w:r w:rsidR="00C74342" w:rsidRPr="00CB3D49">
              <w:t xml:space="preserve">Багатоцентрове, відкрите, рандомізоване, з активним контролем дослідження 2/3 фази зиловертамабу ведотину (MK-2140) у комбінації із стандартним лікуванням у пацієнтів з рецидивуючою або рефрактерною дифузною В-великоклітинною лімфомою </w:t>
            </w:r>
            <w:r w:rsidR="00401F36" w:rsidRPr="00401F36">
              <w:t xml:space="preserve">                          </w:t>
            </w:r>
            <w:proofErr w:type="gramStart"/>
            <w:r w:rsidR="00401F36" w:rsidRPr="00401F36">
              <w:t xml:space="preserve">   </w:t>
            </w:r>
            <w:r w:rsidR="00C74342" w:rsidRPr="00CB3D49">
              <w:t>(</w:t>
            </w:r>
            <w:proofErr w:type="gramEnd"/>
            <w:r w:rsidR="00C74342" w:rsidRPr="00CB3D49">
              <w:t>waveLINE-003)</w:t>
            </w:r>
            <w:r w:rsidRPr="00CB3D49">
              <w:rPr>
                <w:color w:val="000000"/>
              </w:rPr>
              <w:t>»</w:t>
            </w:r>
            <w:r w:rsidR="00C74342" w:rsidRPr="00CB3D49">
              <w:t>, MK-2140-003, з інкорпорованою поправкою 06 від 18 лютого 2025 року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Товариство з обмеженою відповідальністю</w:t>
            </w:r>
            <w:r w:rsidR="00CB3D49" w:rsidRPr="00CB3D49">
              <w:rPr>
                <w:color w:val="000000"/>
              </w:rPr>
              <w:t xml:space="preserve"> «</w:t>
            </w:r>
            <w:r w:rsidRPr="00CB3D49">
              <w:t>МСД Україна</w:t>
            </w:r>
            <w:r w:rsidR="00CB3D49" w:rsidRPr="00CB3D49">
              <w:rPr>
                <w:color w:val="000000"/>
              </w:rPr>
              <w:t>»</w:t>
            </w:r>
          </w:p>
        </w:tc>
      </w:tr>
      <w:tr w:rsidR="00840264" w:rsidRPr="00CB3D4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rPr>
                <w:szCs w:val="24"/>
              </w:rPr>
            </w:pPr>
            <w:r w:rsidRPr="00CB3D4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64" w:rsidRPr="00CB3D49" w:rsidRDefault="00C74342">
            <w:pPr>
              <w:jc w:val="both"/>
            </w:pPr>
            <w:r w:rsidRPr="00CB3D49">
              <w:t>ТОВ Мерк Шарп енд Доум, США (Merck Sharp &amp; Dohme LLC, USA)</w:t>
            </w:r>
          </w:p>
        </w:tc>
      </w:tr>
    </w:tbl>
    <w:p w:rsidR="00840264" w:rsidRDefault="00840264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0264" w:rsidRDefault="00C7434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02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264" w:rsidRDefault="0084026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264" w:rsidRDefault="00C7434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4342" w:rsidRDefault="00C74342" w:rsidP="00401F36">
      <w:pPr>
        <w:rPr>
          <w:lang w:val="uk-UA"/>
        </w:rPr>
      </w:pPr>
    </w:p>
    <w:sectPr w:rsidR="00C74342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342" w:rsidRDefault="00C74342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C74342" w:rsidRDefault="00C74342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342" w:rsidRDefault="00C74342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C74342" w:rsidRDefault="00C74342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A1"/>
    <w:rsid w:val="000438DA"/>
    <w:rsid w:val="00057F5C"/>
    <w:rsid w:val="0006542C"/>
    <w:rsid w:val="00336012"/>
    <w:rsid w:val="00401F36"/>
    <w:rsid w:val="00431116"/>
    <w:rsid w:val="006B71F5"/>
    <w:rsid w:val="006F15B7"/>
    <w:rsid w:val="00840264"/>
    <w:rsid w:val="00A10CE4"/>
    <w:rsid w:val="00C74342"/>
    <w:rsid w:val="00CA1085"/>
    <w:rsid w:val="00CB3D49"/>
    <w:rsid w:val="00CD79CE"/>
    <w:rsid w:val="00EA6FDD"/>
    <w:rsid w:val="00EC52F8"/>
    <w:rsid w:val="00F1448D"/>
    <w:rsid w:val="00F640A1"/>
    <w:rsid w:val="00FC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6D68797"/>
  <w15:chartTrackingRefBased/>
  <w15:docId w15:val="{364E37BE-B10E-4655-8137-39542336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CB3D49"/>
    <w:pPr>
      <w:tabs>
        <w:tab w:val="clear" w:pos="708"/>
      </w:tabs>
      <w:jc w:val="both"/>
    </w:pPr>
    <w:rPr>
      <w:rFonts w:eastAsiaTheme="minorEastAsia" w:cs="Times New Roman"/>
      <w:szCs w:val="24"/>
      <w:lang w:val="uk-UA" w:eastAsia="uk-UA"/>
    </w:rPr>
  </w:style>
  <w:style w:type="paragraph" w:customStyle="1" w:styleId="cs2e86d3a6">
    <w:name w:val="cs2e86d3a6"/>
    <w:basedOn w:val="a"/>
    <w:rsid w:val="00CB3D49"/>
    <w:pPr>
      <w:tabs>
        <w:tab w:val="clear" w:pos="708"/>
      </w:tabs>
      <w:jc w:val="center"/>
    </w:pPr>
    <w:rPr>
      <w:rFonts w:eastAsiaTheme="minorEastAsia" w:cs="Times New Roman"/>
      <w:szCs w:val="24"/>
      <w:lang w:val="uk-UA" w:eastAsia="uk-UA"/>
    </w:rPr>
  </w:style>
  <w:style w:type="character" w:customStyle="1" w:styleId="cs5e98e9302">
    <w:name w:val="cs5e98e9302"/>
    <w:basedOn w:val="a0"/>
    <w:rsid w:val="00CB3D4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CB3D4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sid w:val="00CB3D4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CB3D4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0"/>
    <w:rsid w:val="00CB3D4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CB3D4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sid w:val="00CB3D4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CB3D4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7">
    <w:name w:val="cs5e98e9307"/>
    <w:basedOn w:val="a0"/>
    <w:rsid w:val="00CB3D4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CB3D4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CB3D4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CB3D4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0">
    <w:name w:val="cs5e98e93010"/>
    <w:basedOn w:val="a0"/>
    <w:rsid w:val="00CB3D4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CB3D4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1">
    <w:name w:val="cs5e98e93011"/>
    <w:basedOn w:val="a0"/>
    <w:rsid w:val="00CB3D4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CB3D4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CB3D49"/>
    <w:pPr>
      <w:tabs>
        <w:tab w:val="clear" w:pos="708"/>
      </w:tabs>
      <w:jc w:val="center"/>
    </w:pPr>
    <w:rPr>
      <w:rFonts w:eastAsiaTheme="minorEastAsia" w:cs="Times New Roman"/>
      <w:szCs w:val="24"/>
      <w:lang w:val="uk-UA" w:eastAsia="uk-UA"/>
    </w:rPr>
  </w:style>
  <w:style w:type="paragraph" w:customStyle="1" w:styleId="csf06cd379">
    <w:name w:val="csf06cd379"/>
    <w:basedOn w:val="a"/>
    <w:rsid w:val="00CB3D49"/>
    <w:pPr>
      <w:tabs>
        <w:tab w:val="clear" w:pos="708"/>
      </w:tabs>
      <w:jc w:val="both"/>
    </w:pPr>
    <w:rPr>
      <w:rFonts w:eastAsiaTheme="minorEastAsia" w:cs="Times New Roman"/>
      <w:szCs w:val="24"/>
      <w:lang w:val="uk-UA" w:eastAsia="uk-UA"/>
    </w:rPr>
  </w:style>
  <w:style w:type="character" w:customStyle="1" w:styleId="csa16174ba15">
    <w:name w:val="csa16174ba15"/>
    <w:basedOn w:val="a0"/>
    <w:rsid w:val="00CB3D4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0">
    <w:name w:val="cs5e98e93020"/>
    <w:basedOn w:val="a0"/>
    <w:rsid w:val="00CB3D4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sid w:val="00CB3D4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D2D92-3728-4108-925C-05534B72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4095</Words>
  <Characters>33636</Characters>
  <Application>Microsoft Office Word</Application>
  <DocSecurity>0</DocSecurity>
  <Lines>280</Lines>
  <Paragraphs>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2025-06-18T07:01:00Z</dcterms:created>
  <dcterms:modified xsi:type="dcterms:W3CDTF">2025-06-18T07:03:00Z</dcterms:modified>
</cp:coreProperties>
</file>