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CB6" w:rsidRPr="003210E4" w:rsidRDefault="00F20F2E" w:rsidP="00D0544F">
      <w:pPr>
        <w:spacing w:after="0" w:line="240" w:lineRule="auto"/>
        <w:jc w:val="center"/>
        <w:rPr>
          <w:rFonts w:cstheme="minorHAnsi"/>
          <w:b/>
          <w:color w:val="2F5496" w:themeColor="accent5" w:themeShade="BF"/>
          <w:sz w:val="32"/>
          <w:szCs w:val="32"/>
          <w:lang w:val="en-US"/>
        </w:rPr>
      </w:pPr>
      <w:bookmarkStart w:id="0" w:name="_GoBack"/>
      <w:bookmarkEnd w:id="0"/>
      <w:r w:rsidRPr="003210E4">
        <w:rPr>
          <w:rFonts w:cstheme="minorHAnsi"/>
          <w:b/>
          <w:color w:val="2F5496" w:themeColor="accent5" w:themeShade="BF"/>
          <w:sz w:val="32"/>
          <w:szCs w:val="32"/>
          <w:lang w:val="en-US"/>
        </w:rPr>
        <w:t>PHARMACEUTICAL FORUM</w:t>
      </w:r>
    </w:p>
    <w:p w:rsidR="007F4991" w:rsidRPr="003210E4" w:rsidRDefault="00355285" w:rsidP="004D10F3">
      <w:pPr>
        <w:shd w:val="clear" w:color="auto" w:fill="FFFFFF"/>
        <w:spacing w:after="0" w:line="240" w:lineRule="auto"/>
        <w:jc w:val="center"/>
        <w:rPr>
          <w:rFonts w:cstheme="minorHAnsi"/>
          <w:b/>
          <w:color w:val="006666"/>
          <w:sz w:val="32"/>
          <w:szCs w:val="32"/>
          <w:lang w:val="en-US"/>
        </w:rPr>
      </w:pPr>
      <w:r w:rsidRPr="003210E4">
        <w:rPr>
          <w:rFonts w:cstheme="minorHAnsi"/>
          <w:b/>
          <w:color w:val="006666"/>
          <w:sz w:val="32"/>
          <w:szCs w:val="32"/>
          <w:lang w:val="en-US"/>
        </w:rPr>
        <w:t>"</w:t>
      </w:r>
      <w:r w:rsidR="004D10F3" w:rsidRPr="003210E4">
        <w:rPr>
          <w:rFonts w:cstheme="minorHAnsi"/>
          <w:b/>
          <w:color w:val="006666"/>
          <w:sz w:val="32"/>
          <w:szCs w:val="32"/>
          <w:lang w:val="en-US"/>
        </w:rPr>
        <w:t>PHARMEXPERT 2025. eCTD and Pricing in Ukraine – A Strategic Path to Integration into the International Regulatory Space</w:t>
      </w:r>
      <w:r w:rsidR="006A2E2A" w:rsidRPr="003210E4">
        <w:rPr>
          <w:rFonts w:cstheme="minorHAnsi"/>
          <w:b/>
          <w:color w:val="006666"/>
          <w:sz w:val="32"/>
          <w:szCs w:val="32"/>
          <w:lang w:val="en-US"/>
        </w:rPr>
        <w:t>"</w:t>
      </w:r>
    </w:p>
    <w:p w:rsidR="00500054" w:rsidRPr="003210E4" w:rsidRDefault="00500054" w:rsidP="00500054">
      <w:pPr>
        <w:shd w:val="clear" w:color="auto" w:fill="FFFFFF"/>
        <w:spacing w:after="0" w:line="240" w:lineRule="auto"/>
        <w:jc w:val="center"/>
        <w:rPr>
          <w:rFonts w:cstheme="minorHAnsi"/>
          <w:b/>
          <w:color w:val="006666"/>
          <w:sz w:val="32"/>
          <w:szCs w:val="32"/>
          <w:lang w:val="en-US"/>
        </w:rPr>
      </w:pPr>
    </w:p>
    <w:p w:rsidR="00F20F2E" w:rsidRPr="003210E4" w:rsidRDefault="00911554" w:rsidP="00644A82">
      <w:pPr>
        <w:tabs>
          <w:tab w:val="left" w:pos="4067"/>
        </w:tabs>
        <w:spacing w:after="0" w:line="276" w:lineRule="auto"/>
        <w:jc w:val="center"/>
        <w:rPr>
          <w:rFonts w:cstheme="minorHAnsi"/>
          <w:b/>
          <w:sz w:val="32"/>
          <w:szCs w:val="32"/>
          <w:lang w:val="en-US"/>
        </w:rPr>
      </w:pPr>
      <w:r w:rsidRPr="003210E4">
        <w:rPr>
          <w:rFonts w:cstheme="minorHAnsi"/>
          <w:b/>
          <w:sz w:val="32"/>
          <w:szCs w:val="32"/>
          <w:lang w:val="en-US"/>
        </w:rPr>
        <w:t>TUESDAY, JUNE 17, 2025</w:t>
      </w:r>
    </w:p>
    <w:p w:rsidR="00500054" w:rsidRPr="003210E4" w:rsidRDefault="00D55DD7" w:rsidP="00311A55">
      <w:pPr>
        <w:spacing w:after="0" w:line="276" w:lineRule="auto"/>
        <w:jc w:val="center"/>
        <w:rPr>
          <w:rFonts w:cstheme="minorHAnsi"/>
          <w:b/>
          <w:bCs/>
          <w:color w:val="1F4E79" w:themeColor="accent1" w:themeShade="80"/>
          <w:sz w:val="32"/>
          <w:szCs w:val="32"/>
          <w:lang w:val="en-US"/>
        </w:rPr>
      </w:pPr>
      <w:r w:rsidRPr="003210E4">
        <w:rPr>
          <w:rFonts w:cstheme="minorHAnsi"/>
          <w:b/>
          <w:bCs/>
          <w:color w:val="1F4E79" w:themeColor="accent1" w:themeShade="80"/>
          <w:sz w:val="32"/>
          <w:szCs w:val="32"/>
          <w:lang w:val="en-US"/>
        </w:rPr>
        <w:t>“</w:t>
      </w:r>
      <w:r w:rsidR="004D10F3" w:rsidRPr="003210E4">
        <w:rPr>
          <w:rFonts w:cstheme="minorHAnsi"/>
          <w:b/>
          <w:bCs/>
          <w:caps/>
          <w:color w:val="1F4E79" w:themeColor="accent1" w:themeShade="80"/>
          <w:spacing w:val="3"/>
          <w:sz w:val="32"/>
          <w:szCs w:val="32"/>
          <w:lang w:val="en-US"/>
        </w:rPr>
        <w:t>Mercure Congress Centre</w:t>
      </w:r>
      <w:r w:rsidRPr="003210E4">
        <w:rPr>
          <w:rFonts w:cstheme="minorHAnsi"/>
          <w:b/>
          <w:bCs/>
          <w:color w:val="1F4E79" w:themeColor="accent1" w:themeShade="80"/>
          <w:sz w:val="32"/>
          <w:szCs w:val="32"/>
          <w:lang w:val="en-US"/>
        </w:rPr>
        <w:t>”</w:t>
      </w:r>
      <w:r w:rsidR="00644A82" w:rsidRPr="003210E4">
        <w:rPr>
          <w:rFonts w:cstheme="minorHAnsi"/>
          <w:b/>
          <w:bCs/>
          <w:color w:val="1F4E79" w:themeColor="accent1" w:themeShade="80"/>
          <w:sz w:val="32"/>
          <w:szCs w:val="32"/>
          <w:lang w:val="en-US"/>
        </w:rPr>
        <w:t xml:space="preserve">, </w:t>
      </w:r>
      <w:r w:rsidR="004D10F3" w:rsidRPr="003210E4">
        <w:rPr>
          <w:rFonts w:cstheme="minorHAnsi"/>
          <w:b/>
          <w:bCs/>
          <w:color w:val="1F4E79" w:themeColor="accent1" w:themeShade="80"/>
          <w:sz w:val="32"/>
          <w:szCs w:val="32"/>
          <w:lang w:val="en-US"/>
        </w:rPr>
        <w:t>6, Vadym Hetman St., Kyiv</w:t>
      </w:r>
    </w:p>
    <w:p w:rsidR="00C5248F" w:rsidRPr="003210E4" w:rsidRDefault="00644A82" w:rsidP="004C01FB">
      <w:pPr>
        <w:spacing w:after="0" w:line="240" w:lineRule="auto"/>
        <w:jc w:val="center"/>
        <w:rPr>
          <w:rFonts w:cstheme="minorHAnsi"/>
          <w:b/>
          <w:color w:val="009999"/>
          <w:sz w:val="32"/>
          <w:szCs w:val="32"/>
          <w:lang w:val="en-US"/>
        </w:rPr>
      </w:pPr>
      <w:r w:rsidRPr="003210E4">
        <w:rPr>
          <w:rFonts w:cstheme="minorHAnsi"/>
          <w:b/>
          <w:color w:val="009999"/>
          <w:sz w:val="32"/>
          <w:szCs w:val="32"/>
          <w:lang w:val="en-US"/>
        </w:rPr>
        <w:t>PROGRAM</w:t>
      </w:r>
    </w:p>
    <w:p w:rsidR="00500054" w:rsidRPr="003210E4" w:rsidRDefault="00500054" w:rsidP="003E7E61">
      <w:pPr>
        <w:spacing w:after="0" w:line="240" w:lineRule="auto"/>
        <w:jc w:val="both"/>
        <w:rPr>
          <w:rFonts w:cstheme="minorHAnsi"/>
          <w:b/>
          <w:sz w:val="32"/>
          <w:szCs w:val="32"/>
          <w:u w:val="single"/>
          <w:lang w:val="en-US"/>
        </w:rPr>
      </w:pPr>
    </w:p>
    <w:tbl>
      <w:tblPr>
        <w:tblStyle w:val="a3"/>
        <w:tblpPr w:leftFromText="180" w:rightFromText="180" w:vertAnchor="text" w:tblpY="1"/>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221"/>
      </w:tblGrid>
      <w:tr w:rsidR="0078564D" w:rsidRPr="003210E4" w:rsidTr="00121B42">
        <w:trPr>
          <w:trHeight w:val="794"/>
        </w:trPr>
        <w:tc>
          <w:tcPr>
            <w:tcW w:w="2127" w:type="dxa"/>
            <w:vAlign w:val="center"/>
          </w:tcPr>
          <w:p w:rsidR="00E1186D" w:rsidRPr="00A34A42" w:rsidRDefault="00E1186D" w:rsidP="00E1186D">
            <w:pPr>
              <w:jc w:val="center"/>
              <w:rPr>
                <w:rFonts w:cstheme="minorHAnsi"/>
                <w:b/>
                <w:color w:val="0070C0"/>
                <w:sz w:val="24"/>
                <w:szCs w:val="24"/>
                <w:lang w:val="en-US"/>
              </w:rPr>
            </w:pPr>
            <w:r w:rsidRPr="00A34A42">
              <w:rPr>
                <w:rFonts w:cstheme="minorHAnsi"/>
                <w:b/>
                <w:color w:val="0070C0"/>
                <w:sz w:val="24"/>
                <w:szCs w:val="24"/>
                <w:lang w:val="en-US"/>
              </w:rPr>
              <w:t>CET</w:t>
            </w:r>
          </w:p>
          <w:p w:rsidR="0078564D" w:rsidRPr="003210E4" w:rsidRDefault="0078564D" w:rsidP="00E1186D">
            <w:pPr>
              <w:jc w:val="center"/>
              <w:rPr>
                <w:rFonts w:cstheme="minorHAnsi"/>
                <w:b/>
                <w:sz w:val="24"/>
                <w:szCs w:val="24"/>
                <w:lang w:val="en-US"/>
              </w:rPr>
            </w:pPr>
            <w:r w:rsidRPr="00A34A42">
              <w:rPr>
                <w:rFonts w:cstheme="minorHAnsi"/>
                <w:b/>
                <w:color w:val="0070C0"/>
                <w:sz w:val="24"/>
                <w:szCs w:val="24"/>
                <w:lang w:val="en-US"/>
              </w:rPr>
              <w:t>0</w:t>
            </w:r>
            <w:r w:rsidR="004D10F3" w:rsidRPr="00A34A42">
              <w:rPr>
                <w:rFonts w:cstheme="minorHAnsi"/>
                <w:b/>
                <w:color w:val="0070C0"/>
                <w:sz w:val="24"/>
                <w:szCs w:val="24"/>
                <w:lang w:val="en-US"/>
              </w:rPr>
              <w:t>8</w:t>
            </w:r>
            <w:r w:rsidRPr="00A34A42">
              <w:rPr>
                <w:rFonts w:cstheme="minorHAnsi"/>
                <w:b/>
                <w:color w:val="0070C0"/>
                <w:sz w:val="24"/>
                <w:szCs w:val="24"/>
                <w:lang w:val="en-US"/>
              </w:rPr>
              <w:t xml:space="preserve">.00 </w:t>
            </w:r>
            <w:r w:rsidR="004C01FB" w:rsidRPr="00A34A42">
              <w:rPr>
                <w:rFonts w:cstheme="minorHAnsi"/>
                <w:b/>
                <w:color w:val="0070C0"/>
                <w:sz w:val="24"/>
                <w:szCs w:val="24"/>
                <w:lang w:val="en-US"/>
              </w:rPr>
              <w:t xml:space="preserve">- </w:t>
            </w:r>
            <w:r w:rsidR="00911554" w:rsidRPr="00A34A42">
              <w:rPr>
                <w:rFonts w:cstheme="minorHAnsi"/>
                <w:b/>
                <w:color w:val="0070C0"/>
                <w:sz w:val="24"/>
                <w:szCs w:val="24"/>
                <w:lang w:val="en-US"/>
              </w:rPr>
              <w:t>0</w:t>
            </w:r>
            <w:r w:rsidR="004D10F3" w:rsidRPr="00A34A42">
              <w:rPr>
                <w:rFonts w:cstheme="minorHAnsi"/>
                <w:b/>
                <w:color w:val="0070C0"/>
                <w:sz w:val="24"/>
                <w:szCs w:val="24"/>
                <w:lang w:val="en-US"/>
              </w:rPr>
              <w:t>8</w:t>
            </w:r>
            <w:r w:rsidR="00911554" w:rsidRPr="00A34A42">
              <w:rPr>
                <w:rFonts w:cstheme="minorHAnsi"/>
                <w:b/>
                <w:color w:val="0070C0"/>
                <w:sz w:val="24"/>
                <w:szCs w:val="24"/>
                <w:lang w:val="en-US"/>
              </w:rPr>
              <w:t>.30</w:t>
            </w:r>
          </w:p>
        </w:tc>
        <w:tc>
          <w:tcPr>
            <w:tcW w:w="8221" w:type="dxa"/>
            <w:vAlign w:val="center"/>
          </w:tcPr>
          <w:p w:rsidR="0078564D" w:rsidRPr="003210E4" w:rsidRDefault="00CF690A" w:rsidP="00E1186D">
            <w:pPr>
              <w:spacing w:after="120"/>
              <w:rPr>
                <w:rFonts w:cstheme="minorHAnsi"/>
                <w:b/>
                <w:color w:val="006666"/>
                <w:sz w:val="24"/>
                <w:szCs w:val="24"/>
                <w:lang w:val="en-US"/>
              </w:rPr>
            </w:pPr>
            <w:r w:rsidRPr="003210E4">
              <w:rPr>
                <w:rFonts w:cstheme="minorHAnsi"/>
                <w:b/>
                <w:color w:val="006666"/>
                <w:sz w:val="24"/>
                <w:szCs w:val="24"/>
                <w:lang w:val="en-US"/>
              </w:rPr>
              <w:t xml:space="preserve">REGISTRATION OF </w:t>
            </w:r>
            <w:r w:rsidR="00F249F8" w:rsidRPr="003210E4">
              <w:rPr>
                <w:rFonts w:cstheme="minorHAnsi"/>
                <w:b/>
                <w:color w:val="006666"/>
                <w:sz w:val="24"/>
                <w:szCs w:val="24"/>
                <w:lang w:val="en-US"/>
              </w:rPr>
              <w:t xml:space="preserve">THE </w:t>
            </w:r>
            <w:r w:rsidRPr="003210E4">
              <w:rPr>
                <w:rFonts w:cstheme="minorHAnsi"/>
                <w:b/>
                <w:color w:val="006666"/>
                <w:sz w:val="24"/>
                <w:szCs w:val="24"/>
                <w:lang w:val="en-US"/>
              </w:rPr>
              <w:t>FORUM PARTICIPANTS. WELCOME COFFEE</w:t>
            </w:r>
          </w:p>
        </w:tc>
      </w:tr>
      <w:tr w:rsidR="00D11B72" w:rsidRPr="003210E4" w:rsidTr="00484EA5">
        <w:tc>
          <w:tcPr>
            <w:tcW w:w="10348" w:type="dxa"/>
            <w:gridSpan w:val="2"/>
            <w:shd w:val="clear" w:color="auto" w:fill="008080"/>
            <w:vAlign w:val="center"/>
          </w:tcPr>
          <w:p w:rsidR="00D11B72" w:rsidRPr="003210E4" w:rsidRDefault="00D11B72" w:rsidP="00E1186D">
            <w:pPr>
              <w:spacing w:after="120"/>
              <w:jc w:val="both"/>
              <w:rPr>
                <w:rFonts w:cstheme="minorHAnsi"/>
                <w:b/>
                <w:color w:val="006666"/>
                <w:sz w:val="24"/>
                <w:szCs w:val="24"/>
                <w:lang w:val="en-US"/>
              </w:rPr>
            </w:pPr>
          </w:p>
        </w:tc>
      </w:tr>
      <w:tr w:rsidR="0078564D" w:rsidRPr="003210E4" w:rsidTr="00484EA5">
        <w:tc>
          <w:tcPr>
            <w:tcW w:w="10348" w:type="dxa"/>
            <w:gridSpan w:val="2"/>
            <w:shd w:val="clear" w:color="auto" w:fill="auto"/>
          </w:tcPr>
          <w:p w:rsidR="0078564D" w:rsidRPr="003210E4" w:rsidRDefault="004D10F3"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 xml:space="preserve">OPENING CEREMONY </w:t>
            </w:r>
            <w:r w:rsidR="00F24A1C" w:rsidRPr="003210E4">
              <w:rPr>
                <w:rFonts w:cstheme="minorHAnsi"/>
                <w:b/>
                <w:color w:val="1F4E79" w:themeColor="accent1" w:themeShade="80"/>
                <w:sz w:val="32"/>
                <w:szCs w:val="32"/>
                <w:lang w:val="en-US"/>
              </w:rPr>
              <w:t>OF THE FORUM</w:t>
            </w:r>
          </w:p>
        </w:tc>
      </w:tr>
      <w:tr w:rsidR="00D11B72" w:rsidRPr="003210E4" w:rsidTr="00484EA5">
        <w:tc>
          <w:tcPr>
            <w:tcW w:w="10348" w:type="dxa"/>
            <w:gridSpan w:val="2"/>
            <w:shd w:val="clear" w:color="auto" w:fill="008080"/>
          </w:tcPr>
          <w:p w:rsidR="00D11B72" w:rsidRPr="003210E4" w:rsidRDefault="00D11B72" w:rsidP="00E1186D">
            <w:pPr>
              <w:jc w:val="center"/>
              <w:rPr>
                <w:rFonts w:cstheme="minorHAnsi"/>
                <w:b/>
                <w:color w:val="1F4E79" w:themeColor="accent1" w:themeShade="80"/>
                <w:sz w:val="32"/>
                <w:szCs w:val="32"/>
                <w:lang w:val="en-US"/>
              </w:rPr>
            </w:pPr>
          </w:p>
        </w:tc>
      </w:tr>
      <w:tr w:rsidR="00F24A1C" w:rsidRPr="003210E4" w:rsidTr="00484EA5">
        <w:trPr>
          <w:trHeight w:val="629"/>
        </w:trPr>
        <w:tc>
          <w:tcPr>
            <w:tcW w:w="10348" w:type="dxa"/>
            <w:gridSpan w:val="2"/>
            <w:vAlign w:val="center"/>
          </w:tcPr>
          <w:p w:rsidR="00D11B72" w:rsidRPr="003210E4" w:rsidRDefault="00D11B72" w:rsidP="00E1186D">
            <w:pPr>
              <w:rPr>
                <w:rFonts w:cstheme="minorHAnsi"/>
                <w:b/>
                <w:color w:val="009999"/>
                <w:sz w:val="24"/>
                <w:szCs w:val="24"/>
                <w:lang w:val="en-US"/>
              </w:rPr>
            </w:pPr>
          </w:p>
          <w:p w:rsidR="00F24A1C" w:rsidRPr="003210E4" w:rsidRDefault="00F249F8" w:rsidP="00E1186D">
            <w:pPr>
              <w:rPr>
                <w:rFonts w:cstheme="minorHAnsi"/>
                <w:b/>
                <w:color w:val="009999"/>
                <w:sz w:val="24"/>
                <w:szCs w:val="24"/>
                <w:lang w:val="en-US"/>
              </w:rPr>
            </w:pPr>
            <w:r w:rsidRPr="003210E4">
              <w:rPr>
                <w:rFonts w:cstheme="minorHAnsi"/>
                <w:b/>
                <w:color w:val="009999"/>
                <w:sz w:val="24"/>
                <w:szCs w:val="24"/>
                <w:lang w:val="en-US"/>
              </w:rPr>
              <w:t>OPENING REMARKS</w:t>
            </w:r>
          </w:p>
          <w:p w:rsidR="00D11B72" w:rsidRPr="003210E4" w:rsidRDefault="00D11B72" w:rsidP="00E1186D">
            <w:pPr>
              <w:rPr>
                <w:rFonts w:cstheme="minorHAnsi"/>
                <w:b/>
                <w:color w:val="006666"/>
                <w:sz w:val="24"/>
                <w:szCs w:val="24"/>
                <w:lang w:val="en-US"/>
              </w:rPr>
            </w:pPr>
          </w:p>
        </w:tc>
      </w:tr>
      <w:tr w:rsidR="00625730" w:rsidRPr="003210E4" w:rsidTr="00484EA5">
        <w:tc>
          <w:tcPr>
            <w:tcW w:w="10348" w:type="dxa"/>
            <w:gridSpan w:val="2"/>
            <w:vAlign w:val="center"/>
          </w:tcPr>
          <w:p w:rsidR="00262692" w:rsidRPr="003210E4" w:rsidRDefault="00484EA5" w:rsidP="00484EA5">
            <w:pPr>
              <w:spacing w:after="120"/>
              <w:jc w:val="both"/>
              <w:rPr>
                <w:rFonts w:eastAsia="Times New Roman" w:cstheme="minorHAnsi"/>
                <w:sz w:val="24"/>
                <w:szCs w:val="24"/>
                <w:lang w:val="en-US"/>
              </w:rPr>
            </w:pPr>
            <w:r>
              <w:rPr>
                <w:rFonts w:cstheme="minorHAnsi"/>
                <w:b/>
                <w:i/>
                <w:color w:val="0070C0"/>
                <w:sz w:val="26"/>
                <w:szCs w:val="26"/>
                <w:lang w:val="en-US"/>
              </w:rPr>
              <w:t>Forum M</w:t>
            </w:r>
            <w:r w:rsidR="004D10F3" w:rsidRPr="003210E4">
              <w:rPr>
                <w:rFonts w:cstheme="minorHAnsi"/>
                <w:b/>
                <w:i/>
                <w:color w:val="0070C0"/>
                <w:sz w:val="26"/>
                <w:szCs w:val="26"/>
                <w:lang w:val="en-US"/>
              </w:rPr>
              <w:t>oderator</w:t>
            </w:r>
            <w:r w:rsidR="00652E57" w:rsidRPr="003210E4">
              <w:rPr>
                <w:rFonts w:cstheme="minorHAnsi"/>
                <w:b/>
                <w:i/>
                <w:sz w:val="24"/>
                <w:szCs w:val="24"/>
                <w:lang w:val="en-US"/>
              </w:rPr>
              <w:t xml:space="preserve">: </w:t>
            </w:r>
            <w:r w:rsidR="00D0544F" w:rsidRPr="003210E4">
              <w:rPr>
                <w:rFonts w:cstheme="minorHAnsi"/>
                <w:b/>
                <w:sz w:val="24"/>
                <w:szCs w:val="24"/>
                <w:lang w:val="en-US"/>
              </w:rPr>
              <w:t xml:space="preserve">Yevhen Kunda, </w:t>
            </w:r>
            <w:r w:rsidR="00D0544F" w:rsidRPr="003210E4">
              <w:rPr>
                <w:rFonts w:cstheme="minorHAnsi"/>
                <w:sz w:val="24"/>
                <w:szCs w:val="24"/>
                <w:lang w:val="en-US"/>
              </w:rPr>
              <w:t xml:space="preserve">CEO Proxima Research International </w:t>
            </w:r>
            <w:r>
              <w:rPr>
                <w:rFonts w:cstheme="minorHAnsi"/>
                <w:sz w:val="24"/>
                <w:szCs w:val="24"/>
                <w:lang w:val="en-US"/>
              </w:rPr>
              <w:t xml:space="preserve"> </w:t>
            </w:r>
          </w:p>
        </w:tc>
      </w:tr>
      <w:tr w:rsidR="001F53DE" w:rsidRPr="003210E4" w:rsidTr="00121B42">
        <w:tc>
          <w:tcPr>
            <w:tcW w:w="2127" w:type="dxa"/>
            <w:vMerge w:val="restart"/>
            <w:vAlign w:val="center"/>
          </w:tcPr>
          <w:p w:rsidR="001F53DE" w:rsidRPr="003210E4" w:rsidRDefault="001F53DE" w:rsidP="00E1186D">
            <w:pPr>
              <w:jc w:val="center"/>
              <w:rPr>
                <w:rFonts w:cstheme="minorHAnsi"/>
                <w:b/>
                <w:sz w:val="24"/>
                <w:szCs w:val="24"/>
                <w:lang w:val="en-US"/>
              </w:rPr>
            </w:pPr>
            <w:r w:rsidRPr="003210E4">
              <w:rPr>
                <w:rFonts w:cstheme="minorHAnsi"/>
                <w:b/>
                <w:sz w:val="24"/>
                <w:szCs w:val="24"/>
                <w:lang w:val="en-US"/>
              </w:rPr>
              <w:t>0</w:t>
            </w:r>
            <w:r w:rsidR="007A067F" w:rsidRPr="003210E4">
              <w:rPr>
                <w:rFonts w:cstheme="minorHAnsi"/>
                <w:b/>
                <w:sz w:val="24"/>
                <w:szCs w:val="24"/>
                <w:lang w:val="en-US"/>
              </w:rPr>
              <w:t>8.30 - 08</w:t>
            </w:r>
            <w:r w:rsidRPr="003210E4">
              <w:rPr>
                <w:rFonts w:cstheme="minorHAnsi"/>
                <w:b/>
                <w:sz w:val="24"/>
                <w:szCs w:val="24"/>
                <w:lang w:val="en-US"/>
              </w:rPr>
              <w:t>.50</w:t>
            </w:r>
          </w:p>
          <w:p w:rsidR="001F53DE" w:rsidRPr="003210E4" w:rsidRDefault="001F53DE" w:rsidP="00E1186D">
            <w:pPr>
              <w:jc w:val="center"/>
              <w:rPr>
                <w:rFonts w:cstheme="minorHAnsi"/>
                <w:b/>
                <w:sz w:val="24"/>
                <w:szCs w:val="24"/>
                <w:lang w:val="en-US"/>
              </w:rPr>
            </w:pPr>
          </w:p>
        </w:tc>
        <w:tc>
          <w:tcPr>
            <w:tcW w:w="8221" w:type="dxa"/>
            <w:vAlign w:val="center"/>
          </w:tcPr>
          <w:p w:rsidR="001F53DE" w:rsidRPr="003210E4" w:rsidRDefault="001F53DE" w:rsidP="00E1186D">
            <w:pPr>
              <w:rPr>
                <w:rFonts w:cstheme="minorHAnsi"/>
                <w:b/>
                <w:color w:val="00B0F0"/>
                <w:sz w:val="24"/>
                <w:szCs w:val="24"/>
                <w:lang w:val="en-US"/>
              </w:rPr>
            </w:pPr>
            <w:r w:rsidRPr="003210E4">
              <w:rPr>
                <w:rFonts w:cstheme="minorHAnsi"/>
                <w:b/>
                <w:color w:val="00B0F0"/>
                <w:sz w:val="24"/>
                <w:szCs w:val="24"/>
                <w:lang w:val="en-US"/>
              </w:rPr>
              <w:t>INTERACTIVE SURVEY</w:t>
            </w:r>
          </w:p>
          <w:p w:rsidR="004C01FB" w:rsidRPr="003210E4" w:rsidRDefault="004C01FB" w:rsidP="00E1186D">
            <w:pPr>
              <w:rPr>
                <w:rFonts w:cstheme="minorHAnsi"/>
                <w:b/>
                <w:sz w:val="24"/>
                <w:szCs w:val="24"/>
                <w:lang w:val="en-US"/>
              </w:rPr>
            </w:pPr>
          </w:p>
        </w:tc>
      </w:tr>
      <w:tr w:rsidR="001F53DE" w:rsidRPr="003210E4" w:rsidTr="00121B42">
        <w:tc>
          <w:tcPr>
            <w:tcW w:w="2127" w:type="dxa"/>
            <w:vMerge/>
            <w:vAlign w:val="center"/>
          </w:tcPr>
          <w:p w:rsidR="001F53DE" w:rsidRPr="003210E4" w:rsidRDefault="001F53DE" w:rsidP="00E1186D">
            <w:pPr>
              <w:jc w:val="center"/>
              <w:rPr>
                <w:rFonts w:cstheme="minorHAnsi"/>
                <w:b/>
                <w:sz w:val="24"/>
                <w:szCs w:val="24"/>
                <w:u w:val="single"/>
                <w:lang w:val="en-US"/>
              </w:rPr>
            </w:pPr>
          </w:p>
        </w:tc>
        <w:tc>
          <w:tcPr>
            <w:tcW w:w="8221" w:type="dxa"/>
            <w:vAlign w:val="center"/>
          </w:tcPr>
          <w:p w:rsidR="001F53DE" w:rsidRPr="003210E4" w:rsidRDefault="007A067F" w:rsidP="00E1186D">
            <w:pPr>
              <w:rPr>
                <w:rFonts w:cstheme="minorHAnsi"/>
                <w:sz w:val="21"/>
                <w:szCs w:val="21"/>
                <w:shd w:val="clear" w:color="auto" w:fill="FFFFFF"/>
                <w:lang w:val="en-US"/>
              </w:rPr>
            </w:pPr>
            <w:r w:rsidRPr="003210E4">
              <w:rPr>
                <w:rFonts w:cstheme="minorHAnsi"/>
                <w:b/>
                <w:sz w:val="24"/>
                <w:szCs w:val="24"/>
                <w:lang w:val="en-US"/>
              </w:rPr>
              <w:t xml:space="preserve">Mariia Karchevych, </w:t>
            </w:r>
            <w:r w:rsidRPr="003210E4">
              <w:rPr>
                <w:rFonts w:cstheme="minorHAnsi"/>
                <w:sz w:val="24"/>
                <w:szCs w:val="24"/>
                <w:lang w:val="en-US"/>
              </w:rPr>
              <w:t>Deputy Minister of Health of Ukraine for Digital Development, Digital Transformation and Digitalization</w:t>
            </w:r>
            <w:r w:rsidR="001F53DE" w:rsidRPr="003210E4">
              <w:rPr>
                <w:rFonts w:cstheme="minorHAnsi"/>
                <w:sz w:val="21"/>
                <w:szCs w:val="21"/>
                <w:shd w:val="clear" w:color="auto" w:fill="FFFFFF"/>
                <w:lang w:val="en-US"/>
              </w:rPr>
              <w:t> </w:t>
            </w:r>
          </w:p>
          <w:p w:rsidR="001F53DE" w:rsidRPr="003210E4" w:rsidRDefault="001F53DE" w:rsidP="00E1186D">
            <w:pPr>
              <w:rPr>
                <w:rFonts w:cstheme="minorHAnsi"/>
                <w:b/>
                <w:i/>
                <w:sz w:val="24"/>
                <w:szCs w:val="24"/>
                <w:lang w:val="en-US"/>
              </w:rPr>
            </w:pPr>
          </w:p>
        </w:tc>
      </w:tr>
      <w:tr w:rsidR="001F53DE" w:rsidRPr="003210E4" w:rsidTr="00121B42">
        <w:tc>
          <w:tcPr>
            <w:tcW w:w="2127" w:type="dxa"/>
            <w:vMerge/>
            <w:vAlign w:val="center"/>
          </w:tcPr>
          <w:p w:rsidR="001F53DE" w:rsidRPr="003210E4" w:rsidRDefault="001F53DE" w:rsidP="00E1186D">
            <w:pPr>
              <w:jc w:val="center"/>
              <w:rPr>
                <w:rFonts w:cstheme="minorHAnsi"/>
                <w:b/>
                <w:sz w:val="24"/>
                <w:szCs w:val="24"/>
                <w:lang w:val="en-US"/>
              </w:rPr>
            </w:pPr>
          </w:p>
        </w:tc>
        <w:tc>
          <w:tcPr>
            <w:tcW w:w="8221" w:type="dxa"/>
          </w:tcPr>
          <w:p w:rsidR="001F53DE" w:rsidRPr="003210E4" w:rsidRDefault="007A067F" w:rsidP="00E1186D">
            <w:pPr>
              <w:jc w:val="both"/>
              <w:rPr>
                <w:rFonts w:cstheme="minorHAnsi"/>
                <w:sz w:val="21"/>
                <w:szCs w:val="21"/>
                <w:shd w:val="clear" w:color="auto" w:fill="FFFFFF"/>
                <w:lang w:val="en-US"/>
              </w:rPr>
            </w:pPr>
            <w:r w:rsidRPr="003210E4">
              <w:rPr>
                <w:rFonts w:cstheme="minorHAnsi"/>
                <w:b/>
                <w:sz w:val="24"/>
                <w:szCs w:val="24"/>
                <w:lang w:val="en-US"/>
              </w:rPr>
              <w:t xml:space="preserve">Mykhaylo Babenko, </w:t>
            </w:r>
            <w:r w:rsidRPr="003210E4">
              <w:rPr>
                <w:rFonts w:cstheme="minorHAnsi"/>
                <w:sz w:val="24"/>
                <w:szCs w:val="24"/>
                <w:lang w:val="en-US"/>
              </w:rPr>
              <w:t xml:space="preserve">Director of the State Expert Center of </w:t>
            </w:r>
            <w:r w:rsidR="008C312A" w:rsidRPr="003210E4">
              <w:rPr>
                <w:rFonts w:cstheme="minorHAnsi"/>
                <w:sz w:val="24"/>
                <w:szCs w:val="24"/>
                <w:lang w:val="en-US"/>
              </w:rPr>
              <w:t>MOH</w:t>
            </w:r>
            <w:r w:rsidRPr="003210E4">
              <w:rPr>
                <w:rFonts w:cstheme="minorHAnsi"/>
                <w:sz w:val="24"/>
                <w:szCs w:val="24"/>
                <w:lang w:val="en-US"/>
              </w:rPr>
              <w:t xml:space="preserve"> of Ukraine, Associate Professor, Candidate of Pharmaceutical Sciences </w:t>
            </w:r>
          </w:p>
          <w:p w:rsidR="001F53DE" w:rsidRPr="003210E4" w:rsidRDefault="001F53DE" w:rsidP="00E1186D">
            <w:pPr>
              <w:jc w:val="both"/>
              <w:rPr>
                <w:rFonts w:cstheme="minorHAnsi"/>
                <w:b/>
                <w:sz w:val="24"/>
                <w:szCs w:val="24"/>
                <w:lang w:val="en-US"/>
              </w:rPr>
            </w:pPr>
          </w:p>
        </w:tc>
      </w:tr>
      <w:tr w:rsidR="001F53DE" w:rsidRPr="003210E4" w:rsidTr="00121B42">
        <w:tc>
          <w:tcPr>
            <w:tcW w:w="2127" w:type="dxa"/>
            <w:vMerge/>
            <w:vAlign w:val="center"/>
          </w:tcPr>
          <w:p w:rsidR="001F53DE" w:rsidRPr="003210E4" w:rsidRDefault="001F53DE" w:rsidP="00E1186D">
            <w:pPr>
              <w:jc w:val="center"/>
              <w:rPr>
                <w:rFonts w:cstheme="minorHAnsi"/>
                <w:b/>
                <w:sz w:val="24"/>
                <w:szCs w:val="24"/>
                <w:lang w:val="en-US"/>
              </w:rPr>
            </w:pPr>
          </w:p>
        </w:tc>
        <w:tc>
          <w:tcPr>
            <w:tcW w:w="8221" w:type="dxa"/>
          </w:tcPr>
          <w:p w:rsidR="00311A55" w:rsidRPr="00484EA5" w:rsidRDefault="00311A55" w:rsidP="00E1186D">
            <w:pPr>
              <w:jc w:val="both"/>
              <w:rPr>
                <w:rFonts w:cstheme="minorHAnsi"/>
                <w:bCs/>
                <w:sz w:val="24"/>
                <w:szCs w:val="24"/>
                <w:lang w:val="en-US"/>
              </w:rPr>
            </w:pPr>
            <w:r w:rsidRPr="003210E4">
              <w:rPr>
                <w:rFonts w:cstheme="minorHAnsi"/>
                <w:b/>
                <w:sz w:val="24"/>
                <w:szCs w:val="24"/>
                <w:lang w:val="en-US"/>
              </w:rPr>
              <w:t xml:space="preserve">Rebecca </w:t>
            </w:r>
            <w:r w:rsidRPr="003210E4">
              <w:rPr>
                <w:rFonts w:cstheme="minorHAnsi"/>
                <w:b/>
                <w:bCs/>
                <w:sz w:val="24"/>
                <w:szCs w:val="24"/>
                <w:lang w:val="en-US"/>
              </w:rPr>
              <w:t xml:space="preserve">Kohler, </w:t>
            </w:r>
            <w:r w:rsidRPr="003210E4">
              <w:rPr>
                <w:rFonts w:cstheme="minorHAnsi"/>
                <w:bCs/>
                <w:sz w:val="24"/>
                <w:szCs w:val="24"/>
                <w:lang w:val="en-US"/>
              </w:rPr>
              <w:t xml:space="preserve">Chief of Party </w:t>
            </w:r>
            <w:r w:rsidR="00D434AD" w:rsidRPr="003210E4">
              <w:rPr>
                <w:rFonts w:cstheme="minorHAnsi"/>
                <w:bCs/>
                <w:sz w:val="24"/>
                <w:szCs w:val="24"/>
                <w:lang w:val="en-US"/>
              </w:rPr>
              <w:t xml:space="preserve">of the </w:t>
            </w:r>
            <w:r w:rsidRPr="003210E4">
              <w:rPr>
                <w:rFonts w:cstheme="minorHAnsi"/>
                <w:bCs/>
                <w:sz w:val="24"/>
                <w:szCs w:val="24"/>
                <w:lang w:val="en-US"/>
              </w:rPr>
              <w:t>SAFEMed Activity</w:t>
            </w:r>
            <w:r w:rsidR="0051575B" w:rsidRPr="003210E4">
              <w:rPr>
                <w:rFonts w:cstheme="minorHAnsi"/>
                <w:lang w:val="en-US"/>
              </w:rPr>
              <w:t xml:space="preserve"> </w:t>
            </w:r>
            <w:r w:rsidR="0051575B" w:rsidRPr="003210E4">
              <w:rPr>
                <w:rFonts w:cstheme="minorHAnsi"/>
                <w:bCs/>
                <w:sz w:val="24"/>
                <w:szCs w:val="24"/>
                <w:lang w:val="en-US"/>
              </w:rPr>
              <w:t>at MSH</w:t>
            </w:r>
          </w:p>
          <w:p w:rsidR="00311A55" w:rsidRPr="003210E4" w:rsidRDefault="00311A55" w:rsidP="00E1186D">
            <w:pPr>
              <w:jc w:val="both"/>
              <w:rPr>
                <w:rFonts w:cstheme="minorHAnsi"/>
                <w:b/>
                <w:sz w:val="24"/>
                <w:szCs w:val="24"/>
                <w:lang w:val="en-US"/>
              </w:rPr>
            </w:pPr>
            <w:r w:rsidRPr="003210E4">
              <w:rPr>
                <w:rFonts w:cstheme="minorHAnsi"/>
                <w:b/>
                <w:sz w:val="24"/>
                <w:szCs w:val="24"/>
                <w:lang w:val="en-US"/>
              </w:rPr>
              <w:t>Language - English</w:t>
            </w:r>
          </w:p>
          <w:p w:rsidR="00311A55" w:rsidRPr="003210E4" w:rsidRDefault="00311A55" w:rsidP="00E1186D">
            <w:pPr>
              <w:jc w:val="both"/>
              <w:rPr>
                <w:rFonts w:cstheme="minorHAnsi"/>
                <w:b/>
                <w:sz w:val="24"/>
                <w:szCs w:val="24"/>
                <w:lang w:val="en-US"/>
              </w:rPr>
            </w:pPr>
            <w:r w:rsidRPr="003210E4">
              <w:rPr>
                <w:rFonts w:cstheme="minorHAnsi"/>
                <w:b/>
                <w:sz w:val="24"/>
                <w:szCs w:val="24"/>
                <w:lang w:val="en-US"/>
              </w:rPr>
              <w:t>Working language – English</w:t>
            </w:r>
          </w:p>
          <w:p w:rsidR="001F53DE" w:rsidRPr="003210E4" w:rsidRDefault="001F53DE" w:rsidP="00E1186D">
            <w:pPr>
              <w:jc w:val="center"/>
              <w:rPr>
                <w:rFonts w:cstheme="minorHAnsi"/>
                <w:b/>
                <w:i/>
                <w:sz w:val="24"/>
                <w:szCs w:val="24"/>
                <w:lang w:val="en-US"/>
              </w:rPr>
            </w:pPr>
            <w:r w:rsidRPr="003210E4">
              <w:rPr>
                <w:rFonts w:cstheme="minorHAnsi"/>
                <w:b/>
                <w:i/>
                <w:sz w:val="24"/>
                <w:szCs w:val="24"/>
                <w:lang w:val="en-US"/>
              </w:rPr>
              <w:t xml:space="preserve"> </w:t>
            </w:r>
          </w:p>
        </w:tc>
      </w:tr>
      <w:tr w:rsidR="00FC5CC8" w:rsidRPr="003210E4" w:rsidTr="00484EA5">
        <w:tc>
          <w:tcPr>
            <w:tcW w:w="10348" w:type="dxa"/>
            <w:gridSpan w:val="2"/>
            <w:shd w:val="clear" w:color="auto" w:fill="008080"/>
          </w:tcPr>
          <w:p w:rsidR="00FC5CC8" w:rsidRPr="003210E4" w:rsidRDefault="00FC5CC8" w:rsidP="00E1186D">
            <w:pPr>
              <w:jc w:val="both"/>
              <w:rPr>
                <w:rFonts w:cstheme="minorHAnsi"/>
                <w:b/>
                <w:sz w:val="28"/>
                <w:szCs w:val="28"/>
                <w:u w:val="single"/>
                <w:lang w:val="en-US"/>
              </w:rPr>
            </w:pPr>
          </w:p>
        </w:tc>
      </w:tr>
      <w:tr w:rsidR="00FC5CC8" w:rsidRPr="003210E4" w:rsidTr="00484EA5">
        <w:trPr>
          <w:trHeight w:val="653"/>
        </w:trPr>
        <w:tc>
          <w:tcPr>
            <w:tcW w:w="10348" w:type="dxa"/>
            <w:gridSpan w:val="2"/>
            <w:vAlign w:val="center"/>
          </w:tcPr>
          <w:p w:rsidR="00BA2FD1" w:rsidRPr="003210E4" w:rsidRDefault="004766AB"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BLOCK 1.</w:t>
            </w:r>
          </w:p>
          <w:p w:rsidR="00595A1C" w:rsidRPr="003210E4" w:rsidRDefault="00FC5CC8"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SESSION 1.</w:t>
            </w:r>
          </w:p>
          <w:p w:rsidR="00485030" w:rsidRPr="003210E4" w:rsidRDefault="00696DDA" w:rsidP="00E1186D">
            <w:pPr>
              <w:jc w:val="center"/>
              <w:rPr>
                <w:rFonts w:cstheme="minorHAnsi"/>
                <w:b/>
                <w:color w:val="009999"/>
                <w:sz w:val="32"/>
                <w:szCs w:val="32"/>
                <w:lang w:val="en-US"/>
              </w:rPr>
            </w:pPr>
            <w:r w:rsidRPr="003210E4">
              <w:rPr>
                <w:rFonts w:cstheme="minorHAnsi"/>
                <w:b/>
                <w:color w:val="009999"/>
                <w:sz w:val="32"/>
                <w:szCs w:val="32"/>
                <w:shd w:val="clear" w:color="auto" w:fill="FFFFFF"/>
                <w:lang w:val="en-US"/>
              </w:rPr>
              <w:t>International experience.</w:t>
            </w:r>
          </w:p>
          <w:p w:rsidR="007F4991" w:rsidRPr="003210E4" w:rsidRDefault="00262951" w:rsidP="00E1186D">
            <w:pPr>
              <w:jc w:val="center"/>
              <w:rPr>
                <w:rFonts w:cstheme="minorHAnsi"/>
                <w:b/>
                <w:color w:val="009999"/>
                <w:sz w:val="32"/>
                <w:szCs w:val="32"/>
                <w:shd w:val="clear" w:color="auto" w:fill="FFFFFF"/>
                <w:lang w:val="en-US"/>
              </w:rPr>
            </w:pPr>
            <w:r w:rsidRPr="003210E4">
              <w:rPr>
                <w:rFonts w:cstheme="minorHAnsi"/>
                <w:b/>
                <w:color w:val="009999"/>
                <w:sz w:val="32"/>
                <w:szCs w:val="32"/>
                <w:shd w:val="clear" w:color="auto" w:fill="FFFFFF"/>
                <w:lang w:val="en-US"/>
              </w:rPr>
              <w:t xml:space="preserve">eCTD </w:t>
            </w:r>
            <w:r w:rsidR="00485030" w:rsidRPr="003210E4">
              <w:rPr>
                <w:rFonts w:cstheme="minorHAnsi"/>
                <w:b/>
                <w:color w:val="009999"/>
                <w:sz w:val="32"/>
                <w:szCs w:val="32"/>
                <w:shd w:val="clear" w:color="auto" w:fill="FFFFFF"/>
                <w:lang w:val="en-US"/>
              </w:rPr>
              <w:t>Implementation</w:t>
            </w:r>
            <w:r w:rsidR="00B6245E" w:rsidRPr="003210E4">
              <w:rPr>
                <w:rFonts w:cstheme="minorHAnsi"/>
                <w:b/>
                <w:color w:val="009999"/>
                <w:sz w:val="32"/>
                <w:szCs w:val="32"/>
                <w:shd w:val="clear" w:color="auto" w:fill="FFFFFF"/>
                <w:lang w:val="en-US"/>
              </w:rPr>
              <w:t xml:space="preserve"> Illustrated by S</w:t>
            </w:r>
            <w:r w:rsidR="00485030" w:rsidRPr="003210E4">
              <w:rPr>
                <w:rFonts w:cstheme="minorHAnsi"/>
                <w:b/>
                <w:color w:val="009999"/>
                <w:sz w:val="32"/>
                <w:szCs w:val="32"/>
                <w:shd w:val="clear" w:color="auto" w:fill="FFFFFF"/>
                <w:lang w:val="en-US"/>
              </w:rPr>
              <w:t xml:space="preserve">ome </w:t>
            </w:r>
            <w:r w:rsidR="007A067F" w:rsidRPr="003210E4">
              <w:rPr>
                <w:rFonts w:cstheme="minorHAnsi"/>
                <w:b/>
                <w:color w:val="009999"/>
                <w:sz w:val="32"/>
                <w:szCs w:val="32"/>
                <w:shd w:val="clear" w:color="auto" w:fill="FFFFFF"/>
                <w:lang w:val="en-US"/>
              </w:rPr>
              <w:t>EU Member States</w:t>
            </w:r>
          </w:p>
        </w:tc>
      </w:tr>
      <w:tr w:rsidR="00FC5CC8" w:rsidRPr="003210E4" w:rsidTr="00484EA5">
        <w:tc>
          <w:tcPr>
            <w:tcW w:w="10348" w:type="dxa"/>
            <w:gridSpan w:val="2"/>
            <w:shd w:val="clear" w:color="auto" w:fill="008080"/>
          </w:tcPr>
          <w:p w:rsidR="00FC5CC8" w:rsidRPr="003210E4" w:rsidRDefault="00FC5CC8" w:rsidP="00E1186D">
            <w:pPr>
              <w:jc w:val="both"/>
              <w:rPr>
                <w:rFonts w:cstheme="minorHAnsi"/>
                <w:b/>
                <w:sz w:val="28"/>
                <w:szCs w:val="28"/>
                <w:u w:val="single"/>
                <w:lang w:val="en-US"/>
              </w:rPr>
            </w:pPr>
          </w:p>
        </w:tc>
      </w:tr>
      <w:tr w:rsidR="00FC5CC8" w:rsidRPr="003210E4" w:rsidTr="00484EA5">
        <w:tc>
          <w:tcPr>
            <w:tcW w:w="10348" w:type="dxa"/>
            <w:gridSpan w:val="2"/>
            <w:shd w:val="clear" w:color="auto" w:fill="auto"/>
            <w:vAlign w:val="center"/>
          </w:tcPr>
          <w:p w:rsidR="00FC5CC8" w:rsidRPr="003210E4" w:rsidRDefault="00484EA5" w:rsidP="00E1186D">
            <w:pPr>
              <w:rPr>
                <w:rFonts w:cstheme="minorHAnsi"/>
                <w:b/>
                <w:sz w:val="24"/>
                <w:szCs w:val="24"/>
                <w:lang w:val="en-US"/>
              </w:rPr>
            </w:pPr>
            <w:r>
              <w:rPr>
                <w:rFonts w:cstheme="minorHAnsi"/>
                <w:b/>
                <w:i/>
                <w:color w:val="0070C0"/>
                <w:sz w:val="26"/>
                <w:szCs w:val="26"/>
                <w:lang w:val="en-US"/>
              </w:rPr>
              <w:t>Moderator</w:t>
            </w:r>
            <w:r w:rsidR="00FC5CC8" w:rsidRPr="003210E4">
              <w:rPr>
                <w:rFonts w:cstheme="minorHAnsi"/>
                <w:b/>
                <w:i/>
                <w:sz w:val="26"/>
                <w:szCs w:val="26"/>
                <w:lang w:val="en-US"/>
              </w:rPr>
              <w:t>:</w:t>
            </w:r>
            <w:r w:rsidR="00FC5CC8" w:rsidRPr="003210E4">
              <w:rPr>
                <w:rFonts w:cstheme="minorHAnsi"/>
                <w:b/>
                <w:i/>
                <w:sz w:val="28"/>
                <w:szCs w:val="28"/>
                <w:lang w:val="en-US"/>
              </w:rPr>
              <w:t xml:space="preserve"> </w:t>
            </w:r>
            <w:r w:rsidR="00262951" w:rsidRPr="003210E4">
              <w:rPr>
                <w:rFonts w:cstheme="minorHAnsi"/>
                <w:b/>
                <w:sz w:val="24"/>
                <w:szCs w:val="24"/>
                <w:lang w:val="en-US"/>
              </w:rPr>
              <w:t xml:space="preserve">Yevhen Kunda, </w:t>
            </w:r>
            <w:r w:rsidR="00262951" w:rsidRPr="003210E4">
              <w:rPr>
                <w:rFonts w:cstheme="minorHAnsi"/>
                <w:sz w:val="24"/>
                <w:szCs w:val="24"/>
                <w:lang w:val="en-US"/>
              </w:rPr>
              <w:t>CEO, Proxima Research International</w:t>
            </w:r>
          </w:p>
          <w:p w:rsidR="003A1884" w:rsidRPr="003210E4" w:rsidRDefault="003A1884" w:rsidP="00E1186D">
            <w:pPr>
              <w:rPr>
                <w:rFonts w:cstheme="minorHAnsi"/>
                <w:b/>
                <w:sz w:val="28"/>
                <w:szCs w:val="28"/>
                <w:u w:val="single"/>
                <w:lang w:val="en-US"/>
              </w:rPr>
            </w:pPr>
          </w:p>
        </w:tc>
      </w:tr>
      <w:tr w:rsidR="00F1705E" w:rsidRPr="003210E4" w:rsidTr="00121B42">
        <w:tc>
          <w:tcPr>
            <w:tcW w:w="2127" w:type="dxa"/>
            <w:vAlign w:val="center"/>
          </w:tcPr>
          <w:p w:rsidR="00484EA5" w:rsidRDefault="00484EA5" w:rsidP="00E1186D">
            <w:pPr>
              <w:jc w:val="center"/>
              <w:rPr>
                <w:rFonts w:cstheme="minorHAnsi"/>
                <w:b/>
                <w:sz w:val="24"/>
                <w:szCs w:val="24"/>
                <w:lang w:val="en-US"/>
              </w:rPr>
            </w:pPr>
          </w:p>
          <w:p w:rsidR="00F1705E" w:rsidRPr="003210E4" w:rsidRDefault="00AB7188" w:rsidP="00E1186D">
            <w:pPr>
              <w:jc w:val="center"/>
              <w:rPr>
                <w:rFonts w:cstheme="minorHAnsi"/>
                <w:b/>
                <w:sz w:val="24"/>
                <w:szCs w:val="24"/>
                <w:lang w:val="en-US"/>
              </w:rPr>
            </w:pPr>
            <w:r w:rsidRPr="003210E4">
              <w:rPr>
                <w:rFonts w:cstheme="minorHAnsi"/>
                <w:b/>
                <w:sz w:val="24"/>
                <w:szCs w:val="24"/>
                <w:lang w:val="en-US"/>
              </w:rPr>
              <w:t>08</w:t>
            </w:r>
            <w:r w:rsidR="00B6245E" w:rsidRPr="003210E4">
              <w:rPr>
                <w:rFonts w:cstheme="minorHAnsi"/>
                <w:b/>
                <w:sz w:val="24"/>
                <w:szCs w:val="24"/>
                <w:lang w:val="en-US"/>
              </w:rPr>
              <w:t>.50</w:t>
            </w:r>
            <w:r w:rsidR="00F1705E" w:rsidRPr="003210E4">
              <w:rPr>
                <w:rFonts w:cstheme="minorHAnsi"/>
                <w:b/>
                <w:sz w:val="24"/>
                <w:szCs w:val="24"/>
                <w:lang w:val="en-US"/>
              </w:rPr>
              <w:t xml:space="preserve"> - </w:t>
            </w:r>
            <w:r w:rsidRPr="003210E4">
              <w:rPr>
                <w:rFonts w:cstheme="minorHAnsi"/>
                <w:b/>
                <w:sz w:val="24"/>
                <w:szCs w:val="24"/>
                <w:lang w:val="en-US"/>
              </w:rPr>
              <w:t>09</w:t>
            </w:r>
            <w:r w:rsidR="00F1705E" w:rsidRPr="003210E4">
              <w:rPr>
                <w:rFonts w:cstheme="minorHAnsi"/>
                <w:b/>
                <w:sz w:val="24"/>
                <w:szCs w:val="24"/>
                <w:lang w:val="en-US"/>
              </w:rPr>
              <w:t>.05</w:t>
            </w:r>
          </w:p>
        </w:tc>
        <w:tc>
          <w:tcPr>
            <w:tcW w:w="8221" w:type="dxa"/>
            <w:vAlign w:val="center"/>
          </w:tcPr>
          <w:p w:rsidR="00484EA5" w:rsidRDefault="00484EA5" w:rsidP="00E1186D">
            <w:pPr>
              <w:rPr>
                <w:rFonts w:cstheme="minorHAnsi"/>
                <w:b/>
                <w:bCs/>
                <w:i/>
                <w:sz w:val="24"/>
                <w:szCs w:val="24"/>
                <w:lang w:val="en-US"/>
              </w:rPr>
            </w:pPr>
          </w:p>
          <w:p w:rsidR="00262951" w:rsidRPr="003210E4" w:rsidRDefault="00311A55" w:rsidP="00E1186D">
            <w:pPr>
              <w:rPr>
                <w:rFonts w:cstheme="minorHAnsi"/>
                <w:b/>
                <w:bCs/>
                <w:i/>
                <w:sz w:val="24"/>
                <w:szCs w:val="24"/>
                <w:lang w:val="en-US"/>
              </w:rPr>
            </w:pPr>
            <w:r w:rsidRPr="003210E4">
              <w:rPr>
                <w:rFonts w:cstheme="minorHAnsi"/>
                <w:b/>
                <w:bCs/>
                <w:i/>
                <w:sz w:val="24"/>
                <w:szCs w:val="24"/>
                <w:lang w:val="en-US"/>
              </w:rPr>
              <w:t>Croatian experience in eCTD</w:t>
            </w:r>
            <w:r w:rsidR="00262951" w:rsidRPr="003210E4">
              <w:rPr>
                <w:rFonts w:cstheme="minorHAnsi"/>
                <w:b/>
                <w:bCs/>
                <w:sz w:val="24"/>
                <w:szCs w:val="24"/>
                <w:lang w:val="en-US"/>
              </w:rPr>
              <w:t xml:space="preserve"> </w:t>
            </w:r>
            <w:r w:rsidR="00262951" w:rsidRPr="003210E4">
              <w:rPr>
                <w:rFonts w:cstheme="minorHAnsi"/>
                <w:b/>
                <w:bCs/>
                <w:i/>
                <w:sz w:val="24"/>
                <w:szCs w:val="24"/>
                <w:lang w:val="en-US"/>
              </w:rPr>
              <w:t>implementation</w:t>
            </w:r>
          </w:p>
          <w:p w:rsidR="00311A55" w:rsidRPr="003210E4" w:rsidRDefault="00311A55" w:rsidP="00E1186D">
            <w:pPr>
              <w:rPr>
                <w:rFonts w:cstheme="minorHAnsi"/>
                <w:b/>
                <w:sz w:val="24"/>
                <w:szCs w:val="24"/>
                <w:highlight w:val="yellow"/>
                <w:lang w:val="en-US"/>
              </w:rPr>
            </w:pPr>
          </w:p>
          <w:p w:rsidR="00F1705E" w:rsidRPr="003210E4" w:rsidRDefault="00262951" w:rsidP="00E1186D">
            <w:pPr>
              <w:rPr>
                <w:rFonts w:cstheme="minorHAnsi"/>
                <w:sz w:val="24"/>
                <w:szCs w:val="24"/>
                <w:lang w:val="en-US"/>
              </w:rPr>
            </w:pPr>
            <w:r w:rsidRPr="003210E4">
              <w:rPr>
                <w:rFonts w:cstheme="minorHAnsi"/>
                <w:b/>
                <w:sz w:val="24"/>
                <w:szCs w:val="24"/>
                <w:lang w:val="en-US"/>
              </w:rPr>
              <w:t xml:space="preserve">Ana Borić Bilušić, </w:t>
            </w:r>
            <w:r w:rsidR="00B6245E" w:rsidRPr="003210E4">
              <w:rPr>
                <w:rFonts w:cstheme="minorHAnsi"/>
                <w:sz w:val="24"/>
                <w:szCs w:val="24"/>
                <w:lang w:val="en-US"/>
              </w:rPr>
              <w:t>Head of Validation Department at t</w:t>
            </w:r>
            <w:r w:rsidRPr="003210E4">
              <w:rPr>
                <w:rFonts w:cstheme="minorHAnsi"/>
                <w:sz w:val="24"/>
                <w:szCs w:val="24"/>
                <w:lang w:val="en-US"/>
              </w:rPr>
              <w:t>he Agency for Medicinal Products and Medical Devices (HALMED)</w:t>
            </w:r>
            <w:r w:rsidR="00F1705E" w:rsidRPr="003210E4">
              <w:rPr>
                <w:rFonts w:cstheme="minorHAnsi"/>
                <w:szCs w:val="21"/>
                <w:shd w:val="clear" w:color="auto" w:fill="FFFFFF"/>
                <w:lang w:val="en-US"/>
              </w:rPr>
              <w:t xml:space="preserve">, </w:t>
            </w:r>
            <w:r w:rsidR="00F1705E" w:rsidRPr="003210E4">
              <w:rPr>
                <w:rFonts w:cstheme="minorHAnsi"/>
                <w:sz w:val="24"/>
                <w:szCs w:val="24"/>
                <w:lang w:val="en-US"/>
              </w:rPr>
              <w:t>Croatia</w:t>
            </w:r>
          </w:p>
          <w:p w:rsidR="00311A55" w:rsidRPr="003210E4" w:rsidRDefault="00311A55" w:rsidP="00E1186D">
            <w:pPr>
              <w:jc w:val="both"/>
              <w:rPr>
                <w:rFonts w:cstheme="minorHAnsi"/>
                <w:b/>
                <w:sz w:val="24"/>
                <w:szCs w:val="24"/>
                <w:lang w:val="en-US"/>
              </w:rPr>
            </w:pPr>
            <w:r w:rsidRPr="003210E4">
              <w:rPr>
                <w:rFonts w:cstheme="minorHAnsi"/>
                <w:b/>
                <w:sz w:val="24"/>
                <w:szCs w:val="24"/>
                <w:lang w:val="en-US"/>
              </w:rPr>
              <w:t>Language - English</w:t>
            </w:r>
          </w:p>
          <w:p w:rsidR="00311A55" w:rsidRPr="003210E4" w:rsidRDefault="00311A55" w:rsidP="00E1186D">
            <w:pPr>
              <w:jc w:val="both"/>
              <w:rPr>
                <w:rFonts w:cstheme="minorHAnsi"/>
                <w:b/>
                <w:sz w:val="24"/>
                <w:szCs w:val="24"/>
                <w:lang w:val="en-US"/>
              </w:rPr>
            </w:pPr>
            <w:r w:rsidRPr="003210E4">
              <w:rPr>
                <w:rFonts w:cstheme="minorHAnsi"/>
                <w:b/>
                <w:sz w:val="24"/>
                <w:szCs w:val="24"/>
                <w:lang w:val="en-US"/>
              </w:rPr>
              <w:t>Working language – English</w:t>
            </w:r>
          </w:p>
          <w:p w:rsidR="003B1C1C" w:rsidRPr="003210E4" w:rsidRDefault="00311A55" w:rsidP="00E1186D">
            <w:pPr>
              <w:rPr>
                <w:rFonts w:cstheme="minorHAnsi"/>
                <w:b/>
                <w:sz w:val="24"/>
                <w:szCs w:val="24"/>
                <w:lang w:val="en-US"/>
              </w:rPr>
            </w:pPr>
            <w:r w:rsidRPr="003210E4">
              <w:rPr>
                <w:rFonts w:cstheme="minorHAnsi"/>
                <w:b/>
                <w:sz w:val="24"/>
                <w:szCs w:val="24"/>
                <w:lang w:val="en-US"/>
              </w:rPr>
              <w:t>Online</w:t>
            </w:r>
            <w:r w:rsidR="00484EA5">
              <w:rPr>
                <w:rFonts w:cstheme="minorHAnsi"/>
                <w:sz w:val="24"/>
                <w:szCs w:val="24"/>
                <w:lang w:val="en-US"/>
              </w:rPr>
              <w:t xml:space="preserve"> </w:t>
            </w:r>
          </w:p>
        </w:tc>
      </w:tr>
      <w:tr w:rsidR="00311A55" w:rsidRPr="003210E4" w:rsidTr="00121B42">
        <w:tc>
          <w:tcPr>
            <w:tcW w:w="2127" w:type="dxa"/>
            <w:vAlign w:val="center"/>
          </w:tcPr>
          <w:p w:rsidR="00311A55" w:rsidRPr="003210E4" w:rsidRDefault="00AB7188" w:rsidP="00E1186D">
            <w:pPr>
              <w:jc w:val="center"/>
              <w:rPr>
                <w:rFonts w:cstheme="minorHAnsi"/>
                <w:b/>
                <w:sz w:val="24"/>
                <w:szCs w:val="24"/>
                <w:lang w:val="en-US"/>
              </w:rPr>
            </w:pPr>
            <w:r w:rsidRPr="003210E4">
              <w:rPr>
                <w:rFonts w:cstheme="minorHAnsi"/>
                <w:b/>
                <w:sz w:val="24"/>
                <w:szCs w:val="24"/>
                <w:lang w:val="en-US"/>
              </w:rPr>
              <w:lastRenderedPageBreak/>
              <w:t>09</w:t>
            </w:r>
            <w:r w:rsidR="00311A55" w:rsidRPr="003210E4">
              <w:rPr>
                <w:rFonts w:cstheme="minorHAnsi"/>
                <w:b/>
                <w:sz w:val="24"/>
                <w:szCs w:val="24"/>
                <w:lang w:val="en-US"/>
              </w:rPr>
              <w:t xml:space="preserve">.05 </w:t>
            </w:r>
            <w:r w:rsidR="003B1C1C" w:rsidRPr="003210E4">
              <w:rPr>
                <w:rFonts w:cstheme="minorHAnsi"/>
                <w:b/>
                <w:sz w:val="24"/>
                <w:szCs w:val="24"/>
                <w:lang w:val="en-US"/>
              </w:rPr>
              <w:t xml:space="preserve">- </w:t>
            </w:r>
            <w:r w:rsidRPr="003210E4">
              <w:rPr>
                <w:rFonts w:cstheme="minorHAnsi"/>
                <w:b/>
                <w:sz w:val="24"/>
                <w:szCs w:val="24"/>
                <w:lang w:val="en-US"/>
              </w:rPr>
              <w:t>09</w:t>
            </w:r>
            <w:r w:rsidR="00311A55" w:rsidRPr="003210E4">
              <w:rPr>
                <w:rFonts w:cstheme="minorHAnsi"/>
                <w:b/>
                <w:sz w:val="24"/>
                <w:szCs w:val="24"/>
                <w:lang w:val="en-US"/>
              </w:rPr>
              <w:t>.20</w:t>
            </w:r>
          </w:p>
        </w:tc>
        <w:tc>
          <w:tcPr>
            <w:tcW w:w="8221" w:type="dxa"/>
            <w:vAlign w:val="center"/>
          </w:tcPr>
          <w:p w:rsidR="00E1186D" w:rsidRDefault="00E1186D" w:rsidP="00E1186D">
            <w:pPr>
              <w:rPr>
                <w:rFonts w:cstheme="minorHAnsi"/>
                <w:b/>
                <w:sz w:val="24"/>
                <w:szCs w:val="24"/>
                <w:lang w:val="en-US"/>
              </w:rPr>
            </w:pPr>
          </w:p>
          <w:p w:rsidR="00E1186D" w:rsidRDefault="00484EA5" w:rsidP="00E1186D">
            <w:pPr>
              <w:rPr>
                <w:rFonts w:cstheme="minorHAnsi"/>
                <w:b/>
                <w:i/>
                <w:sz w:val="24"/>
                <w:szCs w:val="24"/>
                <w:lang w:val="uk-UA"/>
              </w:rPr>
            </w:pPr>
            <w:r w:rsidRPr="00484EA5">
              <w:rPr>
                <w:rFonts w:cstheme="minorHAnsi"/>
                <w:b/>
                <w:i/>
                <w:sz w:val="24"/>
                <w:szCs w:val="24"/>
                <w:lang w:val="uk-UA"/>
              </w:rPr>
              <w:t>the title of the presentation is pending</w:t>
            </w:r>
          </w:p>
          <w:p w:rsidR="00484EA5" w:rsidRPr="00484EA5" w:rsidRDefault="00484EA5" w:rsidP="00E1186D">
            <w:pPr>
              <w:rPr>
                <w:rFonts w:cstheme="minorHAnsi"/>
                <w:b/>
                <w:i/>
                <w:sz w:val="24"/>
                <w:szCs w:val="24"/>
                <w:lang w:val="uk-UA"/>
              </w:rPr>
            </w:pPr>
          </w:p>
          <w:p w:rsidR="003B1C1C" w:rsidRPr="003210E4" w:rsidRDefault="00311A55" w:rsidP="00E1186D">
            <w:pPr>
              <w:rPr>
                <w:rFonts w:cstheme="minorHAnsi"/>
                <w:lang w:val="en-US"/>
              </w:rPr>
            </w:pPr>
            <w:r w:rsidRPr="003210E4">
              <w:rPr>
                <w:rFonts w:cstheme="minorHAnsi"/>
                <w:b/>
                <w:sz w:val="24"/>
                <w:szCs w:val="24"/>
                <w:lang w:val="en-US"/>
              </w:rPr>
              <w:t>Andrzej Czesławski,</w:t>
            </w:r>
            <w:r w:rsidRPr="003210E4">
              <w:rPr>
                <w:rFonts w:cstheme="minorHAnsi"/>
                <w:color w:val="1F497D"/>
                <w:lang w:val="en-US" w:eastAsia="en-GB"/>
              </w:rPr>
              <w:t xml:space="preserve"> </w:t>
            </w:r>
            <w:r w:rsidR="000F3306" w:rsidRPr="003210E4">
              <w:rPr>
                <w:rFonts w:cstheme="minorHAnsi"/>
                <w:lang w:val="en-US"/>
              </w:rPr>
              <w:t>Director of the Department of Monitoring Adverse Drug Reactions</w:t>
            </w:r>
            <w:r w:rsidR="00C834D0" w:rsidRPr="003210E4">
              <w:rPr>
                <w:rFonts w:cstheme="minorHAnsi"/>
                <w:lang w:val="en-US"/>
              </w:rPr>
              <w:t xml:space="preserve">, </w:t>
            </w:r>
            <w:r w:rsidR="000F3306" w:rsidRPr="003210E4">
              <w:rPr>
                <w:rFonts w:cstheme="minorHAnsi"/>
                <w:lang w:val="en-US"/>
              </w:rPr>
              <w:t>Office for Registration of Medicinal Products, Medical Devices and Biocidal Products, Poland</w:t>
            </w:r>
          </w:p>
          <w:p w:rsidR="00311A55" w:rsidRPr="003210E4" w:rsidRDefault="00311A55" w:rsidP="00E1186D">
            <w:pPr>
              <w:jc w:val="both"/>
              <w:rPr>
                <w:rFonts w:cstheme="minorHAnsi"/>
                <w:b/>
                <w:sz w:val="24"/>
                <w:szCs w:val="24"/>
                <w:lang w:val="en-US"/>
              </w:rPr>
            </w:pPr>
            <w:r w:rsidRPr="003210E4">
              <w:rPr>
                <w:rFonts w:cstheme="minorHAnsi"/>
                <w:b/>
                <w:sz w:val="24"/>
                <w:szCs w:val="24"/>
                <w:lang w:val="en-US"/>
              </w:rPr>
              <w:t>Language - English</w:t>
            </w:r>
          </w:p>
          <w:p w:rsidR="00311A55" w:rsidRPr="003210E4" w:rsidRDefault="00311A55" w:rsidP="00E1186D">
            <w:pPr>
              <w:jc w:val="both"/>
              <w:rPr>
                <w:rFonts w:cstheme="minorHAnsi"/>
                <w:b/>
                <w:sz w:val="24"/>
                <w:szCs w:val="24"/>
                <w:lang w:val="en-US"/>
              </w:rPr>
            </w:pPr>
            <w:r w:rsidRPr="003210E4">
              <w:rPr>
                <w:rFonts w:cstheme="minorHAnsi"/>
                <w:b/>
                <w:sz w:val="24"/>
                <w:szCs w:val="24"/>
                <w:lang w:val="en-US"/>
              </w:rPr>
              <w:t>Working language – English</w:t>
            </w:r>
          </w:p>
          <w:p w:rsidR="00311A55" w:rsidRPr="003210E4" w:rsidRDefault="00311A55" w:rsidP="00E1186D">
            <w:pPr>
              <w:rPr>
                <w:rFonts w:cstheme="minorHAnsi"/>
                <w:b/>
                <w:sz w:val="24"/>
                <w:szCs w:val="24"/>
                <w:highlight w:val="yellow"/>
                <w:lang w:val="en-US"/>
              </w:rPr>
            </w:pPr>
            <w:r w:rsidRPr="003210E4">
              <w:rPr>
                <w:rFonts w:cstheme="minorHAnsi"/>
                <w:b/>
                <w:sz w:val="24"/>
                <w:szCs w:val="24"/>
                <w:lang w:val="en-US"/>
              </w:rPr>
              <w:t>Online</w:t>
            </w:r>
            <w:r w:rsidR="00484EA5">
              <w:rPr>
                <w:rFonts w:cstheme="minorHAnsi"/>
                <w:sz w:val="24"/>
                <w:szCs w:val="24"/>
                <w:lang w:val="en-US"/>
              </w:rPr>
              <w:t xml:space="preserve"> </w:t>
            </w:r>
          </w:p>
          <w:p w:rsidR="00311A55" w:rsidRPr="003210E4" w:rsidRDefault="00311A55" w:rsidP="00E1186D">
            <w:pPr>
              <w:jc w:val="center"/>
              <w:rPr>
                <w:rFonts w:cstheme="minorHAnsi"/>
                <w:b/>
                <w:sz w:val="24"/>
                <w:szCs w:val="24"/>
                <w:lang w:val="en-US"/>
              </w:rPr>
            </w:pPr>
          </w:p>
        </w:tc>
      </w:tr>
      <w:tr w:rsidR="00F1705E" w:rsidRPr="003210E4" w:rsidTr="00121B42">
        <w:tc>
          <w:tcPr>
            <w:tcW w:w="2127" w:type="dxa"/>
            <w:vAlign w:val="center"/>
          </w:tcPr>
          <w:p w:rsidR="00F1705E" w:rsidRPr="003210E4" w:rsidRDefault="00F1705E" w:rsidP="00E1186D">
            <w:pPr>
              <w:jc w:val="center"/>
              <w:rPr>
                <w:rFonts w:cstheme="minorHAnsi"/>
                <w:b/>
                <w:sz w:val="24"/>
                <w:szCs w:val="24"/>
                <w:u w:val="single"/>
                <w:lang w:val="en-US"/>
              </w:rPr>
            </w:pPr>
          </w:p>
          <w:p w:rsidR="00F1705E" w:rsidRPr="003210E4" w:rsidRDefault="00AB7188" w:rsidP="00E1186D">
            <w:pPr>
              <w:jc w:val="center"/>
              <w:rPr>
                <w:rFonts w:cstheme="minorHAnsi"/>
                <w:b/>
                <w:sz w:val="24"/>
                <w:szCs w:val="24"/>
                <w:lang w:val="en-US"/>
              </w:rPr>
            </w:pPr>
            <w:r w:rsidRPr="003210E4">
              <w:rPr>
                <w:rFonts w:cstheme="minorHAnsi"/>
                <w:b/>
                <w:sz w:val="24"/>
                <w:szCs w:val="24"/>
                <w:lang w:val="en-US"/>
              </w:rPr>
              <w:t>09</w:t>
            </w:r>
            <w:r w:rsidR="00F1705E" w:rsidRPr="003210E4">
              <w:rPr>
                <w:rFonts w:cstheme="minorHAnsi"/>
                <w:b/>
                <w:sz w:val="24"/>
                <w:szCs w:val="24"/>
                <w:lang w:val="en-US"/>
              </w:rPr>
              <w:t xml:space="preserve">.20 </w:t>
            </w:r>
            <w:r w:rsidR="003B1C1C" w:rsidRPr="003210E4">
              <w:rPr>
                <w:rFonts w:cstheme="minorHAnsi"/>
                <w:b/>
                <w:sz w:val="24"/>
                <w:szCs w:val="24"/>
                <w:lang w:val="en-US"/>
              </w:rPr>
              <w:t xml:space="preserve">- </w:t>
            </w:r>
            <w:r w:rsidRPr="003210E4">
              <w:rPr>
                <w:rFonts w:cstheme="minorHAnsi"/>
                <w:b/>
                <w:sz w:val="24"/>
                <w:szCs w:val="24"/>
                <w:lang w:val="en-US"/>
              </w:rPr>
              <w:t>09</w:t>
            </w:r>
            <w:r w:rsidR="00F1705E" w:rsidRPr="003210E4">
              <w:rPr>
                <w:rFonts w:cstheme="minorHAnsi"/>
                <w:b/>
                <w:sz w:val="24"/>
                <w:szCs w:val="24"/>
                <w:lang w:val="en-US"/>
              </w:rPr>
              <w:t>.35</w:t>
            </w:r>
          </w:p>
          <w:p w:rsidR="00F1705E" w:rsidRPr="003210E4" w:rsidRDefault="00F1705E" w:rsidP="00E1186D">
            <w:pPr>
              <w:jc w:val="center"/>
              <w:rPr>
                <w:rFonts w:cstheme="minorHAnsi"/>
                <w:b/>
                <w:sz w:val="24"/>
                <w:szCs w:val="24"/>
                <w:u w:val="single"/>
                <w:lang w:val="en-US"/>
              </w:rPr>
            </w:pPr>
          </w:p>
        </w:tc>
        <w:tc>
          <w:tcPr>
            <w:tcW w:w="8221" w:type="dxa"/>
            <w:vAlign w:val="center"/>
          </w:tcPr>
          <w:p w:rsidR="00311A55" w:rsidRPr="003210E4" w:rsidRDefault="00311A55" w:rsidP="00E1186D">
            <w:pPr>
              <w:rPr>
                <w:rFonts w:cstheme="minorHAnsi"/>
                <w:b/>
                <w:i/>
                <w:sz w:val="24"/>
                <w:szCs w:val="24"/>
                <w:lang w:val="en-US"/>
              </w:rPr>
            </w:pPr>
            <w:r w:rsidRPr="003210E4">
              <w:rPr>
                <w:rFonts w:cstheme="minorHAnsi"/>
                <w:b/>
                <w:i/>
                <w:sz w:val="24"/>
                <w:szCs w:val="24"/>
                <w:lang w:val="en-US"/>
              </w:rPr>
              <w:t>Implementation of the eCTD format - from an agency perspective</w:t>
            </w:r>
          </w:p>
          <w:p w:rsidR="00311A55" w:rsidRPr="003210E4" w:rsidRDefault="00311A55" w:rsidP="00E1186D">
            <w:pPr>
              <w:rPr>
                <w:rFonts w:cstheme="minorHAnsi"/>
                <w:b/>
                <w:sz w:val="24"/>
                <w:szCs w:val="24"/>
                <w:lang w:val="en-US"/>
              </w:rPr>
            </w:pPr>
          </w:p>
          <w:p w:rsidR="00311A55" w:rsidRPr="003210E4" w:rsidRDefault="00F1705E" w:rsidP="00E1186D">
            <w:pPr>
              <w:rPr>
                <w:rFonts w:cstheme="minorHAnsi"/>
                <w:sz w:val="24"/>
                <w:szCs w:val="24"/>
                <w:lang w:val="en-US"/>
              </w:rPr>
            </w:pPr>
            <w:r w:rsidRPr="003210E4">
              <w:rPr>
                <w:rFonts w:cstheme="minorHAnsi"/>
                <w:b/>
                <w:sz w:val="24"/>
                <w:szCs w:val="24"/>
                <w:lang w:val="en-US"/>
              </w:rPr>
              <w:t xml:space="preserve">Martin Clement Kristensen, </w:t>
            </w:r>
            <w:r w:rsidR="00B6245E" w:rsidRPr="003210E4">
              <w:rPr>
                <w:rFonts w:cstheme="minorHAnsi"/>
                <w:sz w:val="24"/>
                <w:szCs w:val="24"/>
                <w:lang w:val="en-US"/>
              </w:rPr>
              <w:t>Team L</w:t>
            </w:r>
            <w:r w:rsidRPr="003210E4">
              <w:rPr>
                <w:rFonts w:cstheme="minorHAnsi"/>
                <w:sz w:val="24"/>
                <w:szCs w:val="24"/>
                <w:lang w:val="en-US"/>
              </w:rPr>
              <w:t xml:space="preserve">eader for the team 'Check-In &amp; Parallel Import' Danish Medicines Agency, </w:t>
            </w:r>
            <w:r w:rsidR="00311A55" w:rsidRPr="003210E4">
              <w:rPr>
                <w:rFonts w:cstheme="minorHAnsi"/>
                <w:sz w:val="24"/>
                <w:szCs w:val="24"/>
                <w:lang w:val="en-US"/>
              </w:rPr>
              <w:t>Denmark</w:t>
            </w:r>
          </w:p>
          <w:p w:rsidR="00311A55" w:rsidRPr="003210E4" w:rsidRDefault="00311A55" w:rsidP="00E1186D">
            <w:pPr>
              <w:jc w:val="both"/>
              <w:rPr>
                <w:rFonts w:cstheme="minorHAnsi"/>
                <w:b/>
                <w:sz w:val="24"/>
                <w:szCs w:val="24"/>
                <w:lang w:val="en-US"/>
              </w:rPr>
            </w:pPr>
            <w:r w:rsidRPr="003210E4">
              <w:rPr>
                <w:rFonts w:cstheme="minorHAnsi"/>
                <w:b/>
                <w:sz w:val="24"/>
                <w:szCs w:val="24"/>
                <w:lang w:val="en-US"/>
              </w:rPr>
              <w:t>Language - English</w:t>
            </w:r>
          </w:p>
          <w:p w:rsidR="00311A55" w:rsidRPr="003210E4" w:rsidRDefault="00311A55" w:rsidP="00E1186D">
            <w:pPr>
              <w:jc w:val="both"/>
              <w:rPr>
                <w:rFonts w:cstheme="minorHAnsi"/>
                <w:b/>
                <w:sz w:val="24"/>
                <w:szCs w:val="24"/>
                <w:lang w:val="en-US"/>
              </w:rPr>
            </w:pPr>
            <w:r w:rsidRPr="003210E4">
              <w:rPr>
                <w:rFonts w:cstheme="minorHAnsi"/>
                <w:b/>
                <w:sz w:val="24"/>
                <w:szCs w:val="24"/>
                <w:lang w:val="en-US"/>
              </w:rPr>
              <w:t>Working language – English</w:t>
            </w:r>
          </w:p>
          <w:p w:rsidR="00F1705E" w:rsidRPr="003210E4" w:rsidRDefault="00311A55" w:rsidP="00E1186D">
            <w:pPr>
              <w:rPr>
                <w:rFonts w:cstheme="minorHAnsi"/>
                <w:b/>
                <w:sz w:val="24"/>
                <w:szCs w:val="24"/>
                <w:u w:val="single"/>
                <w:lang w:val="en-US"/>
              </w:rPr>
            </w:pPr>
            <w:r w:rsidRPr="003210E4">
              <w:rPr>
                <w:rFonts w:cstheme="minorHAnsi"/>
                <w:b/>
                <w:sz w:val="24"/>
                <w:szCs w:val="24"/>
                <w:lang w:val="en-US"/>
              </w:rPr>
              <w:t>Online</w:t>
            </w:r>
            <w:r w:rsidR="00484EA5">
              <w:rPr>
                <w:rFonts w:cstheme="minorHAnsi"/>
                <w:sz w:val="24"/>
                <w:szCs w:val="24"/>
                <w:lang w:val="en-US"/>
              </w:rPr>
              <w:t xml:space="preserve"> </w:t>
            </w:r>
          </w:p>
        </w:tc>
      </w:tr>
      <w:tr w:rsidR="00311A55" w:rsidRPr="003210E4" w:rsidTr="00121B42">
        <w:tc>
          <w:tcPr>
            <w:tcW w:w="2127" w:type="dxa"/>
            <w:vAlign w:val="center"/>
          </w:tcPr>
          <w:p w:rsidR="00311A55" w:rsidRPr="003210E4" w:rsidRDefault="00AB7188" w:rsidP="00E1186D">
            <w:pPr>
              <w:jc w:val="center"/>
              <w:rPr>
                <w:rFonts w:cstheme="minorHAnsi"/>
                <w:b/>
                <w:sz w:val="24"/>
                <w:szCs w:val="24"/>
                <w:lang w:val="en-US"/>
              </w:rPr>
            </w:pPr>
            <w:r w:rsidRPr="003210E4">
              <w:rPr>
                <w:rFonts w:cstheme="minorHAnsi"/>
                <w:b/>
                <w:sz w:val="24"/>
                <w:szCs w:val="24"/>
                <w:lang w:val="en-US"/>
              </w:rPr>
              <w:t>09.35 - 09</w:t>
            </w:r>
            <w:r w:rsidR="00311A55" w:rsidRPr="003210E4">
              <w:rPr>
                <w:rFonts w:cstheme="minorHAnsi"/>
                <w:b/>
                <w:sz w:val="24"/>
                <w:szCs w:val="24"/>
                <w:lang w:val="en-US"/>
              </w:rPr>
              <w:t>.50</w:t>
            </w:r>
          </w:p>
          <w:p w:rsidR="00311A55" w:rsidRPr="003210E4" w:rsidRDefault="00311A55" w:rsidP="00E1186D">
            <w:pPr>
              <w:jc w:val="center"/>
              <w:rPr>
                <w:rFonts w:cstheme="minorHAnsi"/>
                <w:b/>
                <w:sz w:val="24"/>
                <w:szCs w:val="24"/>
                <w:lang w:val="en-US"/>
              </w:rPr>
            </w:pPr>
          </w:p>
        </w:tc>
        <w:tc>
          <w:tcPr>
            <w:tcW w:w="8221" w:type="dxa"/>
            <w:vAlign w:val="center"/>
          </w:tcPr>
          <w:p w:rsidR="000F3306" w:rsidRPr="003210E4" w:rsidRDefault="000F3306" w:rsidP="00E1186D">
            <w:pPr>
              <w:rPr>
                <w:rFonts w:cstheme="minorHAnsi"/>
                <w:highlight w:val="yellow"/>
                <w:lang w:val="en-US"/>
              </w:rPr>
            </w:pPr>
          </w:p>
          <w:p w:rsidR="00484EA5" w:rsidRDefault="00484EA5" w:rsidP="00E1186D">
            <w:pPr>
              <w:rPr>
                <w:rFonts w:cstheme="minorHAnsi"/>
                <w:b/>
                <w:i/>
                <w:sz w:val="24"/>
                <w:szCs w:val="24"/>
                <w:highlight w:val="yellow"/>
                <w:lang w:val="en-US"/>
              </w:rPr>
            </w:pPr>
            <w:r w:rsidRPr="00484EA5">
              <w:rPr>
                <w:rFonts w:cstheme="minorHAnsi"/>
                <w:b/>
                <w:i/>
                <w:sz w:val="24"/>
                <w:szCs w:val="24"/>
                <w:lang w:val="en-US"/>
              </w:rPr>
              <w:t>the title of the presentation is pending</w:t>
            </w:r>
            <w:r w:rsidRPr="00484EA5">
              <w:rPr>
                <w:rFonts w:cstheme="minorHAnsi"/>
                <w:b/>
                <w:i/>
                <w:sz w:val="24"/>
                <w:szCs w:val="24"/>
                <w:highlight w:val="yellow"/>
                <w:lang w:val="en-US"/>
              </w:rPr>
              <w:t xml:space="preserve"> </w:t>
            </w:r>
          </w:p>
          <w:p w:rsidR="00484EA5" w:rsidRPr="00484EA5" w:rsidRDefault="00484EA5" w:rsidP="00E1186D">
            <w:pPr>
              <w:rPr>
                <w:rFonts w:cstheme="minorHAnsi"/>
                <w:b/>
                <w:i/>
                <w:sz w:val="24"/>
                <w:szCs w:val="24"/>
                <w:highlight w:val="yellow"/>
                <w:lang w:val="en-US"/>
              </w:rPr>
            </w:pPr>
          </w:p>
          <w:p w:rsidR="00311A55" w:rsidRPr="00B07E56" w:rsidRDefault="00311A55" w:rsidP="00E1186D">
            <w:pPr>
              <w:rPr>
                <w:rFonts w:cstheme="minorHAnsi"/>
                <w:color w:val="313131"/>
                <w:sz w:val="24"/>
                <w:szCs w:val="24"/>
                <w:lang w:val="en-US"/>
                <w14:ligatures w14:val="standardContextual"/>
              </w:rPr>
            </w:pPr>
            <w:r w:rsidRPr="00B07E56">
              <w:rPr>
                <w:rFonts w:cstheme="minorHAnsi"/>
                <w:b/>
                <w:sz w:val="24"/>
                <w:szCs w:val="24"/>
                <w:lang w:val="en-US"/>
              </w:rPr>
              <w:t>Frank Dickert</w:t>
            </w:r>
            <w:r w:rsidRPr="00B07E56">
              <w:rPr>
                <w:rFonts w:cstheme="minorHAnsi"/>
                <w:sz w:val="24"/>
                <w:szCs w:val="24"/>
                <w:lang w:val="en-US"/>
              </w:rPr>
              <w:t xml:space="preserve">, member of Regulatory Competence Center, </w:t>
            </w:r>
            <w:r w:rsidRPr="00B07E56">
              <w:rPr>
                <w:rFonts w:cstheme="minorHAnsi"/>
                <w:color w:val="313131"/>
                <w:sz w:val="24"/>
                <w:szCs w:val="24"/>
                <w:lang w:val="en-US"/>
                <w14:ligatures w14:val="standardContextual"/>
              </w:rPr>
              <w:t>EXTEDO GmbH</w:t>
            </w:r>
          </w:p>
          <w:p w:rsidR="00262951" w:rsidRPr="00B07E56" w:rsidRDefault="00262951" w:rsidP="00E1186D">
            <w:pPr>
              <w:rPr>
                <w:rFonts w:cstheme="minorHAnsi"/>
                <w:sz w:val="24"/>
                <w:szCs w:val="24"/>
                <w:lang w:val="en-US"/>
              </w:rPr>
            </w:pPr>
            <w:r w:rsidRPr="00B07E56">
              <w:rPr>
                <w:rFonts w:cstheme="minorHAnsi"/>
                <w:sz w:val="24"/>
                <w:szCs w:val="24"/>
                <w:lang w:val="en-US"/>
              </w:rPr>
              <w:t>Senior Business Consultant</w:t>
            </w:r>
          </w:p>
          <w:p w:rsidR="00311A55" w:rsidRPr="003210E4" w:rsidRDefault="00311A55" w:rsidP="00E1186D">
            <w:pPr>
              <w:rPr>
                <w:rFonts w:cstheme="minorHAnsi"/>
                <w:b/>
                <w:sz w:val="24"/>
                <w:szCs w:val="24"/>
                <w:lang w:val="en-US"/>
              </w:rPr>
            </w:pPr>
            <w:r w:rsidRPr="003210E4">
              <w:rPr>
                <w:rFonts w:cstheme="minorHAnsi"/>
                <w:b/>
                <w:sz w:val="24"/>
                <w:szCs w:val="24"/>
                <w:lang w:val="en-US"/>
              </w:rPr>
              <w:t>Language - English</w:t>
            </w:r>
          </w:p>
          <w:p w:rsidR="00311A55" w:rsidRPr="003210E4" w:rsidRDefault="00311A55" w:rsidP="00E1186D">
            <w:pPr>
              <w:rPr>
                <w:rFonts w:cstheme="minorHAnsi"/>
                <w:b/>
                <w:sz w:val="24"/>
                <w:szCs w:val="24"/>
                <w:lang w:val="en-US"/>
              </w:rPr>
            </w:pPr>
            <w:r w:rsidRPr="003210E4">
              <w:rPr>
                <w:rFonts w:cstheme="minorHAnsi"/>
                <w:b/>
                <w:sz w:val="24"/>
                <w:szCs w:val="24"/>
                <w:lang w:val="en-US"/>
              </w:rPr>
              <w:t>Working language – English</w:t>
            </w:r>
          </w:p>
          <w:p w:rsidR="003B1C1C" w:rsidRPr="003210E4" w:rsidRDefault="00311A55" w:rsidP="00E1186D">
            <w:pPr>
              <w:rPr>
                <w:rFonts w:cstheme="minorHAnsi"/>
                <w:b/>
                <w:sz w:val="24"/>
                <w:szCs w:val="24"/>
                <w:lang w:val="en-US"/>
              </w:rPr>
            </w:pPr>
            <w:r w:rsidRPr="003210E4">
              <w:rPr>
                <w:rFonts w:cstheme="minorHAnsi"/>
                <w:b/>
                <w:sz w:val="24"/>
                <w:szCs w:val="24"/>
                <w:lang w:val="en-US"/>
              </w:rPr>
              <w:t>Online</w:t>
            </w:r>
            <w:r w:rsidR="00484EA5">
              <w:rPr>
                <w:rFonts w:cstheme="minorHAnsi"/>
                <w:sz w:val="24"/>
                <w:szCs w:val="24"/>
                <w:lang w:val="en-US"/>
              </w:rPr>
              <w:t xml:space="preserve"> </w:t>
            </w:r>
          </w:p>
        </w:tc>
      </w:tr>
      <w:tr w:rsidR="00F1705E" w:rsidRPr="003210E4" w:rsidTr="00121B42">
        <w:tc>
          <w:tcPr>
            <w:tcW w:w="2127" w:type="dxa"/>
            <w:vAlign w:val="center"/>
          </w:tcPr>
          <w:p w:rsidR="003B1C1C" w:rsidRPr="003210E4" w:rsidRDefault="003B1C1C" w:rsidP="00E1186D">
            <w:pPr>
              <w:jc w:val="center"/>
              <w:rPr>
                <w:rFonts w:cstheme="minorHAnsi"/>
                <w:b/>
                <w:sz w:val="24"/>
                <w:szCs w:val="24"/>
                <w:lang w:val="en-US"/>
              </w:rPr>
            </w:pPr>
          </w:p>
          <w:p w:rsidR="003B1C1C" w:rsidRPr="003210E4" w:rsidRDefault="003B1C1C" w:rsidP="00E1186D">
            <w:pPr>
              <w:jc w:val="center"/>
              <w:rPr>
                <w:rFonts w:cstheme="minorHAnsi"/>
                <w:b/>
                <w:sz w:val="24"/>
                <w:szCs w:val="24"/>
                <w:lang w:val="en-US"/>
              </w:rPr>
            </w:pPr>
          </w:p>
          <w:p w:rsidR="003B1C1C" w:rsidRPr="003210E4" w:rsidRDefault="003B1C1C" w:rsidP="00E1186D">
            <w:pPr>
              <w:jc w:val="center"/>
              <w:rPr>
                <w:rFonts w:cstheme="minorHAnsi"/>
                <w:b/>
                <w:sz w:val="24"/>
                <w:szCs w:val="24"/>
                <w:lang w:val="en-US"/>
              </w:rPr>
            </w:pPr>
          </w:p>
          <w:p w:rsidR="00F1705E" w:rsidRPr="003210E4" w:rsidRDefault="00AB7188" w:rsidP="00E1186D">
            <w:pPr>
              <w:jc w:val="center"/>
              <w:rPr>
                <w:rFonts w:cstheme="minorHAnsi"/>
                <w:b/>
                <w:sz w:val="24"/>
                <w:szCs w:val="24"/>
                <w:lang w:val="en-US"/>
              </w:rPr>
            </w:pPr>
            <w:r w:rsidRPr="003210E4">
              <w:rPr>
                <w:rFonts w:cstheme="minorHAnsi"/>
                <w:b/>
                <w:sz w:val="24"/>
                <w:szCs w:val="24"/>
                <w:lang w:val="en-US"/>
              </w:rPr>
              <w:t>09.50 - 10</w:t>
            </w:r>
            <w:r w:rsidR="00F1705E" w:rsidRPr="003210E4">
              <w:rPr>
                <w:rFonts w:cstheme="minorHAnsi"/>
                <w:b/>
                <w:sz w:val="24"/>
                <w:szCs w:val="24"/>
                <w:lang w:val="en-US"/>
              </w:rPr>
              <w:t>.05</w:t>
            </w:r>
          </w:p>
          <w:p w:rsidR="00F1705E" w:rsidRPr="003210E4" w:rsidRDefault="00F1705E" w:rsidP="00E1186D">
            <w:pPr>
              <w:jc w:val="center"/>
              <w:rPr>
                <w:rFonts w:cstheme="minorHAnsi"/>
                <w:b/>
                <w:sz w:val="24"/>
                <w:szCs w:val="24"/>
                <w:lang w:val="en-US"/>
              </w:rPr>
            </w:pPr>
          </w:p>
        </w:tc>
        <w:tc>
          <w:tcPr>
            <w:tcW w:w="8221" w:type="dxa"/>
            <w:vAlign w:val="center"/>
          </w:tcPr>
          <w:p w:rsidR="003B1C1C" w:rsidRPr="003210E4" w:rsidRDefault="003B1C1C" w:rsidP="00E1186D">
            <w:pPr>
              <w:rPr>
                <w:rFonts w:cstheme="minorHAnsi"/>
                <w:sz w:val="24"/>
                <w:szCs w:val="24"/>
                <w:lang w:val="en-US"/>
              </w:rPr>
            </w:pPr>
          </w:p>
          <w:p w:rsidR="00484EA5" w:rsidRDefault="003B1C1C" w:rsidP="00E1186D">
            <w:pPr>
              <w:rPr>
                <w:rFonts w:cstheme="minorHAnsi"/>
                <w:b/>
                <w:i/>
                <w:sz w:val="24"/>
                <w:szCs w:val="24"/>
                <w:lang w:val="en-US"/>
              </w:rPr>
            </w:pPr>
            <w:r w:rsidRPr="003210E4">
              <w:rPr>
                <w:rFonts w:cstheme="minorHAnsi"/>
                <w:b/>
                <w:i/>
                <w:sz w:val="24"/>
                <w:szCs w:val="24"/>
                <w:lang w:val="en-US"/>
              </w:rPr>
              <w:t>Transition journey – lessons learned</w:t>
            </w:r>
          </w:p>
          <w:p w:rsidR="00B07E56" w:rsidRPr="00484EA5" w:rsidRDefault="00B07E56" w:rsidP="00E1186D">
            <w:pPr>
              <w:rPr>
                <w:rFonts w:cstheme="minorHAnsi"/>
                <w:b/>
                <w:i/>
                <w:sz w:val="24"/>
                <w:szCs w:val="24"/>
                <w:lang w:val="en-US"/>
              </w:rPr>
            </w:pPr>
          </w:p>
          <w:p w:rsidR="003B1C1C" w:rsidRPr="00B07E56" w:rsidRDefault="00F1705E" w:rsidP="00484EA5">
            <w:pPr>
              <w:rPr>
                <w:rFonts w:cstheme="minorHAnsi"/>
                <w:sz w:val="24"/>
                <w:szCs w:val="24"/>
                <w:lang w:val="en-US"/>
              </w:rPr>
            </w:pPr>
            <w:r w:rsidRPr="003210E4">
              <w:rPr>
                <w:rFonts w:cstheme="minorHAnsi"/>
                <w:b/>
                <w:sz w:val="24"/>
                <w:szCs w:val="24"/>
                <w:lang w:val="en-US"/>
              </w:rPr>
              <w:t>Agnieszka Sieliczka</w:t>
            </w:r>
            <w:r w:rsidRPr="003210E4">
              <w:rPr>
                <w:rFonts w:cstheme="minorHAnsi"/>
                <w:sz w:val="24"/>
                <w:szCs w:val="24"/>
                <w:lang w:val="en-US"/>
              </w:rPr>
              <w:t>, Sales Manager at Lorenz Life Science</w:t>
            </w:r>
            <w:r w:rsidR="00B07E56">
              <w:rPr>
                <w:rFonts w:cstheme="minorHAnsi"/>
                <w:sz w:val="24"/>
                <w:szCs w:val="24"/>
                <w:lang w:val="uk-UA"/>
              </w:rPr>
              <w:t xml:space="preserve">, </w:t>
            </w:r>
            <w:r w:rsidR="00B07E56">
              <w:rPr>
                <w:rFonts w:cstheme="minorHAnsi"/>
                <w:sz w:val="24"/>
                <w:szCs w:val="24"/>
                <w:lang w:val="en-US"/>
              </w:rPr>
              <w:t>Poland</w:t>
            </w:r>
          </w:p>
          <w:p w:rsidR="00311A55" w:rsidRPr="003210E4" w:rsidRDefault="00311A55" w:rsidP="00E1186D">
            <w:pPr>
              <w:jc w:val="both"/>
              <w:rPr>
                <w:rFonts w:cstheme="minorHAnsi"/>
                <w:b/>
                <w:sz w:val="24"/>
                <w:szCs w:val="24"/>
                <w:lang w:val="en-US"/>
              </w:rPr>
            </w:pPr>
            <w:r w:rsidRPr="003210E4">
              <w:rPr>
                <w:rFonts w:cstheme="minorHAnsi"/>
                <w:b/>
                <w:sz w:val="24"/>
                <w:szCs w:val="24"/>
                <w:lang w:val="en-US"/>
              </w:rPr>
              <w:t>Language - English</w:t>
            </w:r>
          </w:p>
          <w:p w:rsidR="00311A55" w:rsidRPr="003210E4" w:rsidRDefault="00311A55" w:rsidP="00E1186D">
            <w:pPr>
              <w:jc w:val="both"/>
              <w:rPr>
                <w:rFonts w:cstheme="minorHAnsi"/>
                <w:b/>
                <w:sz w:val="24"/>
                <w:szCs w:val="24"/>
                <w:lang w:val="en-US"/>
              </w:rPr>
            </w:pPr>
            <w:r w:rsidRPr="003210E4">
              <w:rPr>
                <w:rFonts w:cstheme="minorHAnsi"/>
                <w:b/>
                <w:sz w:val="24"/>
                <w:szCs w:val="24"/>
                <w:lang w:val="en-US"/>
              </w:rPr>
              <w:t>Working language – English</w:t>
            </w:r>
          </w:p>
          <w:p w:rsidR="00311A55" w:rsidRPr="003210E4" w:rsidRDefault="00311A55" w:rsidP="00E1186D">
            <w:pPr>
              <w:rPr>
                <w:rFonts w:cstheme="minorHAnsi"/>
                <w:color w:val="1F497D"/>
                <w:sz w:val="24"/>
                <w:szCs w:val="24"/>
                <w:lang w:val="en-US"/>
              </w:rPr>
            </w:pPr>
            <w:r w:rsidRPr="003210E4">
              <w:rPr>
                <w:rFonts w:cstheme="minorHAnsi"/>
                <w:b/>
                <w:sz w:val="24"/>
                <w:szCs w:val="24"/>
                <w:lang w:val="en-US"/>
              </w:rPr>
              <w:t>Online</w:t>
            </w:r>
            <w:r w:rsidR="00484EA5">
              <w:rPr>
                <w:rFonts w:cstheme="minorHAnsi"/>
                <w:lang w:val="en-US"/>
              </w:rPr>
              <w:t xml:space="preserve"> </w:t>
            </w:r>
          </w:p>
        </w:tc>
      </w:tr>
      <w:tr w:rsidR="003B1C1C" w:rsidRPr="003210E4" w:rsidTr="00121B42">
        <w:tc>
          <w:tcPr>
            <w:tcW w:w="2127" w:type="dxa"/>
            <w:vAlign w:val="center"/>
          </w:tcPr>
          <w:p w:rsidR="003B1C1C" w:rsidRPr="003210E4" w:rsidRDefault="003B1C1C" w:rsidP="00E1186D">
            <w:pPr>
              <w:jc w:val="center"/>
              <w:rPr>
                <w:rFonts w:cstheme="minorHAnsi"/>
                <w:b/>
                <w:sz w:val="24"/>
                <w:szCs w:val="24"/>
                <w:lang w:val="en-US"/>
              </w:rPr>
            </w:pPr>
          </w:p>
          <w:p w:rsidR="003B1C1C" w:rsidRPr="003210E4" w:rsidRDefault="003B1C1C" w:rsidP="00E1186D">
            <w:pPr>
              <w:jc w:val="center"/>
              <w:rPr>
                <w:rFonts w:cstheme="minorHAnsi"/>
                <w:b/>
                <w:sz w:val="24"/>
                <w:szCs w:val="24"/>
                <w:lang w:val="en-US"/>
              </w:rPr>
            </w:pPr>
          </w:p>
          <w:p w:rsidR="003B1C1C" w:rsidRPr="003210E4" w:rsidRDefault="00AB7188" w:rsidP="00E1186D">
            <w:pPr>
              <w:jc w:val="center"/>
              <w:rPr>
                <w:rFonts w:cstheme="minorHAnsi"/>
                <w:b/>
                <w:sz w:val="24"/>
                <w:szCs w:val="24"/>
                <w:lang w:val="en-US"/>
              </w:rPr>
            </w:pPr>
            <w:r w:rsidRPr="003210E4">
              <w:rPr>
                <w:rFonts w:cstheme="minorHAnsi"/>
                <w:b/>
                <w:sz w:val="24"/>
                <w:szCs w:val="24"/>
                <w:lang w:val="en-US"/>
              </w:rPr>
              <w:t>10</w:t>
            </w:r>
            <w:r w:rsidR="003B1C1C" w:rsidRPr="003210E4">
              <w:rPr>
                <w:rFonts w:cstheme="minorHAnsi"/>
                <w:b/>
                <w:sz w:val="24"/>
                <w:szCs w:val="24"/>
                <w:lang w:val="en-US"/>
              </w:rPr>
              <w:t xml:space="preserve">.05 </w:t>
            </w:r>
            <w:r w:rsidRPr="003210E4">
              <w:rPr>
                <w:rFonts w:cstheme="minorHAnsi"/>
                <w:b/>
                <w:sz w:val="24"/>
                <w:szCs w:val="24"/>
                <w:lang w:val="en-US"/>
              </w:rPr>
              <w:t>- 10</w:t>
            </w:r>
            <w:r w:rsidR="003B1C1C" w:rsidRPr="003210E4">
              <w:rPr>
                <w:rFonts w:cstheme="minorHAnsi"/>
                <w:b/>
                <w:sz w:val="24"/>
                <w:szCs w:val="24"/>
                <w:lang w:val="en-US"/>
              </w:rPr>
              <w:t>.20</w:t>
            </w:r>
          </w:p>
          <w:p w:rsidR="003B1C1C" w:rsidRPr="003210E4" w:rsidRDefault="003B1C1C" w:rsidP="00E1186D">
            <w:pPr>
              <w:jc w:val="center"/>
              <w:rPr>
                <w:rFonts w:cstheme="minorHAnsi"/>
                <w:b/>
                <w:sz w:val="24"/>
                <w:szCs w:val="24"/>
                <w:lang w:val="en-US"/>
              </w:rPr>
            </w:pPr>
          </w:p>
          <w:p w:rsidR="003B1C1C" w:rsidRPr="003210E4" w:rsidRDefault="003B1C1C" w:rsidP="00E1186D">
            <w:pPr>
              <w:jc w:val="center"/>
              <w:rPr>
                <w:rFonts w:cstheme="minorHAnsi"/>
                <w:b/>
                <w:sz w:val="24"/>
                <w:szCs w:val="24"/>
                <w:lang w:val="en-US"/>
              </w:rPr>
            </w:pPr>
          </w:p>
        </w:tc>
        <w:tc>
          <w:tcPr>
            <w:tcW w:w="8221" w:type="dxa"/>
            <w:vAlign w:val="center"/>
          </w:tcPr>
          <w:p w:rsidR="00900F4A" w:rsidRPr="00900F4A" w:rsidRDefault="00900F4A" w:rsidP="00900F4A">
            <w:pPr>
              <w:rPr>
                <w:rFonts w:cstheme="minorHAnsi"/>
                <w:b/>
                <w:i/>
                <w:sz w:val="24"/>
                <w:szCs w:val="24"/>
                <w:lang w:val="en-US"/>
              </w:rPr>
            </w:pPr>
            <w:r w:rsidRPr="00900F4A">
              <w:rPr>
                <w:rFonts w:cstheme="minorHAnsi"/>
                <w:b/>
                <w:i/>
                <w:sz w:val="24"/>
                <w:szCs w:val="24"/>
                <w:lang w:val="en-US"/>
              </w:rPr>
              <w:t>How to launch eCTD without an IT department and why global vendors are not always ready for Ukrainian realities</w:t>
            </w:r>
          </w:p>
          <w:p w:rsidR="003B1C1C" w:rsidRPr="00900F4A" w:rsidRDefault="00900F4A" w:rsidP="00900F4A">
            <w:pPr>
              <w:rPr>
                <w:rFonts w:cstheme="minorHAnsi"/>
                <w:sz w:val="24"/>
                <w:szCs w:val="24"/>
                <w:lang w:val="en-US"/>
              </w:rPr>
            </w:pPr>
            <w:r w:rsidRPr="00900F4A">
              <w:rPr>
                <w:rFonts w:cstheme="minorHAnsi"/>
                <w:b/>
                <w:sz w:val="24"/>
                <w:szCs w:val="24"/>
                <w:lang w:val="en-US"/>
              </w:rPr>
              <w:t>Dmytro Horilyk</w:t>
            </w:r>
            <w:r w:rsidRPr="00900F4A">
              <w:rPr>
                <w:rFonts w:cstheme="minorHAnsi"/>
                <w:sz w:val="24"/>
                <w:szCs w:val="24"/>
                <w:lang w:val="en-US"/>
              </w:rPr>
              <w:t xml:space="preserve"> , Chief Executive Officer at DrugCard</w:t>
            </w:r>
          </w:p>
        </w:tc>
      </w:tr>
      <w:tr w:rsidR="00F1705E" w:rsidRPr="003210E4" w:rsidTr="00484EA5">
        <w:tc>
          <w:tcPr>
            <w:tcW w:w="10348" w:type="dxa"/>
            <w:gridSpan w:val="2"/>
            <w:shd w:val="clear" w:color="auto" w:fill="008080"/>
            <w:vAlign w:val="center"/>
          </w:tcPr>
          <w:p w:rsidR="00F1705E" w:rsidRPr="003210E4" w:rsidRDefault="00F1705E" w:rsidP="00E1186D">
            <w:pPr>
              <w:jc w:val="center"/>
              <w:rPr>
                <w:rFonts w:cstheme="minorHAnsi"/>
                <w:b/>
                <w:sz w:val="24"/>
                <w:szCs w:val="24"/>
                <w:u w:val="single"/>
                <w:lang w:val="en-US"/>
              </w:rPr>
            </w:pPr>
          </w:p>
        </w:tc>
      </w:tr>
      <w:tr w:rsidR="00F1705E" w:rsidRPr="003210E4" w:rsidTr="00121B42">
        <w:tc>
          <w:tcPr>
            <w:tcW w:w="2127" w:type="dxa"/>
            <w:vAlign w:val="center"/>
          </w:tcPr>
          <w:p w:rsidR="00F1705E" w:rsidRPr="003210E4" w:rsidRDefault="00AB7188" w:rsidP="00E1186D">
            <w:pPr>
              <w:jc w:val="center"/>
              <w:rPr>
                <w:rFonts w:cstheme="minorHAnsi"/>
                <w:b/>
                <w:color w:val="0070C0"/>
                <w:sz w:val="24"/>
                <w:szCs w:val="24"/>
                <w:lang w:val="en-US"/>
              </w:rPr>
            </w:pPr>
            <w:r w:rsidRPr="003210E4">
              <w:rPr>
                <w:rFonts w:cstheme="minorHAnsi"/>
                <w:b/>
                <w:color w:val="0070C0"/>
                <w:sz w:val="24"/>
                <w:szCs w:val="24"/>
                <w:lang w:val="en-US"/>
              </w:rPr>
              <w:t>10</w:t>
            </w:r>
            <w:r w:rsidR="00F1705E" w:rsidRPr="003210E4">
              <w:rPr>
                <w:rFonts w:cstheme="minorHAnsi"/>
                <w:b/>
                <w:color w:val="0070C0"/>
                <w:sz w:val="24"/>
                <w:szCs w:val="24"/>
                <w:lang w:val="en-US"/>
              </w:rPr>
              <w:t>.</w:t>
            </w:r>
            <w:r w:rsidR="003B1C1C" w:rsidRPr="003210E4">
              <w:rPr>
                <w:rFonts w:cstheme="minorHAnsi"/>
                <w:b/>
                <w:color w:val="0070C0"/>
                <w:sz w:val="24"/>
                <w:szCs w:val="24"/>
                <w:lang w:val="en-US"/>
              </w:rPr>
              <w:t xml:space="preserve">20 </w:t>
            </w:r>
            <w:r w:rsidRPr="003210E4">
              <w:rPr>
                <w:rFonts w:cstheme="minorHAnsi"/>
                <w:b/>
                <w:color w:val="0070C0"/>
                <w:sz w:val="24"/>
                <w:szCs w:val="24"/>
                <w:lang w:val="en-US"/>
              </w:rPr>
              <w:t>- 10</w:t>
            </w:r>
            <w:r w:rsidR="00F1705E" w:rsidRPr="003210E4">
              <w:rPr>
                <w:rFonts w:cstheme="minorHAnsi"/>
                <w:b/>
                <w:color w:val="0070C0"/>
                <w:sz w:val="24"/>
                <w:szCs w:val="24"/>
                <w:lang w:val="en-US"/>
              </w:rPr>
              <w:t>.50</w:t>
            </w:r>
          </w:p>
          <w:p w:rsidR="003B1C1C" w:rsidRPr="003210E4" w:rsidRDefault="003B1C1C" w:rsidP="00E1186D">
            <w:pPr>
              <w:jc w:val="center"/>
              <w:rPr>
                <w:rFonts w:cstheme="minorHAnsi"/>
                <w:b/>
                <w:color w:val="0070C0"/>
                <w:sz w:val="24"/>
                <w:szCs w:val="24"/>
                <w:lang w:val="en-US"/>
              </w:rPr>
            </w:pPr>
          </w:p>
        </w:tc>
        <w:tc>
          <w:tcPr>
            <w:tcW w:w="8221" w:type="dxa"/>
            <w:vAlign w:val="center"/>
          </w:tcPr>
          <w:p w:rsidR="00F1705E" w:rsidRPr="003210E4" w:rsidRDefault="00F1705E" w:rsidP="00E1186D">
            <w:pPr>
              <w:rPr>
                <w:rFonts w:cstheme="minorHAnsi"/>
                <w:sz w:val="24"/>
                <w:szCs w:val="24"/>
                <w:lang w:val="en-US"/>
              </w:rPr>
            </w:pPr>
            <w:r w:rsidRPr="003210E4">
              <w:rPr>
                <w:rFonts w:cstheme="minorHAnsi"/>
                <w:b/>
                <w:color w:val="0070C0"/>
                <w:sz w:val="28"/>
                <w:szCs w:val="28"/>
                <w:lang w:val="en-US"/>
              </w:rPr>
              <w:t>COFFEE BREAK</w:t>
            </w:r>
          </w:p>
        </w:tc>
      </w:tr>
      <w:tr w:rsidR="00F1705E" w:rsidRPr="003210E4" w:rsidTr="00B07E56">
        <w:trPr>
          <w:trHeight w:val="284"/>
        </w:trPr>
        <w:tc>
          <w:tcPr>
            <w:tcW w:w="10348" w:type="dxa"/>
            <w:gridSpan w:val="2"/>
            <w:shd w:val="clear" w:color="auto" w:fill="008080"/>
          </w:tcPr>
          <w:p w:rsidR="00F1705E" w:rsidRPr="003210E4" w:rsidRDefault="00F1705E" w:rsidP="00E1186D">
            <w:pPr>
              <w:jc w:val="both"/>
              <w:rPr>
                <w:rFonts w:cstheme="minorHAnsi"/>
                <w:b/>
                <w:sz w:val="28"/>
                <w:szCs w:val="28"/>
                <w:u w:val="single"/>
                <w:lang w:val="en-US"/>
              </w:rPr>
            </w:pPr>
          </w:p>
        </w:tc>
      </w:tr>
      <w:tr w:rsidR="00F1705E" w:rsidRPr="003210E4" w:rsidTr="00484EA5">
        <w:trPr>
          <w:trHeight w:val="485"/>
        </w:trPr>
        <w:tc>
          <w:tcPr>
            <w:tcW w:w="10348" w:type="dxa"/>
            <w:gridSpan w:val="2"/>
            <w:vAlign w:val="center"/>
          </w:tcPr>
          <w:p w:rsidR="00F1705E" w:rsidRPr="003210E4" w:rsidRDefault="00F1705E"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lastRenderedPageBreak/>
              <w:t>BLOCK 1.</w:t>
            </w:r>
          </w:p>
          <w:p w:rsidR="00F1705E" w:rsidRPr="003210E4" w:rsidRDefault="00F1705E"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PANEL DISCUSSION 1.</w:t>
            </w:r>
          </w:p>
          <w:p w:rsidR="00F1705E" w:rsidRPr="003210E4" w:rsidRDefault="00AB7188" w:rsidP="00E1186D">
            <w:pPr>
              <w:jc w:val="center"/>
              <w:rPr>
                <w:rFonts w:cstheme="minorHAnsi"/>
                <w:b/>
                <w:color w:val="009999"/>
                <w:sz w:val="32"/>
                <w:szCs w:val="32"/>
                <w:lang w:val="en-US"/>
              </w:rPr>
            </w:pPr>
            <w:r w:rsidRPr="003210E4">
              <w:rPr>
                <w:rFonts w:cstheme="minorHAnsi"/>
                <w:b/>
                <w:color w:val="009999"/>
                <w:sz w:val="32"/>
                <w:szCs w:val="32"/>
                <w:lang w:val="en-US"/>
              </w:rPr>
              <w:t>Regulatory framework for eCTD in Ukraine</w:t>
            </w:r>
          </w:p>
        </w:tc>
      </w:tr>
      <w:tr w:rsidR="00F1705E" w:rsidRPr="003210E4" w:rsidTr="00484EA5">
        <w:tc>
          <w:tcPr>
            <w:tcW w:w="10348" w:type="dxa"/>
            <w:gridSpan w:val="2"/>
            <w:shd w:val="clear" w:color="auto" w:fill="008080"/>
          </w:tcPr>
          <w:p w:rsidR="00F1705E" w:rsidRPr="003210E4" w:rsidRDefault="00F1705E" w:rsidP="00E1186D">
            <w:pPr>
              <w:jc w:val="both"/>
              <w:rPr>
                <w:rFonts w:cstheme="minorHAnsi"/>
                <w:b/>
                <w:sz w:val="28"/>
                <w:szCs w:val="28"/>
                <w:u w:val="single"/>
                <w:lang w:val="en-US"/>
              </w:rPr>
            </w:pPr>
          </w:p>
        </w:tc>
      </w:tr>
      <w:tr w:rsidR="00484EA5" w:rsidRPr="003210E4" w:rsidTr="00484EA5">
        <w:tc>
          <w:tcPr>
            <w:tcW w:w="10348" w:type="dxa"/>
            <w:gridSpan w:val="2"/>
            <w:vAlign w:val="center"/>
          </w:tcPr>
          <w:p w:rsidR="00484EA5" w:rsidRPr="003210E4" w:rsidRDefault="00484EA5" w:rsidP="00E1186D">
            <w:pPr>
              <w:rPr>
                <w:rFonts w:cstheme="minorHAnsi"/>
                <w:b/>
                <w:i/>
                <w:color w:val="0070C0"/>
                <w:sz w:val="26"/>
                <w:szCs w:val="26"/>
                <w:lang w:val="en-US"/>
              </w:rPr>
            </w:pPr>
            <w:r w:rsidRPr="003210E4">
              <w:rPr>
                <w:rFonts w:cstheme="minorHAnsi"/>
                <w:b/>
                <w:i/>
                <w:color w:val="0070C0"/>
                <w:sz w:val="26"/>
                <w:szCs w:val="26"/>
                <w:lang w:val="en-US"/>
              </w:rPr>
              <w:t>Moderator</w:t>
            </w:r>
            <w:r w:rsidRPr="003210E4">
              <w:rPr>
                <w:rFonts w:cstheme="minorHAnsi"/>
                <w:b/>
                <w:i/>
                <w:sz w:val="26"/>
                <w:szCs w:val="26"/>
                <w:lang w:val="en-US"/>
              </w:rPr>
              <w:t>:</w:t>
            </w:r>
            <w:r w:rsidRPr="003210E4">
              <w:rPr>
                <w:rFonts w:cstheme="minorHAnsi"/>
                <w:b/>
                <w:i/>
                <w:sz w:val="28"/>
                <w:szCs w:val="28"/>
                <w:lang w:val="en-US"/>
              </w:rPr>
              <w:t xml:space="preserve"> </w:t>
            </w:r>
            <w:r w:rsidRPr="00121B42">
              <w:rPr>
                <w:rFonts w:cstheme="minorHAnsi"/>
                <w:b/>
                <w:bCs/>
                <w:sz w:val="24"/>
                <w:szCs w:val="24"/>
                <w:shd w:val="clear" w:color="auto" w:fill="FFFFFF"/>
                <w:lang w:val="en-US"/>
              </w:rPr>
              <w:t>Volodymyr Ignatov</w:t>
            </w:r>
            <w:r w:rsidRPr="003210E4">
              <w:rPr>
                <w:rFonts w:cstheme="minorHAnsi"/>
                <w:sz w:val="24"/>
                <w:szCs w:val="24"/>
                <w:shd w:val="clear" w:color="auto" w:fill="FFFFFF"/>
                <w:lang w:val="en-US"/>
              </w:rPr>
              <w:t>, Executive Director of the Association of International Pharmaceutical Manufacturers (“</w:t>
            </w:r>
            <w:r w:rsidRPr="003210E4">
              <w:rPr>
                <w:rFonts w:cstheme="minorHAnsi"/>
                <w:bCs/>
                <w:sz w:val="24"/>
                <w:szCs w:val="24"/>
                <w:shd w:val="clear" w:color="auto" w:fill="FFFFFF"/>
                <w:lang w:val="en-US"/>
              </w:rPr>
              <w:t>AIPM Ukraine”</w:t>
            </w:r>
            <w:r w:rsidRPr="003210E4">
              <w:rPr>
                <w:rFonts w:cstheme="minorHAnsi"/>
                <w:sz w:val="24"/>
                <w:szCs w:val="24"/>
                <w:shd w:val="clear" w:color="auto" w:fill="FFFFFF"/>
                <w:lang w:val="en-US"/>
              </w:rPr>
              <w:t xml:space="preserve">), </w:t>
            </w:r>
            <w:r w:rsidRPr="003210E4">
              <w:rPr>
                <w:rStyle w:val="af1"/>
                <w:rFonts w:cstheme="minorHAnsi"/>
                <w:bCs/>
                <w:i w:val="0"/>
                <w:iCs w:val="0"/>
                <w:sz w:val="24"/>
                <w:szCs w:val="24"/>
                <w:shd w:val="clear" w:color="auto" w:fill="FFFFFF"/>
                <w:lang w:val="en-US"/>
              </w:rPr>
              <w:t>Candidate of Medical Sciences, MBA</w:t>
            </w:r>
          </w:p>
        </w:tc>
      </w:tr>
      <w:tr w:rsidR="00F1705E" w:rsidRPr="003210E4" w:rsidTr="00121B42">
        <w:tc>
          <w:tcPr>
            <w:tcW w:w="2127" w:type="dxa"/>
            <w:vMerge w:val="restart"/>
            <w:vAlign w:val="center"/>
          </w:tcPr>
          <w:p w:rsidR="00F1705E" w:rsidRDefault="00D55DD7" w:rsidP="00E1186D">
            <w:pPr>
              <w:jc w:val="center"/>
              <w:rPr>
                <w:rFonts w:cstheme="minorHAnsi"/>
                <w:b/>
                <w:sz w:val="24"/>
                <w:szCs w:val="24"/>
                <w:lang w:val="en-US"/>
              </w:rPr>
            </w:pPr>
            <w:r w:rsidRPr="003210E4">
              <w:rPr>
                <w:rFonts w:cstheme="minorHAnsi"/>
                <w:b/>
                <w:sz w:val="24"/>
                <w:szCs w:val="24"/>
                <w:lang w:val="en-US"/>
              </w:rPr>
              <w:t>10</w:t>
            </w:r>
            <w:r w:rsidR="003B1C1C" w:rsidRPr="003210E4">
              <w:rPr>
                <w:rFonts w:cstheme="minorHAnsi"/>
                <w:b/>
                <w:sz w:val="24"/>
                <w:szCs w:val="24"/>
                <w:lang w:val="en-US"/>
              </w:rPr>
              <w:t>.50</w:t>
            </w:r>
            <w:r w:rsidR="00826F1B" w:rsidRPr="003210E4">
              <w:rPr>
                <w:rFonts w:cstheme="minorHAnsi"/>
                <w:b/>
                <w:sz w:val="24"/>
                <w:szCs w:val="24"/>
                <w:lang w:val="en-US"/>
              </w:rPr>
              <w:t xml:space="preserve"> </w:t>
            </w:r>
            <w:r w:rsidRPr="003210E4">
              <w:rPr>
                <w:rFonts w:cstheme="minorHAnsi"/>
                <w:b/>
                <w:sz w:val="24"/>
                <w:szCs w:val="24"/>
                <w:lang w:val="en-US"/>
              </w:rPr>
              <w:t>- 11</w:t>
            </w:r>
            <w:r w:rsidR="00826F1B" w:rsidRPr="003210E4">
              <w:rPr>
                <w:rFonts w:cstheme="minorHAnsi"/>
                <w:b/>
                <w:sz w:val="24"/>
                <w:szCs w:val="24"/>
                <w:lang w:val="en-US"/>
              </w:rPr>
              <w:t>.40</w:t>
            </w:r>
          </w:p>
          <w:p w:rsidR="00F1705E" w:rsidRPr="003210E4" w:rsidRDefault="00F1705E" w:rsidP="00484EA5">
            <w:pPr>
              <w:jc w:val="center"/>
              <w:rPr>
                <w:rFonts w:cstheme="minorHAnsi"/>
                <w:b/>
                <w:sz w:val="24"/>
                <w:szCs w:val="24"/>
                <w:lang w:val="en-US"/>
              </w:rPr>
            </w:pPr>
          </w:p>
        </w:tc>
        <w:tc>
          <w:tcPr>
            <w:tcW w:w="8221" w:type="dxa"/>
            <w:vAlign w:val="center"/>
          </w:tcPr>
          <w:p w:rsidR="003B1C1C" w:rsidRPr="003210E4" w:rsidRDefault="003B1C1C" w:rsidP="00E1186D">
            <w:pPr>
              <w:rPr>
                <w:rFonts w:cstheme="minorHAnsi"/>
                <w:color w:val="333333"/>
                <w:sz w:val="24"/>
                <w:szCs w:val="24"/>
                <w:shd w:val="clear" w:color="auto" w:fill="FFFFFF"/>
                <w:lang w:val="en-US"/>
              </w:rPr>
            </w:pPr>
          </w:p>
        </w:tc>
      </w:tr>
      <w:tr w:rsidR="00F1705E" w:rsidRPr="003210E4" w:rsidTr="00121B42">
        <w:tc>
          <w:tcPr>
            <w:tcW w:w="2127" w:type="dxa"/>
            <w:vMerge/>
            <w:vAlign w:val="center"/>
          </w:tcPr>
          <w:p w:rsidR="00F1705E" w:rsidRPr="003210E4" w:rsidRDefault="00F1705E" w:rsidP="00E1186D">
            <w:pPr>
              <w:jc w:val="center"/>
              <w:rPr>
                <w:rFonts w:cstheme="minorHAnsi"/>
                <w:b/>
                <w:sz w:val="24"/>
                <w:szCs w:val="24"/>
                <w:lang w:val="en-US"/>
              </w:rPr>
            </w:pPr>
          </w:p>
        </w:tc>
        <w:tc>
          <w:tcPr>
            <w:tcW w:w="8221" w:type="dxa"/>
            <w:vAlign w:val="center"/>
          </w:tcPr>
          <w:p w:rsidR="00F1705E" w:rsidRPr="003210E4" w:rsidRDefault="00F1705E" w:rsidP="00E1186D">
            <w:pPr>
              <w:rPr>
                <w:rFonts w:cstheme="minorHAnsi"/>
                <w:b/>
                <w:color w:val="00B0F0"/>
                <w:sz w:val="24"/>
                <w:szCs w:val="24"/>
                <w:lang w:val="en-US"/>
              </w:rPr>
            </w:pPr>
            <w:r w:rsidRPr="003210E4">
              <w:rPr>
                <w:rFonts w:cstheme="minorHAnsi"/>
                <w:b/>
                <w:color w:val="00B0F0"/>
                <w:sz w:val="24"/>
                <w:szCs w:val="24"/>
                <w:lang w:val="en-US"/>
              </w:rPr>
              <w:t>INTERACTIVE SURVEY</w:t>
            </w:r>
          </w:p>
          <w:p w:rsidR="003B1C1C" w:rsidRPr="003210E4" w:rsidRDefault="003B1C1C" w:rsidP="00E1186D">
            <w:pPr>
              <w:rPr>
                <w:rFonts w:cstheme="minorHAnsi"/>
                <w:b/>
                <w:sz w:val="24"/>
                <w:szCs w:val="24"/>
                <w:lang w:val="en-US"/>
              </w:rPr>
            </w:pPr>
          </w:p>
        </w:tc>
      </w:tr>
      <w:tr w:rsidR="003B1C1C" w:rsidRPr="003210E4" w:rsidTr="00121B42">
        <w:tc>
          <w:tcPr>
            <w:tcW w:w="2127" w:type="dxa"/>
            <w:vMerge/>
            <w:vAlign w:val="center"/>
          </w:tcPr>
          <w:p w:rsidR="003B1C1C" w:rsidRPr="003210E4" w:rsidRDefault="003B1C1C" w:rsidP="00E1186D">
            <w:pPr>
              <w:jc w:val="center"/>
              <w:rPr>
                <w:rFonts w:cstheme="minorHAnsi"/>
                <w:b/>
                <w:sz w:val="24"/>
                <w:szCs w:val="24"/>
                <w:lang w:val="en-US"/>
              </w:rPr>
            </w:pPr>
          </w:p>
        </w:tc>
        <w:tc>
          <w:tcPr>
            <w:tcW w:w="8221" w:type="dxa"/>
            <w:vAlign w:val="center"/>
          </w:tcPr>
          <w:p w:rsidR="003B1C1C" w:rsidRPr="003210E4" w:rsidRDefault="00AB7188" w:rsidP="00E1186D">
            <w:pPr>
              <w:spacing w:line="204" w:lineRule="auto"/>
              <w:rPr>
                <w:rFonts w:cstheme="minorHAnsi"/>
                <w:sz w:val="21"/>
                <w:szCs w:val="21"/>
                <w:shd w:val="clear" w:color="auto" w:fill="FFFFFF"/>
                <w:lang w:val="en-US"/>
              </w:rPr>
            </w:pPr>
            <w:r w:rsidRPr="003210E4">
              <w:rPr>
                <w:rFonts w:cstheme="minorHAnsi"/>
                <w:b/>
                <w:sz w:val="24"/>
                <w:szCs w:val="24"/>
                <w:lang w:val="en-US"/>
              </w:rPr>
              <w:t xml:space="preserve">Mariia Karchevych, </w:t>
            </w:r>
            <w:r w:rsidRPr="003210E4">
              <w:rPr>
                <w:rFonts w:cstheme="minorHAnsi"/>
                <w:sz w:val="24"/>
                <w:szCs w:val="24"/>
                <w:lang w:val="en-US"/>
              </w:rPr>
              <w:t>Deputy Minister of Health of Ukraine for Digital Development, Digital Transformation and Digitalization</w:t>
            </w:r>
            <w:r w:rsidR="003B1C1C" w:rsidRPr="003210E4">
              <w:rPr>
                <w:rFonts w:cstheme="minorHAnsi"/>
                <w:sz w:val="21"/>
                <w:szCs w:val="21"/>
                <w:shd w:val="clear" w:color="auto" w:fill="FFFFFF"/>
                <w:lang w:val="en-US"/>
              </w:rPr>
              <w:t> </w:t>
            </w:r>
          </w:p>
          <w:p w:rsidR="003B1C1C" w:rsidRPr="003210E4" w:rsidRDefault="003B1C1C" w:rsidP="00E1186D">
            <w:pPr>
              <w:spacing w:line="204" w:lineRule="auto"/>
              <w:jc w:val="center"/>
              <w:rPr>
                <w:rFonts w:cstheme="minorHAnsi"/>
                <w:b/>
                <w:i/>
                <w:sz w:val="24"/>
                <w:szCs w:val="24"/>
                <w:lang w:val="en-US"/>
              </w:rPr>
            </w:pPr>
          </w:p>
        </w:tc>
      </w:tr>
      <w:tr w:rsidR="00F1705E" w:rsidRPr="003210E4" w:rsidTr="00121B42">
        <w:tc>
          <w:tcPr>
            <w:tcW w:w="2127" w:type="dxa"/>
            <w:vMerge/>
            <w:vAlign w:val="center"/>
          </w:tcPr>
          <w:p w:rsidR="00F1705E" w:rsidRPr="003210E4" w:rsidRDefault="00F1705E" w:rsidP="00E1186D">
            <w:pPr>
              <w:jc w:val="center"/>
              <w:rPr>
                <w:rFonts w:cstheme="minorHAnsi"/>
                <w:b/>
                <w:sz w:val="24"/>
                <w:szCs w:val="24"/>
                <w:lang w:val="en-US"/>
              </w:rPr>
            </w:pPr>
          </w:p>
        </w:tc>
        <w:tc>
          <w:tcPr>
            <w:tcW w:w="8221" w:type="dxa"/>
            <w:vAlign w:val="center"/>
          </w:tcPr>
          <w:p w:rsidR="00F1705E" w:rsidRPr="003210E4" w:rsidRDefault="00AB7188" w:rsidP="00E1186D">
            <w:pPr>
              <w:rPr>
                <w:rFonts w:cstheme="minorHAnsi"/>
                <w:sz w:val="24"/>
                <w:szCs w:val="24"/>
                <w:u w:val="single"/>
                <w:lang w:val="en-US"/>
              </w:rPr>
            </w:pPr>
            <w:r w:rsidRPr="003210E4">
              <w:rPr>
                <w:rFonts w:cstheme="minorHAnsi"/>
                <w:b/>
                <w:bCs/>
                <w:color w:val="000000"/>
                <w:sz w:val="24"/>
                <w:szCs w:val="24"/>
                <w:shd w:val="clear" w:color="auto" w:fill="FFFFFF"/>
                <w:lang w:val="en-US"/>
              </w:rPr>
              <w:t>Viktoriia Hanzhelo</w:t>
            </w:r>
            <w:r w:rsidRPr="003210E4">
              <w:rPr>
                <w:rFonts w:cstheme="minorHAnsi"/>
                <w:color w:val="000000"/>
                <w:sz w:val="24"/>
                <w:szCs w:val="24"/>
                <w:shd w:val="clear" w:color="auto" w:fill="FFFFFF"/>
                <w:lang w:val="en-US"/>
              </w:rPr>
              <w:t>, Senior A</w:t>
            </w:r>
            <w:r w:rsidR="00F1705E" w:rsidRPr="003210E4">
              <w:rPr>
                <w:rFonts w:cstheme="minorHAnsi"/>
                <w:color w:val="000000"/>
                <w:sz w:val="24"/>
                <w:szCs w:val="24"/>
                <w:shd w:val="clear" w:color="auto" w:fill="FFFFFF"/>
                <w:lang w:val="en-US"/>
              </w:rPr>
              <w:t>ssociate</w:t>
            </w:r>
            <w:r w:rsidRPr="003210E4">
              <w:rPr>
                <w:rFonts w:cstheme="minorHAnsi"/>
                <w:color w:val="000000"/>
                <w:sz w:val="24"/>
                <w:szCs w:val="24"/>
                <w:shd w:val="clear" w:color="auto" w:fill="FFFFFF"/>
                <w:lang w:val="en-US"/>
              </w:rPr>
              <w:t>,</w:t>
            </w:r>
            <w:r w:rsidR="00F1705E" w:rsidRPr="003210E4">
              <w:rPr>
                <w:rFonts w:cstheme="minorHAnsi"/>
                <w:sz w:val="24"/>
                <w:szCs w:val="24"/>
                <w:shd w:val="clear" w:color="auto" w:fill="FFFFFF"/>
                <w:lang w:val="en-US"/>
              </w:rPr>
              <w:t xml:space="preserve"> LA LAW FIRM (Legal Alliance)</w:t>
            </w:r>
          </w:p>
          <w:p w:rsidR="00F1705E" w:rsidRPr="003210E4" w:rsidRDefault="00F1705E" w:rsidP="00E1186D">
            <w:pPr>
              <w:rPr>
                <w:rFonts w:cstheme="minorHAnsi"/>
                <w:sz w:val="24"/>
                <w:szCs w:val="24"/>
                <w:u w:val="single"/>
                <w:lang w:val="en-US"/>
              </w:rPr>
            </w:pPr>
          </w:p>
        </w:tc>
      </w:tr>
      <w:tr w:rsidR="00F1705E" w:rsidRPr="003210E4" w:rsidTr="00121B42">
        <w:tc>
          <w:tcPr>
            <w:tcW w:w="2127" w:type="dxa"/>
            <w:vMerge/>
            <w:vAlign w:val="center"/>
          </w:tcPr>
          <w:p w:rsidR="00F1705E" w:rsidRPr="003210E4" w:rsidRDefault="00F1705E" w:rsidP="00E1186D">
            <w:pPr>
              <w:jc w:val="center"/>
              <w:rPr>
                <w:rFonts w:cstheme="minorHAnsi"/>
                <w:b/>
                <w:sz w:val="24"/>
                <w:szCs w:val="24"/>
                <w:lang w:val="en-US"/>
              </w:rPr>
            </w:pPr>
          </w:p>
        </w:tc>
        <w:tc>
          <w:tcPr>
            <w:tcW w:w="8221" w:type="dxa"/>
            <w:vAlign w:val="center"/>
          </w:tcPr>
          <w:p w:rsidR="00F1705E" w:rsidRPr="003210E4" w:rsidRDefault="00F1705E" w:rsidP="00E1186D">
            <w:pPr>
              <w:spacing w:before="120" w:after="120"/>
              <w:jc w:val="both"/>
              <w:rPr>
                <w:rFonts w:cstheme="minorHAnsi"/>
                <w:sz w:val="24"/>
                <w:szCs w:val="24"/>
                <w:shd w:val="clear" w:color="auto" w:fill="FFFFFF"/>
                <w:lang w:val="en-US"/>
              </w:rPr>
            </w:pPr>
            <w:r w:rsidRPr="003210E4">
              <w:rPr>
                <w:rStyle w:val="ad"/>
                <w:rFonts w:cstheme="minorHAnsi"/>
                <w:bCs w:val="0"/>
                <w:color w:val="000000"/>
                <w:sz w:val="24"/>
                <w:szCs w:val="24"/>
                <w:shd w:val="clear" w:color="auto" w:fill="FFFFFF"/>
                <w:lang w:val="en-US"/>
              </w:rPr>
              <w:t>Anna Bezruk</w:t>
            </w:r>
            <w:r w:rsidR="003308B2" w:rsidRPr="003210E4">
              <w:rPr>
                <w:rStyle w:val="ad"/>
                <w:rFonts w:cstheme="minorHAnsi"/>
                <w:b w:val="0"/>
                <w:bCs w:val="0"/>
                <w:color w:val="000000"/>
                <w:sz w:val="24"/>
                <w:szCs w:val="24"/>
                <w:shd w:val="clear" w:color="auto" w:fill="FFFFFF"/>
                <w:lang w:val="en-US"/>
              </w:rPr>
              <w:t xml:space="preserve">, Manager, </w:t>
            </w:r>
            <w:r w:rsidRPr="003210E4">
              <w:rPr>
                <w:rStyle w:val="ad"/>
                <w:rFonts w:cstheme="minorHAnsi"/>
                <w:b w:val="0"/>
                <w:bCs w:val="0"/>
                <w:color w:val="000000"/>
                <w:sz w:val="24"/>
                <w:szCs w:val="24"/>
                <w:shd w:val="clear" w:color="auto" w:fill="FFFFFF"/>
                <w:lang w:val="en-US"/>
              </w:rPr>
              <w:t>Healthcare Committee</w:t>
            </w:r>
            <w:r w:rsidR="003308B2" w:rsidRPr="003210E4">
              <w:rPr>
                <w:rStyle w:val="ad"/>
                <w:rFonts w:cstheme="minorHAnsi"/>
                <w:b w:val="0"/>
                <w:bCs w:val="0"/>
                <w:color w:val="000000"/>
                <w:sz w:val="24"/>
                <w:szCs w:val="24"/>
                <w:shd w:val="clear" w:color="auto" w:fill="FFFFFF"/>
                <w:lang w:val="en-US"/>
              </w:rPr>
              <w:t>,</w:t>
            </w:r>
            <w:r w:rsidRPr="003210E4">
              <w:rPr>
                <w:rStyle w:val="ad"/>
                <w:rFonts w:cstheme="minorHAnsi"/>
                <w:b w:val="0"/>
                <w:bCs w:val="0"/>
                <w:color w:val="000000"/>
                <w:sz w:val="24"/>
                <w:szCs w:val="24"/>
                <w:shd w:val="clear" w:color="auto" w:fill="FFFFFF"/>
                <w:lang w:val="en-US"/>
              </w:rPr>
              <w:t xml:space="preserve"> the European Business Association</w:t>
            </w:r>
          </w:p>
        </w:tc>
      </w:tr>
      <w:tr w:rsidR="00F1705E" w:rsidRPr="003210E4" w:rsidTr="00121B42">
        <w:tc>
          <w:tcPr>
            <w:tcW w:w="2127" w:type="dxa"/>
            <w:vMerge/>
            <w:vAlign w:val="center"/>
          </w:tcPr>
          <w:p w:rsidR="00F1705E" w:rsidRPr="003210E4" w:rsidRDefault="00F1705E" w:rsidP="00E1186D">
            <w:pPr>
              <w:jc w:val="center"/>
              <w:rPr>
                <w:rFonts w:cstheme="minorHAnsi"/>
                <w:b/>
                <w:sz w:val="24"/>
                <w:szCs w:val="24"/>
                <w:lang w:val="en-US"/>
              </w:rPr>
            </w:pPr>
          </w:p>
        </w:tc>
        <w:tc>
          <w:tcPr>
            <w:tcW w:w="8221" w:type="dxa"/>
            <w:vAlign w:val="center"/>
          </w:tcPr>
          <w:p w:rsidR="00F1705E" w:rsidRDefault="003308B2" w:rsidP="00484EA5">
            <w:pPr>
              <w:jc w:val="both"/>
              <w:rPr>
                <w:rFonts w:cstheme="minorHAnsi"/>
                <w:sz w:val="24"/>
                <w:szCs w:val="24"/>
                <w:lang w:val="en-US"/>
              </w:rPr>
            </w:pPr>
            <w:r w:rsidRPr="003210E4">
              <w:rPr>
                <w:rFonts w:cstheme="minorHAnsi"/>
                <w:b/>
                <w:sz w:val="24"/>
                <w:szCs w:val="24"/>
                <w:lang w:val="en-US"/>
              </w:rPr>
              <w:t>Dmytro Lurye</w:t>
            </w:r>
            <w:r w:rsidR="00F1705E" w:rsidRPr="003210E4">
              <w:rPr>
                <w:rFonts w:cstheme="minorHAnsi"/>
                <w:b/>
                <w:sz w:val="24"/>
                <w:szCs w:val="24"/>
                <w:lang w:val="en-US"/>
              </w:rPr>
              <w:t xml:space="preserve">, </w:t>
            </w:r>
            <w:r w:rsidR="00F1705E" w:rsidRPr="003210E4">
              <w:rPr>
                <w:rFonts w:cstheme="minorHAnsi"/>
                <w:sz w:val="24"/>
                <w:szCs w:val="24"/>
                <w:lang w:val="en-US"/>
              </w:rPr>
              <w:t>Project Manager</w:t>
            </w:r>
            <w:r w:rsidRPr="003210E4">
              <w:rPr>
                <w:rFonts w:cstheme="minorHAnsi"/>
                <w:sz w:val="24"/>
                <w:szCs w:val="24"/>
                <w:lang w:val="en-US"/>
              </w:rPr>
              <w:t>, Medicines for Europe</w:t>
            </w:r>
            <w:r w:rsidR="00F1705E" w:rsidRPr="003210E4">
              <w:rPr>
                <w:rFonts w:cstheme="minorHAnsi"/>
                <w:sz w:val="24"/>
                <w:szCs w:val="24"/>
                <w:lang w:val="en-US"/>
              </w:rPr>
              <w:t xml:space="preserve"> </w:t>
            </w:r>
          </w:p>
          <w:p w:rsidR="00484EA5" w:rsidRPr="003210E4" w:rsidRDefault="00484EA5" w:rsidP="00484EA5">
            <w:pPr>
              <w:jc w:val="both"/>
              <w:rPr>
                <w:rFonts w:cstheme="minorHAnsi"/>
                <w:sz w:val="24"/>
                <w:szCs w:val="24"/>
                <w:shd w:val="clear" w:color="auto" w:fill="FFFFFF"/>
                <w:lang w:val="en-US"/>
              </w:rPr>
            </w:pPr>
            <w:r w:rsidRPr="003210E4">
              <w:rPr>
                <w:rFonts w:cstheme="minorHAnsi"/>
                <w:b/>
                <w:sz w:val="24"/>
                <w:szCs w:val="24"/>
                <w:lang w:val="en-US"/>
              </w:rPr>
              <w:t>Online</w:t>
            </w:r>
          </w:p>
        </w:tc>
      </w:tr>
      <w:tr w:rsidR="00F1705E" w:rsidRPr="003210E4" w:rsidTr="00121B42">
        <w:tc>
          <w:tcPr>
            <w:tcW w:w="2127" w:type="dxa"/>
            <w:vMerge/>
            <w:vAlign w:val="center"/>
          </w:tcPr>
          <w:p w:rsidR="00F1705E" w:rsidRPr="003210E4" w:rsidRDefault="00F1705E" w:rsidP="00E1186D">
            <w:pPr>
              <w:jc w:val="center"/>
              <w:rPr>
                <w:rFonts w:cstheme="minorHAnsi"/>
                <w:b/>
                <w:sz w:val="24"/>
                <w:szCs w:val="24"/>
                <w:lang w:val="en-US"/>
              </w:rPr>
            </w:pPr>
          </w:p>
        </w:tc>
        <w:tc>
          <w:tcPr>
            <w:tcW w:w="8221" w:type="dxa"/>
            <w:vAlign w:val="center"/>
          </w:tcPr>
          <w:p w:rsidR="00484EA5" w:rsidRDefault="00484EA5" w:rsidP="00E1186D">
            <w:pPr>
              <w:rPr>
                <w:rFonts w:cstheme="minorHAnsi"/>
                <w:b/>
                <w:sz w:val="24"/>
                <w:szCs w:val="24"/>
                <w:lang w:val="en-US"/>
              </w:rPr>
            </w:pPr>
          </w:p>
          <w:p w:rsidR="00F1705E" w:rsidRPr="003210E4" w:rsidRDefault="00F1705E" w:rsidP="00484EA5">
            <w:pPr>
              <w:rPr>
                <w:rFonts w:cstheme="minorHAnsi"/>
                <w:b/>
                <w:sz w:val="28"/>
                <w:szCs w:val="28"/>
                <w:u w:val="single"/>
                <w:lang w:val="en-US"/>
              </w:rPr>
            </w:pPr>
            <w:r w:rsidRPr="003210E4">
              <w:rPr>
                <w:rFonts w:cstheme="minorHAnsi"/>
                <w:b/>
                <w:sz w:val="24"/>
                <w:szCs w:val="24"/>
                <w:lang w:val="en-US"/>
              </w:rPr>
              <w:t xml:space="preserve">Volodymyr Redko, </w:t>
            </w:r>
            <w:r w:rsidRPr="003210E4">
              <w:rPr>
                <w:rFonts w:cstheme="minorHAnsi"/>
                <w:sz w:val="24"/>
                <w:szCs w:val="24"/>
                <w:lang w:val="en-US"/>
              </w:rPr>
              <w:t>Executive Director</w:t>
            </w:r>
            <w:r w:rsidR="003308B2" w:rsidRPr="003210E4">
              <w:rPr>
                <w:rFonts w:cstheme="minorHAnsi"/>
                <w:sz w:val="24"/>
                <w:szCs w:val="24"/>
                <w:lang w:val="en-US"/>
              </w:rPr>
              <w:t xml:space="preserve">, </w:t>
            </w:r>
            <w:r w:rsidR="00D55DD7" w:rsidRPr="003210E4">
              <w:rPr>
                <w:rFonts w:cstheme="minorHAnsi"/>
                <w:sz w:val="24"/>
                <w:szCs w:val="24"/>
                <w:lang w:val="en-US"/>
              </w:rPr>
              <w:t>Association of pharmaceutical research and development (APRaD)</w:t>
            </w:r>
            <w:r w:rsidRPr="003210E4">
              <w:rPr>
                <w:rFonts w:cstheme="minorHAnsi"/>
                <w:sz w:val="24"/>
                <w:szCs w:val="24"/>
                <w:lang w:val="en-US"/>
              </w:rPr>
              <w:t>, PhD</w:t>
            </w:r>
            <w:r w:rsidR="00B413AF" w:rsidRPr="003210E4">
              <w:rPr>
                <w:rFonts w:cstheme="minorHAnsi"/>
                <w:sz w:val="24"/>
                <w:szCs w:val="24"/>
                <w:lang w:val="en-US"/>
              </w:rPr>
              <w:t xml:space="preserve"> </w:t>
            </w:r>
          </w:p>
        </w:tc>
      </w:tr>
      <w:tr w:rsidR="00F1705E" w:rsidRPr="003210E4" w:rsidTr="00484EA5">
        <w:tc>
          <w:tcPr>
            <w:tcW w:w="10348" w:type="dxa"/>
            <w:gridSpan w:val="2"/>
            <w:vAlign w:val="center"/>
          </w:tcPr>
          <w:p w:rsidR="00F1705E" w:rsidRPr="003210E4" w:rsidRDefault="00F1705E" w:rsidP="00E1186D">
            <w:pPr>
              <w:jc w:val="center"/>
              <w:rPr>
                <w:rFonts w:cstheme="minorHAnsi"/>
                <w:b/>
                <w:color w:val="009999"/>
                <w:sz w:val="32"/>
                <w:szCs w:val="32"/>
                <w:lang w:val="en-US"/>
              </w:rPr>
            </w:pPr>
          </w:p>
        </w:tc>
      </w:tr>
      <w:tr w:rsidR="007F584A" w:rsidRPr="003210E4" w:rsidTr="00484EA5">
        <w:tc>
          <w:tcPr>
            <w:tcW w:w="10348" w:type="dxa"/>
            <w:gridSpan w:val="2"/>
            <w:shd w:val="clear" w:color="auto" w:fill="008080"/>
          </w:tcPr>
          <w:p w:rsidR="007F584A" w:rsidRPr="003210E4" w:rsidRDefault="007F584A" w:rsidP="00E1186D">
            <w:pPr>
              <w:jc w:val="both"/>
              <w:rPr>
                <w:rFonts w:cstheme="minorHAnsi"/>
                <w:b/>
                <w:sz w:val="28"/>
                <w:szCs w:val="28"/>
                <w:u w:val="single"/>
                <w:lang w:val="en-US"/>
              </w:rPr>
            </w:pPr>
          </w:p>
        </w:tc>
      </w:tr>
      <w:tr w:rsidR="007F584A" w:rsidRPr="003210E4" w:rsidTr="00484EA5">
        <w:tc>
          <w:tcPr>
            <w:tcW w:w="10348" w:type="dxa"/>
            <w:gridSpan w:val="2"/>
            <w:vAlign w:val="center"/>
          </w:tcPr>
          <w:p w:rsidR="007F584A" w:rsidRPr="003210E4" w:rsidRDefault="007F584A"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BLOCK 1.</w:t>
            </w:r>
          </w:p>
          <w:p w:rsidR="007F584A" w:rsidRPr="003210E4" w:rsidRDefault="007F584A"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PANEL DISCUSSION 2.</w:t>
            </w:r>
          </w:p>
          <w:p w:rsidR="007F584A" w:rsidRPr="003210E4" w:rsidRDefault="007F584A" w:rsidP="00E1186D">
            <w:pPr>
              <w:jc w:val="center"/>
              <w:rPr>
                <w:rFonts w:cstheme="minorHAnsi"/>
                <w:b/>
                <w:color w:val="009999"/>
                <w:sz w:val="32"/>
                <w:szCs w:val="32"/>
                <w:lang w:val="en-US"/>
              </w:rPr>
            </w:pPr>
            <w:r w:rsidRPr="003210E4">
              <w:rPr>
                <w:rFonts w:cstheme="minorHAnsi"/>
                <w:b/>
                <w:color w:val="009999"/>
                <w:sz w:val="32"/>
                <w:szCs w:val="32"/>
                <w:lang w:val="en-US"/>
              </w:rPr>
              <w:t>Practical issues of eCTD implementing. Readiness for change</w:t>
            </w:r>
          </w:p>
        </w:tc>
      </w:tr>
      <w:tr w:rsidR="007F584A" w:rsidRPr="003210E4" w:rsidTr="00484EA5">
        <w:tc>
          <w:tcPr>
            <w:tcW w:w="10348" w:type="dxa"/>
            <w:gridSpan w:val="2"/>
            <w:shd w:val="clear" w:color="auto" w:fill="008080"/>
            <w:vAlign w:val="center"/>
          </w:tcPr>
          <w:p w:rsidR="007F584A" w:rsidRPr="003210E4" w:rsidRDefault="007F584A" w:rsidP="00E1186D">
            <w:pPr>
              <w:jc w:val="center"/>
              <w:rPr>
                <w:rFonts w:cstheme="minorHAnsi"/>
                <w:b/>
                <w:color w:val="1F4E79" w:themeColor="accent1" w:themeShade="80"/>
                <w:sz w:val="32"/>
                <w:szCs w:val="32"/>
                <w:lang w:val="en-US"/>
              </w:rPr>
            </w:pPr>
          </w:p>
        </w:tc>
      </w:tr>
      <w:tr w:rsidR="007F584A" w:rsidRPr="003210E4" w:rsidTr="00484EA5">
        <w:tc>
          <w:tcPr>
            <w:tcW w:w="10348" w:type="dxa"/>
            <w:gridSpan w:val="2"/>
            <w:vAlign w:val="center"/>
          </w:tcPr>
          <w:p w:rsidR="007F584A" w:rsidRPr="003210E4" w:rsidRDefault="00484EA5" w:rsidP="00E1186D">
            <w:pPr>
              <w:rPr>
                <w:rFonts w:cstheme="minorHAnsi"/>
                <w:sz w:val="24"/>
                <w:szCs w:val="24"/>
                <w:lang w:val="en-US"/>
              </w:rPr>
            </w:pPr>
            <w:r w:rsidRPr="003210E4">
              <w:rPr>
                <w:rFonts w:cstheme="minorHAnsi"/>
                <w:b/>
                <w:i/>
                <w:color w:val="0070C0"/>
                <w:sz w:val="26"/>
                <w:szCs w:val="26"/>
                <w:lang w:val="en-US"/>
              </w:rPr>
              <w:t>Moderator</w:t>
            </w:r>
            <w:r w:rsidRPr="003210E4">
              <w:rPr>
                <w:rFonts w:cstheme="minorHAnsi"/>
                <w:b/>
                <w:i/>
                <w:sz w:val="26"/>
                <w:szCs w:val="26"/>
                <w:lang w:val="en-US"/>
              </w:rPr>
              <w:t>:</w:t>
            </w:r>
            <w:r w:rsidRPr="003210E4">
              <w:rPr>
                <w:rFonts w:cstheme="minorHAnsi"/>
                <w:b/>
                <w:i/>
                <w:sz w:val="28"/>
                <w:szCs w:val="28"/>
                <w:lang w:val="en-US"/>
              </w:rPr>
              <w:t xml:space="preserve"> </w:t>
            </w:r>
            <w:r w:rsidRPr="003210E4">
              <w:rPr>
                <w:rFonts w:cstheme="minorHAnsi"/>
                <w:b/>
                <w:sz w:val="24"/>
                <w:szCs w:val="24"/>
                <w:lang w:val="en-US"/>
              </w:rPr>
              <w:t>Alla Sorokoletova</w:t>
            </w:r>
            <w:r w:rsidRPr="003210E4">
              <w:rPr>
                <w:rFonts w:cstheme="minorHAnsi"/>
                <w:b/>
                <w:i/>
                <w:sz w:val="24"/>
                <w:szCs w:val="24"/>
                <w:lang w:val="en-US"/>
              </w:rPr>
              <w:t xml:space="preserve">, </w:t>
            </w:r>
            <w:r w:rsidRPr="003210E4">
              <w:rPr>
                <w:rFonts w:cstheme="minorHAnsi"/>
                <w:sz w:val="24"/>
                <w:szCs w:val="24"/>
                <w:lang w:val="en-US"/>
              </w:rPr>
              <w:t xml:space="preserve"> Director of Quality, Pharmacovigilance, Regulatory and International Medical Affairs Department, ACINO UKRAINE LLC, Candidate of Medical Sciences</w:t>
            </w:r>
          </w:p>
        </w:tc>
      </w:tr>
      <w:tr w:rsidR="007F584A" w:rsidRPr="003210E4" w:rsidTr="00121B42">
        <w:tc>
          <w:tcPr>
            <w:tcW w:w="2127" w:type="dxa"/>
            <w:vMerge w:val="restart"/>
          </w:tcPr>
          <w:p w:rsidR="00484EA5" w:rsidRDefault="00484EA5" w:rsidP="00E1186D">
            <w:pPr>
              <w:rPr>
                <w:rFonts w:cstheme="minorHAnsi"/>
                <w:b/>
                <w:sz w:val="24"/>
                <w:szCs w:val="24"/>
                <w:lang w:val="en-US"/>
              </w:rPr>
            </w:pPr>
          </w:p>
          <w:p w:rsidR="007F584A" w:rsidRPr="003210E4" w:rsidRDefault="007F584A" w:rsidP="00E1186D">
            <w:pPr>
              <w:rPr>
                <w:rFonts w:cstheme="minorHAnsi"/>
                <w:b/>
                <w:sz w:val="24"/>
                <w:szCs w:val="24"/>
                <w:lang w:val="en-US"/>
              </w:rPr>
            </w:pPr>
            <w:r w:rsidRPr="003210E4">
              <w:rPr>
                <w:rFonts w:cstheme="minorHAnsi"/>
                <w:b/>
                <w:sz w:val="24"/>
                <w:szCs w:val="24"/>
                <w:lang w:val="en-US"/>
              </w:rPr>
              <w:t>11.40 - 12.40</w:t>
            </w:r>
          </w:p>
          <w:p w:rsidR="007F584A" w:rsidRPr="003210E4" w:rsidRDefault="007F584A" w:rsidP="00E1186D">
            <w:pPr>
              <w:spacing w:before="120" w:after="120"/>
              <w:rPr>
                <w:rFonts w:cstheme="minorHAnsi"/>
                <w:b/>
                <w:sz w:val="24"/>
                <w:szCs w:val="24"/>
                <w:lang w:val="en-US"/>
              </w:rPr>
            </w:pPr>
          </w:p>
        </w:tc>
        <w:tc>
          <w:tcPr>
            <w:tcW w:w="8221" w:type="dxa"/>
            <w:vAlign w:val="center"/>
          </w:tcPr>
          <w:p w:rsidR="007F584A" w:rsidRPr="003210E4" w:rsidRDefault="007F584A" w:rsidP="00E1186D">
            <w:pPr>
              <w:rPr>
                <w:rFonts w:cstheme="minorHAnsi"/>
                <w:sz w:val="24"/>
                <w:szCs w:val="24"/>
                <w:lang w:val="en-US"/>
              </w:rPr>
            </w:pPr>
          </w:p>
        </w:tc>
      </w:tr>
      <w:tr w:rsidR="007F584A" w:rsidRPr="003210E4" w:rsidTr="00121B42">
        <w:tc>
          <w:tcPr>
            <w:tcW w:w="2127" w:type="dxa"/>
            <w:vMerge/>
            <w:vAlign w:val="center"/>
          </w:tcPr>
          <w:p w:rsidR="007F584A" w:rsidRPr="003210E4" w:rsidRDefault="007F584A" w:rsidP="00E1186D">
            <w:pPr>
              <w:spacing w:before="120" w:after="120"/>
              <w:jc w:val="center"/>
              <w:rPr>
                <w:rFonts w:cstheme="minorHAnsi"/>
                <w:b/>
                <w:sz w:val="24"/>
                <w:szCs w:val="24"/>
                <w:lang w:val="en-US"/>
              </w:rPr>
            </w:pPr>
          </w:p>
        </w:tc>
        <w:tc>
          <w:tcPr>
            <w:tcW w:w="8221" w:type="dxa"/>
            <w:vAlign w:val="center"/>
          </w:tcPr>
          <w:p w:rsidR="007F584A" w:rsidRPr="003210E4" w:rsidRDefault="007F584A" w:rsidP="00E1186D">
            <w:pPr>
              <w:rPr>
                <w:rFonts w:cstheme="minorHAnsi"/>
                <w:b/>
                <w:color w:val="00B0F0"/>
                <w:sz w:val="24"/>
                <w:szCs w:val="24"/>
                <w:lang w:val="en-US"/>
              </w:rPr>
            </w:pPr>
            <w:r w:rsidRPr="003210E4">
              <w:rPr>
                <w:rFonts w:cstheme="minorHAnsi"/>
                <w:b/>
                <w:color w:val="00B0F0"/>
                <w:sz w:val="24"/>
                <w:szCs w:val="24"/>
                <w:lang w:val="en-US"/>
              </w:rPr>
              <w:t>INTERACTIVE SURVEY</w:t>
            </w:r>
          </w:p>
          <w:p w:rsidR="007F584A" w:rsidRPr="003210E4" w:rsidRDefault="007F584A" w:rsidP="00E1186D">
            <w:pPr>
              <w:rPr>
                <w:rFonts w:cstheme="minorHAnsi"/>
                <w:b/>
                <w:sz w:val="24"/>
                <w:szCs w:val="24"/>
                <w:lang w:val="en-US"/>
              </w:rPr>
            </w:pPr>
          </w:p>
        </w:tc>
      </w:tr>
      <w:tr w:rsidR="007F584A" w:rsidRPr="003210E4" w:rsidTr="00121B42">
        <w:tc>
          <w:tcPr>
            <w:tcW w:w="2127" w:type="dxa"/>
            <w:vMerge/>
            <w:vAlign w:val="center"/>
          </w:tcPr>
          <w:p w:rsidR="007F584A" w:rsidRPr="003210E4" w:rsidRDefault="007F584A" w:rsidP="00E1186D">
            <w:pPr>
              <w:spacing w:before="120" w:after="120"/>
              <w:jc w:val="center"/>
              <w:rPr>
                <w:rFonts w:cstheme="minorHAnsi"/>
                <w:b/>
                <w:sz w:val="24"/>
                <w:szCs w:val="24"/>
                <w:lang w:val="en-US"/>
              </w:rPr>
            </w:pPr>
          </w:p>
        </w:tc>
        <w:tc>
          <w:tcPr>
            <w:tcW w:w="8221" w:type="dxa"/>
            <w:vAlign w:val="center"/>
          </w:tcPr>
          <w:p w:rsidR="007F584A" w:rsidRPr="003210E4" w:rsidRDefault="007F584A" w:rsidP="00E1186D">
            <w:pPr>
              <w:rPr>
                <w:rFonts w:cstheme="minorHAnsi"/>
                <w:b/>
                <w:sz w:val="24"/>
                <w:szCs w:val="24"/>
                <w:lang w:val="en-US"/>
              </w:rPr>
            </w:pPr>
            <w:r w:rsidRPr="003210E4">
              <w:rPr>
                <w:rFonts w:cstheme="minorHAnsi"/>
                <w:b/>
                <w:sz w:val="24"/>
                <w:szCs w:val="24"/>
                <w:lang w:val="en-US"/>
              </w:rPr>
              <w:t>Presentation</w:t>
            </w:r>
          </w:p>
          <w:p w:rsidR="007F584A" w:rsidRPr="003210E4" w:rsidRDefault="007F584A" w:rsidP="00E1186D">
            <w:pPr>
              <w:rPr>
                <w:rFonts w:cstheme="minorHAnsi"/>
                <w:sz w:val="24"/>
                <w:szCs w:val="24"/>
                <w:lang w:val="en-US"/>
              </w:rPr>
            </w:pPr>
            <w:r w:rsidRPr="003210E4">
              <w:rPr>
                <w:rFonts w:cstheme="minorHAnsi"/>
                <w:b/>
                <w:sz w:val="24"/>
                <w:szCs w:val="24"/>
                <w:lang w:val="en-US"/>
              </w:rPr>
              <w:t>Yevheniia Ishkova</w:t>
            </w:r>
            <w:r w:rsidRPr="003210E4">
              <w:rPr>
                <w:rFonts w:cstheme="minorHAnsi"/>
                <w:b/>
                <w:i/>
                <w:sz w:val="24"/>
                <w:szCs w:val="24"/>
                <w:lang w:val="en-US"/>
              </w:rPr>
              <w:t xml:space="preserve">, </w:t>
            </w:r>
            <w:r w:rsidRPr="003210E4">
              <w:rPr>
                <w:rFonts w:cstheme="minorHAnsi"/>
                <w:sz w:val="24"/>
                <w:szCs w:val="24"/>
                <w:lang w:val="en-US"/>
              </w:rPr>
              <w:t>Deputy Director for Registration and Pharmacovigilance of the State Expert Center of MOH of Ukraine, Candidate of Pharmaceutical Sciences</w:t>
            </w:r>
          </w:p>
          <w:p w:rsidR="007F584A" w:rsidRPr="003210E4" w:rsidRDefault="007F584A" w:rsidP="00E1186D">
            <w:pPr>
              <w:rPr>
                <w:rFonts w:cstheme="minorHAnsi"/>
                <w:b/>
                <w:sz w:val="24"/>
                <w:szCs w:val="24"/>
                <w:lang w:val="en-US"/>
              </w:rPr>
            </w:pPr>
          </w:p>
        </w:tc>
      </w:tr>
      <w:tr w:rsidR="007F584A" w:rsidRPr="003210E4" w:rsidTr="00121B42">
        <w:tc>
          <w:tcPr>
            <w:tcW w:w="2127" w:type="dxa"/>
            <w:vMerge/>
            <w:vAlign w:val="center"/>
          </w:tcPr>
          <w:p w:rsidR="007F584A" w:rsidRPr="003210E4" w:rsidRDefault="007F584A" w:rsidP="00E1186D">
            <w:pPr>
              <w:spacing w:before="120" w:after="120"/>
              <w:jc w:val="center"/>
              <w:rPr>
                <w:rFonts w:cstheme="minorHAnsi"/>
                <w:b/>
                <w:sz w:val="24"/>
                <w:szCs w:val="24"/>
                <w:lang w:val="en-US"/>
              </w:rPr>
            </w:pPr>
          </w:p>
        </w:tc>
        <w:tc>
          <w:tcPr>
            <w:tcW w:w="8221" w:type="dxa"/>
            <w:vAlign w:val="center"/>
          </w:tcPr>
          <w:p w:rsidR="007F584A" w:rsidRPr="003210E4" w:rsidRDefault="007F584A" w:rsidP="00E1186D">
            <w:pPr>
              <w:rPr>
                <w:rFonts w:cstheme="minorHAnsi"/>
                <w:b/>
                <w:sz w:val="24"/>
                <w:szCs w:val="24"/>
                <w:lang w:val="en-US"/>
              </w:rPr>
            </w:pPr>
            <w:r w:rsidRPr="003210E4">
              <w:rPr>
                <w:rFonts w:cstheme="minorHAnsi"/>
                <w:b/>
                <w:sz w:val="24"/>
                <w:szCs w:val="24"/>
                <w:lang w:val="en-US"/>
              </w:rPr>
              <w:t>Presentation</w:t>
            </w:r>
          </w:p>
          <w:p w:rsidR="007F584A" w:rsidRPr="003210E4" w:rsidRDefault="007F584A" w:rsidP="00E1186D">
            <w:pPr>
              <w:rPr>
                <w:rFonts w:cstheme="minorHAnsi"/>
                <w:sz w:val="24"/>
                <w:szCs w:val="24"/>
                <w:lang w:val="en-US"/>
              </w:rPr>
            </w:pPr>
            <w:r w:rsidRPr="003210E4">
              <w:rPr>
                <w:rFonts w:cstheme="minorHAnsi"/>
                <w:b/>
                <w:sz w:val="24"/>
                <w:szCs w:val="24"/>
                <w:lang w:val="en-US"/>
              </w:rPr>
              <w:t>Artem Klieb</w:t>
            </w:r>
            <w:r w:rsidRPr="003210E4">
              <w:rPr>
                <w:rFonts w:cstheme="minorHAnsi"/>
                <w:b/>
                <w:i/>
                <w:sz w:val="24"/>
                <w:szCs w:val="24"/>
                <w:lang w:val="en-US"/>
              </w:rPr>
              <w:t xml:space="preserve">, </w:t>
            </w:r>
            <w:r w:rsidRPr="003210E4">
              <w:rPr>
                <w:rFonts w:cstheme="minorHAnsi"/>
                <w:sz w:val="24"/>
                <w:szCs w:val="24"/>
                <w:lang w:val="en-US"/>
              </w:rPr>
              <w:t>Head of IT Board of the State Expert Center of MOH of Ukraine</w:t>
            </w:r>
          </w:p>
          <w:p w:rsidR="007F584A" w:rsidRPr="003210E4" w:rsidRDefault="007F584A" w:rsidP="00E1186D">
            <w:pPr>
              <w:rPr>
                <w:rFonts w:cstheme="minorHAnsi"/>
                <w:b/>
                <w:sz w:val="28"/>
                <w:szCs w:val="28"/>
                <w:u w:val="single"/>
                <w:lang w:val="en-US"/>
              </w:rPr>
            </w:pPr>
          </w:p>
        </w:tc>
      </w:tr>
      <w:tr w:rsidR="007F584A" w:rsidRPr="003210E4" w:rsidTr="00121B42">
        <w:tc>
          <w:tcPr>
            <w:tcW w:w="2127" w:type="dxa"/>
            <w:vMerge/>
            <w:vAlign w:val="center"/>
          </w:tcPr>
          <w:p w:rsidR="007F584A" w:rsidRPr="003210E4" w:rsidRDefault="007F584A" w:rsidP="00E1186D">
            <w:pPr>
              <w:spacing w:before="120" w:after="120"/>
              <w:jc w:val="center"/>
              <w:rPr>
                <w:rFonts w:cstheme="minorHAnsi"/>
                <w:b/>
                <w:sz w:val="24"/>
                <w:szCs w:val="24"/>
                <w:lang w:val="en-US"/>
              </w:rPr>
            </w:pPr>
          </w:p>
        </w:tc>
        <w:tc>
          <w:tcPr>
            <w:tcW w:w="8221" w:type="dxa"/>
            <w:vAlign w:val="center"/>
          </w:tcPr>
          <w:p w:rsidR="007F584A" w:rsidRPr="003210E4" w:rsidRDefault="007F584A" w:rsidP="00E1186D">
            <w:pPr>
              <w:rPr>
                <w:rFonts w:cstheme="minorHAnsi"/>
                <w:b/>
                <w:sz w:val="24"/>
                <w:szCs w:val="24"/>
                <w:lang w:val="en-US"/>
              </w:rPr>
            </w:pPr>
            <w:r w:rsidRPr="003210E4">
              <w:rPr>
                <w:rFonts w:cstheme="minorHAnsi"/>
                <w:b/>
                <w:sz w:val="24"/>
                <w:szCs w:val="24"/>
                <w:lang w:val="en-US"/>
              </w:rPr>
              <w:t>Presentation</w:t>
            </w:r>
          </w:p>
          <w:p w:rsidR="007F584A" w:rsidRPr="003210E4" w:rsidRDefault="007F584A" w:rsidP="00E1186D">
            <w:pPr>
              <w:rPr>
                <w:rFonts w:cstheme="minorHAnsi"/>
                <w:color w:val="000000" w:themeColor="text1"/>
                <w:sz w:val="24"/>
                <w:szCs w:val="24"/>
                <w:lang w:val="en-US"/>
              </w:rPr>
            </w:pPr>
            <w:r w:rsidRPr="003210E4">
              <w:rPr>
                <w:rFonts w:cstheme="minorHAnsi"/>
                <w:b/>
                <w:sz w:val="24"/>
                <w:szCs w:val="24"/>
                <w:lang w:val="en-US"/>
              </w:rPr>
              <w:t xml:space="preserve">Olga Kolesova, </w:t>
            </w:r>
            <w:r w:rsidRPr="003210E4">
              <w:rPr>
                <w:rFonts w:cstheme="minorHAnsi"/>
                <w:color w:val="000000" w:themeColor="text1"/>
                <w:spacing w:val="6"/>
                <w:sz w:val="24"/>
                <w:szCs w:val="24"/>
                <w:shd w:val="clear" w:color="auto" w:fill="FFFFFF"/>
                <w:lang w:val="en-US"/>
              </w:rPr>
              <w:t xml:space="preserve">expert </w:t>
            </w:r>
            <w:hyperlink r:id="rId8" w:history="1">
              <w:r w:rsidRPr="003210E4">
                <w:rPr>
                  <w:rStyle w:val="af0"/>
                  <w:rFonts w:cstheme="minorHAnsi"/>
                  <w:color w:val="000000" w:themeColor="text1"/>
                  <w:sz w:val="24"/>
                  <w:szCs w:val="24"/>
                  <w:u w:val="none"/>
                  <w:lang w:val="en-US"/>
                </w:rPr>
                <w:t>of the</w:t>
              </w:r>
              <w:r w:rsidRPr="003210E4">
                <w:rPr>
                  <w:rFonts w:cstheme="minorHAnsi"/>
                  <w:lang w:val="en-US"/>
                </w:rPr>
                <w:t xml:space="preserve"> </w:t>
              </w:r>
              <w:r w:rsidRPr="003210E4">
                <w:rPr>
                  <w:rStyle w:val="af0"/>
                  <w:rFonts w:cstheme="minorHAnsi"/>
                  <w:color w:val="000000" w:themeColor="text1"/>
                  <w:sz w:val="24"/>
                  <w:szCs w:val="24"/>
                  <w:u w:val="none"/>
                  <w:lang w:val="en-US"/>
                </w:rPr>
                <w:t xml:space="preserve">Registration Materials Expert Evaluation Department </w:t>
              </w:r>
            </w:hyperlink>
            <w:r w:rsidRPr="003210E4">
              <w:rPr>
                <w:rFonts w:cstheme="minorHAnsi"/>
                <w:color w:val="000000" w:themeColor="text1"/>
                <w:sz w:val="24"/>
                <w:szCs w:val="24"/>
                <w:lang w:val="en-US"/>
              </w:rPr>
              <w:t>of the State Expert Center of MOH of Ukraine</w:t>
            </w:r>
          </w:p>
          <w:p w:rsidR="007F584A" w:rsidRPr="003210E4" w:rsidRDefault="007F584A" w:rsidP="00E1186D">
            <w:pPr>
              <w:rPr>
                <w:rFonts w:cstheme="minorHAnsi"/>
                <w:b/>
                <w:sz w:val="28"/>
                <w:szCs w:val="28"/>
                <w:u w:val="single"/>
                <w:lang w:val="en-US"/>
              </w:rPr>
            </w:pPr>
          </w:p>
        </w:tc>
      </w:tr>
      <w:tr w:rsidR="007F584A" w:rsidRPr="003210E4" w:rsidTr="00121B42">
        <w:tc>
          <w:tcPr>
            <w:tcW w:w="2127" w:type="dxa"/>
            <w:vMerge/>
            <w:vAlign w:val="center"/>
          </w:tcPr>
          <w:p w:rsidR="007F584A" w:rsidRPr="003210E4" w:rsidRDefault="007F584A" w:rsidP="00E1186D">
            <w:pPr>
              <w:spacing w:before="120" w:after="120"/>
              <w:jc w:val="center"/>
              <w:rPr>
                <w:rFonts w:cstheme="minorHAnsi"/>
                <w:b/>
                <w:sz w:val="24"/>
                <w:szCs w:val="24"/>
                <w:lang w:val="en-US"/>
              </w:rPr>
            </w:pPr>
          </w:p>
        </w:tc>
        <w:tc>
          <w:tcPr>
            <w:tcW w:w="8221" w:type="dxa"/>
            <w:vAlign w:val="center"/>
          </w:tcPr>
          <w:p w:rsidR="007F584A" w:rsidRPr="003210E4" w:rsidRDefault="007F584A" w:rsidP="00E1186D">
            <w:pPr>
              <w:rPr>
                <w:rFonts w:cstheme="minorHAnsi"/>
                <w:sz w:val="24"/>
                <w:szCs w:val="24"/>
                <w:lang w:val="en-US"/>
              </w:rPr>
            </w:pPr>
            <w:r w:rsidRPr="003210E4">
              <w:rPr>
                <w:rFonts w:cstheme="minorHAnsi"/>
                <w:b/>
                <w:sz w:val="24"/>
                <w:szCs w:val="24"/>
                <w:lang w:val="en-US"/>
              </w:rPr>
              <w:t>Kateryna</w:t>
            </w:r>
            <w:r w:rsidRPr="003210E4">
              <w:rPr>
                <w:rFonts w:cstheme="minorHAnsi"/>
                <w:sz w:val="24"/>
                <w:szCs w:val="24"/>
                <w:lang w:val="en-US"/>
              </w:rPr>
              <w:t xml:space="preserve"> </w:t>
            </w:r>
            <w:r w:rsidRPr="003210E4">
              <w:rPr>
                <w:rFonts w:cstheme="minorHAnsi"/>
                <w:b/>
                <w:sz w:val="24"/>
                <w:szCs w:val="24"/>
                <w:lang w:val="en-US"/>
              </w:rPr>
              <w:t>Turlina</w:t>
            </w:r>
            <w:r w:rsidRPr="003210E4">
              <w:rPr>
                <w:rFonts w:cstheme="minorHAnsi"/>
                <w:sz w:val="24"/>
                <w:szCs w:val="24"/>
                <w:lang w:val="en-US"/>
              </w:rPr>
              <w:t>, Head of the Ukrainian Registration Department of PrJSC Darnytsia Pharmaceutical Company</w:t>
            </w:r>
          </w:p>
          <w:p w:rsidR="007F584A" w:rsidRPr="003210E4" w:rsidRDefault="007F584A" w:rsidP="00E1186D">
            <w:pPr>
              <w:rPr>
                <w:rFonts w:cstheme="minorHAnsi"/>
                <w:b/>
                <w:sz w:val="24"/>
                <w:szCs w:val="24"/>
                <w:lang w:val="en-US"/>
              </w:rPr>
            </w:pPr>
          </w:p>
        </w:tc>
      </w:tr>
      <w:tr w:rsidR="007F584A" w:rsidRPr="003210E4" w:rsidTr="00121B42">
        <w:tc>
          <w:tcPr>
            <w:tcW w:w="2127" w:type="dxa"/>
            <w:vMerge/>
            <w:vAlign w:val="center"/>
          </w:tcPr>
          <w:p w:rsidR="007F584A" w:rsidRPr="003210E4" w:rsidRDefault="007F584A" w:rsidP="00E1186D">
            <w:pPr>
              <w:spacing w:before="120" w:after="120"/>
              <w:jc w:val="center"/>
              <w:rPr>
                <w:rFonts w:cstheme="minorHAnsi"/>
                <w:b/>
                <w:sz w:val="24"/>
                <w:szCs w:val="24"/>
                <w:lang w:val="en-US"/>
              </w:rPr>
            </w:pPr>
          </w:p>
        </w:tc>
        <w:tc>
          <w:tcPr>
            <w:tcW w:w="8221" w:type="dxa"/>
            <w:vAlign w:val="center"/>
          </w:tcPr>
          <w:p w:rsidR="007F584A" w:rsidRPr="003210E4" w:rsidRDefault="007F584A" w:rsidP="00E1186D">
            <w:pPr>
              <w:rPr>
                <w:rFonts w:cstheme="minorHAnsi"/>
                <w:sz w:val="24"/>
                <w:szCs w:val="24"/>
                <w:lang w:val="en-US"/>
              </w:rPr>
            </w:pPr>
            <w:r w:rsidRPr="003210E4">
              <w:rPr>
                <w:rFonts w:cstheme="minorHAnsi"/>
                <w:b/>
                <w:sz w:val="24"/>
                <w:szCs w:val="24"/>
                <w:lang w:val="en-US"/>
              </w:rPr>
              <w:t xml:space="preserve">Yevhen Kudriavets, </w:t>
            </w:r>
            <w:r w:rsidRPr="003210E4">
              <w:rPr>
                <w:rFonts w:cstheme="minorHAnsi"/>
                <w:sz w:val="24"/>
                <w:szCs w:val="24"/>
                <w:lang w:val="en-US"/>
              </w:rPr>
              <w:t>Regulatory Affairs Manager, Roche Ukraine LLC</w:t>
            </w:r>
          </w:p>
          <w:p w:rsidR="007F584A" w:rsidRPr="003210E4" w:rsidRDefault="007F584A" w:rsidP="00E1186D">
            <w:pPr>
              <w:rPr>
                <w:rFonts w:cstheme="minorHAnsi"/>
                <w:b/>
                <w:sz w:val="24"/>
                <w:szCs w:val="24"/>
                <w:lang w:val="en-US"/>
              </w:rPr>
            </w:pPr>
          </w:p>
        </w:tc>
      </w:tr>
      <w:tr w:rsidR="007F584A" w:rsidRPr="003210E4" w:rsidTr="00121B42">
        <w:tc>
          <w:tcPr>
            <w:tcW w:w="2127" w:type="dxa"/>
            <w:vMerge/>
            <w:vAlign w:val="center"/>
          </w:tcPr>
          <w:p w:rsidR="007F584A" w:rsidRPr="003210E4" w:rsidRDefault="007F584A" w:rsidP="00E1186D">
            <w:pPr>
              <w:spacing w:before="120" w:after="120"/>
              <w:jc w:val="center"/>
              <w:rPr>
                <w:rFonts w:cstheme="minorHAnsi"/>
                <w:b/>
                <w:sz w:val="24"/>
                <w:szCs w:val="24"/>
                <w:lang w:val="en-US"/>
              </w:rPr>
            </w:pPr>
          </w:p>
        </w:tc>
        <w:tc>
          <w:tcPr>
            <w:tcW w:w="8221" w:type="dxa"/>
            <w:vAlign w:val="center"/>
          </w:tcPr>
          <w:p w:rsidR="007F584A" w:rsidRPr="003210E4" w:rsidRDefault="007F584A" w:rsidP="00E1186D">
            <w:pPr>
              <w:rPr>
                <w:rFonts w:cstheme="minorHAnsi"/>
                <w:sz w:val="24"/>
                <w:szCs w:val="24"/>
                <w:lang w:val="en-US"/>
              </w:rPr>
            </w:pPr>
            <w:r w:rsidRPr="003210E4">
              <w:rPr>
                <w:rFonts w:cstheme="minorHAnsi"/>
                <w:b/>
                <w:sz w:val="24"/>
                <w:szCs w:val="24"/>
                <w:lang w:val="en-US"/>
              </w:rPr>
              <w:t xml:space="preserve">Olena Vilchek, </w:t>
            </w:r>
            <w:r w:rsidRPr="003210E4">
              <w:rPr>
                <w:rFonts w:cstheme="minorHAnsi"/>
                <w:sz w:val="24"/>
                <w:szCs w:val="24"/>
                <w:lang w:val="en-US"/>
              </w:rPr>
              <w:t>Authorized Person of Bionorica SE in Ukraine, Head of the Medicines Registration Department of Bionorica LLC</w:t>
            </w:r>
          </w:p>
          <w:p w:rsidR="007F584A" w:rsidRPr="003210E4" w:rsidRDefault="007F584A" w:rsidP="00E1186D">
            <w:pPr>
              <w:rPr>
                <w:rFonts w:cstheme="minorHAnsi"/>
                <w:b/>
                <w:sz w:val="24"/>
                <w:szCs w:val="24"/>
                <w:lang w:val="en-US"/>
              </w:rPr>
            </w:pPr>
          </w:p>
        </w:tc>
      </w:tr>
      <w:tr w:rsidR="007F584A" w:rsidRPr="003210E4" w:rsidTr="00121B42">
        <w:tc>
          <w:tcPr>
            <w:tcW w:w="2127" w:type="dxa"/>
            <w:vMerge/>
            <w:vAlign w:val="center"/>
          </w:tcPr>
          <w:p w:rsidR="007F584A" w:rsidRPr="003210E4" w:rsidRDefault="007F584A" w:rsidP="00E1186D">
            <w:pPr>
              <w:spacing w:before="120" w:after="120"/>
              <w:jc w:val="center"/>
              <w:rPr>
                <w:rFonts w:cstheme="minorHAnsi"/>
                <w:b/>
                <w:sz w:val="24"/>
                <w:szCs w:val="24"/>
                <w:lang w:val="en-US"/>
              </w:rPr>
            </w:pPr>
          </w:p>
        </w:tc>
        <w:tc>
          <w:tcPr>
            <w:tcW w:w="8221" w:type="dxa"/>
            <w:vAlign w:val="center"/>
          </w:tcPr>
          <w:p w:rsidR="007F584A" w:rsidRPr="003210E4" w:rsidRDefault="007F584A" w:rsidP="00E1186D">
            <w:pPr>
              <w:rPr>
                <w:rFonts w:cstheme="minorHAnsi"/>
                <w:color w:val="212529"/>
                <w:sz w:val="24"/>
                <w:szCs w:val="24"/>
                <w:lang w:val="en-US"/>
              </w:rPr>
            </w:pPr>
            <w:r w:rsidRPr="003210E4">
              <w:rPr>
                <w:rFonts w:cstheme="minorHAnsi"/>
                <w:b/>
                <w:color w:val="212529"/>
                <w:sz w:val="24"/>
                <w:szCs w:val="24"/>
                <w:lang w:val="en-US"/>
              </w:rPr>
              <w:t xml:space="preserve">Tetiana Dovhenko, </w:t>
            </w:r>
            <w:r w:rsidRPr="003210E4">
              <w:rPr>
                <w:rFonts w:cstheme="minorHAnsi"/>
                <w:color w:val="212529"/>
                <w:sz w:val="24"/>
                <w:szCs w:val="24"/>
                <w:lang w:val="en-US"/>
              </w:rPr>
              <w:t>Head of Regulatory Department, TAKEDA UKRAINE LLC</w:t>
            </w:r>
          </w:p>
          <w:p w:rsidR="007F584A" w:rsidRPr="003210E4" w:rsidRDefault="007F584A" w:rsidP="00E1186D">
            <w:pPr>
              <w:rPr>
                <w:rFonts w:cstheme="minorHAnsi"/>
                <w:b/>
                <w:sz w:val="24"/>
                <w:szCs w:val="24"/>
                <w:lang w:val="en-US"/>
              </w:rPr>
            </w:pPr>
          </w:p>
        </w:tc>
      </w:tr>
      <w:tr w:rsidR="007F584A" w:rsidRPr="003210E4" w:rsidTr="00484EA5">
        <w:tc>
          <w:tcPr>
            <w:tcW w:w="10348" w:type="dxa"/>
            <w:gridSpan w:val="2"/>
            <w:shd w:val="clear" w:color="auto" w:fill="008080"/>
          </w:tcPr>
          <w:p w:rsidR="007F584A" w:rsidRPr="003210E4" w:rsidRDefault="007F584A" w:rsidP="00E1186D">
            <w:pPr>
              <w:jc w:val="center"/>
              <w:rPr>
                <w:rFonts w:cstheme="minorHAnsi"/>
                <w:b/>
                <w:sz w:val="28"/>
                <w:szCs w:val="28"/>
                <w:u w:val="single"/>
                <w:lang w:val="en-US"/>
              </w:rPr>
            </w:pPr>
          </w:p>
        </w:tc>
      </w:tr>
      <w:tr w:rsidR="007F584A" w:rsidRPr="003210E4" w:rsidTr="00121B42">
        <w:trPr>
          <w:trHeight w:val="205"/>
        </w:trPr>
        <w:tc>
          <w:tcPr>
            <w:tcW w:w="2127" w:type="dxa"/>
            <w:vAlign w:val="center"/>
          </w:tcPr>
          <w:p w:rsidR="007F584A" w:rsidRPr="003210E4" w:rsidRDefault="00121B42" w:rsidP="00E1186D">
            <w:pPr>
              <w:jc w:val="center"/>
              <w:rPr>
                <w:rFonts w:cstheme="minorHAnsi"/>
                <w:b/>
                <w:color w:val="0070C0"/>
                <w:sz w:val="24"/>
                <w:szCs w:val="24"/>
                <w:lang w:val="en-US"/>
              </w:rPr>
            </w:pPr>
            <w:r>
              <w:rPr>
                <w:rFonts w:cstheme="minorHAnsi"/>
                <w:b/>
                <w:color w:val="0070C0"/>
                <w:sz w:val="24"/>
                <w:szCs w:val="24"/>
                <w:lang w:val="en-US"/>
              </w:rPr>
              <w:t>12.40 - 13.3</w:t>
            </w:r>
            <w:r w:rsidR="007F584A" w:rsidRPr="003210E4">
              <w:rPr>
                <w:rFonts w:cstheme="minorHAnsi"/>
                <w:b/>
                <w:color w:val="0070C0"/>
                <w:sz w:val="24"/>
                <w:szCs w:val="24"/>
                <w:lang w:val="en-US"/>
              </w:rPr>
              <w:t>0</w:t>
            </w:r>
          </w:p>
        </w:tc>
        <w:tc>
          <w:tcPr>
            <w:tcW w:w="8221" w:type="dxa"/>
            <w:vAlign w:val="center"/>
          </w:tcPr>
          <w:p w:rsidR="007F584A" w:rsidRPr="003210E4" w:rsidRDefault="007F584A" w:rsidP="00E1186D">
            <w:pPr>
              <w:rPr>
                <w:rFonts w:cstheme="minorHAnsi"/>
                <w:sz w:val="24"/>
                <w:szCs w:val="24"/>
                <w:lang w:val="en-US"/>
              </w:rPr>
            </w:pPr>
            <w:r w:rsidRPr="003210E4">
              <w:rPr>
                <w:rFonts w:cstheme="minorHAnsi"/>
                <w:b/>
                <w:color w:val="0070C0"/>
                <w:sz w:val="28"/>
                <w:szCs w:val="28"/>
                <w:lang w:val="en-US"/>
              </w:rPr>
              <w:t>LUNCH</w:t>
            </w:r>
          </w:p>
        </w:tc>
      </w:tr>
      <w:tr w:rsidR="007F584A" w:rsidRPr="003210E4" w:rsidTr="00484EA5">
        <w:tc>
          <w:tcPr>
            <w:tcW w:w="10348" w:type="dxa"/>
            <w:gridSpan w:val="2"/>
            <w:shd w:val="clear" w:color="auto" w:fill="008080"/>
          </w:tcPr>
          <w:p w:rsidR="007F584A" w:rsidRPr="003210E4" w:rsidRDefault="007F584A" w:rsidP="00E1186D">
            <w:pPr>
              <w:jc w:val="both"/>
              <w:rPr>
                <w:rFonts w:cstheme="minorHAnsi"/>
                <w:b/>
                <w:sz w:val="28"/>
                <w:szCs w:val="28"/>
                <w:u w:val="single"/>
                <w:lang w:val="en-US"/>
              </w:rPr>
            </w:pPr>
          </w:p>
        </w:tc>
      </w:tr>
      <w:tr w:rsidR="007F584A" w:rsidRPr="003210E4" w:rsidTr="00484EA5">
        <w:trPr>
          <w:trHeight w:val="790"/>
        </w:trPr>
        <w:tc>
          <w:tcPr>
            <w:tcW w:w="10348" w:type="dxa"/>
            <w:gridSpan w:val="2"/>
            <w:vAlign w:val="center"/>
          </w:tcPr>
          <w:p w:rsidR="007F584A" w:rsidRPr="003210E4" w:rsidRDefault="007F584A"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BLOCK 2.</w:t>
            </w:r>
          </w:p>
          <w:p w:rsidR="007F584A" w:rsidRPr="003210E4" w:rsidRDefault="007F584A"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SESSION 2.</w:t>
            </w:r>
          </w:p>
          <w:p w:rsidR="007F584A" w:rsidRPr="003210E4" w:rsidRDefault="007F584A" w:rsidP="00E1186D">
            <w:pPr>
              <w:jc w:val="center"/>
              <w:rPr>
                <w:rFonts w:cstheme="minorHAnsi"/>
                <w:b/>
                <w:color w:val="009999"/>
                <w:sz w:val="32"/>
                <w:szCs w:val="32"/>
                <w:lang w:val="en-US"/>
              </w:rPr>
            </w:pPr>
            <w:r w:rsidRPr="003210E4">
              <w:rPr>
                <w:rFonts w:cstheme="minorHAnsi"/>
                <w:b/>
                <w:color w:val="009999"/>
                <w:sz w:val="32"/>
                <w:szCs w:val="32"/>
                <w:lang w:val="en-US"/>
              </w:rPr>
              <w:t>Medicines pricing policy:</w:t>
            </w:r>
          </w:p>
          <w:p w:rsidR="007F584A" w:rsidRPr="003210E4" w:rsidRDefault="007F584A" w:rsidP="00E1186D">
            <w:pPr>
              <w:jc w:val="center"/>
              <w:rPr>
                <w:rFonts w:cstheme="minorHAnsi"/>
                <w:b/>
                <w:color w:val="009999"/>
                <w:sz w:val="32"/>
                <w:szCs w:val="32"/>
                <w:lang w:val="en-US"/>
              </w:rPr>
            </w:pPr>
            <w:r w:rsidRPr="003210E4">
              <w:rPr>
                <w:rFonts w:cstheme="minorHAnsi"/>
                <w:b/>
                <w:color w:val="009999"/>
                <w:sz w:val="32"/>
                <w:szCs w:val="32"/>
                <w:lang w:val="en-US"/>
              </w:rPr>
              <w:t>international approaches and Ukrainian realities</w:t>
            </w:r>
          </w:p>
        </w:tc>
      </w:tr>
      <w:tr w:rsidR="007F584A" w:rsidRPr="003210E4" w:rsidTr="00484EA5">
        <w:tc>
          <w:tcPr>
            <w:tcW w:w="10348" w:type="dxa"/>
            <w:gridSpan w:val="2"/>
            <w:shd w:val="clear" w:color="auto" w:fill="008080"/>
            <w:vAlign w:val="center"/>
          </w:tcPr>
          <w:p w:rsidR="007F584A" w:rsidRPr="003210E4" w:rsidRDefault="007F584A" w:rsidP="00E1186D">
            <w:pPr>
              <w:rPr>
                <w:rFonts w:cstheme="minorHAnsi"/>
                <w:b/>
                <w:sz w:val="24"/>
                <w:szCs w:val="24"/>
                <w:lang w:val="en-US"/>
              </w:rPr>
            </w:pPr>
          </w:p>
        </w:tc>
      </w:tr>
      <w:tr w:rsidR="007F584A" w:rsidRPr="003210E4" w:rsidTr="00484EA5">
        <w:tc>
          <w:tcPr>
            <w:tcW w:w="10348" w:type="dxa"/>
            <w:gridSpan w:val="2"/>
            <w:vAlign w:val="center"/>
          </w:tcPr>
          <w:p w:rsidR="007F584A" w:rsidRPr="003210E4" w:rsidRDefault="00121B42" w:rsidP="00121B42">
            <w:pPr>
              <w:rPr>
                <w:rFonts w:eastAsia="Times New Roman" w:cstheme="minorHAnsi"/>
                <w:sz w:val="24"/>
                <w:szCs w:val="24"/>
                <w:lang w:val="en-US"/>
              </w:rPr>
            </w:pPr>
            <w:r>
              <w:rPr>
                <w:rFonts w:cstheme="minorHAnsi"/>
                <w:b/>
                <w:i/>
                <w:color w:val="0070C0"/>
                <w:sz w:val="26"/>
                <w:szCs w:val="26"/>
                <w:lang w:val="en-US"/>
              </w:rPr>
              <w:t>Forum Moderator</w:t>
            </w:r>
            <w:r w:rsidR="007F584A" w:rsidRPr="003210E4">
              <w:rPr>
                <w:rFonts w:cstheme="minorHAnsi"/>
                <w:b/>
                <w:i/>
                <w:sz w:val="26"/>
                <w:szCs w:val="26"/>
                <w:lang w:val="en-US"/>
              </w:rPr>
              <w:t>:</w:t>
            </w:r>
            <w:r w:rsidR="007F584A" w:rsidRPr="003210E4">
              <w:rPr>
                <w:rFonts w:cstheme="minorHAnsi"/>
                <w:b/>
                <w:i/>
                <w:sz w:val="28"/>
                <w:szCs w:val="28"/>
                <w:lang w:val="en-US"/>
              </w:rPr>
              <w:t xml:space="preserve"> </w:t>
            </w:r>
            <w:r w:rsidR="007F584A" w:rsidRPr="003210E4">
              <w:rPr>
                <w:rFonts w:cstheme="minorHAnsi"/>
                <w:b/>
                <w:sz w:val="24"/>
                <w:szCs w:val="24"/>
                <w:lang w:val="en-US"/>
              </w:rPr>
              <w:t xml:space="preserve">Yevhen Kunda, </w:t>
            </w:r>
            <w:r w:rsidR="007F584A" w:rsidRPr="003210E4">
              <w:rPr>
                <w:rFonts w:cstheme="minorHAnsi"/>
                <w:sz w:val="24"/>
                <w:szCs w:val="24"/>
                <w:lang w:val="en-US"/>
              </w:rPr>
              <w:t xml:space="preserve">CEO Proxima Research International </w:t>
            </w:r>
          </w:p>
        </w:tc>
      </w:tr>
      <w:tr w:rsidR="007F584A" w:rsidRPr="003210E4" w:rsidTr="00121B42">
        <w:tc>
          <w:tcPr>
            <w:tcW w:w="2127" w:type="dxa"/>
            <w:vAlign w:val="center"/>
          </w:tcPr>
          <w:p w:rsidR="007F584A" w:rsidRPr="003210E4" w:rsidRDefault="00121B42" w:rsidP="00E1186D">
            <w:pPr>
              <w:jc w:val="center"/>
              <w:rPr>
                <w:rFonts w:cstheme="minorHAnsi"/>
                <w:b/>
                <w:sz w:val="24"/>
                <w:szCs w:val="24"/>
                <w:lang w:val="en-US"/>
              </w:rPr>
            </w:pPr>
            <w:r>
              <w:rPr>
                <w:rFonts w:cstheme="minorHAnsi"/>
                <w:b/>
                <w:sz w:val="24"/>
                <w:szCs w:val="24"/>
                <w:lang w:val="en-US"/>
              </w:rPr>
              <w:t>13.30 - 13.4</w:t>
            </w:r>
            <w:r w:rsidR="007F584A" w:rsidRPr="003210E4">
              <w:rPr>
                <w:rFonts w:cstheme="minorHAnsi"/>
                <w:b/>
                <w:sz w:val="24"/>
                <w:szCs w:val="24"/>
                <w:lang w:val="en-US"/>
              </w:rPr>
              <w:t>5</w:t>
            </w:r>
          </w:p>
          <w:p w:rsidR="007F584A" w:rsidRPr="003210E4" w:rsidRDefault="007F584A" w:rsidP="00E1186D">
            <w:pPr>
              <w:jc w:val="center"/>
              <w:rPr>
                <w:rFonts w:cstheme="minorHAnsi"/>
                <w:b/>
                <w:sz w:val="24"/>
                <w:szCs w:val="24"/>
                <w:lang w:val="en-US"/>
              </w:rPr>
            </w:pPr>
          </w:p>
        </w:tc>
        <w:tc>
          <w:tcPr>
            <w:tcW w:w="8221" w:type="dxa"/>
            <w:vAlign w:val="center"/>
          </w:tcPr>
          <w:p w:rsidR="007F584A" w:rsidRPr="003210E4" w:rsidRDefault="007F584A" w:rsidP="00E1186D">
            <w:pPr>
              <w:rPr>
                <w:rFonts w:eastAsia="Times New Roman" w:cstheme="minorHAnsi"/>
                <w:b/>
                <w:sz w:val="24"/>
                <w:szCs w:val="24"/>
                <w:lang w:val="en-US"/>
              </w:rPr>
            </w:pPr>
          </w:p>
          <w:p w:rsidR="007F584A" w:rsidRPr="003210E4" w:rsidRDefault="007F584A" w:rsidP="00E1186D">
            <w:pPr>
              <w:rPr>
                <w:rFonts w:eastAsia="Times New Roman" w:cstheme="minorHAnsi"/>
                <w:b/>
                <w:sz w:val="24"/>
                <w:szCs w:val="24"/>
                <w:lang w:val="en-US"/>
              </w:rPr>
            </w:pPr>
            <w:r w:rsidRPr="003210E4">
              <w:rPr>
                <w:rFonts w:eastAsia="Times New Roman" w:cstheme="minorHAnsi"/>
                <w:b/>
                <w:sz w:val="24"/>
                <w:szCs w:val="24"/>
                <w:lang w:val="en-US"/>
              </w:rPr>
              <w:t>Presentation</w:t>
            </w:r>
          </w:p>
          <w:p w:rsidR="007F584A" w:rsidRPr="003210E4" w:rsidRDefault="007F584A" w:rsidP="00E1186D">
            <w:pPr>
              <w:rPr>
                <w:rFonts w:eastAsia="Times New Roman" w:cstheme="minorHAnsi"/>
                <w:sz w:val="24"/>
                <w:szCs w:val="24"/>
                <w:lang w:val="en-US"/>
              </w:rPr>
            </w:pPr>
            <w:r w:rsidRPr="003210E4">
              <w:rPr>
                <w:rFonts w:eastAsia="Times New Roman" w:cstheme="minorHAnsi"/>
                <w:b/>
                <w:sz w:val="24"/>
                <w:szCs w:val="24"/>
                <w:lang w:val="en-US"/>
              </w:rPr>
              <w:t xml:space="preserve">Mykhaylo Babenko, </w:t>
            </w:r>
            <w:r w:rsidRPr="003210E4">
              <w:rPr>
                <w:rFonts w:eastAsia="Times New Roman" w:cstheme="minorHAnsi"/>
                <w:sz w:val="24"/>
                <w:szCs w:val="24"/>
                <w:lang w:val="en-US"/>
              </w:rPr>
              <w:t xml:space="preserve">Director of the State Expert Center of MOH of Ukraine, </w:t>
            </w:r>
            <w:r w:rsidR="008C312A" w:rsidRPr="003210E4">
              <w:rPr>
                <w:rFonts w:eastAsia="Times New Roman" w:cstheme="minorHAnsi"/>
                <w:sz w:val="24"/>
                <w:szCs w:val="24"/>
                <w:lang w:val="en-US"/>
              </w:rPr>
              <w:t xml:space="preserve">Associate Professor, </w:t>
            </w:r>
            <w:r w:rsidRPr="003210E4">
              <w:rPr>
                <w:rFonts w:eastAsia="Times New Roman" w:cstheme="minorHAnsi"/>
                <w:sz w:val="24"/>
                <w:szCs w:val="24"/>
                <w:lang w:val="en-US"/>
              </w:rPr>
              <w:t xml:space="preserve">Candidate of Pharmaceutical Sciences </w:t>
            </w:r>
          </w:p>
          <w:p w:rsidR="007F584A" w:rsidRPr="003210E4" w:rsidRDefault="007F584A" w:rsidP="00E1186D">
            <w:pPr>
              <w:rPr>
                <w:rFonts w:cstheme="minorHAnsi"/>
                <w:b/>
                <w:sz w:val="24"/>
                <w:szCs w:val="24"/>
                <w:lang w:val="en-US"/>
              </w:rPr>
            </w:pPr>
          </w:p>
        </w:tc>
      </w:tr>
      <w:tr w:rsidR="007F584A" w:rsidRPr="003210E4" w:rsidTr="00121B42">
        <w:trPr>
          <w:trHeight w:val="908"/>
        </w:trPr>
        <w:tc>
          <w:tcPr>
            <w:tcW w:w="2127" w:type="dxa"/>
            <w:vAlign w:val="center"/>
          </w:tcPr>
          <w:p w:rsidR="007F584A" w:rsidRPr="003210E4" w:rsidRDefault="00121B42" w:rsidP="00E1186D">
            <w:pPr>
              <w:jc w:val="center"/>
              <w:rPr>
                <w:rFonts w:cstheme="minorHAnsi"/>
                <w:b/>
                <w:sz w:val="24"/>
                <w:szCs w:val="24"/>
                <w:lang w:val="en-US"/>
              </w:rPr>
            </w:pPr>
            <w:r>
              <w:rPr>
                <w:rFonts w:cstheme="minorHAnsi"/>
                <w:b/>
                <w:sz w:val="24"/>
                <w:szCs w:val="24"/>
                <w:lang w:val="en-US"/>
              </w:rPr>
              <w:t>13.45 - 14.0</w:t>
            </w:r>
            <w:r w:rsidR="007F584A" w:rsidRPr="003210E4">
              <w:rPr>
                <w:rFonts w:cstheme="minorHAnsi"/>
                <w:b/>
                <w:sz w:val="24"/>
                <w:szCs w:val="24"/>
                <w:lang w:val="en-US"/>
              </w:rPr>
              <w:t>0</w:t>
            </w:r>
          </w:p>
        </w:tc>
        <w:tc>
          <w:tcPr>
            <w:tcW w:w="8221" w:type="dxa"/>
            <w:vAlign w:val="center"/>
          </w:tcPr>
          <w:p w:rsidR="007F584A" w:rsidRPr="00121B42" w:rsidRDefault="007F584A" w:rsidP="00121B42">
            <w:pPr>
              <w:rPr>
                <w:rFonts w:cstheme="minorHAnsi"/>
                <w:b/>
                <w:i/>
                <w:sz w:val="24"/>
                <w:szCs w:val="24"/>
                <w:lang w:val="en-US"/>
              </w:rPr>
            </w:pPr>
            <w:r w:rsidRPr="003210E4">
              <w:rPr>
                <w:rFonts w:cstheme="minorHAnsi"/>
                <w:b/>
                <w:bCs/>
                <w:i/>
                <w:sz w:val="24"/>
                <w:szCs w:val="24"/>
                <w:lang w:val="en-US"/>
              </w:rPr>
              <w:t>Pharmaceutical market of Ukraine. Regulations vs development</w:t>
            </w:r>
          </w:p>
          <w:p w:rsidR="007F584A" w:rsidRPr="003210E4" w:rsidRDefault="007F584A" w:rsidP="00E1186D">
            <w:pPr>
              <w:ind w:left="1"/>
              <w:rPr>
                <w:rFonts w:cstheme="minorHAnsi"/>
                <w:b/>
                <w:sz w:val="24"/>
                <w:szCs w:val="24"/>
                <w:shd w:val="clear" w:color="auto" w:fill="FFFFFF"/>
                <w:lang w:val="en-US"/>
              </w:rPr>
            </w:pPr>
            <w:r w:rsidRPr="003210E4">
              <w:rPr>
                <w:rFonts w:cstheme="minorHAnsi"/>
                <w:b/>
                <w:sz w:val="24"/>
                <w:szCs w:val="24"/>
                <w:shd w:val="clear" w:color="auto" w:fill="FFFFFF"/>
                <w:lang w:val="en-US"/>
              </w:rPr>
              <w:t xml:space="preserve">Serhii Ishchenko, </w:t>
            </w:r>
            <w:r w:rsidRPr="003210E4">
              <w:rPr>
                <w:rFonts w:cstheme="minorHAnsi"/>
                <w:sz w:val="24"/>
                <w:szCs w:val="24"/>
                <w:lang w:val="en-US"/>
              </w:rPr>
              <w:t>CPO Proxima Research International</w:t>
            </w:r>
          </w:p>
          <w:p w:rsidR="007F584A" w:rsidRPr="003210E4" w:rsidRDefault="007F584A" w:rsidP="00E1186D">
            <w:pPr>
              <w:rPr>
                <w:rFonts w:cstheme="minorHAnsi"/>
                <w:b/>
                <w:sz w:val="24"/>
                <w:szCs w:val="24"/>
                <w:lang w:val="en-US"/>
              </w:rPr>
            </w:pPr>
          </w:p>
        </w:tc>
      </w:tr>
      <w:tr w:rsidR="007F584A" w:rsidRPr="003210E4" w:rsidTr="00121B42">
        <w:tc>
          <w:tcPr>
            <w:tcW w:w="2127" w:type="dxa"/>
            <w:vAlign w:val="center"/>
          </w:tcPr>
          <w:p w:rsidR="007F584A" w:rsidRPr="003210E4" w:rsidRDefault="00121B42" w:rsidP="00E1186D">
            <w:pPr>
              <w:jc w:val="center"/>
              <w:rPr>
                <w:rFonts w:cstheme="minorHAnsi"/>
                <w:b/>
                <w:sz w:val="24"/>
                <w:szCs w:val="24"/>
                <w:lang w:val="en-US"/>
              </w:rPr>
            </w:pPr>
            <w:r>
              <w:rPr>
                <w:rFonts w:cstheme="minorHAnsi"/>
                <w:b/>
                <w:sz w:val="24"/>
                <w:szCs w:val="24"/>
                <w:lang w:val="en-US"/>
              </w:rPr>
              <w:t>14.00 - 14.1</w:t>
            </w:r>
            <w:r w:rsidR="007F584A" w:rsidRPr="003210E4">
              <w:rPr>
                <w:rFonts w:cstheme="minorHAnsi"/>
                <w:b/>
                <w:sz w:val="24"/>
                <w:szCs w:val="24"/>
                <w:lang w:val="en-US"/>
              </w:rPr>
              <w:t>5</w:t>
            </w:r>
          </w:p>
        </w:tc>
        <w:tc>
          <w:tcPr>
            <w:tcW w:w="8221" w:type="dxa"/>
            <w:vAlign w:val="center"/>
          </w:tcPr>
          <w:p w:rsidR="00121B42" w:rsidRDefault="00121B42" w:rsidP="00E1186D">
            <w:pPr>
              <w:rPr>
                <w:rFonts w:cstheme="minorHAnsi"/>
                <w:b/>
                <w:sz w:val="24"/>
                <w:szCs w:val="24"/>
                <w:lang w:val="en-US"/>
              </w:rPr>
            </w:pPr>
          </w:p>
          <w:p w:rsidR="007F584A" w:rsidRPr="003210E4" w:rsidRDefault="007F584A" w:rsidP="00E1186D">
            <w:pPr>
              <w:rPr>
                <w:rFonts w:cstheme="minorHAnsi"/>
                <w:b/>
                <w:sz w:val="24"/>
                <w:szCs w:val="24"/>
                <w:lang w:val="en-US"/>
              </w:rPr>
            </w:pPr>
            <w:r w:rsidRPr="003210E4">
              <w:rPr>
                <w:rFonts w:cstheme="minorHAnsi"/>
                <w:b/>
                <w:sz w:val="24"/>
                <w:szCs w:val="24"/>
                <w:lang w:val="en-US"/>
              </w:rPr>
              <w:t>Medicines price regulation in the context of a patient-centred healthcare model</w:t>
            </w:r>
          </w:p>
          <w:p w:rsidR="007F584A" w:rsidRPr="003210E4" w:rsidRDefault="007F584A" w:rsidP="00E1186D">
            <w:pPr>
              <w:ind w:left="1"/>
              <w:rPr>
                <w:rFonts w:cstheme="minorHAnsi"/>
                <w:color w:val="333333"/>
                <w:sz w:val="24"/>
                <w:szCs w:val="24"/>
                <w:shd w:val="clear" w:color="auto" w:fill="FFFFFF"/>
                <w:lang w:val="en-US"/>
              </w:rPr>
            </w:pPr>
            <w:r w:rsidRPr="003210E4">
              <w:rPr>
                <w:rFonts w:cstheme="minorHAnsi"/>
                <w:b/>
                <w:sz w:val="24"/>
                <w:szCs w:val="24"/>
                <w:shd w:val="clear" w:color="auto" w:fill="FFFFFF"/>
                <w:lang w:val="en-US"/>
              </w:rPr>
              <w:t xml:space="preserve">Stanislav Kniazkov, </w:t>
            </w:r>
            <w:r w:rsidRPr="003210E4">
              <w:rPr>
                <w:rFonts w:cstheme="minorHAnsi"/>
                <w:color w:val="333333"/>
                <w:sz w:val="24"/>
                <w:szCs w:val="24"/>
                <w:shd w:val="clear" w:color="auto" w:fill="FFFFFF"/>
                <w:lang w:val="en-US"/>
              </w:rPr>
              <w:t>Technical Officer, WHO Regional Office for Europe</w:t>
            </w:r>
          </w:p>
          <w:p w:rsidR="007F584A" w:rsidRPr="003210E4" w:rsidRDefault="007F584A" w:rsidP="00E1186D">
            <w:pPr>
              <w:rPr>
                <w:rFonts w:cstheme="minorHAnsi"/>
                <w:b/>
                <w:sz w:val="24"/>
                <w:szCs w:val="24"/>
                <w:lang w:val="en-US"/>
              </w:rPr>
            </w:pPr>
            <w:r w:rsidRPr="003210E4">
              <w:rPr>
                <w:rFonts w:cstheme="minorHAnsi"/>
                <w:b/>
                <w:sz w:val="24"/>
                <w:szCs w:val="24"/>
                <w:lang w:val="en-US"/>
              </w:rPr>
              <w:t>Online</w:t>
            </w:r>
          </w:p>
        </w:tc>
      </w:tr>
      <w:tr w:rsidR="007F584A" w:rsidRPr="003210E4" w:rsidTr="00121B42">
        <w:tc>
          <w:tcPr>
            <w:tcW w:w="2127" w:type="dxa"/>
            <w:vAlign w:val="center"/>
          </w:tcPr>
          <w:p w:rsidR="007F584A" w:rsidRPr="003210E4" w:rsidRDefault="00121B42" w:rsidP="00E1186D">
            <w:pPr>
              <w:jc w:val="center"/>
              <w:rPr>
                <w:rFonts w:cstheme="minorHAnsi"/>
                <w:b/>
                <w:sz w:val="24"/>
                <w:szCs w:val="24"/>
                <w:lang w:val="en-US"/>
              </w:rPr>
            </w:pPr>
            <w:r>
              <w:rPr>
                <w:rFonts w:cstheme="minorHAnsi"/>
                <w:b/>
                <w:sz w:val="24"/>
                <w:szCs w:val="24"/>
                <w:lang w:val="en-US"/>
              </w:rPr>
              <w:t>14.15 - 14.3</w:t>
            </w:r>
            <w:r w:rsidR="007F584A" w:rsidRPr="003210E4">
              <w:rPr>
                <w:rFonts w:cstheme="minorHAnsi"/>
                <w:b/>
                <w:sz w:val="24"/>
                <w:szCs w:val="24"/>
                <w:lang w:val="en-US"/>
              </w:rPr>
              <w:t>0</w:t>
            </w:r>
          </w:p>
          <w:p w:rsidR="007F584A" w:rsidRPr="003210E4" w:rsidRDefault="007F584A" w:rsidP="00E1186D">
            <w:pPr>
              <w:jc w:val="center"/>
              <w:rPr>
                <w:rFonts w:cstheme="minorHAnsi"/>
                <w:b/>
                <w:sz w:val="24"/>
                <w:szCs w:val="24"/>
                <w:lang w:val="en-US"/>
              </w:rPr>
            </w:pPr>
          </w:p>
        </w:tc>
        <w:tc>
          <w:tcPr>
            <w:tcW w:w="8221" w:type="dxa"/>
            <w:vAlign w:val="center"/>
          </w:tcPr>
          <w:p w:rsidR="00121B42" w:rsidRDefault="00121B42" w:rsidP="00E1186D">
            <w:pPr>
              <w:rPr>
                <w:rFonts w:cstheme="minorHAnsi"/>
                <w:b/>
                <w:i/>
                <w:sz w:val="24"/>
                <w:szCs w:val="24"/>
                <w:lang w:val="en-US"/>
              </w:rPr>
            </w:pPr>
          </w:p>
          <w:p w:rsidR="00121B42" w:rsidRPr="00121B42" w:rsidRDefault="007F584A" w:rsidP="00E1186D">
            <w:pPr>
              <w:rPr>
                <w:rFonts w:cstheme="minorHAnsi"/>
                <w:b/>
                <w:i/>
                <w:sz w:val="24"/>
                <w:szCs w:val="24"/>
                <w:lang w:val="en-US"/>
              </w:rPr>
            </w:pPr>
            <w:r w:rsidRPr="003210E4">
              <w:rPr>
                <w:rFonts w:cstheme="minorHAnsi"/>
                <w:b/>
                <w:i/>
                <w:sz w:val="24"/>
                <w:szCs w:val="24"/>
                <w:lang w:val="en-US"/>
              </w:rPr>
              <w:t>Pharmaceutical Pricing: International Trends and Options for Ukraine</w:t>
            </w:r>
          </w:p>
          <w:p w:rsidR="007F584A" w:rsidRPr="00121B42" w:rsidRDefault="007F584A" w:rsidP="00121B42">
            <w:pPr>
              <w:rPr>
                <w:rFonts w:eastAsia="Times New Roman" w:cstheme="minorHAnsi"/>
                <w:sz w:val="24"/>
                <w:szCs w:val="24"/>
                <w:lang w:val="en-US"/>
              </w:rPr>
            </w:pPr>
            <w:r w:rsidRPr="003210E4">
              <w:rPr>
                <w:rFonts w:eastAsia="Times New Roman" w:cstheme="minorHAnsi"/>
                <w:b/>
                <w:sz w:val="24"/>
                <w:szCs w:val="24"/>
                <w:lang w:val="en-US"/>
              </w:rPr>
              <w:t>Dr Panos Kanavos</w:t>
            </w:r>
            <w:r w:rsidRPr="003210E4">
              <w:rPr>
                <w:rFonts w:eastAsia="Times New Roman" w:cstheme="minorHAnsi"/>
                <w:sz w:val="24"/>
                <w:szCs w:val="24"/>
                <w:lang w:val="en-US"/>
              </w:rPr>
              <w:t>, Associate Professor of International Health Policy in the Department of Health Policy at the London School of Economics and Political Science, Deputy Director at LSE Health and Program Director of the Medical Technology Research Group (MTRG)</w:t>
            </w:r>
          </w:p>
          <w:p w:rsidR="007F584A" w:rsidRPr="003210E4" w:rsidRDefault="007F584A" w:rsidP="00E1186D">
            <w:pPr>
              <w:jc w:val="both"/>
              <w:rPr>
                <w:rFonts w:cstheme="minorHAnsi"/>
                <w:b/>
                <w:sz w:val="24"/>
                <w:szCs w:val="24"/>
                <w:lang w:val="en-US"/>
              </w:rPr>
            </w:pPr>
            <w:r w:rsidRPr="003210E4">
              <w:rPr>
                <w:rFonts w:cstheme="minorHAnsi"/>
                <w:b/>
                <w:sz w:val="24"/>
                <w:szCs w:val="24"/>
                <w:lang w:val="en-US"/>
              </w:rPr>
              <w:t>Language - English</w:t>
            </w:r>
          </w:p>
          <w:p w:rsidR="007F584A" w:rsidRPr="003210E4" w:rsidRDefault="007F584A" w:rsidP="00E1186D">
            <w:pPr>
              <w:jc w:val="both"/>
              <w:rPr>
                <w:rFonts w:cstheme="minorHAnsi"/>
                <w:b/>
                <w:sz w:val="24"/>
                <w:szCs w:val="24"/>
                <w:lang w:val="en-US"/>
              </w:rPr>
            </w:pPr>
            <w:r w:rsidRPr="003210E4">
              <w:rPr>
                <w:rFonts w:cstheme="minorHAnsi"/>
                <w:b/>
                <w:sz w:val="24"/>
                <w:szCs w:val="24"/>
                <w:lang w:val="en-US"/>
              </w:rPr>
              <w:t>Working language – English</w:t>
            </w:r>
          </w:p>
          <w:p w:rsidR="007F584A" w:rsidRPr="003210E4" w:rsidRDefault="007F584A" w:rsidP="00E1186D">
            <w:pPr>
              <w:rPr>
                <w:rFonts w:cstheme="minorHAnsi"/>
                <w:b/>
                <w:sz w:val="24"/>
                <w:szCs w:val="24"/>
                <w:lang w:val="en-US"/>
              </w:rPr>
            </w:pPr>
            <w:r w:rsidRPr="003210E4">
              <w:rPr>
                <w:rFonts w:cstheme="minorHAnsi"/>
                <w:b/>
                <w:sz w:val="24"/>
                <w:szCs w:val="24"/>
                <w:lang w:val="en-US"/>
              </w:rPr>
              <w:t>Online</w:t>
            </w:r>
          </w:p>
        </w:tc>
      </w:tr>
      <w:tr w:rsidR="007F584A" w:rsidRPr="003210E4" w:rsidTr="00121B42">
        <w:tc>
          <w:tcPr>
            <w:tcW w:w="2127" w:type="dxa"/>
            <w:vAlign w:val="center"/>
          </w:tcPr>
          <w:p w:rsidR="007F584A" w:rsidRPr="003210E4" w:rsidRDefault="00121B42" w:rsidP="00E1186D">
            <w:pPr>
              <w:jc w:val="center"/>
              <w:rPr>
                <w:rFonts w:cstheme="minorHAnsi"/>
                <w:b/>
                <w:sz w:val="24"/>
                <w:szCs w:val="24"/>
                <w:lang w:val="en-US"/>
              </w:rPr>
            </w:pPr>
            <w:r>
              <w:rPr>
                <w:rFonts w:cstheme="minorHAnsi"/>
                <w:b/>
                <w:sz w:val="24"/>
                <w:szCs w:val="24"/>
                <w:lang w:val="en-US"/>
              </w:rPr>
              <w:t>14.30 - 14.4</w:t>
            </w:r>
            <w:r w:rsidR="007F584A" w:rsidRPr="003210E4">
              <w:rPr>
                <w:rFonts w:cstheme="minorHAnsi"/>
                <w:b/>
                <w:sz w:val="24"/>
                <w:szCs w:val="24"/>
                <w:lang w:val="en-US"/>
              </w:rPr>
              <w:t>5</w:t>
            </w:r>
          </w:p>
        </w:tc>
        <w:tc>
          <w:tcPr>
            <w:tcW w:w="8221" w:type="dxa"/>
            <w:vAlign w:val="center"/>
          </w:tcPr>
          <w:p w:rsidR="00121B42" w:rsidRPr="003210E4" w:rsidRDefault="00121B42" w:rsidP="00E1186D">
            <w:pPr>
              <w:rPr>
                <w:rFonts w:cstheme="minorHAnsi"/>
                <w:b/>
                <w:bCs/>
                <w:i/>
                <w:sz w:val="24"/>
                <w:szCs w:val="24"/>
                <w:lang w:val="en-US"/>
              </w:rPr>
            </w:pPr>
          </w:p>
          <w:p w:rsidR="007F584A" w:rsidRPr="003210E4" w:rsidRDefault="007F584A" w:rsidP="00E1186D">
            <w:pPr>
              <w:rPr>
                <w:rFonts w:cstheme="minorHAnsi"/>
                <w:b/>
                <w:bCs/>
                <w:i/>
                <w:sz w:val="24"/>
                <w:szCs w:val="24"/>
                <w:lang w:val="en-US"/>
              </w:rPr>
            </w:pPr>
            <w:r w:rsidRPr="003210E4">
              <w:rPr>
                <w:rFonts w:cstheme="minorHAnsi"/>
                <w:b/>
                <w:bCs/>
                <w:i/>
                <w:sz w:val="24"/>
                <w:szCs w:val="24"/>
                <w:lang w:val="en-US"/>
              </w:rPr>
              <w:t>Medicines Price Regulation – risks vs. benefits (Moldova ' s​ experience)</w:t>
            </w:r>
          </w:p>
          <w:p w:rsidR="007F584A" w:rsidRPr="003210E4" w:rsidRDefault="007F584A" w:rsidP="00E1186D">
            <w:pPr>
              <w:rPr>
                <w:rFonts w:cstheme="minorHAnsi"/>
                <w:b/>
                <w:bCs/>
                <w:i/>
                <w:sz w:val="24"/>
                <w:szCs w:val="24"/>
                <w:lang w:val="en-US"/>
              </w:rPr>
            </w:pPr>
          </w:p>
          <w:p w:rsidR="007F584A" w:rsidRPr="003210E4" w:rsidRDefault="007F584A" w:rsidP="00E1186D">
            <w:pPr>
              <w:ind w:left="10" w:right="12" w:hanging="10"/>
              <w:rPr>
                <w:rFonts w:cstheme="minorHAnsi"/>
                <w:lang w:val="en-US"/>
              </w:rPr>
            </w:pPr>
          </w:p>
          <w:p w:rsidR="007F584A" w:rsidRPr="003210E4" w:rsidRDefault="007F584A" w:rsidP="00E1186D">
            <w:pPr>
              <w:ind w:left="10" w:right="12" w:hanging="10"/>
              <w:rPr>
                <w:rFonts w:cstheme="minorHAnsi"/>
                <w:sz w:val="24"/>
                <w:szCs w:val="24"/>
                <w:lang w:val="en-US"/>
              </w:rPr>
            </w:pPr>
            <w:r w:rsidRPr="003210E4">
              <w:rPr>
                <w:rFonts w:cstheme="minorHAnsi"/>
                <w:b/>
                <w:sz w:val="24"/>
                <w:szCs w:val="24"/>
                <w:lang w:val="en-US"/>
              </w:rPr>
              <w:lastRenderedPageBreak/>
              <w:t>Dragoș Guțu</w:t>
            </w:r>
            <w:r w:rsidRPr="003210E4">
              <w:rPr>
                <w:rFonts w:cstheme="minorHAnsi"/>
                <w:sz w:val="24"/>
                <w:szCs w:val="24"/>
                <w:lang w:val="en-US"/>
              </w:rPr>
              <w:t xml:space="preserve">, Director General of the Agency for Medicines and Medical Devices of the Republic of </w:t>
            </w:r>
            <w:r w:rsidRPr="003210E4">
              <w:rPr>
                <w:rFonts w:cstheme="minorHAnsi"/>
                <w:b/>
                <w:sz w:val="24"/>
                <w:szCs w:val="24"/>
                <w:lang w:val="en-US"/>
              </w:rPr>
              <w:t>Moldova</w:t>
            </w:r>
          </w:p>
          <w:p w:rsidR="007F584A" w:rsidRPr="003210E4" w:rsidRDefault="007F584A" w:rsidP="00E1186D">
            <w:pPr>
              <w:jc w:val="both"/>
              <w:rPr>
                <w:rFonts w:cstheme="minorHAnsi"/>
                <w:b/>
                <w:sz w:val="24"/>
                <w:szCs w:val="24"/>
                <w:lang w:val="en-US"/>
              </w:rPr>
            </w:pPr>
            <w:r w:rsidRPr="003210E4">
              <w:rPr>
                <w:rFonts w:cstheme="minorHAnsi"/>
                <w:b/>
                <w:sz w:val="24"/>
                <w:szCs w:val="24"/>
                <w:lang w:val="en-US"/>
              </w:rPr>
              <w:t>Language - English</w:t>
            </w:r>
          </w:p>
          <w:p w:rsidR="007F584A" w:rsidRPr="003210E4" w:rsidRDefault="007F584A" w:rsidP="00E1186D">
            <w:pPr>
              <w:jc w:val="both"/>
              <w:rPr>
                <w:rFonts w:cstheme="minorHAnsi"/>
                <w:b/>
                <w:sz w:val="24"/>
                <w:szCs w:val="24"/>
                <w:lang w:val="en-US"/>
              </w:rPr>
            </w:pPr>
            <w:r w:rsidRPr="003210E4">
              <w:rPr>
                <w:rFonts w:cstheme="minorHAnsi"/>
                <w:b/>
                <w:sz w:val="24"/>
                <w:szCs w:val="24"/>
                <w:lang w:val="en-US"/>
              </w:rPr>
              <w:t>Working language – English</w:t>
            </w:r>
          </w:p>
          <w:p w:rsidR="007F584A" w:rsidRPr="003210E4" w:rsidRDefault="007F584A" w:rsidP="00E1186D">
            <w:pPr>
              <w:rPr>
                <w:rFonts w:cstheme="minorHAnsi"/>
                <w:b/>
                <w:sz w:val="24"/>
                <w:szCs w:val="24"/>
                <w:lang w:val="en-US"/>
              </w:rPr>
            </w:pPr>
            <w:r w:rsidRPr="003210E4">
              <w:rPr>
                <w:rFonts w:cstheme="minorHAnsi"/>
                <w:b/>
                <w:sz w:val="24"/>
                <w:szCs w:val="24"/>
                <w:lang w:val="en-US"/>
              </w:rPr>
              <w:t>Online</w:t>
            </w:r>
          </w:p>
          <w:p w:rsidR="007F584A" w:rsidRPr="003210E4" w:rsidRDefault="007F584A" w:rsidP="00E1186D">
            <w:pPr>
              <w:rPr>
                <w:rFonts w:cstheme="minorHAnsi"/>
                <w:b/>
                <w:sz w:val="24"/>
                <w:szCs w:val="24"/>
                <w:lang w:val="en-US"/>
              </w:rPr>
            </w:pPr>
          </w:p>
        </w:tc>
      </w:tr>
      <w:tr w:rsidR="007F584A" w:rsidRPr="003210E4" w:rsidTr="00121B42">
        <w:tc>
          <w:tcPr>
            <w:tcW w:w="2127" w:type="dxa"/>
            <w:vAlign w:val="center"/>
          </w:tcPr>
          <w:p w:rsidR="007F584A" w:rsidRPr="003210E4" w:rsidRDefault="00121B42" w:rsidP="00E1186D">
            <w:pPr>
              <w:jc w:val="center"/>
              <w:rPr>
                <w:rFonts w:cstheme="minorHAnsi"/>
                <w:b/>
                <w:sz w:val="24"/>
                <w:szCs w:val="24"/>
                <w:lang w:val="en-US"/>
              </w:rPr>
            </w:pPr>
            <w:r>
              <w:rPr>
                <w:rFonts w:cstheme="minorHAnsi"/>
                <w:b/>
                <w:sz w:val="24"/>
                <w:szCs w:val="24"/>
                <w:lang w:val="en-US"/>
              </w:rPr>
              <w:lastRenderedPageBreak/>
              <w:t>14.45 - 15.0</w:t>
            </w:r>
            <w:r w:rsidR="007F584A" w:rsidRPr="003210E4">
              <w:rPr>
                <w:rFonts w:cstheme="minorHAnsi"/>
                <w:b/>
                <w:sz w:val="24"/>
                <w:szCs w:val="24"/>
                <w:lang w:val="en-US"/>
              </w:rPr>
              <w:t>0</w:t>
            </w:r>
          </w:p>
        </w:tc>
        <w:tc>
          <w:tcPr>
            <w:tcW w:w="8221" w:type="dxa"/>
            <w:vAlign w:val="center"/>
          </w:tcPr>
          <w:p w:rsidR="007F584A" w:rsidRPr="00121B42" w:rsidRDefault="007F584A" w:rsidP="00E1186D">
            <w:pPr>
              <w:rPr>
                <w:rFonts w:cstheme="minorHAnsi"/>
                <w:b/>
                <w:i/>
                <w:sz w:val="24"/>
                <w:szCs w:val="24"/>
                <w:lang w:val="en-US"/>
              </w:rPr>
            </w:pPr>
            <w:r w:rsidRPr="003210E4">
              <w:rPr>
                <w:rFonts w:cstheme="minorHAnsi"/>
                <w:b/>
                <w:i/>
                <w:sz w:val="24"/>
                <w:szCs w:val="24"/>
                <w:lang w:val="en-US"/>
              </w:rPr>
              <w:t>Pricing Regulation – The Portuguese Experience</w:t>
            </w:r>
          </w:p>
          <w:p w:rsidR="007F584A" w:rsidRPr="00121B42" w:rsidRDefault="007F584A" w:rsidP="00E1186D">
            <w:pPr>
              <w:rPr>
                <w:rFonts w:cstheme="minorHAnsi"/>
                <w:sz w:val="24"/>
                <w:szCs w:val="24"/>
                <w:lang w:val="en-US"/>
              </w:rPr>
            </w:pPr>
            <w:r w:rsidRPr="003210E4">
              <w:rPr>
                <w:rFonts w:cstheme="minorHAnsi"/>
                <w:b/>
                <w:sz w:val="24"/>
                <w:szCs w:val="24"/>
                <w:lang w:val="en-US"/>
              </w:rPr>
              <w:t xml:space="preserve">Sofia Mello, </w:t>
            </w:r>
            <w:r w:rsidRPr="003210E4">
              <w:rPr>
                <w:rFonts w:cstheme="minorHAnsi"/>
                <w:sz w:val="24"/>
                <w:szCs w:val="24"/>
                <w:lang w:val="en-US"/>
              </w:rPr>
              <w:t xml:space="preserve">pricing expert INFARMED, </w:t>
            </w:r>
            <w:r w:rsidRPr="003210E4">
              <w:rPr>
                <w:rFonts w:eastAsia="Times New Roman" w:cstheme="minorHAnsi"/>
                <w:sz w:val="24"/>
                <w:szCs w:val="24"/>
                <w:lang w:val="en-US"/>
              </w:rPr>
              <w:t>Portugal</w:t>
            </w:r>
          </w:p>
          <w:p w:rsidR="007F584A" w:rsidRPr="003210E4" w:rsidRDefault="007F584A" w:rsidP="00E1186D">
            <w:pPr>
              <w:jc w:val="both"/>
              <w:rPr>
                <w:rFonts w:cstheme="minorHAnsi"/>
                <w:b/>
                <w:sz w:val="24"/>
                <w:szCs w:val="24"/>
                <w:lang w:val="en-US"/>
              </w:rPr>
            </w:pPr>
            <w:r w:rsidRPr="003210E4">
              <w:rPr>
                <w:rFonts w:cstheme="minorHAnsi"/>
                <w:b/>
                <w:sz w:val="24"/>
                <w:szCs w:val="24"/>
                <w:lang w:val="en-US"/>
              </w:rPr>
              <w:t>Language - English</w:t>
            </w:r>
          </w:p>
          <w:p w:rsidR="007F584A" w:rsidRPr="003210E4" w:rsidRDefault="007F584A" w:rsidP="00E1186D">
            <w:pPr>
              <w:jc w:val="both"/>
              <w:rPr>
                <w:rFonts w:cstheme="minorHAnsi"/>
                <w:b/>
                <w:sz w:val="24"/>
                <w:szCs w:val="24"/>
                <w:lang w:val="en-US"/>
              </w:rPr>
            </w:pPr>
            <w:r w:rsidRPr="003210E4">
              <w:rPr>
                <w:rFonts w:cstheme="minorHAnsi"/>
                <w:b/>
                <w:sz w:val="24"/>
                <w:szCs w:val="24"/>
                <w:lang w:val="en-US"/>
              </w:rPr>
              <w:t>Working language – English</w:t>
            </w:r>
          </w:p>
          <w:p w:rsidR="007F584A" w:rsidRPr="003210E4" w:rsidRDefault="007F584A" w:rsidP="00E1186D">
            <w:pPr>
              <w:rPr>
                <w:rFonts w:cstheme="minorHAnsi"/>
                <w:b/>
                <w:sz w:val="24"/>
                <w:szCs w:val="24"/>
                <w:lang w:val="en-US"/>
              </w:rPr>
            </w:pPr>
            <w:r w:rsidRPr="003210E4">
              <w:rPr>
                <w:rFonts w:cstheme="minorHAnsi"/>
                <w:b/>
                <w:sz w:val="24"/>
                <w:szCs w:val="24"/>
                <w:lang w:val="en-US"/>
              </w:rPr>
              <w:t>Online</w:t>
            </w:r>
          </w:p>
        </w:tc>
      </w:tr>
      <w:tr w:rsidR="00F1705E" w:rsidRPr="003210E4" w:rsidTr="00121B42">
        <w:tc>
          <w:tcPr>
            <w:tcW w:w="10348" w:type="dxa"/>
            <w:gridSpan w:val="2"/>
            <w:tcBorders>
              <w:bottom w:val="single" w:sz="4" w:space="0" w:color="auto"/>
            </w:tcBorders>
            <w:vAlign w:val="center"/>
          </w:tcPr>
          <w:p w:rsidR="00F1705E" w:rsidRPr="003210E4" w:rsidRDefault="00F1705E" w:rsidP="00E1186D">
            <w:pPr>
              <w:rPr>
                <w:rFonts w:cstheme="minorHAnsi"/>
                <w:sz w:val="24"/>
                <w:szCs w:val="24"/>
                <w:lang w:val="en-US"/>
              </w:rPr>
            </w:pPr>
          </w:p>
        </w:tc>
      </w:tr>
      <w:tr w:rsidR="00121B42" w:rsidRPr="003210E4" w:rsidTr="00B07E56">
        <w:trPr>
          <w:trHeight w:val="313"/>
        </w:trPr>
        <w:tc>
          <w:tcPr>
            <w:tcW w:w="10348" w:type="dxa"/>
            <w:gridSpan w:val="2"/>
            <w:tcBorders>
              <w:top w:val="single" w:sz="4" w:space="0" w:color="auto"/>
              <w:left w:val="single" w:sz="4" w:space="0" w:color="auto"/>
              <w:right w:val="single" w:sz="4" w:space="0" w:color="auto"/>
            </w:tcBorders>
            <w:shd w:val="clear" w:color="auto" w:fill="008080"/>
            <w:vAlign w:val="center"/>
          </w:tcPr>
          <w:p w:rsidR="00121B42" w:rsidRPr="003210E4" w:rsidRDefault="00121B42" w:rsidP="00E1186D">
            <w:pPr>
              <w:rPr>
                <w:rFonts w:cstheme="minorHAnsi"/>
                <w:sz w:val="24"/>
                <w:szCs w:val="24"/>
                <w:lang w:val="en-US"/>
              </w:rPr>
            </w:pPr>
          </w:p>
        </w:tc>
      </w:tr>
      <w:tr w:rsidR="00F54408" w:rsidRPr="003210E4" w:rsidTr="00121B42">
        <w:tc>
          <w:tcPr>
            <w:tcW w:w="10348" w:type="dxa"/>
            <w:gridSpan w:val="2"/>
            <w:tcBorders>
              <w:top w:val="single" w:sz="4" w:space="0" w:color="auto"/>
            </w:tcBorders>
            <w:vAlign w:val="center"/>
          </w:tcPr>
          <w:p w:rsidR="00F54408" w:rsidRPr="003210E4" w:rsidRDefault="00F54408"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BLOCK 2.</w:t>
            </w:r>
          </w:p>
          <w:p w:rsidR="00F54408" w:rsidRPr="003210E4" w:rsidRDefault="00F54408"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PANEL DISCUSSION 3.</w:t>
            </w:r>
          </w:p>
          <w:p w:rsidR="00F54408" w:rsidRPr="003210E4" w:rsidRDefault="00F54408" w:rsidP="00E1186D">
            <w:pPr>
              <w:jc w:val="center"/>
              <w:rPr>
                <w:rFonts w:cstheme="minorHAnsi"/>
                <w:b/>
                <w:color w:val="009999"/>
                <w:sz w:val="32"/>
                <w:szCs w:val="32"/>
                <w:lang w:val="en-US"/>
              </w:rPr>
            </w:pPr>
            <w:r w:rsidRPr="003210E4">
              <w:rPr>
                <w:rFonts w:cstheme="minorHAnsi"/>
                <w:b/>
                <w:color w:val="009999"/>
                <w:sz w:val="32"/>
                <w:szCs w:val="32"/>
                <w:lang w:val="en-US"/>
              </w:rPr>
              <w:t xml:space="preserve">Mechanisms and tools for implementing state policy and control in the field of pricing: challenges and new opportunities </w:t>
            </w:r>
          </w:p>
        </w:tc>
      </w:tr>
      <w:tr w:rsidR="00F54408" w:rsidRPr="003210E4" w:rsidTr="00B07E56">
        <w:tc>
          <w:tcPr>
            <w:tcW w:w="10348" w:type="dxa"/>
            <w:gridSpan w:val="2"/>
            <w:shd w:val="clear" w:color="auto" w:fill="008080"/>
            <w:vAlign w:val="center"/>
          </w:tcPr>
          <w:p w:rsidR="00F54408" w:rsidRPr="003210E4" w:rsidRDefault="00F54408" w:rsidP="00E1186D">
            <w:pPr>
              <w:rPr>
                <w:rFonts w:cstheme="minorHAnsi"/>
                <w:b/>
                <w:sz w:val="24"/>
                <w:szCs w:val="24"/>
                <w:lang w:val="en-US"/>
              </w:rPr>
            </w:pPr>
          </w:p>
        </w:tc>
      </w:tr>
      <w:tr w:rsidR="00F54408" w:rsidRPr="003210E4" w:rsidTr="00484EA5">
        <w:trPr>
          <w:trHeight w:val="795"/>
        </w:trPr>
        <w:tc>
          <w:tcPr>
            <w:tcW w:w="10348" w:type="dxa"/>
            <w:gridSpan w:val="2"/>
            <w:vAlign w:val="center"/>
          </w:tcPr>
          <w:p w:rsidR="00F54408" w:rsidRPr="003210E4" w:rsidRDefault="00F54408" w:rsidP="00E1186D">
            <w:pPr>
              <w:ind w:left="1"/>
              <w:rPr>
                <w:rFonts w:cstheme="minorHAnsi"/>
                <w:i/>
                <w:sz w:val="26"/>
                <w:szCs w:val="26"/>
                <w:lang w:val="en-US"/>
              </w:rPr>
            </w:pPr>
            <w:r w:rsidRPr="003210E4">
              <w:rPr>
                <w:rFonts w:cstheme="minorHAnsi"/>
                <w:b/>
                <w:i/>
                <w:color w:val="0070C0"/>
                <w:sz w:val="26"/>
                <w:szCs w:val="26"/>
                <w:lang w:val="en-US"/>
              </w:rPr>
              <w:t>Moderator</w:t>
            </w:r>
            <w:r w:rsidRPr="003210E4">
              <w:rPr>
                <w:rFonts w:cstheme="minorHAnsi"/>
                <w:b/>
                <w:i/>
                <w:sz w:val="26"/>
                <w:szCs w:val="26"/>
                <w:lang w:val="en-US"/>
              </w:rPr>
              <w:t xml:space="preserve">: </w:t>
            </w:r>
            <w:r w:rsidRPr="003210E4">
              <w:rPr>
                <w:rFonts w:cstheme="minorHAnsi"/>
                <w:b/>
                <w:sz w:val="24"/>
                <w:szCs w:val="24"/>
                <w:shd w:val="clear" w:color="auto" w:fill="FFFFFF"/>
                <w:lang w:val="en-US"/>
              </w:rPr>
              <w:t>Lidiia Sanzharovska</w:t>
            </w:r>
            <w:r w:rsidRPr="003210E4">
              <w:rPr>
                <w:rFonts w:cstheme="minorHAnsi"/>
                <w:sz w:val="24"/>
                <w:szCs w:val="24"/>
                <w:shd w:val="clear" w:color="auto" w:fill="FFFFFF"/>
                <w:lang w:val="en-US"/>
              </w:rPr>
              <w:t>, associate partner, LA LAW FIRM (Legal Alliance)</w:t>
            </w:r>
            <w:r w:rsidRPr="003210E4">
              <w:rPr>
                <w:rFonts w:cstheme="minorHAnsi"/>
                <w:i/>
                <w:sz w:val="26"/>
                <w:szCs w:val="26"/>
                <w:lang w:val="en-US"/>
              </w:rPr>
              <w:t xml:space="preserve"> </w:t>
            </w:r>
          </w:p>
        </w:tc>
      </w:tr>
      <w:tr w:rsidR="00F54408" w:rsidRPr="003210E4" w:rsidTr="00121B42">
        <w:trPr>
          <w:trHeight w:val="758"/>
        </w:trPr>
        <w:tc>
          <w:tcPr>
            <w:tcW w:w="2127" w:type="dxa"/>
            <w:vMerge w:val="restart"/>
            <w:vAlign w:val="center"/>
          </w:tcPr>
          <w:p w:rsidR="00F54408" w:rsidRPr="003210E4" w:rsidRDefault="00121B42" w:rsidP="00E1186D">
            <w:pPr>
              <w:jc w:val="center"/>
              <w:rPr>
                <w:rFonts w:cstheme="minorHAnsi"/>
                <w:b/>
                <w:sz w:val="24"/>
                <w:szCs w:val="24"/>
                <w:lang w:val="en-US"/>
              </w:rPr>
            </w:pPr>
            <w:r>
              <w:rPr>
                <w:rFonts w:cstheme="minorHAnsi"/>
                <w:b/>
                <w:sz w:val="24"/>
                <w:szCs w:val="24"/>
                <w:lang w:val="en-US"/>
              </w:rPr>
              <w:t>15.00 - 16.0</w:t>
            </w:r>
            <w:r w:rsidR="00F54408" w:rsidRPr="003210E4">
              <w:rPr>
                <w:rFonts w:cstheme="minorHAnsi"/>
                <w:b/>
                <w:sz w:val="24"/>
                <w:szCs w:val="24"/>
                <w:lang w:val="en-US"/>
              </w:rPr>
              <w:t xml:space="preserve">0 </w:t>
            </w:r>
          </w:p>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rPr>
                <w:rFonts w:cstheme="minorHAnsi"/>
                <w:b/>
                <w:sz w:val="24"/>
                <w:szCs w:val="24"/>
                <w:lang w:val="en-US"/>
              </w:rPr>
            </w:pPr>
            <w:r w:rsidRPr="003210E4">
              <w:rPr>
                <w:rFonts w:cstheme="minorHAnsi"/>
                <w:b/>
                <w:color w:val="00B0F0"/>
                <w:sz w:val="24"/>
                <w:szCs w:val="24"/>
                <w:lang w:val="en-US"/>
              </w:rPr>
              <w:t>INTERACTIVE SURVEY</w:t>
            </w: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jc w:val="both"/>
              <w:rPr>
                <w:rFonts w:cstheme="minorHAnsi"/>
                <w:sz w:val="24"/>
                <w:szCs w:val="24"/>
                <w:lang w:val="en-US"/>
              </w:rPr>
            </w:pPr>
            <w:r w:rsidRPr="003210E4">
              <w:rPr>
                <w:rFonts w:cstheme="minorHAnsi"/>
                <w:b/>
                <w:sz w:val="24"/>
                <w:szCs w:val="24"/>
                <w:lang w:val="en-US"/>
              </w:rPr>
              <w:t xml:space="preserve">Oleksandr </w:t>
            </w:r>
            <w:r w:rsidR="009F5D2D" w:rsidRPr="003210E4">
              <w:rPr>
                <w:rFonts w:cstheme="minorHAnsi"/>
                <w:b/>
                <w:sz w:val="24"/>
                <w:szCs w:val="24"/>
                <w:lang w:val="en-US"/>
              </w:rPr>
              <w:t>Hry</w:t>
            </w:r>
            <w:r w:rsidRPr="003210E4">
              <w:rPr>
                <w:rFonts w:cstheme="minorHAnsi"/>
                <w:b/>
                <w:sz w:val="24"/>
                <w:szCs w:val="24"/>
                <w:lang w:val="en-US"/>
              </w:rPr>
              <w:t>tsenko</w:t>
            </w:r>
            <w:r w:rsidRPr="003210E4">
              <w:rPr>
                <w:rFonts w:cstheme="minorHAnsi"/>
                <w:sz w:val="24"/>
                <w:szCs w:val="24"/>
                <w:lang w:val="en-US"/>
              </w:rPr>
              <w:t>, Acting Head of the Department — head of department with issues of quality and availability of medicines, their rational use of the Pharmaceutical Department of the Ministry of Health of Ukraine</w:t>
            </w: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ind w:left="1"/>
              <w:jc w:val="both"/>
              <w:rPr>
                <w:rFonts w:eastAsia="Times New Roman" w:cstheme="minorHAnsi"/>
                <w:b/>
                <w:sz w:val="24"/>
                <w:szCs w:val="24"/>
                <w:lang w:val="en-US"/>
              </w:rPr>
            </w:pPr>
          </w:p>
          <w:p w:rsidR="00F54408" w:rsidRPr="003210E4" w:rsidRDefault="00F54408" w:rsidP="00E1186D">
            <w:pPr>
              <w:ind w:left="1"/>
              <w:jc w:val="both"/>
              <w:rPr>
                <w:rFonts w:cstheme="minorHAnsi"/>
                <w:sz w:val="24"/>
                <w:szCs w:val="24"/>
                <w:lang w:val="en-US"/>
              </w:rPr>
            </w:pPr>
            <w:r w:rsidRPr="003210E4">
              <w:rPr>
                <w:rFonts w:cstheme="minorHAnsi"/>
                <w:b/>
                <w:sz w:val="24"/>
                <w:szCs w:val="24"/>
                <w:lang w:val="en-US"/>
              </w:rPr>
              <w:t>Roman Isayenko,</w:t>
            </w:r>
            <w:r w:rsidRPr="003210E4">
              <w:rPr>
                <w:rFonts w:cstheme="minorHAnsi"/>
                <w:sz w:val="24"/>
                <w:szCs w:val="24"/>
                <w:lang w:val="en-US"/>
              </w:rPr>
              <w:t xml:space="preserve"> Head of the State Service of Ukraine on Medicines and Drugs Control</w:t>
            </w:r>
          </w:p>
          <w:p w:rsidR="00F54408" w:rsidRPr="003210E4" w:rsidRDefault="00F54408" w:rsidP="00E1186D">
            <w:pPr>
              <w:jc w:val="both"/>
              <w:rPr>
                <w:rFonts w:cstheme="minorHAnsi"/>
                <w:b/>
                <w:sz w:val="24"/>
                <w:szCs w:val="24"/>
                <w:lang w:val="en-US"/>
              </w:rPr>
            </w:pP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jc w:val="both"/>
              <w:rPr>
                <w:rFonts w:cstheme="minorHAnsi"/>
                <w:b/>
                <w:sz w:val="24"/>
                <w:szCs w:val="24"/>
                <w:lang w:val="en-US"/>
              </w:rPr>
            </w:pPr>
            <w:r w:rsidRPr="003210E4">
              <w:rPr>
                <w:rFonts w:cstheme="minorHAnsi"/>
                <w:b/>
                <w:sz w:val="24"/>
                <w:szCs w:val="24"/>
                <w:lang w:val="en-US"/>
              </w:rPr>
              <w:t xml:space="preserve">Oresta Pinyazhko, </w:t>
            </w:r>
            <w:r w:rsidRPr="003210E4">
              <w:rPr>
                <w:rFonts w:cstheme="minorHAnsi"/>
                <w:sz w:val="24"/>
                <w:szCs w:val="24"/>
                <w:lang w:val="en-US"/>
              </w:rPr>
              <w:t>Director of the Department of Medical Technology Assessment of the State Expert Center of the Ministry of Health of Ukraine, Candidate of Pharmaceutical Sciences</w:t>
            </w: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jc w:val="both"/>
              <w:rPr>
                <w:rFonts w:eastAsia="Times New Roman" w:cstheme="minorHAnsi"/>
                <w:b/>
                <w:sz w:val="24"/>
                <w:szCs w:val="24"/>
                <w:lang w:val="en-US"/>
              </w:rPr>
            </w:pPr>
          </w:p>
          <w:p w:rsidR="00F54408" w:rsidRPr="003210E4" w:rsidRDefault="00F54408" w:rsidP="00E1186D">
            <w:pPr>
              <w:jc w:val="both"/>
              <w:rPr>
                <w:rFonts w:cstheme="minorHAnsi"/>
                <w:lang w:val="en-US"/>
              </w:rPr>
            </w:pPr>
            <w:r w:rsidRPr="003210E4">
              <w:rPr>
                <w:rFonts w:eastAsia="Times New Roman" w:cstheme="minorHAnsi"/>
                <w:b/>
                <w:sz w:val="24"/>
                <w:szCs w:val="24"/>
                <w:lang w:val="en-US"/>
              </w:rPr>
              <w:t xml:space="preserve">Kostyantyn Kosyachenko, </w:t>
            </w:r>
            <w:r w:rsidRPr="003210E4">
              <w:rPr>
                <w:rFonts w:eastAsia="Times New Roman" w:cstheme="minorHAnsi"/>
                <w:sz w:val="24"/>
                <w:szCs w:val="24"/>
                <w:lang w:val="en-US"/>
              </w:rPr>
              <w:t>Director of the Department of Standards in the Field of Healthcare of the State Expert Center of the Ministry of Health of Ukraine, Head of the Department of Organization and Economics of Pharmacy of the National Medical University named after O.O. Bogomolets, Doctor of Pharmaceutical Sciences, Professor, Honored Worker of Pharmacy</w:t>
            </w: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jc w:val="both"/>
              <w:rPr>
                <w:rFonts w:cstheme="minorHAnsi"/>
                <w:b/>
                <w:sz w:val="24"/>
                <w:szCs w:val="24"/>
                <w:lang w:val="en-US"/>
              </w:rPr>
            </w:pPr>
          </w:p>
          <w:p w:rsidR="00F54408" w:rsidRPr="003210E4" w:rsidRDefault="00F54408" w:rsidP="00E1186D">
            <w:pPr>
              <w:jc w:val="both"/>
              <w:rPr>
                <w:rFonts w:eastAsia="Times New Roman" w:cstheme="minorHAnsi"/>
                <w:b/>
                <w:sz w:val="24"/>
                <w:szCs w:val="24"/>
                <w:lang w:val="en-US"/>
              </w:rPr>
            </w:pPr>
            <w:r w:rsidRPr="003210E4">
              <w:rPr>
                <w:rFonts w:cstheme="minorHAnsi"/>
                <w:b/>
                <w:sz w:val="24"/>
                <w:szCs w:val="24"/>
                <w:lang w:val="en-US"/>
              </w:rPr>
              <w:t>Tetyana Kotliar</w:t>
            </w:r>
            <w:r w:rsidRPr="003210E4">
              <w:rPr>
                <w:rStyle w:val="af1"/>
                <w:rFonts w:cstheme="minorHAnsi"/>
                <w:bCs/>
                <w:shd w:val="clear" w:color="auto" w:fill="FFFFFF"/>
                <w:lang w:val="en-US"/>
              </w:rPr>
              <w:t>,</w:t>
            </w:r>
            <w:r w:rsidRPr="003210E4">
              <w:rPr>
                <w:rStyle w:val="af1"/>
                <w:rFonts w:cstheme="minorHAnsi"/>
                <w:bCs/>
                <w:sz w:val="24"/>
                <w:szCs w:val="24"/>
                <w:lang w:val="en-US"/>
              </w:rPr>
              <w:t xml:space="preserve"> </w:t>
            </w:r>
            <w:r w:rsidRPr="003210E4">
              <w:rPr>
                <w:rStyle w:val="af1"/>
                <w:rFonts w:cstheme="minorHAnsi"/>
                <w:bCs/>
                <w:i w:val="0"/>
                <w:sz w:val="24"/>
                <w:szCs w:val="24"/>
                <w:lang w:val="en-US"/>
              </w:rPr>
              <w:t>Head of the Public Union “All-Ukrainian Pharmaceutical Association “</w:t>
            </w:r>
            <w:r w:rsidRPr="003210E4">
              <w:rPr>
                <w:rStyle w:val="af1"/>
                <w:rFonts w:cstheme="minorHAnsi"/>
                <w:bCs/>
                <w:i w:val="0"/>
                <w:sz w:val="24"/>
                <w:szCs w:val="24"/>
                <w:shd w:val="clear" w:color="auto" w:fill="FFFFFF"/>
                <w:lang w:val="en-US"/>
              </w:rPr>
              <w:t>PHARMUKRAINE</w:t>
            </w:r>
            <w:r w:rsidRPr="003210E4">
              <w:rPr>
                <w:rStyle w:val="af1"/>
                <w:rFonts w:cstheme="minorHAnsi"/>
                <w:bCs/>
                <w:i w:val="0"/>
                <w:sz w:val="24"/>
                <w:szCs w:val="24"/>
                <w:lang w:val="en-US"/>
              </w:rPr>
              <w:t xml:space="preserve">” </w:t>
            </w: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jc w:val="both"/>
              <w:rPr>
                <w:rFonts w:cstheme="minorHAnsi"/>
                <w:b/>
                <w:sz w:val="24"/>
                <w:szCs w:val="24"/>
                <w:lang w:val="en-US"/>
              </w:rPr>
            </w:pPr>
          </w:p>
          <w:p w:rsidR="00F54408" w:rsidRPr="003210E4" w:rsidRDefault="00F54408" w:rsidP="00E1186D">
            <w:pPr>
              <w:jc w:val="both"/>
              <w:rPr>
                <w:rFonts w:cstheme="minorHAnsi"/>
                <w:lang w:val="en-US"/>
              </w:rPr>
            </w:pPr>
            <w:r w:rsidRPr="003210E4">
              <w:rPr>
                <w:rFonts w:cstheme="minorHAnsi"/>
                <w:b/>
                <w:sz w:val="24"/>
                <w:szCs w:val="24"/>
                <w:lang w:val="en-US"/>
              </w:rPr>
              <w:t>Kostiantyn Vashchenko</w:t>
            </w:r>
            <w:r w:rsidRPr="003210E4">
              <w:rPr>
                <w:rFonts w:cstheme="minorHAnsi"/>
                <w:sz w:val="24"/>
                <w:szCs w:val="24"/>
                <w:lang w:val="en-US"/>
              </w:rPr>
              <w:t xml:space="preserve">, </w:t>
            </w:r>
            <w:r w:rsidRPr="003210E4">
              <w:rPr>
                <w:rFonts w:cstheme="minorHAnsi"/>
                <w:sz w:val="24"/>
                <w:szCs w:val="24"/>
                <w:shd w:val="clear" w:color="auto" w:fill="FFFFFF"/>
                <w:lang w:val="en-US"/>
              </w:rPr>
              <w:t xml:space="preserve">Government Relations Director PrJSC </w:t>
            </w:r>
            <w:r w:rsidR="003210E4" w:rsidRPr="003210E4">
              <w:rPr>
                <w:rFonts w:cstheme="minorHAnsi"/>
                <w:sz w:val="24"/>
                <w:szCs w:val="24"/>
                <w:lang w:val="en-US"/>
              </w:rPr>
              <w:t>Darnytsia Pharmaceutical Company</w:t>
            </w: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widowControl w:val="0"/>
              <w:pBdr>
                <w:top w:val="nil"/>
                <w:left w:val="nil"/>
                <w:bottom w:val="nil"/>
                <w:right w:val="nil"/>
                <w:between w:val="nil"/>
              </w:pBdr>
              <w:jc w:val="both"/>
              <w:rPr>
                <w:rFonts w:cstheme="minorHAnsi"/>
                <w:b/>
                <w:sz w:val="24"/>
                <w:szCs w:val="24"/>
                <w:lang w:val="en-US"/>
              </w:rPr>
            </w:pPr>
          </w:p>
          <w:p w:rsidR="00F54408" w:rsidRPr="003210E4" w:rsidRDefault="00F54408" w:rsidP="00E1186D">
            <w:pPr>
              <w:widowControl w:val="0"/>
              <w:pBdr>
                <w:top w:val="nil"/>
                <w:left w:val="nil"/>
                <w:bottom w:val="nil"/>
                <w:right w:val="nil"/>
                <w:between w:val="nil"/>
              </w:pBdr>
              <w:jc w:val="both"/>
              <w:rPr>
                <w:rFonts w:cstheme="minorHAnsi"/>
                <w:sz w:val="24"/>
                <w:szCs w:val="24"/>
                <w:lang w:val="en-US"/>
              </w:rPr>
            </w:pPr>
            <w:r w:rsidRPr="003210E4">
              <w:rPr>
                <w:rFonts w:cstheme="minorHAnsi"/>
                <w:b/>
                <w:sz w:val="24"/>
                <w:szCs w:val="24"/>
                <w:lang w:val="en-US"/>
              </w:rPr>
              <w:lastRenderedPageBreak/>
              <w:t xml:space="preserve">Vitaliy Gordienko, </w:t>
            </w:r>
            <w:r w:rsidRPr="003210E4">
              <w:rPr>
                <w:rFonts w:cstheme="minorHAnsi"/>
                <w:sz w:val="24"/>
                <w:szCs w:val="24"/>
                <w:lang w:val="en-US"/>
              </w:rPr>
              <w:t>Chairman of the Board</w:t>
            </w:r>
            <w:r w:rsidR="00B413AF" w:rsidRPr="003210E4">
              <w:rPr>
                <w:rFonts w:cstheme="minorHAnsi"/>
                <w:sz w:val="24"/>
                <w:szCs w:val="24"/>
                <w:lang w:val="en-US"/>
              </w:rPr>
              <w:t>, Association of pharmaceutical research and development (APRaD)</w:t>
            </w:r>
          </w:p>
          <w:p w:rsidR="00F54408" w:rsidRPr="003210E4" w:rsidRDefault="00F54408" w:rsidP="00E1186D">
            <w:pPr>
              <w:jc w:val="both"/>
              <w:rPr>
                <w:rFonts w:cstheme="minorHAnsi"/>
                <w:lang w:val="en-US"/>
              </w:rPr>
            </w:pP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pStyle w:val="3"/>
              <w:shd w:val="clear" w:color="auto" w:fill="FFFFFF"/>
              <w:spacing w:before="0" w:beforeAutospacing="0" w:after="225" w:afterAutospacing="0"/>
              <w:jc w:val="both"/>
              <w:textAlignment w:val="baseline"/>
              <w:outlineLvl w:val="2"/>
              <w:rPr>
                <w:rFonts w:asciiTheme="minorHAnsi" w:hAnsiTheme="minorHAnsi" w:cstheme="minorHAnsi"/>
                <w:b w:val="0"/>
                <w:smallCaps/>
                <w:spacing w:val="5"/>
                <w:sz w:val="24"/>
                <w:szCs w:val="24"/>
                <w:lang w:val="en-US"/>
              </w:rPr>
            </w:pPr>
            <w:r w:rsidRPr="003210E4">
              <w:rPr>
                <w:rFonts w:asciiTheme="minorHAnsi" w:hAnsiTheme="minorHAnsi" w:cstheme="minorHAnsi"/>
                <w:sz w:val="24"/>
                <w:szCs w:val="24"/>
                <w:lang w:val="en-US"/>
              </w:rPr>
              <w:t xml:space="preserve">Representative </w:t>
            </w:r>
            <w:r w:rsidRPr="003210E4">
              <w:rPr>
                <w:rFonts w:asciiTheme="minorHAnsi" w:hAnsiTheme="minorHAnsi" w:cstheme="minorHAnsi"/>
                <w:b w:val="0"/>
                <w:sz w:val="24"/>
                <w:szCs w:val="24"/>
                <w:lang w:val="en-US"/>
              </w:rPr>
              <w:t xml:space="preserve">of the </w:t>
            </w:r>
            <w:r w:rsidRPr="003210E4">
              <w:rPr>
                <w:rFonts w:asciiTheme="minorHAnsi" w:hAnsiTheme="minorHAnsi" w:cstheme="minorHAnsi"/>
                <w:b w:val="0"/>
                <w:smallCaps/>
                <w:spacing w:val="5"/>
                <w:sz w:val="24"/>
                <w:szCs w:val="24"/>
                <w:lang w:val="en-US"/>
              </w:rPr>
              <w:t xml:space="preserve">State Service of Ukraine on food safety and Consumer Protection </w:t>
            </w: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jc w:val="both"/>
              <w:rPr>
                <w:rFonts w:cstheme="minorHAnsi"/>
                <w:sz w:val="24"/>
                <w:szCs w:val="24"/>
                <w:highlight w:val="cyan"/>
                <w:lang w:val="en-US"/>
              </w:rPr>
            </w:pPr>
            <w:r w:rsidRPr="003210E4">
              <w:rPr>
                <w:rFonts w:cstheme="minorHAnsi"/>
                <w:b/>
                <w:sz w:val="24"/>
                <w:szCs w:val="24"/>
                <w:lang w:val="en-US"/>
              </w:rPr>
              <w:t>Volodymyr Liakhovskyi</w:t>
            </w:r>
            <w:r w:rsidRPr="003210E4">
              <w:rPr>
                <w:rFonts w:cstheme="minorHAnsi"/>
                <w:sz w:val="24"/>
                <w:szCs w:val="24"/>
                <w:lang w:val="en-US"/>
              </w:rPr>
              <w:t>, Co-Chairman of the Healthcare Committee of the Executive Board. Project Management Manager of the Corporate Communications Department of JSC Farmak</w:t>
            </w:r>
          </w:p>
          <w:p w:rsidR="00F54408" w:rsidRPr="003210E4" w:rsidRDefault="00F54408" w:rsidP="00E1186D">
            <w:pPr>
              <w:jc w:val="both"/>
              <w:rPr>
                <w:rFonts w:cstheme="minorHAnsi"/>
                <w:b/>
                <w:sz w:val="24"/>
                <w:szCs w:val="24"/>
                <w:lang w:val="en-US"/>
              </w:rPr>
            </w:pPr>
          </w:p>
        </w:tc>
      </w:tr>
      <w:tr w:rsidR="00F54408" w:rsidRPr="003210E4" w:rsidTr="00484EA5">
        <w:tc>
          <w:tcPr>
            <w:tcW w:w="10348" w:type="dxa"/>
            <w:gridSpan w:val="2"/>
            <w:shd w:val="clear" w:color="auto" w:fill="008080"/>
            <w:vAlign w:val="center"/>
          </w:tcPr>
          <w:p w:rsidR="00F54408" w:rsidRPr="003210E4" w:rsidRDefault="00F54408" w:rsidP="00E1186D">
            <w:pPr>
              <w:rPr>
                <w:rFonts w:cstheme="minorHAnsi"/>
                <w:b/>
                <w:sz w:val="24"/>
                <w:szCs w:val="24"/>
                <w:lang w:val="en-US"/>
              </w:rPr>
            </w:pPr>
          </w:p>
        </w:tc>
      </w:tr>
      <w:tr w:rsidR="00F54408" w:rsidRPr="003210E4" w:rsidTr="00484EA5">
        <w:tc>
          <w:tcPr>
            <w:tcW w:w="10348" w:type="dxa"/>
            <w:gridSpan w:val="2"/>
            <w:vAlign w:val="center"/>
          </w:tcPr>
          <w:p w:rsidR="00F54408" w:rsidRPr="003210E4" w:rsidRDefault="00F54408"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BLOCK 2.</w:t>
            </w:r>
          </w:p>
          <w:p w:rsidR="00F54408" w:rsidRPr="003210E4" w:rsidRDefault="00F54408"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 xml:space="preserve">PANEL DISCUSSION 4. </w:t>
            </w:r>
          </w:p>
          <w:p w:rsidR="00F54408" w:rsidRPr="003210E4" w:rsidRDefault="009F5D2D" w:rsidP="00E1186D">
            <w:pPr>
              <w:rPr>
                <w:rFonts w:cstheme="minorHAnsi"/>
                <w:b/>
                <w:sz w:val="24"/>
                <w:szCs w:val="24"/>
                <w:lang w:val="en-US"/>
              </w:rPr>
            </w:pPr>
            <w:r w:rsidRPr="003210E4">
              <w:rPr>
                <w:rFonts w:cstheme="minorHAnsi"/>
                <w:b/>
                <w:color w:val="009999"/>
                <w:sz w:val="32"/>
                <w:szCs w:val="32"/>
                <w:lang w:val="en-US"/>
              </w:rPr>
              <w:t>Patient’s perspective on t</w:t>
            </w:r>
            <w:r w:rsidR="00F54408" w:rsidRPr="003210E4">
              <w:rPr>
                <w:rFonts w:cstheme="minorHAnsi"/>
                <w:b/>
                <w:color w:val="009999"/>
                <w:sz w:val="32"/>
                <w:szCs w:val="32"/>
                <w:lang w:val="en-US"/>
              </w:rPr>
              <w:t>he price of medicines: a</w:t>
            </w:r>
            <w:r w:rsidR="00165EB2" w:rsidRPr="003210E4">
              <w:rPr>
                <w:rFonts w:cstheme="minorHAnsi"/>
                <w:b/>
                <w:color w:val="009999"/>
                <w:sz w:val="32"/>
                <w:szCs w:val="32"/>
                <w:lang w:val="en-US"/>
              </w:rPr>
              <w:t>fforda</w:t>
            </w:r>
            <w:r w:rsidR="00F54408" w:rsidRPr="003210E4">
              <w:rPr>
                <w:rFonts w:cstheme="minorHAnsi"/>
                <w:b/>
                <w:color w:val="009999"/>
                <w:sz w:val="32"/>
                <w:szCs w:val="32"/>
                <w:lang w:val="en-US"/>
              </w:rPr>
              <w:t>bility, transparency, trust</w:t>
            </w:r>
            <w:r w:rsidR="00F54408" w:rsidRPr="003210E4">
              <w:rPr>
                <w:rFonts w:cstheme="minorHAnsi"/>
                <w:b/>
                <w:sz w:val="24"/>
                <w:szCs w:val="24"/>
                <w:lang w:val="en-US"/>
              </w:rPr>
              <w:t xml:space="preserve"> </w:t>
            </w:r>
          </w:p>
        </w:tc>
      </w:tr>
      <w:tr w:rsidR="00F54408" w:rsidRPr="003210E4" w:rsidTr="00484EA5">
        <w:tc>
          <w:tcPr>
            <w:tcW w:w="10348" w:type="dxa"/>
            <w:gridSpan w:val="2"/>
            <w:shd w:val="clear" w:color="auto" w:fill="008080"/>
            <w:vAlign w:val="center"/>
          </w:tcPr>
          <w:p w:rsidR="00F54408" w:rsidRPr="003210E4" w:rsidRDefault="00F54408" w:rsidP="00E1186D">
            <w:pPr>
              <w:rPr>
                <w:rFonts w:cstheme="minorHAnsi"/>
                <w:b/>
                <w:sz w:val="24"/>
                <w:szCs w:val="24"/>
                <w:lang w:val="en-US"/>
              </w:rPr>
            </w:pPr>
          </w:p>
        </w:tc>
      </w:tr>
      <w:tr w:rsidR="00F54408" w:rsidRPr="003210E4" w:rsidTr="00484EA5">
        <w:tc>
          <w:tcPr>
            <w:tcW w:w="10348" w:type="dxa"/>
            <w:gridSpan w:val="2"/>
            <w:vAlign w:val="center"/>
          </w:tcPr>
          <w:p w:rsidR="00F54408" w:rsidRPr="003210E4" w:rsidRDefault="00121B42" w:rsidP="00E1186D">
            <w:pPr>
              <w:rPr>
                <w:rFonts w:eastAsia="Times New Roman" w:cstheme="minorHAnsi"/>
                <w:sz w:val="24"/>
                <w:szCs w:val="24"/>
                <w:lang w:val="en-US"/>
              </w:rPr>
            </w:pPr>
            <w:r>
              <w:rPr>
                <w:rFonts w:cstheme="minorHAnsi"/>
                <w:b/>
                <w:i/>
                <w:color w:val="0070C0"/>
                <w:sz w:val="26"/>
                <w:szCs w:val="26"/>
                <w:lang w:val="en-US"/>
              </w:rPr>
              <w:t>Moderator</w:t>
            </w:r>
            <w:r w:rsidR="00F54408" w:rsidRPr="003210E4">
              <w:rPr>
                <w:rFonts w:cstheme="minorHAnsi"/>
                <w:b/>
                <w:i/>
                <w:sz w:val="26"/>
                <w:szCs w:val="26"/>
                <w:lang w:val="en-US"/>
              </w:rPr>
              <w:t>:</w:t>
            </w:r>
            <w:r w:rsidR="00F54408" w:rsidRPr="003210E4">
              <w:rPr>
                <w:rFonts w:eastAsia="Times New Roman" w:cstheme="minorHAnsi"/>
                <w:b/>
                <w:sz w:val="26"/>
                <w:szCs w:val="26"/>
                <w:lang w:val="en-US"/>
              </w:rPr>
              <w:t xml:space="preserve"> </w:t>
            </w:r>
            <w:r w:rsidR="00F54408" w:rsidRPr="003210E4">
              <w:rPr>
                <w:rFonts w:eastAsia="Times New Roman" w:cstheme="minorHAnsi"/>
                <w:b/>
                <w:sz w:val="24"/>
                <w:szCs w:val="24"/>
                <w:lang w:val="en-US"/>
              </w:rPr>
              <w:t>Olena Filiniuk</w:t>
            </w:r>
            <w:r w:rsidR="00F54408" w:rsidRPr="003210E4">
              <w:rPr>
                <w:rFonts w:eastAsia="Times New Roman" w:cstheme="minorHAnsi"/>
                <w:lang w:val="en-US"/>
              </w:rPr>
              <w:t xml:space="preserve">, </w:t>
            </w:r>
            <w:r w:rsidR="00F54408" w:rsidRPr="003210E4">
              <w:rPr>
                <w:rFonts w:eastAsia="Times New Roman" w:cstheme="minorHAnsi"/>
                <w:sz w:val="24"/>
                <w:szCs w:val="24"/>
                <w:lang w:val="en-US"/>
              </w:rPr>
              <w:t>MD, PhD, Senior Technical Advisor on Pharmaceutical Governance and Financing, SAFEMed / USAID project</w:t>
            </w:r>
          </w:p>
        </w:tc>
      </w:tr>
      <w:tr w:rsidR="00F54408" w:rsidRPr="003210E4" w:rsidTr="00121B42">
        <w:tc>
          <w:tcPr>
            <w:tcW w:w="2127" w:type="dxa"/>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rPr>
                <w:rFonts w:cstheme="minorHAnsi"/>
                <w:b/>
                <w:color w:val="00B0F0"/>
                <w:sz w:val="24"/>
                <w:szCs w:val="24"/>
                <w:lang w:val="en-US"/>
              </w:rPr>
            </w:pPr>
          </w:p>
          <w:p w:rsidR="00F54408" w:rsidRPr="003210E4" w:rsidRDefault="00F54408" w:rsidP="00E1186D">
            <w:pPr>
              <w:rPr>
                <w:rFonts w:cstheme="minorHAnsi"/>
                <w:b/>
                <w:color w:val="00B0F0"/>
                <w:sz w:val="24"/>
                <w:szCs w:val="24"/>
                <w:lang w:val="en-US"/>
              </w:rPr>
            </w:pPr>
            <w:r w:rsidRPr="003210E4">
              <w:rPr>
                <w:rFonts w:cstheme="minorHAnsi"/>
                <w:b/>
                <w:color w:val="00B0F0"/>
                <w:sz w:val="24"/>
                <w:szCs w:val="24"/>
                <w:lang w:val="en-US"/>
              </w:rPr>
              <w:t xml:space="preserve">INTERACTIVE SURVEY </w:t>
            </w:r>
          </w:p>
          <w:p w:rsidR="00F54408" w:rsidRPr="003210E4" w:rsidRDefault="00F54408" w:rsidP="00E1186D">
            <w:pPr>
              <w:rPr>
                <w:rFonts w:cstheme="minorHAnsi"/>
                <w:b/>
                <w:sz w:val="24"/>
                <w:szCs w:val="24"/>
                <w:lang w:val="en-US"/>
              </w:rPr>
            </w:pPr>
          </w:p>
        </w:tc>
      </w:tr>
      <w:tr w:rsidR="00F54408" w:rsidRPr="003210E4" w:rsidTr="00121B42">
        <w:tc>
          <w:tcPr>
            <w:tcW w:w="2127" w:type="dxa"/>
            <w:vMerge w:val="restart"/>
            <w:vAlign w:val="center"/>
          </w:tcPr>
          <w:p w:rsidR="00F54408" w:rsidRPr="003210E4" w:rsidRDefault="00121B42" w:rsidP="00E1186D">
            <w:pPr>
              <w:jc w:val="center"/>
              <w:rPr>
                <w:rFonts w:cstheme="minorHAnsi"/>
                <w:b/>
                <w:sz w:val="24"/>
                <w:szCs w:val="24"/>
                <w:lang w:val="en-US"/>
              </w:rPr>
            </w:pPr>
            <w:r>
              <w:rPr>
                <w:rFonts w:cstheme="minorHAnsi"/>
                <w:b/>
                <w:sz w:val="24"/>
                <w:szCs w:val="24"/>
                <w:lang w:val="en-US"/>
              </w:rPr>
              <w:t>16.00 - 17.0</w:t>
            </w:r>
            <w:r w:rsidR="00F54408" w:rsidRPr="003210E4">
              <w:rPr>
                <w:rFonts w:cstheme="minorHAnsi"/>
                <w:b/>
                <w:sz w:val="24"/>
                <w:szCs w:val="24"/>
                <w:lang w:val="en-US"/>
              </w:rPr>
              <w:t xml:space="preserve">0 </w:t>
            </w:r>
          </w:p>
          <w:p w:rsidR="00F54408" w:rsidRPr="003210E4" w:rsidRDefault="00F54408" w:rsidP="00E1186D">
            <w:pPr>
              <w:jc w:val="center"/>
              <w:rPr>
                <w:rFonts w:cstheme="minorHAnsi"/>
                <w:b/>
                <w:sz w:val="24"/>
                <w:szCs w:val="24"/>
                <w:lang w:val="en-US"/>
              </w:rPr>
            </w:pPr>
          </w:p>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rPr>
                <w:rFonts w:eastAsia="Times New Roman" w:cstheme="minorHAnsi"/>
                <w:sz w:val="24"/>
                <w:szCs w:val="24"/>
                <w:lang w:val="en-US"/>
              </w:rPr>
            </w:pPr>
            <w:r w:rsidRPr="003210E4">
              <w:rPr>
                <w:rFonts w:eastAsia="Times New Roman" w:cstheme="minorHAnsi"/>
                <w:b/>
                <w:sz w:val="24"/>
                <w:szCs w:val="24"/>
                <w:lang w:val="en-US"/>
              </w:rPr>
              <w:t>Natalia Husak</w:t>
            </w:r>
            <w:r w:rsidRPr="003210E4">
              <w:rPr>
                <w:rFonts w:eastAsia="Times New Roman" w:cstheme="minorHAnsi"/>
                <w:sz w:val="24"/>
                <w:szCs w:val="24"/>
                <w:lang w:val="en-US"/>
              </w:rPr>
              <w:t>, Head of the National Health Service of Ukraine</w:t>
            </w:r>
          </w:p>
          <w:p w:rsidR="00F54408" w:rsidRPr="003210E4" w:rsidRDefault="00F54408" w:rsidP="00E1186D">
            <w:pPr>
              <w:rPr>
                <w:rFonts w:cstheme="minorHAnsi"/>
                <w:b/>
                <w:sz w:val="24"/>
                <w:szCs w:val="24"/>
                <w:lang w:val="en-US"/>
              </w:rPr>
            </w:pP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rPr>
                <w:rFonts w:eastAsia="Times New Roman" w:cstheme="minorHAnsi"/>
                <w:sz w:val="24"/>
                <w:szCs w:val="24"/>
                <w:lang w:val="en-US"/>
              </w:rPr>
            </w:pPr>
            <w:r w:rsidRPr="003210E4">
              <w:rPr>
                <w:rFonts w:eastAsia="Times New Roman" w:cstheme="minorHAnsi"/>
                <w:b/>
                <w:sz w:val="24"/>
                <w:szCs w:val="24"/>
                <w:lang w:val="en-US"/>
              </w:rPr>
              <w:t>Oleg Klots</w:t>
            </w:r>
            <w:r w:rsidRPr="003210E4">
              <w:rPr>
                <w:rFonts w:eastAsia="Times New Roman" w:cstheme="minorHAnsi"/>
                <w:sz w:val="24"/>
                <w:szCs w:val="24"/>
                <w:lang w:val="en-US"/>
              </w:rPr>
              <w:t>, General manager at the State Enterprise "Medical Procurement of Ukraine"</w:t>
            </w:r>
          </w:p>
          <w:p w:rsidR="00F54408" w:rsidRPr="003210E4" w:rsidRDefault="00F54408" w:rsidP="00E1186D">
            <w:pPr>
              <w:rPr>
                <w:rFonts w:cstheme="minorHAnsi"/>
                <w:b/>
                <w:sz w:val="24"/>
                <w:szCs w:val="24"/>
                <w:lang w:val="en-US"/>
              </w:rPr>
            </w:pP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rPr>
                <w:rFonts w:cstheme="minorHAnsi"/>
                <w:shd w:val="clear" w:color="auto" w:fill="FFFFFF"/>
                <w:lang w:val="en-US"/>
              </w:rPr>
            </w:pPr>
            <w:r w:rsidRPr="003210E4">
              <w:rPr>
                <w:rFonts w:cstheme="minorHAnsi"/>
                <w:b/>
                <w:iCs/>
                <w:lang w:val="en-US"/>
              </w:rPr>
              <w:t>Viktor Serdyuk</w:t>
            </w:r>
            <w:r w:rsidRPr="003210E4">
              <w:rPr>
                <w:rFonts w:cstheme="minorHAnsi"/>
                <w:iCs/>
                <w:lang w:val="en-US"/>
              </w:rPr>
              <w:t xml:space="preserve">, President of the </w:t>
            </w:r>
            <w:r w:rsidRPr="003210E4">
              <w:rPr>
                <w:rFonts w:cstheme="minorHAnsi"/>
                <w:shd w:val="clear" w:color="auto" w:fill="FFFFFF"/>
                <w:lang w:val="en-US"/>
              </w:rPr>
              <w:t>CHARITY ORGANIZATION "ALL-UKRAINIAN COUNCIL FOR THE PROTECTION OF PATIENTS' RIGHTS AND SAFETY"</w:t>
            </w:r>
          </w:p>
          <w:p w:rsidR="00F54408" w:rsidRPr="003210E4" w:rsidRDefault="00F54408" w:rsidP="00E1186D">
            <w:pPr>
              <w:rPr>
                <w:rFonts w:cstheme="minorHAnsi"/>
                <w:b/>
                <w:sz w:val="24"/>
                <w:szCs w:val="24"/>
                <w:lang w:val="en-US"/>
              </w:rPr>
            </w:pP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spacing w:before="120" w:after="120"/>
              <w:rPr>
                <w:rFonts w:cstheme="minorHAnsi"/>
                <w:sz w:val="24"/>
                <w:szCs w:val="24"/>
                <w:lang w:val="en-US"/>
              </w:rPr>
            </w:pPr>
            <w:r w:rsidRPr="003210E4">
              <w:rPr>
                <w:rFonts w:cstheme="minorHAnsi"/>
                <w:b/>
                <w:shd w:val="clear" w:color="auto" w:fill="FFFFFF"/>
                <w:lang w:val="en-US"/>
              </w:rPr>
              <w:t>Representative</w:t>
            </w:r>
            <w:r w:rsidRPr="003210E4">
              <w:rPr>
                <w:rFonts w:cstheme="minorHAnsi"/>
                <w:shd w:val="clear" w:color="auto" w:fill="FFFFFF"/>
                <w:lang w:val="en-US"/>
              </w:rPr>
              <w:t xml:space="preserve"> </w:t>
            </w:r>
            <w:r w:rsidRPr="003210E4">
              <w:rPr>
                <w:rStyle w:val="ad"/>
                <w:rFonts w:cstheme="minorHAnsi"/>
                <w:b w:val="0"/>
                <w:spacing w:val="6"/>
                <w:shd w:val="clear" w:color="auto" w:fill="FFFFFF"/>
                <w:lang w:val="en-US"/>
              </w:rPr>
              <w:t>Public Union "Pharmacy Professional Association of Ukraine" (APAU)</w:t>
            </w:r>
            <w:r w:rsidRPr="003210E4">
              <w:rPr>
                <w:rFonts w:cstheme="minorHAnsi"/>
                <w:spacing w:val="6"/>
                <w:shd w:val="clear" w:color="auto" w:fill="FFFFFF"/>
                <w:lang w:val="en-US"/>
              </w:rPr>
              <w:t> </w:t>
            </w: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rPr>
                <w:rFonts w:cstheme="minorHAnsi"/>
                <w:sz w:val="24"/>
                <w:szCs w:val="24"/>
                <w:lang w:val="en-US"/>
              </w:rPr>
            </w:pPr>
            <w:r w:rsidRPr="003210E4">
              <w:rPr>
                <w:rFonts w:cstheme="minorHAnsi"/>
                <w:b/>
                <w:sz w:val="24"/>
                <w:szCs w:val="24"/>
                <w:lang w:val="en-US"/>
              </w:rPr>
              <w:t>Oleksandr Chumak</w:t>
            </w:r>
            <w:r w:rsidRPr="003210E4">
              <w:rPr>
                <w:rFonts w:cstheme="minorHAnsi"/>
                <w:sz w:val="24"/>
                <w:szCs w:val="24"/>
                <w:lang w:val="en-US"/>
              </w:rPr>
              <w:t>, Association of Drug Manufacturers of Ukraine (ADMU)</w:t>
            </w:r>
          </w:p>
          <w:p w:rsidR="00F54408" w:rsidRPr="003210E4" w:rsidRDefault="00F54408" w:rsidP="00E1186D">
            <w:pPr>
              <w:rPr>
                <w:rFonts w:cstheme="minorHAnsi"/>
                <w:b/>
                <w:sz w:val="24"/>
                <w:szCs w:val="24"/>
                <w:lang w:val="en-US"/>
              </w:rPr>
            </w:pP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rPr>
                <w:rFonts w:cstheme="minorHAnsi"/>
                <w:sz w:val="24"/>
                <w:szCs w:val="24"/>
                <w:shd w:val="clear" w:color="auto" w:fill="FFFFFF"/>
                <w:lang w:val="en-US"/>
              </w:rPr>
            </w:pPr>
            <w:r w:rsidRPr="003210E4">
              <w:rPr>
                <w:rFonts w:cstheme="minorHAnsi"/>
                <w:b/>
                <w:sz w:val="24"/>
                <w:szCs w:val="24"/>
                <w:shd w:val="clear" w:color="auto" w:fill="FFFFFF"/>
                <w:lang w:val="en-US"/>
              </w:rPr>
              <w:t>Mykhailo Renskyi,</w:t>
            </w:r>
            <w:r w:rsidRPr="003210E4">
              <w:rPr>
                <w:rFonts w:cstheme="minorHAnsi"/>
                <w:sz w:val="24"/>
                <w:szCs w:val="24"/>
                <w:lang w:val="en-US"/>
              </w:rPr>
              <w:t xml:space="preserve"> </w:t>
            </w:r>
            <w:r w:rsidRPr="003210E4">
              <w:rPr>
                <w:rFonts w:cstheme="minorHAnsi"/>
                <w:sz w:val="24"/>
                <w:szCs w:val="24"/>
                <w:shd w:val="clear" w:color="auto" w:fill="FFFFFF"/>
                <w:lang w:val="en-US"/>
              </w:rPr>
              <w:t>Deputy Director General for Development of Cooperation with International Organizations and Development of New Drugs, JSC Lekhim</w:t>
            </w:r>
          </w:p>
          <w:p w:rsidR="00F54408" w:rsidRPr="003210E4" w:rsidRDefault="00F54408" w:rsidP="00E1186D">
            <w:pPr>
              <w:rPr>
                <w:rFonts w:cstheme="minorHAnsi"/>
                <w:sz w:val="24"/>
                <w:szCs w:val="24"/>
                <w:shd w:val="clear" w:color="auto" w:fill="FFFFFF"/>
                <w:lang w:val="en-US"/>
              </w:rPr>
            </w:pP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rPr>
                <w:rFonts w:cstheme="minorHAnsi"/>
                <w:sz w:val="24"/>
                <w:szCs w:val="24"/>
                <w:lang w:val="en-US"/>
              </w:rPr>
            </w:pPr>
            <w:r w:rsidRPr="003210E4">
              <w:rPr>
                <w:rFonts w:cstheme="minorHAnsi"/>
                <w:b/>
                <w:sz w:val="24"/>
                <w:szCs w:val="24"/>
                <w:lang w:val="en-US"/>
              </w:rPr>
              <w:t>Tetyana Kulesha</w:t>
            </w:r>
            <w:r w:rsidRPr="003210E4">
              <w:rPr>
                <w:rFonts w:cstheme="minorHAnsi"/>
                <w:sz w:val="24"/>
                <w:szCs w:val="24"/>
                <w:lang w:val="en-US"/>
              </w:rPr>
              <w:t>, Head of the Council of the Public Association "Orphan Diseases of Ukraine" </w:t>
            </w:r>
          </w:p>
          <w:p w:rsidR="00F54408" w:rsidRPr="003210E4" w:rsidRDefault="00F54408" w:rsidP="00E1186D">
            <w:pPr>
              <w:rPr>
                <w:rFonts w:cstheme="minorHAnsi"/>
                <w:sz w:val="24"/>
                <w:szCs w:val="24"/>
                <w:lang w:val="en-US"/>
              </w:rPr>
            </w:pPr>
            <w:r w:rsidRPr="003210E4">
              <w:rPr>
                <w:rFonts w:cstheme="minorHAnsi"/>
                <w:b/>
                <w:sz w:val="24"/>
                <w:szCs w:val="24"/>
                <w:lang w:val="en-US"/>
              </w:rPr>
              <w:t>Online</w:t>
            </w:r>
            <w:r w:rsidRPr="003210E4">
              <w:rPr>
                <w:rFonts w:cstheme="minorHAnsi"/>
                <w:lang w:val="en-US"/>
              </w:rPr>
              <w:t xml:space="preserve"> / </w:t>
            </w:r>
            <w:r w:rsidRPr="003210E4">
              <w:rPr>
                <w:rFonts w:cstheme="minorHAnsi"/>
                <w:b/>
                <w:sz w:val="24"/>
                <w:szCs w:val="24"/>
                <w:lang w:val="en-US"/>
              </w:rPr>
              <w:t>online</w:t>
            </w: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rPr>
                <w:rFonts w:cstheme="minorHAnsi"/>
                <w:b/>
                <w:sz w:val="24"/>
                <w:szCs w:val="24"/>
                <w:lang w:val="en-US"/>
              </w:rPr>
            </w:pPr>
          </w:p>
          <w:p w:rsidR="00F54408" w:rsidRPr="003210E4" w:rsidRDefault="00F54408" w:rsidP="00E1186D">
            <w:pPr>
              <w:rPr>
                <w:rFonts w:cstheme="minorHAnsi"/>
                <w:sz w:val="24"/>
                <w:szCs w:val="24"/>
                <w:shd w:val="clear" w:color="auto" w:fill="FFFFFF"/>
                <w:lang w:val="en-US"/>
              </w:rPr>
            </w:pPr>
            <w:r w:rsidRPr="003210E4">
              <w:rPr>
                <w:rFonts w:cstheme="minorHAnsi"/>
                <w:b/>
                <w:sz w:val="24"/>
                <w:szCs w:val="24"/>
                <w:lang w:val="en-US"/>
              </w:rPr>
              <w:t xml:space="preserve">Inna Ivanenko, </w:t>
            </w:r>
            <w:r w:rsidRPr="003210E4">
              <w:rPr>
                <w:rFonts w:cstheme="minorHAnsi"/>
                <w:sz w:val="24"/>
                <w:szCs w:val="24"/>
                <w:lang w:val="en-US"/>
              </w:rPr>
              <w:t>Executive Director</w:t>
            </w:r>
            <w:r w:rsidRPr="003210E4">
              <w:rPr>
                <w:rFonts w:cstheme="minorHAnsi"/>
                <w:b/>
                <w:sz w:val="24"/>
                <w:szCs w:val="24"/>
                <w:lang w:val="en-US"/>
              </w:rPr>
              <w:t xml:space="preserve"> </w:t>
            </w:r>
            <w:r w:rsidRPr="003210E4">
              <w:rPr>
                <w:rFonts w:cstheme="minorHAnsi"/>
                <w:sz w:val="24"/>
                <w:szCs w:val="24"/>
                <w:shd w:val="clear" w:color="auto" w:fill="FFFFFF"/>
                <w:lang w:val="en-US"/>
              </w:rPr>
              <w:t>CHARITY ORGANIZATION "CHARITABLE FUND "PATIENTS OF UKRAINE"</w:t>
            </w:r>
          </w:p>
          <w:p w:rsidR="00F54408" w:rsidRPr="003210E4" w:rsidRDefault="00F54408" w:rsidP="00E1186D">
            <w:pPr>
              <w:rPr>
                <w:rFonts w:cstheme="minorHAnsi"/>
                <w:b/>
                <w:sz w:val="24"/>
                <w:szCs w:val="24"/>
                <w:lang w:val="en-US"/>
              </w:rPr>
            </w:pP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rPr>
                <w:rFonts w:cstheme="minorHAnsi"/>
                <w:sz w:val="24"/>
                <w:szCs w:val="24"/>
                <w:lang w:val="en-US"/>
              </w:rPr>
            </w:pPr>
            <w:r w:rsidRPr="003210E4">
              <w:rPr>
                <w:rFonts w:cstheme="minorHAnsi"/>
                <w:b/>
                <w:iCs/>
                <w:lang w:val="en-US"/>
              </w:rPr>
              <w:t>Oleg Vivs</w:t>
            </w:r>
            <w:r w:rsidR="00165EB2" w:rsidRPr="003210E4">
              <w:rPr>
                <w:rFonts w:cstheme="minorHAnsi"/>
                <w:b/>
                <w:iCs/>
                <w:lang w:val="en-US"/>
              </w:rPr>
              <w:t>i</w:t>
            </w:r>
            <w:r w:rsidRPr="003210E4">
              <w:rPr>
                <w:rFonts w:cstheme="minorHAnsi"/>
                <w:b/>
                <w:iCs/>
                <w:lang w:val="en-US"/>
              </w:rPr>
              <w:t xml:space="preserve">annyk, </w:t>
            </w:r>
            <w:r w:rsidRPr="003210E4">
              <w:rPr>
                <w:rFonts w:cstheme="minorHAnsi"/>
                <w:sz w:val="24"/>
                <w:szCs w:val="24"/>
                <w:lang w:val="en-US"/>
              </w:rPr>
              <w:t>Director of the Department of Civil Protection and Public Health of the Rivne Regional State Administration</w:t>
            </w:r>
            <w:r w:rsidRPr="003210E4">
              <w:rPr>
                <w:rFonts w:cstheme="minorHAnsi"/>
                <w:lang w:val="en-US"/>
              </w:rPr>
              <w:t xml:space="preserve">, </w:t>
            </w:r>
            <w:r w:rsidRPr="003210E4">
              <w:rPr>
                <w:rFonts w:cstheme="minorHAnsi"/>
                <w:sz w:val="24"/>
                <w:szCs w:val="24"/>
                <w:lang w:val="en-US"/>
              </w:rPr>
              <w:t>Candidate of Public Administration.</w:t>
            </w:r>
          </w:p>
          <w:p w:rsidR="00F54408" w:rsidRPr="003210E4" w:rsidRDefault="00F54408" w:rsidP="00E1186D">
            <w:pPr>
              <w:rPr>
                <w:rFonts w:cstheme="minorHAnsi"/>
                <w:sz w:val="24"/>
                <w:szCs w:val="24"/>
                <w:lang w:val="en-US"/>
              </w:rPr>
            </w:pPr>
          </w:p>
        </w:tc>
      </w:tr>
      <w:tr w:rsidR="00F54408" w:rsidRPr="003210E4" w:rsidTr="00484EA5">
        <w:tc>
          <w:tcPr>
            <w:tcW w:w="10348" w:type="dxa"/>
            <w:gridSpan w:val="2"/>
            <w:shd w:val="clear" w:color="auto" w:fill="008080"/>
          </w:tcPr>
          <w:p w:rsidR="00F54408" w:rsidRPr="003210E4" w:rsidRDefault="00F54408" w:rsidP="00E1186D">
            <w:pPr>
              <w:jc w:val="both"/>
              <w:rPr>
                <w:rFonts w:cstheme="minorHAnsi"/>
                <w:b/>
                <w:sz w:val="28"/>
                <w:szCs w:val="28"/>
                <w:u w:val="single"/>
                <w:lang w:val="en-US"/>
              </w:rPr>
            </w:pPr>
          </w:p>
        </w:tc>
      </w:tr>
      <w:tr w:rsidR="00F54408" w:rsidRPr="003210E4" w:rsidTr="00484EA5">
        <w:tc>
          <w:tcPr>
            <w:tcW w:w="10348" w:type="dxa"/>
            <w:gridSpan w:val="2"/>
            <w:vAlign w:val="center"/>
          </w:tcPr>
          <w:p w:rsidR="00F54408" w:rsidRPr="003210E4" w:rsidRDefault="00F54408" w:rsidP="00E1186D">
            <w:pPr>
              <w:jc w:val="center"/>
              <w:rPr>
                <w:rFonts w:cstheme="minorHAnsi"/>
                <w:b/>
                <w:color w:val="1F4E79" w:themeColor="accent1" w:themeShade="80"/>
                <w:sz w:val="32"/>
                <w:szCs w:val="32"/>
                <w:lang w:val="en-US"/>
              </w:rPr>
            </w:pPr>
            <w:r w:rsidRPr="003210E4">
              <w:rPr>
                <w:rFonts w:cstheme="minorHAnsi"/>
                <w:b/>
                <w:color w:val="1F4E79" w:themeColor="accent1" w:themeShade="80"/>
                <w:sz w:val="32"/>
                <w:szCs w:val="32"/>
                <w:lang w:val="en-US"/>
              </w:rPr>
              <w:t>RESOLUTION ADOPTION</w:t>
            </w:r>
          </w:p>
        </w:tc>
      </w:tr>
      <w:tr w:rsidR="00F54408" w:rsidRPr="003210E4" w:rsidTr="00484EA5">
        <w:tc>
          <w:tcPr>
            <w:tcW w:w="10348" w:type="dxa"/>
            <w:gridSpan w:val="2"/>
            <w:shd w:val="clear" w:color="auto" w:fill="008080"/>
            <w:vAlign w:val="center"/>
          </w:tcPr>
          <w:p w:rsidR="00F54408" w:rsidRPr="003210E4" w:rsidRDefault="00F54408" w:rsidP="00E1186D">
            <w:pPr>
              <w:rPr>
                <w:rFonts w:cstheme="minorHAnsi"/>
                <w:b/>
                <w:color w:val="1F4E79" w:themeColor="accent1" w:themeShade="80"/>
                <w:sz w:val="24"/>
                <w:szCs w:val="24"/>
                <w:lang w:val="en-US"/>
              </w:rPr>
            </w:pPr>
          </w:p>
        </w:tc>
      </w:tr>
      <w:tr w:rsidR="00F54408" w:rsidRPr="003210E4" w:rsidTr="00121B42">
        <w:tc>
          <w:tcPr>
            <w:tcW w:w="2127" w:type="dxa"/>
            <w:vMerge w:val="restart"/>
            <w:vAlign w:val="center"/>
          </w:tcPr>
          <w:p w:rsidR="00F54408" w:rsidRPr="003210E4" w:rsidRDefault="00121B42" w:rsidP="00E1186D">
            <w:pPr>
              <w:jc w:val="center"/>
              <w:rPr>
                <w:rFonts w:cstheme="minorHAnsi"/>
                <w:b/>
                <w:sz w:val="24"/>
                <w:szCs w:val="24"/>
                <w:lang w:val="en-US"/>
              </w:rPr>
            </w:pPr>
            <w:r>
              <w:rPr>
                <w:rFonts w:cstheme="minorHAnsi"/>
                <w:b/>
                <w:sz w:val="24"/>
                <w:szCs w:val="24"/>
                <w:lang w:val="en-US"/>
              </w:rPr>
              <w:t>17.0</w:t>
            </w:r>
            <w:r w:rsidR="00F54408" w:rsidRPr="003210E4">
              <w:rPr>
                <w:rFonts w:cstheme="minorHAnsi"/>
                <w:b/>
                <w:sz w:val="24"/>
                <w:szCs w:val="24"/>
                <w:lang w:val="en-US"/>
              </w:rPr>
              <w:t xml:space="preserve">0 </w:t>
            </w:r>
          </w:p>
          <w:p w:rsidR="00F54408" w:rsidRPr="003210E4" w:rsidRDefault="00F54408" w:rsidP="00E1186D">
            <w:pPr>
              <w:jc w:val="center"/>
              <w:rPr>
                <w:rFonts w:cstheme="minorHAnsi"/>
                <w:b/>
                <w:sz w:val="24"/>
                <w:szCs w:val="24"/>
                <w:lang w:val="en-US"/>
              </w:rPr>
            </w:pPr>
            <w:r w:rsidRPr="003210E4">
              <w:rPr>
                <w:rFonts w:cstheme="minorHAnsi"/>
                <w:b/>
                <w:sz w:val="24"/>
                <w:szCs w:val="24"/>
                <w:lang w:val="en-US"/>
              </w:rPr>
              <w:t xml:space="preserve">- </w:t>
            </w:r>
          </w:p>
          <w:p w:rsidR="00F54408" w:rsidRPr="003210E4" w:rsidRDefault="00121B42" w:rsidP="00E1186D">
            <w:pPr>
              <w:jc w:val="center"/>
              <w:rPr>
                <w:rFonts w:cstheme="minorHAnsi"/>
                <w:b/>
                <w:sz w:val="24"/>
                <w:szCs w:val="24"/>
                <w:lang w:val="en-US"/>
              </w:rPr>
            </w:pPr>
            <w:r>
              <w:rPr>
                <w:rFonts w:cstheme="minorHAnsi"/>
                <w:b/>
                <w:sz w:val="24"/>
                <w:szCs w:val="24"/>
                <w:lang w:val="en-US"/>
              </w:rPr>
              <w:t>17.15</w:t>
            </w:r>
          </w:p>
          <w:p w:rsidR="00F54408" w:rsidRPr="003210E4" w:rsidRDefault="00F54408" w:rsidP="00E1186D">
            <w:pPr>
              <w:jc w:val="center"/>
              <w:rPr>
                <w:rFonts w:cstheme="minorHAnsi"/>
                <w:b/>
                <w:sz w:val="24"/>
                <w:szCs w:val="24"/>
                <w:lang w:val="en-US"/>
              </w:rPr>
            </w:pPr>
          </w:p>
        </w:tc>
        <w:tc>
          <w:tcPr>
            <w:tcW w:w="8221" w:type="dxa"/>
            <w:vAlign w:val="center"/>
          </w:tcPr>
          <w:p w:rsidR="00F54408" w:rsidRPr="003210E4" w:rsidRDefault="00F54408" w:rsidP="00E1186D">
            <w:pPr>
              <w:jc w:val="both"/>
              <w:rPr>
                <w:rFonts w:cstheme="minorHAnsi"/>
                <w:sz w:val="24"/>
                <w:szCs w:val="24"/>
                <w:lang w:val="en-US"/>
              </w:rPr>
            </w:pPr>
            <w:r w:rsidRPr="003210E4">
              <w:rPr>
                <w:rFonts w:cstheme="minorHAnsi"/>
                <w:b/>
                <w:bCs/>
                <w:sz w:val="24"/>
                <w:szCs w:val="24"/>
                <w:lang w:val="en-US"/>
              </w:rPr>
              <w:t>Oleksandr Gudzenko,</w:t>
            </w:r>
            <w:r w:rsidRPr="003210E4">
              <w:rPr>
                <w:rFonts w:cstheme="minorHAnsi"/>
                <w:bCs/>
                <w:sz w:val="24"/>
                <w:szCs w:val="24"/>
                <w:lang w:val="en-US"/>
              </w:rPr>
              <w:t xml:space="preserve"> </w:t>
            </w:r>
            <w:r w:rsidRPr="003210E4">
              <w:rPr>
                <w:rFonts w:cstheme="minorHAnsi"/>
                <w:sz w:val="24"/>
                <w:szCs w:val="24"/>
                <w:shd w:val="clear" w:color="auto" w:fill="FFFFFF"/>
                <w:lang w:val="en-US"/>
              </w:rPr>
              <w:t>Doctor of Pharmaceutical Sciences</w:t>
            </w:r>
            <w:r w:rsidRPr="003210E4">
              <w:rPr>
                <w:rFonts w:cstheme="minorHAnsi"/>
                <w:bCs/>
                <w:sz w:val="24"/>
                <w:szCs w:val="24"/>
                <w:lang w:val="en-US"/>
              </w:rPr>
              <w:t xml:space="preserve">, Professor, Honored Healthcare Worker of Ukraine, Head of the Agency for Methodological and Scientific and Practical Work of the State Expert Center of </w:t>
            </w:r>
            <w:r w:rsidR="004D7B7F" w:rsidRPr="003210E4">
              <w:rPr>
                <w:rFonts w:cstheme="minorHAnsi"/>
                <w:bCs/>
                <w:sz w:val="24"/>
                <w:szCs w:val="24"/>
                <w:lang w:val="en-US"/>
              </w:rPr>
              <w:t>MOH</w:t>
            </w:r>
            <w:r w:rsidRPr="003210E4">
              <w:rPr>
                <w:rFonts w:cstheme="minorHAnsi"/>
                <w:bCs/>
                <w:sz w:val="24"/>
                <w:szCs w:val="24"/>
                <w:lang w:val="en-US"/>
              </w:rPr>
              <w:t xml:space="preserve"> of Ukraine, Organizing Committee Co-Chairman</w:t>
            </w:r>
          </w:p>
        </w:tc>
      </w:tr>
      <w:tr w:rsidR="00F54408" w:rsidRPr="003210E4" w:rsidTr="00121B42">
        <w:tc>
          <w:tcPr>
            <w:tcW w:w="2127" w:type="dxa"/>
            <w:vMerge/>
            <w:vAlign w:val="center"/>
          </w:tcPr>
          <w:p w:rsidR="00F54408" w:rsidRPr="003210E4" w:rsidRDefault="00F54408" w:rsidP="00E1186D">
            <w:pPr>
              <w:jc w:val="center"/>
              <w:rPr>
                <w:rFonts w:cstheme="minorHAnsi"/>
                <w:b/>
                <w:sz w:val="24"/>
                <w:szCs w:val="24"/>
                <w:lang w:val="en-US"/>
              </w:rPr>
            </w:pPr>
          </w:p>
        </w:tc>
        <w:tc>
          <w:tcPr>
            <w:tcW w:w="8221" w:type="dxa"/>
            <w:vAlign w:val="center"/>
          </w:tcPr>
          <w:p w:rsidR="00B07E56" w:rsidRDefault="00B07E56" w:rsidP="00E1186D">
            <w:pPr>
              <w:spacing w:after="120"/>
              <w:jc w:val="both"/>
              <w:rPr>
                <w:rFonts w:cstheme="minorHAnsi"/>
                <w:b/>
                <w:color w:val="006666"/>
                <w:sz w:val="24"/>
                <w:szCs w:val="24"/>
                <w:lang w:val="en-US"/>
              </w:rPr>
            </w:pPr>
          </w:p>
          <w:p w:rsidR="00F54408" w:rsidRPr="003210E4" w:rsidRDefault="00F54408" w:rsidP="00E1186D">
            <w:pPr>
              <w:spacing w:after="120"/>
              <w:jc w:val="both"/>
              <w:rPr>
                <w:rFonts w:cstheme="minorHAnsi"/>
                <w:b/>
                <w:color w:val="006666"/>
                <w:sz w:val="24"/>
                <w:szCs w:val="24"/>
                <w:lang w:val="en-US"/>
              </w:rPr>
            </w:pPr>
            <w:r w:rsidRPr="003210E4">
              <w:rPr>
                <w:rFonts w:cstheme="minorHAnsi"/>
                <w:b/>
                <w:color w:val="006666"/>
                <w:sz w:val="24"/>
                <w:szCs w:val="24"/>
                <w:lang w:val="en-US"/>
              </w:rPr>
              <w:t>FORUM CLOSING. BUFFET</w:t>
            </w:r>
          </w:p>
          <w:p w:rsidR="00F54408" w:rsidRPr="003210E4" w:rsidRDefault="00C96234" w:rsidP="00C96234">
            <w:pPr>
              <w:spacing w:after="120"/>
              <w:jc w:val="both"/>
              <w:rPr>
                <w:rFonts w:cstheme="minorHAnsi"/>
                <w:sz w:val="26"/>
                <w:szCs w:val="26"/>
                <w:lang w:val="en-US"/>
              </w:rPr>
            </w:pPr>
            <w:r w:rsidRPr="003210E4">
              <w:rPr>
                <w:rFonts w:cstheme="minorHAnsi"/>
                <w:b/>
                <w:i/>
                <w:color w:val="0070C0"/>
                <w:sz w:val="26"/>
                <w:szCs w:val="26"/>
                <w:lang w:val="en-US"/>
              </w:rPr>
              <w:t xml:space="preserve">Forum </w:t>
            </w:r>
            <w:r>
              <w:rPr>
                <w:rFonts w:cstheme="minorHAnsi"/>
                <w:b/>
                <w:i/>
                <w:color w:val="0070C0"/>
                <w:sz w:val="26"/>
                <w:szCs w:val="26"/>
                <w:lang w:val="en-US"/>
              </w:rPr>
              <w:t>Moderator</w:t>
            </w:r>
            <w:r w:rsidR="00F54408" w:rsidRPr="003210E4">
              <w:rPr>
                <w:rFonts w:cstheme="minorHAnsi"/>
                <w:b/>
                <w:i/>
                <w:sz w:val="26"/>
                <w:szCs w:val="26"/>
                <w:lang w:val="en-US"/>
              </w:rPr>
              <w:t>:</w:t>
            </w:r>
            <w:r w:rsidR="00F54408" w:rsidRPr="003210E4">
              <w:rPr>
                <w:rFonts w:cstheme="minorHAnsi"/>
                <w:b/>
                <w:i/>
                <w:sz w:val="28"/>
                <w:szCs w:val="28"/>
                <w:lang w:val="en-US"/>
              </w:rPr>
              <w:t xml:space="preserve"> </w:t>
            </w:r>
            <w:r w:rsidR="00F54408" w:rsidRPr="003210E4">
              <w:rPr>
                <w:rFonts w:cstheme="minorHAnsi"/>
                <w:b/>
                <w:sz w:val="24"/>
                <w:szCs w:val="24"/>
                <w:lang w:val="en-US"/>
              </w:rPr>
              <w:t xml:space="preserve">Yevhen Kunda, </w:t>
            </w:r>
            <w:r w:rsidR="00F54408" w:rsidRPr="003210E4">
              <w:rPr>
                <w:rFonts w:cstheme="minorHAnsi"/>
                <w:sz w:val="24"/>
                <w:szCs w:val="24"/>
                <w:lang w:val="en-US"/>
              </w:rPr>
              <w:t xml:space="preserve">CEO Proxima Research International </w:t>
            </w:r>
          </w:p>
        </w:tc>
      </w:tr>
    </w:tbl>
    <w:p w:rsidR="0061550C" w:rsidRPr="003210E4" w:rsidRDefault="00E1186D" w:rsidP="00F54408">
      <w:pPr>
        <w:spacing w:after="0" w:line="240" w:lineRule="auto"/>
        <w:rPr>
          <w:rFonts w:cstheme="minorHAnsi"/>
          <w:b/>
          <w:sz w:val="24"/>
          <w:szCs w:val="24"/>
          <w:lang w:val="en-US"/>
        </w:rPr>
      </w:pPr>
      <w:r>
        <w:rPr>
          <w:rFonts w:cstheme="minorHAnsi"/>
          <w:b/>
          <w:sz w:val="24"/>
          <w:szCs w:val="24"/>
          <w:lang w:val="en-US"/>
        </w:rPr>
        <w:br w:type="textWrapping" w:clear="all"/>
      </w:r>
    </w:p>
    <w:p w:rsidR="00B07E56" w:rsidRPr="003210E4" w:rsidRDefault="00B07E56">
      <w:pPr>
        <w:spacing w:after="0" w:line="240" w:lineRule="auto"/>
        <w:rPr>
          <w:rFonts w:cstheme="minorHAnsi"/>
          <w:b/>
          <w:sz w:val="24"/>
          <w:szCs w:val="24"/>
          <w:lang w:val="en-US"/>
        </w:rPr>
      </w:pPr>
    </w:p>
    <w:sectPr w:rsidR="00B07E56" w:rsidRPr="003210E4" w:rsidSect="009D41CD">
      <w:headerReference w:type="default" r:id="rId9"/>
      <w:headerReference w:type="first" r:id="rId10"/>
      <w:pgSz w:w="12240" w:h="15840"/>
      <w:pgMar w:top="709" w:right="850"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363" w:rsidRDefault="00B42363" w:rsidP="007D1350">
      <w:pPr>
        <w:spacing w:after="0" w:line="240" w:lineRule="auto"/>
      </w:pPr>
      <w:r>
        <w:separator/>
      </w:r>
    </w:p>
  </w:endnote>
  <w:endnote w:type="continuationSeparator" w:id="0">
    <w:p w:rsidR="00B42363" w:rsidRDefault="00B42363" w:rsidP="007D1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TT">
    <w:altName w:val="Times New Roman"/>
    <w:charset w:val="CC"/>
    <w:family w:val="roman"/>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363" w:rsidRDefault="00B42363" w:rsidP="007D1350">
      <w:pPr>
        <w:spacing w:after="0" w:line="240" w:lineRule="auto"/>
      </w:pPr>
      <w:r>
        <w:separator/>
      </w:r>
    </w:p>
  </w:footnote>
  <w:footnote w:type="continuationSeparator" w:id="0">
    <w:p w:rsidR="00B42363" w:rsidRDefault="00B42363" w:rsidP="007D1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756088"/>
      <w:docPartObj>
        <w:docPartGallery w:val="Page Numbers (Top of Page)"/>
        <w:docPartUnique/>
      </w:docPartObj>
    </w:sdtPr>
    <w:sdtEndPr/>
    <w:sdtContent>
      <w:p w:rsidR="003B1C1C" w:rsidRDefault="003B1C1C">
        <w:pPr>
          <w:pStyle w:val="a9"/>
          <w:jc w:val="center"/>
        </w:pPr>
        <w:r>
          <w:t>2</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C1C" w:rsidRPr="00F249F8" w:rsidRDefault="00F249F8" w:rsidP="004C01FB">
    <w:pPr>
      <w:pStyle w:val="a9"/>
      <w:jc w:val="right"/>
      <w:rPr>
        <w:rFonts w:ascii="Times New Roman" w:hAnsi="Times New Roman" w:cs="Times New Roman"/>
        <w:b/>
        <w:color w:val="FF0000"/>
        <w:lang w:val="en-US"/>
      </w:rPr>
    </w:pPr>
    <w:r>
      <w:rPr>
        <w:rFonts w:ascii="Times New Roman" w:hAnsi="Times New Roman" w:cs="Times New Roman"/>
        <w:b/>
        <w:color w:val="FF0000"/>
        <w:lang w:val="uk-UA"/>
      </w:rPr>
      <w:t>THE PROGRAM I</w:t>
    </w:r>
    <w:r>
      <w:rPr>
        <w:rFonts w:ascii="Times New Roman" w:hAnsi="Times New Roman" w:cs="Times New Roman"/>
        <w:b/>
        <w:color w:val="FF0000"/>
        <w:lang w:val="en-US"/>
      </w:rPr>
      <w:t>S IN PROGRESS</w:t>
    </w:r>
  </w:p>
  <w:p w:rsidR="003B1C1C" w:rsidRPr="004C01FB" w:rsidRDefault="003B1C1C" w:rsidP="004C01F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B26"/>
    <w:multiLevelType w:val="multilevel"/>
    <w:tmpl w:val="E29C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52A99"/>
    <w:multiLevelType w:val="multilevel"/>
    <w:tmpl w:val="FA6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92E6A"/>
    <w:multiLevelType w:val="multilevel"/>
    <w:tmpl w:val="C8505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64584"/>
    <w:multiLevelType w:val="multilevel"/>
    <w:tmpl w:val="233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037390"/>
    <w:multiLevelType w:val="hybridMultilevel"/>
    <w:tmpl w:val="4782C4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F17A1"/>
    <w:multiLevelType w:val="multilevel"/>
    <w:tmpl w:val="3FC0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66153"/>
    <w:multiLevelType w:val="multilevel"/>
    <w:tmpl w:val="1210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6301A"/>
    <w:multiLevelType w:val="multilevel"/>
    <w:tmpl w:val="0D0A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52E3C"/>
    <w:multiLevelType w:val="multilevel"/>
    <w:tmpl w:val="F19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722EE"/>
    <w:multiLevelType w:val="multilevel"/>
    <w:tmpl w:val="95543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264A6"/>
    <w:multiLevelType w:val="hybridMultilevel"/>
    <w:tmpl w:val="0C2AFC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CB6B74"/>
    <w:multiLevelType w:val="multilevel"/>
    <w:tmpl w:val="FF66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1554B1"/>
    <w:multiLevelType w:val="multilevel"/>
    <w:tmpl w:val="B48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24750"/>
    <w:multiLevelType w:val="multilevel"/>
    <w:tmpl w:val="07CEE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B6C3B"/>
    <w:multiLevelType w:val="multilevel"/>
    <w:tmpl w:val="CCF66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9B7D35"/>
    <w:multiLevelType w:val="multilevel"/>
    <w:tmpl w:val="78A2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D329E7"/>
    <w:multiLevelType w:val="multilevel"/>
    <w:tmpl w:val="620A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2468C"/>
    <w:multiLevelType w:val="multilevel"/>
    <w:tmpl w:val="4E1A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FC1B95"/>
    <w:multiLevelType w:val="multilevel"/>
    <w:tmpl w:val="C4F8F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17370A"/>
    <w:multiLevelType w:val="multilevel"/>
    <w:tmpl w:val="7C54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93791"/>
    <w:multiLevelType w:val="multilevel"/>
    <w:tmpl w:val="0B924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B79C4"/>
    <w:multiLevelType w:val="multilevel"/>
    <w:tmpl w:val="53A2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848C1"/>
    <w:multiLevelType w:val="hybridMultilevel"/>
    <w:tmpl w:val="534E6B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BF6AB4"/>
    <w:multiLevelType w:val="multilevel"/>
    <w:tmpl w:val="7812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CD7B40"/>
    <w:multiLevelType w:val="multilevel"/>
    <w:tmpl w:val="32CE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BD3F27"/>
    <w:multiLevelType w:val="multilevel"/>
    <w:tmpl w:val="0338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09148A"/>
    <w:multiLevelType w:val="multilevel"/>
    <w:tmpl w:val="4AE4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821BCA"/>
    <w:multiLevelType w:val="multilevel"/>
    <w:tmpl w:val="736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9110B1"/>
    <w:multiLevelType w:val="multilevel"/>
    <w:tmpl w:val="1480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873513"/>
    <w:multiLevelType w:val="multilevel"/>
    <w:tmpl w:val="9DBCD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9222BB"/>
    <w:multiLevelType w:val="multilevel"/>
    <w:tmpl w:val="2CD8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C707FD"/>
    <w:multiLevelType w:val="hybridMultilevel"/>
    <w:tmpl w:val="27E85E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14C2EF4"/>
    <w:multiLevelType w:val="multilevel"/>
    <w:tmpl w:val="0FAE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0F7762"/>
    <w:multiLevelType w:val="multilevel"/>
    <w:tmpl w:val="9D1A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7F0CA9"/>
    <w:multiLevelType w:val="multilevel"/>
    <w:tmpl w:val="B6F0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C31D71"/>
    <w:multiLevelType w:val="multilevel"/>
    <w:tmpl w:val="61CE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401CF1"/>
    <w:multiLevelType w:val="multilevel"/>
    <w:tmpl w:val="DAEE7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246F53"/>
    <w:multiLevelType w:val="multilevel"/>
    <w:tmpl w:val="36FC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2B5DB2"/>
    <w:multiLevelType w:val="multilevel"/>
    <w:tmpl w:val="5B5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0"/>
  </w:num>
  <w:num w:numId="3">
    <w:abstractNumId w:val="23"/>
  </w:num>
  <w:num w:numId="4">
    <w:abstractNumId w:val="1"/>
  </w:num>
  <w:num w:numId="5">
    <w:abstractNumId w:val="32"/>
  </w:num>
  <w:num w:numId="6">
    <w:abstractNumId w:val="6"/>
  </w:num>
  <w:num w:numId="7">
    <w:abstractNumId w:val="36"/>
  </w:num>
  <w:num w:numId="8">
    <w:abstractNumId w:val="5"/>
  </w:num>
  <w:num w:numId="9">
    <w:abstractNumId w:val="25"/>
  </w:num>
  <w:num w:numId="10">
    <w:abstractNumId w:val="37"/>
  </w:num>
  <w:num w:numId="11">
    <w:abstractNumId w:val="16"/>
  </w:num>
  <w:num w:numId="12">
    <w:abstractNumId w:val="35"/>
  </w:num>
  <w:num w:numId="13">
    <w:abstractNumId w:val="20"/>
  </w:num>
  <w:num w:numId="14">
    <w:abstractNumId w:val="3"/>
  </w:num>
  <w:num w:numId="15">
    <w:abstractNumId w:val="28"/>
  </w:num>
  <w:num w:numId="16">
    <w:abstractNumId w:val="14"/>
  </w:num>
  <w:num w:numId="17">
    <w:abstractNumId w:val="15"/>
  </w:num>
  <w:num w:numId="18">
    <w:abstractNumId w:val="12"/>
  </w:num>
  <w:num w:numId="19">
    <w:abstractNumId w:val="7"/>
  </w:num>
  <w:num w:numId="20">
    <w:abstractNumId w:val="21"/>
  </w:num>
  <w:num w:numId="21">
    <w:abstractNumId w:val="29"/>
  </w:num>
  <w:num w:numId="22">
    <w:abstractNumId w:val="2"/>
  </w:num>
  <w:num w:numId="23">
    <w:abstractNumId w:val="27"/>
  </w:num>
  <w:num w:numId="24">
    <w:abstractNumId w:val="34"/>
  </w:num>
  <w:num w:numId="25">
    <w:abstractNumId w:val="38"/>
  </w:num>
  <w:num w:numId="26">
    <w:abstractNumId w:val="18"/>
  </w:num>
  <w:num w:numId="27">
    <w:abstractNumId w:val="26"/>
  </w:num>
  <w:num w:numId="28">
    <w:abstractNumId w:val="17"/>
  </w:num>
  <w:num w:numId="29">
    <w:abstractNumId w:val="9"/>
  </w:num>
  <w:num w:numId="30">
    <w:abstractNumId w:val="24"/>
  </w:num>
  <w:num w:numId="31">
    <w:abstractNumId w:val="11"/>
  </w:num>
  <w:num w:numId="32">
    <w:abstractNumId w:val="8"/>
  </w:num>
  <w:num w:numId="33">
    <w:abstractNumId w:val="19"/>
  </w:num>
  <w:num w:numId="34">
    <w:abstractNumId w:val="0"/>
  </w:num>
  <w:num w:numId="35">
    <w:abstractNumId w:val="13"/>
  </w:num>
  <w:num w:numId="36">
    <w:abstractNumId w:val="33"/>
  </w:num>
  <w:num w:numId="37">
    <w:abstractNumId w:val="10"/>
  </w:num>
  <w:num w:numId="38">
    <w:abstractNumId w:val="4"/>
  </w:num>
  <w:num w:numId="39">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n-US" w:vendorID="64" w:dllVersion="131078" w:nlCheck="1" w:checkStyle="0"/>
  <w:activeWritingStyle w:appName="MSWord" w:lang="ru-RU" w:vendorID="64" w:dllVersion="131078" w:nlCheck="1" w:checkStyle="0"/>
  <w:activeWritingStyle w:appName="MSWord" w:lang="en-GB" w:vendorID="64" w:dllVersion="131078" w:nlCheck="1" w:checkStyle="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F3"/>
    <w:rsid w:val="000003D0"/>
    <w:rsid w:val="000010FE"/>
    <w:rsid w:val="00001DAB"/>
    <w:rsid w:val="0000660B"/>
    <w:rsid w:val="000070C4"/>
    <w:rsid w:val="00007558"/>
    <w:rsid w:val="000176FE"/>
    <w:rsid w:val="00021C8D"/>
    <w:rsid w:val="00021E30"/>
    <w:rsid w:val="00023505"/>
    <w:rsid w:val="00025A43"/>
    <w:rsid w:val="00027F08"/>
    <w:rsid w:val="00035243"/>
    <w:rsid w:val="00035616"/>
    <w:rsid w:val="00044410"/>
    <w:rsid w:val="00045C57"/>
    <w:rsid w:val="000460F3"/>
    <w:rsid w:val="00046E84"/>
    <w:rsid w:val="0005493B"/>
    <w:rsid w:val="00061A95"/>
    <w:rsid w:val="00070FA1"/>
    <w:rsid w:val="00075C51"/>
    <w:rsid w:val="00093D75"/>
    <w:rsid w:val="0009458A"/>
    <w:rsid w:val="000A3E4D"/>
    <w:rsid w:val="000B4914"/>
    <w:rsid w:val="000B764A"/>
    <w:rsid w:val="000C14C7"/>
    <w:rsid w:val="000C4BEF"/>
    <w:rsid w:val="000C4D96"/>
    <w:rsid w:val="000D0630"/>
    <w:rsid w:val="000D0A47"/>
    <w:rsid w:val="000D1840"/>
    <w:rsid w:val="000E2DC1"/>
    <w:rsid w:val="000E318E"/>
    <w:rsid w:val="000E4380"/>
    <w:rsid w:val="000E68DF"/>
    <w:rsid w:val="000E78AD"/>
    <w:rsid w:val="000F1076"/>
    <w:rsid w:val="000F3143"/>
    <w:rsid w:val="000F3306"/>
    <w:rsid w:val="000F3B5F"/>
    <w:rsid w:val="00103211"/>
    <w:rsid w:val="001111D8"/>
    <w:rsid w:val="00115433"/>
    <w:rsid w:val="0012056C"/>
    <w:rsid w:val="00121226"/>
    <w:rsid w:val="00121B42"/>
    <w:rsid w:val="001226DC"/>
    <w:rsid w:val="0013287A"/>
    <w:rsid w:val="00135220"/>
    <w:rsid w:val="0013674D"/>
    <w:rsid w:val="00140BD4"/>
    <w:rsid w:val="001423E2"/>
    <w:rsid w:val="001454C4"/>
    <w:rsid w:val="00146438"/>
    <w:rsid w:val="0014758B"/>
    <w:rsid w:val="00155038"/>
    <w:rsid w:val="00155BF6"/>
    <w:rsid w:val="00165EB2"/>
    <w:rsid w:val="00166684"/>
    <w:rsid w:val="0016743C"/>
    <w:rsid w:val="0017172F"/>
    <w:rsid w:val="0018217E"/>
    <w:rsid w:val="00183BB6"/>
    <w:rsid w:val="001860D0"/>
    <w:rsid w:val="001A123D"/>
    <w:rsid w:val="001A4C54"/>
    <w:rsid w:val="001A55FD"/>
    <w:rsid w:val="001A6FF3"/>
    <w:rsid w:val="001A74F3"/>
    <w:rsid w:val="001A7EAB"/>
    <w:rsid w:val="001B1310"/>
    <w:rsid w:val="001B27F3"/>
    <w:rsid w:val="001B4075"/>
    <w:rsid w:val="001B42FE"/>
    <w:rsid w:val="001B57FC"/>
    <w:rsid w:val="001B5BE7"/>
    <w:rsid w:val="001C3602"/>
    <w:rsid w:val="001D29E3"/>
    <w:rsid w:val="001D5A8C"/>
    <w:rsid w:val="001E0790"/>
    <w:rsid w:val="001E0EB5"/>
    <w:rsid w:val="001E1724"/>
    <w:rsid w:val="001E5368"/>
    <w:rsid w:val="001E625B"/>
    <w:rsid w:val="001F0C48"/>
    <w:rsid w:val="001F37EF"/>
    <w:rsid w:val="001F4295"/>
    <w:rsid w:val="001F53DE"/>
    <w:rsid w:val="00215045"/>
    <w:rsid w:val="00227548"/>
    <w:rsid w:val="0023482D"/>
    <w:rsid w:val="00234A11"/>
    <w:rsid w:val="002415BA"/>
    <w:rsid w:val="00242B5B"/>
    <w:rsid w:val="002454A2"/>
    <w:rsid w:val="00247BA5"/>
    <w:rsid w:val="00254815"/>
    <w:rsid w:val="00261935"/>
    <w:rsid w:val="00262692"/>
    <w:rsid w:val="00262951"/>
    <w:rsid w:val="00264128"/>
    <w:rsid w:val="00264526"/>
    <w:rsid w:val="0026628F"/>
    <w:rsid w:val="0026632E"/>
    <w:rsid w:val="0027031F"/>
    <w:rsid w:val="00270490"/>
    <w:rsid w:val="00274ED4"/>
    <w:rsid w:val="002776C1"/>
    <w:rsid w:val="00285530"/>
    <w:rsid w:val="00286ADD"/>
    <w:rsid w:val="00286BE1"/>
    <w:rsid w:val="0029070B"/>
    <w:rsid w:val="00292921"/>
    <w:rsid w:val="00292EB7"/>
    <w:rsid w:val="002963BF"/>
    <w:rsid w:val="00297F59"/>
    <w:rsid w:val="002B0211"/>
    <w:rsid w:val="002B084C"/>
    <w:rsid w:val="002B3FC7"/>
    <w:rsid w:val="002B6937"/>
    <w:rsid w:val="002B703D"/>
    <w:rsid w:val="002C7768"/>
    <w:rsid w:val="002D26A6"/>
    <w:rsid w:val="002D3BF7"/>
    <w:rsid w:val="002D6AA3"/>
    <w:rsid w:val="002E7172"/>
    <w:rsid w:val="002F0A77"/>
    <w:rsid w:val="002F3C00"/>
    <w:rsid w:val="00306D7C"/>
    <w:rsid w:val="00306F80"/>
    <w:rsid w:val="00311A55"/>
    <w:rsid w:val="00313EEB"/>
    <w:rsid w:val="00314332"/>
    <w:rsid w:val="00316212"/>
    <w:rsid w:val="00317B72"/>
    <w:rsid w:val="003210E4"/>
    <w:rsid w:val="003301F8"/>
    <w:rsid w:val="003308B2"/>
    <w:rsid w:val="003329A2"/>
    <w:rsid w:val="0034174E"/>
    <w:rsid w:val="00343E4B"/>
    <w:rsid w:val="00355285"/>
    <w:rsid w:val="0036294D"/>
    <w:rsid w:val="00371CAE"/>
    <w:rsid w:val="00374527"/>
    <w:rsid w:val="00380F8D"/>
    <w:rsid w:val="00382BC5"/>
    <w:rsid w:val="0038484D"/>
    <w:rsid w:val="00385D04"/>
    <w:rsid w:val="00387828"/>
    <w:rsid w:val="00394E61"/>
    <w:rsid w:val="003A02E1"/>
    <w:rsid w:val="003A1884"/>
    <w:rsid w:val="003A3AC8"/>
    <w:rsid w:val="003A6E8D"/>
    <w:rsid w:val="003B11AC"/>
    <w:rsid w:val="003B1C1C"/>
    <w:rsid w:val="003D1D1F"/>
    <w:rsid w:val="003D4891"/>
    <w:rsid w:val="003D75D5"/>
    <w:rsid w:val="003E17F2"/>
    <w:rsid w:val="003E7E61"/>
    <w:rsid w:val="003F1EC2"/>
    <w:rsid w:val="003F4FEC"/>
    <w:rsid w:val="003F6F20"/>
    <w:rsid w:val="00402334"/>
    <w:rsid w:val="00402B01"/>
    <w:rsid w:val="00403137"/>
    <w:rsid w:val="00403E0B"/>
    <w:rsid w:val="004050BD"/>
    <w:rsid w:val="0040752A"/>
    <w:rsid w:val="00412A65"/>
    <w:rsid w:val="00413883"/>
    <w:rsid w:val="004146E9"/>
    <w:rsid w:val="0042501B"/>
    <w:rsid w:val="00425227"/>
    <w:rsid w:val="0042526E"/>
    <w:rsid w:val="00425D0F"/>
    <w:rsid w:val="00426AD0"/>
    <w:rsid w:val="00430E01"/>
    <w:rsid w:val="0043116C"/>
    <w:rsid w:val="00431ADE"/>
    <w:rsid w:val="00432018"/>
    <w:rsid w:val="00432BBF"/>
    <w:rsid w:val="00443F42"/>
    <w:rsid w:val="00443F81"/>
    <w:rsid w:val="00445038"/>
    <w:rsid w:val="0044742A"/>
    <w:rsid w:val="00447E91"/>
    <w:rsid w:val="0045277D"/>
    <w:rsid w:val="00454F14"/>
    <w:rsid w:val="00455626"/>
    <w:rsid w:val="0046083C"/>
    <w:rsid w:val="0047027C"/>
    <w:rsid w:val="004718F8"/>
    <w:rsid w:val="004738B1"/>
    <w:rsid w:val="00474BFF"/>
    <w:rsid w:val="004753BB"/>
    <w:rsid w:val="004766AB"/>
    <w:rsid w:val="004803A7"/>
    <w:rsid w:val="00480441"/>
    <w:rsid w:val="0048108E"/>
    <w:rsid w:val="00481B12"/>
    <w:rsid w:val="00483267"/>
    <w:rsid w:val="00484139"/>
    <w:rsid w:val="00484EA5"/>
    <w:rsid w:val="00485030"/>
    <w:rsid w:val="00497863"/>
    <w:rsid w:val="004A4323"/>
    <w:rsid w:val="004A5BC7"/>
    <w:rsid w:val="004B02B3"/>
    <w:rsid w:val="004B38E9"/>
    <w:rsid w:val="004B438B"/>
    <w:rsid w:val="004B7CF2"/>
    <w:rsid w:val="004C01FB"/>
    <w:rsid w:val="004C02FE"/>
    <w:rsid w:val="004D10F3"/>
    <w:rsid w:val="004D10F6"/>
    <w:rsid w:val="004D170C"/>
    <w:rsid w:val="004D565A"/>
    <w:rsid w:val="004D6443"/>
    <w:rsid w:val="004D7B7F"/>
    <w:rsid w:val="004E1357"/>
    <w:rsid w:val="004E1BE8"/>
    <w:rsid w:val="004E2BFF"/>
    <w:rsid w:val="004E432E"/>
    <w:rsid w:val="004E50F5"/>
    <w:rsid w:val="004F0192"/>
    <w:rsid w:val="004F0FFE"/>
    <w:rsid w:val="004F2C68"/>
    <w:rsid w:val="00500054"/>
    <w:rsid w:val="00501EBB"/>
    <w:rsid w:val="00502C55"/>
    <w:rsid w:val="00503578"/>
    <w:rsid w:val="005045C5"/>
    <w:rsid w:val="005154C3"/>
    <w:rsid w:val="0051575B"/>
    <w:rsid w:val="005168AA"/>
    <w:rsid w:val="00516FBE"/>
    <w:rsid w:val="005308DB"/>
    <w:rsid w:val="0053641D"/>
    <w:rsid w:val="00541CED"/>
    <w:rsid w:val="00544F17"/>
    <w:rsid w:val="00545301"/>
    <w:rsid w:val="0055242B"/>
    <w:rsid w:val="00553471"/>
    <w:rsid w:val="005550C7"/>
    <w:rsid w:val="00555C32"/>
    <w:rsid w:val="00555D47"/>
    <w:rsid w:val="0055647F"/>
    <w:rsid w:val="00562369"/>
    <w:rsid w:val="005648FB"/>
    <w:rsid w:val="00564C06"/>
    <w:rsid w:val="00571984"/>
    <w:rsid w:val="00571D68"/>
    <w:rsid w:val="00572847"/>
    <w:rsid w:val="00575819"/>
    <w:rsid w:val="00582D35"/>
    <w:rsid w:val="00595A1C"/>
    <w:rsid w:val="00595CCB"/>
    <w:rsid w:val="00595D87"/>
    <w:rsid w:val="005A7DC3"/>
    <w:rsid w:val="005B1DDE"/>
    <w:rsid w:val="005B203F"/>
    <w:rsid w:val="005B646F"/>
    <w:rsid w:val="005C508A"/>
    <w:rsid w:val="005C51BB"/>
    <w:rsid w:val="005C5530"/>
    <w:rsid w:val="005D019B"/>
    <w:rsid w:val="005D64E2"/>
    <w:rsid w:val="005D7A28"/>
    <w:rsid w:val="005D7BE0"/>
    <w:rsid w:val="005E4F4D"/>
    <w:rsid w:val="005F431E"/>
    <w:rsid w:val="005F4D90"/>
    <w:rsid w:val="005F4FC4"/>
    <w:rsid w:val="005F574F"/>
    <w:rsid w:val="00602798"/>
    <w:rsid w:val="00603C0F"/>
    <w:rsid w:val="00603F63"/>
    <w:rsid w:val="00605B08"/>
    <w:rsid w:val="00605D48"/>
    <w:rsid w:val="00610F3A"/>
    <w:rsid w:val="00612FEB"/>
    <w:rsid w:val="0061550C"/>
    <w:rsid w:val="00616051"/>
    <w:rsid w:val="0061612A"/>
    <w:rsid w:val="00617292"/>
    <w:rsid w:val="00620FFE"/>
    <w:rsid w:val="00622B7A"/>
    <w:rsid w:val="00625730"/>
    <w:rsid w:val="00626B69"/>
    <w:rsid w:val="00633486"/>
    <w:rsid w:val="00634A5B"/>
    <w:rsid w:val="006364FA"/>
    <w:rsid w:val="00644A82"/>
    <w:rsid w:val="00646C6E"/>
    <w:rsid w:val="00650153"/>
    <w:rsid w:val="00652E57"/>
    <w:rsid w:val="00653BD0"/>
    <w:rsid w:val="00655B7D"/>
    <w:rsid w:val="00662383"/>
    <w:rsid w:val="0067283F"/>
    <w:rsid w:val="00675CE4"/>
    <w:rsid w:val="00680697"/>
    <w:rsid w:val="00680A69"/>
    <w:rsid w:val="006816B6"/>
    <w:rsid w:val="00682866"/>
    <w:rsid w:val="0068400C"/>
    <w:rsid w:val="006906CC"/>
    <w:rsid w:val="00691C95"/>
    <w:rsid w:val="00696A1C"/>
    <w:rsid w:val="00696CEB"/>
    <w:rsid w:val="00696DDA"/>
    <w:rsid w:val="006A2E2A"/>
    <w:rsid w:val="006A5832"/>
    <w:rsid w:val="006C0EE5"/>
    <w:rsid w:val="006C1146"/>
    <w:rsid w:val="006C347E"/>
    <w:rsid w:val="006C4CF0"/>
    <w:rsid w:val="006D1037"/>
    <w:rsid w:val="006D5538"/>
    <w:rsid w:val="006D6C88"/>
    <w:rsid w:val="006D6F21"/>
    <w:rsid w:val="006E163C"/>
    <w:rsid w:val="006E1BF9"/>
    <w:rsid w:val="006E64BC"/>
    <w:rsid w:val="006E699D"/>
    <w:rsid w:val="006E74EA"/>
    <w:rsid w:val="006F0F16"/>
    <w:rsid w:val="006F28CC"/>
    <w:rsid w:val="006F47B6"/>
    <w:rsid w:val="0070281B"/>
    <w:rsid w:val="00707CAB"/>
    <w:rsid w:val="00713A42"/>
    <w:rsid w:val="00724808"/>
    <w:rsid w:val="00724CA6"/>
    <w:rsid w:val="00734F73"/>
    <w:rsid w:val="00737971"/>
    <w:rsid w:val="00740854"/>
    <w:rsid w:val="00744CF7"/>
    <w:rsid w:val="007527C7"/>
    <w:rsid w:val="00753DFD"/>
    <w:rsid w:val="00755447"/>
    <w:rsid w:val="00755BA9"/>
    <w:rsid w:val="007616D3"/>
    <w:rsid w:val="00765836"/>
    <w:rsid w:val="0076639D"/>
    <w:rsid w:val="007673E6"/>
    <w:rsid w:val="00774DE1"/>
    <w:rsid w:val="00784D38"/>
    <w:rsid w:val="0078564D"/>
    <w:rsid w:val="0079037E"/>
    <w:rsid w:val="0079267B"/>
    <w:rsid w:val="00792A0E"/>
    <w:rsid w:val="00794E5B"/>
    <w:rsid w:val="0079772E"/>
    <w:rsid w:val="007A067F"/>
    <w:rsid w:val="007A06BC"/>
    <w:rsid w:val="007A08DA"/>
    <w:rsid w:val="007A23A5"/>
    <w:rsid w:val="007A40B1"/>
    <w:rsid w:val="007A476F"/>
    <w:rsid w:val="007A49EE"/>
    <w:rsid w:val="007B0A5A"/>
    <w:rsid w:val="007B1511"/>
    <w:rsid w:val="007B6F98"/>
    <w:rsid w:val="007C1734"/>
    <w:rsid w:val="007C17A5"/>
    <w:rsid w:val="007C6DD4"/>
    <w:rsid w:val="007C712E"/>
    <w:rsid w:val="007D03FB"/>
    <w:rsid w:val="007D1350"/>
    <w:rsid w:val="007E0D05"/>
    <w:rsid w:val="007E2F37"/>
    <w:rsid w:val="007E3EA4"/>
    <w:rsid w:val="007E3ED6"/>
    <w:rsid w:val="007E46AA"/>
    <w:rsid w:val="007F430F"/>
    <w:rsid w:val="007F4991"/>
    <w:rsid w:val="007F584A"/>
    <w:rsid w:val="007F6C2C"/>
    <w:rsid w:val="007F7B47"/>
    <w:rsid w:val="007F7E88"/>
    <w:rsid w:val="008031AB"/>
    <w:rsid w:val="00805157"/>
    <w:rsid w:val="00811925"/>
    <w:rsid w:val="00811E5A"/>
    <w:rsid w:val="008139D9"/>
    <w:rsid w:val="00815A52"/>
    <w:rsid w:val="00816763"/>
    <w:rsid w:val="00816826"/>
    <w:rsid w:val="00821186"/>
    <w:rsid w:val="00823741"/>
    <w:rsid w:val="00824C8D"/>
    <w:rsid w:val="00826F1B"/>
    <w:rsid w:val="0083265C"/>
    <w:rsid w:val="00834401"/>
    <w:rsid w:val="008350CA"/>
    <w:rsid w:val="00843581"/>
    <w:rsid w:val="00843E16"/>
    <w:rsid w:val="00852AF5"/>
    <w:rsid w:val="00860E8C"/>
    <w:rsid w:val="00870D9F"/>
    <w:rsid w:val="00870E50"/>
    <w:rsid w:val="0087280F"/>
    <w:rsid w:val="00873D33"/>
    <w:rsid w:val="00874B71"/>
    <w:rsid w:val="008757AA"/>
    <w:rsid w:val="008776BD"/>
    <w:rsid w:val="00877A4C"/>
    <w:rsid w:val="00880867"/>
    <w:rsid w:val="0088121E"/>
    <w:rsid w:val="0088153C"/>
    <w:rsid w:val="00883AE2"/>
    <w:rsid w:val="00884761"/>
    <w:rsid w:val="0088523C"/>
    <w:rsid w:val="00890490"/>
    <w:rsid w:val="008910D4"/>
    <w:rsid w:val="0089678A"/>
    <w:rsid w:val="008A1C47"/>
    <w:rsid w:val="008A3FDB"/>
    <w:rsid w:val="008B09D2"/>
    <w:rsid w:val="008B2EBB"/>
    <w:rsid w:val="008B3BAD"/>
    <w:rsid w:val="008B3E9D"/>
    <w:rsid w:val="008B7616"/>
    <w:rsid w:val="008C312A"/>
    <w:rsid w:val="008C501D"/>
    <w:rsid w:val="008D32EF"/>
    <w:rsid w:val="008D436A"/>
    <w:rsid w:val="008D4BF9"/>
    <w:rsid w:val="008D6F93"/>
    <w:rsid w:val="008E655A"/>
    <w:rsid w:val="008F3118"/>
    <w:rsid w:val="008F428D"/>
    <w:rsid w:val="00900F4A"/>
    <w:rsid w:val="00901F8A"/>
    <w:rsid w:val="0090458A"/>
    <w:rsid w:val="00907388"/>
    <w:rsid w:val="0091114E"/>
    <w:rsid w:val="00911554"/>
    <w:rsid w:val="00912303"/>
    <w:rsid w:val="00915CC8"/>
    <w:rsid w:val="00917099"/>
    <w:rsid w:val="00923E64"/>
    <w:rsid w:val="00932623"/>
    <w:rsid w:val="009338C8"/>
    <w:rsid w:val="0093423F"/>
    <w:rsid w:val="00934F50"/>
    <w:rsid w:val="00937FE0"/>
    <w:rsid w:val="00945783"/>
    <w:rsid w:val="00945FF1"/>
    <w:rsid w:val="009532DA"/>
    <w:rsid w:val="009550E6"/>
    <w:rsid w:val="009572C1"/>
    <w:rsid w:val="0096222F"/>
    <w:rsid w:val="00964E13"/>
    <w:rsid w:val="00977AEE"/>
    <w:rsid w:val="00984A10"/>
    <w:rsid w:val="0098531D"/>
    <w:rsid w:val="00985D26"/>
    <w:rsid w:val="00990B8B"/>
    <w:rsid w:val="0099666E"/>
    <w:rsid w:val="00997480"/>
    <w:rsid w:val="0099756D"/>
    <w:rsid w:val="00997BFA"/>
    <w:rsid w:val="009A09DF"/>
    <w:rsid w:val="009A39F8"/>
    <w:rsid w:val="009A4A32"/>
    <w:rsid w:val="009B5B89"/>
    <w:rsid w:val="009C6CCE"/>
    <w:rsid w:val="009C7186"/>
    <w:rsid w:val="009D1928"/>
    <w:rsid w:val="009D41CD"/>
    <w:rsid w:val="009D55D6"/>
    <w:rsid w:val="009E082C"/>
    <w:rsid w:val="009E31B4"/>
    <w:rsid w:val="009E4BFF"/>
    <w:rsid w:val="009F4DB2"/>
    <w:rsid w:val="009F5D2D"/>
    <w:rsid w:val="009F6EF2"/>
    <w:rsid w:val="009F7399"/>
    <w:rsid w:val="00A01D58"/>
    <w:rsid w:val="00A02B30"/>
    <w:rsid w:val="00A03B2C"/>
    <w:rsid w:val="00A056B2"/>
    <w:rsid w:val="00A05BB0"/>
    <w:rsid w:val="00A10165"/>
    <w:rsid w:val="00A107DD"/>
    <w:rsid w:val="00A12B68"/>
    <w:rsid w:val="00A211DD"/>
    <w:rsid w:val="00A26AC1"/>
    <w:rsid w:val="00A27D05"/>
    <w:rsid w:val="00A3068C"/>
    <w:rsid w:val="00A319BC"/>
    <w:rsid w:val="00A336A5"/>
    <w:rsid w:val="00A34A42"/>
    <w:rsid w:val="00A40F56"/>
    <w:rsid w:val="00A42E11"/>
    <w:rsid w:val="00A45282"/>
    <w:rsid w:val="00A462C5"/>
    <w:rsid w:val="00A46752"/>
    <w:rsid w:val="00A46F4B"/>
    <w:rsid w:val="00A47DE4"/>
    <w:rsid w:val="00A50F61"/>
    <w:rsid w:val="00A6066B"/>
    <w:rsid w:val="00A6128F"/>
    <w:rsid w:val="00A62704"/>
    <w:rsid w:val="00A63B31"/>
    <w:rsid w:val="00A6487B"/>
    <w:rsid w:val="00A65933"/>
    <w:rsid w:val="00A65DD0"/>
    <w:rsid w:val="00A66C4B"/>
    <w:rsid w:val="00A762C2"/>
    <w:rsid w:val="00A85C1E"/>
    <w:rsid w:val="00A972D9"/>
    <w:rsid w:val="00AA05CE"/>
    <w:rsid w:val="00AA2224"/>
    <w:rsid w:val="00AA22E1"/>
    <w:rsid w:val="00AA3185"/>
    <w:rsid w:val="00AA7428"/>
    <w:rsid w:val="00AA74E0"/>
    <w:rsid w:val="00AB11E8"/>
    <w:rsid w:val="00AB4996"/>
    <w:rsid w:val="00AB7188"/>
    <w:rsid w:val="00AC026E"/>
    <w:rsid w:val="00AD0B47"/>
    <w:rsid w:val="00AD20BF"/>
    <w:rsid w:val="00AD3C65"/>
    <w:rsid w:val="00AE0CA9"/>
    <w:rsid w:val="00AE259E"/>
    <w:rsid w:val="00AE2813"/>
    <w:rsid w:val="00AE3847"/>
    <w:rsid w:val="00AE7ED5"/>
    <w:rsid w:val="00AF146A"/>
    <w:rsid w:val="00AF32EB"/>
    <w:rsid w:val="00AF5C32"/>
    <w:rsid w:val="00B03619"/>
    <w:rsid w:val="00B03710"/>
    <w:rsid w:val="00B03727"/>
    <w:rsid w:val="00B05367"/>
    <w:rsid w:val="00B0631A"/>
    <w:rsid w:val="00B07E56"/>
    <w:rsid w:val="00B13F0E"/>
    <w:rsid w:val="00B15B64"/>
    <w:rsid w:val="00B17BDE"/>
    <w:rsid w:val="00B20FAC"/>
    <w:rsid w:val="00B23F5A"/>
    <w:rsid w:val="00B25409"/>
    <w:rsid w:val="00B26587"/>
    <w:rsid w:val="00B319D4"/>
    <w:rsid w:val="00B33082"/>
    <w:rsid w:val="00B3313A"/>
    <w:rsid w:val="00B367A5"/>
    <w:rsid w:val="00B37405"/>
    <w:rsid w:val="00B412FF"/>
    <w:rsid w:val="00B413AF"/>
    <w:rsid w:val="00B42363"/>
    <w:rsid w:val="00B42A4B"/>
    <w:rsid w:val="00B4759B"/>
    <w:rsid w:val="00B50876"/>
    <w:rsid w:val="00B6245E"/>
    <w:rsid w:val="00B62DC9"/>
    <w:rsid w:val="00B64872"/>
    <w:rsid w:val="00B66060"/>
    <w:rsid w:val="00B665C1"/>
    <w:rsid w:val="00B715EE"/>
    <w:rsid w:val="00B72DE5"/>
    <w:rsid w:val="00B7508A"/>
    <w:rsid w:val="00B75FED"/>
    <w:rsid w:val="00B777CF"/>
    <w:rsid w:val="00B8067A"/>
    <w:rsid w:val="00B814A7"/>
    <w:rsid w:val="00B81AD6"/>
    <w:rsid w:val="00B849EA"/>
    <w:rsid w:val="00B852D9"/>
    <w:rsid w:val="00B855EC"/>
    <w:rsid w:val="00B85F6D"/>
    <w:rsid w:val="00B87810"/>
    <w:rsid w:val="00B91A8F"/>
    <w:rsid w:val="00B924B0"/>
    <w:rsid w:val="00B92B46"/>
    <w:rsid w:val="00B953F9"/>
    <w:rsid w:val="00BA1CD1"/>
    <w:rsid w:val="00BA2FD1"/>
    <w:rsid w:val="00BA4907"/>
    <w:rsid w:val="00BA5CEA"/>
    <w:rsid w:val="00BB3A89"/>
    <w:rsid w:val="00BB45B3"/>
    <w:rsid w:val="00BB5803"/>
    <w:rsid w:val="00BC1A1B"/>
    <w:rsid w:val="00BC4CA6"/>
    <w:rsid w:val="00BC4D4C"/>
    <w:rsid w:val="00BC57DB"/>
    <w:rsid w:val="00BC5EBF"/>
    <w:rsid w:val="00BD54F8"/>
    <w:rsid w:val="00BD7305"/>
    <w:rsid w:val="00BD7AF8"/>
    <w:rsid w:val="00BD7E24"/>
    <w:rsid w:val="00BE05EF"/>
    <w:rsid w:val="00BE1CD4"/>
    <w:rsid w:val="00BE2784"/>
    <w:rsid w:val="00BE283C"/>
    <w:rsid w:val="00BE2899"/>
    <w:rsid w:val="00BE64B7"/>
    <w:rsid w:val="00BE6ED5"/>
    <w:rsid w:val="00BF0027"/>
    <w:rsid w:val="00BF1091"/>
    <w:rsid w:val="00BF1A8D"/>
    <w:rsid w:val="00BF53A6"/>
    <w:rsid w:val="00BF6FA1"/>
    <w:rsid w:val="00C01012"/>
    <w:rsid w:val="00C025CC"/>
    <w:rsid w:val="00C05E10"/>
    <w:rsid w:val="00C05F04"/>
    <w:rsid w:val="00C157F0"/>
    <w:rsid w:val="00C2236C"/>
    <w:rsid w:val="00C25F7B"/>
    <w:rsid w:val="00C270A2"/>
    <w:rsid w:val="00C279B9"/>
    <w:rsid w:val="00C35D4F"/>
    <w:rsid w:val="00C44ACF"/>
    <w:rsid w:val="00C46C4E"/>
    <w:rsid w:val="00C47C0F"/>
    <w:rsid w:val="00C5248F"/>
    <w:rsid w:val="00C57330"/>
    <w:rsid w:val="00C614F0"/>
    <w:rsid w:val="00C638C7"/>
    <w:rsid w:val="00C6584A"/>
    <w:rsid w:val="00C67199"/>
    <w:rsid w:val="00C703A2"/>
    <w:rsid w:val="00C7256A"/>
    <w:rsid w:val="00C81EC8"/>
    <w:rsid w:val="00C834D0"/>
    <w:rsid w:val="00C86E5F"/>
    <w:rsid w:val="00C8738B"/>
    <w:rsid w:val="00C91F79"/>
    <w:rsid w:val="00C92E24"/>
    <w:rsid w:val="00C93249"/>
    <w:rsid w:val="00C96234"/>
    <w:rsid w:val="00C975D1"/>
    <w:rsid w:val="00CA1B1D"/>
    <w:rsid w:val="00CB2123"/>
    <w:rsid w:val="00CB39CB"/>
    <w:rsid w:val="00CC17F6"/>
    <w:rsid w:val="00CC517B"/>
    <w:rsid w:val="00CC7366"/>
    <w:rsid w:val="00CD740F"/>
    <w:rsid w:val="00CD74FD"/>
    <w:rsid w:val="00CE04DE"/>
    <w:rsid w:val="00CE2B7C"/>
    <w:rsid w:val="00CE5447"/>
    <w:rsid w:val="00CE63C6"/>
    <w:rsid w:val="00CF4106"/>
    <w:rsid w:val="00CF5186"/>
    <w:rsid w:val="00CF690A"/>
    <w:rsid w:val="00CF79D7"/>
    <w:rsid w:val="00CF7CE2"/>
    <w:rsid w:val="00D0544F"/>
    <w:rsid w:val="00D0641F"/>
    <w:rsid w:val="00D069B7"/>
    <w:rsid w:val="00D1169C"/>
    <w:rsid w:val="00D11B72"/>
    <w:rsid w:val="00D230F7"/>
    <w:rsid w:val="00D2476A"/>
    <w:rsid w:val="00D25444"/>
    <w:rsid w:val="00D25D63"/>
    <w:rsid w:val="00D264C4"/>
    <w:rsid w:val="00D33DBE"/>
    <w:rsid w:val="00D34F91"/>
    <w:rsid w:val="00D35C0E"/>
    <w:rsid w:val="00D41A46"/>
    <w:rsid w:val="00D434AD"/>
    <w:rsid w:val="00D43A74"/>
    <w:rsid w:val="00D5339B"/>
    <w:rsid w:val="00D53BA1"/>
    <w:rsid w:val="00D55DD7"/>
    <w:rsid w:val="00D564DF"/>
    <w:rsid w:val="00D6083B"/>
    <w:rsid w:val="00D6737A"/>
    <w:rsid w:val="00D67A4D"/>
    <w:rsid w:val="00D81A23"/>
    <w:rsid w:val="00D8356D"/>
    <w:rsid w:val="00D85341"/>
    <w:rsid w:val="00D8719A"/>
    <w:rsid w:val="00D91770"/>
    <w:rsid w:val="00D957A2"/>
    <w:rsid w:val="00DA0353"/>
    <w:rsid w:val="00DA33DB"/>
    <w:rsid w:val="00DA6983"/>
    <w:rsid w:val="00DB1E35"/>
    <w:rsid w:val="00DB2A15"/>
    <w:rsid w:val="00DB2F27"/>
    <w:rsid w:val="00DB5734"/>
    <w:rsid w:val="00DB5CE3"/>
    <w:rsid w:val="00DC0758"/>
    <w:rsid w:val="00DC0E7A"/>
    <w:rsid w:val="00DC6576"/>
    <w:rsid w:val="00DD2672"/>
    <w:rsid w:val="00DD2B8E"/>
    <w:rsid w:val="00DD5566"/>
    <w:rsid w:val="00DE0A68"/>
    <w:rsid w:val="00DE1F93"/>
    <w:rsid w:val="00DE420F"/>
    <w:rsid w:val="00DF0CB6"/>
    <w:rsid w:val="00DF7A4C"/>
    <w:rsid w:val="00E003D6"/>
    <w:rsid w:val="00E04253"/>
    <w:rsid w:val="00E117EE"/>
    <w:rsid w:val="00E1186D"/>
    <w:rsid w:val="00E15AEF"/>
    <w:rsid w:val="00E20967"/>
    <w:rsid w:val="00E3071E"/>
    <w:rsid w:val="00E347E7"/>
    <w:rsid w:val="00E358FE"/>
    <w:rsid w:val="00E35D7F"/>
    <w:rsid w:val="00E35F0C"/>
    <w:rsid w:val="00E363AA"/>
    <w:rsid w:val="00E37428"/>
    <w:rsid w:val="00E4457F"/>
    <w:rsid w:val="00E4492F"/>
    <w:rsid w:val="00E466D2"/>
    <w:rsid w:val="00E5175F"/>
    <w:rsid w:val="00E5432A"/>
    <w:rsid w:val="00E552BA"/>
    <w:rsid w:val="00E63845"/>
    <w:rsid w:val="00E645D4"/>
    <w:rsid w:val="00E65401"/>
    <w:rsid w:val="00E6682C"/>
    <w:rsid w:val="00E668B5"/>
    <w:rsid w:val="00E71FCB"/>
    <w:rsid w:val="00E73BA4"/>
    <w:rsid w:val="00E75462"/>
    <w:rsid w:val="00E77328"/>
    <w:rsid w:val="00E800FD"/>
    <w:rsid w:val="00E8126A"/>
    <w:rsid w:val="00E84174"/>
    <w:rsid w:val="00E90DE1"/>
    <w:rsid w:val="00E9677C"/>
    <w:rsid w:val="00E96EF0"/>
    <w:rsid w:val="00EA47C2"/>
    <w:rsid w:val="00EA4828"/>
    <w:rsid w:val="00EA641D"/>
    <w:rsid w:val="00EA6469"/>
    <w:rsid w:val="00EA713E"/>
    <w:rsid w:val="00EC0616"/>
    <w:rsid w:val="00EC2ED9"/>
    <w:rsid w:val="00EC3135"/>
    <w:rsid w:val="00EC3AF5"/>
    <w:rsid w:val="00EC3EB0"/>
    <w:rsid w:val="00EC5A42"/>
    <w:rsid w:val="00EC5E50"/>
    <w:rsid w:val="00ED09F8"/>
    <w:rsid w:val="00ED1129"/>
    <w:rsid w:val="00ED6230"/>
    <w:rsid w:val="00EE4006"/>
    <w:rsid w:val="00EE5F3A"/>
    <w:rsid w:val="00EF1461"/>
    <w:rsid w:val="00EF45F9"/>
    <w:rsid w:val="00F02C57"/>
    <w:rsid w:val="00F11AB3"/>
    <w:rsid w:val="00F15A85"/>
    <w:rsid w:val="00F16379"/>
    <w:rsid w:val="00F1705E"/>
    <w:rsid w:val="00F20F2E"/>
    <w:rsid w:val="00F249F8"/>
    <w:rsid w:val="00F24A1C"/>
    <w:rsid w:val="00F32A46"/>
    <w:rsid w:val="00F41A2D"/>
    <w:rsid w:val="00F5268C"/>
    <w:rsid w:val="00F54408"/>
    <w:rsid w:val="00F5511A"/>
    <w:rsid w:val="00F56086"/>
    <w:rsid w:val="00F61B98"/>
    <w:rsid w:val="00F62F71"/>
    <w:rsid w:val="00F65E62"/>
    <w:rsid w:val="00F67D61"/>
    <w:rsid w:val="00F72EB4"/>
    <w:rsid w:val="00F7368A"/>
    <w:rsid w:val="00F879D7"/>
    <w:rsid w:val="00F9337D"/>
    <w:rsid w:val="00F9676E"/>
    <w:rsid w:val="00F96A99"/>
    <w:rsid w:val="00FA0D19"/>
    <w:rsid w:val="00FA6626"/>
    <w:rsid w:val="00FA79DF"/>
    <w:rsid w:val="00FC0BEA"/>
    <w:rsid w:val="00FC15BE"/>
    <w:rsid w:val="00FC1EE9"/>
    <w:rsid w:val="00FC5CC8"/>
    <w:rsid w:val="00FD13E6"/>
    <w:rsid w:val="00FD1AC2"/>
    <w:rsid w:val="00FD2C57"/>
    <w:rsid w:val="00FD4111"/>
    <w:rsid w:val="00FD5151"/>
    <w:rsid w:val="00FD5F8E"/>
    <w:rsid w:val="00FD7043"/>
    <w:rsid w:val="00FE5561"/>
    <w:rsid w:val="00FE59E9"/>
    <w:rsid w:val="00FF4308"/>
    <w:rsid w:val="00FF75C1"/>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73CC474-B7D4-4A70-B730-9B9DB29C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037"/>
  </w:style>
  <w:style w:type="paragraph" w:styleId="1">
    <w:name w:val="heading 1"/>
    <w:basedOn w:val="a"/>
    <w:next w:val="a"/>
    <w:link w:val="10"/>
    <w:uiPriority w:val="9"/>
    <w:qFormat/>
    <w:rsid w:val="001666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D25D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F560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D2544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66684"/>
    <w:pPr>
      <w:spacing w:after="0" w:line="240" w:lineRule="auto"/>
    </w:pPr>
  </w:style>
  <w:style w:type="character" w:customStyle="1" w:styleId="10">
    <w:name w:val="Заголовок 1 Знак"/>
    <w:basedOn w:val="a0"/>
    <w:link w:val="1"/>
    <w:uiPriority w:val="9"/>
    <w:rsid w:val="00166684"/>
    <w:rPr>
      <w:rFonts w:asciiTheme="majorHAnsi" w:eastAsiaTheme="majorEastAsia" w:hAnsiTheme="majorHAnsi" w:cstheme="majorBidi"/>
      <w:color w:val="2E74B5" w:themeColor="accent1" w:themeShade="BF"/>
      <w:sz w:val="32"/>
      <w:szCs w:val="32"/>
    </w:rPr>
  </w:style>
  <w:style w:type="paragraph" w:styleId="a5">
    <w:name w:val="List Paragraph"/>
    <w:basedOn w:val="a"/>
    <w:uiPriority w:val="34"/>
    <w:qFormat/>
    <w:rsid w:val="00B7508A"/>
    <w:pPr>
      <w:ind w:left="720"/>
      <w:contextualSpacing/>
    </w:pPr>
  </w:style>
  <w:style w:type="paragraph" w:styleId="a6">
    <w:name w:val="Balloon Text"/>
    <w:basedOn w:val="a"/>
    <w:link w:val="a7"/>
    <w:uiPriority w:val="99"/>
    <w:semiHidden/>
    <w:unhideWhenUsed/>
    <w:rsid w:val="00633486"/>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633486"/>
    <w:rPr>
      <w:rFonts w:ascii="Segoe UI" w:hAnsi="Segoe UI" w:cs="Segoe UI"/>
      <w:sz w:val="18"/>
      <w:szCs w:val="18"/>
    </w:rPr>
  </w:style>
  <w:style w:type="paragraph" w:styleId="a8">
    <w:name w:val="Normal (Web)"/>
    <w:basedOn w:val="a"/>
    <w:uiPriority w:val="99"/>
    <w:semiHidden/>
    <w:unhideWhenUsed/>
    <w:rsid w:val="00292921"/>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header"/>
    <w:basedOn w:val="a"/>
    <w:link w:val="aa"/>
    <w:uiPriority w:val="99"/>
    <w:unhideWhenUsed/>
    <w:rsid w:val="007D1350"/>
    <w:pPr>
      <w:tabs>
        <w:tab w:val="center" w:pos="4844"/>
        <w:tab w:val="right" w:pos="9689"/>
      </w:tabs>
      <w:spacing w:after="0" w:line="240" w:lineRule="auto"/>
    </w:pPr>
  </w:style>
  <w:style w:type="character" w:customStyle="1" w:styleId="aa">
    <w:name w:val="Верхній колонтитул Знак"/>
    <w:basedOn w:val="a0"/>
    <w:link w:val="a9"/>
    <w:uiPriority w:val="99"/>
    <w:rsid w:val="007D1350"/>
  </w:style>
  <w:style w:type="paragraph" w:styleId="ab">
    <w:name w:val="footer"/>
    <w:basedOn w:val="a"/>
    <w:link w:val="ac"/>
    <w:uiPriority w:val="99"/>
    <w:unhideWhenUsed/>
    <w:rsid w:val="007D1350"/>
    <w:pPr>
      <w:tabs>
        <w:tab w:val="center" w:pos="4844"/>
        <w:tab w:val="right" w:pos="9689"/>
      </w:tabs>
      <w:spacing w:after="0" w:line="240" w:lineRule="auto"/>
    </w:pPr>
  </w:style>
  <w:style w:type="character" w:customStyle="1" w:styleId="ac">
    <w:name w:val="Нижній колонтитул Знак"/>
    <w:basedOn w:val="a0"/>
    <w:link w:val="ab"/>
    <w:uiPriority w:val="99"/>
    <w:rsid w:val="007D1350"/>
  </w:style>
  <w:style w:type="character" w:customStyle="1" w:styleId="gmail-tlid-translationtranslation">
    <w:name w:val="gmail-tlid-translationtranslation"/>
    <w:basedOn w:val="a0"/>
    <w:rsid w:val="0089678A"/>
  </w:style>
  <w:style w:type="character" w:styleId="ad">
    <w:name w:val="Strong"/>
    <w:basedOn w:val="a0"/>
    <w:uiPriority w:val="22"/>
    <w:qFormat/>
    <w:rsid w:val="00023505"/>
    <w:rPr>
      <w:b/>
      <w:bCs/>
    </w:rPr>
  </w:style>
  <w:style w:type="paragraph" w:styleId="ae">
    <w:name w:val="Plain Text"/>
    <w:basedOn w:val="a"/>
    <w:link w:val="af"/>
    <w:rsid w:val="00AE3847"/>
    <w:pPr>
      <w:autoSpaceDE w:val="0"/>
      <w:autoSpaceDN w:val="0"/>
      <w:adjustRightInd w:val="0"/>
      <w:spacing w:after="0" w:line="248" w:lineRule="atLeast"/>
      <w:ind w:firstLine="283"/>
      <w:jc w:val="both"/>
    </w:pPr>
    <w:rPr>
      <w:rFonts w:ascii="NewtonCTT" w:eastAsia="Times New Roman" w:hAnsi="NewtonCTT" w:cs="Times New Roman"/>
      <w:color w:val="000000"/>
      <w:sz w:val="20"/>
      <w:szCs w:val="20"/>
      <w:lang w:eastAsia="ru-RU"/>
    </w:rPr>
  </w:style>
  <w:style w:type="character" w:customStyle="1" w:styleId="af">
    <w:name w:val="Текст Знак"/>
    <w:basedOn w:val="a0"/>
    <w:link w:val="ae"/>
    <w:rsid w:val="00AE3847"/>
    <w:rPr>
      <w:rFonts w:ascii="NewtonCTT" w:eastAsia="Times New Roman" w:hAnsi="NewtonCTT" w:cs="Times New Roman"/>
      <w:color w:val="000000"/>
      <w:sz w:val="20"/>
      <w:szCs w:val="20"/>
      <w:lang w:val="en" w:eastAsia="ru-RU"/>
    </w:rPr>
  </w:style>
  <w:style w:type="character" w:styleId="af0">
    <w:name w:val="Hyperlink"/>
    <w:basedOn w:val="a0"/>
    <w:uiPriority w:val="99"/>
    <w:semiHidden/>
    <w:unhideWhenUsed/>
    <w:rsid w:val="00E347E7"/>
    <w:rPr>
      <w:color w:val="0000FF"/>
      <w:u w:val="single"/>
    </w:rPr>
  </w:style>
  <w:style w:type="character" w:styleId="af1">
    <w:name w:val="Emphasis"/>
    <w:basedOn w:val="a0"/>
    <w:uiPriority w:val="20"/>
    <w:qFormat/>
    <w:rsid w:val="00ED1129"/>
    <w:rPr>
      <w:i/>
      <w:iCs/>
    </w:rPr>
  </w:style>
  <w:style w:type="character" w:customStyle="1" w:styleId="lewnzc">
    <w:name w:val="lewnzc"/>
    <w:basedOn w:val="a0"/>
    <w:rsid w:val="00ED1129"/>
  </w:style>
  <w:style w:type="character" w:customStyle="1" w:styleId="30">
    <w:name w:val="Заголовок 3 Знак"/>
    <w:basedOn w:val="a0"/>
    <w:link w:val="3"/>
    <w:uiPriority w:val="9"/>
    <w:rsid w:val="00F56086"/>
    <w:rPr>
      <w:rFonts w:ascii="Times New Roman" w:eastAsia="Times New Roman" w:hAnsi="Times New Roman" w:cs="Times New Roman"/>
      <w:b/>
      <w:bCs/>
      <w:sz w:val="27"/>
      <w:szCs w:val="27"/>
      <w:lang w:val="en" w:eastAsia="ru-RU"/>
    </w:rPr>
  </w:style>
  <w:style w:type="character" w:customStyle="1" w:styleId="21">
    <w:name w:val="Основной текст (2)_"/>
    <w:basedOn w:val="a0"/>
    <w:link w:val="22"/>
    <w:rsid w:val="0078564D"/>
    <w:rPr>
      <w:rFonts w:ascii="Times New Roman" w:eastAsia="Times New Roman" w:hAnsi="Times New Roman" w:cs="Times New Roman"/>
      <w:sz w:val="20"/>
      <w:szCs w:val="20"/>
      <w:shd w:val="clear" w:color="auto" w:fill="FFFFFF"/>
    </w:rPr>
  </w:style>
  <w:style w:type="character" w:customStyle="1" w:styleId="2Calibri11pt">
    <w:name w:val="Основной текст (2) + Calibri;11 pt"/>
    <w:basedOn w:val="21"/>
    <w:rsid w:val="0078564D"/>
    <w:rPr>
      <w:rFonts w:ascii="Calibri" w:eastAsia="Calibri" w:hAnsi="Calibri" w:cs="Calibri"/>
      <w:color w:val="000000"/>
      <w:spacing w:val="0"/>
      <w:w w:val="100"/>
      <w:position w:val="0"/>
      <w:sz w:val="22"/>
      <w:szCs w:val="22"/>
      <w:shd w:val="clear" w:color="auto" w:fill="FFFFFF"/>
      <w:lang w:val="en" w:eastAsia="uk-UA" w:bidi="uk-UA"/>
    </w:rPr>
  </w:style>
  <w:style w:type="paragraph" w:customStyle="1" w:styleId="22">
    <w:name w:val="Основной текст (2)"/>
    <w:basedOn w:val="a"/>
    <w:link w:val="21"/>
    <w:rsid w:val="0078564D"/>
    <w:pPr>
      <w:widowControl w:val="0"/>
      <w:shd w:val="clear" w:color="auto" w:fill="FFFFFF"/>
      <w:spacing w:after="0" w:line="240" w:lineRule="auto"/>
    </w:pPr>
    <w:rPr>
      <w:rFonts w:ascii="Times New Roman" w:eastAsia="Times New Roman" w:hAnsi="Times New Roman" w:cs="Times New Roman"/>
      <w:sz w:val="20"/>
      <w:szCs w:val="20"/>
    </w:rPr>
  </w:style>
  <w:style w:type="character" w:customStyle="1" w:styleId="40">
    <w:name w:val="Заголовок 4 Знак"/>
    <w:basedOn w:val="a0"/>
    <w:link w:val="4"/>
    <w:uiPriority w:val="9"/>
    <w:semiHidden/>
    <w:rsid w:val="00D25444"/>
    <w:rPr>
      <w:rFonts w:asciiTheme="majorHAnsi" w:eastAsiaTheme="majorEastAsia" w:hAnsiTheme="majorHAnsi" w:cstheme="majorBidi"/>
      <w:i/>
      <w:iCs/>
      <w:color w:val="2E74B5" w:themeColor="accent1" w:themeShade="BF"/>
    </w:rPr>
  </w:style>
  <w:style w:type="character" w:customStyle="1" w:styleId="bold">
    <w:name w:val="bold"/>
    <w:basedOn w:val="a0"/>
    <w:rsid w:val="007F4991"/>
  </w:style>
  <w:style w:type="character" w:customStyle="1" w:styleId="20">
    <w:name w:val="Заголовок 2 Знак"/>
    <w:basedOn w:val="a0"/>
    <w:link w:val="2"/>
    <w:uiPriority w:val="9"/>
    <w:semiHidden/>
    <w:rsid w:val="00D25D63"/>
    <w:rPr>
      <w:rFonts w:asciiTheme="majorHAnsi" w:eastAsiaTheme="majorEastAsia" w:hAnsiTheme="majorHAnsi" w:cstheme="majorBidi"/>
      <w:color w:val="2E74B5" w:themeColor="accent1" w:themeShade="BF"/>
      <w:sz w:val="26"/>
      <w:szCs w:val="26"/>
    </w:rPr>
  </w:style>
  <w:style w:type="paragraph" w:customStyle="1" w:styleId="author-job">
    <w:name w:val="author-job"/>
    <w:basedOn w:val="a"/>
    <w:rsid w:val="00CD74F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263">
      <w:bodyDiv w:val="1"/>
      <w:marLeft w:val="0"/>
      <w:marRight w:val="0"/>
      <w:marTop w:val="0"/>
      <w:marBottom w:val="0"/>
      <w:divBdr>
        <w:top w:val="none" w:sz="0" w:space="0" w:color="auto"/>
        <w:left w:val="none" w:sz="0" w:space="0" w:color="auto"/>
        <w:bottom w:val="none" w:sz="0" w:space="0" w:color="auto"/>
        <w:right w:val="none" w:sz="0" w:space="0" w:color="auto"/>
      </w:divBdr>
    </w:div>
    <w:div w:id="43679397">
      <w:bodyDiv w:val="1"/>
      <w:marLeft w:val="0"/>
      <w:marRight w:val="0"/>
      <w:marTop w:val="0"/>
      <w:marBottom w:val="0"/>
      <w:divBdr>
        <w:top w:val="none" w:sz="0" w:space="0" w:color="auto"/>
        <w:left w:val="none" w:sz="0" w:space="0" w:color="auto"/>
        <w:bottom w:val="none" w:sz="0" w:space="0" w:color="auto"/>
        <w:right w:val="none" w:sz="0" w:space="0" w:color="auto"/>
      </w:divBdr>
    </w:div>
    <w:div w:id="152188327">
      <w:bodyDiv w:val="1"/>
      <w:marLeft w:val="0"/>
      <w:marRight w:val="0"/>
      <w:marTop w:val="0"/>
      <w:marBottom w:val="0"/>
      <w:divBdr>
        <w:top w:val="none" w:sz="0" w:space="0" w:color="auto"/>
        <w:left w:val="none" w:sz="0" w:space="0" w:color="auto"/>
        <w:bottom w:val="none" w:sz="0" w:space="0" w:color="auto"/>
        <w:right w:val="none" w:sz="0" w:space="0" w:color="auto"/>
      </w:divBdr>
    </w:div>
    <w:div w:id="161824293">
      <w:bodyDiv w:val="1"/>
      <w:marLeft w:val="0"/>
      <w:marRight w:val="0"/>
      <w:marTop w:val="0"/>
      <w:marBottom w:val="0"/>
      <w:divBdr>
        <w:top w:val="none" w:sz="0" w:space="0" w:color="auto"/>
        <w:left w:val="none" w:sz="0" w:space="0" w:color="auto"/>
        <w:bottom w:val="none" w:sz="0" w:space="0" w:color="auto"/>
        <w:right w:val="none" w:sz="0" w:space="0" w:color="auto"/>
      </w:divBdr>
    </w:div>
    <w:div w:id="254217301">
      <w:bodyDiv w:val="1"/>
      <w:marLeft w:val="0"/>
      <w:marRight w:val="0"/>
      <w:marTop w:val="0"/>
      <w:marBottom w:val="0"/>
      <w:divBdr>
        <w:top w:val="none" w:sz="0" w:space="0" w:color="auto"/>
        <w:left w:val="none" w:sz="0" w:space="0" w:color="auto"/>
        <w:bottom w:val="none" w:sz="0" w:space="0" w:color="auto"/>
        <w:right w:val="none" w:sz="0" w:space="0" w:color="auto"/>
      </w:divBdr>
    </w:div>
    <w:div w:id="256642759">
      <w:bodyDiv w:val="1"/>
      <w:marLeft w:val="0"/>
      <w:marRight w:val="0"/>
      <w:marTop w:val="0"/>
      <w:marBottom w:val="0"/>
      <w:divBdr>
        <w:top w:val="none" w:sz="0" w:space="0" w:color="auto"/>
        <w:left w:val="none" w:sz="0" w:space="0" w:color="auto"/>
        <w:bottom w:val="none" w:sz="0" w:space="0" w:color="auto"/>
        <w:right w:val="none" w:sz="0" w:space="0" w:color="auto"/>
      </w:divBdr>
    </w:div>
    <w:div w:id="265843379">
      <w:bodyDiv w:val="1"/>
      <w:marLeft w:val="0"/>
      <w:marRight w:val="0"/>
      <w:marTop w:val="0"/>
      <w:marBottom w:val="0"/>
      <w:divBdr>
        <w:top w:val="none" w:sz="0" w:space="0" w:color="auto"/>
        <w:left w:val="none" w:sz="0" w:space="0" w:color="auto"/>
        <w:bottom w:val="none" w:sz="0" w:space="0" w:color="auto"/>
        <w:right w:val="none" w:sz="0" w:space="0" w:color="auto"/>
      </w:divBdr>
    </w:div>
    <w:div w:id="403262588">
      <w:bodyDiv w:val="1"/>
      <w:marLeft w:val="0"/>
      <w:marRight w:val="0"/>
      <w:marTop w:val="0"/>
      <w:marBottom w:val="0"/>
      <w:divBdr>
        <w:top w:val="none" w:sz="0" w:space="0" w:color="auto"/>
        <w:left w:val="none" w:sz="0" w:space="0" w:color="auto"/>
        <w:bottom w:val="none" w:sz="0" w:space="0" w:color="auto"/>
        <w:right w:val="none" w:sz="0" w:space="0" w:color="auto"/>
      </w:divBdr>
    </w:div>
    <w:div w:id="436876656">
      <w:bodyDiv w:val="1"/>
      <w:marLeft w:val="0"/>
      <w:marRight w:val="0"/>
      <w:marTop w:val="0"/>
      <w:marBottom w:val="0"/>
      <w:divBdr>
        <w:top w:val="none" w:sz="0" w:space="0" w:color="auto"/>
        <w:left w:val="none" w:sz="0" w:space="0" w:color="auto"/>
        <w:bottom w:val="none" w:sz="0" w:space="0" w:color="auto"/>
        <w:right w:val="none" w:sz="0" w:space="0" w:color="auto"/>
      </w:divBdr>
    </w:div>
    <w:div w:id="617684992">
      <w:bodyDiv w:val="1"/>
      <w:marLeft w:val="0"/>
      <w:marRight w:val="0"/>
      <w:marTop w:val="0"/>
      <w:marBottom w:val="0"/>
      <w:divBdr>
        <w:top w:val="none" w:sz="0" w:space="0" w:color="auto"/>
        <w:left w:val="none" w:sz="0" w:space="0" w:color="auto"/>
        <w:bottom w:val="none" w:sz="0" w:space="0" w:color="auto"/>
        <w:right w:val="none" w:sz="0" w:space="0" w:color="auto"/>
      </w:divBdr>
    </w:div>
    <w:div w:id="628169035">
      <w:bodyDiv w:val="1"/>
      <w:marLeft w:val="0"/>
      <w:marRight w:val="0"/>
      <w:marTop w:val="0"/>
      <w:marBottom w:val="0"/>
      <w:divBdr>
        <w:top w:val="none" w:sz="0" w:space="0" w:color="auto"/>
        <w:left w:val="none" w:sz="0" w:space="0" w:color="auto"/>
        <w:bottom w:val="none" w:sz="0" w:space="0" w:color="auto"/>
        <w:right w:val="none" w:sz="0" w:space="0" w:color="auto"/>
      </w:divBdr>
    </w:div>
    <w:div w:id="668753760">
      <w:bodyDiv w:val="1"/>
      <w:marLeft w:val="0"/>
      <w:marRight w:val="0"/>
      <w:marTop w:val="0"/>
      <w:marBottom w:val="0"/>
      <w:divBdr>
        <w:top w:val="none" w:sz="0" w:space="0" w:color="auto"/>
        <w:left w:val="none" w:sz="0" w:space="0" w:color="auto"/>
        <w:bottom w:val="none" w:sz="0" w:space="0" w:color="auto"/>
        <w:right w:val="none" w:sz="0" w:space="0" w:color="auto"/>
      </w:divBdr>
    </w:div>
    <w:div w:id="784735480">
      <w:bodyDiv w:val="1"/>
      <w:marLeft w:val="0"/>
      <w:marRight w:val="0"/>
      <w:marTop w:val="0"/>
      <w:marBottom w:val="0"/>
      <w:divBdr>
        <w:top w:val="none" w:sz="0" w:space="0" w:color="auto"/>
        <w:left w:val="none" w:sz="0" w:space="0" w:color="auto"/>
        <w:bottom w:val="none" w:sz="0" w:space="0" w:color="auto"/>
        <w:right w:val="none" w:sz="0" w:space="0" w:color="auto"/>
      </w:divBdr>
    </w:div>
    <w:div w:id="807939031">
      <w:bodyDiv w:val="1"/>
      <w:marLeft w:val="0"/>
      <w:marRight w:val="0"/>
      <w:marTop w:val="0"/>
      <w:marBottom w:val="0"/>
      <w:divBdr>
        <w:top w:val="none" w:sz="0" w:space="0" w:color="auto"/>
        <w:left w:val="none" w:sz="0" w:space="0" w:color="auto"/>
        <w:bottom w:val="none" w:sz="0" w:space="0" w:color="auto"/>
        <w:right w:val="none" w:sz="0" w:space="0" w:color="auto"/>
      </w:divBdr>
    </w:div>
    <w:div w:id="824051940">
      <w:bodyDiv w:val="1"/>
      <w:marLeft w:val="0"/>
      <w:marRight w:val="0"/>
      <w:marTop w:val="0"/>
      <w:marBottom w:val="0"/>
      <w:divBdr>
        <w:top w:val="none" w:sz="0" w:space="0" w:color="auto"/>
        <w:left w:val="none" w:sz="0" w:space="0" w:color="auto"/>
        <w:bottom w:val="none" w:sz="0" w:space="0" w:color="auto"/>
        <w:right w:val="none" w:sz="0" w:space="0" w:color="auto"/>
      </w:divBdr>
    </w:div>
    <w:div w:id="867257630">
      <w:bodyDiv w:val="1"/>
      <w:marLeft w:val="0"/>
      <w:marRight w:val="0"/>
      <w:marTop w:val="0"/>
      <w:marBottom w:val="0"/>
      <w:divBdr>
        <w:top w:val="none" w:sz="0" w:space="0" w:color="auto"/>
        <w:left w:val="none" w:sz="0" w:space="0" w:color="auto"/>
        <w:bottom w:val="none" w:sz="0" w:space="0" w:color="auto"/>
        <w:right w:val="none" w:sz="0" w:space="0" w:color="auto"/>
      </w:divBdr>
    </w:div>
    <w:div w:id="923103635">
      <w:bodyDiv w:val="1"/>
      <w:marLeft w:val="0"/>
      <w:marRight w:val="0"/>
      <w:marTop w:val="0"/>
      <w:marBottom w:val="0"/>
      <w:divBdr>
        <w:top w:val="none" w:sz="0" w:space="0" w:color="auto"/>
        <w:left w:val="none" w:sz="0" w:space="0" w:color="auto"/>
        <w:bottom w:val="none" w:sz="0" w:space="0" w:color="auto"/>
        <w:right w:val="none" w:sz="0" w:space="0" w:color="auto"/>
      </w:divBdr>
    </w:div>
    <w:div w:id="974218544">
      <w:bodyDiv w:val="1"/>
      <w:marLeft w:val="0"/>
      <w:marRight w:val="0"/>
      <w:marTop w:val="0"/>
      <w:marBottom w:val="0"/>
      <w:divBdr>
        <w:top w:val="none" w:sz="0" w:space="0" w:color="auto"/>
        <w:left w:val="none" w:sz="0" w:space="0" w:color="auto"/>
        <w:bottom w:val="none" w:sz="0" w:space="0" w:color="auto"/>
        <w:right w:val="none" w:sz="0" w:space="0" w:color="auto"/>
      </w:divBdr>
    </w:div>
    <w:div w:id="978072514">
      <w:bodyDiv w:val="1"/>
      <w:marLeft w:val="0"/>
      <w:marRight w:val="0"/>
      <w:marTop w:val="0"/>
      <w:marBottom w:val="0"/>
      <w:divBdr>
        <w:top w:val="none" w:sz="0" w:space="0" w:color="auto"/>
        <w:left w:val="none" w:sz="0" w:space="0" w:color="auto"/>
        <w:bottom w:val="none" w:sz="0" w:space="0" w:color="auto"/>
        <w:right w:val="none" w:sz="0" w:space="0" w:color="auto"/>
      </w:divBdr>
    </w:div>
    <w:div w:id="1006906994">
      <w:bodyDiv w:val="1"/>
      <w:marLeft w:val="0"/>
      <w:marRight w:val="0"/>
      <w:marTop w:val="0"/>
      <w:marBottom w:val="0"/>
      <w:divBdr>
        <w:top w:val="none" w:sz="0" w:space="0" w:color="auto"/>
        <w:left w:val="none" w:sz="0" w:space="0" w:color="auto"/>
        <w:bottom w:val="none" w:sz="0" w:space="0" w:color="auto"/>
        <w:right w:val="none" w:sz="0" w:space="0" w:color="auto"/>
      </w:divBdr>
    </w:div>
    <w:div w:id="1029797472">
      <w:bodyDiv w:val="1"/>
      <w:marLeft w:val="0"/>
      <w:marRight w:val="0"/>
      <w:marTop w:val="0"/>
      <w:marBottom w:val="0"/>
      <w:divBdr>
        <w:top w:val="none" w:sz="0" w:space="0" w:color="auto"/>
        <w:left w:val="none" w:sz="0" w:space="0" w:color="auto"/>
        <w:bottom w:val="none" w:sz="0" w:space="0" w:color="auto"/>
        <w:right w:val="none" w:sz="0" w:space="0" w:color="auto"/>
      </w:divBdr>
    </w:div>
    <w:div w:id="1062411594">
      <w:bodyDiv w:val="1"/>
      <w:marLeft w:val="0"/>
      <w:marRight w:val="0"/>
      <w:marTop w:val="0"/>
      <w:marBottom w:val="0"/>
      <w:divBdr>
        <w:top w:val="none" w:sz="0" w:space="0" w:color="auto"/>
        <w:left w:val="none" w:sz="0" w:space="0" w:color="auto"/>
        <w:bottom w:val="none" w:sz="0" w:space="0" w:color="auto"/>
        <w:right w:val="none" w:sz="0" w:space="0" w:color="auto"/>
      </w:divBdr>
    </w:div>
    <w:div w:id="1065445468">
      <w:bodyDiv w:val="1"/>
      <w:marLeft w:val="0"/>
      <w:marRight w:val="0"/>
      <w:marTop w:val="0"/>
      <w:marBottom w:val="0"/>
      <w:divBdr>
        <w:top w:val="none" w:sz="0" w:space="0" w:color="auto"/>
        <w:left w:val="none" w:sz="0" w:space="0" w:color="auto"/>
        <w:bottom w:val="none" w:sz="0" w:space="0" w:color="auto"/>
        <w:right w:val="none" w:sz="0" w:space="0" w:color="auto"/>
      </w:divBdr>
    </w:div>
    <w:div w:id="1070034330">
      <w:bodyDiv w:val="1"/>
      <w:marLeft w:val="0"/>
      <w:marRight w:val="0"/>
      <w:marTop w:val="0"/>
      <w:marBottom w:val="0"/>
      <w:divBdr>
        <w:top w:val="none" w:sz="0" w:space="0" w:color="auto"/>
        <w:left w:val="none" w:sz="0" w:space="0" w:color="auto"/>
        <w:bottom w:val="none" w:sz="0" w:space="0" w:color="auto"/>
        <w:right w:val="none" w:sz="0" w:space="0" w:color="auto"/>
      </w:divBdr>
    </w:div>
    <w:div w:id="1078526392">
      <w:bodyDiv w:val="1"/>
      <w:marLeft w:val="0"/>
      <w:marRight w:val="0"/>
      <w:marTop w:val="0"/>
      <w:marBottom w:val="0"/>
      <w:divBdr>
        <w:top w:val="none" w:sz="0" w:space="0" w:color="auto"/>
        <w:left w:val="none" w:sz="0" w:space="0" w:color="auto"/>
        <w:bottom w:val="none" w:sz="0" w:space="0" w:color="auto"/>
        <w:right w:val="none" w:sz="0" w:space="0" w:color="auto"/>
      </w:divBdr>
    </w:div>
    <w:div w:id="1094015508">
      <w:bodyDiv w:val="1"/>
      <w:marLeft w:val="0"/>
      <w:marRight w:val="0"/>
      <w:marTop w:val="0"/>
      <w:marBottom w:val="0"/>
      <w:divBdr>
        <w:top w:val="none" w:sz="0" w:space="0" w:color="auto"/>
        <w:left w:val="none" w:sz="0" w:space="0" w:color="auto"/>
        <w:bottom w:val="none" w:sz="0" w:space="0" w:color="auto"/>
        <w:right w:val="none" w:sz="0" w:space="0" w:color="auto"/>
      </w:divBdr>
    </w:div>
    <w:div w:id="1133212228">
      <w:bodyDiv w:val="1"/>
      <w:marLeft w:val="0"/>
      <w:marRight w:val="0"/>
      <w:marTop w:val="0"/>
      <w:marBottom w:val="0"/>
      <w:divBdr>
        <w:top w:val="none" w:sz="0" w:space="0" w:color="auto"/>
        <w:left w:val="none" w:sz="0" w:space="0" w:color="auto"/>
        <w:bottom w:val="none" w:sz="0" w:space="0" w:color="auto"/>
        <w:right w:val="none" w:sz="0" w:space="0" w:color="auto"/>
      </w:divBdr>
    </w:div>
    <w:div w:id="1142966564">
      <w:bodyDiv w:val="1"/>
      <w:marLeft w:val="0"/>
      <w:marRight w:val="0"/>
      <w:marTop w:val="0"/>
      <w:marBottom w:val="0"/>
      <w:divBdr>
        <w:top w:val="none" w:sz="0" w:space="0" w:color="auto"/>
        <w:left w:val="none" w:sz="0" w:space="0" w:color="auto"/>
        <w:bottom w:val="none" w:sz="0" w:space="0" w:color="auto"/>
        <w:right w:val="none" w:sz="0" w:space="0" w:color="auto"/>
      </w:divBdr>
    </w:div>
    <w:div w:id="1225991297">
      <w:bodyDiv w:val="1"/>
      <w:marLeft w:val="0"/>
      <w:marRight w:val="0"/>
      <w:marTop w:val="0"/>
      <w:marBottom w:val="0"/>
      <w:divBdr>
        <w:top w:val="none" w:sz="0" w:space="0" w:color="auto"/>
        <w:left w:val="none" w:sz="0" w:space="0" w:color="auto"/>
        <w:bottom w:val="none" w:sz="0" w:space="0" w:color="auto"/>
        <w:right w:val="none" w:sz="0" w:space="0" w:color="auto"/>
      </w:divBdr>
    </w:div>
    <w:div w:id="1233469343">
      <w:bodyDiv w:val="1"/>
      <w:marLeft w:val="0"/>
      <w:marRight w:val="0"/>
      <w:marTop w:val="0"/>
      <w:marBottom w:val="0"/>
      <w:divBdr>
        <w:top w:val="none" w:sz="0" w:space="0" w:color="auto"/>
        <w:left w:val="none" w:sz="0" w:space="0" w:color="auto"/>
        <w:bottom w:val="none" w:sz="0" w:space="0" w:color="auto"/>
        <w:right w:val="none" w:sz="0" w:space="0" w:color="auto"/>
      </w:divBdr>
    </w:div>
    <w:div w:id="1262571644">
      <w:bodyDiv w:val="1"/>
      <w:marLeft w:val="0"/>
      <w:marRight w:val="0"/>
      <w:marTop w:val="0"/>
      <w:marBottom w:val="0"/>
      <w:divBdr>
        <w:top w:val="none" w:sz="0" w:space="0" w:color="auto"/>
        <w:left w:val="none" w:sz="0" w:space="0" w:color="auto"/>
        <w:bottom w:val="none" w:sz="0" w:space="0" w:color="auto"/>
        <w:right w:val="none" w:sz="0" w:space="0" w:color="auto"/>
      </w:divBdr>
    </w:div>
    <w:div w:id="1263105364">
      <w:bodyDiv w:val="1"/>
      <w:marLeft w:val="0"/>
      <w:marRight w:val="0"/>
      <w:marTop w:val="0"/>
      <w:marBottom w:val="0"/>
      <w:divBdr>
        <w:top w:val="none" w:sz="0" w:space="0" w:color="auto"/>
        <w:left w:val="none" w:sz="0" w:space="0" w:color="auto"/>
        <w:bottom w:val="none" w:sz="0" w:space="0" w:color="auto"/>
        <w:right w:val="none" w:sz="0" w:space="0" w:color="auto"/>
      </w:divBdr>
    </w:div>
    <w:div w:id="1403722709">
      <w:bodyDiv w:val="1"/>
      <w:marLeft w:val="0"/>
      <w:marRight w:val="0"/>
      <w:marTop w:val="0"/>
      <w:marBottom w:val="0"/>
      <w:divBdr>
        <w:top w:val="none" w:sz="0" w:space="0" w:color="auto"/>
        <w:left w:val="none" w:sz="0" w:space="0" w:color="auto"/>
        <w:bottom w:val="none" w:sz="0" w:space="0" w:color="auto"/>
        <w:right w:val="none" w:sz="0" w:space="0" w:color="auto"/>
      </w:divBdr>
    </w:div>
    <w:div w:id="1409109421">
      <w:bodyDiv w:val="1"/>
      <w:marLeft w:val="0"/>
      <w:marRight w:val="0"/>
      <w:marTop w:val="0"/>
      <w:marBottom w:val="0"/>
      <w:divBdr>
        <w:top w:val="none" w:sz="0" w:space="0" w:color="auto"/>
        <w:left w:val="none" w:sz="0" w:space="0" w:color="auto"/>
        <w:bottom w:val="none" w:sz="0" w:space="0" w:color="auto"/>
        <w:right w:val="none" w:sz="0" w:space="0" w:color="auto"/>
      </w:divBdr>
    </w:div>
    <w:div w:id="1519853773">
      <w:bodyDiv w:val="1"/>
      <w:marLeft w:val="0"/>
      <w:marRight w:val="0"/>
      <w:marTop w:val="0"/>
      <w:marBottom w:val="0"/>
      <w:divBdr>
        <w:top w:val="none" w:sz="0" w:space="0" w:color="auto"/>
        <w:left w:val="none" w:sz="0" w:space="0" w:color="auto"/>
        <w:bottom w:val="none" w:sz="0" w:space="0" w:color="auto"/>
        <w:right w:val="none" w:sz="0" w:space="0" w:color="auto"/>
      </w:divBdr>
    </w:div>
    <w:div w:id="1583219907">
      <w:bodyDiv w:val="1"/>
      <w:marLeft w:val="0"/>
      <w:marRight w:val="0"/>
      <w:marTop w:val="0"/>
      <w:marBottom w:val="0"/>
      <w:divBdr>
        <w:top w:val="none" w:sz="0" w:space="0" w:color="auto"/>
        <w:left w:val="none" w:sz="0" w:space="0" w:color="auto"/>
        <w:bottom w:val="none" w:sz="0" w:space="0" w:color="auto"/>
        <w:right w:val="none" w:sz="0" w:space="0" w:color="auto"/>
      </w:divBdr>
    </w:div>
    <w:div w:id="1596792521">
      <w:bodyDiv w:val="1"/>
      <w:marLeft w:val="0"/>
      <w:marRight w:val="0"/>
      <w:marTop w:val="0"/>
      <w:marBottom w:val="0"/>
      <w:divBdr>
        <w:top w:val="none" w:sz="0" w:space="0" w:color="auto"/>
        <w:left w:val="none" w:sz="0" w:space="0" w:color="auto"/>
        <w:bottom w:val="none" w:sz="0" w:space="0" w:color="auto"/>
        <w:right w:val="none" w:sz="0" w:space="0" w:color="auto"/>
      </w:divBdr>
    </w:div>
    <w:div w:id="1608854211">
      <w:bodyDiv w:val="1"/>
      <w:marLeft w:val="0"/>
      <w:marRight w:val="0"/>
      <w:marTop w:val="0"/>
      <w:marBottom w:val="0"/>
      <w:divBdr>
        <w:top w:val="none" w:sz="0" w:space="0" w:color="auto"/>
        <w:left w:val="none" w:sz="0" w:space="0" w:color="auto"/>
        <w:bottom w:val="none" w:sz="0" w:space="0" w:color="auto"/>
        <w:right w:val="none" w:sz="0" w:space="0" w:color="auto"/>
      </w:divBdr>
    </w:div>
    <w:div w:id="1612198620">
      <w:bodyDiv w:val="1"/>
      <w:marLeft w:val="0"/>
      <w:marRight w:val="0"/>
      <w:marTop w:val="0"/>
      <w:marBottom w:val="0"/>
      <w:divBdr>
        <w:top w:val="none" w:sz="0" w:space="0" w:color="auto"/>
        <w:left w:val="none" w:sz="0" w:space="0" w:color="auto"/>
        <w:bottom w:val="none" w:sz="0" w:space="0" w:color="auto"/>
        <w:right w:val="none" w:sz="0" w:space="0" w:color="auto"/>
      </w:divBdr>
    </w:div>
    <w:div w:id="1618439580">
      <w:bodyDiv w:val="1"/>
      <w:marLeft w:val="0"/>
      <w:marRight w:val="0"/>
      <w:marTop w:val="0"/>
      <w:marBottom w:val="0"/>
      <w:divBdr>
        <w:top w:val="none" w:sz="0" w:space="0" w:color="auto"/>
        <w:left w:val="none" w:sz="0" w:space="0" w:color="auto"/>
        <w:bottom w:val="none" w:sz="0" w:space="0" w:color="auto"/>
        <w:right w:val="none" w:sz="0" w:space="0" w:color="auto"/>
      </w:divBdr>
    </w:div>
    <w:div w:id="1628972113">
      <w:bodyDiv w:val="1"/>
      <w:marLeft w:val="0"/>
      <w:marRight w:val="0"/>
      <w:marTop w:val="0"/>
      <w:marBottom w:val="0"/>
      <w:divBdr>
        <w:top w:val="none" w:sz="0" w:space="0" w:color="auto"/>
        <w:left w:val="none" w:sz="0" w:space="0" w:color="auto"/>
        <w:bottom w:val="none" w:sz="0" w:space="0" w:color="auto"/>
        <w:right w:val="none" w:sz="0" w:space="0" w:color="auto"/>
      </w:divBdr>
    </w:div>
    <w:div w:id="1660961031">
      <w:bodyDiv w:val="1"/>
      <w:marLeft w:val="0"/>
      <w:marRight w:val="0"/>
      <w:marTop w:val="0"/>
      <w:marBottom w:val="0"/>
      <w:divBdr>
        <w:top w:val="none" w:sz="0" w:space="0" w:color="auto"/>
        <w:left w:val="none" w:sz="0" w:space="0" w:color="auto"/>
        <w:bottom w:val="none" w:sz="0" w:space="0" w:color="auto"/>
        <w:right w:val="none" w:sz="0" w:space="0" w:color="auto"/>
      </w:divBdr>
    </w:div>
    <w:div w:id="1710759854">
      <w:bodyDiv w:val="1"/>
      <w:marLeft w:val="0"/>
      <w:marRight w:val="0"/>
      <w:marTop w:val="0"/>
      <w:marBottom w:val="0"/>
      <w:divBdr>
        <w:top w:val="none" w:sz="0" w:space="0" w:color="auto"/>
        <w:left w:val="none" w:sz="0" w:space="0" w:color="auto"/>
        <w:bottom w:val="none" w:sz="0" w:space="0" w:color="auto"/>
        <w:right w:val="none" w:sz="0" w:space="0" w:color="auto"/>
      </w:divBdr>
      <w:divsChild>
        <w:div w:id="1775787651">
          <w:marLeft w:val="0"/>
          <w:marRight w:val="0"/>
          <w:marTop w:val="0"/>
          <w:marBottom w:val="0"/>
          <w:divBdr>
            <w:top w:val="none" w:sz="0" w:space="0" w:color="auto"/>
            <w:left w:val="none" w:sz="0" w:space="0" w:color="auto"/>
            <w:bottom w:val="none" w:sz="0" w:space="0" w:color="auto"/>
            <w:right w:val="none" w:sz="0" w:space="0" w:color="auto"/>
          </w:divBdr>
          <w:divsChild>
            <w:div w:id="1123157635">
              <w:marLeft w:val="0"/>
              <w:marRight w:val="0"/>
              <w:marTop w:val="0"/>
              <w:marBottom w:val="0"/>
              <w:divBdr>
                <w:top w:val="none" w:sz="0" w:space="0" w:color="auto"/>
                <w:left w:val="none" w:sz="0" w:space="0" w:color="auto"/>
                <w:bottom w:val="none" w:sz="0" w:space="0" w:color="auto"/>
                <w:right w:val="none" w:sz="0" w:space="0" w:color="auto"/>
              </w:divBdr>
              <w:divsChild>
                <w:div w:id="1938318908">
                  <w:marLeft w:val="0"/>
                  <w:marRight w:val="0"/>
                  <w:marTop w:val="0"/>
                  <w:marBottom w:val="0"/>
                  <w:divBdr>
                    <w:top w:val="none" w:sz="0" w:space="0" w:color="auto"/>
                    <w:left w:val="none" w:sz="0" w:space="0" w:color="auto"/>
                    <w:bottom w:val="none" w:sz="0" w:space="0" w:color="auto"/>
                    <w:right w:val="none" w:sz="0" w:space="0" w:color="auto"/>
                  </w:divBdr>
                  <w:divsChild>
                    <w:div w:id="2016420646">
                      <w:marLeft w:val="0"/>
                      <w:marRight w:val="0"/>
                      <w:marTop w:val="0"/>
                      <w:marBottom w:val="0"/>
                      <w:divBdr>
                        <w:top w:val="none" w:sz="0" w:space="0" w:color="auto"/>
                        <w:left w:val="none" w:sz="0" w:space="0" w:color="auto"/>
                        <w:bottom w:val="none" w:sz="0" w:space="0" w:color="auto"/>
                        <w:right w:val="none" w:sz="0" w:space="0" w:color="auto"/>
                      </w:divBdr>
                      <w:divsChild>
                        <w:div w:id="1957784290">
                          <w:marLeft w:val="0"/>
                          <w:marRight w:val="0"/>
                          <w:marTop w:val="0"/>
                          <w:marBottom w:val="0"/>
                          <w:divBdr>
                            <w:top w:val="none" w:sz="0" w:space="0" w:color="auto"/>
                            <w:left w:val="none" w:sz="0" w:space="0" w:color="auto"/>
                            <w:bottom w:val="none" w:sz="0" w:space="0" w:color="auto"/>
                            <w:right w:val="none" w:sz="0" w:space="0" w:color="auto"/>
                          </w:divBdr>
                          <w:divsChild>
                            <w:div w:id="1241256527">
                              <w:marLeft w:val="0"/>
                              <w:marRight w:val="0"/>
                              <w:marTop w:val="0"/>
                              <w:marBottom w:val="0"/>
                              <w:divBdr>
                                <w:top w:val="none" w:sz="0" w:space="0" w:color="auto"/>
                                <w:left w:val="none" w:sz="0" w:space="0" w:color="auto"/>
                                <w:bottom w:val="none" w:sz="0" w:space="0" w:color="auto"/>
                                <w:right w:val="none" w:sz="0" w:space="0" w:color="auto"/>
                              </w:divBdr>
                              <w:divsChild>
                                <w:div w:id="1015184912">
                                  <w:marLeft w:val="0"/>
                                  <w:marRight w:val="0"/>
                                  <w:marTop w:val="0"/>
                                  <w:marBottom w:val="0"/>
                                  <w:divBdr>
                                    <w:top w:val="none" w:sz="0" w:space="0" w:color="auto"/>
                                    <w:left w:val="none" w:sz="0" w:space="0" w:color="auto"/>
                                    <w:bottom w:val="none" w:sz="0" w:space="0" w:color="auto"/>
                                    <w:right w:val="none" w:sz="0" w:space="0" w:color="auto"/>
                                  </w:divBdr>
                                  <w:divsChild>
                                    <w:div w:id="13757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238798">
      <w:bodyDiv w:val="1"/>
      <w:marLeft w:val="0"/>
      <w:marRight w:val="0"/>
      <w:marTop w:val="0"/>
      <w:marBottom w:val="0"/>
      <w:divBdr>
        <w:top w:val="none" w:sz="0" w:space="0" w:color="auto"/>
        <w:left w:val="none" w:sz="0" w:space="0" w:color="auto"/>
        <w:bottom w:val="none" w:sz="0" w:space="0" w:color="auto"/>
        <w:right w:val="none" w:sz="0" w:space="0" w:color="auto"/>
      </w:divBdr>
    </w:div>
    <w:div w:id="1794208035">
      <w:bodyDiv w:val="1"/>
      <w:marLeft w:val="0"/>
      <w:marRight w:val="0"/>
      <w:marTop w:val="0"/>
      <w:marBottom w:val="0"/>
      <w:divBdr>
        <w:top w:val="none" w:sz="0" w:space="0" w:color="auto"/>
        <w:left w:val="none" w:sz="0" w:space="0" w:color="auto"/>
        <w:bottom w:val="none" w:sz="0" w:space="0" w:color="auto"/>
        <w:right w:val="none" w:sz="0" w:space="0" w:color="auto"/>
      </w:divBdr>
    </w:div>
    <w:div w:id="1811173053">
      <w:bodyDiv w:val="1"/>
      <w:marLeft w:val="0"/>
      <w:marRight w:val="0"/>
      <w:marTop w:val="0"/>
      <w:marBottom w:val="0"/>
      <w:divBdr>
        <w:top w:val="none" w:sz="0" w:space="0" w:color="auto"/>
        <w:left w:val="none" w:sz="0" w:space="0" w:color="auto"/>
        <w:bottom w:val="none" w:sz="0" w:space="0" w:color="auto"/>
        <w:right w:val="none" w:sz="0" w:space="0" w:color="auto"/>
      </w:divBdr>
    </w:div>
    <w:div w:id="1829781439">
      <w:bodyDiv w:val="1"/>
      <w:marLeft w:val="0"/>
      <w:marRight w:val="0"/>
      <w:marTop w:val="0"/>
      <w:marBottom w:val="0"/>
      <w:divBdr>
        <w:top w:val="none" w:sz="0" w:space="0" w:color="auto"/>
        <w:left w:val="none" w:sz="0" w:space="0" w:color="auto"/>
        <w:bottom w:val="none" w:sz="0" w:space="0" w:color="auto"/>
        <w:right w:val="none" w:sz="0" w:space="0" w:color="auto"/>
      </w:divBdr>
    </w:div>
    <w:div w:id="1856185953">
      <w:bodyDiv w:val="1"/>
      <w:marLeft w:val="0"/>
      <w:marRight w:val="0"/>
      <w:marTop w:val="0"/>
      <w:marBottom w:val="0"/>
      <w:divBdr>
        <w:top w:val="none" w:sz="0" w:space="0" w:color="auto"/>
        <w:left w:val="none" w:sz="0" w:space="0" w:color="auto"/>
        <w:bottom w:val="none" w:sz="0" w:space="0" w:color="auto"/>
        <w:right w:val="none" w:sz="0" w:space="0" w:color="auto"/>
      </w:divBdr>
    </w:div>
    <w:div w:id="1912082382">
      <w:bodyDiv w:val="1"/>
      <w:marLeft w:val="0"/>
      <w:marRight w:val="0"/>
      <w:marTop w:val="0"/>
      <w:marBottom w:val="0"/>
      <w:divBdr>
        <w:top w:val="none" w:sz="0" w:space="0" w:color="auto"/>
        <w:left w:val="none" w:sz="0" w:space="0" w:color="auto"/>
        <w:bottom w:val="none" w:sz="0" w:space="0" w:color="auto"/>
        <w:right w:val="none" w:sz="0" w:space="0" w:color="auto"/>
      </w:divBdr>
    </w:div>
    <w:div w:id="1933776794">
      <w:bodyDiv w:val="1"/>
      <w:marLeft w:val="0"/>
      <w:marRight w:val="0"/>
      <w:marTop w:val="0"/>
      <w:marBottom w:val="0"/>
      <w:divBdr>
        <w:top w:val="none" w:sz="0" w:space="0" w:color="auto"/>
        <w:left w:val="none" w:sz="0" w:space="0" w:color="auto"/>
        <w:bottom w:val="none" w:sz="0" w:space="0" w:color="auto"/>
        <w:right w:val="none" w:sz="0" w:space="0" w:color="auto"/>
      </w:divBdr>
    </w:div>
    <w:div w:id="1978219319">
      <w:bodyDiv w:val="1"/>
      <w:marLeft w:val="0"/>
      <w:marRight w:val="0"/>
      <w:marTop w:val="0"/>
      <w:marBottom w:val="0"/>
      <w:divBdr>
        <w:top w:val="none" w:sz="0" w:space="0" w:color="auto"/>
        <w:left w:val="none" w:sz="0" w:space="0" w:color="auto"/>
        <w:bottom w:val="none" w:sz="0" w:space="0" w:color="auto"/>
        <w:right w:val="none" w:sz="0" w:space="0" w:color="auto"/>
      </w:divBdr>
    </w:div>
    <w:div w:id="2013406396">
      <w:bodyDiv w:val="1"/>
      <w:marLeft w:val="0"/>
      <w:marRight w:val="0"/>
      <w:marTop w:val="0"/>
      <w:marBottom w:val="0"/>
      <w:divBdr>
        <w:top w:val="none" w:sz="0" w:space="0" w:color="auto"/>
        <w:left w:val="none" w:sz="0" w:space="0" w:color="auto"/>
        <w:bottom w:val="none" w:sz="0" w:space="0" w:color="auto"/>
        <w:right w:val="none" w:sz="0" w:space="0" w:color="auto"/>
      </w:divBdr>
    </w:div>
    <w:div w:id="2030521970">
      <w:bodyDiv w:val="1"/>
      <w:marLeft w:val="0"/>
      <w:marRight w:val="0"/>
      <w:marTop w:val="0"/>
      <w:marBottom w:val="0"/>
      <w:divBdr>
        <w:top w:val="none" w:sz="0" w:space="0" w:color="auto"/>
        <w:left w:val="none" w:sz="0" w:space="0" w:color="auto"/>
        <w:bottom w:val="none" w:sz="0" w:space="0" w:color="auto"/>
        <w:right w:val="none" w:sz="0" w:space="0" w:color="auto"/>
      </w:divBdr>
    </w:div>
    <w:div w:id="2073386445">
      <w:bodyDiv w:val="1"/>
      <w:marLeft w:val="0"/>
      <w:marRight w:val="0"/>
      <w:marTop w:val="0"/>
      <w:marBottom w:val="0"/>
      <w:divBdr>
        <w:top w:val="none" w:sz="0" w:space="0" w:color="auto"/>
        <w:left w:val="none" w:sz="0" w:space="0" w:color="auto"/>
        <w:bottom w:val="none" w:sz="0" w:space="0" w:color="auto"/>
        <w:right w:val="none" w:sz="0" w:space="0" w:color="auto"/>
      </w:divBdr>
    </w:div>
    <w:div w:id="2109307117">
      <w:bodyDiv w:val="1"/>
      <w:marLeft w:val="0"/>
      <w:marRight w:val="0"/>
      <w:marTop w:val="0"/>
      <w:marBottom w:val="0"/>
      <w:divBdr>
        <w:top w:val="none" w:sz="0" w:space="0" w:color="auto"/>
        <w:left w:val="none" w:sz="0" w:space="0" w:color="auto"/>
        <w:bottom w:val="none" w:sz="0" w:space="0" w:color="auto"/>
        <w:right w:val="none" w:sz="0" w:space="0" w:color="auto"/>
      </w:divBdr>
    </w:div>
    <w:div w:id="214630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dec.gov.ua/cart_contact/departament-ekspertizi-re%d1%94straczijnih-material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7E75B-F5F9-459E-B011-FDA137AEF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5816</Words>
  <Characters>3316</Characters>
  <Application>Microsoft Office Word</Application>
  <DocSecurity>4</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Распутняк Сергій Сергійович</dc:creator>
  <cp:keywords/>
  <dc:description/>
  <cp:lastModifiedBy>Місяць Валентина Григорівна</cp:lastModifiedBy>
  <cp:revision>2</cp:revision>
  <cp:lastPrinted>2025-06-11T07:21:00Z</cp:lastPrinted>
  <dcterms:created xsi:type="dcterms:W3CDTF">2025-06-12T13:57:00Z</dcterms:created>
  <dcterms:modified xsi:type="dcterms:W3CDTF">2025-06-12T13:57:00Z</dcterms:modified>
</cp:coreProperties>
</file>