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E317A4">
        <w:tc>
          <w:tcPr>
            <w:tcW w:w="3271" w:type="dxa"/>
          </w:tcPr>
          <w:p w:rsidR="00E317A4" w:rsidRDefault="00E317A4" w:rsidP="00A93E77">
            <w:pPr>
              <w:rPr>
                <w:sz w:val="28"/>
                <w:szCs w:val="28"/>
                <w:lang w:val="uk-UA"/>
              </w:rPr>
            </w:pPr>
          </w:p>
          <w:p w:rsidR="00925CF5" w:rsidRDefault="00E317A4" w:rsidP="00A93E77">
            <w:pPr>
              <w:rPr>
                <w:sz w:val="28"/>
                <w:szCs w:val="28"/>
                <w:lang w:val="uk-UA"/>
              </w:rPr>
            </w:pPr>
            <w:r>
              <w:rPr>
                <w:sz w:val="28"/>
                <w:szCs w:val="28"/>
                <w:lang w:val="uk-UA"/>
              </w:rPr>
              <w:t>21 серпня 2025 року</w:t>
            </w:r>
          </w:p>
          <w:p w:rsidR="00F124E1" w:rsidRDefault="00F124E1" w:rsidP="00A93E77">
            <w:pPr>
              <w:rPr>
                <w:sz w:val="28"/>
                <w:szCs w:val="28"/>
                <w:lang w:val="uk-UA"/>
              </w:rPr>
            </w:pP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E317A4" w:rsidRDefault="00E317A4" w:rsidP="00A93E77">
            <w:pPr>
              <w:ind w:firstLine="72"/>
              <w:jc w:val="center"/>
              <w:rPr>
                <w:sz w:val="28"/>
                <w:szCs w:val="28"/>
                <w:lang w:val="uk-UA"/>
              </w:rPr>
            </w:pPr>
          </w:p>
          <w:p w:rsidR="00925CF5" w:rsidRDefault="00E317A4" w:rsidP="00A93E77">
            <w:pPr>
              <w:ind w:firstLine="72"/>
              <w:jc w:val="center"/>
              <w:rPr>
                <w:sz w:val="28"/>
                <w:szCs w:val="28"/>
                <w:lang w:val="uk-UA"/>
              </w:rPr>
            </w:pPr>
            <w:r>
              <w:rPr>
                <w:sz w:val="28"/>
                <w:szCs w:val="28"/>
                <w:lang w:val="uk-UA"/>
              </w:rPr>
              <w:t xml:space="preserve">                                                  № 1326</w:t>
            </w:r>
          </w:p>
          <w:p w:rsidR="000D30BC" w:rsidRDefault="00E317A4" w:rsidP="00A93E77">
            <w:pPr>
              <w:ind w:firstLine="72"/>
              <w:jc w:val="center"/>
              <w:rPr>
                <w:sz w:val="28"/>
                <w:szCs w:val="28"/>
                <w:lang w:val="uk-UA"/>
              </w:rPr>
            </w:pPr>
            <w:r>
              <w:rPr>
                <w:sz w:val="28"/>
                <w:szCs w:val="28"/>
                <w:lang w:val="uk-UA"/>
              </w:rPr>
              <w:t xml:space="preserve"> </w:t>
            </w:r>
            <w:r w:rsidR="00925CF5">
              <w:rPr>
                <w:sz w:val="28"/>
                <w:szCs w:val="28"/>
                <w:lang w:val="uk-UA"/>
              </w:rPr>
              <w:t xml:space="preserve">                                                  </w:t>
            </w:r>
            <w:r w:rsidR="00F124E1">
              <w:rPr>
                <w:sz w:val="28"/>
                <w:szCs w:val="28"/>
                <w:lang w:val="uk-UA"/>
              </w:rPr>
              <w:t xml:space="preserve">                                           </w:t>
            </w:r>
          </w:p>
          <w:p w:rsidR="006F7E05" w:rsidRDefault="000D30BC" w:rsidP="00A93E77">
            <w:pPr>
              <w:ind w:firstLine="72"/>
              <w:jc w:val="center"/>
              <w:rPr>
                <w:sz w:val="28"/>
                <w:szCs w:val="28"/>
                <w:lang w:val="uk-UA"/>
              </w:rPr>
            </w:pPr>
            <w:r>
              <w:rPr>
                <w:sz w:val="28"/>
                <w:szCs w:val="28"/>
                <w:lang w:val="uk-UA"/>
              </w:rPr>
              <w:t xml:space="preserve">                                               </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942792" w:rsidRDefault="00942792"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20940" w:rsidP="00051C9D">
      <w:pPr>
        <w:pStyle w:val="HTML"/>
        <w:ind w:firstLine="720"/>
        <w:jc w:val="both"/>
        <w:rPr>
          <w:rFonts w:ascii="Times New Roman" w:hAnsi="Times New Roman"/>
          <w:sz w:val="28"/>
          <w:szCs w:val="28"/>
          <w:lang w:val="uk-UA"/>
        </w:rPr>
      </w:pPr>
      <w:r w:rsidRPr="00920940">
        <w:rPr>
          <w:rFonts w:ascii="Times New Roman" w:hAnsi="Times New Roman"/>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 xml:space="preserve">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w:t>
      </w:r>
      <w:r w:rsidR="006B3842">
        <w:rPr>
          <w:rFonts w:ascii="Times New Roman" w:hAnsi="Times New Roman"/>
          <w:sz w:val="28"/>
          <w:szCs w:val="28"/>
          <w:lang w:val="uk-UA"/>
        </w:rPr>
        <w:t>лікарського засобу</w:t>
      </w:r>
      <w:r w:rsidR="00051C9D">
        <w:rPr>
          <w:rFonts w:ascii="Times New Roman" w:hAnsi="Times New Roman"/>
          <w:sz w:val="28"/>
          <w:szCs w:val="28"/>
          <w:lang w:val="uk-UA"/>
        </w:rPr>
        <w:t xml:space="preserve">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r w:rsidR="006701FA">
        <w:rPr>
          <w:rFonts w:ascii="Times New Roman" w:hAnsi="Times New Roman"/>
          <w:sz w:val="28"/>
          <w:szCs w:val="28"/>
          <w:lang w:val="uk-UA"/>
        </w:rPr>
        <w:t xml:space="preserve"> що надійшли до Міністерства охорони здоров’я </w:t>
      </w:r>
      <w:r w:rsidR="006701FA" w:rsidRPr="006B3842">
        <w:rPr>
          <w:rFonts w:ascii="Times New Roman" w:hAnsi="Times New Roman"/>
          <w:sz w:val="28"/>
          <w:szCs w:val="28"/>
          <w:lang w:val="uk-UA"/>
        </w:rPr>
        <w:t xml:space="preserve">України листом від </w:t>
      </w:r>
      <w:r w:rsidR="008F0981" w:rsidRPr="006B3842">
        <w:rPr>
          <w:rFonts w:ascii="Times New Roman" w:hAnsi="Times New Roman"/>
          <w:sz w:val="28"/>
          <w:szCs w:val="28"/>
          <w:lang w:val="uk-UA"/>
        </w:rPr>
        <w:t>12</w:t>
      </w:r>
      <w:r w:rsidR="006701FA" w:rsidRPr="006B3842">
        <w:rPr>
          <w:rFonts w:ascii="Times New Roman" w:hAnsi="Times New Roman"/>
          <w:sz w:val="28"/>
          <w:szCs w:val="28"/>
          <w:lang w:val="uk-UA"/>
        </w:rPr>
        <w:t xml:space="preserve"> </w:t>
      </w:r>
      <w:r w:rsidR="008F0981" w:rsidRPr="006B3842">
        <w:rPr>
          <w:rFonts w:ascii="Times New Roman" w:hAnsi="Times New Roman"/>
          <w:sz w:val="28"/>
          <w:szCs w:val="28"/>
          <w:lang w:val="uk-UA"/>
        </w:rPr>
        <w:t>серпня</w:t>
      </w:r>
      <w:r w:rsidR="006701FA" w:rsidRPr="006B3842">
        <w:rPr>
          <w:rFonts w:ascii="Times New Roman" w:hAnsi="Times New Roman"/>
          <w:sz w:val="28"/>
          <w:szCs w:val="28"/>
          <w:lang w:val="uk-UA"/>
        </w:rPr>
        <w:t xml:space="preserve"> 2025 року № </w:t>
      </w:r>
      <w:r w:rsidR="008F0981" w:rsidRPr="006B3842">
        <w:rPr>
          <w:rFonts w:ascii="Times New Roman" w:hAnsi="Times New Roman"/>
          <w:sz w:val="28"/>
          <w:szCs w:val="28"/>
          <w:lang w:val="uk-UA"/>
        </w:rPr>
        <w:t>2145</w:t>
      </w:r>
      <w:r w:rsidR="006701FA" w:rsidRPr="006B3842">
        <w:rPr>
          <w:rFonts w:ascii="Times New Roman" w:hAnsi="Times New Roman"/>
          <w:sz w:val="28"/>
          <w:szCs w:val="28"/>
          <w:lang w:val="uk-UA"/>
        </w:rPr>
        <w:t>/5.2-25,</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w:t>
      </w:r>
      <w:r w:rsidR="001B6973">
        <w:rPr>
          <w:noProof/>
          <w:sz w:val="28"/>
          <w:szCs w:val="28"/>
          <w:lang w:val="uk-UA"/>
        </w:rPr>
        <w:t>лікарські засоби</w:t>
      </w:r>
      <w:r w:rsidR="001B6973">
        <w:rPr>
          <w:sz w:val="28"/>
          <w:szCs w:val="28"/>
          <w:lang w:val="uk-UA"/>
        </w:rPr>
        <w:t xml:space="preserve"> (медичні імунобіологічні препарати) </w:t>
      </w:r>
      <w:r>
        <w:rPr>
          <w:sz w:val="28"/>
          <w:szCs w:val="28"/>
          <w:lang w:val="uk-UA"/>
        </w:rPr>
        <w:t>та внести до Державного реєстру лікарських засобів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w:t>
      </w:r>
      <w:r w:rsidR="001B6973">
        <w:rPr>
          <w:noProof/>
          <w:sz w:val="28"/>
          <w:szCs w:val="28"/>
          <w:lang w:val="uk-UA"/>
        </w:rPr>
        <w:t>лікарські засоби</w:t>
      </w:r>
      <w:r w:rsidR="001B6973">
        <w:rPr>
          <w:sz w:val="28"/>
          <w:szCs w:val="28"/>
          <w:lang w:val="uk-UA"/>
        </w:rPr>
        <w:t xml:space="preserve"> (медичні імунобіологічні препарати) </w:t>
      </w:r>
      <w:r w:rsidR="00927311">
        <w:rPr>
          <w:sz w:val="28"/>
          <w:szCs w:val="28"/>
          <w:lang w:val="uk-UA"/>
        </w:rPr>
        <w:t xml:space="preserve">та внести до Державного реєстру лікарських засобів </w:t>
      </w:r>
      <w:r w:rsidR="00643EFB">
        <w:rPr>
          <w:sz w:val="28"/>
          <w:szCs w:val="28"/>
          <w:lang w:val="uk-UA"/>
        </w:rPr>
        <w:t>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w:t>
      </w:r>
      <w:r w:rsidR="009F53CB">
        <w:rPr>
          <w:sz w:val="28"/>
          <w:szCs w:val="28"/>
          <w:lang w:val="uk-UA"/>
        </w:rPr>
        <w:t xml:space="preserve"> </w:t>
      </w:r>
      <w:r w:rsidR="009F53CB" w:rsidRPr="00422F7F">
        <w:rPr>
          <w:sz w:val="28"/>
          <w:szCs w:val="28"/>
          <w:lang w:val="uk-UA"/>
        </w:rPr>
        <w:t xml:space="preserve">на </w:t>
      </w:r>
      <w:r w:rsidR="009F53CB" w:rsidRPr="00422F7F">
        <w:rPr>
          <w:noProof/>
          <w:sz w:val="28"/>
          <w:szCs w:val="28"/>
          <w:lang w:val="uk-UA"/>
        </w:rPr>
        <w:t>лікарські засоби</w:t>
      </w:r>
      <w:r w:rsidR="009F53CB" w:rsidRPr="00422F7F">
        <w:rPr>
          <w:sz w:val="28"/>
          <w:szCs w:val="28"/>
          <w:lang w:val="uk-UA"/>
        </w:rPr>
        <w:t xml:space="preserve"> (медичні імунобіологічні препарати) </w:t>
      </w:r>
      <w:r w:rsidR="00FC73F7" w:rsidRPr="00422F7F">
        <w:rPr>
          <w:sz w:val="28"/>
          <w:szCs w:val="28"/>
          <w:lang w:val="uk-UA"/>
        </w:rPr>
        <w:t>та Державного реєстру лікарських засобів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69072E" w:rsidP="000C1B57">
      <w:pPr>
        <w:tabs>
          <w:tab w:val="left" w:pos="1080"/>
        </w:tabs>
        <w:ind w:firstLine="720"/>
        <w:jc w:val="both"/>
        <w:rPr>
          <w:sz w:val="28"/>
          <w:szCs w:val="28"/>
          <w:lang w:val="uk-UA"/>
        </w:rPr>
      </w:pPr>
      <w:r>
        <w:rPr>
          <w:sz w:val="28"/>
          <w:szCs w:val="28"/>
          <w:lang w:val="uk-UA"/>
        </w:rPr>
        <w:t xml:space="preserve"> </w:t>
      </w: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 xml:space="preserve">Відмовити у державній реєстрації/перереєстрації </w:t>
      </w:r>
      <w:r w:rsidR="009F53CB" w:rsidRPr="00D33F8D">
        <w:rPr>
          <w:sz w:val="28"/>
          <w:szCs w:val="28"/>
          <w:lang w:val="uk-UA"/>
        </w:rPr>
        <w:t>лікарських засобів</w:t>
      </w:r>
      <w:r w:rsidR="009F53CB">
        <w:rPr>
          <w:sz w:val="28"/>
          <w:szCs w:val="28"/>
          <w:lang w:val="uk-UA"/>
        </w:rPr>
        <w:t xml:space="preserve"> </w:t>
      </w:r>
      <w:r w:rsidR="009F53CB" w:rsidRPr="00422F7F">
        <w:rPr>
          <w:sz w:val="28"/>
          <w:szCs w:val="28"/>
          <w:lang w:val="uk-UA"/>
        </w:rPr>
        <w:t>(медичн</w:t>
      </w:r>
      <w:r w:rsidR="009F53CB">
        <w:rPr>
          <w:sz w:val="28"/>
          <w:szCs w:val="28"/>
          <w:lang w:val="uk-UA"/>
        </w:rPr>
        <w:t>их</w:t>
      </w:r>
      <w:r w:rsidR="009F53CB" w:rsidRPr="00422F7F">
        <w:rPr>
          <w:sz w:val="28"/>
          <w:szCs w:val="28"/>
          <w:lang w:val="uk-UA"/>
        </w:rPr>
        <w:t xml:space="preserve"> імунобіологічн</w:t>
      </w:r>
      <w:r w:rsidR="009F53CB">
        <w:rPr>
          <w:sz w:val="28"/>
          <w:szCs w:val="28"/>
          <w:lang w:val="uk-UA"/>
        </w:rPr>
        <w:t>их</w:t>
      </w:r>
      <w:r w:rsidR="009F53CB" w:rsidRPr="00422F7F">
        <w:rPr>
          <w:sz w:val="28"/>
          <w:szCs w:val="28"/>
          <w:lang w:val="uk-UA"/>
        </w:rPr>
        <w:t xml:space="preserve"> препарат</w:t>
      </w:r>
      <w:r w:rsidR="009F53CB">
        <w:rPr>
          <w:sz w:val="28"/>
          <w:szCs w:val="28"/>
          <w:lang w:val="uk-UA"/>
        </w:rPr>
        <w:t>ів</w:t>
      </w:r>
      <w:r w:rsidR="009F53CB" w:rsidRPr="00422F7F">
        <w:rPr>
          <w:sz w:val="28"/>
          <w:szCs w:val="28"/>
          <w:lang w:val="uk-UA"/>
        </w:rPr>
        <w:t>)</w:t>
      </w:r>
      <w:r w:rsidR="009F53CB" w:rsidRPr="00D33F8D">
        <w:rPr>
          <w:sz w:val="28"/>
          <w:szCs w:val="28"/>
          <w:lang w:val="uk-UA"/>
        </w:rPr>
        <w:t xml:space="preserve"> </w:t>
      </w:r>
      <w:r w:rsidRPr="00D33F8D">
        <w:rPr>
          <w:sz w:val="28"/>
          <w:szCs w:val="28"/>
          <w:lang w:val="uk-UA"/>
        </w:rPr>
        <w:t>та внесенні змін до реєстраційних матеріалів та Державного реєстру лікарських засобів згідно з додатк</w:t>
      </w:r>
      <w:r w:rsidR="00D35E68">
        <w:rPr>
          <w:sz w:val="28"/>
          <w:szCs w:val="28"/>
          <w:lang w:val="uk-UA"/>
        </w:rPr>
        <w:t>ом</w:t>
      </w:r>
      <w:r w:rsidRPr="00D33F8D">
        <w:rPr>
          <w:sz w:val="28"/>
          <w:szCs w:val="28"/>
          <w:lang w:val="uk-UA"/>
        </w:rPr>
        <w:t xml:space="preserve"> 4.</w:t>
      </w:r>
    </w:p>
    <w:p w:rsidR="00BC5599" w:rsidRDefault="00BC5599" w:rsidP="000D32CE">
      <w:pPr>
        <w:tabs>
          <w:tab w:val="left" w:pos="1080"/>
        </w:tabs>
        <w:ind w:firstLine="720"/>
        <w:jc w:val="both"/>
        <w:rPr>
          <w:sz w:val="28"/>
          <w:szCs w:val="28"/>
          <w:lang w:val="uk-UA"/>
        </w:rPr>
      </w:pPr>
    </w:p>
    <w:p w:rsidR="00BC5599" w:rsidRPr="00BE64DF" w:rsidRDefault="00BC5599" w:rsidP="00BC5599">
      <w:pPr>
        <w:tabs>
          <w:tab w:val="left" w:pos="720"/>
          <w:tab w:val="left" w:pos="993"/>
        </w:tabs>
        <w:ind w:firstLine="720"/>
        <w:jc w:val="both"/>
        <w:rPr>
          <w:sz w:val="28"/>
          <w:szCs w:val="28"/>
          <w:lang w:val="uk-UA"/>
        </w:rPr>
      </w:pPr>
      <w:r>
        <w:rPr>
          <w:sz w:val="28"/>
          <w:szCs w:val="28"/>
          <w:lang w:val="uk-UA"/>
        </w:rPr>
        <w:t>5. Фармацевтичному управлінню (</w:t>
      </w:r>
      <w:r w:rsidR="009F53CB">
        <w:rPr>
          <w:sz w:val="28"/>
          <w:szCs w:val="28"/>
          <w:lang w:val="uk-UA"/>
        </w:rPr>
        <w:t>Олександру Гріценку</w:t>
      </w:r>
      <w:r>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69072E" w:rsidP="000D32CE">
      <w:pPr>
        <w:tabs>
          <w:tab w:val="left" w:pos="720"/>
          <w:tab w:val="left" w:pos="1080"/>
        </w:tabs>
        <w:ind w:firstLine="720"/>
        <w:jc w:val="both"/>
        <w:rPr>
          <w:sz w:val="28"/>
          <w:szCs w:val="28"/>
          <w:lang w:val="uk-UA"/>
        </w:rPr>
      </w:pPr>
      <w:r>
        <w:rPr>
          <w:sz w:val="28"/>
          <w:szCs w:val="28"/>
          <w:lang w:val="uk-UA"/>
        </w:rPr>
        <w:t xml:space="preserve">6. </w:t>
      </w:r>
      <w:r w:rsidR="000D32CE" w:rsidRPr="005418EE">
        <w:rPr>
          <w:sz w:val="28"/>
          <w:szCs w:val="28"/>
          <w:lang w:val="uk-UA"/>
        </w:rPr>
        <w:t xml:space="preserve">Контроль за виконанням цього наказу </w:t>
      </w:r>
      <w:r>
        <w:rPr>
          <w:sz w:val="28"/>
          <w:szCs w:val="28"/>
          <w:lang w:val="uk-UA"/>
        </w:rPr>
        <w:t xml:space="preserve">покласти на заступника Міністра </w:t>
      </w:r>
      <w:r w:rsidR="006B264D">
        <w:rPr>
          <w:sz w:val="28"/>
          <w:szCs w:val="28"/>
          <w:lang w:val="uk-UA"/>
        </w:rPr>
        <w:t>Едема Адаманова</w:t>
      </w:r>
      <w:r>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D74462" w:rsidRDefault="001E2C57" w:rsidP="006D0A8F">
      <w:pPr>
        <w:rPr>
          <w:b/>
          <w:sz w:val="28"/>
          <w:szCs w:val="28"/>
          <w:lang w:val="uk-UA"/>
        </w:rPr>
      </w:pPr>
      <w:r>
        <w:rPr>
          <w:b/>
          <w:sz w:val="28"/>
          <w:szCs w:val="28"/>
          <w:lang w:val="uk-UA"/>
        </w:rPr>
        <w:t>Міністр                                                                                          Віктор ЛЯШКО</w:t>
      </w:r>
    </w:p>
    <w:p w:rsidR="001D1313" w:rsidRDefault="001D1313" w:rsidP="006D0A8F">
      <w:pPr>
        <w:rPr>
          <w:b/>
          <w:sz w:val="28"/>
          <w:szCs w:val="28"/>
          <w:lang w:val="uk-UA"/>
        </w:rPr>
        <w:sectPr w:rsidR="001D1313" w:rsidSect="009F53CB">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1D1313" w:rsidRPr="007B0882" w:rsidTr="0025341B">
        <w:tc>
          <w:tcPr>
            <w:tcW w:w="3825" w:type="dxa"/>
            <w:hideMark/>
          </w:tcPr>
          <w:p w:rsidR="001D1313" w:rsidRPr="0051385A" w:rsidRDefault="001D1313" w:rsidP="00AA4E45">
            <w:pPr>
              <w:pStyle w:val="4"/>
              <w:tabs>
                <w:tab w:val="left" w:pos="12600"/>
              </w:tabs>
              <w:spacing w:before="0" w:after="0"/>
              <w:rPr>
                <w:sz w:val="18"/>
                <w:szCs w:val="18"/>
              </w:rPr>
            </w:pPr>
            <w:r w:rsidRPr="0051385A">
              <w:rPr>
                <w:sz w:val="18"/>
                <w:szCs w:val="18"/>
              </w:rPr>
              <w:lastRenderedPageBreak/>
              <w:t>Додаток 1</w:t>
            </w:r>
          </w:p>
          <w:p w:rsidR="001D1313" w:rsidRPr="0051385A" w:rsidRDefault="001D1313" w:rsidP="00AA4E45">
            <w:pPr>
              <w:pStyle w:val="4"/>
              <w:tabs>
                <w:tab w:val="left" w:pos="12600"/>
              </w:tabs>
              <w:spacing w:before="0" w:after="0"/>
              <w:rPr>
                <w:sz w:val="18"/>
                <w:szCs w:val="18"/>
              </w:rPr>
            </w:pPr>
            <w:r w:rsidRPr="0051385A">
              <w:rPr>
                <w:sz w:val="18"/>
                <w:szCs w:val="18"/>
              </w:rPr>
              <w:t>до наказу Міністерства охорони</w:t>
            </w:r>
          </w:p>
          <w:p w:rsidR="001D1313" w:rsidRPr="0051385A" w:rsidRDefault="001D1313" w:rsidP="00AA4E45">
            <w:pPr>
              <w:pStyle w:val="4"/>
              <w:tabs>
                <w:tab w:val="left" w:pos="12600"/>
              </w:tabs>
              <w:spacing w:before="0" w:after="0"/>
              <w:rPr>
                <w:sz w:val="18"/>
                <w:szCs w:val="18"/>
              </w:rPr>
            </w:pPr>
            <w:r w:rsidRPr="0051385A">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1D1313" w:rsidRPr="007B0882" w:rsidRDefault="001D1313" w:rsidP="00AA4E45">
            <w:pPr>
              <w:pStyle w:val="4"/>
              <w:tabs>
                <w:tab w:val="left" w:pos="12600"/>
              </w:tabs>
              <w:spacing w:before="0" w:after="0"/>
              <w:rPr>
                <w:rFonts w:cs="Arial"/>
                <w:sz w:val="16"/>
                <w:szCs w:val="16"/>
              </w:rPr>
            </w:pPr>
            <w:r w:rsidRPr="0051385A">
              <w:rPr>
                <w:bCs w:val="0"/>
                <w:iCs/>
                <w:sz w:val="18"/>
                <w:szCs w:val="18"/>
                <w:u w:val="single"/>
              </w:rPr>
              <w:t xml:space="preserve">від </w:t>
            </w:r>
            <w:r>
              <w:rPr>
                <w:bCs w:val="0"/>
                <w:iCs/>
                <w:sz w:val="18"/>
                <w:szCs w:val="18"/>
                <w:u w:val="single"/>
              </w:rPr>
              <w:t xml:space="preserve">21 серпня 2025 року </w:t>
            </w:r>
            <w:r w:rsidRPr="0051385A">
              <w:rPr>
                <w:bCs w:val="0"/>
                <w:iCs/>
                <w:sz w:val="18"/>
                <w:szCs w:val="18"/>
                <w:u w:val="single"/>
              </w:rPr>
              <w:t>№</w:t>
            </w:r>
            <w:r>
              <w:rPr>
                <w:bCs w:val="0"/>
                <w:iCs/>
                <w:sz w:val="18"/>
                <w:szCs w:val="18"/>
                <w:u w:val="single"/>
              </w:rPr>
              <w:t xml:space="preserve"> 1326</w:t>
            </w:r>
          </w:p>
        </w:tc>
      </w:tr>
    </w:tbl>
    <w:p w:rsidR="001D1313" w:rsidRPr="007B0882" w:rsidRDefault="001D1313" w:rsidP="001D1313">
      <w:pPr>
        <w:tabs>
          <w:tab w:val="left" w:pos="12600"/>
        </w:tabs>
        <w:jc w:val="center"/>
        <w:rPr>
          <w:rFonts w:ascii="Arial" w:hAnsi="Arial" w:cs="Arial"/>
          <w:b/>
          <w:sz w:val="16"/>
          <w:szCs w:val="16"/>
          <w:lang w:val="en-US"/>
        </w:rPr>
      </w:pPr>
    </w:p>
    <w:p w:rsidR="001D1313" w:rsidRPr="007B0882" w:rsidRDefault="001D1313" w:rsidP="001D1313">
      <w:pPr>
        <w:keepNext/>
        <w:tabs>
          <w:tab w:val="left" w:pos="12600"/>
        </w:tabs>
        <w:jc w:val="center"/>
        <w:outlineLvl w:val="1"/>
        <w:rPr>
          <w:rFonts w:ascii="Arial" w:hAnsi="Arial" w:cs="Arial"/>
          <w:b/>
          <w:caps/>
          <w:sz w:val="16"/>
          <w:szCs w:val="16"/>
        </w:rPr>
      </w:pPr>
    </w:p>
    <w:p w:rsidR="001D1313" w:rsidRDefault="001D1313" w:rsidP="001D1313">
      <w:pPr>
        <w:keepNext/>
        <w:tabs>
          <w:tab w:val="left" w:pos="12600"/>
        </w:tabs>
        <w:jc w:val="center"/>
        <w:outlineLvl w:val="1"/>
        <w:rPr>
          <w:b/>
          <w:sz w:val="28"/>
          <w:szCs w:val="28"/>
        </w:rPr>
      </w:pPr>
      <w:r>
        <w:rPr>
          <w:b/>
          <w:caps/>
          <w:sz w:val="28"/>
          <w:szCs w:val="28"/>
        </w:rPr>
        <w:t>ПЕРЕЛІК</w:t>
      </w:r>
    </w:p>
    <w:p w:rsidR="001D1313" w:rsidRDefault="001D1313" w:rsidP="001D1313">
      <w:pPr>
        <w:tabs>
          <w:tab w:val="left" w:pos="12600"/>
        </w:tabs>
        <w:jc w:val="center"/>
        <w:rPr>
          <w:b/>
          <w:caps/>
          <w:sz w:val="28"/>
          <w:szCs w:val="28"/>
        </w:rPr>
      </w:pPr>
      <w:r>
        <w:rPr>
          <w:b/>
          <w:caps/>
          <w:sz w:val="28"/>
          <w:szCs w:val="28"/>
        </w:rPr>
        <w:t xml:space="preserve">ЗАРЕЄСТРОВАНИХ ЛІКАРСЬКИХ ЗАСОБІВ (МЕДИЧНИХ ІМУНОБІОЛОГІЧНИХ ПРЕПАРАТІВ), ЯКІ ВНОСЯТЬСЯ ДО ДЕРЖАВНОГО РЕЄСТРУ ЛІКАРСЬКИХ ЗАСОБІВ </w:t>
      </w:r>
    </w:p>
    <w:p w:rsidR="001D1313" w:rsidRPr="00386FA5" w:rsidRDefault="001D1313" w:rsidP="001D1313">
      <w:pPr>
        <w:keepNext/>
        <w:jc w:val="center"/>
        <w:outlineLvl w:val="3"/>
        <w:rPr>
          <w:rFonts w:ascii="Arial" w:hAnsi="Arial" w:cs="Arial"/>
          <w:b/>
          <w:caps/>
        </w:rPr>
      </w:pPr>
    </w:p>
    <w:tbl>
      <w:tblPr>
        <w:tblW w:w="15168"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842"/>
        <w:gridCol w:w="1134"/>
        <w:gridCol w:w="993"/>
        <w:gridCol w:w="1984"/>
        <w:gridCol w:w="1134"/>
        <w:gridCol w:w="2552"/>
        <w:gridCol w:w="1134"/>
        <w:gridCol w:w="992"/>
        <w:gridCol w:w="1559"/>
      </w:tblGrid>
      <w:tr w:rsidR="001D1313" w:rsidRPr="007B0882" w:rsidTr="00AA4E45">
        <w:trPr>
          <w:tblHeader/>
        </w:trPr>
        <w:tc>
          <w:tcPr>
            <w:tcW w:w="568" w:type="dxa"/>
            <w:tcBorders>
              <w:top w:val="single" w:sz="4" w:space="0" w:color="000000"/>
            </w:tcBorders>
            <w:shd w:val="clear" w:color="auto" w:fill="D9D9D9"/>
            <w:hideMark/>
          </w:tcPr>
          <w:p w:rsidR="001D1313" w:rsidRPr="007B0882" w:rsidRDefault="001D1313" w:rsidP="0025341B">
            <w:pPr>
              <w:tabs>
                <w:tab w:val="left" w:pos="12600"/>
              </w:tabs>
              <w:jc w:val="center"/>
              <w:rPr>
                <w:rFonts w:ascii="Arial" w:hAnsi="Arial" w:cs="Arial"/>
                <w:b/>
                <w:i/>
                <w:sz w:val="16"/>
                <w:szCs w:val="16"/>
              </w:rPr>
            </w:pPr>
            <w:r w:rsidRPr="007B0882">
              <w:rPr>
                <w:rFonts w:ascii="Arial" w:hAnsi="Arial" w:cs="Arial"/>
                <w:b/>
                <w:i/>
                <w:sz w:val="16"/>
                <w:szCs w:val="16"/>
              </w:rPr>
              <w:t>№ п/п</w:t>
            </w:r>
          </w:p>
        </w:tc>
        <w:tc>
          <w:tcPr>
            <w:tcW w:w="1276" w:type="dxa"/>
            <w:tcBorders>
              <w:top w:val="single" w:sz="4" w:space="0" w:color="000000"/>
            </w:tcBorders>
            <w:shd w:val="clear" w:color="auto" w:fill="D9D9D9"/>
          </w:tcPr>
          <w:p w:rsidR="001D1313" w:rsidRPr="007B0882" w:rsidRDefault="001D1313" w:rsidP="0025341B">
            <w:pPr>
              <w:tabs>
                <w:tab w:val="left" w:pos="12600"/>
              </w:tabs>
              <w:jc w:val="center"/>
              <w:rPr>
                <w:rFonts w:ascii="Arial" w:hAnsi="Arial" w:cs="Arial"/>
                <w:b/>
                <w:i/>
                <w:sz w:val="16"/>
                <w:szCs w:val="16"/>
              </w:rPr>
            </w:pPr>
            <w:r w:rsidRPr="007B0882">
              <w:rPr>
                <w:rFonts w:ascii="Arial" w:hAnsi="Arial" w:cs="Arial"/>
                <w:b/>
                <w:i/>
                <w:sz w:val="16"/>
                <w:szCs w:val="16"/>
              </w:rPr>
              <w:t>Назва лікарського засобу</w:t>
            </w:r>
          </w:p>
        </w:tc>
        <w:tc>
          <w:tcPr>
            <w:tcW w:w="1842" w:type="dxa"/>
            <w:tcBorders>
              <w:top w:val="single" w:sz="4" w:space="0" w:color="000000"/>
            </w:tcBorders>
            <w:shd w:val="clear" w:color="auto" w:fill="D9D9D9"/>
          </w:tcPr>
          <w:p w:rsidR="001D1313" w:rsidRPr="007B0882" w:rsidRDefault="001D1313" w:rsidP="0025341B">
            <w:pPr>
              <w:tabs>
                <w:tab w:val="left" w:pos="12600"/>
              </w:tabs>
              <w:jc w:val="center"/>
              <w:rPr>
                <w:rFonts w:ascii="Arial" w:hAnsi="Arial" w:cs="Arial"/>
                <w:b/>
                <w:i/>
                <w:sz w:val="16"/>
                <w:szCs w:val="16"/>
              </w:rPr>
            </w:pPr>
            <w:r w:rsidRPr="007B0882">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1D1313" w:rsidRPr="007B0882" w:rsidRDefault="001D1313" w:rsidP="0025341B">
            <w:pPr>
              <w:tabs>
                <w:tab w:val="left" w:pos="12600"/>
              </w:tabs>
              <w:jc w:val="center"/>
              <w:rPr>
                <w:rFonts w:ascii="Arial" w:hAnsi="Arial" w:cs="Arial"/>
                <w:b/>
                <w:i/>
                <w:sz w:val="16"/>
                <w:szCs w:val="16"/>
              </w:rPr>
            </w:pPr>
            <w:r w:rsidRPr="007B0882">
              <w:rPr>
                <w:rFonts w:ascii="Arial" w:hAnsi="Arial" w:cs="Arial"/>
                <w:b/>
                <w:i/>
                <w:sz w:val="16"/>
                <w:szCs w:val="16"/>
              </w:rPr>
              <w:t>Заявник</w:t>
            </w:r>
          </w:p>
        </w:tc>
        <w:tc>
          <w:tcPr>
            <w:tcW w:w="993" w:type="dxa"/>
            <w:tcBorders>
              <w:top w:val="single" w:sz="4" w:space="0" w:color="000000"/>
            </w:tcBorders>
            <w:shd w:val="clear" w:color="auto" w:fill="D9D9D9"/>
          </w:tcPr>
          <w:p w:rsidR="001D1313" w:rsidRPr="007B0882" w:rsidRDefault="001D1313" w:rsidP="0025341B">
            <w:pPr>
              <w:tabs>
                <w:tab w:val="left" w:pos="12600"/>
              </w:tabs>
              <w:jc w:val="center"/>
              <w:rPr>
                <w:rFonts w:ascii="Arial" w:hAnsi="Arial" w:cs="Arial"/>
                <w:b/>
                <w:i/>
                <w:sz w:val="16"/>
                <w:szCs w:val="16"/>
              </w:rPr>
            </w:pPr>
            <w:r w:rsidRPr="007B0882">
              <w:rPr>
                <w:rFonts w:ascii="Arial" w:hAnsi="Arial" w:cs="Arial"/>
                <w:b/>
                <w:i/>
                <w:sz w:val="16"/>
                <w:szCs w:val="16"/>
              </w:rPr>
              <w:t>Країна заявника</w:t>
            </w:r>
          </w:p>
        </w:tc>
        <w:tc>
          <w:tcPr>
            <w:tcW w:w="1984" w:type="dxa"/>
            <w:tcBorders>
              <w:top w:val="single" w:sz="4" w:space="0" w:color="000000"/>
            </w:tcBorders>
            <w:shd w:val="clear" w:color="auto" w:fill="D9D9D9"/>
          </w:tcPr>
          <w:p w:rsidR="001D1313" w:rsidRPr="007B0882" w:rsidRDefault="001D1313" w:rsidP="0025341B">
            <w:pPr>
              <w:tabs>
                <w:tab w:val="left" w:pos="12600"/>
              </w:tabs>
              <w:jc w:val="center"/>
              <w:rPr>
                <w:rFonts w:ascii="Arial" w:hAnsi="Arial" w:cs="Arial"/>
                <w:b/>
                <w:i/>
                <w:sz w:val="16"/>
                <w:szCs w:val="16"/>
              </w:rPr>
            </w:pPr>
            <w:r w:rsidRPr="007B0882">
              <w:rPr>
                <w:rFonts w:ascii="Arial" w:hAnsi="Arial" w:cs="Arial"/>
                <w:b/>
                <w:i/>
                <w:sz w:val="16"/>
                <w:szCs w:val="16"/>
              </w:rPr>
              <w:t>Виробник</w:t>
            </w:r>
          </w:p>
        </w:tc>
        <w:tc>
          <w:tcPr>
            <w:tcW w:w="1134" w:type="dxa"/>
            <w:tcBorders>
              <w:top w:val="single" w:sz="4" w:space="0" w:color="000000"/>
            </w:tcBorders>
            <w:shd w:val="clear" w:color="auto" w:fill="D9D9D9"/>
          </w:tcPr>
          <w:p w:rsidR="001D1313" w:rsidRPr="007B0882" w:rsidRDefault="001D1313" w:rsidP="0025341B">
            <w:pPr>
              <w:tabs>
                <w:tab w:val="left" w:pos="12600"/>
              </w:tabs>
              <w:jc w:val="center"/>
              <w:rPr>
                <w:rFonts w:ascii="Arial" w:hAnsi="Arial" w:cs="Arial"/>
                <w:b/>
                <w:i/>
                <w:sz w:val="16"/>
                <w:szCs w:val="16"/>
              </w:rPr>
            </w:pPr>
            <w:r w:rsidRPr="007B0882">
              <w:rPr>
                <w:rFonts w:ascii="Arial" w:hAnsi="Arial" w:cs="Arial"/>
                <w:b/>
                <w:i/>
                <w:sz w:val="16"/>
                <w:szCs w:val="16"/>
              </w:rPr>
              <w:t>Країна виробника</w:t>
            </w:r>
          </w:p>
        </w:tc>
        <w:tc>
          <w:tcPr>
            <w:tcW w:w="2552" w:type="dxa"/>
            <w:tcBorders>
              <w:top w:val="single" w:sz="4" w:space="0" w:color="000000"/>
            </w:tcBorders>
            <w:shd w:val="clear" w:color="auto" w:fill="D9D9D9"/>
          </w:tcPr>
          <w:p w:rsidR="001D1313" w:rsidRPr="007B0882" w:rsidRDefault="001D1313" w:rsidP="0025341B">
            <w:pPr>
              <w:tabs>
                <w:tab w:val="left" w:pos="12600"/>
              </w:tabs>
              <w:jc w:val="center"/>
              <w:rPr>
                <w:rFonts w:ascii="Arial" w:hAnsi="Arial" w:cs="Arial"/>
                <w:b/>
                <w:i/>
                <w:sz w:val="16"/>
                <w:szCs w:val="16"/>
              </w:rPr>
            </w:pPr>
            <w:r w:rsidRPr="007B0882">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1D1313" w:rsidRPr="007B0882" w:rsidRDefault="001D1313" w:rsidP="0025341B">
            <w:pPr>
              <w:tabs>
                <w:tab w:val="left" w:pos="12600"/>
              </w:tabs>
              <w:jc w:val="center"/>
              <w:rPr>
                <w:rFonts w:ascii="Arial" w:hAnsi="Arial" w:cs="Arial"/>
                <w:b/>
                <w:i/>
                <w:sz w:val="16"/>
                <w:szCs w:val="16"/>
              </w:rPr>
            </w:pPr>
            <w:r w:rsidRPr="007B0882">
              <w:rPr>
                <w:rFonts w:ascii="Arial" w:hAnsi="Arial" w:cs="Arial"/>
                <w:b/>
                <w:i/>
                <w:sz w:val="16"/>
                <w:szCs w:val="16"/>
              </w:rPr>
              <w:t>Умови відпуску</w:t>
            </w:r>
          </w:p>
        </w:tc>
        <w:tc>
          <w:tcPr>
            <w:tcW w:w="992" w:type="dxa"/>
            <w:tcBorders>
              <w:top w:val="single" w:sz="4" w:space="0" w:color="000000"/>
            </w:tcBorders>
            <w:shd w:val="clear" w:color="auto" w:fill="D9D9D9"/>
          </w:tcPr>
          <w:p w:rsidR="001D1313" w:rsidRPr="007B0882" w:rsidRDefault="001D1313" w:rsidP="0025341B">
            <w:pPr>
              <w:tabs>
                <w:tab w:val="left" w:pos="12600"/>
              </w:tabs>
              <w:jc w:val="center"/>
              <w:rPr>
                <w:rFonts w:ascii="Arial" w:hAnsi="Arial" w:cs="Arial"/>
                <w:b/>
                <w:i/>
                <w:sz w:val="16"/>
                <w:szCs w:val="16"/>
              </w:rPr>
            </w:pPr>
            <w:r w:rsidRPr="007B0882">
              <w:rPr>
                <w:rFonts w:ascii="Arial" w:hAnsi="Arial" w:cs="Arial"/>
                <w:b/>
                <w:i/>
                <w:sz w:val="16"/>
                <w:szCs w:val="16"/>
              </w:rPr>
              <w:t>Рекламування</w:t>
            </w:r>
          </w:p>
        </w:tc>
        <w:tc>
          <w:tcPr>
            <w:tcW w:w="1559" w:type="dxa"/>
            <w:tcBorders>
              <w:top w:val="single" w:sz="4" w:space="0" w:color="000000"/>
            </w:tcBorders>
            <w:shd w:val="clear" w:color="auto" w:fill="D9D9D9"/>
          </w:tcPr>
          <w:p w:rsidR="001D1313" w:rsidRPr="007B0882" w:rsidRDefault="001D1313" w:rsidP="0025341B">
            <w:pPr>
              <w:tabs>
                <w:tab w:val="left" w:pos="12600"/>
              </w:tabs>
              <w:jc w:val="center"/>
              <w:rPr>
                <w:rFonts w:ascii="Arial" w:hAnsi="Arial" w:cs="Arial"/>
                <w:b/>
                <w:i/>
                <w:sz w:val="16"/>
                <w:szCs w:val="16"/>
              </w:rPr>
            </w:pPr>
            <w:r w:rsidRPr="007B0882">
              <w:rPr>
                <w:rFonts w:ascii="Arial" w:hAnsi="Arial" w:cs="Arial"/>
                <w:b/>
                <w:i/>
                <w:sz w:val="16"/>
                <w:szCs w:val="16"/>
              </w:rPr>
              <w:t>Номер реєстраційного посвідчення</w:t>
            </w:r>
          </w:p>
        </w:tc>
      </w:tr>
      <w:tr w:rsidR="001D1313" w:rsidRPr="007B0882" w:rsidTr="00AA4E45">
        <w:tc>
          <w:tcPr>
            <w:tcW w:w="568" w:type="dxa"/>
            <w:tcBorders>
              <w:top w:val="single" w:sz="4" w:space="0" w:color="auto"/>
              <w:left w:val="single" w:sz="4" w:space="0" w:color="000000"/>
              <w:bottom w:val="single" w:sz="4" w:space="0" w:color="auto"/>
              <w:right w:val="single" w:sz="4" w:space="0" w:color="auto"/>
            </w:tcBorders>
            <w:shd w:val="clear" w:color="auto" w:fill="FFFFFF"/>
          </w:tcPr>
          <w:p w:rsidR="001D1313" w:rsidRPr="007B0882" w:rsidRDefault="001D1313" w:rsidP="001D1313">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D1313" w:rsidRPr="007B0882" w:rsidRDefault="001D1313" w:rsidP="0025341B">
            <w:pPr>
              <w:tabs>
                <w:tab w:val="left" w:pos="12600"/>
              </w:tabs>
              <w:rPr>
                <w:rFonts w:ascii="Arial" w:hAnsi="Arial" w:cs="Arial"/>
                <w:b/>
                <w:i/>
                <w:sz w:val="16"/>
                <w:szCs w:val="16"/>
              </w:rPr>
            </w:pPr>
            <w:r w:rsidRPr="007B0882">
              <w:rPr>
                <w:rFonts w:ascii="Arial" w:hAnsi="Arial" w:cs="Arial"/>
                <w:b/>
                <w:sz w:val="16"/>
                <w:szCs w:val="16"/>
              </w:rPr>
              <w:t>ДЕЙЛІПОРТ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rPr>
                <w:rFonts w:ascii="Arial" w:hAnsi="Arial" w:cs="Arial"/>
                <w:sz w:val="16"/>
                <w:szCs w:val="16"/>
              </w:rPr>
            </w:pPr>
            <w:r w:rsidRPr="007B0882">
              <w:rPr>
                <w:rFonts w:ascii="Arial" w:hAnsi="Arial" w:cs="Arial"/>
                <w:sz w:val="16"/>
                <w:szCs w:val="16"/>
              </w:rPr>
              <w:t>капсули пролонгованої дії по 0,5 мг, по 10 капсул у блістері; по 5 блістерів у алюмінієвому пакеті; по 1 алюмінієвому пакету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ТОВ "Сандоз Україна"</w:t>
            </w:r>
            <w:r w:rsidRPr="007B088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первинне та вторинне пакування, випуск серій:</w:t>
            </w:r>
            <w:r w:rsidRPr="007B0882">
              <w:rPr>
                <w:rFonts w:ascii="Arial" w:hAnsi="Arial" w:cs="Arial"/>
                <w:sz w:val="16"/>
                <w:szCs w:val="16"/>
              </w:rPr>
              <w:br/>
              <w:t>Лек Фармацевтична компанія д.д., Словенія;</w:t>
            </w:r>
            <w:r w:rsidRPr="007B0882">
              <w:rPr>
                <w:rFonts w:ascii="Arial" w:hAnsi="Arial" w:cs="Arial"/>
                <w:sz w:val="16"/>
                <w:szCs w:val="16"/>
              </w:rPr>
              <w:br/>
              <w:t>контроль серій (тільки мікробіологічний)</w:t>
            </w:r>
            <w:r w:rsidRPr="007B0882">
              <w:rPr>
                <w:rFonts w:ascii="Arial" w:hAnsi="Arial" w:cs="Arial"/>
                <w:sz w:val="16"/>
                <w:szCs w:val="16"/>
              </w:rPr>
              <w:br/>
              <w:t>Лек Фармацевтична компанія д.д., Словенія;</w:t>
            </w:r>
            <w:r w:rsidRPr="007B0882">
              <w:rPr>
                <w:rFonts w:ascii="Arial" w:hAnsi="Arial" w:cs="Arial"/>
                <w:sz w:val="16"/>
                <w:szCs w:val="16"/>
              </w:rPr>
              <w:br/>
              <w:t>виробництво «in bulk», контроль серій (крім мікробіологічного): Новартіс Фармасьютікал Мануфактуринг ЛЛС, Словенія;  контроль серій (альтернативна ділянка для проведення ГХ аналізу):</w:t>
            </w:r>
            <w:r w:rsidRPr="007B0882">
              <w:rPr>
                <w:rFonts w:ascii="Arial" w:hAnsi="Arial" w:cs="Arial"/>
                <w:sz w:val="16"/>
                <w:szCs w:val="16"/>
              </w:rPr>
              <w:br/>
              <w:t>Новартіс Фармасьютікал Мануфактуринг ЛЛС,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lang w:val="en-US"/>
              </w:rPr>
            </w:pPr>
            <w:r w:rsidRPr="007B0882">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реєстрація на 5 років</w:t>
            </w:r>
            <w:r w:rsidRPr="007B0882">
              <w:rPr>
                <w:rFonts w:ascii="Arial" w:hAnsi="Arial" w:cs="Arial"/>
                <w:sz w:val="16"/>
                <w:szCs w:val="16"/>
              </w:rPr>
              <w:br/>
            </w:r>
            <w:r w:rsidRPr="007B0882">
              <w:rPr>
                <w:rFonts w:ascii="Arial" w:hAnsi="Arial" w:cs="Arial"/>
                <w:sz w:val="16"/>
                <w:szCs w:val="16"/>
              </w:rPr>
              <w:br/>
              <w:t>Резюме плану управління ризиками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UA/20954/01/01</w:t>
            </w:r>
          </w:p>
        </w:tc>
      </w:tr>
      <w:tr w:rsidR="001D1313" w:rsidRPr="007B0882" w:rsidTr="00AA4E45">
        <w:tc>
          <w:tcPr>
            <w:tcW w:w="568" w:type="dxa"/>
            <w:tcBorders>
              <w:top w:val="single" w:sz="4" w:space="0" w:color="auto"/>
              <w:left w:val="single" w:sz="4" w:space="0" w:color="000000"/>
              <w:bottom w:val="single" w:sz="4" w:space="0" w:color="auto"/>
              <w:right w:val="single" w:sz="4" w:space="0" w:color="auto"/>
            </w:tcBorders>
            <w:shd w:val="clear" w:color="auto" w:fill="FFFFFF"/>
          </w:tcPr>
          <w:p w:rsidR="001D1313" w:rsidRPr="007B0882" w:rsidRDefault="001D1313" w:rsidP="001D1313">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D1313" w:rsidRPr="007B0882" w:rsidRDefault="001D1313" w:rsidP="0025341B">
            <w:pPr>
              <w:tabs>
                <w:tab w:val="left" w:pos="12600"/>
              </w:tabs>
              <w:rPr>
                <w:rFonts w:ascii="Arial" w:hAnsi="Arial" w:cs="Arial"/>
                <w:b/>
                <w:i/>
                <w:sz w:val="16"/>
                <w:szCs w:val="16"/>
              </w:rPr>
            </w:pPr>
            <w:r w:rsidRPr="007B0882">
              <w:rPr>
                <w:rFonts w:ascii="Arial" w:hAnsi="Arial" w:cs="Arial"/>
                <w:b/>
                <w:sz w:val="16"/>
                <w:szCs w:val="16"/>
              </w:rPr>
              <w:t>ДЕЙЛІПОРТ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rPr>
                <w:rFonts w:ascii="Arial" w:hAnsi="Arial" w:cs="Arial"/>
                <w:sz w:val="16"/>
                <w:szCs w:val="16"/>
              </w:rPr>
            </w:pPr>
            <w:r w:rsidRPr="007B0882">
              <w:rPr>
                <w:rFonts w:ascii="Arial" w:hAnsi="Arial" w:cs="Arial"/>
                <w:sz w:val="16"/>
                <w:szCs w:val="16"/>
              </w:rPr>
              <w:t xml:space="preserve">капсули пролонгованої дії по 1 мг, по 10 капсул у блістері; по 5 блістерів у </w:t>
            </w:r>
            <w:r w:rsidRPr="007B0882">
              <w:rPr>
                <w:rFonts w:ascii="Arial" w:hAnsi="Arial" w:cs="Arial"/>
                <w:sz w:val="16"/>
                <w:szCs w:val="16"/>
              </w:rPr>
              <w:lastRenderedPageBreak/>
              <w:t>алюмінієвому пакеті; по 1 алюмінієвому пакету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lastRenderedPageBreak/>
              <w:t>ТОВ "Сандоз Україна"</w:t>
            </w:r>
            <w:r w:rsidRPr="007B088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первинне та вторинне пакування, випуск серій:</w:t>
            </w:r>
            <w:r w:rsidRPr="007B0882">
              <w:rPr>
                <w:rFonts w:ascii="Arial" w:hAnsi="Arial" w:cs="Arial"/>
                <w:sz w:val="16"/>
                <w:szCs w:val="16"/>
              </w:rPr>
              <w:br/>
              <w:t xml:space="preserve">Лек Фармацевтична компанія д.д., </w:t>
            </w:r>
            <w:r w:rsidRPr="007B0882">
              <w:rPr>
                <w:rFonts w:ascii="Arial" w:hAnsi="Arial" w:cs="Arial"/>
                <w:sz w:val="16"/>
                <w:szCs w:val="16"/>
              </w:rPr>
              <w:lastRenderedPageBreak/>
              <w:t>Словенія;</w:t>
            </w:r>
            <w:r w:rsidRPr="007B0882">
              <w:rPr>
                <w:rFonts w:ascii="Arial" w:hAnsi="Arial" w:cs="Arial"/>
                <w:sz w:val="16"/>
                <w:szCs w:val="16"/>
              </w:rPr>
              <w:br/>
            </w:r>
            <w:r w:rsidRPr="007B0882">
              <w:rPr>
                <w:rFonts w:ascii="Arial" w:hAnsi="Arial" w:cs="Arial"/>
                <w:sz w:val="16"/>
                <w:szCs w:val="16"/>
              </w:rPr>
              <w:br/>
              <w:t>контроль серій (тільки мікробіологічний)</w:t>
            </w:r>
            <w:r w:rsidRPr="007B0882">
              <w:rPr>
                <w:rFonts w:ascii="Arial" w:hAnsi="Arial" w:cs="Arial"/>
                <w:sz w:val="16"/>
                <w:szCs w:val="16"/>
              </w:rPr>
              <w:br/>
              <w:t>Лек Фармацевтична компанія д.д., Словенія;</w:t>
            </w:r>
            <w:r w:rsidRPr="007B0882">
              <w:rPr>
                <w:rFonts w:ascii="Arial" w:hAnsi="Arial" w:cs="Arial"/>
                <w:sz w:val="16"/>
                <w:szCs w:val="16"/>
              </w:rPr>
              <w:br/>
            </w:r>
            <w:r w:rsidRPr="007B0882">
              <w:rPr>
                <w:rFonts w:ascii="Arial" w:hAnsi="Arial" w:cs="Arial"/>
                <w:sz w:val="16"/>
                <w:szCs w:val="16"/>
              </w:rPr>
              <w:br/>
              <w:t>виробництво «in bulk», контроль серій (крім мікробіологічного): Новартіс Фармасьютікал Мануфактуринг ЛЛС, Словенія;</w:t>
            </w:r>
            <w:r w:rsidRPr="007B0882">
              <w:rPr>
                <w:rFonts w:ascii="Arial" w:hAnsi="Arial" w:cs="Arial"/>
                <w:sz w:val="16"/>
                <w:szCs w:val="16"/>
              </w:rPr>
              <w:br/>
              <w:t>контроль серій (альтернативна ділянка для проведення ГХ аналізу):</w:t>
            </w:r>
            <w:r w:rsidRPr="007B0882">
              <w:rPr>
                <w:rFonts w:ascii="Arial" w:hAnsi="Arial" w:cs="Arial"/>
                <w:sz w:val="16"/>
                <w:szCs w:val="16"/>
              </w:rPr>
              <w:br/>
              <w:t>Новартіс Фармасьютікал Мануфактуринг ЛЛС,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lastRenderedPageBreak/>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реєстрація на 5 років</w:t>
            </w:r>
            <w:r w:rsidRPr="007B0882">
              <w:rPr>
                <w:rFonts w:ascii="Arial" w:hAnsi="Arial" w:cs="Arial"/>
                <w:sz w:val="16"/>
                <w:szCs w:val="16"/>
              </w:rPr>
              <w:br/>
            </w:r>
            <w:r w:rsidRPr="007B0882">
              <w:rPr>
                <w:rFonts w:ascii="Arial" w:hAnsi="Arial" w:cs="Arial"/>
                <w:sz w:val="16"/>
                <w:szCs w:val="16"/>
              </w:rPr>
              <w:br/>
              <w:t xml:space="preserve">Резюме плану управління ризиками версія 1.0 додається. Періодичність подання </w:t>
            </w:r>
            <w:r w:rsidRPr="007B0882">
              <w:rPr>
                <w:rFonts w:ascii="Arial" w:hAnsi="Arial" w:cs="Arial"/>
                <w:sz w:val="16"/>
                <w:szCs w:val="16"/>
              </w:rPr>
              <w:lastRenderedPageBreak/>
              <w:t>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b/>
                <w:i/>
                <w:sz w:val="16"/>
                <w:szCs w:val="16"/>
              </w:rPr>
            </w:pPr>
            <w:r w:rsidRPr="007B0882">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UA/20954/01/02</w:t>
            </w:r>
          </w:p>
        </w:tc>
      </w:tr>
      <w:tr w:rsidR="001D1313" w:rsidRPr="007B0882" w:rsidTr="00AA4E45">
        <w:tc>
          <w:tcPr>
            <w:tcW w:w="568" w:type="dxa"/>
            <w:tcBorders>
              <w:top w:val="single" w:sz="4" w:space="0" w:color="auto"/>
              <w:left w:val="single" w:sz="4" w:space="0" w:color="000000"/>
              <w:bottom w:val="single" w:sz="4" w:space="0" w:color="auto"/>
              <w:right w:val="single" w:sz="4" w:space="0" w:color="auto"/>
            </w:tcBorders>
            <w:shd w:val="clear" w:color="auto" w:fill="FFFFFF"/>
          </w:tcPr>
          <w:p w:rsidR="001D1313" w:rsidRPr="007B0882" w:rsidRDefault="001D1313" w:rsidP="001D1313">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D1313" w:rsidRPr="007B0882" w:rsidRDefault="001D1313" w:rsidP="0025341B">
            <w:pPr>
              <w:tabs>
                <w:tab w:val="left" w:pos="12600"/>
              </w:tabs>
              <w:rPr>
                <w:rFonts w:ascii="Arial" w:hAnsi="Arial" w:cs="Arial"/>
                <w:b/>
                <w:i/>
                <w:sz w:val="16"/>
                <w:szCs w:val="16"/>
              </w:rPr>
            </w:pPr>
            <w:r w:rsidRPr="007B0882">
              <w:rPr>
                <w:rFonts w:ascii="Arial" w:hAnsi="Arial" w:cs="Arial"/>
                <w:b/>
                <w:sz w:val="16"/>
                <w:szCs w:val="16"/>
              </w:rPr>
              <w:t>ДЕЙЛІПОРТ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rPr>
                <w:rFonts w:ascii="Arial" w:hAnsi="Arial" w:cs="Arial"/>
                <w:sz w:val="16"/>
                <w:szCs w:val="16"/>
              </w:rPr>
            </w:pPr>
            <w:r w:rsidRPr="007B0882">
              <w:rPr>
                <w:rFonts w:ascii="Arial" w:hAnsi="Arial" w:cs="Arial"/>
                <w:sz w:val="16"/>
                <w:szCs w:val="16"/>
              </w:rPr>
              <w:t>капсули пролонгованої дії по 3 мг; по 10 капсул у блістері; по 5 блістерів у алюмінієвому пакеті; по 1 алюмінієвому пакету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ТОВ "Сандоз Україна"</w:t>
            </w:r>
            <w:r w:rsidRPr="007B088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первинне та вторинне пакування, випуск серій:</w:t>
            </w:r>
            <w:r w:rsidRPr="007B0882">
              <w:rPr>
                <w:rFonts w:ascii="Arial" w:hAnsi="Arial" w:cs="Arial"/>
                <w:sz w:val="16"/>
                <w:szCs w:val="16"/>
              </w:rPr>
              <w:br/>
              <w:t>Лек Фармацевтична компанія д.д., Словенія;</w:t>
            </w:r>
            <w:r w:rsidRPr="007B0882">
              <w:rPr>
                <w:rFonts w:ascii="Arial" w:hAnsi="Arial" w:cs="Arial"/>
                <w:sz w:val="16"/>
                <w:szCs w:val="16"/>
              </w:rPr>
              <w:br/>
            </w:r>
            <w:r w:rsidRPr="007B0882">
              <w:rPr>
                <w:rFonts w:ascii="Arial" w:hAnsi="Arial" w:cs="Arial"/>
                <w:sz w:val="16"/>
                <w:szCs w:val="16"/>
              </w:rPr>
              <w:br/>
              <w:t>контроль серій (тільки мікробіологічний)</w:t>
            </w:r>
            <w:r w:rsidRPr="007B0882">
              <w:rPr>
                <w:rFonts w:ascii="Arial" w:hAnsi="Arial" w:cs="Arial"/>
                <w:sz w:val="16"/>
                <w:szCs w:val="16"/>
              </w:rPr>
              <w:br/>
              <w:t>Лек Фармацевтична компанія д.д., Словенія;</w:t>
            </w:r>
            <w:r w:rsidRPr="007B0882">
              <w:rPr>
                <w:rFonts w:ascii="Arial" w:hAnsi="Arial" w:cs="Arial"/>
                <w:sz w:val="16"/>
                <w:szCs w:val="16"/>
              </w:rPr>
              <w:br/>
            </w:r>
            <w:r w:rsidRPr="007B0882">
              <w:rPr>
                <w:rFonts w:ascii="Arial" w:hAnsi="Arial" w:cs="Arial"/>
                <w:sz w:val="16"/>
                <w:szCs w:val="16"/>
              </w:rPr>
              <w:br/>
              <w:t>виробництво «in bulk», контроль серій (крім мікробіологічного): Новартіс Фармасьютікал Мануфактуринг ЛЛС, Словенія;</w:t>
            </w:r>
            <w:r w:rsidRPr="007B0882">
              <w:rPr>
                <w:rFonts w:ascii="Arial" w:hAnsi="Arial" w:cs="Arial"/>
                <w:sz w:val="16"/>
                <w:szCs w:val="16"/>
              </w:rPr>
              <w:br/>
              <w:t xml:space="preserve">контроль серій </w:t>
            </w:r>
            <w:r w:rsidRPr="007B0882">
              <w:rPr>
                <w:rFonts w:ascii="Arial" w:hAnsi="Arial" w:cs="Arial"/>
                <w:sz w:val="16"/>
                <w:szCs w:val="16"/>
              </w:rPr>
              <w:lastRenderedPageBreak/>
              <w:t>(альтернативна ділянка для проведення ГХ аналізу):</w:t>
            </w:r>
            <w:r w:rsidRPr="007B0882">
              <w:rPr>
                <w:rFonts w:ascii="Arial" w:hAnsi="Arial" w:cs="Arial"/>
                <w:sz w:val="16"/>
                <w:szCs w:val="16"/>
              </w:rPr>
              <w:br/>
              <w:t>Новартіс Фармасьютікал Мануфактуринг ЛЛС,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lastRenderedPageBreak/>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реєстрація на 5 років</w:t>
            </w:r>
            <w:r w:rsidRPr="007B0882">
              <w:rPr>
                <w:rFonts w:ascii="Arial" w:hAnsi="Arial" w:cs="Arial"/>
                <w:sz w:val="16"/>
                <w:szCs w:val="16"/>
              </w:rPr>
              <w:br/>
            </w:r>
            <w:r w:rsidRPr="007B0882">
              <w:rPr>
                <w:rFonts w:ascii="Arial" w:hAnsi="Arial" w:cs="Arial"/>
                <w:sz w:val="16"/>
                <w:szCs w:val="16"/>
              </w:rPr>
              <w:br/>
              <w:t xml:space="preserve">Резюме плану управління ризиками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w:t>
            </w:r>
            <w:r w:rsidRPr="007B0882">
              <w:rPr>
                <w:rFonts w:ascii="Arial" w:hAnsi="Arial" w:cs="Arial"/>
                <w:sz w:val="16"/>
                <w:szCs w:val="16"/>
              </w:rPr>
              <w:lastRenderedPageBreak/>
              <w:t>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b/>
                <w:i/>
                <w:sz w:val="16"/>
                <w:szCs w:val="16"/>
              </w:rPr>
            </w:pPr>
            <w:r w:rsidRPr="007B0882">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UA/20954/01/03</w:t>
            </w:r>
          </w:p>
        </w:tc>
      </w:tr>
      <w:tr w:rsidR="001D1313" w:rsidRPr="007B0882" w:rsidTr="00AA4E45">
        <w:tc>
          <w:tcPr>
            <w:tcW w:w="568" w:type="dxa"/>
            <w:tcBorders>
              <w:top w:val="single" w:sz="4" w:space="0" w:color="auto"/>
              <w:left w:val="single" w:sz="4" w:space="0" w:color="000000"/>
              <w:bottom w:val="single" w:sz="4" w:space="0" w:color="auto"/>
              <w:right w:val="single" w:sz="4" w:space="0" w:color="auto"/>
            </w:tcBorders>
            <w:shd w:val="clear" w:color="auto" w:fill="FFFFFF"/>
          </w:tcPr>
          <w:p w:rsidR="001D1313" w:rsidRPr="007B0882" w:rsidRDefault="001D1313" w:rsidP="001D1313">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D1313" w:rsidRPr="007B0882" w:rsidRDefault="001D1313" w:rsidP="0025341B">
            <w:pPr>
              <w:tabs>
                <w:tab w:val="left" w:pos="12600"/>
              </w:tabs>
              <w:rPr>
                <w:rFonts w:ascii="Arial" w:hAnsi="Arial" w:cs="Arial"/>
                <w:b/>
                <w:i/>
                <w:sz w:val="16"/>
                <w:szCs w:val="16"/>
              </w:rPr>
            </w:pPr>
            <w:r w:rsidRPr="007B0882">
              <w:rPr>
                <w:rFonts w:ascii="Arial" w:hAnsi="Arial" w:cs="Arial"/>
                <w:b/>
                <w:sz w:val="16"/>
                <w:szCs w:val="16"/>
              </w:rPr>
              <w:t>ДЕЙЛІПОРТ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rPr>
                <w:rFonts w:ascii="Arial" w:hAnsi="Arial" w:cs="Arial"/>
                <w:sz w:val="16"/>
                <w:szCs w:val="16"/>
              </w:rPr>
            </w:pPr>
            <w:r w:rsidRPr="007B0882">
              <w:rPr>
                <w:rFonts w:ascii="Arial" w:hAnsi="Arial" w:cs="Arial"/>
                <w:sz w:val="16"/>
                <w:szCs w:val="16"/>
              </w:rPr>
              <w:t>капсули пролонгованої дії по 5 мг; по 10 капсул у блістері; по 5 блістерів у алюмінієвому пакеті; по 1 алюмінієвому пакету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ТОВ "Сандоз Україна"</w:t>
            </w:r>
            <w:r w:rsidRPr="007B088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первинне та вторинне пакування, випуск серій:</w:t>
            </w:r>
            <w:r w:rsidRPr="007B0882">
              <w:rPr>
                <w:rFonts w:ascii="Arial" w:hAnsi="Arial" w:cs="Arial"/>
                <w:sz w:val="16"/>
                <w:szCs w:val="16"/>
              </w:rPr>
              <w:br/>
              <w:t>Лек Фармацевтична компанія д.д., Словенія;</w:t>
            </w:r>
            <w:r w:rsidRPr="007B0882">
              <w:rPr>
                <w:rFonts w:ascii="Arial" w:hAnsi="Arial" w:cs="Arial"/>
                <w:sz w:val="16"/>
                <w:szCs w:val="16"/>
              </w:rPr>
              <w:br/>
            </w:r>
            <w:r w:rsidRPr="007B0882">
              <w:rPr>
                <w:rFonts w:ascii="Arial" w:hAnsi="Arial" w:cs="Arial"/>
                <w:sz w:val="16"/>
                <w:szCs w:val="16"/>
              </w:rPr>
              <w:br/>
              <w:t>контроль серій (тільки мікробіологічний)</w:t>
            </w:r>
            <w:r w:rsidRPr="007B0882">
              <w:rPr>
                <w:rFonts w:ascii="Arial" w:hAnsi="Arial" w:cs="Arial"/>
                <w:sz w:val="16"/>
                <w:szCs w:val="16"/>
              </w:rPr>
              <w:br/>
              <w:t>Лек Фармацевтична компанія д.д., Словенія;</w:t>
            </w:r>
            <w:r w:rsidRPr="007B0882">
              <w:rPr>
                <w:rFonts w:ascii="Arial" w:hAnsi="Arial" w:cs="Arial"/>
                <w:sz w:val="16"/>
                <w:szCs w:val="16"/>
              </w:rPr>
              <w:br/>
            </w:r>
            <w:r w:rsidRPr="007B0882">
              <w:rPr>
                <w:rFonts w:ascii="Arial" w:hAnsi="Arial" w:cs="Arial"/>
                <w:sz w:val="16"/>
                <w:szCs w:val="16"/>
              </w:rPr>
              <w:br/>
              <w:t>виробництво «in bulk», контроль серій (крім мікробіологічного): Новартіс Фармасьютікал Мануфактуринг ЛЛС, Словенія;</w:t>
            </w:r>
            <w:r w:rsidRPr="007B0882">
              <w:rPr>
                <w:rFonts w:ascii="Arial" w:hAnsi="Arial" w:cs="Arial"/>
                <w:sz w:val="16"/>
                <w:szCs w:val="16"/>
              </w:rPr>
              <w:br/>
              <w:t>контроль серій (альтернативна ділянка для проведення ГХ аналізу):</w:t>
            </w:r>
            <w:r w:rsidRPr="007B0882">
              <w:rPr>
                <w:rFonts w:ascii="Arial" w:hAnsi="Arial" w:cs="Arial"/>
                <w:sz w:val="16"/>
                <w:szCs w:val="16"/>
              </w:rPr>
              <w:br/>
              <w:t>Новартіс Фармасьютікал Мануфактуринг ЛЛС,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реєстрація на 5 років</w:t>
            </w:r>
            <w:r w:rsidRPr="007B0882">
              <w:rPr>
                <w:rFonts w:ascii="Arial" w:hAnsi="Arial" w:cs="Arial"/>
                <w:sz w:val="16"/>
                <w:szCs w:val="16"/>
              </w:rPr>
              <w:br/>
            </w:r>
            <w:r w:rsidRPr="007B0882">
              <w:rPr>
                <w:rFonts w:ascii="Arial" w:hAnsi="Arial" w:cs="Arial"/>
                <w:sz w:val="16"/>
                <w:szCs w:val="16"/>
              </w:rPr>
              <w:br/>
              <w:t>Резюме плану управління ризиками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UA/20954/01/04</w:t>
            </w:r>
          </w:p>
        </w:tc>
      </w:tr>
      <w:tr w:rsidR="001D1313" w:rsidRPr="007B0882" w:rsidTr="00AA4E45">
        <w:tc>
          <w:tcPr>
            <w:tcW w:w="568" w:type="dxa"/>
            <w:tcBorders>
              <w:top w:val="single" w:sz="4" w:space="0" w:color="auto"/>
              <w:left w:val="single" w:sz="4" w:space="0" w:color="000000"/>
              <w:bottom w:val="single" w:sz="4" w:space="0" w:color="auto"/>
              <w:right w:val="single" w:sz="4" w:space="0" w:color="auto"/>
            </w:tcBorders>
            <w:shd w:val="clear" w:color="auto" w:fill="FFFFFF"/>
          </w:tcPr>
          <w:p w:rsidR="001D1313" w:rsidRPr="007B0882" w:rsidRDefault="001D1313" w:rsidP="001D1313">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D1313" w:rsidRPr="007B0882" w:rsidRDefault="001D1313" w:rsidP="0025341B">
            <w:pPr>
              <w:tabs>
                <w:tab w:val="left" w:pos="12600"/>
              </w:tabs>
              <w:rPr>
                <w:rFonts w:ascii="Arial" w:hAnsi="Arial" w:cs="Arial"/>
                <w:b/>
                <w:i/>
                <w:sz w:val="16"/>
                <w:szCs w:val="16"/>
              </w:rPr>
            </w:pPr>
            <w:r w:rsidRPr="007B0882">
              <w:rPr>
                <w:rFonts w:ascii="Arial" w:hAnsi="Arial" w:cs="Arial"/>
                <w:b/>
                <w:sz w:val="16"/>
                <w:szCs w:val="16"/>
              </w:rPr>
              <w:t>ДЕКАГРЕЛ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90 мг; по 14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Фармацевтичний завод «ПОЛЬФАРМА» С.А.</w:t>
            </w:r>
            <w:r w:rsidRPr="007B088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Фармацевтичний завод «ПОЛЬФАРМА» С.А.</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реєстрація на 5 років</w:t>
            </w:r>
            <w:r w:rsidRPr="007B0882">
              <w:rPr>
                <w:rFonts w:ascii="Arial" w:hAnsi="Arial" w:cs="Arial"/>
                <w:sz w:val="16"/>
                <w:szCs w:val="16"/>
              </w:rPr>
              <w:br/>
            </w:r>
            <w:r w:rsidRPr="007B0882">
              <w:rPr>
                <w:rFonts w:ascii="Arial" w:hAnsi="Arial" w:cs="Arial"/>
                <w:sz w:val="16"/>
                <w:szCs w:val="16"/>
              </w:rPr>
              <w:br/>
              <w:t xml:space="preserve">Резюме ПУР версія 0.2 додається. Періодичність подання регулярно оновлюваного звіту з безпеки, відповідно до Порядку здійснення фармаконагляду, </w:t>
            </w:r>
            <w:r w:rsidRPr="007B0882">
              <w:rPr>
                <w:rFonts w:ascii="Arial" w:hAnsi="Arial" w:cs="Arial"/>
                <w:sz w:val="16"/>
                <w:szCs w:val="16"/>
              </w:rPr>
              <w:lastRenderedPageBreak/>
              <w:t>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b/>
                <w:i/>
                <w:sz w:val="16"/>
                <w:szCs w:val="16"/>
              </w:rPr>
            </w:pPr>
            <w:r w:rsidRPr="007B0882">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UA/20955/01/02</w:t>
            </w:r>
          </w:p>
        </w:tc>
      </w:tr>
      <w:tr w:rsidR="001D1313" w:rsidRPr="007B0882" w:rsidTr="00AA4E45">
        <w:tc>
          <w:tcPr>
            <w:tcW w:w="568" w:type="dxa"/>
            <w:tcBorders>
              <w:top w:val="single" w:sz="4" w:space="0" w:color="auto"/>
              <w:left w:val="single" w:sz="4" w:space="0" w:color="000000"/>
              <w:bottom w:val="single" w:sz="4" w:space="0" w:color="auto"/>
              <w:right w:val="single" w:sz="4" w:space="0" w:color="auto"/>
            </w:tcBorders>
            <w:shd w:val="clear" w:color="auto" w:fill="FFFFFF"/>
          </w:tcPr>
          <w:p w:rsidR="001D1313" w:rsidRPr="007B0882" w:rsidRDefault="001D1313" w:rsidP="001D1313">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D1313" w:rsidRPr="007B0882" w:rsidRDefault="001D1313" w:rsidP="0025341B">
            <w:pPr>
              <w:tabs>
                <w:tab w:val="left" w:pos="12600"/>
              </w:tabs>
              <w:rPr>
                <w:rFonts w:ascii="Arial" w:hAnsi="Arial" w:cs="Arial"/>
                <w:b/>
                <w:i/>
                <w:sz w:val="16"/>
                <w:szCs w:val="16"/>
              </w:rPr>
            </w:pPr>
            <w:r w:rsidRPr="007B0882">
              <w:rPr>
                <w:rFonts w:ascii="Arial" w:hAnsi="Arial" w:cs="Arial"/>
                <w:b/>
                <w:sz w:val="16"/>
                <w:szCs w:val="16"/>
              </w:rPr>
              <w:t>ДЕКАГРЕЛ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60 мг; по 14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Фармацевтичний завод «ПОЛЬФАРМА» С.А.</w:t>
            </w:r>
            <w:r w:rsidRPr="007B088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Фармацевтичний завод «ПОЛЬФАРМА» С.А.</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реєстрація на 5 років</w:t>
            </w:r>
            <w:r w:rsidRPr="007B0882">
              <w:rPr>
                <w:rFonts w:ascii="Arial" w:hAnsi="Arial" w:cs="Arial"/>
                <w:sz w:val="16"/>
                <w:szCs w:val="16"/>
              </w:rPr>
              <w:br/>
            </w:r>
            <w:r w:rsidRPr="007B0882">
              <w:rPr>
                <w:rFonts w:ascii="Arial" w:hAnsi="Arial" w:cs="Arial"/>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UA/20955/01/01</w:t>
            </w:r>
          </w:p>
        </w:tc>
      </w:tr>
      <w:tr w:rsidR="001D1313" w:rsidRPr="007B0882" w:rsidTr="00AA4E45">
        <w:tc>
          <w:tcPr>
            <w:tcW w:w="568" w:type="dxa"/>
            <w:tcBorders>
              <w:top w:val="single" w:sz="4" w:space="0" w:color="auto"/>
              <w:left w:val="single" w:sz="4" w:space="0" w:color="000000"/>
              <w:bottom w:val="single" w:sz="4" w:space="0" w:color="auto"/>
              <w:right w:val="single" w:sz="4" w:space="0" w:color="auto"/>
            </w:tcBorders>
            <w:shd w:val="clear" w:color="auto" w:fill="FFFFFF"/>
          </w:tcPr>
          <w:p w:rsidR="001D1313" w:rsidRPr="007B0882" w:rsidRDefault="001D1313" w:rsidP="001D1313">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D1313" w:rsidRPr="007B0882" w:rsidRDefault="001D1313" w:rsidP="0025341B">
            <w:pPr>
              <w:tabs>
                <w:tab w:val="left" w:pos="12600"/>
              </w:tabs>
              <w:rPr>
                <w:rFonts w:ascii="Arial" w:hAnsi="Arial" w:cs="Arial"/>
                <w:b/>
                <w:i/>
                <w:sz w:val="16"/>
                <w:szCs w:val="16"/>
              </w:rPr>
            </w:pPr>
            <w:r w:rsidRPr="007B0882">
              <w:rPr>
                <w:rFonts w:ascii="Arial" w:hAnsi="Arial" w:cs="Arial"/>
                <w:b/>
                <w:sz w:val="16"/>
                <w:szCs w:val="16"/>
              </w:rPr>
              <w:t>ДЕКСКЕТОПРОФЕНУ ТРОМЕТАМОЛ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rPr>
                <w:rFonts w:ascii="Arial" w:hAnsi="Arial" w:cs="Arial"/>
                <w:sz w:val="16"/>
                <w:szCs w:val="16"/>
              </w:rPr>
            </w:pPr>
            <w:r w:rsidRPr="007B0882">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7B088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lastRenderedPageBreak/>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Саурав Кемікалз Лімітед</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b/>
                <w:i/>
                <w:sz w:val="16"/>
                <w:szCs w:val="16"/>
              </w:rPr>
            </w:pPr>
            <w:r w:rsidRPr="007B0882">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UA/20956/01/01</w:t>
            </w:r>
          </w:p>
        </w:tc>
      </w:tr>
      <w:tr w:rsidR="001D1313" w:rsidRPr="007B0882" w:rsidTr="00AA4E45">
        <w:tc>
          <w:tcPr>
            <w:tcW w:w="568" w:type="dxa"/>
            <w:tcBorders>
              <w:top w:val="single" w:sz="4" w:space="0" w:color="auto"/>
              <w:left w:val="single" w:sz="4" w:space="0" w:color="000000"/>
              <w:bottom w:val="single" w:sz="4" w:space="0" w:color="auto"/>
              <w:right w:val="single" w:sz="4" w:space="0" w:color="auto"/>
            </w:tcBorders>
            <w:shd w:val="clear" w:color="auto" w:fill="FFFFFF"/>
          </w:tcPr>
          <w:p w:rsidR="001D1313" w:rsidRPr="007B0882" w:rsidRDefault="001D1313" w:rsidP="001D1313">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D1313" w:rsidRPr="007B0882" w:rsidRDefault="001D1313" w:rsidP="0025341B">
            <w:pPr>
              <w:tabs>
                <w:tab w:val="left" w:pos="12600"/>
              </w:tabs>
              <w:rPr>
                <w:rFonts w:ascii="Arial" w:hAnsi="Arial" w:cs="Arial"/>
                <w:b/>
                <w:i/>
                <w:sz w:val="16"/>
                <w:szCs w:val="16"/>
              </w:rPr>
            </w:pPr>
            <w:r w:rsidRPr="007B0882">
              <w:rPr>
                <w:rFonts w:ascii="Arial" w:hAnsi="Arial" w:cs="Arial"/>
                <w:b/>
                <w:sz w:val="16"/>
                <w:szCs w:val="16"/>
              </w:rPr>
              <w:t>ЕПЛЕРІК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25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Містрал Кепітал Менеджмент Лімітед</w:t>
            </w:r>
            <w:r w:rsidRPr="007B088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Англія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виробництво, первинне, вторинне пакування, контроль якості, випуск серії</w:t>
            </w:r>
            <w:r w:rsidRPr="007B0882">
              <w:rPr>
                <w:rFonts w:ascii="Arial" w:hAnsi="Arial" w:cs="Arial"/>
                <w:sz w:val="16"/>
                <w:szCs w:val="16"/>
              </w:rPr>
              <w:br/>
              <w:t xml:space="preserve">Сінтон Хіспанія, С.Л., Іспанія; </w:t>
            </w:r>
            <w:r w:rsidRPr="007B0882">
              <w:rPr>
                <w:rFonts w:ascii="Arial" w:hAnsi="Arial" w:cs="Arial"/>
                <w:sz w:val="16"/>
                <w:szCs w:val="16"/>
              </w:rPr>
              <w:br/>
              <w:t>контроль якості фізико-хімічний:</w:t>
            </w:r>
            <w:r w:rsidRPr="007B0882">
              <w:rPr>
                <w:rFonts w:ascii="Arial" w:hAnsi="Arial" w:cs="Arial"/>
                <w:sz w:val="16"/>
                <w:szCs w:val="16"/>
              </w:rPr>
              <w:br/>
              <w:t>Квінта-Аналітика с.р.о., Чехія;</w:t>
            </w:r>
            <w:r w:rsidRPr="007B0882">
              <w:rPr>
                <w:rFonts w:ascii="Arial" w:hAnsi="Arial" w:cs="Arial"/>
                <w:sz w:val="16"/>
                <w:szCs w:val="16"/>
              </w:rPr>
              <w:br/>
              <w:t>контроль якості мікробіологічний:</w:t>
            </w:r>
            <w:r w:rsidRPr="007B0882">
              <w:rPr>
                <w:rFonts w:ascii="Arial" w:hAnsi="Arial" w:cs="Arial"/>
                <w:sz w:val="16"/>
                <w:szCs w:val="16"/>
              </w:rPr>
              <w:br/>
              <w:t>Лабор ЛС СЕ та Ко. КГ, Німеччина;</w:t>
            </w:r>
            <w:r w:rsidRPr="007B0882">
              <w:rPr>
                <w:rFonts w:ascii="Arial" w:hAnsi="Arial" w:cs="Arial"/>
                <w:sz w:val="16"/>
                <w:szCs w:val="16"/>
              </w:rPr>
              <w:br/>
              <w:t>контроль якості мікробіологічний:</w:t>
            </w:r>
            <w:r w:rsidRPr="007B0882">
              <w:rPr>
                <w:rFonts w:ascii="Arial" w:hAnsi="Arial" w:cs="Arial"/>
                <w:sz w:val="16"/>
                <w:szCs w:val="16"/>
              </w:rPr>
              <w:br/>
              <w:t>ІТЕСТ Плюс с.р.о., Чехія;</w:t>
            </w:r>
            <w:r w:rsidRPr="007B0882">
              <w:rPr>
                <w:rFonts w:ascii="Arial" w:hAnsi="Arial" w:cs="Arial"/>
                <w:sz w:val="16"/>
                <w:szCs w:val="16"/>
              </w:rPr>
              <w:br/>
            </w:r>
            <w:r w:rsidRPr="007B0882">
              <w:rPr>
                <w:rFonts w:ascii="Arial" w:hAnsi="Arial" w:cs="Arial"/>
                <w:sz w:val="16"/>
                <w:szCs w:val="16"/>
              </w:rPr>
              <w:br/>
              <w:t>контроль якості мікробіологічний:</w:t>
            </w:r>
            <w:r w:rsidRPr="007B0882">
              <w:rPr>
                <w:rFonts w:ascii="Arial" w:hAnsi="Arial" w:cs="Arial"/>
                <w:sz w:val="16"/>
                <w:szCs w:val="16"/>
              </w:rPr>
              <w:br/>
              <w:t>ІТЕСТ Плюс с.р.о.,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Іспанія/Чехія/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реєстрація на 5 років</w:t>
            </w:r>
            <w:r w:rsidRPr="007B0882">
              <w:rPr>
                <w:rFonts w:ascii="Arial" w:hAnsi="Arial" w:cs="Arial"/>
                <w:sz w:val="16"/>
                <w:szCs w:val="16"/>
              </w:rPr>
              <w:br/>
            </w:r>
            <w:r w:rsidRPr="007B0882">
              <w:rPr>
                <w:rFonts w:ascii="Arial" w:hAnsi="Arial" w:cs="Arial"/>
                <w:sz w:val="16"/>
                <w:szCs w:val="16"/>
              </w:rPr>
              <w:br/>
              <w:t>Резюме ПУР версія 0.1 додається.</w:t>
            </w:r>
            <w:r w:rsidRPr="007B088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UA/20957/01/01</w:t>
            </w:r>
          </w:p>
        </w:tc>
      </w:tr>
      <w:tr w:rsidR="001D1313" w:rsidRPr="007B0882" w:rsidTr="00AA4E45">
        <w:tc>
          <w:tcPr>
            <w:tcW w:w="568" w:type="dxa"/>
            <w:tcBorders>
              <w:top w:val="single" w:sz="4" w:space="0" w:color="auto"/>
              <w:left w:val="single" w:sz="4" w:space="0" w:color="000000"/>
              <w:bottom w:val="single" w:sz="4" w:space="0" w:color="auto"/>
              <w:right w:val="single" w:sz="4" w:space="0" w:color="auto"/>
            </w:tcBorders>
            <w:shd w:val="clear" w:color="auto" w:fill="FFFFFF"/>
          </w:tcPr>
          <w:p w:rsidR="001D1313" w:rsidRPr="007B0882" w:rsidRDefault="001D1313" w:rsidP="001D1313">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D1313" w:rsidRPr="007B0882" w:rsidRDefault="001D1313" w:rsidP="0025341B">
            <w:pPr>
              <w:tabs>
                <w:tab w:val="left" w:pos="12600"/>
              </w:tabs>
              <w:rPr>
                <w:rFonts w:ascii="Arial" w:hAnsi="Arial" w:cs="Arial"/>
                <w:b/>
                <w:i/>
                <w:sz w:val="16"/>
                <w:szCs w:val="16"/>
              </w:rPr>
            </w:pPr>
            <w:r w:rsidRPr="007B0882">
              <w:rPr>
                <w:rFonts w:ascii="Arial" w:hAnsi="Arial" w:cs="Arial"/>
                <w:b/>
                <w:sz w:val="16"/>
                <w:szCs w:val="16"/>
              </w:rPr>
              <w:t>ЕПЛЕРІК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50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Містрал Кепітал Менеджмент Лімітед</w:t>
            </w:r>
            <w:r w:rsidRPr="007B088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Англія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виробництво, первинне, вторинне пакування, контроль якості, випуск серії</w:t>
            </w:r>
            <w:r w:rsidRPr="007B0882">
              <w:rPr>
                <w:rFonts w:ascii="Arial" w:hAnsi="Arial" w:cs="Arial"/>
                <w:sz w:val="16"/>
                <w:szCs w:val="16"/>
              </w:rPr>
              <w:br/>
              <w:t xml:space="preserve">Сінтон Хіспанія, С.Л., Іспанія </w:t>
            </w:r>
            <w:r w:rsidRPr="007B0882">
              <w:rPr>
                <w:rFonts w:ascii="Arial" w:hAnsi="Arial" w:cs="Arial"/>
                <w:sz w:val="16"/>
                <w:szCs w:val="16"/>
              </w:rPr>
              <w:br/>
            </w:r>
            <w:r w:rsidRPr="007B0882">
              <w:rPr>
                <w:rFonts w:ascii="Arial" w:hAnsi="Arial" w:cs="Arial"/>
                <w:sz w:val="16"/>
                <w:szCs w:val="16"/>
              </w:rPr>
              <w:br/>
              <w:t>контроль якості фізико-хімічний:</w:t>
            </w:r>
            <w:r w:rsidRPr="007B0882">
              <w:rPr>
                <w:rFonts w:ascii="Arial" w:hAnsi="Arial" w:cs="Arial"/>
                <w:sz w:val="16"/>
                <w:szCs w:val="16"/>
              </w:rPr>
              <w:br/>
              <w:t>Квінта-Аналітика с.р.о., Чехія</w:t>
            </w:r>
            <w:r w:rsidRPr="007B0882">
              <w:rPr>
                <w:rFonts w:ascii="Arial" w:hAnsi="Arial" w:cs="Arial"/>
                <w:sz w:val="16"/>
                <w:szCs w:val="16"/>
              </w:rPr>
              <w:br/>
            </w:r>
            <w:r w:rsidRPr="007B0882">
              <w:rPr>
                <w:rFonts w:ascii="Arial" w:hAnsi="Arial" w:cs="Arial"/>
                <w:sz w:val="16"/>
                <w:szCs w:val="16"/>
              </w:rPr>
              <w:br/>
              <w:t>контроль якості мікробіологічний:</w:t>
            </w:r>
            <w:r w:rsidRPr="007B0882">
              <w:rPr>
                <w:rFonts w:ascii="Arial" w:hAnsi="Arial" w:cs="Arial"/>
                <w:sz w:val="16"/>
                <w:szCs w:val="16"/>
              </w:rPr>
              <w:br/>
              <w:t>Лабор ЛС СЕ та Ко. КГ, Німеччина</w:t>
            </w:r>
            <w:r w:rsidRPr="007B0882">
              <w:rPr>
                <w:rFonts w:ascii="Arial" w:hAnsi="Arial" w:cs="Arial"/>
                <w:sz w:val="16"/>
                <w:szCs w:val="16"/>
              </w:rPr>
              <w:br/>
            </w:r>
            <w:r w:rsidRPr="007B0882">
              <w:rPr>
                <w:rFonts w:ascii="Arial" w:hAnsi="Arial" w:cs="Arial"/>
                <w:sz w:val="16"/>
                <w:szCs w:val="16"/>
              </w:rPr>
              <w:br/>
              <w:t>контроль якості мікробіологічний:</w:t>
            </w:r>
            <w:r w:rsidRPr="007B0882">
              <w:rPr>
                <w:rFonts w:ascii="Arial" w:hAnsi="Arial" w:cs="Arial"/>
                <w:sz w:val="16"/>
                <w:szCs w:val="16"/>
              </w:rPr>
              <w:br/>
              <w:t>ІТЕСТ Плюс с.р.о., Чехія</w:t>
            </w:r>
            <w:r w:rsidRPr="007B0882">
              <w:rPr>
                <w:rFonts w:ascii="Arial" w:hAnsi="Arial" w:cs="Arial"/>
                <w:sz w:val="16"/>
                <w:szCs w:val="16"/>
              </w:rPr>
              <w:br/>
            </w:r>
            <w:r w:rsidRPr="007B0882">
              <w:rPr>
                <w:rFonts w:ascii="Arial" w:hAnsi="Arial" w:cs="Arial"/>
                <w:sz w:val="16"/>
                <w:szCs w:val="16"/>
              </w:rPr>
              <w:lastRenderedPageBreak/>
              <w:br/>
              <w:t>контроль якості мікробіологічний:</w:t>
            </w:r>
            <w:r w:rsidRPr="007B0882">
              <w:rPr>
                <w:rFonts w:ascii="Arial" w:hAnsi="Arial" w:cs="Arial"/>
                <w:sz w:val="16"/>
                <w:szCs w:val="16"/>
              </w:rPr>
              <w:br/>
              <w:t>ІТЕСТ Плюс с.р.о.,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lastRenderedPageBreak/>
              <w:t>Іспанія/ Чехія/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реєстрація на 5 років</w:t>
            </w:r>
            <w:r w:rsidRPr="007B0882">
              <w:rPr>
                <w:rFonts w:ascii="Arial" w:hAnsi="Arial" w:cs="Arial"/>
                <w:sz w:val="16"/>
                <w:szCs w:val="16"/>
              </w:rPr>
              <w:br/>
            </w:r>
            <w:r w:rsidRPr="007B0882">
              <w:rPr>
                <w:rFonts w:ascii="Arial" w:hAnsi="Arial" w:cs="Arial"/>
                <w:sz w:val="16"/>
                <w:szCs w:val="16"/>
              </w:rPr>
              <w:br/>
              <w:t>Резюме ПУР версія 0.1 додається.</w:t>
            </w:r>
            <w:r w:rsidRPr="007B088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w:t>
            </w:r>
            <w:r w:rsidRPr="007B0882">
              <w:rPr>
                <w:rFonts w:ascii="Arial" w:hAnsi="Arial" w:cs="Arial"/>
                <w:sz w:val="16"/>
                <w:szCs w:val="16"/>
              </w:rPr>
              <w:lastRenderedPageBreak/>
              <w:t>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b/>
                <w:i/>
                <w:sz w:val="16"/>
                <w:szCs w:val="16"/>
              </w:rPr>
            </w:pPr>
            <w:r w:rsidRPr="007B0882">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UA/20957/01/02</w:t>
            </w:r>
          </w:p>
        </w:tc>
      </w:tr>
      <w:tr w:rsidR="001D1313" w:rsidRPr="007B0882" w:rsidTr="00AA4E45">
        <w:tc>
          <w:tcPr>
            <w:tcW w:w="568" w:type="dxa"/>
            <w:tcBorders>
              <w:top w:val="single" w:sz="4" w:space="0" w:color="auto"/>
              <w:left w:val="single" w:sz="4" w:space="0" w:color="000000"/>
              <w:bottom w:val="single" w:sz="4" w:space="0" w:color="auto"/>
              <w:right w:val="single" w:sz="4" w:space="0" w:color="auto"/>
            </w:tcBorders>
            <w:shd w:val="clear" w:color="auto" w:fill="FFFFFF"/>
          </w:tcPr>
          <w:p w:rsidR="001D1313" w:rsidRPr="007B0882" w:rsidRDefault="001D1313" w:rsidP="001D1313">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D1313" w:rsidRPr="007B0882" w:rsidRDefault="001D1313" w:rsidP="0025341B">
            <w:pPr>
              <w:tabs>
                <w:tab w:val="left" w:pos="12600"/>
              </w:tabs>
              <w:rPr>
                <w:rFonts w:ascii="Arial" w:hAnsi="Arial" w:cs="Arial"/>
                <w:b/>
                <w:i/>
                <w:sz w:val="16"/>
                <w:szCs w:val="16"/>
              </w:rPr>
            </w:pPr>
            <w:r w:rsidRPr="007B0882">
              <w:rPr>
                <w:rFonts w:ascii="Arial" w:hAnsi="Arial" w:cs="Arial"/>
                <w:b/>
                <w:sz w:val="16"/>
                <w:szCs w:val="16"/>
              </w:rPr>
              <w:t>ЛІНОЗИД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rPr>
                <w:rFonts w:ascii="Arial" w:hAnsi="Arial" w:cs="Arial"/>
                <w:sz w:val="16"/>
                <w:szCs w:val="16"/>
              </w:rPr>
            </w:pPr>
            <w:r w:rsidRPr="007B0882">
              <w:rPr>
                <w:rFonts w:ascii="Arial" w:hAnsi="Arial" w:cs="Arial"/>
                <w:sz w:val="16"/>
                <w:szCs w:val="16"/>
              </w:rPr>
              <w:t>розчин для інфузій, 2 мг/мл; по 300 мл розчину в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 xml:space="preserve">ТОВ «УОРЛД МЕДИЦИН» </w:t>
            </w:r>
            <w:r w:rsidRPr="007B088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УОРЛД МЕДИЦИН ІЛАЧ САН. ВЕ ТІДЖ. A.Ш.</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реєстрація на 5 років</w:t>
            </w:r>
            <w:r w:rsidRPr="007B0882">
              <w:rPr>
                <w:rFonts w:ascii="Arial" w:hAnsi="Arial" w:cs="Arial"/>
                <w:sz w:val="16"/>
                <w:szCs w:val="16"/>
              </w:rPr>
              <w:br/>
            </w:r>
            <w:r w:rsidRPr="007B0882">
              <w:rPr>
                <w:rFonts w:ascii="Arial" w:hAnsi="Arial" w:cs="Arial"/>
                <w:sz w:val="16"/>
                <w:szCs w:val="16"/>
              </w:rPr>
              <w:br/>
              <w:t>Резюме ПУР версія 2.0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UA/20958/01/01</w:t>
            </w:r>
          </w:p>
        </w:tc>
      </w:tr>
      <w:tr w:rsidR="001D1313" w:rsidRPr="007B0882" w:rsidTr="00AA4E45">
        <w:tc>
          <w:tcPr>
            <w:tcW w:w="568" w:type="dxa"/>
            <w:tcBorders>
              <w:top w:val="single" w:sz="4" w:space="0" w:color="auto"/>
              <w:left w:val="single" w:sz="4" w:space="0" w:color="000000"/>
              <w:bottom w:val="single" w:sz="4" w:space="0" w:color="auto"/>
              <w:right w:val="single" w:sz="4" w:space="0" w:color="auto"/>
            </w:tcBorders>
            <w:shd w:val="clear" w:color="auto" w:fill="FFFFFF"/>
          </w:tcPr>
          <w:p w:rsidR="001D1313" w:rsidRPr="007B0882" w:rsidRDefault="001D1313" w:rsidP="001D1313">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D1313" w:rsidRPr="007B0882" w:rsidRDefault="001D1313" w:rsidP="0025341B">
            <w:pPr>
              <w:tabs>
                <w:tab w:val="left" w:pos="12600"/>
              </w:tabs>
              <w:rPr>
                <w:rFonts w:ascii="Arial" w:hAnsi="Arial" w:cs="Arial"/>
                <w:b/>
                <w:i/>
                <w:sz w:val="16"/>
                <w:szCs w:val="16"/>
              </w:rPr>
            </w:pPr>
            <w:r w:rsidRPr="007B0882">
              <w:rPr>
                <w:rFonts w:ascii="Arial" w:hAnsi="Arial" w:cs="Arial"/>
                <w:b/>
                <w:sz w:val="16"/>
                <w:szCs w:val="16"/>
              </w:rPr>
              <w:t>МЕСАЛАЗИН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rPr>
                <w:rFonts w:ascii="Arial" w:hAnsi="Arial" w:cs="Arial"/>
                <w:sz w:val="16"/>
                <w:szCs w:val="16"/>
              </w:rPr>
            </w:pPr>
            <w:r w:rsidRPr="007B0882">
              <w:rPr>
                <w:rFonts w:ascii="Arial" w:hAnsi="Arial" w:cs="Arial"/>
                <w:sz w:val="16"/>
                <w:szCs w:val="16"/>
              </w:rPr>
              <w:t>порошок (субстанція) в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АТ "Фармак"</w:t>
            </w:r>
            <w:r w:rsidRPr="007B088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 xml:space="preserve">ЧЖЕЦЗЯН ХЕНКАН ФАРМАСЬЮТІКАЛ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b/>
                <w:i/>
                <w:sz w:val="16"/>
                <w:szCs w:val="16"/>
              </w:rPr>
            </w:pPr>
            <w:r w:rsidRPr="007B0882">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UA/20959/01/01</w:t>
            </w:r>
          </w:p>
        </w:tc>
      </w:tr>
      <w:tr w:rsidR="001D1313" w:rsidRPr="007B0882" w:rsidTr="00AA4E45">
        <w:tc>
          <w:tcPr>
            <w:tcW w:w="568" w:type="dxa"/>
            <w:tcBorders>
              <w:top w:val="single" w:sz="4" w:space="0" w:color="auto"/>
              <w:left w:val="single" w:sz="4" w:space="0" w:color="000000"/>
              <w:bottom w:val="single" w:sz="4" w:space="0" w:color="auto"/>
              <w:right w:val="single" w:sz="4" w:space="0" w:color="auto"/>
            </w:tcBorders>
            <w:shd w:val="clear" w:color="auto" w:fill="FFFFFF"/>
          </w:tcPr>
          <w:p w:rsidR="001D1313" w:rsidRPr="007B0882" w:rsidRDefault="001D1313" w:rsidP="001D1313">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D1313" w:rsidRPr="007B0882" w:rsidRDefault="001D1313" w:rsidP="0025341B">
            <w:pPr>
              <w:tabs>
                <w:tab w:val="left" w:pos="12600"/>
              </w:tabs>
              <w:rPr>
                <w:rFonts w:ascii="Arial" w:hAnsi="Arial" w:cs="Arial"/>
                <w:b/>
                <w:i/>
                <w:sz w:val="16"/>
                <w:szCs w:val="16"/>
              </w:rPr>
            </w:pPr>
            <w:r w:rsidRPr="007B0882">
              <w:rPr>
                <w:rFonts w:ascii="Arial" w:hAnsi="Arial" w:cs="Arial"/>
                <w:b/>
                <w:sz w:val="16"/>
                <w:szCs w:val="16"/>
              </w:rPr>
              <w:t>ТЕЛМІСТА® ТРІО</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rPr>
                <w:rFonts w:ascii="Arial" w:hAnsi="Arial" w:cs="Arial"/>
                <w:sz w:val="16"/>
                <w:szCs w:val="16"/>
              </w:rPr>
            </w:pPr>
            <w:r w:rsidRPr="007B0882">
              <w:rPr>
                <w:rFonts w:ascii="Arial" w:hAnsi="Arial" w:cs="Arial"/>
                <w:sz w:val="16"/>
                <w:szCs w:val="16"/>
              </w:rPr>
              <w:t>таблетки, 40 мг/5мг/12,5 мг, по 7 таблеток у блістері; по 4 або 12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відповідальний за виробництво "in bulk", первинне та вторинне пакування, контроль серії та випуск серії</w:t>
            </w:r>
            <w:r w:rsidRPr="007B0882">
              <w:rPr>
                <w:rFonts w:ascii="Arial" w:hAnsi="Arial" w:cs="Arial"/>
                <w:sz w:val="16"/>
                <w:szCs w:val="16"/>
              </w:rPr>
              <w:br/>
              <w:t>КРКА, д.д., Ново место</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реєстрація на 5 років</w:t>
            </w:r>
            <w:r w:rsidRPr="007B0882">
              <w:rPr>
                <w:rFonts w:ascii="Arial" w:hAnsi="Arial" w:cs="Arial"/>
                <w:sz w:val="16"/>
                <w:szCs w:val="16"/>
              </w:rPr>
              <w:br/>
            </w:r>
            <w:r w:rsidRPr="007B0882">
              <w:rPr>
                <w:rFonts w:ascii="Arial" w:hAnsi="Arial" w:cs="Arial"/>
                <w:sz w:val="16"/>
                <w:szCs w:val="16"/>
              </w:rPr>
              <w:br/>
              <w:t xml:space="preserve">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w:t>
            </w:r>
            <w:r w:rsidRPr="007B0882">
              <w:rPr>
                <w:rFonts w:ascii="Arial" w:hAnsi="Arial" w:cs="Arial"/>
                <w:sz w:val="16"/>
                <w:szCs w:val="16"/>
              </w:rPr>
              <w:lastRenderedPageBreak/>
              <w:t xml:space="preserve">(у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b/>
                <w:i/>
                <w:sz w:val="16"/>
                <w:szCs w:val="16"/>
              </w:rPr>
            </w:pPr>
            <w:r w:rsidRPr="007B0882">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UA/20961/01/01</w:t>
            </w:r>
          </w:p>
        </w:tc>
      </w:tr>
      <w:tr w:rsidR="001D1313" w:rsidRPr="007B0882" w:rsidTr="00AA4E45">
        <w:tc>
          <w:tcPr>
            <w:tcW w:w="568" w:type="dxa"/>
            <w:tcBorders>
              <w:top w:val="single" w:sz="4" w:space="0" w:color="auto"/>
              <w:left w:val="single" w:sz="4" w:space="0" w:color="000000"/>
              <w:bottom w:val="single" w:sz="4" w:space="0" w:color="auto"/>
              <w:right w:val="single" w:sz="4" w:space="0" w:color="auto"/>
            </w:tcBorders>
            <w:shd w:val="clear" w:color="auto" w:fill="FFFFFF"/>
          </w:tcPr>
          <w:p w:rsidR="001D1313" w:rsidRPr="007B0882" w:rsidRDefault="001D1313" w:rsidP="001D1313">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D1313" w:rsidRPr="007B0882" w:rsidRDefault="001D1313" w:rsidP="0025341B">
            <w:pPr>
              <w:tabs>
                <w:tab w:val="left" w:pos="12600"/>
              </w:tabs>
              <w:rPr>
                <w:rFonts w:ascii="Arial" w:hAnsi="Arial" w:cs="Arial"/>
                <w:b/>
                <w:i/>
                <w:sz w:val="16"/>
                <w:szCs w:val="16"/>
              </w:rPr>
            </w:pPr>
            <w:r w:rsidRPr="007B0882">
              <w:rPr>
                <w:rFonts w:ascii="Arial" w:hAnsi="Arial" w:cs="Arial"/>
                <w:b/>
                <w:sz w:val="16"/>
                <w:szCs w:val="16"/>
              </w:rPr>
              <w:t>ТЕЛМІСТА® ТРІО</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rPr>
                <w:rFonts w:ascii="Arial" w:hAnsi="Arial" w:cs="Arial"/>
                <w:sz w:val="16"/>
                <w:szCs w:val="16"/>
              </w:rPr>
            </w:pPr>
            <w:r w:rsidRPr="007B0882">
              <w:rPr>
                <w:rFonts w:ascii="Arial" w:hAnsi="Arial" w:cs="Arial"/>
                <w:sz w:val="16"/>
                <w:szCs w:val="16"/>
              </w:rPr>
              <w:t>таблетки, 80 мг/5 мг/12,5 мг, по 7 таблеток у блістері; по 4 або 12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відповідальний за виробництво "in bulk", первинне та вторинне пакування, контроль серії та випуск серії</w:t>
            </w:r>
            <w:r w:rsidRPr="007B0882">
              <w:rPr>
                <w:rFonts w:ascii="Arial" w:hAnsi="Arial" w:cs="Arial"/>
                <w:sz w:val="16"/>
                <w:szCs w:val="16"/>
              </w:rPr>
              <w:br/>
              <w:t>КРКА, д.д., Ново место</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реєстрація на 5 років</w:t>
            </w:r>
            <w:r w:rsidRPr="007B0882">
              <w:rPr>
                <w:rFonts w:ascii="Arial" w:hAnsi="Arial" w:cs="Arial"/>
                <w:sz w:val="16"/>
                <w:szCs w:val="16"/>
              </w:rPr>
              <w:br/>
            </w:r>
            <w:r w:rsidRPr="007B0882">
              <w:rPr>
                <w:rFonts w:ascii="Arial" w:hAnsi="Arial" w:cs="Arial"/>
                <w:sz w:val="16"/>
                <w:szCs w:val="16"/>
              </w:rPr>
              <w:br/>
              <w:t xml:space="preserve">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UA/20961/01/02</w:t>
            </w:r>
          </w:p>
        </w:tc>
      </w:tr>
      <w:tr w:rsidR="001D1313" w:rsidRPr="007B0882" w:rsidTr="00AA4E45">
        <w:tc>
          <w:tcPr>
            <w:tcW w:w="568" w:type="dxa"/>
            <w:tcBorders>
              <w:top w:val="single" w:sz="4" w:space="0" w:color="auto"/>
              <w:left w:val="single" w:sz="4" w:space="0" w:color="000000"/>
              <w:bottom w:val="single" w:sz="4" w:space="0" w:color="auto"/>
              <w:right w:val="single" w:sz="4" w:space="0" w:color="auto"/>
            </w:tcBorders>
            <w:shd w:val="clear" w:color="auto" w:fill="FFFFFF"/>
          </w:tcPr>
          <w:p w:rsidR="001D1313" w:rsidRPr="007B0882" w:rsidRDefault="001D1313" w:rsidP="001D1313">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D1313" w:rsidRPr="007B0882" w:rsidRDefault="001D1313" w:rsidP="0025341B">
            <w:pPr>
              <w:tabs>
                <w:tab w:val="left" w:pos="12600"/>
              </w:tabs>
              <w:rPr>
                <w:rFonts w:ascii="Arial" w:hAnsi="Arial" w:cs="Arial"/>
                <w:b/>
                <w:i/>
                <w:sz w:val="16"/>
                <w:szCs w:val="16"/>
              </w:rPr>
            </w:pPr>
            <w:r w:rsidRPr="007B0882">
              <w:rPr>
                <w:rFonts w:ascii="Arial" w:hAnsi="Arial" w:cs="Arial"/>
                <w:b/>
                <w:sz w:val="16"/>
                <w:szCs w:val="16"/>
              </w:rPr>
              <w:t>ТЕЛМІСТА® ТРІО</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rPr>
                <w:rFonts w:ascii="Arial" w:hAnsi="Arial" w:cs="Arial"/>
                <w:sz w:val="16"/>
                <w:szCs w:val="16"/>
              </w:rPr>
            </w:pPr>
            <w:r w:rsidRPr="007B0882">
              <w:rPr>
                <w:rFonts w:ascii="Arial" w:hAnsi="Arial" w:cs="Arial"/>
                <w:sz w:val="16"/>
                <w:szCs w:val="16"/>
              </w:rPr>
              <w:t>таблетки, 80 мг/10 мг/12,5 мг, по 7 таблеток у блістері; по 4 або 12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відповідальний за виробництво "in bulk", первинне та вторинне пакування, контроль серії та випуск серії</w:t>
            </w:r>
            <w:r w:rsidRPr="007B0882">
              <w:rPr>
                <w:rFonts w:ascii="Arial" w:hAnsi="Arial" w:cs="Arial"/>
                <w:sz w:val="16"/>
                <w:szCs w:val="16"/>
              </w:rPr>
              <w:br/>
              <w:t>КРКА, д.д., Ново место</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реєстрація на 5 років</w:t>
            </w:r>
            <w:r w:rsidRPr="007B0882">
              <w:rPr>
                <w:rFonts w:ascii="Arial" w:hAnsi="Arial" w:cs="Arial"/>
                <w:sz w:val="16"/>
                <w:szCs w:val="16"/>
              </w:rPr>
              <w:br/>
            </w:r>
            <w:r w:rsidRPr="007B0882">
              <w:rPr>
                <w:rFonts w:ascii="Arial" w:hAnsi="Arial" w:cs="Arial"/>
                <w:sz w:val="16"/>
                <w:szCs w:val="16"/>
              </w:rPr>
              <w:br/>
              <w:t xml:space="preserve">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w:t>
            </w:r>
            <w:r w:rsidRPr="007B0882">
              <w:rPr>
                <w:rFonts w:ascii="Arial" w:hAnsi="Arial" w:cs="Arial"/>
                <w:sz w:val="16"/>
                <w:szCs w:val="16"/>
              </w:rPr>
              <w:lastRenderedPageBreak/>
              <w:t xml:space="preserve">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b/>
                <w:i/>
                <w:sz w:val="16"/>
                <w:szCs w:val="16"/>
              </w:rPr>
            </w:pPr>
            <w:r w:rsidRPr="007B0882">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UA/20961/01/03</w:t>
            </w:r>
          </w:p>
        </w:tc>
      </w:tr>
      <w:tr w:rsidR="001D1313" w:rsidRPr="007B0882" w:rsidTr="00AA4E45">
        <w:tc>
          <w:tcPr>
            <w:tcW w:w="568" w:type="dxa"/>
            <w:tcBorders>
              <w:top w:val="single" w:sz="4" w:space="0" w:color="auto"/>
              <w:left w:val="single" w:sz="4" w:space="0" w:color="000000"/>
              <w:bottom w:val="single" w:sz="4" w:space="0" w:color="auto"/>
              <w:right w:val="single" w:sz="4" w:space="0" w:color="auto"/>
            </w:tcBorders>
            <w:shd w:val="clear" w:color="auto" w:fill="FFFFFF"/>
          </w:tcPr>
          <w:p w:rsidR="001D1313" w:rsidRPr="007B0882" w:rsidRDefault="001D1313" w:rsidP="001D1313">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D1313" w:rsidRPr="007B0882" w:rsidRDefault="001D1313" w:rsidP="0025341B">
            <w:pPr>
              <w:tabs>
                <w:tab w:val="left" w:pos="12600"/>
              </w:tabs>
              <w:rPr>
                <w:rFonts w:ascii="Arial" w:hAnsi="Arial" w:cs="Arial"/>
                <w:b/>
                <w:i/>
                <w:sz w:val="16"/>
                <w:szCs w:val="16"/>
              </w:rPr>
            </w:pPr>
            <w:r w:rsidRPr="007B0882">
              <w:rPr>
                <w:rFonts w:ascii="Arial" w:hAnsi="Arial" w:cs="Arial"/>
                <w:b/>
                <w:sz w:val="16"/>
                <w:szCs w:val="16"/>
              </w:rPr>
              <w:t>ТЕЛМІСТА® ТРІО</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rPr>
                <w:rFonts w:ascii="Arial" w:hAnsi="Arial" w:cs="Arial"/>
                <w:sz w:val="16"/>
                <w:szCs w:val="16"/>
              </w:rPr>
            </w:pPr>
            <w:r w:rsidRPr="007B0882">
              <w:rPr>
                <w:rFonts w:ascii="Arial" w:hAnsi="Arial" w:cs="Arial"/>
                <w:sz w:val="16"/>
                <w:szCs w:val="16"/>
              </w:rPr>
              <w:t>таблетки, 80 мг/10 мг/25 мг; по 7 таблеток у блістері; по 4 або 12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відповідальний за виробництво "in bulk", первинне та вторинне пакування, контроль серії та випуск серії</w:t>
            </w:r>
            <w:r w:rsidRPr="007B0882">
              <w:rPr>
                <w:rFonts w:ascii="Arial" w:hAnsi="Arial" w:cs="Arial"/>
                <w:sz w:val="16"/>
                <w:szCs w:val="16"/>
              </w:rPr>
              <w:br/>
              <w:t>КРКА, д.д., Ново место</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реєстрація на 5 років</w:t>
            </w:r>
            <w:r w:rsidRPr="007B0882">
              <w:rPr>
                <w:rFonts w:ascii="Arial" w:hAnsi="Arial" w:cs="Arial"/>
                <w:sz w:val="16"/>
                <w:szCs w:val="16"/>
              </w:rPr>
              <w:br/>
            </w:r>
            <w:r w:rsidRPr="007B0882">
              <w:rPr>
                <w:rFonts w:ascii="Arial" w:hAnsi="Arial" w:cs="Arial"/>
                <w:sz w:val="16"/>
                <w:szCs w:val="16"/>
              </w:rPr>
              <w:br/>
              <w:t xml:space="preserve">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UA/20961/01/04</w:t>
            </w:r>
          </w:p>
        </w:tc>
      </w:tr>
      <w:tr w:rsidR="001D1313" w:rsidRPr="007B0882" w:rsidTr="00AA4E45">
        <w:tc>
          <w:tcPr>
            <w:tcW w:w="568" w:type="dxa"/>
            <w:tcBorders>
              <w:top w:val="single" w:sz="4" w:space="0" w:color="auto"/>
              <w:left w:val="single" w:sz="4" w:space="0" w:color="000000"/>
              <w:bottom w:val="single" w:sz="4" w:space="0" w:color="auto"/>
              <w:right w:val="single" w:sz="4" w:space="0" w:color="auto"/>
            </w:tcBorders>
            <w:shd w:val="clear" w:color="auto" w:fill="FFFFFF"/>
          </w:tcPr>
          <w:p w:rsidR="001D1313" w:rsidRPr="007B0882" w:rsidRDefault="001D1313" w:rsidP="001D1313">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D1313" w:rsidRPr="007B0882" w:rsidRDefault="001D1313" w:rsidP="0025341B">
            <w:pPr>
              <w:tabs>
                <w:tab w:val="left" w:pos="12600"/>
              </w:tabs>
              <w:rPr>
                <w:rFonts w:ascii="Arial" w:hAnsi="Arial" w:cs="Arial"/>
                <w:b/>
                <w:i/>
                <w:sz w:val="16"/>
                <w:szCs w:val="16"/>
              </w:rPr>
            </w:pPr>
            <w:r w:rsidRPr="007B0882">
              <w:rPr>
                <w:rFonts w:ascii="Arial" w:hAnsi="Arial" w:cs="Arial"/>
                <w:b/>
                <w:sz w:val="16"/>
                <w:szCs w:val="16"/>
              </w:rPr>
              <w:t>ТЕОФІЛІН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rPr>
                <w:rFonts w:ascii="Arial" w:hAnsi="Arial" w:cs="Arial"/>
                <w:sz w:val="16"/>
                <w:szCs w:val="16"/>
              </w:rPr>
            </w:pPr>
            <w:r w:rsidRPr="007B0882">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АТ "Фармак"</w:t>
            </w:r>
            <w:r w:rsidRPr="007B088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АЛЕМБІК ФАРМАСЬЮТІКАЛЗ ЛІМІТЕД</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b/>
                <w:i/>
                <w:sz w:val="16"/>
                <w:szCs w:val="16"/>
              </w:rPr>
            </w:pPr>
            <w:r w:rsidRPr="007B0882">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D1313" w:rsidRPr="007B0882" w:rsidRDefault="001D1313" w:rsidP="0025341B">
            <w:pPr>
              <w:tabs>
                <w:tab w:val="left" w:pos="12600"/>
              </w:tabs>
              <w:jc w:val="center"/>
              <w:rPr>
                <w:rFonts w:ascii="Arial" w:hAnsi="Arial" w:cs="Arial"/>
                <w:sz w:val="16"/>
                <w:szCs w:val="16"/>
              </w:rPr>
            </w:pPr>
            <w:r w:rsidRPr="007B0882">
              <w:rPr>
                <w:rFonts w:ascii="Arial" w:hAnsi="Arial" w:cs="Arial"/>
                <w:sz w:val="16"/>
                <w:szCs w:val="16"/>
              </w:rPr>
              <w:t>UA/20962/01/01</w:t>
            </w:r>
          </w:p>
        </w:tc>
      </w:tr>
    </w:tbl>
    <w:p w:rsidR="001D1313" w:rsidRPr="007B0882" w:rsidRDefault="001D1313" w:rsidP="001D1313">
      <w:pPr>
        <w:pStyle w:val="11"/>
        <w:rPr>
          <w:rFonts w:ascii="Arial" w:hAnsi="Arial" w:cs="Arial"/>
        </w:rPr>
      </w:pPr>
    </w:p>
    <w:p w:rsidR="001D1313" w:rsidRPr="007B0882" w:rsidRDefault="001D1313" w:rsidP="001D1313">
      <w:pPr>
        <w:pStyle w:val="11"/>
        <w:rPr>
          <w:rFonts w:ascii="Arial" w:hAnsi="Arial" w:cs="Arial"/>
        </w:rPr>
      </w:pPr>
    </w:p>
    <w:p w:rsidR="001D1313" w:rsidRPr="007B0882" w:rsidRDefault="001D1313" w:rsidP="001D1313">
      <w:pPr>
        <w:pStyle w:val="11"/>
        <w:rPr>
          <w:rFonts w:ascii="Arial" w:hAnsi="Arial" w:cs="Arial"/>
        </w:rPr>
      </w:pPr>
    </w:p>
    <w:p w:rsidR="001D1313" w:rsidRDefault="001D1313" w:rsidP="001D1313">
      <w:pPr>
        <w:rPr>
          <w:b/>
          <w:bCs/>
          <w:sz w:val="28"/>
          <w:szCs w:val="28"/>
        </w:rPr>
      </w:pPr>
      <w:r>
        <w:rPr>
          <w:b/>
          <w:bCs/>
          <w:sz w:val="28"/>
          <w:szCs w:val="28"/>
        </w:rPr>
        <w:t>В.о. начальника</w:t>
      </w:r>
    </w:p>
    <w:p w:rsidR="001D1313" w:rsidRPr="00EF4039" w:rsidRDefault="001D1313" w:rsidP="001D1313">
      <w:pPr>
        <w:rPr>
          <w:rStyle w:val="cs7864ebcf1"/>
          <w:color w:val="auto"/>
          <w:sz w:val="24"/>
          <w:szCs w:val="24"/>
        </w:rPr>
      </w:pPr>
      <w:r>
        <w:rPr>
          <w:b/>
          <w:bCs/>
          <w:sz w:val="28"/>
          <w:szCs w:val="28"/>
        </w:rPr>
        <w:t xml:space="preserve">Фармацевтичного управління                                                                                                             Олександр ГРІЦЕНКО          </w:t>
      </w:r>
    </w:p>
    <w:p w:rsidR="001D1313" w:rsidRDefault="001D1313" w:rsidP="006D0A8F">
      <w:pPr>
        <w:rPr>
          <w:b/>
          <w:sz w:val="28"/>
          <w:szCs w:val="28"/>
          <w:lang w:val="uk-UA"/>
        </w:rPr>
        <w:sectPr w:rsidR="001D1313" w:rsidSect="001D1313">
          <w:pgSz w:w="16838" w:h="11906" w:orient="landscape"/>
          <w:pgMar w:top="1701" w:right="899" w:bottom="567" w:left="1418"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F86EB4" w:rsidRPr="007B0882" w:rsidTr="0025341B">
        <w:tc>
          <w:tcPr>
            <w:tcW w:w="3825" w:type="dxa"/>
            <w:hideMark/>
          </w:tcPr>
          <w:p w:rsidR="00F86EB4" w:rsidRDefault="00F86EB4" w:rsidP="001C32F6">
            <w:pPr>
              <w:pStyle w:val="4"/>
              <w:tabs>
                <w:tab w:val="left" w:pos="12600"/>
              </w:tabs>
              <w:spacing w:before="0" w:after="0"/>
              <w:rPr>
                <w:bCs w:val="0"/>
                <w:iCs/>
                <w:sz w:val="18"/>
                <w:szCs w:val="18"/>
              </w:rPr>
            </w:pPr>
            <w:r>
              <w:rPr>
                <w:bCs w:val="0"/>
                <w:iCs/>
                <w:sz w:val="18"/>
                <w:szCs w:val="18"/>
              </w:rPr>
              <w:lastRenderedPageBreak/>
              <w:t>Додаток 2</w:t>
            </w:r>
          </w:p>
          <w:p w:rsidR="00F86EB4" w:rsidRDefault="00F86EB4" w:rsidP="001C32F6">
            <w:pPr>
              <w:pStyle w:val="4"/>
              <w:tabs>
                <w:tab w:val="left" w:pos="12600"/>
              </w:tabs>
              <w:spacing w:before="0" w:after="0"/>
              <w:rPr>
                <w:bCs w:val="0"/>
                <w:iCs/>
                <w:sz w:val="18"/>
                <w:szCs w:val="18"/>
              </w:rPr>
            </w:pPr>
            <w:r>
              <w:rPr>
                <w:bCs w:val="0"/>
                <w:iCs/>
                <w:sz w:val="18"/>
                <w:szCs w:val="18"/>
              </w:rPr>
              <w:t>до наказу Міністерства охорони</w:t>
            </w:r>
          </w:p>
          <w:p w:rsidR="00F86EB4" w:rsidRPr="009C1C8A" w:rsidRDefault="00F86EB4" w:rsidP="001C32F6">
            <w:pPr>
              <w:pStyle w:val="4"/>
              <w:tabs>
                <w:tab w:val="left" w:pos="12600"/>
              </w:tabs>
              <w:spacing w:before="0" w:after="0"/>
              <w:rPr>
                <w:bCs w:val="0"/>
                <w:iCs/>
                <w:sz w:val="18"/>
                <w:szCs w:val="18"/>
              </w:rPr>
            </w:pPr>
            <w:r>
              <w:rPr>
                <w:bCs w:val="0"/>
                <w:iCs/>
                <w:sz w:val="18"/>
                <w:szCs w:val="18"/>
              </w:rPr>
              <w:t xml:space="preserve">здоров’я України «Про державну реєстрацію (перереєстрацію) лікарських засобів (медичних імунобіологічних препаратів) та внесення змін до </w:t>
            </w:r>
            <w:r w:rsidRPr="009C1C8A">
              <w:rPr>
                <w:bCs w:val="0"/>
                <w:iCs/>
                <w:sz w:val="18"/>
                <w:szCs w:val="18"/>
              </w:rPr>
              <w:t>реєстраційних матеріалів»</w:t>
            </w:r>
          </w:p>
          <w:p w:rsidR="00F86EB4" w:rsidRPr="007B0882" w:rsidRDefault="00F86EB4" w:rsidP="001C32F6">
            <w:pPr>
              <w:pStyle w:val="11"/>
              <w:rPr>
                <w:rFonts w:ascii="Arial" w:hAnsi="Arial" w:cs="Arial"/>
                <w:sz w:val="16"/>
                <w:szCs w:val="16"/>
              </w:rPr>
            </w:pPr>
            <w:r w:rsidRPr="008865BC">
              <w:rPr>
                <w:b/>
                <w:bCs/>
                <w:iCs/>
                <w:sz w:val="18"/>
                <w:szCs w:val="18"/>
                <w:u w:val="single"/>
              </w:rPr>
              <w:t>від 21 серпня 2025 року № 1326</w:t>
            </w:r>
          </w:p>
        </w:tc>
      </w:tr>
    </w:tbl>
    <w:p w:rsidR="00F86EB4" w:rsidRPr="007B0882" w:rsidRDefault="00F86EB4" w:rsidP="00F86EB4">
      <w:pPr>
        <w:keepNext/>
        <w:tabs>
          <w:tab w:val="left" w:pos="12600"/>
        </w:tabs>
        <w:jc w:val="center"/>
        <w:outlineLvl w:val="1"/>
        <w:rPr>
          <w:rFonts w:ascii="Arial" w:hAnsi="Arial" w:cs="Arial"/>
          <w:b/>
          <w:caps/>
          <w:sz w:val="16"/>
          <w:szCs w:val="16"/>
        </w:rPr>
      </w:pPr>
    </w:p>
    <w:p w:rsidR="00F86EB4" w:rsidRPr="007B0882" w:rsidRDefault="00F86EB4" w:rsidP="00F86EB4">
      <w:pPr>
        <w:keepNext/>
        <w:tabs>
          <w:tab w:val="left" w:pos="12600"/>
        </w:tabs>
        <w:jc w:val="center"/>
        <w:outlineLvl w:val="1"/>
        <w:rPr>
          <w:rFonts w:ascii="Arial" w:hAnsi="Arial" w:cs="Arial"/>
          <w:b/>
          <w:caps/>
          <w:sz w:val="16"/>
          <w:szCs w:val="16"/>
        </w:rPr>
      </w:pPr>
    </w:p>
    <w:p w:rsidR="00F86EB4" w:rsidRPr="00786BFF" w:rsidRDefault="00F86EB4" w:rsidP="00F86EB4">
      <w:pPr>
        <w:keepNext/>
        <w:tabs>
          <w:tab w:val="left" w:pos="12600"/>
        </w:tabs>
        <w:jc w:val="center"/>
        <w:outlineLvl w:val="1"/>
        <w:rPr>
          <w:b/>
          <w:caps/>
          <w:sz w:val="28"/>
          <w:szCs w:val="28"/>
        </w:rPr>
      </w:pPr>
      <w:r w:rsidRPr="00786BFF">
        <w:rPr>
          <w:b/>
          <w:caps/>
          <w:sz w:val="28"/>
          <w:szCs w:val="28"/>
        </w:rPr>
        <w:t>ПЕРЕЛІК</w:t>
      </w:r>
    </w:p>
    <w:p w:rsidR="00F86EB4" w:rsidRPr="00786BFF" w:rsidRDefault="00F86EB4" w:rsidP="00F86EB4">
      <w:pPr>
        <w:keepNext/>
        <w:tabs>
          <w:tab w:val="left" w:pos="12600"/>
        </w:tabs>
        <w:jc w:val="center"/>
        <w:outlineLvl w:val="3"/>
        <w:rPr>
          <w:b/>
          <w:caps/>
          <w:sz w:val="28"/>
          <w:szCs w:val="28"/>
        </w:rPr>
      </w:pPr>
      <w:r w:rsidRPr="00786BFF">
        <w:rPr>
          <w:b/>
          <w:caps/>
          <w:sz w:val="28"/>
          <w:szCs w:val="28"/>
        </w:rPr>
        <w:t xml:space="preserve">ПЕРЕРЕЄСТРОВАНИХ ЛІКАРСЬКИХ ЗАСОБІВ (МЕДИЧНИХ ІМУНОБІОЛОГІЧНИХ ПРЕПАРАТІВ), ЯКІ ВНОСЯТЬСЯ ДО ДЕРЖАВНОГО РЕЄСТРУ ЛІКАРСЬКИХ ЗАСОБІВ </w:t>
      </w:r>
    </w:p>
    <w:p w:rsidR="00F86EB4" w:rsidRPr="007B0882" w:rsidRDefault="00F86EB4" w:rsidP="00F86EB4">
      <w:pPr>
        <w:keepNext/>
        <w:tabs>
          <w:tab w:val="left" w:pos="12600"/>
        </w:tabs>
        <w:jc w:val="center"/>
        <w:outlineLvl w:val="3"/>
        <w:rPr>
          <w:rFonts w:ascii="Arial" w:hAnsi="Arial" w:cs="Arial"/>
          <w:b/>
          <w:caps/>
        </w:rPr>
      </w:pPr>
    </w:p>
    <w:tbl>
      <w:tblPr>
        <w:tblW w:w="15310"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275"/>
        <w:gridCol w:w="1134"/>
        <w:gridCol w:w="1843"/>
        <w:gridCol w:w="1134"/>
        <w:gridCol w:w="2552"/>
        <w:gridCol w:w="1134"/>
        <w:gridCol w:w="1134"/>
        <w:gridCol w:w="1559"/>
      </w:tblGrid>
      <w:tr w:rsidR="00F86EB4" w:rsidRPr="007B0882" w:rsidTr="001C32F6">
        <w:trPr>
          <w:tblHeader/>
        </w:trPr>
        <w:tc>
          <w:tcPr>
            <w:tcW w:w="568" w:type="dxa"/>
            <w:tcBorders>
              <w:top w:val="single" w:sz="4" w:space="0" w:color="000000"/>
            </w:tcBorders>
            <w:shd w:val="clear" w:color="auto" w:fill="D9D9D9"/>
            <w:hideMark/>
          </w:tcPr>
          <w:p w:rsidR="00F86EB4" w:rsidRPr="007B0882" w:rsidRDefault="00F86EB4" w:rsidP="0025341B">
            <w:pPr>
              <w:tabs>
                <w:tab w:val="left" w:pos="12600"/>
              </w:tabs>
              <w:jc w:val="center"/>
              <w:rPr>
                <w:rFonts w:ascii="Arial" w:hAnsi="Arial" w:cs="Arial"/>
                <w:b/>
                <w:i/>
                <w:sz w:val="16"/>
                <w:szCs w:val="16"/>
              </w:rPr>
            </w:pPr>
            <w:r w:rsidRPr="007B0882">
              <w:rPr>
                <w:rFonts w:ascii="Arial" w:hAnsi="Arial" w:cs="Arial"/>
                <w:b/>
                <w:i/>
                <w:sz w:val="16"/>
                <w:szCs w:val="16"/>
              </w:rPr>
              <w:t>№ п/п</w:t>
            </w:r>
          </w:p>
        </w:tc>
        <w:tc>
          <w:tcPr>
            <w:tcW w:w="1276" w:type="dxa"/>
            <w:tcBorders>
              <w:top w:val="single" w:sz="4" w:space="0" w:color="000000"/>
            </w:tcBorders>
            <w:shd w:val="clear" w:color="auto" w:fill="D9D9D9"/>
          </w:tcPr>
          <w:p w:rsidR="00F86EB4" w:rsidRPr="007B0882" w:rsidRDefault="00F86EB4" w:rsidP="0025341B">
            <w:pPr>
              <w:tabs>
                <w:tab w:val="left" w:pos="12600"/>
              </w:tabs>
              <w:jc w:val="center"/>
              <w:rPr>
                <w:rFonts w:ascii="Arial" w:hAnsi="Arial" w:cs="Arial"/>
                <w:b/>
                <w:i/>
                <w:sz w:val="16"/>
                <w:szCs w:val="16"/>
              </w:rPr>
            </w:pPr>
            <w:r w:rsidRPr="007B0882">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F86EB4" w:rsidRPr="007B0882" w:rsidRDefault="00F86EB4" w:rsidP="0025341B">
            <w:pPr>
              <w:tabs>
                <w:tab w:val="left" w:pos="12600"/>
              </w:tabs>
              <w:jc w:val="center"/>
              <w:rPr>
                <w:rFonts w:ascii="Arial" w:hAnsi="Arial" w:cs="Arial"/>
                <w:b/>
                <w:i/>
                <w:sz w:val="16"/>
                <w:szCs w:val="16"/>
              </w:rPr>
            </w:pPr>
            <w:r w:rsidRPr="007B0882">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F86EB4" w:rsidRPr="007B0882" w:rsidRDefault="00F86EB4" w:rsidP="0025341B">
            <w:pPr>
              <w:tabs>
                <w:tab w:val="left" w:pos="12600"/>
              </w:tabs>
              <w:jc w:val="center"/>
              <w:rPr>
                <w:rFonts w:ascii="Arial" w:hAnsi="Arial" w:cs="Arial"/>
                <w:b/>
                <w:i/>
                <w:sz w:val="16"/>
                <w:szCs w:val="16"/>
              </w:rPr>
            </w:pPr>
            <w:r w:rsidRPr="007B0882">
              <w:rPr>
                <w:rFonts w:ascii="Arial" w:hAnsi="Arial" w:cs="Arial"/>
                <w:b/>
                <w:i/>
                <w:sz w:val="16"/>
                <w:szCs w:val="16"/>
              </w:rPr>
              <w:t>Заявник</w:t>
            </w:r>
          </w:p>
        </w:tc>
        <w:tc>
          <w:tcPr>
            <w:tcW w:w="1134" w:type="dxa"/>
            <w:tcBorders>
              <w:top w:val="single" w:sz="4" w:space="0" w:color="000000"/>
            </w:tcBorders>
            <w:shd w:val="clear" w:color="auto" w:fill="D9D9D9"/>
          </w:tcPr>
          <w:p w:rsidR="00F86EB4" w:rsidRPr="007B0882" w:rsidRDefault="00F86EB4" w:rsidP="0025341B">
            <w:pPr>
              <w:tabs>
                <w:tab w:val="left" w:pos="12600"/>
              </w:tabs>
              <w:jc w:val="center"/>
              <w:rPr>
                <w:rFonts w:ascii="Arial" w:hAnsi="Arial" w:cs="Arial"/>
                <w:b/>
                <w:i/>
                <w:sz w:val="16"/>
                <w:szCs w:val="16"/>
              </w:rPr>
            </w:pPr>
            <w:r w:rsidRPr="007B0882">
              <w:rPr>
                <w:rFonts w:ascii="Arial" w:hAnsi="Arial" w:cs="Arial"/>
                <w:b/>
                <w:i/>
                <w:sz w:val="16"/>
                <w:szCs w:val="16"/>
              </w:rPr>
              <w:t>Країна заявника</w:t>
            </w:r>
          </w:p>
        </w:tc>
        <w:tc>
          <w:tcPr>
            <w:tcW w:w="1843" w:type="dxa"/>
            <w:tcBorders>
              <w:top w:val="single" w:sz="4" w:space="0" w:color="000000"/>
            </w:tcBorders>
            <w:shd w:val="clear" w:color="auto" w:fill="D9D9D9"/>
          </w:tcPr>
          <w:p w:rsidR="00F86EB4" w:rsidRPr="007B0882" w:rsidRDefault="00F86EB4" w:rsidP="0025341B">
            <w:pPr>
              <w:tabs>
                <w:tab w:val="left" w:pos="12600"/>
              </w:tabs>
              <w:jc w:val="center"/>
              <w:rPr>
                <w:rFonts w:ascii="Arial" w:hAnsi="Arial" w:cs="Arial"/>
                <w:b/>
                <w:i/>
                <w:sz w:val="16"/>
                <w:szCs w:val="16"/>
              </w:rPr>
            </w:pPr>
            <w:r w:rsidRPr="007B0882">
              <w:rPr>
                <w:rFonts w:ascii="Arial" w:hAnsi="Arial" w:cs="Arial"/>
                <w:b/>
                <w:i/>
                <w:sz w:val="16"/>
                <w:szCs w:val="16"/>
              </w:rPr>
              <w:t>Виробник</w:t>
            </w:r>
          </w:p>
        </w:tc>
        <w:tc>
          <w:tcPr>
            <w:tcW w:w="1134" w:type="dxa"/>
            <w:tcBorders>
              <w:top w:val="single" w:sz="4" w:space="0" w:color="000000"/>
            </w:tcBorders>
            <w:shd w:val="clear" w:color="auto" w:fill="D9D9D9"/>
          </w:tcPr>
          <w:p w:rsidR="00F86EB4" w:rsidRPr="007B0882" w:rsidRDefault="00F86EB4" w:rsidP="0025341B">
            <w:pPr>
              <w:tabs>
                <w:tab w:val="left" w:pos="12600"/>
              </w:tabs>
              <w:jc w:val="center"/>
              <w:rPr>
                <w:rFonts w:ascii="Arial" w:hAnsi="Arial" w:cs="Arial"/>
                <w:b/>
                <w:i/>
                <w:sz w:val="16"/>
                <w:szCs w:val="16"/>
              </w:rPr>
            </w:pPr>
            <w:r w:rsidRPr="007B0882">
              <w:rPr>
                <w:rFonts w:ascii="Arial" w:hAnsi="Arial" w:cs="Arial"/>
                <w:b/>
                <w:i/>
                <w:sz w:val="16"/>
                <w:szCs w:val="16"/>
              </w:rPr>
              <w:t>Країна виробника</w:t>
            </w:r>
          </w:p>
        </w:tc>
        <w:tc>
          <w:tcPr>
            <w:tcW w:w="2552" w:type="dxa"/>
            <w:tcBorders>
              <w:top w:val="single" w:sz="4" w:space="0" w:color="000000"/>
            </w:tcBorders>
            <w:shd w:val="clear" w:color="auto" w:fill="D9D9D9"/>
          </w:tcPr>
          <w:p w:rsidR="00F86EB4" w:rsidRPr="007B0882" w:rsidRDefault="00F86EB4" w:rsidP="0025341B">
            <w:pPr>
              <w:tabs>
                <w:tab w:val="left" w:pos="12600"/>
              </w:tabs>
              <w:jc w:val="center"/>
              <w:rPr>
                <w:rFonts w:ascii="Arial" w:hAnsi="Arial" w:cs="Arial"/>
                <w:b/>
                <w:i/>
                <w:sz w:val="16"/>
                <w:szCs w:val="16"/>
              </w:rPr>
            </w:pPr>
            <w:r w:rsidRPr="007B0882">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F86EB4" w:rsidRPr="007B0882" w:rsidRDefault="00F86EB4" w:rsidP="0025341B">
            <w:pPr>
              <w:tabs>
                <w:tab w:val="left" w:pos="12600"/>
              </w:tabs>
              <w:jc w:val="center"/>
              <w:rPr>
                <w:rFonts w:ascii="Arial" w:hAnsi="Arial" w:cs="Arial"/>
                <w:b/>
                <w:i/>
                <w:sz w:val="16"/>
                <w:szCs w:val="16"/>
              </w:rPr>
            </w:pPr>
            <w:r w:rsidRPr="007B0882">
              <w:rPr>
                <w:rFonts w:ascii="Arial" w:hAnsi="Arial" w:cs="Arial"/>
                <w:b/>
                <w:i/>
                <w:sz w:val="16"/>
                <w:szCs w:val="16"/>
              </w:rPr>
              <w:t>Умови відпуску</w:t>
            </w:r>
          </w:p>
        </w:tc>
        <w:tc>
          <w:tcPr>
            <w:tcW w:w="1134" w:type="dxa"/>
            <w:tcBorders>
              <w:top w:val="single" w:sz="4" w:space="0" w:color="000000"/>
            </w:tcBorders>
            <w:shd w:val="clear" w:color="auto" w:fill="D9D9D9"/>
          </w:tcPr>
          <w:p w:rsidR="00F86EB4" w:rsidRPr="007B0882" w:rsidRDefault="00F86EB4" w:rsidP="0025341B">
            <w:pPr>
              <w:tabs>
                <w:tab w:val="left" w:pos="12600"/>
              </w:tabs>
              <w:jc w:val="center"/>
              <w:rPr>
                <w:rFonts w:ascii="Arial" w:hAnsi="Arial" w:cs="Arial"/>
                <w:b/>
                <w:i/>
                <w:sz w:val="16"/>
                <w:szCs w:val="16"/>
              </w:rPr>
            </w:pPr>
            <w:r w:rsidRPr="007B0882">
              <w:rPr>
                <w:rFonts w:ascii="Arial" w:hAnsi="Arial" w:cs="Arial"/>
                <w:b/>
                <w:i/>
                <w:sz w:val="16"/>
                <w:szCs w:val="16"/>
              </w:rPr>
              <w:t>Рекламування</w:t>
            </w:r>
          </w:p>
        </w:tc>
        <w:tc>
          <w:tcPr>
            <w:tcW w:w="1559" w:type="dxa"/>
            <w:tcBorders>
              <w:top w:val="single" w:sz="4" w:space="0" w:color="000000"/>
            </w:tcBorders>
            <w:shd w:val="clear" w:color="auto" w:fill="D9D9D9"/>
          </w:tcPr>
          <w:p w:rsidR="00F86EB4" w:rsidRPr="007B0882" w:rsidRDefault="00F86EB4" w:rsidP="0025341B">
            <w:pPr>
              <w:tabs>
                <w:tab w:val="left" w:pos="12600"/>
              </w:tabs>
              <w:jc w:val="center"/>
              <w:rPr>
                <w:rFonts w:ascii="Arial" w:hAnsi="Arial" w:cs="Arial"/>
                <w:b/>
                <w:i/>
                <w:sz w:val="16"/>
                <w:szCs w:val="16"/>
              </w:rPr>
            </w:pPr>
            <w:r w:rsidRPr="007B0882">
              <w:rPr>
                <w:rFonts w:ascii="Arial" w:hAnsi="Arial" w:cs="Arial"/>
                <w:b/>
                <w:i/>
                <w:sz w:val="16"/>
                <w:szCs w:val="16"/>
              </w:rPr>
              <w:t>Номер реєстраційного посвідчення</w:t>
            </w:r>
          </w:p>
        </w:tc>
      </w:tr>
      <w:tr w:rsidR="00F86EB4" w:rsidRPr="007B0882" w:rsidTr="001C32F6">
        <w:tc>
          <w:tcPr>
            <w:tcW w:w="568" w:type="dxa"/>
            <w:tcBorders>
              <w:top w:val="single" w:sz="4" w:space="0" w:color="auto"/>
              <w:left w:val="single" w:sz="4" w:space="0" w:color="000000"/>
              <w:bottom w:val="single" w:sz="4" w:space="0" w:color="auto"/>
              <w:right w:val="single" w:sz="4" w:space="0" w:color="auto"/>
            </w:tcBorders>
            <w:shd w:val="clear" w:color="auto" w:fill="FFFFFF"/>
          </w:tcPr>
          <w:p w:rsidR="00F86EB4" w:rsidRPr="007B0882" w:rsidRDefault="00F86EB4" w:rsidP="00F86EB4">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86EB4" w:rsidRPr="007B0882" w:rsidRDefault="00F86EB4" w:rsidP="0025341B">
            <w:pPr>
              <w:tabs>
                <w:tab w:val="left" w:pos="12600"/>
              </w:tabs>
              <w:rPr>
                <w:rFonts w:ascii="Arial" w:hAnsi="Arial" w:cs="Arial"/>
                <w:b/>
                <w:i/>
                <w:sz w:val="16"/>
                <w:szCs w:val="16"/>
              </w:rPr>
            </w:pPr>
            <w:r w:rsidRPr="007B0882">
              <w:rPr>
                <w:rFonts w:ascii="Arial" w:hAnsi="Arial" w:cs="Arial"/>
                <w:b/>
                <w:sz w:val="16"/>
                <w:szCs w:val="16"/>
              </w:rPr>
              <w:t>АЛАНТОЇН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rPr>
                <w:rFonts w:ascii="Arial" w:hAnsi="Arial" w:cs="Arial"/>
                <w:sz w:val="16"/>
                <w:szCs w:val="16"/>
              </w:rPr>
            </w:pPr>
            <w:r w:rsidRPr="007B0882">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Товариство з обмеженою відповідальністю "Фармацевтична компанія "Здоров`я"</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МОНТАЖ КЕМІКАЛЗ ПВТ.ЛТД. (Пріват Лімітед)</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b/>
                <w:i/>
                <w:sz w:val="16"/>
                <w:szCs w:val="16"/>
              </w:rPr>
            </w:pPr>
            <w:r w:rsidRPr="007B0882">
              <w:rPr>
                <w:rFonts w:ascii="Arial" w:hAnsi="Arial" w:cs="Arial"/>
                <w:i/>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i/>
                <w:sz w:val="16"/>
                <w:szCs w:val="16"/>
              </w:rPr>
            </w:pPr>
            <w:r w:rsidRPr="007B0882">
              <w:rPr>
                <w:rFonts w:ascii="Arial" w:hAnsi="Arial" w:cs="Arial"/>
                <w:i/>
                <w:sz w:val="16"/>
                <w:szCs w:val="16"/>
              </w:rPr>
              <w:t xml:space="preserve">Не підлягає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UA/18780/01/01</w:t>
            </w:r>
          </w:p>
        </w:tc>
      </w:tr>
      <w:tr w:rsidR="00F86EB4" w:rsidRPr="007B0882" w:rsidTr="001C32F6">
        <w:tc>
          <w:tcPr>
            <w:tcW w:w="568" w:type="dxa"/>
            <w:tcBorders>
              <w:top w:val="single" w:sz="4" w:space="0" w:color="auto"/>
              <w:left w:val="single" w:sz="4" w:space="0" w:color="000000"/>
              <w:bottom w:val="single" w:sz="4" w:space="0" w:color="auto"/>
              <w:right w:val="single" w:sz="4" w:space="0" w:color="auto"/>
            </w:tcBorders>
            <w:shd w:val="clear" w:color="auto" w:fill="FFFFFF"/>
          </w:tcPr>
          <w:p w:rsidR="00F86EB4" w:rsidRPr="007B0882" w:rsidRDefault="00F86EB4" w:rsidP="00F86EB4">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86EB4" w:rsidRPr="007B0882" w:rsidRDefault="00F86EB4" w:rsidP="0025341B">
            <w:pPr>
              <w:tabs>
                <w:tab w:val="left" w:pos="12600"/>
              </w:tabs>
              <w:rPr>
                <w:rFonts w:ascii="Arial" w:hAnsi="Arial" w:cs="Arial"/>
                <w:b/>
                <w:i/>
                <w:sz w:val="16"/>
                <w:szCs w:val="16"/>
              </w:rPr>
            </w:pPr>
            <w:r w:rsidRPr="007B0882">
              <w:rPr>
                <w:rFonts w:ascii="Arial" w:hAnsi="Arial" w:cs="Arial"/>
                <w:b/>
                <w:sz w:val="16"/>
                <w:szCs w:val="16"/>
              </w:rPr>
              <w:t>БАФАЗОЛ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rPr>
                <w:rFonts w:ascii="Arial" w:hAnsi="Arial" w:cs="Arial"/>
                <w:sz w:val="16"/>
                <w:szCs w:val="16"/>
              </w:rPr>
            </w:pPr>
            <w:r w:rsidRPr="007B0882">
              <w:rPr>
                <w:rFonts w:ascii="Arial" w:hAnsi="Arial" w:cs="Arial"/>
                <w:sz w:val="16"/>
                <w:szCs w:val="16"/>
              </w:rPr>
              <w:t>порошок (субстанція) у пакетах подвійних із плівки поліетиленової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Товариство з додатковою відповідальністю "ІНТЕРХІМ"</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Товариство з додатковою відповідальністю "ІНТЕРХІМ"</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b/>
                <w:i/>
                <w:sz w:val="16"/>
                <w:szCs w:val="16"/>
              </w:rPr>
            </w:pPr>
            <w:r w:rsidRPr="007B0882">
              <w:rPr>
                <w:rFonts w:ascii="Arial" w:hAnsi="Arial" w:cs="Arial"/>
                <w:i/>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i/>
                <w:sz w:val="16"/>
                <w:szCs w:val="16"/>
              </w:rPr>
            </w:pPr>
            <w:r w:rsidRPr="007B0882">
              <w:rPr>
                <w:rFonts w:ascii="Arial" w:hAnsi="Arial" w:cs="Arial"/>
                <w:i/>
                <w:sz w:val="16"/>
                <w:szCs w:val="16"/>
              </w:rPr>
              <w:t xml:space="preserve">Не підлягає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UA/18760/01/01</w:t>
            </w:r>
          </w:p>
        </w:tc>
      </w:tr>
      <w:tr w:rsidR="00F86EB4" w:rsidRPr="007B0882" w:rsidTr="001C32F6">
        <w:tc>
          <w:tcPr>
            <w:tcW w:w="568" w:type="dxa"/>
            <w:tcBorders>
              <w:top w:val="single" w:sz="4" w:space="0" w:color="auto"/>
              <w:left w:val="single" w:sz="4" w:space="0" w:color="000000"/>
              <w:bottom w:val="single" w:sz="4" w:space="0" w:color="auto"/>
              <w:right w:val="single" w:sz="4" w:space="0" w:color="auto"/>
            </w:tcBorders>
            <w:shd w:val="clear" w:color="auto" w:fill="FFFFFF"/>
          </w:tcPr>
          <w:p w:rsidR="00F86EB4" w:rsidRPr="007B0882" w:rsidRDefault="00F86EB4" w:rsidP="00F86EB4">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86EB4" w:rsidRPr="007B0882" w:rsidRDefault="00F86EB4" w:rsidP="0025341B">
            <w:pPr>
              <w:tabs>
                <w:tab w:val="left" w:pos="12600"/>
              </w:tabs>
              <w:rPr>
                <w:rFonts w:ascii="Arial" w:hAnsi="Arial" w:cs="Arial"/>
                <w:b/>
                <w:i/>
                <w:sz w:val="16"/>
                <w:szCs w:val="16"/>
              </w:rPr>
            </w:pPr>
            <w:r w:rsidRPr="007B0882">
              <w:rPr>
                <w:rFonts w:ascii="Arial" w:hAnsi="Arial" w:cs="Arial"/>
                <w:b/>
                <w:sz w:val="16"/>
                <w:szCs w:val="16"/>
              </w:rPr>
              <w:t>ГОДАСАЛ®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rPr>
                <w:rFonts w:ascii="Arial" w:hAnsi="Arial" w:cs="Arial"/>
                <w:sz w:val="16"/>
                <w:szCs w:val="16"/>
              </w:rPr>
            </w:pPr>
            <w:r w:rsidRPr="007B0882">
              <w:rPr>
                <w:rFonts w:ascii="Arial" w:hAnsi="Arial" w:cs="Arial"/>
                <w:sz w:val="16"/>
                <w:szCs w:val="16"/>
              </w:rPr>
              <w:t>таблетки по 100 мг; по 10 таблеток у блістері; по 2 або 5, або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Др. Пфлегер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Др. Пфлегер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перереєстрація на необмежений термін</w:t>
            </w:r>
            <w:r w:rsidRPr="007B088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w:t>
            </w:r>
            <w:r w:rsidRPr="007B0882">
              <w:rPr>
                <w:rFonts w:ascii="Arial" w:hAnsi="Arial" w:cs="Arial"/>
                <w:sz w:val="16"/>
                <w:szCs w:val="16"/>
              </w:rPr>
              <w:lastRenderedPageBreak/>
              <w:t xml:space="preserve">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b/>
                <w:i/>
                <w:sz w:val="16"/>
                <w:szCs w:val="16"/>
              </w:rPr>
            </w:pPr>
            <w:r w:rsidRPr="007B0882">
              <w:rPr>
                <w:rFonts w:ascii="Arial" w:hAnsi="Arial" w:cs="Arial"/>
                <w:i/>
                <w:sz w:val="16"/>
                <w:szCs w:val="16"/>
              </w:rPr>
              <w:lastRenderedPageBreak/>
              <w:t xml:space="preserve">Без рецепта –№ 20; </w:t>
            </w:r>
            <w:r w:rsidRPr="007B0882">
              <w:rPr>
                <w:rFonts w:ascii="Arial" w:hAnsi="Arial" w:cs="Arial"/>
                <w:i/>
                <w:sz w:val="16"/>
                <w:szCs w:val="16"/>
              </w:rPr>
              <w:br/>
              <w:t>За рецептом –№ 50, № 100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i/>
                <w:sz w:val="16"/>
                <w:szCs w:val="16"/>
              </w:rPr>
            </w:pPr>
            <w:r w:rsidRPr="007B0882">
              <w:rPr>
                <w:rFonts w:ascii="Arial" w:hAnsi="Arial" w:cs="Arial"/>
                <w:i/>
                <w:sz w:val="16"/>
                <w:szCs w:val="16"/>
              </w:rPr>
              <w:t xml:space="preserve">Не підлягає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UA/7763/01/01</w:t>
            </w:r>
          </w:p>
        </w:tc>
      </w:tr>
      <w:tr w:rsidR="00F86EB4" w:rsidRPr="007B0882" w:rsidTr="001C32F6">
        <w:tc>
          <w:tcPr>
            <w:tcW w:w="568" w:type="dxa"/>
            <w:tcBorders>
              <w:top w:val="single" w:sz="4" w:space="0" w:color="auto"/>
              <w:left w:val="single" w:sz="4" w:space="0" w:color="000000"/>
              <w:bottom w:val="single" w:sz="4" w:space="0" w:color="auto"/>
              <w:right w:val="single" w:sz="4" w:space="0" w:color="auto"/>
            </w:tcBorders>
            <w:shd w:val="clear" w:color="auto" w:fill="FFFFFF"/>
          </w:tcPr>
          <w:p w:rsidR="00F86EB4" w:rsidRPr="007B0882" w:rsidRDefault="00F86EB4" w:rsidP="00F86EB4">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86EB4" w:rsidRPr="007B0882" w:rsidRDefault="00F86EB4" w:rsidP="0025341B">
            <w:pPr>
              <w:tabs>
                <w:tab w:val="left" w:pos="12600"/>
              </w:tabs>
              <w:rPr>
                <w:rFonts w:ascii="Arial" w:hAnsi="Arial" w:cs="Arial"/>
                <w:b/>
                <w:i/>
                <w:sz w:val="16"/>
                <w:szCs w:val="16"/>
              </w:rPr>
            </w:pPr>
            <w:r w:rsidRPr="007B0882">
              <w:rPr>
                <w:rFonts w:ascii="Arial" w:hAnsi="Arial" w:cs="Arial"/>
                <w:b/>
                <w:sz w:val="16"/>
                <w:szCs w:val="16"/>
              </w:rPr>
              <w:t>ЕКСТРАКТ РІДКИЙ КОРЕНЯ БОРЦЮ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rPr>
                <w:rFonts w:ascii="Arial" w:hAnsi="Arial" w:cs="Arial"/>
                <w:sz w:val="16"/>
                <w:szCs w:val="16"/>
              </w:rPr>
            </w:pPr>
            <w:r w:rsidRPr="007B0882">
              <w:rPr>
                <w:rFonts w:ascii="Arial" w:hAnsi="Arial" w:cs="Arial"/>
                <w:sz w:val="16"/>
                <w:szCs w:val="16"/>
              </w:rPr>
              <w:t>рідина (субстанція) у пляшці скляній з темного скла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ТОВ "Науково - виробнича фірма Аксомед Лтд"</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ПрАТ "Біолік"</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b/>
                <w:i/>
                <w:sz w:val="16"/>
                <w:szCs w:val="16"/>
              </w:rPr>
            </w:pPr>
            <w:r w:rsidRPr="007B0882">
              <w:rPr>
                <w:rFonts w:ascii="Arial" w:hAnsi="Arial" w:cs="Arial"/>
                <w:i/>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i/>
                <w:sz w:val="16"/>
                <w:szCs w:val="16"/>
              </w:rPr>
            </w:pPr>
            <w:r w:rsidRPr="007B0882">
              <w:rPr>
                <w:rFonts w:ascii="Arial" w:hAnsi="Arial" w:cs="Arial"/>
                <w:i/>
                <w:sz w:val="16"/>
                <w:szCs w:val="16"/>
              </w:rPr>
              <w:t xml:space="preserve">Не підлягає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UA/18658/01/01</w:t>
            </w:r>
          </w:p>
        </w:tc>
      </w:tr>
      <w:tr w:rsidR="00F86EB4" w:rsidRPr="007B0882" w:rsidTr="001C32F6">
        <w:tc>
          <w:tcPr>
            <w:tcW w:w="568" w:type="dxa"/>
            <w:tcBorders>
              <w:top w:val="single" w:sz="4" w:space="0" w:color="auto"/>
              <w:left w:val="single" w:sz="4" w:space="0" w:color="000000"/>
              <w:bottom w:val="single" w:sz="4" w:space="0" w:color="auto"/>
              <w:right w:val="single" w:sz="4" w:space="0" w:color="auto"/>
            </w:tcBorders>
            <w:shd w:val="clear" w:color="auto" w:fill="FFFFFF"/>
          </w:tcPr>
          <w:p w:rsidR="00F86EB4" w:rsidRPr="007B0882" w:rsidRDefault="00F86EB4" w:rsidP="00F86EB4">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86EB4" w:rsidRPr="007B0882" w:rsidRDefault="00F86EB4" w:rsidP="0025341B">
            <w:pPr>
              <w:tabs>
                <w:tab w:val="left" w:pos="12600"/>
              </w:tabs>
              <w:rPr>
                <w:rFonts w:ascii="Arial" w:hAnsi="Arial" w:cs="Arial"/>
                <w:b/>
                <w:i/>
                <w:sz w:val="16"/>
                <w:szCs w:val="16"/>
              </w:rPr>
            </w:pPr>
            <w:r w:rsidRPr="007B0882">
              <w:rPr>
                <w:rFonts w:ascii="Arial" w:hAnsi="Arial" w:cs="Arial"/>
                <w:b/>
                <w:sz w:val="16"/>
                <w:szCs w:val="16"/>
              </w:rPr>
              <w:t xml:space="preserve">ЕКСТРАКТ СОЛОДКОВОГО КОРЕНЯ СУХИЙ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rPr>
                <w:rFonts w:ascii="Arial" w:hAnsi="Arial" w:cs="Arial"/>
                <w:sz w:val="16"/>
                <w:szCs w:val="16"/>
              </w:rPr>
            </w:pPr>
            <w:r w:rsidRPr="007B0882">
              <w:rPr>
                <w:rFonts w:ascii="Arial" w:hAnsi="Arial" w:cs="Arial"/>
                <w:sz w:val="16"/>
                <w:szCs w:val="16"/>
              </w:rPr>
              <w:t>екстракт сухий (субстанція) у подвійних пакетах з плівки поліетиленової для фармацевичного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 xml:space="preserve">ТОВ "Українська фармацевтична компанія"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 xml:space="preserve">ПрАТ "Біолік" </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b/>
                <w:i/>
                <w:sz w:val="16"/>
                <w:szCs w:val="16"/>
              </w:rPr>
            </w:pPr>
            <w:r w:rsidRPr="007B0882">
              <w:rPr>
                <w:rFonts w:ascii="Arial" w:hAnsi="Arial" w:cs="Arial"/>
                <w:i/>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i/>
                <w:sz w:val="16"/>
                <w:szCs w:val="16"/>
              </w:rPr>
            </w:pPr>
            <w:r w:rsidRPr="007B0882">
              <w:rPr>
                <w:rFonts w:ascii="Arial" w:hAnsi="Arial" w:cs="Arial"/>
                <w:i/>
                <w:sz w:val="16"/>
                <w:szCs w:val="16"/>
              </w:rPr>
              <w:t xml:space="preserve">Не підлягає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UA/18771/01/01</w:t>
            </w:r>
          </w:p>
        </w:tc>
      </w:tr>
      <w:tr w:rsidR="00F86EB4" w:rsidRPr="007B0882" w:rsidTr="001C32F6">
        <w:tc>
          <w:tcPr>
            <w:tcW w:w="568" w:type="dxa"/>
            <w:tcBorders>
              <w:top w:val="single" w:sz="4" w:space="0" w:color="auto"/>
              <w:left w:val="single" w:sz="4" w:space="0" w:color="000000"/>
              <w:bottom w:val="single" w:sz="4" w:space="0" w:color="auto"/>
              <w:right w:val="single" w:sz="4" w:space="0" w:color="auto"/>
            </w:tcBorders>
            <w:shd w:val="clear" w:color="auto" w:fill="FFFFFF"/>
          </w:tcPr>
          <w:p w:rsidR="00F86EB4" w:rsidRPr="007B0882" w:rsidRDefault="00F86EB4" w:rsidP="00F86EB4">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86EB4" w:rsidRPr="007B0882" w:rsidRDefault="00F86EB4" w:rsidP="0025341B">
            <w:pPr>
              <w:tabs>
                <w:tab w:val="left" w:pos="12600"/>
              </w:tabs>
              <w:rPr>
                <w:rFonts w:ascii="Arial" w:hAnsi="Arial" w:cs="Arial"/>
                <w:b/>
                <w:i/>
                <w:sz w:val="16"/>
                <w:szCs w:val="16"/>
              </w:rPr>
            </w:pPr>
            <w:r w:rsidRPr="007B0882">
              <w:rPr>
                <w:rFonts w:ascii="Arial" w:hAnsi="Arial" w:cs="Arial"/>
                <w:b/>
                <w:sz w:val="16"/>
                <w:szCs w:val="16"/>
              </w:rPr>
              <w:t>ЕЛЬПТАН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20 мг; по 3 таблетки у блістері; по 1 блістеру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ПрАТ "Фармацевтична фірма "Дарниця"</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Рафарм С.А.</w:t>
            </w:r>
            <w:r w:rsidRPr="007B0882">
              <w:rPr>
                <w:rFonts w:ascii="Arial" w:hAnsi="Arial" w:cs="Arial"/>
                <w:sz w:val="16"/>
                <w:szCs w:val="16"/>
              </w:rPr>
              <w:br/>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Греція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перереєстрація на необмежений термін</w:t>
            </w:r>
            <w:r w:rsidRPr="007B0882">
              <w:rPr>
                <w:rFonts w:ascii="Arial" w:hAnsi="Arial" w:cs="Arial"/>
                <w:sz w:val="16"/>
                <w:szCs w:val="16"/>
              </w:rPr>
              <w:br/>
              <w:t>Резюме плану управління ризиками версія 1.0 додається.</w:t>
            </w:r>
            <w:r w:rsidRPr="007B088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i/>
                <w:sz w:val="16"/>
                <w:szCs w:val="16"/>
              </w:rPr>
            </w:pPr>
            <w:r w:rsidRPr="007B0882">
              <w:rPr>
                <w:rFonts w:ascii="Arial" w:hAnsi="Arial" w:cs="Arial"/>
                <w:i/>
                <w:sz w:val="16"/>
                <w:szCs w:val="16"/>
              </w:rPr>
              <w:t xml:space="preserve">Не підлягає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UA/18414/01/01</w:t>
            </w:r>
          </w:p>
        </w:tc>
      </w:tr>
      <w:tr w:rsidR="00F86EB4" w:rsidRPr="007B0882" w:rsidTr="001C32F6">
        <w:tc>
          <w:tcPr>
            <w:tcW w:w="568" w:type="dxa"/>
            <w:tcBorders>
              <w:top w:val="single" w:sz="4" w:space="0" w:color="auto"/>
              <w:left w:val="single" w:sz="4" w:space="0" w:color="000000"/>
              <w:bottom w:val="single" w:sz="4" w:space="0" w:color="auto"/>
              <w:right w:val="single" w:sz="4" w:space="0" w:color="auto"/>
            </w:tcBorders>
            <w:shd w:val="clear" w:color="auto" w:fill="FFFFFF"/>
          </w:tcPr>
          <w:p w:rsidR="00F86EB4" w:rsidRPr="007B0882" w:rsidRDefault="00F86EB4" w:rsidP="00F86EB4">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86EB4" w:rsidRPr="007B0882" w:rsidRDefault="00F86EB4" w:rsidP="0025341B">
            <w:pPr>
              <w:tabs>
                <w:tab w:val="left" w:pos="12600"/>
              </w:tabs>
              <w:rPr>
                <w:rFonts w:ascii="Arial" w:hAnsi="Arial" w:cs="Arial"/>
                <w:b/>
                <w:i/>
                <w:sz w:val="16"/>
                <w:szCs w:val="16"/>
              </w:rPr>
            </w:pPr>
            <w:r w:rsidRPr="007B0882">
              <w:rPr>
                <w:rFonts w:ascii="Arial" w:hAnsi="Arial" w:cs="Arial"/>
                <w:b/>
                <w:sz w:val="16"/>
                <w:szCs w:val="16"/>
              </w:rPr>
              <w:t>ЕЛЬПТАН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40 мг; по 3 таблетки у блістері; по 1 блістеру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ПрАТ "Фармацевтична фірма "Дарниця"</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Рафарм С.А.</w:t>
            </w:r>
            <w:r w:rsidRPr="007B0882">
              <w:rPr>
                <w:rFonts w:ascii="Arial" w:hAnsi="Arial" w:cs="Arial"/>
                <w:sz w:val="16"/>
                <w:szCs w:val="16"/>
              </w:rPr>
              <w:br/>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Греція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перереєстрація на необмежений термін</w:t>
            </w:r>
            <w:r w:rsidRPr="007B0882">
              <w:rPr>
                <w:rFonts w:ascii="Arial" w:hAnsi="Arial" w:cs="Arial"/>
                <w:sz w:val="16"/>
                <w:szCs w:val="16"/>
              </w:rPr>
              <w:br/>
              <w:t>Резюме плану управління ризиками версія 1.0 додається.</w:t>
            </w:r>
            <w:r w:rsidRPr="007B0882">
              <w:rPr>
                <w:rFonts w:ascii="Arial" w:hAnsi="Arial" w:cs="Arial"/>
                <w:sz w:val="16"/>
                <w:szCs w:val="16"/>
              </w:rPr>
              <w:br/>
              <w:t xml:space="preserve">Періодичність подання регулярно оновлюваного звіту з безпеки, відповідно до </w:t>
            </w:r>
            <w:r w:rsidRPr="007B0882">
              <w:rPr>
                <w:rFonts w:ascii="Arial" w:hAnsi="Arial" w:cs="Arial"/>
                <w:sz w:val="16"/>
                <w:szCs w:val="16"/>
              </w:rPr>
              <w:lastRenderedPageBreak/>
              <w:t xml:space="preserve">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b/>
                <w:i/>
                <w:sz w:val="16"/>
                <w:szCs w:val="16"/>
              </w:rPr>
            </w:pPr>
            <w:r w:rsidRPr="007B0882">
              <w:rPr>
                <w:rFonts w:ascii="Arial" w:hAnsi="Arial" w:cs="Arial"/>
                <w:i/>
                <w:sz w:val="16"/>
                <w:szCs w:val="16"/>
              </w:rPr>
              <w:lastRenderedPageBreak/>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i/>
                <w:sz w:val="16"/>
                <w:szCs w:val="16"/>
              </w:rPr>
            </w:pPr>
            <w:r w:rsidRPr="007B0882">
              <w:rPr>
                <w:rFonts w:ascii="Arial" w:hAnsi="Arial" w:cs="Arial"/>
                <w:i/>
                <w:sz w:val="16"/>
                <w:szCs w:val="16"/>
              </w:rPr>
              <w:t xml:space="preserve">Не підлягає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UA/18414/01/02</w:t>
            </w:r>
          </w:p>
        </w:tc>
      </w:tr>
      <w:tr w:rsidR="00F86EB4" w:rsidRPr="007B0882" w:rsidTr="001C32F6">
        <w:tc>
          <w:tcPr>
            <w:tcW w:w="568" w:type="dxa"/>
            <w:tcBorders>
              <w:top w:val="single" w:sz="4" w:space="0" w:color="auto"/>
              <w:left w:val="single" w:sz="4" w:space="0" w:color="000000"/>
              <w:bottom w:val="single" w:sz="4" w:space="0" w:color="auto"/>
              <w:right w:val="single" w:sz="4" w:space="0" w:color="auto"/>
            </w:tcBorders>
            <w:shd w:val="clear" w:color="auto" w:fill="FFFFFF"/>
          </w:tcPr>
          <w:p w:rsidR="00F86EB4" w:rsidRPr="007B0882" w:rsidRDefault="00F86EB4" w:rsidP="00F86EB4">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86EB4" w:rsidRPr="00F86EB4" w:rsidRDefault="00F86EB4" w:rsidP="0025341B">
            <w:pPr>
              <w:tabs>
                <w:tab w:val="left" w:pos="12600"/>
              </w:tabs>
              <w:rPr>
                <w:rFonts w:ascii="Arial" w:hAnsi="Arial" w:cs="Arial"/>
                <w:b/>
                <w:i/>
                <w:sz w:val="16"/>
                <w:szCs w:val="16"/>
                <w:lang w:val="uk-UA"/>
              </w:rPr>
            </w:pPr>
            <w:r w:rsidRPr="00F86EB4">
              <w:rPr>
                <w:rFonts w:ascii="Arial" w:hAnsi="Arial" w:cs="Arial"/>
                <w:b/>
                <w:sz w:val="16"/>
                <w:szCs w:val="16"/>
                <w:lang w:val="uk-UA"/>
              </w:rPr>
              <w:t xml:space="preserve">ІНФЛУВАК® ТЕТРА ВАКЦИНА ДЛЯ ПРОФІЛАКТИКИ ГРИПУ ЧОТИРЬОХВАЛЕНТНА, ПОВЕРХНЕВИЙ АНТИГЕН, ІНАКТИВОВАНА / </w:t>
            </w:r>
            <w:r w:rsidRPr="007B0882">
              <w:rPr>
                <w:rFonts w:ascii="Arial" w:hAnsi="Arial" w:cs="Arial"/>
                <w:b/>
                <w:sz w:val="16"/>
                <w:szCs w:val="16"/>
              </w:rPr>
              <w:t>INFLUVAC</w:t>
            </w:r>
            <w:r w:rsidRPr="00F86EB4">
              <w:rPr>
                <w:rFonts w:ascii="Arial" w:hAnsi="Arial" w:cs="Arial"/>
                <w:b/>
                <w:sz w:val="16"/>
                <w:szCs w:val="16"/>
                <w:lang w:val="uk-UA"/>
              </w:rPr>
              <w:t xml:space="preserve">® </w:t>
            </w:r>
            <w:r w:rsidRPr="007B0882">
              <w:rPr>
                <w:rFonts w:ascii="Arial" w:hAnsi="Arial" w:cs="Arial"/>
                <w:b/>
                <w:sz w:val="16"/>
                <w:szCs w:val="16"/>
              </w:rPr>
              <w:t>TETRA</w:t>
            </w:r>
            <w:r w:rsidRPr="00F86EB4">
              <w:rPr>
                <w:rFonts w:ascii="Arial" w:hAnsi="Arial" w:cs="Arial"/>
                <w:b/>
                <w:sz w:val="16"/>
                <w:szCs w:val="16"/>
                <w:lang w:val="uk-UA"/>
              </w:rPr>
              <w:t xml:space="preserve"> </w:t>
            </w:r>
            <w:r w:rsidRPr="007B0882">
              <w:rPr>
                <w:rFonts w:ascii="Arial" w:hAnsi="Arial" w:cs="Arial"/>
                <w:b/>
                <w:sz w:val="16"/>
                <w:szCs w:val="16"/>
              </w:rPr>
              <w:t>INFLUENZA</w:t>
            </w:r>
            <w:r w:rsidRPr="00F86EB4">
              <w:rPr>
                <w:rFonts w:ascii="Arial" w:hAnsi="Arial" w:cs="Arial"/>
                <w:b/>
                <w:sz w:val="16"/>
                <w:szCs w:val="16"/>
                <w:lang w:val="uk-UA"/>
              </w:rPr>
              <w:t xml:space="preserve"> </w:t>
            </w:r>
            <w:r w:rsidRPr="007B0882">
              <w:rPr>
                <w:rFonts w:ascii="Arial" w:hAnsi="Arial" w:cs="Arial"/>
                <w:b/>
                <w:sz w:val="16"/>
                <w:szCs w:val="16"/>
              </w:rPr>
              <w:t>VACCINE</w:t>
            </w:r>
            <w:r w:rsidRPr="00F86EB4">
              <w:rPr>
                <w:rFonts w:ascii="Arial" w:hAnsi="Arial" w:cs="Arial"/>
                <w:b/>
                <w:sz w:val="16"/>
                <w:szCs w:val="16"/>
                <w:lang w:val="uk-UA"/>
              </w:rPr>
              <w:t xml:space="preserve"> </w:t>
            </w:r>
            <w:r w:rsidRPr="007B0882">
              <w:rPr>
                <w:rFonts w:ascii="Arial" w:hAnsi="Arial" w:cs="Arial"/>
                <w:b/>
                <w:sz w:val="16"/>
                <w:szCs w:val="16"/>
              </w:rPr>
              <w:t>QUADRIVALENT</w:t>
            </w:r>
            <w:r w:rsidRPr="00F86EB4">
              <w:rPr>
                <w:rFonts w:ascii="Arial" w:hAnsi="Arial" w:cs="Arial"/>
                <w:b/>
                <w:sz w:val="16"/>
                <w:szCs w:val="16"/>
                <w:lang w:val="uk-UA"/>
              </w:rPr>
              <w:t xml:space="preserve">, </w:t>
            </w:r>
            <w:r w:rsidRPr="007B0882">
              <w:rPr>
                <w:rFonts w:ascii="Arial" w:hAnsi="Arial" w:cs="Arial"/>
                <w:b/>
                <w:sz w:val="16"/>
                <w:szCs w:val="16"/>
              </w:rPr>
              <w:t>SURFACE</w:t>
            </w:r>
            <w:r w:rsidRPr="00F86EB4">
              <w:rPr>
                <w:rFonts w:ascii="Arial" w:hAnsi="Arial" w:cs="Arial"/>
                <w:b/>
                <w:sz w:val="16"/>
                <w:szCs w:val="16"/>
                <w:lang w:val="uk-UA"/>
              </w:rPr>
              <w:t xml:space="preserve"> </w:t>
            </w:r>
            <w:r w:rsidRPr="007B0882">
              <w:rPr>
                <w:rFonts w:ascii="Arial" w:hAnsi="Arial" w:cs="Arial"/>
                <w:b/>
                <w:sz w:val="16"/>
                <w:szCs w:val="16"/>
              </w:rPr>
              <w:t>ANTIGEN</w:t>
            </w:r>
            <w:r w:rsidRPr="00F86EB4">
              <w:rPr>
                <w:rFonts w:ascii="Arial" w:hAnsi="Arial" w:cs="Arial"/>
                <w:b/>
                <w:sz w:val="16"/>
                <w:szCs w:val="16"/>
                <w:lang w:val="uk-UA"/>
              </w:rPr>
              <w:t xml:space="preserve">, </w:t>
            </w:r>
            <w:r w:rsidRPr="007B0882">
              <w:rPr>
                <w:rFonts w:ascii="Arial" w:hAnsi="Arial" w:cs="Arial"/>
                <w:b/>
                <w:sz w:val="16"/>
                <w:szCs w:val="16"/>
              </w:rPr>
              <w:t>INACTIVATED</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rPr>
                <w:rFonts w:ascii="Arial" w:hAnsi="Arial" w:cs="Arial"/>
                <w:sz w:val="16"/>
                <w:szCs w:val="16"/>
              </w:rPr>
            </w:pPr>
            <w:r w:rsidRPr="007B0882">
              <w:rPr>
                <w:rFonts w:ascii="Arial" w:hAnsi="Arial" w:cs="Arial"/>
                <w:sz w:val="16"/>
                <w:szCs w:val="16"/>
              </w:rPr>
              <w:t>суспензія для ін'єкцій; по 0,5 мл суспензії для ін’єкцій у попередньо наповненому одноразовому шприці з голкою або без голки; по 1 або 10 шприців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Абботт Біолоджікалз Б.В.</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Нiдерланди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виробництво «final bulk»; контроль «final bulk» (крім тесту на стерильність); контроль серії ГЛЗ (ідентифікація та кількісне визначення гемаглютиніну (ГА), бактеріальні ендотоксини):</w:t>
            </w:r>
            <w:r w:rsidRPr="007B0882">
              <w:rPr>
                <w:rFonts w:ascii="Arial" w:hAnsi="Arial" w:cs="Arial"/>
                <w:sz w:val="16"/>
                <w:szCs w:val="16"/>
              </w:rPr>
              <w:br/>
              <w:t>Абботт Біолоджікалз Б.В., Нідерланди</w:t>
            </w:r>
            <w:r w:rsidRPr="007B0882">
              <w:rPr>
                <w:rFonts w:ascii="Arial" w:hAnsi="Arial" w:cs="Arial"/>
                <w:sz w:val="16"/>
                <w:szCs w:val="16"/>
              </w:rPr>
              <w:br/>
            </w:r>
            <w:r w:rsidRPr="007B0882">
              <w:rPr>
                <w:rFonts w:ascii="Arial" w:hAnsi="Arial" w:cs="Arial"/>
                <w:sz w:val="16"/>
                <w:szCs w:val="16"/>
              </w:rPr>
              <w:br/>
              <w:t>контроль «final bulk» (стерильність та бактеріальні ендотоксини); первинне та вторинне пакування ГЛЗ; контроль серії ГЛЗ (крім ідентифікації та кількісного визначення гемаглютиніну (ГА); тест на стабільність); випуск серії ГЛЗ:</w:t>
            </w:r>
            <w:r w:rsidRPr="007B0882">
              <w:rPr>
                <w:rFonts w:ascii="Arial" w:hAnsi="Arial" w:cs="Arial"/>
                <w:sz w:val="16"/>
                <w:szCs w:val="16"/>
              </w:rPr>
              <w:br/>
              <w:t>Абботт Біолоджікалз Б.В., Нідерланди</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Нідерланди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Перереєстрація на необмежений термін.</w:t>
            </w:r>
            <w:r w:rsidRPr="007B0882">
              <w:rPr>
                <w:rFonts w:ascii="Arial" w:hAnsi="Arial" w:cs="Arial"/>
                <w:sz w:val="16"/>
                <w:szCs w:val="16"/>
              </w:rPr>
              <w:br/>
              <w:t>Оновлено інформацію в інструкції для медичного застосування лікарського засобу в розділах "Фармакотерапевтична група. Код АТХ" (редаговано текст розділу без фактичної зміни коду АТХ), "Імунологічні і біологічні властивості" (редагування тексту та уточнення інформації), "Протипоказання", "Особливості застосування", "Спосіб застосування та дози" (редагування тексту та уточнення інформації), "Побічні реакції", "Несумісність" та доповнено до тексту розділи "Заявник", "Місцезнаходження заявника" відповідно до матеріалів реєстраційного досьє.</w:t>
            </w:r>
            <w:r w:rsidRPr="007B0882">
              <w:rPr>
                <w:rFonts w:ascii="Arial" w:hAnsi="Arial" w:cs="Arial"/>
                <w:sz w:val="16"/>
                <w:szCs w:val="16"/>
              </w:rPr>
              <w:br/>
            </w:r>
            <w:r w:rsidRPr="007B0882">
              <w:rPr>
                <w:rFonts w:ascii="Arial" w:hAnsi="Arial" w:cs="Arial"/>
                <w:sz w:val="16"/>
                <w:szCs w:val="16"/>
              </w:rPr>
              <w:br/>
              <w:t>Резюме плану управління ризиками версія 5.0 додається.</w:t>
            </w:r>
            <w:r w:rsidRPr="007B0882">
              <w:rPr>
                <w:rFonts w:ascii="Arial" w:hAnsi="Arial" w:cs="Arial"/>
                <w:sz w:val="16"/>
                <w:szCs w:val="16"/>
              </w:rPr>
              <w:br/>
              <w:t xml:space="preserve">Періодичність подання регулярно оновлюваного звіту з безпеки, відповідно до </w:t>
            </w:r>
            <w:r w:rsidRPr="007B0882">
              <w:rPr>
                <w:rFonts w:ascii="Arial" w:hAnsi="Arial" w:cs="Arial"/>
                <w:sz w:val="16"/>
                <w:szCs w:val="16"/>
              </w:rPr>
              <w:lastRenderedPageBreak/>
              <w:t xml:space="preserve">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b/>
                <w:i/>
                <w:sz w:val="16"/>
                <w:szCs w:val="16"/>
              </w:rPr>
            </w:pPr>
            <w:r w:rsidRPr="007B0882">
              <w:rPr>
                <w:rFonts w:ascii="Arial" w:hAnsi="Arial" w:cs="Arial"/>
                <w:i/>
                <w:sz w:val="16"/>
                <w:szCs w:val="16"/>
              </w:rPr>
              <w:lastRenderedPageBreak/>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i/>
                <w:sz w:val="16"/>
                <w:szCs w:val="16"/>
              </w:rPr>
            </w:pPr>
            <w:r w:rsidRPr="007B0882">
              <w:rPr>
                <w:rFonts w:ascii="Arial" w:hAnsi="Arial" w:cs="Arial"/>
                <w:i/>
                <w:sz w:val="16"/>
                <w:szCs w:val="16"/>
              </w:rPr>
              <w:t xml:space="preserve">Не підлягає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UA/18498/01/01</w:t>
            </w:r>
          </w:p>
        </w:tc>
      </w:tr>
      <w:tr w:rsidR="00F86EB4" w:rsidRPr="007B0882" w:rsidTr="001C32F6">
        <w:tc>
          <w:tcPr>
            <w:tcW w:w="568" w:type="dxa"/>
            <w:tcBorders>
              <w:top w:val="single" w:sz="4" w:space="0" w:color="auto"/>
              <w:left w:val="single" w:sz="4" w:space="0" w:color="000000"/>
              <w:bottom w:val="single" w:sz="4" w:space="0" w:color="auto"/>
              <w:right w:val="single" w:sz="4" w:space="0" w:color="auto"/>
            </w:tcBorders>
            <w:shd w:val="clear" w:color="auto" w:fill="FFFFFF"/>
          </w:tcPr>
          <w:p w:rsidR="00F86EB4" w:rsidRPr="007B0882" w:rsidRDefault="00F86EB4" w:rsidP="00F86EB4">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86EB4" w:rsidRPr="007B0882" w:rsidRDefault="00F86EB4" w:rsidP="0025341B">
            <w:pPr>
              <w:tabs>
                <w:tab w:val="left" w:pos="12600"/>
              </w:tabs>
              <w:rPr>
                <w:rFonts w:ascii="Arial" w:hAnsi="Arial" w:cs="Arial"/>
                <w:b/>
                <w:i/>
                <w:sz w:val="16"/>
                <w:szCs w:val="16"/>
              </w:rPr>
            </w:pPr>
            <w:r w:rsidRPr="007B0882">
              <w:rPr>
                <w:rFonts w:ascii="Arial" w:hAnsi="Arial" w:cs="Arial"/>
                <w:b/>
                <w:sz w:val="16"/>
                <w:szCs w:val="16"/>
              </w:rPr>
              <w:t>ЛОКСИДОЛ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rPr>
                <w:rFonts w:ascii="Arial" w:hAnsi="Arial" w:cs="Arial"/>
                <w:sz w:val="16"/>
                <w:szCs w:val="16"/>
              </w:rPr>
            </w:pPr>
            <w:r w:rsidRPr="007B0882">
              <w:rPr>
                <w:rFonts w:ascii="Arial" w:hAnsi="Arial" w:cs="Arial"/>
                <w:sz w:val="16"/>
                <w:szCs w:val="16"/>
              </w:rPr>
              <w:t>розчин для ін'єкцій 15 мг/1,5 мл по 1,5 мл в ампулі, по 3 ампули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ТОВ «УОРЛД МЕДИЦИН»</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 xml:space="preserve">ФармаВіжн Сан. ве Тідж. А.Ш. </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Перереєстрація на необмежений термін</w:t>
            </w:r>
            <w:r w:rsidRPr="007B0882">
              <w:rPr>
                <w:rFonts w:ascii="Arial" w:hAnsi="Arial" w:cs="Arial"/>
                <w:sz w:val="16"/>
                <w:szCs w:val="16"/>
              </w:rPr>
              <w:br/>
              <w:t>Оновлено інформацію в інструкції для медичного застосування лікарського засобу у розділах "Фармакотерапевтична група. Код АТХ " (щодо назви без зміни коду АТХ)",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(уточнення інформації), "Побічні реакції" відповідно до інформації референтного лікарського засобу (МОВАЛІС, розчин для ін'єкцій 15мг/1,5мл).</w:t>
            </w:r>
            <w:r w:rsidRPr="007B0882">
              <w:rPr>
                <w:rFonts w:ascii="Arial" w:hAnsi="Arial" w:cs="Arial"/>
                <w:sz w:val="16"/>
                <w:szCs w:val="16"/>
              </w:rPr>
              <w:br/>
              <w:t>Резюме плану управління ризиками версія 3.0 додається.</w:t>
            </w:r>
            <w:r w:rsidRPr="007B088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w:t>
            </w:r>
            <w:r w:rsidRPr="007B0882">
              <w:rPr>
                <w:rFonts w:ascii="Arial" w:hAnsi="Arial" w:cs="Arial"/>
                <w:sz w:val="16"/>
                <w:szCs w:val="16"/>
              </w:rPr>
              <w:lastRenderedPageBreak/>
              <w:t>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b/>
                <w:i/>
                <w:sz w:val="16"/>
                <w:szCs w:val="16"/>
              </w:rPr>
            </w:pPr>
            <w:r w:rsidRPr="007B0882">
              <w:rPr>
                <w:rFonts w:ascii="Arial" w:hAnsi="Arial" w:cs="Arial"/>
                <w:i/>
                <w:sz w:val="16"/>
                <w:szCs w:val="16"/>
              </w:rPr>
              <w:lastRenderedPageBreak/>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i/>
                <w:sz w:val="16"/>
                <w:szCs w:val="16"/>
              </w:rPr>
            </w:pPr>
            <w:r w:rsidRPr="007B0882">
              <w:rPr>
                <w:rFonts w:ascii="Arial" w:hAnsi="Arial" w:cs="Arial"/>
                <w:i/>
                <w:sz w:val="16"/>
                <w:szCs w:val="16"/>
              </w:rPr>
              <w:t xml:space="preserve">Не підлягає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UA/18268/01/01</w:t>
            </w:r>
          </w:p>
        </w:tc>
      </w:tr>
      <w:tr w:rsidR="00F86EB4" w:rsidRPr="007B0882" w:rsidTr="001C32F6">
        <w:tc>
          <w:tcPr>
            <w:tcW w:w="568" w:type="dxa"/>
            <w:tcBorders>
              <w:top w:val="single" w:sz="4" w:space="0" w:color="auto"/>
              <w:left w:val="single" w:sz="4" w:space="0" w:color="000000"/>
              <w:bottom w:val="single" w:sz="4" w:space="0" w:color="auto"/>
              <w:right w:val="single" w:sz="4" w:space="0" w:color="auto"/>
            </w:tcBorders>
            <w:shd w:val="clear" w:color="auto" w:fill="FFFFFF"/>
          </w:tcPr>
          <w:p w:rsidR="00F86EB4" w:rsidRPr="007B0882" w:rsidRDefault="00F86EB4" w:rsidP="00F86EB4">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86EB4" w:rsidRPr="007B0882" w:rsidRDefault="00F86EB4" w:rsidP="0025341B">
            <w:pPr>
              <w:tabs>
                <w:tab w:val="left" w:pos="12600"/>
              </w:tabs>
              <w:rPr>
                <w:rFonts w:ascii="Arial" w:hAnsi="Arial" w:cs="Arial"/>
                <w:b/>
                <w:i/>
                <w:sz w:val="16"/>
                <w:szCs w:val="16"/>
              </w:rPr>
            </w:pPr>
            <w:r w:rsidRPr="007B0882">
              <w:rPr>
                <w:rFonts w:ascii="Arial" w:hAnsi="Arial" w:cs="Arial"/>
                <w:b/>
                <w:sz w:val="16"/>
                <w:szCs w:val="16"/>
              </w:rPr>
              <w:t>МАЙХЕП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400 мг; по 28 таблеток у флаконі, по 1 флакону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Майлан Лабораторіз Лімітед</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МАЙЛАН ЛАБОРАТОРІЗ ЛІМІТЕД</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 xml:space="preserve">перереєстрація на необмежений термін. </w:t>
            </w:r>
            <w:r w:rsidRPr="007B0882">
              <w:rPr>
                <w:rFonts w:ascii="Arial" w:hAnsi="Arial" w:cs="Arial"/>
                <w:sz w:val="16"/>
                <w:szCs w:val="16"/>
              </w:rPr>
              <w:br/>
              <w:t>Оновлено інформацію в інструкції для медичного застосування лікарського засобу в розділах "Фармакотерапевтична група. Код АТХ " (щодо назви без зміни коду АТХ), "Особливості застосування" відповідно до інформації референтного лікарського засобу (SOVALDI™ (sofosbuvir) 400 mg film coated tablets),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7B0882">
              <w:rPr>
                <w:rFonts w:ascii="Arial" w:hAnsi="Arial" w:cs="Arial"/>
                <w:sz w:val="16"/>
                <w:szCs w:val="16"/>
              </w:rPr>
              <w:br/>
              <w:t>Резюме плану управління ризиками версія 6.0 додається.</w:t>
            </w:r>
            <w:r w:rsidRPr="007B088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w:t>
            </w:r>
            <w:r w:rsidRPr="007B0882">
              <w:rPr>
                <w:rFonts w:ascii="Arial" w:hAnsi="Arial" w:cs="Arial"/>
                <w:sz w:val="16"/>
                <w:szCs w:val="16"/>
              </w:rPr>
              <w:lastRenderedPageBreak/>
              <w:t xml:space="preserve">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b/>
                <w:i/>
                <w:sz w:val="16"/>
                <w:szCs w:val="16"/>
              </w:rPr>
            </w:pPr>
            <w:r w:rsidRPr="007B0882">
              <w:rPr>
                <w:rFonts w:ascii="Arial" w:hAnsi="Arial" w:cs="Arial"/>
                <w:i/>
                <w:sz w:val="16"/>
                <w:szCs w:val="16"/>
              </w:rPr>
              <w:lastRenderedPageBreak/>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i/>
                <w:sz w:val="16"/>
                <w:szCs w:val="16"/>
              </w:rPr>
            </w:pPr>
            <w:r w:rsidRPr="007B0882">
              <w:rPr>
                <w:rFonts w:ascii="Arial" w:hAnsi="Arial" w:cs="Arial"/>
                <w:i/>
                <w:sz w:val="16"/>
                <w:szCs w:val="16"/>
              </w:rPr>
              <w:t xml:space="preserve">Не підлягає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UA/18369/01/01</w:t>
            </w:r>
          </w:p>
        </w:tc>
      </w:tr>
      <w:tr w:rsidR="00F86EB4" w:rsidRPr="007B0882" w:rsidTr="001C32F6">
        <w:tc>
          <w:tcPr>
            <w:tcW w:w="568" w:type="dxa"/>
            <w:tcBorders>
              <w:top w:val="single" w:sz="4" w:space="0" w:color="auto"/>
              <w:left w:val="single" w:sz="4" w:space="0" w:color="000000"/>
              <w:bottom w:val="single" w:sz="4" w:space="0" w:color="auto"/>
              <w:right w:val="single" w:sz="4" w:space="0" w:color="auto"/>
            </w:tcBorders>
            <w:shd w:val="clear" w:color="auto" w:fill="FFFFFF"/>
          </w:tcPr>
          <w:p w:rsidR="00F86EB4" w:rsidRPr="007B0882" w:rsidRDefault="00F86EB4" w:rsidP="00F86EB4">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86EB4" w:rsidRPr="007B0882" w:rsidRDefault="00F86EB4" w:rsidP="0025341B">
            <w:pPr>
              <w:tabs>
                <w:tab w:val="left" w:pos="12600"/>
              </w:tabs>
              <w:rPr>
                <w:rFonts w:ascii="Arial" w:hAnsi="Arial" w:cs="Arial"/>
                <w:b/>
                <w:i/>
                <w:sz w:val="16"/>
                <w:szCs w:val="16"/>
              </w:rPr>
            </w:pPr>
            <w:r w:rsidRPr="007B0882">
              <w:rPr>
                <w:rFonts w:ascii="Arial" w:hAnsi="Arial" w:cs="Arial"/>
                <w:b/>
                <w:sz w:val="16"/>
                <w:szCs w:val="16"/>
              </w:rPr>
              <w:t>МАКСІГРА ДРАЙВ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20 мг по 1 або по 2 таблетки у блістері, по 1 блістеру в картонній коробці, по 4 таблетки у блістері, по 1 або по 2, або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Фармацевтичний завод “ПОЛЬФАРМА” С.А.</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 xml:space="preserve">Фармацевтичний завод «Польфарма» С.А. </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Перереєстрація на необмежений термін.</w:t>
            </w:r>
            <w:r w:rsidRPr="007B0882">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"Особливості застосування", "Спосіб застосування та дози" відповідно до інформації щодо медичного застосування референтного лікарського засобу (CІАЛІС®, таблетки, вкриті плівковою оболонкою), а також у розділі "Побічні реакції" щодо важливості звітування про побічні реакції.</w:t>
            </w:r>
            <w:r w:rsidRPr="007B0882">
              <w:rPr>
                <w:rFonts w:ascii="Arial" w:hAnsi="Arial" w:cs="Arial"/>
                <w:sz w:val="16"/>
                <w:szCs w:val="16"/>
              </w:rPr>
              <w:br/>
            </w:r>
            <w:r w:rsidRPr="007B0882">
              <w:rPr>
                <w:rFonts w:ascii="Arial" w:hAnsi="Arial" w:cs="Arial"/>
                <w:sz w:val="16"/>
                <w:szCs w:val="16"/>
              </w:rPr>
              <w:br/>
              <w:t>Резюме плану управління ризиками версія 2.1 додається.</w:t>
            </w:r>
            <w:r w:rsidRPr="007B088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i/>
                <w:sz w:val="16"/>
                <w:szCs w:val="16"/>
              </w:rPr>
            </w:pPr>
            <w:r w:rsidRPr="007B0882">
              <w:rPr>
                <w:rFonts w:ascii="Arial" w:hAnsi="Arial" w:cs="Arial"/>
                <w:i/>
                <w:sz w:val="16"/>
                <w:szCs w:val="16"/>
              </w:rPr>
              <w:t xml:space="preserve">Не підлягає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UA/18415/01/04</w:t>
            </w:r>
          </w:p>
        </w:tc>
      </w:tr>
      <w:tr w:rsidR="00F86EB4" w:rsidRPr="007B0882" w:rsidTr="001C32F6">
        <w:tc>
          <w:tcPr>
            <w:tcW w:w="568" w:type="dxa"/>
            <w:tcBorders>
              <w:top w:val="single" w:sz="4" w:space="0" w:color="auto"/>
              <w:left w:val="single" w:sz="4" w:space="0" w:color="000000"/>
              <w:bottom w:val="single" w:sz="4" w:space="0" w:color="auto"/>
              <w:right w:val="single" w:sz="4" w:space="0" w:color="auto"/>
            </w:tcBorders>
            <w:shd w:val="clear" w:color="auto" w:fill="FFFFFF"/>
          </w:tcPr>
          <w:p w:rsidR="00F86EB4" w:rsidRPr="007B0882" w:rsidRDefault="00F86EB4" w:rsidP="00F86EB4">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86EB4" w:rsidRPr="007B0882" w:rsidRDefault="00F86EB4" w:rsidP="0025341B">
            <w:pPr>
              <w:tabs>
                <w:tab w:val="left" w:pos="12600"/>
              </w:tabs>
              <w:rPr>
                <w:rFonts w:ascii="Arial" w:hAnsi="Arial" w:cs="Arial"/>
                <w:b/>
                <w:i/>
                <w:sz w:val="16"/>
                <w:szCs w:val="16"/>
              </w:rPr>
            </w:pPr>
            <w:r w:rsidRPr="007B0882">
              <w:rPr>
                <w:rFonts w:ascii="Arial" w:hAnsi="Arial" w:cs="Arial"/>
                <w:b/>
                <w:sz w:val="16"/>
                <w:szCs w:val="16"/>
              </w:rPr>
              <w:t>МАКСІГРА ДРАЙВ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rPr>
                <w:rFonts w:ascii="Arial" w:hAnsi="Arial" w:cs="Arial"/>
                <w:sz w:val="16"/>
                <w:szCs w:val="16"/>
              </w:rPr>
            </w:pPr>
            <w:r w:rsidRPr="007B0882">
              <w:rPr>
                <w:rFonts w:ascii="Arial" w:hAnsi="Arial" w:cs="Arial"/>
                <w:sz w:val="16"/>
                <w:szCs w:val="16"/>
              </w:rPr>
              <w:t xml:space="preserve">таблетки, вкриті плівковою оболонкою по 2,5 мг по 14 таблеток у блістері, по 2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Фармацевтичний завод “ПОЛЬФАРМА” С.А.</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Фармацевтичний завод «Польфарма» С.А.</w:t>
            </w:r>
            <w:r w:rsidRPr="007B0882">
              <w:rPr>
                <w:rFonts w:ascii="Arial" w:hAnsi="Arial" w:cs="Arial"/>
                <w:sz w:val="16"/>
                <w:szCs w:val="16"/>
              </w:rPr>
              <w:br/>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Перереєстрація на необмежений термін.</w:t>
            </w:r>
            <w:r w:rsidRPr="007B0882">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"Особливості застосування", "Спосіб застосування та дози" відповідно до інформації щодо медичного застосування референтного лікарського засобу (CІАЛІС®, таблетки, вкриті плівковою оболонкою), а також у розділі "Побічні реакції" щодо важливості звітування про побічні реакції.</w:t>
            </w:r>
            <w:r w:rsidRPr="007B0882">
              <w:rPr>
                <w:rFonts w:ascii="Arial" w:hAnsi="Arial" w:cs="Arial"/>
                <w:sz w:val="16"/>
                <w:szCs w:val="16"/>
              </w:rPr>
              <w:br/>
            </w:r>
            <w:r w:rsidRPr="007B0882">
              <w:rPr>
                <w:rFonts w:ascii="Arial" w:hAnsi="Arial" w:cs="Arial"/>
                <w:sz w:val="16"/>
                <w:szCs w:val="16"/>
              </w:rPr>
              <w:br/>
              <w:t>Резюме плану управління ризиками версія 2.1 додається.</w:t>
            </w:r>
            <w:r w:rsidRPr="007B088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i/>
                <w:sz w:val="16"/>
                <w:szCs w:val="16"/>
              </w:rPr>
            </w:pPr>
            <w:r w:rsidRPr="007B0882">
              <w:rPr>
                <w:rFonts w:ascii="Arial" w:hAnsi="Arial" w:cs="Arial"/>
                <w:i/>
                <w:sz w:val="16"/>
                <w:szCs w:val="16"/>
              </w:rPr>
              <w:t xml:space="preserve">Не підлягає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UA/18415/01/01</w:t>
            </w:r>
          </w:p>
        </w:tc>
      </w:tr>
      <w:tr w:rsidR="00F86EB4" w:rsidRPr="007B0882" w:rsidTr="001C32F6">
        <w:tc>
          <w:tcPr>
            <w:tcW w:w="568" w:type="dxa"/>
            <w:tcBorders>
              <w:top w:val="single" w:sz="4" w:space="0" w:color="auto"/>
              <w:left w:val="single" w:sz="4" w:space="0" w:color="000000"/>
              <w:bottom w:val="single" w:sz="4" w:space="0" w:color="auto"/>
              <w:right w:val="single" w:sz="4" w:space="0" w:color="auto"/>
            </w:tcBorders>
            <w:shd w:val="clear" w:color="auto" w:fill="FFFFFF"/>
          </w:tcPr>
          <w:p w:rsidR="00F86EB4" w:rsidRPr="007B0882" w:rsidRDefault="00F86EB4" w:rsidP="00F86EB4">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86EB4" w:rsidRPr="007B0882" w:rsidRDefault="00F86EB4" w:rsidP="0025341B">
            <w:pPr>
              <w:tabs>
                <w:tab w:val="left" w:pos="12600"/>
              </w:tabs>
              <w:rPr>
                <w:rFonts w:ascii="Arial" w:hAnsi="Arial" w:cs="Arial"/>
                <w:b/>
                <w:i/>
                <w:sz w:val="16"/>
                <w:szCs w:val="16"/>
              </w:rPr>
            </w:pPr>
            <w:r w:rsidRPr="007B0882">
              <w:rPr>
                <w:rFonts w:ascii="Arial" w:hAnsi="Arial" w:cs="Arial"/>
                <w:b/>
                <w:sz w:val="16"/>
                <w:szCs w:val="16"/>
              </w:rPr>
              <w:t>МАКСІГРА ДРАЙВ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rPr>
                <w:rFonts w:ascii="Arial" w:hAnsi="Arial" w:cs="Arial"/>
                <w:sz w:val="16"/>
                <w:szCs w:val="16"/>
              </w:rPr>
            </w:pPr>
            <w:r w:rsidRPr="007B0882">
              <w:rPr>
                <w:rFonts w:ascii="Arial" w:hAnsi="Arial" w:cs="Arial"/>
                <w:sz w:val="16"/>
                <w:szCs w:val="16"/>
              </w:rPr>
              <w:t xml:space="preserve">таблетки, вкриті плівковою оболонкою по 5 мг по 14 таблеток у блістері, по 2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Фармацевтичний завод «Польфарма» С.А.</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перереєстрація на необмежений термін.</w:t>
            </w:r>
            <w:r w:rsidRPr="007B0882">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"Особливості застосування", "Спосіб застосування та дози" відповідно до інформації щодо медичного застосування референтного лікарського засобу (CІАЛІС®, таблетки, вкриті плівковою оболонкою), а також у розділі "Побічні реакції" щодо важливості звітування про побічні реакції.</w:t>
            </w:r>
            <w:r w:rsidRPr="007B0882">
              <w:rPr>
                <w:rFonts w:ascii="Arial" w:hAnsi="Arial" w:cs="Arial"/>
                <w:sz w:val="16"/>
                <w:szCs w:val="16"/>
              </w:rPr>
              <w:br/>
            </w:r>
            <w:r w:rsidRPr="007B0882">
              <w:rPr>
                <w:rFonts w:ascii="Arial" w:hAnsi="Arial" w:cs="Arial"/>
                <w:sz w:val="16"/>
                <w:szCs w:val="16"/>
              </w:rPr>
              <w:br/>
              <w:t>Резюме плану управління ризиками версія 2.1 додається.</w:t>
            </w:r>
            <w:r w:rsidRPr="007B088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i/>
                <w:sz w:val="16"/>
                <w:szCs w:val="16"/>
              </w:rPr>
            </w:pPr>
            <w:r w:rsidRPr="007B0882">
              <w:rPr>
                <w:rFonts w:ascii="Arial" w:hAnsi="Arial" w:cs="Arial"/>
                <w:i/>
                <w:sz w:val="16"/>
                <w:szCs w:val="16"/>
              </w:rPr>
              <w:t xml:space="preserve">Не підлягає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UA/18415/01/02</w:t>
            </w:r>
          </w:p>
        </w:tc>
      </w:tr>
      <w:tr w:rsidR="00F86EB4" w:rsidRPr="007B0882" w:rsidTr="001C32F6">
        <w:tc>
          <w:tcPr>
            <w:tcW w:w="568" w:type="dxa"/>
            <w:tcBorders>
              <w:top w:val="single" w:sz="4" w:space="0" w:color="auto"/>
              <w:left w:val="single" w:sz="4" w:space="0" w:color="000000"/>
              <w:bottom w:val="single" w:sz="4" w:space="0" w:color="auto"/>
              <w:right w:val="single" w:sz="4" w:space="0" w:color="auto"/>
            </w:tcBorders>
            <w:shd w:val="clear" w:color="auto" w:fill="FFFFFF"/>
          </w:tcPr>
          <w:p w:rsidR="00F86EB4" w:rsidRPr="007B0882" w:rsidRDefault="00F86EB4" w:rsidP="00F86EB4">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86EB4" w:rsidRPr="007B0882" w:rsidRDefault="00F86EB4" w:rsidP="0025341B">
            <w:pPr>
              <w:tabs>
                <w:tab w:val="left" w:pos="12600"/>
              </w:tabs>
              <w:rPr>
                <w:rFonts w:ascii="Arial" w:hAnsi="Arial" w:cs="Arial"/>
                <w:b/>
                <w:i/>
                <w:sz w:val="16"/>
                <w:szCs w:val="16"/>
              </w:rPr>
            </w:pPr>
            <w:r w:rsidRPr="007B0882">
              <w:rPr>
                <w:rFonts w:ascii="Arial" w:hAnsi="Arial" w:cs="Arial"/>
                <w:b/>
                <w:sz w:val="16"/>
                <w:szCs w:val="16"/>
              </w:rPr>
              <w:t>МАКСІГРА ДРАЙВ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rPr>
                <w:rFonts w:ascii="Arial" w:hAnsi="Arial" w:cs="Arial"/>
                <w:sz w:val="16"/>
                <w:szCs w:val="16"/>
              </w:rPr>
            </w:pPr>
            <w:r w:rsidRPr="007B0882">
              <w:rPr>
                <w:rFonts w:ascii="Arial" w:hAnsi="Arial" w:cs="Arial"/>
                <w:sz w:val="16"/>
                <w:szCs w:val="16"/>
              </w:rPr>
              <w:t xml:space="preserve">таблетки, вкриті плівковою оболонкою по 10 мг, по 1 або по 2 таблетки у блістері; по 1 блістеру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Фармацевтичний завод “ПОЛЬФАРМА” С.А.</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Фармацевтичний завод «Польфарма» С.А.</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Перереєстрація на необмежений термін.</w:t>
            </w:r>
            <w:r w:rsidRPr="007B0882">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"Особливості застосування", "Спосіб застосування та дози" відповідно до інформації щодо медичного застосування референтного лікарського засобу (CІАЛІС®, таблетки, вкриті плівковою оболонкою), а також у розділі "Побічні реакції" щодо важливості звітування про побічні реакції.</w:t>
            </w:r>
            <w:r w:rsidRPr="007B0882">
              <w:rPr>
                <w:rFonts w:ascii="Arial" w:hAnsi="Arial" w:cs="Arial"/>
                <w:sz w:val="16"/>
                <w:szCs w:val="16"/>
              </w:rPr>
              <w:br/>
            </w:r>
            <w:r w:rsidRPr="007B0882">
              <w:rPr>
                <w:rFonts w:ascii="Arial" w:hAnsi="Arial" w:cs="Arial"/>
                <w:sz w:val="16"/>
                <w:szCs w:val="16"/>
              </w:rPr>
              <w:br/>
              <w:t>Резюме плану управління ризиками версія 2.1 додається.</w:t>
            </w:r>
            <w:r w:rsidRPr="007B088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i/>
                <w:sz w:val="16"/>
                <w:szCs w:val="16"/>
              </w:rPr>
            </w:pPr>
            <w:r w:rsidRPr="007B0882">
              <w:rPr>
                <w:rFonts w:ascii="Arial" w:hAnsi="Arial" w:cs="Arial"/>
                <w:i/>
                <w:sz w:val="16"/>
                <w:szCs w:val="16"/>
              </w:rPr>
              <w:t xml:space="preserve">Не підлягає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UA/18415/01/03</w:t>
            </w:r>
          </w:p>
        </w:tc>
      </w:tr>
      <w:tr w:rsidR="00F86EB4" w:rsidRPr="007B0882" w:rsidTr="001C32F6">
        <w:tc>
          <w:tcPr>
            <w:tcW w:w="568" w:type="dxa"/>
            <w:tcBorders>
              <w:top w:val="single" w:sz="4" w:space="0" w:color="auto"/>
              <w:left w:val="single" w:sz="4" w:space="0" w:color="000000"/>
              <w:bottom w:val="single" w:sz="4" w:space="0" w:color="auto"/>
              <w:right w:val="single" w:sz="4" w:space="0" w:color="auto"/>
            </w:tcBorders>
            <w:shd w:val="clear" w:color="auto" w:fill="FFFFFF"/>
          </w:tcPr>
          <w:p w:rsidR="00F86EB4" w:rsidRPr="007B0882" w:rsidRDefault="00F86EB4" w:rsidP="00F86EB4">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86EB4" w:rsidRPr="007B0882" w:rsidRDefault="00F86EB4" w:rsidP="0025341B">
            <w:pPr>
              <w:tabs>
                <w:tab w:val="left" w:pos="12600"/>
              </w:tabs>
              <w:rPr>
                <w:rFonts w:ascii="Arial" w:hAnsi="Arial" w:cs="Arial"/>
                <w:b/>
                <w:i/>
                <w:sz w:val="16"/>
                <w:szCs w:val="16"/>
              </w:rPr>
            </w:pPr>
            <w:r w:rsidRPr="007B0882">
              <w:rPr>
                <w:rFonts w:ascii="Arial" w:hAnsi="Arial" w:cs="Arial"/>
                <w:b/>
                <w:sz w:val="16"/>
                <w:szCs w:val="16"/>
              </w:rPr>
              <w:t>НЕОСПАСТИЛ®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rPr>
                <w:rFonts w:ascii="Arial" w:hAnsi="Arial" w:cs="Arial"/>
                <w:sz w:val="16"/>
                <w:szCs w:val="16"/>
              </w:rPr>
            </w:pPr>
            <w:r w:rsidRPr="007B0882">
              <w:rPr>
                <w:rFonts w:ascii="Arial" w:hAnsi="Arial" w:cs="Arial"/>
                <w:sz w:val="16"/>
                <w:szCs w:val="16"/>
              </w:rPr>
              <w:t>розчин для ін'єкцій; по 2 мл в ампулі; по 5 ампул у контурній чарунковій упаковці; по 2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ПрАТ "Фармацевтична фірма "Дарниця"</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ПрАТ "Фармацевтична фірма "Дарниця"</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перереєстрація на 5 років</w:t>
            </w:r>
            <w:r w:rsidRPr="007B0882">
              <w:rPr>
                <w:rFonts w:ascii="Arial" w:hAnsi="Arial" w:cs="Arial"/>
                <w:sz w:val="16"/>
                <w:szCs w:val="16"/>
              </w:rPr>
              <w:br/>
              <w:t>Оновлено інформацію в інструкції для медичного застосування лікарського засобу у розділах "Склад" (внесені редакційні уточнення без фактичної зміни складу),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(внесені уточнення), "Побічні реакції" відповідно до інформації стосовно безпеки, яка зазначена в матеріалах реєстраційного досьє.</w:t>
            </w:r>
            <w:r w:rsidRPr="007B0882">
              <w:rPr>
                <w:rFonts w:ascii="Arial" w:hAnsi="Arial" w:cs="Arial"/>
                <w:sz w:val="16"/>
                <w:szCs w:val="16"/>
              </w:rPr>
              <w:br/>
              <w:t>Рекомендована до затвердження коротка характеристика лікарського засобу.</w:t>
            </w:r>
            <w:r w:rsidRPr="007B0882">
              <w:rPr>
                <w:rFonts w:ascii="Arial" w:hAnsi="Arial" w:cs="Arial"/>
                <w:sz w:val="16"/>
                <w:szCs w:val="16"/>
              </w:rPr>
              <w:br/>
              <w:t xml:space="preserve">Резюме ПУР версія 1.2 додається. </w:t>
            </w:r>
            <w:r w:rsidRPr="007B0882">
              <w:rPr>
                <w:rFonts w:ascii="Arial" w:hAnsi="Arial" w:cs="Arial"/>
                <w:sz w:val="16"/>
                <w:szCs w:val="16"/>
              </w:rPr>
              <w:br/>
            </w:r>
            <w:r w:rsidRPr="007B088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i/>
                <w:sz w:val="16"/>
                <w:szCs w:val="16"/>
              </w:rPr>
            </w:pPr>
            <w:r w:rsidRPr="007B0882">
              <w:rPr>
                <w:rFonts w:ascii="Arial" w:hAnsi="Arial" w:cs="Arial"/>
                <w:i/>
                <w:sz w:val="16"/>
                <w:szCs w:val="16"/>
              </w:rPr>
              <w:t xml:space="preserve">Не підлягає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UA/18292/01/01</w:t>
            </w:r>
          </w:p>
        </w:tc>
      </w:tr>
      <w:tr w:rsidR="00F86EB4" w:rsidRPr="007B0882" w:rsidTr="001C32F6">
        <w:tc>
          <w:tcPr>
            <w:tcW w:w="568" w:type="dxa"/>
            <w:tcBorders>
              <w:top w:val="single" w:sz="4" w:space="0" w:color="auto"/>
              <w:left w:val="single" w:sz="4" w:space="0" w:color="000000"/>
              <w:bottom w:val="single" w:sz="4" w:space="0" w:color="auto"/>
              <w:right w:val="single" w:sz="4" w:space="0" w:color="auto"/>
            </w:tcBorders>
            <w:shd w:val="clear" w:color="auto" w:fill="FFFFFF"/>
          </w:tcPr>
          <w:p w:rsidR="00F86EB4" w:rsidRPr="007B0882" w:rsidRDefault="00F86EB4" w:rsidP="00F86EB4">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86EB4" w:rsidRPr="007B0882" w:rsidRDefault="00F86EB4" w:rsidP="0025341B">
            <w:pPr>
              <w:tabs>
                <w:tab w:val="left" w:pos="12600"/>
              </w:tabs>
              <w:rPr>
                <w:rFonts w:ascii="Arial" w:hAnsi="Arial" w:cs="Arial"/>
                <w:b/>
                <w:i/>
                <w:sz w:val="16"/>
                <w:szCs w:val="16"/>
              </w:rPr>
            </w:pPr>
            <w:r w:rsidRPr="007B0882">
              <w:rPr>
                <w:rFonts w:ascii="Arial" w:hAnsi="Arial" w:cs="Arial"/>
                <w:b/>
                <w:sz w:val="16"/>
                <w:szCs w:val="16"/>
              </w:rPr>
              <w:t>САВІС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rPr>
                <w:rFonts w:ascii="Arial" w:hAnsi="Arial" w:cs="Arial"/>
                <w:sz w:val="16"/>
                <w:szCs w:val="16"/>
              </w:rPr>
            </w:pPr>
            <w:r w:rsidRPr="007B0882">
              <w:rPr>
                <w:rFonts w:ascii="Arial" w:hAnsi="Arial" w:cs="Arial"/>
                <w:sz w:val="16"/>
                <w:szCs w:val="16"/>
              </w:rPr>
              <w:t>таблетки по 2 мг; по 14 таблеток у блістері; по 2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ВАТ "Гедеон Ріхтер"</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перереєстрація на необмежений термін</w:t>
            </w:r>
            <w:r w:rsidRPr="007B0882">
              <w:rPr>
                <w:rFonts w:ascii="Arial" w:hAnsi="Arial" w:cs="Arial"/>
                <w:sz w:val="16"/>
                <w:szCs w:val="16"/>
              </w:rPr>
              <w:br/>
            </w:r>
            <w:r w:rsidRPr="007B0882">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"Діти", "Побічні реакції" відповідно до інформації референтного лікарського засобу (Візан, таблетки по 2 мг),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7B0882">
              <w:rPr>
                <w:rFonts w:ascii="Arial" w:hAnsi="Arial" w:cs="Arial"/>
                <w:sz w:val="16"/>
                <w:szCs w:val="16"/>
              </w:rPr>
              <w:br/>
              <w:t>Резюме плану управління ризиками версія 2.0 додається.</w:t>
            </w:r>
            <w:r w:rsidRPr="007B088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i/>
                <w:sz w:val="16"/>
                <w:szCs w:val="16"/>
              </w:rPr>
            </w:pPr>
            <w:r w:rsidRPr="007B0882">
              <w:rPr>
                <w:rFonts w:ascii="Arial" w:hAnsi="Arial" w:cs="Arial"/>
                <w:i/>
                <w:sz w:val="16"/>
                <w:szCs w:val="16"/>
              </w:rPr>
              <w:t xml:space="preserve">Не підлягає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UA/18485/01/01</w:t>
            </w:r>
          </w:p>
        </w:tc>
      </w:tr>
      <w:tr w:rsidR="00F86EB4" w:rsidRPr="007B0882" w:rsidTr="001C32F6">
        <w:tc>
          <w:tcPr>
            <w:tcW w:w="568" w:type="dxa"/>
            <w:tcBorders>
              <w:top w:val="single" w:sz="4" w:space="0" w:color="auto"/>
              <w:left w:val="single" w:sz="4" w:space="0" w:color="000000"/>
              <w:bottom w:val="single" w:sz="4" w:space="0" w:color="auto"/>
              <w:right w:val="single" w:sz="4" w:space="0" w:color="auto"/>
            </w:tcBorders>
            <w:shd w:val="clear" w:color="auto" w:fill="FFFFFF"/>
          </w:tcPr>
          <w:p w:rsidR="00F86EB4" w:rsidRPr="007B0882" w:rsidRDefault="00F86EB4" w:rsidP="00F86EB4">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86EB4" w:rsidRPr="007B0882" w:rsidRDefault="00F86EB4" w:rsidP="0025341B">
            <w:pPr>
              <w:tabs>
                <w:tab w:val="left" w:pos="12600"/>
              </w:tabs>
              <w:rPr>
                <w:rFonts w:ascii="Arial" w:hAnsi="Arial" w:cs="Arial"/>
                <w:b/>
                <w:i/>
                <w:sz w:val="16"/>
                <w:szCs w:val="16"/>
              </w:rPr>
            </w:pPr>
            <w:r w:rsidRPr="007B0882">
              <w:rPr>
                <w:rFonts w:ascii="Arial" w:hAnsi="Arial" w:cs="Arial"/>
                <w:b/>
                <w:sz w:val="16"/>
                <w:szCs w:val="16"/>
              </w:rPr>
              <w:t>СИНТОМІЦИН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rPr>
                <w:rFonts w:ascii="Arial" w:hAnsi="Arial" w:cs="Arial"/>
                <w:sz w:val="16"/>
                <w:szCs w:val="16"/>
              </w:rPr>
            </w:pPr>
            <w:r w:rsidRPr="007B0882">
              <w:rPr>
                <w:rFonts w:ascii="Arial" w:hAnsi="Arial" w:cs="Arial"/>
                <w:sz w:val="16"/>
                <w:szCs w:val="16"/>
              </w:rPr>
              <w:t>порошок (субстанція) у пакетах поліетиленових подвійних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ТОВ "ЕЛПІС-УКРАЇНА"</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випуск серії:</w:t>
            </w:r>
            <w:r w:rsidRPr="007B0882">
              <w:rPr>
                <w:rFonts w:ascii="Arial" w:hAnsi="Arial" w:cs="Arial"/>
                <w:sz w:val="16"/>
                <w:szCs w:val="16"/>
              </w:rPr>
              <w:br/>
              <w:t>ТОВ "ЕЛПІС", Латвія</w:t>
            </w:r>
            <w:r w:rsidRPr="007B0882">
              <w:rPr>
                <w:rFonts w:ascii="Arial" w:hAnsi="Arial" w:cs="Arial"/>
                <w:sz w:val="16"/>
                <w:szCs w:val="16"/>
              </w:rPr>
              <w:br/>
              <w:t>усі стадії виробництва, за винятком випуску серії:</w:t>
            </w:r>
            <w:r w:rsidRPr="007B0882">
              <w:rPr>
                <w:rFonts w:ascii="Arial" w:hAnsi="Arial" w:cs="Arial"/>
                <w:sz w:val="16"/>
                <w:szCs w:val="16"/>
              </w:rPr>
              <w:br/>
              <w:t>Янгжоу Хуаксінг Кемікал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Латвія/ 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b/>
                <w:i/>
                <w:sz w:val="16"/>
                <w:szCs w:val="16"/>
              </w:rPr>
            </w:pPr>
            <w:r w:rsidRPr="007B0882">
              <w:rPr>
                <w:rFonts w:ascii="Arial" w:hAnsi="Arial" w:cs="Arial"/>
                <w:i/>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i/>
                <w:sz w:val="16"/>
                <w:szCs w:val="16"/>
              </w:rPr>
            </w:pPr>
            <w:r w:rsidRPr="007B0882">
              <w:rPr>
                <w:rFonts w:ascii="Arial" w:hAnsi="Arial" w:cs="Arial"/>
                <w:i/>
                <w:sz w:val="16"/>
                <w:szCs w:val="16"/>
              </w:rPr>
              <w:t xml:space="preserve">Не підлягає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UA/18766/01/01</w:t>
            </w:r>
          </w:p>
        </w:tc>
      </w:tr>
      <w:tr w:rsidR="00F86EB4" w:rsidRPr="007B0882" w:rsidTr="001C32F6">
        <w:tc>
          <w:tcPr>
            <w:tcW w:w="568" w:type="dxa"/>
            <w:tcBorders>
              <w:top w:val="single" w:sz="4" w:space="0" w:color="auto"/>
              <w:left w:val="single" w:sz="4" w:space="0" w:color="000000"/>
              <w:bottom w:val="single" w:sz="4" w:space="0" w:color="auto"/>
              <w:right w:val="single" w:sz="4" w:space="0" w:color="auto"/>
            </w:tcBorders>
            <w:shd w:val="clear" w:color="auto" w:fill="FFFFFF"/>
          </w:tcPr>
          <w:p w:rsidR="00F86EB4" w:rsidRPr="007B0882" w:rsidRDefault="00F86EB4" w:rsidP="00F86EB4">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86EB4" w:rsidRPr="007B0882" w:rsidRDefault="00F86EB4" w:rsidP="0025341B">
            <w:pPr>
              <w:tabs>
                <w:tab w:val="left" w:pos="12600"/>
              </w:tabs>
              <w:rPr>
                <w:rFonts w:ascii="Arial" w:hAnsi="Arial" w:cs="Arial"/>
                <w:b/>
                <w:i/>
                <w:sz w:val="16"/>
                <w:szCs w:val="16"/>
              </w:rPr>
            </w:pPr>
            <w:r w:rsidRPr="007B0882">
              <w:rPr>
                <w:rFonts w:ascii="Arial" w:hAnsi="Arial" w:cs="Arial"/>
                <w:b/>
                <w:sz w:val="16"/>
                <w:szCs w:val="16"/>
              </w:rPr>
              <w:t>ТРИЛЕПТАЛ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300 мг; по 10 таблеток у блістері; по 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Новартіс Фарма АГ</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виробництво, первинне та вторинне пакування, випуск серії:</w:t>
            </w:r>
            <w:r w:rsidRPr="007B0882">
              <w:rPr>
                <w:rFonts w:ascii="Arial" w:hAnsi="Arial" w:cs="Arial"/>
                <w:sz w:val="16"/>
                <w:szCs w:val="16"/>
              </w:rPr>
              <w:br/>
              <w:t xml:space="preserve">Новартіс Фарма С.п.А., Італія </w:t>
            </w:r>
            <w:r w:rsidRPr="007B0882">
              <w:rPr>
                <w:rFonts w:ascii="Arial" w:hAnsi="Arial" w:cs="Arial"/>
                <w:sz w:val="16"/>
                <w:szCs w:val="16"/>
              </w:rPr>
              <w:br/>
            </w:r>
            <w:r w:rsidRPr="007B0882">
              <w:rPr>
                <w:rFonts w:ascii="Arial" w:hAnsi="Arial" w:cs="Arial"/>
                <w:sz w:val="16"/>
                <w:szCs w:val="16"/>
              </w:rPr>
              <w:br/>
              <w:t>первинне та вторинне пакування (альтернативний завод):</w:t>
            </w:r>
            <w:r w:rsidRPr="007B0882">
              <w:rPr>
                <w:rFonts w:ascii="Arial" w:hAnsi="Arial" w:cs="Arial"/>
                <w:sz w:val="16"/>
                <w:szCs w:val="16"/>
              </w:rPr>
              <w:br/>
              <w:t xml:space="preserve">Міфарм С.п.А., Італія </w:t>
            </w:r>
            <w:r w:rsidRPr="007B0882">
              <w:rPr>
                <w:rFonts w:ascii="Arial" w:hAnsi="Arial" w:cs="Arial"/>
                <w:sz w:val="16"/>
                <w:szCs w:val="16"/>
              </w:rPr>
              <w:br/>
            </w:r>
            <w:r w:rsidRPr="007B0882">
              <w:rPr>
                <w:rFonts w:ascii="Arial" w:hAnsi="Arial" w:cs="Arial"/>
                <w:sz w:val="16"/>
                <w:szCs w:val="16"/>
              </w:rPr>
              <w:br/>
              <w:t>випуск серії:</w:t>
            </w:r>
            <w:r w:rsidRPr="007B0882">
              <w:rPr>
                <w:rFonts w:ascii="Arial" w:hAnsi="Arial" w:cs="Arial"/>
                <w:sz w:val="16"/>
                <w:szCs w:val="16"/>
              </w:rPr>
              <w:br/>
              <w:t xml:space="preserve">Новартіс Фармасьютика, С.А. </w:t>
            </w:r>
            <w:r w:rsidRPr="007B0882">
              <w:rPr>
                <w:rFonts w:ascii="Arial" w:hAnsi="Arial" w:cs="Arial"/>
                <w:sz w:val="16"/>
                <w:szCs w:val="16"/>
              </w:rPr>
              <w:br/>
              <w:t xml:space="preserve">, Іспанія </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перереєстрація на необмежений термін</w:t>
            </w:r>
            <w:r w:rsidRPr="007B0882">
              <w:rPr>
                <w:rFonts w:ascii="Arial" w:hAnsi="Arial" w:cs="Arial"/>
                <w:sz w:val="16"/>
                <w:szCs w:val="16"/>
              </w:rPr>
              <w:br/>
              <w:t>Оновлено інформацію з безпеки застосування лікарського засобу у розділах "Фармакологічні властивості" (підрозділ "Фармакокінетика"),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та "Побічні реакції".</w:t>
            </w:r>
            <w:r w:rsidRPr="007B0882">
              <w:rPr>
                <w:rFonts w:ascii="Arial" w:hAnsi="Arial" w:cs="Arial"/>
                <w:sz w:val="16"/>
                <w:szCs w:val="16"/>
              </w:rPr>
              <w:br/>
            </w:r>
            <w:r w:rsidRPr="007B088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i/>
                <w:sz w:val="16"/>
                <w:szCs w:val="16"/>
              </w:rPr>
            </w:pPr>
            <w:r w:rsidRPr="007B0882">
              <w:rPr>
                <w:rFonts w:ascii="Arial" w:hAnsi="Arial" w:cs="Arial"/>
                <w:i/>
                <w:sz w:val="16"/>
                <w:szCs w:val="16"/>
              </w:rPr>
              <w:t xml:space="preserve">Не підлягає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UA/12884/01/01</w:t>
            </w:r>
          </w:p>
        </w:tc>
      </w:tr>
      <w:tr w:rsidR="00F86EB4" w:rsidRPr="007B0882" w:rsidTr="001C32F6">
        <w:tc>
          <w:tcPr>
            <w:tcW w:w="568" w:type="dxa"/>
            <w:tcBorders>
              <w:top w:val="single" w:sz="4" w:space="0" w:color="auto"/>
              <w:left w:val="single" w:sz="4" w:space="0" w:color="000000"/>
              <w:bottom w:val="single" w:sz="4" w:space="0" w:color="auto"/>
              <w:right w:val="single" w:sz="4" w:space="0" w:color="auto"/>
            </w:tcBorders>
            <w:shd w:val="clear" w:color="auto" w:fill="FFFFFF"/>
          </w:tcPr>
          <w:p w:rsidR="00F86EB4" w:rsidRPr="007B0882" w:rsidRDefault="00F86EB4" w:rsidP="00F86EB4">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86EB4" w:rsidRPr="007B0882" w:rsidRDefault="00F86EB4" w:rsidP="0025341B">
            <w:pPr>
              <w:tabs>
                <w:tab w:val="left" w:pos="12600"/>
              </w:tabs>
              <w:rPr>
                <w:rFonts w:ascii="Arial" w:hAnsi="Arial" w:cs="Arial"/>
                <w:b/>
                <w:i/>
                <w:sz w:val="16"/>
                <w:szCs w:val="16"/>
              </w:rPr>
            </w:pPr>
            <w:r w:rsidRPr="007B0882">
              <w:rPr>
                <w:rFonts w:ascii="Arial" w:hAnsi="Arial" w:cs="Arial"/>
                <w:b/>
                <w:sz w:val="16"/>
                <w:szCs w:val="16"/>
              </w:rPr>
              <w:t>ТРИЛЕПТАЛ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600 мг; по 10 таблеток у блістері; по 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Новартіс Фарма АГ</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виробництво, первинне та вторинне пакування, випуск серії:</w:t>
            </w:r>
            <w:r w:rsidRPr="007B0882">
              <w:rPr>
                <w:rFonts w:ascii="Arial" w:hAnsi="Arial" w:cs="Arial"/>
                <w:sz w:val="16"/>
                <w:szCs w:val="16"/>
              </w:rPr>
              <w:br/>
              <w:t xml:space="preserve">Новартіс Фарма С.п.А., Італія </w:t>
            </w:r>
            <w:r w:rsidRPr="007B0882">
              <w:rPr>
                <w:rFonts w:ascii="Arial" w:hAnsi="Arial" w:cs="Arial"/>
                <w:sz w:val="16"/>
                <w:szCs w:val="16"/>
              </w:rPr>
              <w:br/>
            </w:r>
            <w:r w:rsidRPr="007B0882">
              <w:rPr>
                <w:rFonts w:ascii="Arial" w:hAnsi="Arial" w:cs="Arial"/>
                <w:sz w:val="16"/>
                <w:szCs w:val="16"/>
              </w:rPr>
              <w:br/>
              <w:t>первинне та вторинне пакування (альтернативний завод):</w:t>
            </w:r>
            <w:r w:rsidRPr="007B0882">
              <w:rPr>
                <w:rFonts w:ascii="Arial" w:hAnsi="Arial" w:cs="Arial"/>
                <w:sz w:val="16"/>
                <w:szCs w:val="16"/>
              </w:rPr>
              <w:br/>
              <w:t xml:space="preserve">Міфарм С.п.А., Італія </w:t>
            </w:r>
            <w:r w:rsidRPr="007B0882">
              <w:rPr>
                <w:rFonts w:ascii="Arial" w:hAnsi="Arial" w:cs="Arial"/>
                <w:sz w:val="16"/>
                <w:szCs w:val="16"/>
              </w:rPr>
              <w:br/>
            </w:r>
            <w:r w:rsidRPr="007B0882">
              <w:rPr>
                <w:rFonts w:ascii="Arial" w:hAnsi="Arial" w:cs="Arial"/>
                <w:sz w:val="16"/>
                <w:szCs w:val="16"/>
              </w:rPr>
              <w:br/>
              <w:t>випуск серії:</w:t>
            </w:r>
            <w:r w:rsidRPr="007B0882">
              <w:rPr>
                <w:rFonts w:ascii="Arial" w:hAnsi="Arial" w:cs="Arial"/>
                <w:sz w:val="16"/>
                <w:szCs w:val="16"/>
              </w:rPr>
              <w:br/>
              <w:t xml:space="preserve">Новартіс Фармасьютика, С.А., Іспанія </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Італія/ 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перереєстрація на необмежений термін</w:t>
            </w:r>
            <w:r w:rsidRPr="007B0882">
              <w:rPr>
                <w:rFonts w:ascii="Arial" w:hAnsi="Arial" w:cs="Arial"/>
                <w:sz w:val="16"/>
                <w:szCs w:val="16"/>
              </w:rPr>
              <w:br/>
              <w:t>Оновлено інформацію з безпеки застосування лікарського засобу у розділах "Фармакологічні властивості" (підрозділ "Фармакокінетика"),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та "Побічні реакції".</w:t>
            </w:r>
            <w:r w:rsidRPr="007B0882">
              <w:rPr>
                <w:rFonts w:ascii="Arial" w:hAnsi="Arial" w:cs="Arial"/>
                <w:sz w:val="16"/>
                <w:szCs w:val="16"/>
              </w:rPr>
              <w:br/>
            </w:r>
            <w:r w:rsidRPr="007B088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i/>
                <w:sz w:val="16"/>
                <w:szCs w:val="16"/>
              </w:rPr>
            </w:pPr>
            <w:r w:rsidRPr="007B0882">
              <w:rPr>
                <w:rFonts w:ascii="Arial" w:hAnsi="Arial" w:cs="Arial"/>
                <w:i/>
                <w:sz w:val="16"/>
                <w:szCs w:val="16"/>
              </w:rPr>
              <w:t xml:space="preserve">Не підлягає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UA/12884/01/02</w:t>
            </w:r>
          </w:p>
        </w:tc>
      </w:tr>
      <w:tr w:rsidR="00F86EB4" w:rsidRPr="007B0882" w:rsidTr="001C32F6">
        <w:tc>
          <w:tcPr>
            <w:tcW w:w="568" w:type="dxa"/>
            <w:tcBorders>
              <w:top w:val="single" w:sz="4" w:space="0" w:color="auto"/>
              <w:left w:val="single" w:sz="4" w:space="0" w:color="000000"/>
              <w:bottom w:val="single" w:sz="4" w:space="0" w:color="auto"/>
              <w:right w:val="single" w:sz="4" w:space="0" w:color="auto"/>
            </w:tcBorders>
            <w:shd w:val="clear" w:color="auto" w:fill="FFFFFF"/>
          </w:tcPr>
          <w:p w:rsidR="00F86EB4" w:rsidRPr="007B0882" w:rsidRDefault="00F86EB4" w:rsidP="00F86EB4">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86EB4" w:rsidRPr="007B0882" w:rsidRDefault="00F86EB4" w:rsidP="0025341B">
            <w:pPr>
              <w:tabs>
                <w:tab w:val="left" w:pos="12600"/>
              </w:tabs>
              <w:rPr>
                <w:rFonts w:ascii="Arial" w:hAnsi="Arial" w:cs="Arial"/>
                <w:b/>
                <w:i/>
                <w:sz w:val="16"/>
                <w:szCs w:val="16"/>
              </w:rPr>
            </w:pPr>
            <w:r w:rsidRPr="007B0882">
              <w:rPr>
                <w:rFonts w:ascii="Arial" w:hAnsi="Arial" w:cs="Arial"/>
                <w:b/>
                <w:sz w:val="16"/>
                <w:szCs w:val="16"/>
              </w:rPr>
              <w:t>ТРІЦЕФ-ТЗ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rPr>
                <w:rFonts w:ascii="Arial" w:hAnsi="Arial" w:cs="Arial"/>
                <w:sz w:val="16"/>
                <w:szCs w:val="16"/>
              </w:rPr>
            </w:pPr>
            <w:r w:rsidRPr="007B0882">
              <w:rPr>
                <w:rFonts w:ascii="Arial" w:hAnsi="Arial" w:cs="Arial"/>
                <w:sz w:val="16"/>
                <w:szCs w:val="16"/>
              </w:rPr>
              <w:t>порошок для розчину для ін’єкцій по 1 або 10 флаконів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ААР ФАРМА ФЗ-ЛЛС</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Об'єднанi Арабськi Емiрати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 xml:space="preserve">Зейсс Фармас’ютікелс Пвт. Лтд. </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перереєстрація на необмежений термін</w:t>
            </w:r>
            <w:r w:rsidRPr="007B0882">
              <w:rPr>
                <w:rFonts w:ascii="Arial" w:hAnsi="Arial" w:cs="Arial"/>
                <w:sz w:val="16"/>
                <w:szCs w:val="16"/>
              </w:rPr>
              <w:br/>
              <w:t>Оновлено інформацію в інструкції для медичного застосування лікарського засобу у розділах "Показання" (редаговано текст із застосуванням сучасних термінів без фактичної зміни показань), "Фармакологічні властивості", "Взаємодія з іншими лікарськими засобами та інші види взаємодій", "Особливості застосування", "Спосіб застосування та дози" (внесені уточнення), "Діти" (внесені уточнення), "Побічні реакції", "Несумісність" відповідно до інформації стосовно безпеки, яка зазначена в матеріалах реєстраційного досьє.</w:t>
            </w:r>
            <w:r w:rsidRPr="007B0882">
              <w:rPr>
                <w:rFonts w:ascii="Arial" w:hAnsi="Arial" w:cs="Arial"/>
                <w:sz w:val="16"/>
                <w:szCs w:val="16"/>
              </w:rPr>
              <w:br/>
            </w:r>
            <w:r w:rsidRPr="007B0882">
              <w:rPr>
                <w:rFonts w:ascii="Arial" w:hAnsi="Arial" w:cs="Arial"/>
                <w:sz w:val="16"/>
                <w:szCs w:val="16"/>
              </w:rPr>
              <w:br/>
              <w:t>Резюме плану управління ризиками версія 1.1 додається.</w:t>
            </w:r>
            <w:r w:rsidRPr="007B088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i/>
                <w:sz w:val="16"/>
                <w:szCs w:val="16"/>
              </w:rPr>
            </w:pPr>
            <w:r w:rsidRPr="007B0882">
              <w:rPr>
                <w:rFonts w:ascii="Arial" w:hAnsi="Arial" w:cs="Arial"/>
                <w:i/>
                <w:sz w:val="16"/>
                <w:szCs w:val="16"/>
              </w:rPr>
              <w:t xml:space="preserve">Не підлягає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UA/17525/01/01</w:t>
            </w:r>
          </w:p>
        </w:tc>
      </w:tr>
      <w:tr w:rsidR="00F86EB4" w:rsidRPr="007B0882" w:rsidTr="001C32F6">
        <w:tc>
          <w:tcPr>
            <w:tcW w:w="568" w:type="dxa"/>
            <w:tcBorders>
              <w:top w:val="single" w:sz="4" w:space="0" w:color="auto"/>
              <w:left w:val="single" w:sz="4" w:space="0" w:color="000000"/>
              <w:bottom w:val="single" w:sz="4" w:space="0" w:color="auto"/>
              <w:right w:val="single" w:sz="4" w:space="0" w:color="auto"/>
            </w:tcBorders>
            <w:shd w:val="clear" w:color="auto" w:fill="FFFFFF"/>
          </w:tcPr>
          <w:p w:rsidR="00F86EB4" w:rsidRPr="007B0882" w:rsidRDefault="00F86EB4" w:rsidP="00F86EB4">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86EB4" w:rsidRPr="007B0882" w:rsidRDefault="00F86EB4" w:rsidP="0025341B">
            <w:pPr>
              <w:tabs>
                <w:tab w:val="left" w:pos="12600"/>
              </w:tabs>
              <w:rPr>
                <w:rFonts w:ascii="Arial" w:hAnsi="Arial" w:cs="Arial"/>
                <w:b/>
                <w:i/>
                <w:sz w:val="16"/>
                <w:szCs w:val="16"/>
              </w:rPr>
            </w:pPr>
            <w:r w:rsidRPr="007B0882">
              <w:rPr>
                <w:rFonts w:ascii="Arial" w:hAnsi="Arial" w:cs="Arial"/>
                <w:b/>
                <w:sz w:val="16"/>
                <w:szCs w:val="16"/>
              </w:rPr>
              <w:t>ТУЛІКСОН-ТЗ 1125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rPr>
                <w:rFonts w:ascii="Arial" w:hAnsi="Arial" w:cs="Arial"/>
                <w:sz w:val="16"/>
                <w:szCs w:val="16"/>
              </w:rPr>
            </w:pPr>
            <w:r w:rsidRPr="007B0882">
              <w:rPr>
                <w:rFonts w:ascii="Arial" w:hAnsi="Arial" w:cs="Arial"/>
                <w:sz w:val="16"/>
                <w:szCs w:val="16"/>
              </w:rPr>
              <w:t>порошок для розчину для ін'єкцій; по 1125 мг порошку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Туліп Лаб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Зейсс Фармас`ютікелс Пвт. Лтд., Індія</w:t>
            </w:r>
            <w:r w:rsidRPr="007B0882">
              <w:rPr>
                <w:rFonts w:ascii="Arial" w:hAnsi="Arial" w:cs="Arial"/>
                <w:sz w:val="16"/>
                <w:szCs w:val="16"/>
              </w:rPr>
              <w:br/>
            </w:r>
            <w:r w:rsidRPr="007B0882">
              <w:rPr>
                <w:rFonts w:ascii="Arial" w:hAnsi="Arial" w:cs="Arial"/>
                <w:sz w:val="16"/>
                <w:szCs w:val="16"/>
              </w:rPr>
              <w:br/>
              <w:t>Свісс Парентералз Лтд., Індія</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перереєстрація на необмежений термін</w:t>
            </w:r>
            <w:r w:rsidRPr="007B0882">
              <w:rPr>
                <w:rFonts w:ascii="Arial" w:hAnsi="Arial" w:cs="Arial"/>
                <w:sz w:val="16"/>
                <w:szCs w:val="16"/>
              </w:rPr>
              <w:br/>
              <w:t>Оновлено інформацію в інструкції для медичного застосування лікарського засобу у розділах "Показання" (уточнена термінологія та додані застереження з безпеки застосування лікарського засобу), а також до розділів "Фармакологічні властивості", "Взаємодія з іншими лікарськими засобами та інші види взаємодій", "Особливості застосування", "Спосіб застосування та дози" (внесені уточнення), "Діти" (внесені уточнення щодо безпечного застосування), "Побічні реакції", "Несумісність" відповідно до інформації стосовно безпеки, яка зазначена в матеріалах реєстраційного досьє.</w:t>
            </w:r>
            <w:r w:rsidRPr="007B0882">
              <w:rPr>
                <w:rFonts w:ascii="Arial" w:hAnsi="Arial" w:cs="Arial"/>
                <w:sz w:val="16"/>
                <w:szCs w:val="16"/>
              </w:rPr>
              <w:br/>
            </w:r>
            <w:r w:rsidRPr="007B0882">
              <w:rPr>
                <w:rFonts w:ascii="Arial" w:hAnsi="Arial" w:cs="Arial"/>
                <w:sz w:val="16"/>
                <w:szCs w:val="16"/>
              </w:rPr>
              <w:br/>
              <w:t>Резюме плану управління ризиками версія 1.1 додається.</w:t>
            </w:r>
            <w:r w:rsidRPr="007B088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i/>
                <w:sz w:val="16"/>
                <w:szCs w:val="16"/>
              </w:rPr>
            </w:pPr>
            <w:r w:rsidRPr="007B0882">
              <w:rPr>
                <w:rFonts w:ascii="Arial" w:hAnsi="Arial" w:cs="Arial"/>
                <w:i/>
                <w:sz w:val="16"/>
                <w:szCs w:val="16"/>
              </w:rPr>
              <w:t xml:space="preserve">Не підлягає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86EB4" w:rsidRPr="007B0882" w:rsidRDefault="00F86EB4" w:rsidP="0025341B">
            <w:pPr>
              <w:tabs>
                <w:tab w:val="left" w:pos="12600"/>
              </w:tabs>
              <w:jc w:val="center"/>
              <w:rPr>
                <w:rFonts w:ascii="Arial" w:hAnsi="Arial" w:cs="Arial"/>
                <w:sz w:val="16"/>
                <w:szCs w:val="16"/>
              </w:rPr>
            </w:pPr>
            <w:r w:rsidRPr="007B0882">
              <w:rPr>
                <w:rFonts w:ascii="Arial" w:hAnsi="Arial" w:cs="Arial"/>
                <w:sz w:val="16"/>
                <w:szCs w:val="16"/>
              </w:rPr>
              <w:t>UA/17569/01/01</w:t>
            </w:r>
          </w:p>
        </w:tc>
      </w:tr>
    </w:tbl>
    <w:p w:rsidR="00F86EB4" w:rsidRPr="007B0882" w:rsidRDefault="00F86EB4" w:rsidP="00F86EB4">
      <w:pPr>
        <w:pStyle w:val="11"/>
        <w:rPr>
          <w:rFonts w:ascii="Arial" w:hAnsi="Arial" w:cs="Arial"/>
        </w:rPr>
      </w:pPr>
    </w:p>
    <w:p w:rsidR="00F86EB4" w:rsidRDefault="00F86EB4" w:rsidP="00F86EB4">
      <w:pPr>
        <w:pStyle w:val="11"/>
        <w:rPr>
          <w:rStyle w:val="cs7864ebcf1"/>
          <w:color w:val="auto"/>
          <w:sz w:val="24"/>
          <w:szCs w:val="24"/>
        </w:rPr>
      </w:pPr>
    </w:p>
    <w:p w:rsidR="00F86EB4" w:rsidRDefault="00F86EB4" w:rsidP="00F86EB4">
      <w:pPr>
        <w:pStyle w:val="11"/>
        <w:rPr>
          <w:rStyle w:val="cs7864ebcf1"/>
          <w:color w:val="auto"/>
          <w:sz w:val="24"/>
          <w:szCs w:val="24"/>
        </w:rPr>
      </w:pPr>
    </w:p>
    <w:p w:rsidR="00F86EB4" w:rsidRDefault="00F86EB4" w:rsidP="00F86EB4">
      <w:pPr>
        <w:pStyle w:val="11"/>
        <w:rPr>
          <w:rStyle w:val="cs7864ebcf1"/>
          <w:color w:val="auto"/>
          <w:sz w:val="28"/>
          <w:szCs w:val="28"/>
        </w:rPr>
      </w:pPr>
      <w:r>
        <w:rPr>
          <w:rStyle w:val="cs7864ebcf1"/>
          <w:color w:val="auto"/>
          <w:sz w:val="28"/>
          <w:szCs w:val="28"/>
        </w:rPr>
        <w:t>В.о. начальника</w:t>
      </w:r>
    </w:p>
    <w:p w:rsidR="00F86EB4" w:rsidRPr="001B236C" w:rsidRDefault="00F86EB4" w:rsidP="00F86EB4">
      <w:pPr>
        <w:pStyle w:val="11"/>
        <w:rPr>
          <w:rStyle w:val="cs7864ebcf1"/>
          <w:color w:val="auto"/>
          <w:sz w:val="28"/>
          <w:szCs w:val="28"/>
        </w:rPr>
      </w:pPr>
      <w:r>
        <w:rPr>
          <w:rStyle w:val="cs7864ebcf1"/>
          <w:color w:val="auto"/>
          <w:sz w:val="28"/>
          <w:szCs w:val="28"/>
        </w:rPr>
        <w:t>Фармацевтчного управління                                                                                                         Олександр ГРІЦЕНКО</w:t>
      </w:r>
    </w:p>
    <w:p w:rsidR="00F86EB4" w:rsidRDefault="00F86EB4" w:rsidP="006D0A8F">
      <w:pPr>
        <w:rPr>
          <w:b/>
          <w:sz w:val="28"/>
          <w:szCs w:val="28"/>
          <w:lang w:val="uk-UA"/>
        </w:rPr>
        <w:sectPr w:rsidR="00F86EB4" w:rsidSect="001D1313">
          <w:pgSz w:w="16838" w:h="11906" w:orient="landscape"/>
          <w:pgMar w:top="1701" w:right="899" w:bottom="567" w:left="1418" w:header="709" w:footer="709" w:gutter="0"/>
          <w:cols w:space="708"/>
          <w:titlePg/>
          <w:docGrid w:linePitch="360"/>
        </w:sectPr>
      </w:pPr>
    </w:p>
    <w:tbl>
      <w:tblPr>
        <w:tblW w:w="3828" w:type="dxa"/>
        <w:tblInd w:w="11448" w:type="dxa"/>
        <w:tblLook w:val="0000" w:firstRow="0" w:lastRow="0" w:firstColumn="0" w:lastColumn="0" w:noHBand="0" w:noVBand="0"/>
      </w:tblPr>
      <w:tblGrid>
        <w:gridCol w:w="3828"/>
      </w:tblGrid>
      <w:tr w:rsidR="003771D0" w:rsidRPr="007B0882" w:rsidTr="0025341B">
        <w:tc>
          <w:tcPr>
            <w:tcW w:w="3828" w:type="dxa"/>
          </w:tcPr>
          <w:p w:rsidR="003771D0" w:rsidRPr="00021C98" w:rsidRDefault="003771D0" w:rsidP="00ED4C97">
            <w:pPr>
              <w:keepNext/>
              <w:tabs>
                <w:tab w:val="left" w:pos="12600"/>
              </w:tabs>
              <w:outlineLvl w:val="3"/>
              <w:rPr>
                <w:b/>
                <w:iCs/>
                <w:sz w:val="18"/>
                <w:szCs w:val="18"/>
              </w:rPr>
            </w:pPr>
            <w:r w:rsidRPr="00021C98">
              <w:rPr>
                <w:b/>
                <w:iCs/>
                <w:sz w:val="18"/>
                <w:szCs w:val="18"/>
              </w:rPr>
              <w:t>Додаток 3</w:t>
            </w:r>
          </w:p>
          <w:p w:rsidR="003771D0" w:rsidRPr="00021C98" w:rsidRDefault="003771D0" w:rsidP="00ED4C97">
            <w:pPr>
              <w:pStyle w:val="4"/>
              <w:tabs>
                <w:tab w:val="left" w:pos="12600"/>
              </w:tabs>
              <w:spacing w:before="0" w:after="0"/>
              <w:rPr>
                <w:iCs/>
                <w:sz w:val="18"/>
                <w:szCs w:val="18"/>
              </w:rPr>
            </w:pPr>
            <w:r w:rsidRPr="00021C98">
              <w:rPr>
                <w:iCs/>
                <w:sz w:val="18"/>
                <w:szCs w:val="18"/>
              </w:rPr>
              <w:t>до наказу Міністерства охорони</w:t>
            </w:r>
          </w:p>
          <w:p w:rsidR="003771D0" w:rsidRPr="00021C98" w:rsidRDefault="003771D0" w:rsidP="00ED4C97">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3771D0" w:rsidRPr="001C2E35" w:rsidRDefault="003771D0" w:rsidP="00ED4C97">
            <w:pPr>
              <w:tabs>
                <w:tab w:val="left" w:pos="12600"/>
              </w:tabs>
              <w:rPr>
                <w:rFonts w:ascii="Arial" w:hAnsi="Arial" w:cs="Arial"/>
                <w:b/>
                <w:sz w:val="16"/>
                <w:szCs w:val="16"/>
                <w:u w:val="single"/>
              </w:rPr>
            </w:pPr>
            <w:r w:rsidRPr="001C2E35">
              <w:rPr>
                <w:b/>
                <w:sz w:val="18"/>
                <w:szCs w:val="18"/>
                <w:u w:val="single"/>
              </w:rPr>
              <w:t>від 21 серпня 2025 року № 1326</w:t>
            </w:r>
          </w:p>
        </w:tc>
      </w:tr>
    </w:tbl>
    <w:p w:rsidR="003771D0" w:rsidRPr="007B0882" w:rsidRDefault="003771D0" w:rsidP="003771D0">
      <w:pPr>
        <w:tabs>
          <w:tab w:val="left" w:pos="12600"/>
        </w:tabs>
        <w:jc w:val="center"/>
        <w:rPr>
          <w:rFonts w:ascii="Arial" w:hAnsi="Arial" w:cs="Arial"/>
          <w:sz w:val="16"/>
          <w:szCs w:val="16"/>
          <w:u w:val="single"/>
        </w:rPr>
      </w:pPr>
    </w:p>
    <w:p w:rsidR="003771D0" w:rsidRPr="007B0882" w:rsidRDefault="003771D0" w:rsidP="003771D0">
      <w:pPr>
        <w:keepNext/>
        <w:jc w:val="center"/>
        <w:outlineLvl w:val="1"/>
        <w:rPr>
          <w:rFonts w:ascii="Arial" w:hAnsi="Arial" w:cs="Arial"/>
          <w:b/>
          <w:caps/>
          <w:sz w:val="16"/>
          <w:szCs w:val="16"/>
        </w:rPr>
      </w:pPr>
    </w:p>
    <w:p w:rsidR="003771D0" w:rsidRPr="004B381D" w:rsidRDefault="003771D0" w:rsidP="003771D0">
      <w:pPr>
        <w:pStyle w:val="3a"/>
        <w:jc w:val="center"/>
        <w:rPr>
          <w:b/>
          <w:caps/>
          <w:sz w:val="28"/>
          <w:szCs w:val="28"/>
          <w:lang w:eastAsia="uk-UA"/>
        </w:rPr>
      </w:pPr>
      <w:r w:rsidRPr="004B381D">
        <w:rPr>
          <w:b/>
          <w:caps/>
          <w:sz w:val="28"/>
          <w:szCs w:val="28"/>
          <w:lang w:eastAsia="uk-UA"/>
        </w:rPr>
        <w:t>ПЕРЕЛІК</w:t>
      </w:r>
    </w:p>
    <w:p w:rsidR="003771D0" w:rsidRPr="00CF3FCD" w:rsidRDefault="003771D0" w:rsidP="003771D0">
      <w:pPr>
        <w:pStyle w:val="11"/>
        <w:jc w:val="center"/>
      </w:pPr>
      <w:r w:rsidRPr="004B381D">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3771D0" w:rsidRPr="003771D0" w:rsidRDefault="003771D0" w:rsidP="003771D0">
      <w:pPr>
        <w:keepNext/>
        <w:jc w:val="center"/>
        <w:outlineLvl w:val="1"/>
        <w:rPr>
          <w:rFonts w:ascii="Arial" w:hAnsi="Arial" w:cs="Arial"/>
          <w:b/>
          <w:lang w:val="uk-UA"/>
        </w:rPr>
      </w:pPr>
    </w:p>
    <w:tbl>
      <w:tblPr>
        <w:tblW w:w="15593"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7"/>
        <w:gridCol w:w="1703"/>
        <w:gridCol w:w="1134"/>
        <w:gridCol w:w="1134"/>
        <w:gridCol w:w="1984"/>
        <w:gridCol w:w="1134"/>
        <w:gridCol w:w="2835"/>
        <w:gridCol w:w="1276"/>
        <w:gridCol w:w="851"/>
        <w:gridCol w:w="1559"/>
      </w:tblGrid>
      <w:tr w:rsidR="003771D0" w:rsidRPr="007B0882" w:rsidTr="00ED4C97">
        <w:trPr>
          <w:tblHeader/>
        </w:trPr>
        <w:tc>
          <w:tcPr>
            <w:tcW w:w="566" w:type="dxa"/>
            <w:tcBorders>
              <w:top w:val="single" w:sz="4" w:space="0" w:color="000000"/>
            </w:tcBorders>
            <w:shd w:val="clear" w:color="auto" w:fill="D9D9D9"/>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b/>
                <w:i/>
                <w:sz w:val="16"/>
                <w:szCs w:val="16"/>
              </w:rPr>
              <w:t>№ п/п</w:t>
            </w:r>
          </w:p>
        </w:tc>
        <w:tc>
          <w:tcPr>
            <w:tcW w:w="1417" w:type="dxa"/>
            <w:tcBorders>
              <w:top w:val="single" w:sz="4" w:space="0" w:color="000000"/>
            </w:tcBorders>
            <w:shd w:val="clear" w:color="auto" w:fill="D9D9D9"/>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b/>
                <w:i/>
                <w:sz w:val="16"/>
                <w:szCs w:val="16"/>
              </w:rPr>
              <w:t>Назва лікарського засобу</w:t>
            </w:r>
          </w:p>
        </w:tc>
        <w:tc>
          <w:tcPr>
            <w:tcW w:w="1703" w:type="dxa"/>
            <w:tcBorders>
              <w:top w:val="single" w:sz="4" w:space="0" w:color="000000"/>
            </w:tcBorders>
            <w:shd w:val="clear" w:color="auto" w:fill="D9D9D9"/>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b/>
                <w:i/>
                <w:sz w:val="16"/>
                <w:szCs w:val="16"/>
              </w:rPr>
              <w:t>Заявник</w:t>
            </w:r>
          </w:p>
        </w:tc>
        <w:tc>
          <w:tcPr>
            <w:tcW w:w="1134" w:type="dxa"/>
            <w:tcBorders>
              <w:top w:val="single" w:sz="4" w:space="0" w:color="000000"/>
            </w:tcBorders>
            <w:shd w:val="clear" w:color="auto" w:fill="D9D9D9"/>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b/>
                <w:i/>
                <w:sz w:val="16"/>
                <w:szCs w:val="16"/>
              </w:rPr>
              <w:t>Країна заявника</w:t>
            </w:r>
          </w:p>
        </w:tc>
        <w:tc>
          <w:tcPr>
            <w:tcW w:w="1984" w:type="dxa"/>
            <w:tcBorders>
              <w:top w:val="single" w:sz="4" w:space="0" w:color="000000"/>
            </w:tcBorders>
            <w:shd w:val="clear" w:color="auto" w:fill="D9D9D9"/>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b/>
                <w:i/>
                <w:sz w:val="16"/>
                <w:szCs w:val="16"/>
              </w:rPr>
              <w:t>Виробник</w:t>
            </w:r>
          </w:p>
        </w:tc>
        <w:tc>
          <w:tcPr>
            <w:tcW w:w="1134" w:type="dxa"/>
            <w:tcBorders>
              <w:top w:val="single" w:sz="4" w:space="0" w:color="000000"/>
            </w:tcBorders>
            <w:shd w:val="clear" w:color="auto" w:fill="D9D9D9"/>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b/>
                <w:i/>
                <w:sz w:val="16"/>
                <w:szCs w:val="16"/>
              </w:rPr>
              <w:t>Країна виробника</w:t>
            </w:r>
          </w:p>
        </w:tc>
        <w:tc>
          <w:tcPr>
            <w:tcW w:w="2835" w:type="dxa"/>
            <w:tcBorders>
              <w:top w:val="single" w:sz="4" w:space="0" w:color="000000"/>
            </w:tcBorders>
            <w:shd w:val="clear" w:color="auto" w:fill="D9D9D9"/>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b/>
                <w:i/>
                <w:sz w:val="16"/>
                <w:szCs w:val="16"/>
              </w:rPr>
              <w:t>Реєстраційна процедура</w:t>
            </w:r>
          </w:p>
        </w:tc>
        <w:tc>
          <w:tcPr>
            <w:tcW w:w="1276" w:type="dxa"/>
            <w:tcBorders>
              <w:top w:val="single" w:sz="4" w:space="0" w:color="000000"/>
            </w:tcBorders>
            <w:shd w:val="clear" w:color="auto" w:fill="D9D9D9"/>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b/>
                <w:i/>
                <w:sz w:val="16"/>
                <w:szCs w:val="16"/>
              </w:rPr>
              <w:t>Умови відпуску</w:t>
            </w:r>
          </w:p>
        </w:tc>
        <w:tc>
          <w:tcPr>
            <w:tcW w:w="851" w:type="dxa"/>
            <w:tcBorders>
              <w:top w:val="single" w:sz="4" w:space="0" w:color="000000"/>
            </w:tcBorders>
            <w:shd w:val="clear" w:color="auto" w:fill="D9D9D9"/>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b/>
                <w:i/>
                <w:sz w:val="16"/>
                <w:szCs w:val="16"/>
              </w:rPr>
              <w:t>Рекламування</w:t>
            </w:r>
          </w:p>
        </w:tc>
        <w:tc>
          <w:tcPr>
            <w:tcW w:w="1559" w:type="dxa"/>
            <w:tcBorders>
              <w:top w:val="single" w:sz="4" w:space="0" w:color="000000"/>
            </w:tcBorders>
            <w:shd w:val="clear" w:color="auto" w:fill="D9D9D9"/>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b/>
                <w:i/>
                <w:sz w:val="16"/>
                <w:szCs w:val="16"/>
              </w:rPr>
              <w:t>Номер реєстраційного посвідчення</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5-ФТОРУРАЦИЛ "ЕБЕВЕ"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концентрат для розчину для інфузій, 50 мг/мл; по 5 мл (250 мг) або по 10 мл (500 мг) в ампулі; по 5 ампул у картонній коробці; по 5 мл (250 мг), або по 10 мл (500 мг), або по 20 мл (1000 мг), або по 100 мл (5000 мг)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ЕБЕВЕ Фарма Гес.м.б.Х. Нфг.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Повний цикл виробництва: ФАРЕВА Унтерах ГмбХ , Австрія; </w:t>
            </w:r>
          </w:p>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Випуск серії: ЕБЕВЕ Фарма Гес.м.б.Х. Нфг. КГ, Австрія; </w:t>
            </w:r>
            <w:r w:rsidRPr="007B0882">
              <w:rPr>
                <w:rFonts w:ascii="Arial" w:hAnsi="Arial" w:cs="Arial"/>
                <w:sz w:val="16"/>
                <w:szCs w:val="16"/>
              </w:rPr>
              <w:br/>
              <w:t>Контроль/випробування серії: МПЛ Мікробіологішес Прюфлабор ГмбХ, Австрія; контроль/випробування серії: 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Австрія/ 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7B0882">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 xml:space="preserve">Не підлягає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UA/6058/01/01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АГРІППА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капсули тверді, по 75 мг, по 10 капсул твердих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Балканфарма-Дупниця АТ</w:t>
            </w:r>
            <w:r w:rsidRPr="007B0882">
              <w:rPr>
                <w:rFonts w:ascii="Arial" w:hAnsi="Arial" w:cs="Arial"/>
                <w:sz w:val="16"/>
                <w:szCs w:val="16"/>
              </w:rPr>
              <w:br/>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Болгарія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5, 6) та вторинної (п. 11, 12, 17) упаковки лікарського засобу та зроблено незначні редакційні правки в інших пунктах тексту маркування. 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UA/19985/01/01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АДВОКАРД®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10 таблеток у блістері; по 3 або 4 блістери у пачці з картону; по 10 таблеток у блістері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"Фармацевтична компанія "ФарКоС", Україна (Виробник, відповідальний за випуск серії кінцевого продукту та вторинне пакування); ТОВ "АСТРАФАРМ", Україна (Виробник дозованої форми, первинне та вторинне пакування); ТОВ "Фармацевтична компанія "ФарКоС", Україна ( Повний цикл виробництва ЛЗ, первинне та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пропонується в зв’язку із зміною назви та адреси виробника АФІ Молсидомін Затверджено: Przedsiebiorstwo Innowacyjno-Wdrozeniowe IPOCHEM Sp. z o.o. 6, Annopol Street, 03-236 Warsaw; Poland Запропоновано: Zaklady Farmaceutyczne POLPHARMA S.A. ul. Pelplinska 19 City, State, Zip: 83-200 Starogard Gdanski, Pomorskie, Poland</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UA/6421/01/01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АДВОКАРД®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10 таблеток у блістері; по 3 або 4 блістери у пачці з картону; по 10 таблеток у блістері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Повний цикл виробництва ЛЗ, первинне та вторинне пакування, контроль якості, випуск серії: ТОВ "Фармацевтична компанія "ФарКоС", Україна; Виробник, відповідальний за випуск серії кінцевого продукту та вторинне пакування: ПрАТ "Фармацевтична фірма "ФарКоС", Україна; Виробник дозованої форми, первинне та вторинне пакування: ТОВ "АСТРАФАРМ",Україна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7B0882">
              <w:rPr>
                <w:rFonts w:ascii="Arial" w:hAnsi="Arial" w:cs="Arial"/>
                <w:sz w:val="16"/>
                <w:szCs w:val="16"/>
              </w:rPr>
              <w:br/>
              <w:t>Діюча редакція: Тер-Саркісова Ольга Багратівна. Пропонована редакція: Кутняк Віктор Павлович.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UA/6421/01/01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АЗИМАКС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500 мг; по 3 таблетки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Ауробіндо Фарма Лімітед - Юніт VІІ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існуючого методу ВЕРХ за показником «Супровідні домішки» на новий метод ВЕРХ.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UA/18430/01/02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АЗИМАКС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 xml:space="preserve">таблетки, вкриті плівковою оболонкою, по 250 мг; по 3 таблетки у блістері; по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Ауробіндо Фарма Лімітед - Юніт VІІ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існуючого методу ВЕРХ за показником «Супровідні домішки» на новий метод ВЕРХ.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UA/18430/01/01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АІМАФІКС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та розчинник для розчину для інфузій, 500 МО/10 мл; флакон № 1 з порошком по 500 МО у комплекті з розчинником (вода для ін'єкцій) по 10 мл у флаконі № 1 та набором для розчинення і введення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Італiя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Незначні зміни на стадії очистки після використання системи ультрафільтрації у процесі виробництва діючої речовини лікарського засобу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UA/17426/01/01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АІМАФІКС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 xml:space="preserve">порошок та розчинник для розчину для інфузій, 1000 МО/10 мл; флакон № 1 з порошком по 1000 МО у комплекті з розчинником (вода для ін'єкцій) по 10 мл у флаконі № 1 та набором для розчинення і введення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Італiя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Незначні зміни на стадії очистки після використання системи ультрафільтрації у процесі виробництва діючої речовини лікарського засобу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UA/17426/01/02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АКВАДЕТРИМ® ВІТАМІН D3</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водний для перорального застосування, 15000 МО/мл по 10 мл або по 15 мл, або по 30 мл у флаконі з крапельним дозатором;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первинне та вторинне пакування, контроль серії: Фармацевтичний завод «ПОЛЬФАРМА» С.А., Польща; Випуск серії: Фармацевтичний завод «ПОЛЬФАРМА»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Польща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"Спосіб застосування та дози", уточнення щодо прийому дітям.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UA/9205/01/01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АЛКСОЇД (СУМІШ ПОЛІМЕРИЗОВАНИХ ЕКСТРАКТІВ АЛЕРГЕНІВ)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суспензія для підшкірного введення 2000 та 10 000 ТО/мл; по 2,5 мл у флаконі; флакон з прозорого скла І типу з пробкою з бутилкаучуку, закупорений ковпачком срібного (флакони А 2000 ТО для початкового лікування) або блакитного кольору (флакони В 10000 ТО для підтримувального лікування); по 2 флакони (укупорені ковпачком срібного (флакони А 2000 ТО для початкового лікування) та блакитного кольору (флакони В 10000 ТО для підтримувального лікування)) або по 1 флакону закупореному ковпачком блакитного кольору (флакони В 10000 ТО для підтримувального лікування) у білій коробці з ударостійкого пластику, що заповнена спіненим матеріалом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ІНМУНОТЕК,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ІНМУНОТЕК,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Іспанiя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упаковки лікарського засобу.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UA/17905/01/01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АЛЛУНА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 xml:space="preserve">таблетки, вкриті плівковою оболонкою; по 10 таблеток у блістері; по 1 або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Амакса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за повним циклом:</w:t>
            </w:r>
            <w:r w:rsidRPr="007B0882">
              <w:rPr>
                <w:rFonts w:ascii="Arial" w:hAnsi="Arial" w:cs="Arial"/>
                <w:sz w:val="16"/>
                <w:szCs w:val="16"/>
              </w:rPr>
              <w:br/>
              <w:t>Макс Целлєр Зьоне АГ, Швейцарія</w:t>
            </w:r>
            <w:r w:rsidRPr="007B0882">
              <w:rPr>
                <w:rFonts w:ascii="Arial" w:hAnsi="Arial" w:cs="Arial"/>
                <w:sz w:val="16"/>
                <w:szCs w:val="16"/>
              </w:rPr>
              <w:br/>
              <w:t>контроль якості:</w:t>
            </w:r>
            <w:r w:rsidRPr="007B0882">
              <w:rPr>
                <w:rFonts w:ascii="Arial" w:hAnsi="Arial" w:cs="Arial"/>
                <w:sz w:val="16"/>
                <w:szCs w:val="16"/>
              </w:rPr>
              <w:br/>
              <w:t xml:space="preserve">Лабор Цоллінгер АГ, Швейцарія </w:t>
            </w:r>
            <w:r w:rsidRPr="007B0882">
              <w:rPr>
                <w:rFonts w:ascii="Arial" w:hAnsi="Arial" w:cs="Arial"/>
                <w:sz w:val="16"/>
                <w:szCs w:val="16"/>
              </w:rPr>
              <w:br/>
              <w:t>контроль якості:</w:t>
            </w:r>
            <w:r w:rsidRPr="007B0882">
              <w:rPr>
                <w:rFonts w:ascii="Arial" w:hAnsi="Arial" w:cs="Arial"/>
                <w:sz w:val="16"/>
                <w:szCs w:val="16"/>
              </w:rPr>
              <w:br/>
              <w:t>Інтерлабор Белп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Швейцарія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Розширення допустимих меж для визначення TYMC за показником «Microbiological quality» у специфікації на рослинну сировину коріння валериани (Valeriana officinalis L., radix)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UA/11711/01/01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АЛМАГЕЛЬ® 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для смоктання зі смаком м'яти, по 6 таблеток у блістері; по 4 або по 8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Хорватія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(п. 5) та вторинної (п. 2, 11, 16, 17) упаковок лікарського засобу. 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UA/3991/01/01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АЛОПУРИНОЛ-КВ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300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UA/12636/01/02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АЛОПУРИНОЛ-КВ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100 мг, по 10 таблеток у блістері;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UA/12636/01/01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АМБРОКСОЛ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сироп, 15 мг/5 мл, по 100 мл у флаконі або банці; по 1 флакону або 1 банці з ложкою мірною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Оновлення специфікації допоміжної речовини пропіленгліколю відповідно до поточної редакції монографії ЄФ</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UA/1587/01/01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АМІОДАРОНУ ГІДРОХЛОРИД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АЛІВУС ЛАЙФ САЙЕНСЕЗ ЛІМІТЕД</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2003-216-Rev 10 (затверджено: R1-CEP 2003-216-Rev 08 ) для діючої речовини аміодарону гідрохлориду від вже затвердженого виробника, який змінив назву з ГЛЕНМАРК ЛАЙФ САЙЕНСЕЗ ЛІМІТЕД, Індія /GLENMARK LIFE SCIENCES LIMITED., Індія на АЛІВУС ЛАЙФ САЙЕНСЕЗ ЛІМІТЕД, Індія/ ALIVUS LIFE SCIENCES LIMITED, Індія.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UA/18726/01/01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АМІЦИТРОН®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для орального розчину, по 23 г у саше; по 23 г у саше; по 10 саше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B0882">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інформації з безпеки діючої речовини парацетамол. Термін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UA/13911/01/01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АМІЦИТРОН® БЕЗ ЦУКРУ</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для орального розчину, по 13 г у саше; по 13 г у саше; по 10 саше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B0882">
              <w:rPr>
                <w:rFonts w:ascii="Arial" w:hAnsi="Arial" w:cs="Arial"/>
                <w:sz w:val="16"/>
                <w:szCs w:val="16"/>
              </w:rPr>
              <w:br/>
              <w:t xml:space="preserve">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інформації з безпеки діючої речовини парацетамол. Термін введення змін протягом 6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UA/14116/01/01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АМІЦИТРОН® ЕКСТРАТАБ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10 таблеток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інформації з безпеки діючої речовини парацетамол. Термін введення змін -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 xml:space="preserve"> підлягає</w:t>
            </w:r>
          </w:p>
          <w:p w:rsidR="003771D0" w:rsidRPr="007B0882" w:rsidRDefault="003771D0" w:rsidP="0025341B">
            <w:pP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UA/15430/01/01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 xml:space="preserve">АМІЦИТРОН® ПЛЮС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для орального розчину, по 5 г у саше; по 10 саше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B0882">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інформації з безпеки діючої речовини парацетамол. Термін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UA/16181/01/01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АМІЦИТРОН® ПЛЮС БЕЗ ЦУКРУ</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для орального розчину, по 5 г у саше; по 10 саше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Товариство з додатковою відповідальністю "ІНТЕРХІМ"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B0882">
              <w:rPr>
                <w:rFonts w:ascii="Arial" w:hAnsi="Arial" w:cs="Arial"/>
                <w:sz w:val="16"/>
                <w:szCs w:val="16"/>
              </w:rPr>
              <w:br/>
              <w:t xml:space="preserve">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інформації з безпеки діючої речовини парацетамол. Термін введення змін протягом 6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UA/16182/01/01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АМІЦИТРОН®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для орального розчину, по 23 г у саше; по 23 г у саше; по 10 саше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7B0882">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інформації з безпеки діючої речовини парацетамол. Термін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UA/13912/01/01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АМІЦИТРОН® ФОРТЕ БЕЗ ЦУКРУ</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для орального розчину, по 13 г у саше; по 13 г у саше; по 10 саше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B0882">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інформації з безпеки діючої речовини парацетамол. Термін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UA/14117/01/01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АНАЛЬГІН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ін'єкцій, 500 мг/мл; по 2 мл в ампулі; по 5 ампул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"Протипоказання", "Особливості застосування" та до короткої характеристики лікарського засобу до розділів "Протипоказання", "Особливі застереження та запобіжні заходи при застосуванні" відповідно до оновленої інформації з безпеки діючої речовини (метамізолу натрію).</w:t>
            </w:r>
            <w:r w:rsidRPr="007B0882">
              <w:rPr>
                <w:rFonts w:ascii="Arial" w:hAnsi="Arial" w:cs="Arial"/>
                <w:sz w:val="16"/>
                <w:szCs w:val="16"/>
              </w:rPr>
              <w:br/>
              <w:t>Термін введення змін -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UA/14166/01/01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АНАПІРОН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інфузій, 10 мг/мл; по 100 мл препарату у флаконі; по 1 флакону в плівці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Євролайф Хелткеар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B0882">
              <w:rPr>
                <w:rFonts w:ascii="Arial" w:hAnsi="Arial" w:cs="Arial"/>
                <w:sz w:val="16"/>
                <w:szCs w:val="16"/>
              </w:rPr>
              <w:br/>
              <w:t xml:space="preserve">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рекомендацій PRAC. </w:t>
            </w:r>
            <w:r w:rsidRPr="007B0882">
              <w:rPr>
                <w:rFonts w:ascii="Arial" w:hAnsi="Arial" w:cs="Arial"/>
                <w:sz w:val="16"/>
                <w:szCs w:val="16"/>
              </w:rPr>
              <w:br/>
              <w:t xml:space="preserve">Термін введення змін протягом 3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необхідності повідомляти про усі випадки підозрюваних побічних реакцій та відсутності ефективності лікарського засобу. </w:t>
            </w:r>
            <w:r w:rsidRPr="007B0882">
              <w:rPr>
                <w:rFonts w:ascii="Arial" w:hAnsi="Arial" w:cs="Arial"/>
                <w:sz w:val="16"/>
                <w:szCs w:val="16"/>
              </w:rPr>
              <w:br/>
              <w:t>Термін введення змін протягом 3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UA/14971/01/01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АНГЕЛОН®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20 мг; по 10 таблеток у блістері; по 3 або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Тер-Саркісова Ольга Багратівна. Пропонована редакція: Кутняк Віктор Павлович.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UA/18594/01/01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АНГЕЛОН®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10 мг; по 10 таблеток у блістері; по 3 або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Тер-Саркісова Ольга Багратівна. Пропонована редакція: Кутняк Віктор Павлович.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UA/18594/01/02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АНДИПАЛ-В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10 таблеток у стрипах; по 10 таблеток у стрипі; по 1 стрипу у паперовому конверті; по 10 таблеток у стрипі; по 2 або по 10 стрипів у пачці з картону; по 10 таблеток у блістері; по 1, або по 2, або по 10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ПАТ "Монфарм"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"Протипоказання", "Особливості застосування" та "Побічні реакції" щодо безпеки застосування діючої речовини метамізол відповідно до рекомендацій PRAC.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3.1 - Зміни внесено до частин: II «Специфікація з безпеки» , III «План з фармаконагляду», V " Заходи з мінімізації ризиків", VII «Додатки» на основі оновленої інформації з безпеки діючої речовини. Резюме Плану управління ризиками версія 3.1 додається.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безпеки застосування діючої речовини метамізол відповідно до рекомендацій PRAC.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щодо важливості звітування про побічні реакції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 – №10; за рецептом – №20, №100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UA/6175/01/01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АНДРОЖЕЛЬ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гель для зовнішнього застосування, 16,2 мг/1 г; по 88 г гелю у флаконі з дозуючим пристроєм,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Безен Хелскеа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виробництво за повним циклом: Безен Меньюфекчурінг Белджіум, Бельгія; </w:t>
            </w:r>
          </w:p>
          <w:p w:rsidR="003771D0" w:rsidRPr="007B0882" w:rsidRDefault="003771D0" w:rsidP="0025341B">
            <w:pPr>
              <w:tabs>
                <w:tab w:val="left" w:pos="12600"/>
              </w:tabs>
              <w:jc w:val="center"/>
              <w:rPr>
                <w:rFonts w:ascii="Arial" w:hAnsi="Arial" w:cs="Arial"/>
                <w:sz w:val="16"/>
                <w:szCs w:val="16"/>
              </w:rPr>
            </w:pPr>
          </w:p>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виробництво за повним циклом: Лабораторії Безен Інтернешнл, Францiя; </w:t>
            </w:r>
          </w:p>
          <w:p w:rsidR="003771D0" w:rsidRPr="007B0882" w:rsidRDefault="003771D0" w:rsidP="0025341B">
            <w:pPr>
              <w:tabs>
                <w:tab w:val="left" w:pos="12600"/>
              </w:tabs>
              <w:jc w:val="center"/>
              <w:rPr>
                <w:rFonts w:ascii="Arial" w:hAnsi="Arial" w:cs="Arial"/>
                <w:sz w:val="16"/>
                <w:szCs w:val="16"/>
              </w:rPr>
            </w:pPr>
          </w:p>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випробування контролю якості (мікробіологічний контроль): Куалі Контрол,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Бельгія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Незначна зміна у затвердженому методі випробування готового лікарського засобу за показником “Кількісне визначення. Етанол 96% об/об.</w:t>
            </w:r>
            <w:r w:rsidRPr="007B0882">
              <w:rPr>
                <w:rFonts w:ascii="Arial" w:hAnsi="Arial" w:cs="Arial"/>
                <w:sz w:val="16"/>
                <w:szCs w:val="16"/>
              </w:rPr>
              <w:br/>
              <w:t>Зміни І типу - Зміни з якості. Готовий лікарський засіб. Контроль готового лікарського засобу (інші зміни) - Незначна зміна у затвердженому методі випробування готового лікарського засобу за показником “Супровідні домішки”.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UA/5301/01/02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АНУЗОЛ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супозиторії ректальні по 5 супозиторіїв у стрипі; по 2 стрипи в пачці з картону; по 3 супозиторії у стрипі; по 2 або 3 стрипи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ПАТ «Монфарм»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періодичності контролю за показником «Мікробіологічна чистота», а саме «контроль даного тесту проводять для першої та кожної наступної десятої серії, але не рідше ніж 1 серія в рік».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UA/7303/01/01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АРИФАМ® 1,5 МГ/10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 xml:space="preserve">таблетки з модифікованим вивільненням, по 1,5 мг/10 мг; по 15 таблеток у блістері; по 2 або 6 блістерів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Лє Лаборатуар Серв'є</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контроль якості, пакування та випуск серії:</w:t>
            </w:r>
            <w:r w:rsidRPr="007B0882">
              <w:rPr>
                <w:rFonts w:ascii="Arial" w:hAnsi="Arial" w:cs="Arial"/>
                <w:sz w:val="16"/>
                <w:szCs w:val="16"/>
              </w:rPr>
              <w:br/>
              <w:t>Лабораторії Серв'є Індастрі, Франція;</w:t>
            </w:r>
            <w:r w:rsidRPr="007B0882">
              <w:rPr>
                <w:rFonts w:ascii="Arial" w:hAnsi="Arial" w:cs="Arial"/>
                <w:sz w:val="16"/>
                <w:szCs w:val="16"/>
              </w:rPr>
              <w:br/>
            </w:r>
            <w:r w:rsidRPr="007B0882">
              <w:rPr>
                <w:rFonts w:ascii="Arial" w:hAnsi="Arial" w:cs="Arial"/>
                <w:sz w:val="16"/>
                <w:szCs w:val="16"/>
              </w:rPr>
              <w:br/>
              <w:t>Пакування та випуск серії:</w:t>
            </w:r>
            <w:r w:rsidRPr="007B0882">
              <w:rPr>
                <w:rFonts w:ascii="Arial" w:hAnsi="Arial" w:cs="Arial"/>
                <w:sz w:val="16"/>
                <w:szCs w:val="16"/>
              </w:rPr>
              <w:br/>
              <w:t>Серв'є (Ірландія) Індастріс Лтд, Ірландія</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Франція/ Ірландія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пунктів 8, 17 тексту маркування вторинної упаковки лікарського засобу. Введення змін протягом 9-ти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"Побічні реакції" та "Місцезнаходження заявника", а саме внесення інформації про необхідність повідомляти про будь-які випадки підозрюваних побічних реакцій та відсутності ефективності лікарського засобу до національної Автоматизованої інформаційної системи з фармаконагляду та до представництва заявника в Україні. Введення змін протягом 9-ти місяців після затвердження. Зміни І типу - Зміни щодо безпеки/ефективності та фармаконагляду (інші зміни) - Зміни внесено до тексту маркування упаковки лікарського засобу, а саме видалено текст маркування без зазначення одиниць вимірювання SI. Введення змін протягом 9-ти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Серв’є (Ірландія) Індастріс Лтд, у зв’язку із приведенням до сертифікату GMP, виданого Держлікслужбою України без фактичної зміни місця виробництва. Введення змін протягом 9-ти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UA/13798/01/01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АРИФАМ® 1,5 МГ/5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з модифікованим вивільненням, по 1,5 мг/5 мг по 15 таблеток у блістері; по 2 або 6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Лє Лаборатуар Серв'є</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контроль якості, пакування та випуск серії:</w:t>
            </w:r>
            <w:r w:rsidRPr="007B0882">
              <w:rPr>
                <w:rFonts w:ascii="Arial" w:hAnsi="Arial" w:cs="Arial"/>
                <w:sz w:val="16"/>
                <w:szCs w:val="16"/>
              </w:rPr>
              <w:br/>
              <w:t>Лабораторії Серв'є Індастрі, Франція;</w:t>
            </w:r>
            <w:r w:rsidRPr="007B0882">
              <w:rPr>
                <w:rFonts w:ascii="Arial" w:hAnsi="Arial" w:cs="Arial"/>
                <w:sz w:val="16"/>
                <w:szCs w:val="16"/>
              </w:rPr>
              <w:br/>
              <w:t>Пакування та випуск серії:</w:t>
            </w:r>
            <w:r w:rsidRPr="007B0882">
              <w:rPr>
                <w:rFonts w:ascii="Arial" w:hAnsi="Arial" w:cs="Arial"/>
                <w:sz w:val="16"/>
                <w:szCs w:val="16"/>
              </w:rPr>
              <w:br/>
              <w:t>Серв'є (Ірландія) Індастріс Лтд, Ірландія</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Франція/ Ірландія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відбулась у звязку з приведенням до GMP виданого Держлікслужбою України без фактичної зміни місця виробництва. Введення змін протягом 9-ти місяців після затвердження. Зміни І типу - Зміни щодо безпеки/ефективності та фармаконагляду (інші зміни) - Зміни внесено до тексту маркування упаковки лікарського засобу, а саме видалено текст маркування без зазначення одиниць вимірювання SI. Введення змін протягом 9-ти місяців після затвердження. Зміни І типу - Зміни щодо безпеки/ефективності та фармаконагляду (інші зміни) - Зміни внесено до пунктів 8, 17 тексту маркування вторинної упаковки лікарського засобу. Введення змін протягом 9-ти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"Побічні реакції" та "Місцезнаходження заявника", а саме внесення інформації про необхідність повідомляти про будь-які випадки підозрюваних побічних реакцій та відсутності ефективності лікарського засобу до національної Автоматизованої інформаційної системи з фармаконагляду та до представництва заявника в Україні. Введення змін протягом 9-ти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UA/13799/01/01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АСАКОЛ®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оболонкою, кишковорозчинні по 800 мг; по 10 таблеток у  блістері; по 5 або по 6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Тілотс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Виробництво нерозфасованої продукції, первинна та вторинна упаковка: Хаупт Фарма Вюльфінг ГмбХ, Німеччина; </w:t>
            </w:r>
            <w:r w:rsidRPr="007B0882">
              <w:rPr>
                <w:rFonts w:ascii="Arial" w:hAnsi="Arial" w:cs="Arial"/>
                <w:sz w:val="16"/>
                <w:szCs w:val="16"/>
              </w:rPr>
              <w:br/>
              <w:t>Виробник, відповідальний за випуск серій: Тілотс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 Швейцарія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500 000 таблеток в доповнення до вже затвердженого розміру серії 250 000 таблеток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UA/4770/01/02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АСК-ТЕВА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кишковорозчинні по 100 мг; по 10 таблеток в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Болгарія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UA/14167/01/02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АСК-ТЕВА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кишковорозчинні по 75 мг; по 10 таблеток в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Болгарія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UA/14167/01/01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АСТАТОР 10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10 мг,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 "Особливості застосування" згідно з інформацією щодо медичного застосування референтного лікарського засобу (СИНГУЛЯР®). 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UA/14663/01/01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АСТАТОР 4</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жувальні по 4 мг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 "Особливості застосування" згідно з інформацією щодо медичного застосування референтного лікарського засобу (СИНГУЛЯР®).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UA/14663/01/02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АСТАТОР 5</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жувальні по 5 мг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ТОРРЕНТ ФАРМАСЬЮТІКАЛС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 "Особливості застосування" згідно з інформацією щодо медичного застосування референтного лікарського засобу (СИНГУЛЯР®).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UA/14663/01/03</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АТОНЗИЛ®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оромукозний, 0,1 мг/мл по 20 мл або 50 мл у флаконі полімерному з розпилювачем, по 100 мл у флаконі полімерному;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КНВМП "ІСНА"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"Славія 2000"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7B0882">
              <w:rPr>
                <w:rFonts w:ascii="Arial" w:hAnsi="Arial" w:cs="Arial"/>
                <w:sz w:val="16"/>
                <w:szCs w:val="16"/>
              </w:rPr>
              <w:br/>
              <w:t>Діюча редакція: Ткаченко Тетяна Петрівна. Пропонована редакція: Савченко Наталія Віталіївна.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UA/18639/01/01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АТФ-ЛОНГ®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10 мг; по 10 таблеток у блістері; по 3 або 4 блістери в коробці; по 1 блістеру без вкладання у вторинну упаковку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B0882">
              <w:rPr>
                <w:rFonts w:ascii="Arial" w:hAnsi="Arial" w:cs="Arial"/>
                <w:sz w:val="16"/>
                <w:szCs w:val="16"/>
              </w:rPr>
              <w:br/>
              <w:t>Діюча редакція: Тер-Саркісова Ольга Багратівна. Пропонована редакція: Кутняк Віктор Павлович.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UA/3121/01/03</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АТФ-ЛОНГ®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20 мг; по 10 таблеток у блістері; по 3 або 4 блістери в коробці; по 1 блістеру без вкладання у вторинну упаковку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B0882">
              <w:rPr>
                <w:rFonts w:ascii="Arial" w:hAnsi="Arial" w:cs="Arial"/>
                <w:sz w:val="16"/>
                <w:szCs w:val="16"/>
              </w:rPr>
              <w:br/>
              <w:t>Діюча редакція: Тер-Саркісова Ольга Багратівна. Пропонована редакція: Кутняк Віктор Павлович.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UA/3121/01/02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БАГЕДА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20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УОРЛД МЕДИЦИН ІЛАЧ САН. ВЕ ТІДЖ. A.Ш.</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Туреччина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Вилучено інформацію щодо заявника з інструкції для медичного застосування та маркування лікарського засобу.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7B0882">
              <w:rPr>
                <w:rFonts w:ascii="Arial" w:hAnsi="Arial" w:cs="Arial"/>
                <w:sz w:val="16"/>
                <w:szCs w:val="16"/>
              </w:rPr>
              <w:br/>
              <w:t xml:space="preserve">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упаковки у пункти 1, 2, 4, у текст маркування вторинної упаковки - у пункти 1, 2, 3, 11, 16, 17. </w:t>
            </w:r>
            <w:r w:rsidRPr="007B0882">
              <w:rPr>
                <w:rFonts w:ascii="Arial" w:hAnsi="Arial" w:cs="Arial"/>
                <w:sz w:val="16"/>
                <w:szCs w:val="16"/>
              </w:rPr>
              <w:br/>
              <w:t>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UA/17613/01/02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БАГЕДА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10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«УОРЛД МЕДИЦИН»</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УОРЛД МЕДИЦИН ІЛАЧ САН. ВЕ ТІДЖ. A.Ш.</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Туреччина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Вилучено інформацію щодо заявника з інструкції для медичного застосування та маркування лікарського засобу.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7B0882">
              <w:rPr>
                <w:rFonts w:ascii="Arial" w:hAnsi="Arial" w:cs="Arial"/>
                <w:sz w:val="16"/>
                <w:szCs w:val="16"/>
              </w:rPr>
              <w:br/>
              <w:t xml:space="preserve">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упаковки у пункти 1, 2, 4, у текст маркування вторинної упаковки - у пункти 1, 2, 3, 11, 16, 17. </w:t>
            </w:r>
            <w:r w:rsidRPr="007B0882">
              <w:rPr>
                <w:rFonts w:ascii="Arial" w:hAnsi="Arial" w:cs="Arial"/>
                <w:sz w:val="16"/>
                <w:szCs w:val="16"/>
              </w:rPr>
              <w:br/>
              <w:t>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UA/17613/01/01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БЕНЗИВЕРДЕ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спрей для ротової порожнини 1,5 мг/мл; по 30 мл у флаконі зі спрей-насосом та насадкою поворотною,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ПРАТ "ХІМФАРМЗАВОД "ЧЕРВОНА ЗІРКА" </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ПРАТ "ХІМФАРМЗАВОД "ЧЕРВОНА ЗІРКА" </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та як наслідок - у відповідні розділи тексту маркування первинної та вторинної упаковки лікарського засобу. </w:t>
            </w:r>
            <w:r w:rsidRPr="007B0882">
              <w:rPr>
                <w:rFonts w:ascii="Arial" w:hAnsi="Arial" w:cs="Arial"/>
                <w:sz w:val="16"/>
                <w:szCs w:val="16"/>
              </w:rPr>
              <w:br/>
              <w:t>Термін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UA/20815/01/01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БЕНФОТІАМІН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(субстранція) у поліетиленовий пакет вкладений інший поліетиленовий пакет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"Фармак"</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ХАМАРІ ПіЕфЕсТі,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Японія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уточнення написання упаковки в наказі МОЗ України № 1151 від 18.07.2025 в процесі внесення змін (Зміни II типу - Зміни з якості. АФІ. (інші зміни). Оновлення версії DMF на АФІ бенфотіамін виробництва «HAMARI PFST, Ltd.», Японія з АР/6/2013-09-09 до АР/7Е/2021. Як наслідок внесено змін до розділів 3.2.S.4.1 та 3.2.S.4.2, а саме «Ідентифікація», «Супровідні домішки», «Важкі метали», «Тіамін», «Втрата в масі при висушуванні». Також оновлено розділ «Упаковка». Діюча редакція: AP/6/2013-09-09. Вид, розмір та комплектність упаковки: у пакетах подвійних поліетиленових. Пропонована редакція: AP/7E/2021. Вид, розмір та комплектність упаковки: у поліетиленовий пакет вкладений інший поліетиленовий пакет, вкладені у фібровий барабан. Між внутрішнім і зовнішнім пакетами розміщено осушувач. Внутрішній і зовнішній поліетиленові пакети скріплені гумками. На фібровий барабан одягається кришка і герметично закривається. Редакція в наказі - у пакетах подвійних поліетиленових. Вірна редакція - у поліетиленовий пакет вкладений інший поліетиленовий пакет.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UA/10784/01/01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БЕТАК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 xml:space="preserve">таблетки, вкриті плівковою оболонкою, по 10 мг, по 10 таблеток у блістері; по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Медокемі ЛТД</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за повним циклом:</w:t>
            </w:r>
          </w:p>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Медокемі Лімітед </w:t>
            </w:r>
          </w:p>
          <w:p w:rsidR="003771D0" w:rsidRPr="007B0882" w:rsidRDefault="003771D0" w:rsidP="0025341B">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lang w:val="en-US"/>
              </w:rPr>
            </w:pPr>
            <w:r w:rsidRPr="007B0882">
              <w:rPr>
                <w:rFonts w:ascii="Arial" w:hAnsi="Arial" w:cs="Arial"/>
                <w:sz w:val="16"/>
                <w:szCs w:val="16"/>
              </w:rPr>
              <w:t>Кіпр</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w:t>
            </w:r>
            <w:r w:rsidRPr="00BC3603">
              <w:rPr>
                <w:rFonts w:ascii="Arial" w:hAnsi="Arial" w:cs="Arial"/>
                <w:sz w:val="16"/>
                <w:szCs w:val="16"/>
                <w:lang w:val="en-US"/>
              </w:rPr>
              <w:t xml:space="preserve"> </w:t>
            </w:r>
            <w:r w:rsidRPr="007B0882">
              <w:rPr>
                <w:rFonts w:ascii="Arial" w:hAnsi="Arial" w:cs="Arial"/>
                <w:sz w:val="16"/>
                <w:szCs w:val="16"/>
              </w:rPr>
              <w:t>змін</w:t>
            </w:r>
            <w:r w:rsidRPr="00BC3603">
              <w:rPr>
                <w:rFonts w:ascii="Arial" w:hAnsi="Arial" w:cs="Arial"/>
                <w:sz w:val="16"/>
                <w:szCs w:val="16"/>
                <w:lang w:val="en-US"/>
              </w:rPr>
              <w:t xml:space="preserve"> </w:t>
            </w:r>
            <w:r w:rsidRPr="007B0882">
              <w:rPr>
                <w:rFonts w:ascii="Arial" w:hAnsi="Arial" w:cs="Arial"/>
                <w:sz w:val="16"/>
                <w:szCs w:val="16"/>
              </w:rPr>
              <w:t>до</w:t>
            </w:r>
            <w:r w:rsidRPr="00BC3603">
              <w:rPr>
                <w:rFonts w:ascii="Arial" w:hAnsi="Arial" w:cs="Arial"/>
                <w:sz w:val="16"/>
                <w:szCs w:val="16"/>
                <w:lang w:val="en-US"/>
              </w:rPr>
              <w:t xml:space="preserve"> </w:t>
            </w:r>
            <w:r w:rsidRPr="007B0882">
              <w:rPr>
                <w:rFonts w:ascii="Arial" w:hAnsi="Arial" w:cs="Arial"/>
                <w:sz w:val="16"/>
                <w:szCs w:val="16"/>
              </w:rPr>
              <w:t>реєстраційних</w:t>
            </w:r>
            <w:r w:rsidRPr="00BC3603">
              <w:rPr>
                <w:rFonts w:ascii="Arial" w:hAnsi="Arial" w:cs="Arial"/>
                <w:sz w:val="16"/>
                <w:szCs w:val="16"/>
                <w:lang w:val="en-US"/>
              </w:rPr>
              <w:t xml:space="preserve"> </w:t>
            </w:r>
            <w:r w:rsidRPr="007B0882">
              <w:rPr>
                <w:rFonts w:ascii="Arial" w:hAnsi="Arial" w:cs="Arial"/>
                <w:sz w:val="16"/>
                <w:szCs w:val="16"/>
              </w:rPr>
              <w:t>матеріалів</w:t>
            </w:r>
            <w:r w:rsidRPr="00BC3603">
              <w:rPr>
                <w:rFonts w:ascii="Arial" w:hAnsi="Arial" w:cs="Arial"/>
                <w:sz w:val="16"/>
                <w:szCs w:val="16"/>
                <w:lang w:val="en-US"/>
              </w:rPr>
              <w:t xml:space="preserve">: </w:t>
            </w:r>
            <w:r w:rsidRPr="007B0882">
              <w:rPr>
                <w:rFonts w:ascii="Arial" w:hAnsi="Arial" w:cs="Arial"/>
                <w:sz w:val="16"/>
                <w:szCs w:val="16"/>
              </w:rPr>
              <w:t>Зміни</w:t>
            </w:r>
            <w:r w:rsidRPr="00BC3603">
              <w:rPr>
                <w:rFonts w:ascii="Arial" w:hAnsi="Arial" w:cs="Arial"/>
                <w:sz w:val="16"/>
                <w:szCs w:val="16"/>
                <w:lang w:val="en-US"/>
              </w:rPr>
              <w:t xml:space="preserve"> </w:t>
            </w:r>
            <w:r w:rsidRPr="007B0882">
              <w:rPr>
                <w:rFonts w:ascii="Arial" w:hAnsi="Arial" w:cs="Arial"/>
                <w:sz w:val="16"/>
                <w:szCs w:val="16"/>
              </w:rPr>
              <w:t>І</w:t>
            </w:r>
            <w:r w:rsidRPr="00BC3603">
              <w:rPr>
                <w:rFonts w:ascii="Arial" w:hAnsi="Arial" w:cs="Arial"/>
                <w:sz w:val="16"/>
                <w:szCs w:val="16"/>
                <w:lang w:val="en-US"/>
              </w:rPr>
              <w:t xml:space="preserve"> </w:t>
            </w:r>
            <w:r w:rsidRPr="007B0882">
              <w:rPr>
                <w:rFonts w:ascii="Arial" w:hAnsi="Arial" w:cs="Arial"/>
                <w:sz w:val="16"/>
                <w:szCs w:val="16"/>
              </w:rPr>
              <w:t>типу</w:t>
            </w:r>
            <w:r w:rsidRPr="00BC3603">
              <w:rPr>
                <w:rFonts w:ascii="Arial" w:hAnsi="Arial" w:cs="Arial"/>
                <w:sz w:val="16"/>
                <w:szCs w:val="16"/>
                <w:lang w:val="en-US"/>
              </w:rPr>
              <w:t xml:space="preserve"> - </w:t>
            </w:r>
            <w:r w:rsidRPr="007B0882">
              <w:rPr>
                <w:rFonts w:ascii="Arial" w:hAnsi="Arial" w:cs="Arial"/>
                <w:sz w:val="16"/>
                <w:szCs w:val="16"/>
              </w:rPr>
              <w:t>Адміністративні</w:t>
            </w:r>
            <w:r w:rsidRPr="00BC3603">
              <w:rPr>
                <w:rFonts w:ascii="Arial" w:hAnsi="Arial" w:cs="Arial"/>
                <w:sz w:val="16"/>
                <w:szCs w:val="16"/>
                <w:lang w:val="en-US"/>
              </w:rPr>
              <w:t xml:space="preserve"> </w:t>
            </w:r>
            <w:r w:rsidRPr="007B0882">
              <w:rPr>
                <w:rFonts w:ascii="Arial" w:hAnsi="Arial" w:cs="Arial"/>
                <w:sz w:val="16"/>
                <w:szCs w:val="16"/>
              </w:rPr>
              <w:t>зміни</w:t>
            </w:r>
            <w:r w:rsidRPr="00BC3603">
              <w:rPr>
                <w:rFonts w:ascii="Arial" w:hAnsi="Arial" w:cs="Arial"/>
                <w:sz w:val="16"/>
                <w:szCs w:val="16"/>
                <w:lang w:val="en-US"/>
              </w:rPr>
              <w:t xml:space="preserve">. </w:t>
            </w:r>
            <w:r w:rsidRPr="007B0882">
              <w:rPr>
                <w:rFonts w:ascii="Arial" w:hAnsi="Arial" w:cs="Arial"/>
                <w:sz w:val="16"/>
                <w:szCs w:val="16"/>
              </w:rPr>
              <w:t>Зміна</w:t>
            </w:r>
            <w:r w:rsidRPr="00BC3603">
              <w:rPr>
                <w:rFonts w:ascii="Arial" w:hAnsi="Arial" w:cs="Arial"/>
                <w:sz w:val="16"/>
                <w:szCs w:val="16"/>
                <w:lang w:val="en-US"/>
              </w:rPr>
              <w:t xml:space="preserve"> </w:t>
            </w:r>
            <w:r w:rsidRPr="007B0882">
              <w:rPr>
                <w:rFonts w:ascii="Arial" w:hAnsi="Arial" w:cs="Arial"/>
                <w:sz w:val="16"/>
                <w:szCs w:val="16"/>
              </w:rPr>
              <w:t>найменування</w:t>
            </w:r>
            <w:r w:rsidRPr="00BC3603">
              <w:rPr>
                <w:rFonts w:ascii="Arial" w:hAnsi="Arial" w:cs="Arial"/>
                <w:sz w:val="16"/>
                <w:szCs w:val="16"/>
                <w:lang w:val="en-US"/>
              </w:rPr>
              <w:t xml:space="preserve"> </w:t>
            </w:r>
            <w:r w:rsidRPr="007B0882">
              <w:rPr>
                <w:rFonts w:ascii="Arial" w:hAnsi="Arial" w:cs="Arial"/>
                <w:sz w:val="16"/>
                <w:szCs w:val="16"/>
              </w:rPr>
              <w:t>та</w:t>
            </w:r>
            <w:r w:rsidRPr="00BC3603">
              <w:rPr>
                <w:rFonts w:ascii="Arial" w:hAnsi="Arial" w:cs="Arial"/>
                <w:sz w:val="16"/>
                <w:szCs w:val="16"/>
                <w:lang w:val="en-US"/>
              </w:rPr>
              <w:t>/</w:t>
            </w:r>
            <w:r w:rsidRPr="007B0882">
              <w:rPr>
                <w:rFonts w:ascii="Arial" w:hAnsi="Arial" w:cs="Arial"/>
                <w:sz w:val="16"/>
                <w:szCs w:val="16"/>
              </w:rPr>
              <w:t>або</w:t>
            </w:r>
            <w:r w:rsidRPr="00BC3603">
              <w:rPr>
                <w:rFonts w:ascii="Arial" w:hAnsi="Arial" w:cs="Arial"/>
                <w:sz w:val="16"/>
                <w:szCs w:val="16"/>
                <w:lang w:val="en-US"/>
              </w:rPr>
              <w:t xml:space="preserve"> </w:t>
            </w:r>
            <w:r w:rsidRPr="007B0882">
              <w:rPr>
                <w:rFonts w:ascii="Arial" w:hAnsi="Arial" w:cs="Arial"/>
                <w:sz w:val="16"/>
                <w:szCs w:val="16"/>
              </w:rPr>
              <w:t>адреси</w:t>
            </w:r>
            <w:r w:rsidRPr="00BC3603">
              <w:rPr>
                <w:rFonts w:ascii="Arial" w:hAnsi="Arial" w:cs="Arial"/>
                <w:sz w:val="16"/>
                <w:szCs w:val="16"/>
                <w:lang w:val="en-US"/>
              </w:rPr>
              <w:t xml:space="preserve"> </w:t>
            </w:r>
            <w:r w:rsidRPr="007B0882">
              <w:rPr>
                <w:rFonts w:ascii="Arial" w:hAnsi="Arial" w:cs="Arial"/>
                <w:sz w:val="16"/>
                <w:szCs w:val="16"/>
              </w:rPr>
              <w:t>місця</w:t>
            </w:r>
            <w:r w:rsidRPr="00BC3603">
              <w:rPr>
                <w:rFonts w:ascii="Arial" w:hAnsi="Arial" w:cs="Arial"/>
                <w:sz w:val="16"/>
                <w:szCs w:val="16"/>
                <w:lang w:val="en-US"/>
              </w:rPr>
              <w:t xml:space="preserve"> </w:t>
            </w:r>
            <w:r w:rsidRPr="007B0882">
              <w:rPr>
                <w:rFonts w:ascii="Arial" w:hAnsi="Arial" w:cs="Arial"/>
                <w:sz w:val="16"/>
                <w:szCs w:val="16"/>
              </w:rPr>
              <w:t>провадження</w:t>
            </w:r>
            <w:r w:rsidRPr="00BC3603">
              <w:rPr>
                <w:rFonts w:ascii="Arial" w:hAnsi="Arial" w:cs="Arial"/>
                <w:sz w:val="16"/>
                <w:szCs w:val="16"/>
                <w:lang w:val="en-US"/>
              </w:rPr>
              <w:t xml:space="preserve"> </w:t>
            </w:r>
            <w:r w:rsidRPr="007B0882">
              <w:rPr>
                <w:rFonts w:ascii="Arial" w:hAnsi="Arial" w:cs="Arial"/>
                <w:sz w:val="16"/>
                <w:szCs w:val="16"/>
              </w:rPr>
              <w:t>діяльності</w:t>
            </w:r>
            <w:r w:rsidRPr="00BC3603">
              <w:rPr>
                <w:rFonts w:ascii="Arial" w:hAnsi="Arial" w:cs="Arial"/>
                <w:sz w:val="16"/>
                <w:szCs w:val="16"/>
                <w:lang w:val="en-US"/>
              </w:rPr>
              <w:t xml:space="preserve"> </w:t>
            </w:r>
            <w:r w:rsidRPr="007B0882">
              <w:rPr>
                <w:rFonts w:ascii="Arial" w:hAnsi="Arial" w:cs="Arial"/>
                <w:sz w:val="16"/>
                <w:szCs w:val="16"/>
              </w:rPr>
              <w:t>виробника</w:t>
            </w:r>
            <w:r w:rsidRPr="00BC3603">
              <w:rPr>
                <w:rFonts w:ascii="Arial" w:hAnsi="Arial" w:cs="Arial"/>
                <w:sz w:val="16"/>
                <w:szCs w:val="16"/>
                <w:lang w:val="en-US"/>
              </w:rPr>
              <w:t>/</w:t>
            </w:r>
            <w:r w:rsidRPr="007B0882">
              <w:rPr>
                <w:rFonts w:ascii="Arial" w:hAnsi="Arial" w:cs="Arial"/>
                <w:sz w:val="16"/>
                <w:szCs w:val="16"/>
              </w:rPr>
              <w:t>імпортера</w:t>
            </w:r>
            <w:r w:rsidRPr="00BC3603">
              <w:rPr>
                <w:rFonts w:ascii="Arial" w:hAnsi="Arial" w:cs="Arial"/>
                <w:sz w:val="16"/>
                <w:szCs w:val="16"/>
                <w:lang w:val="en-US"/>
              </w:rPr>
              <w:t xml:space="preserve"> </w:t>
            </w:r>
            <w:r w:rsidRPr="007B0882">
              <w:rPr>
                <w:rFonts w:ascii="Arial" w:hAnsi="Arial" w:cs="Arial"/>
                <w:sz w:val="16"/>
                <w:szCs w:val="16"/>
              </w:rPr>
              <w:t>готового</w:t>
            </w:r>
            <w:r w:rsidRPr="00BC3603">
              <w:rPr>
                <w:rFonts w:ascii="Arial" w:hAnsi="Arial" w:cs="Arial"/>
                <w:sz w:val="16"/>
                <w:szCs w:val="16"/>
                <w:lang w:val="en-US"/>
              </w:rPr>
              <w:t xml:space="preserve"> </w:t>
            </w:r>
            <w:r w:rsidRPr="007B0882">
              <w:rPr>
                <w:rFonts w:ascii="Arial" w:hAnsi="Arial" w:cs="Arial"/>
                <w:sz w:val="16"/>
                <w:szCs w:val="16"/>
              </w:rPr>
              <w:t>лікарського</w:t>
            </w:r>
            <w:r w:rsidRPr="00BC3603">
              <w:rPr>
                <w:rFonts w:ascii="Arial" w:hAnsi="Arial" w:cs="Arial"/>
                <w:sz w:val="16"/>
                <w:szCs w:val="16"/>
                <w:lang w:val="en-US"/>
              </w:rPr>
              <w:t xml:space="preserve"> </w:t>
            </w:r>
            <w:r w:rsidRPr="007B0882">
              <w:rPr>
                <w:rFonts w:ascii="Arial" w:hAnsi="Arial" w:cs="Arial"/>
                <w:sz w:val="16"/>
                <w:szCs w:val="16"/>
              </w:rPr>
              <w:t>засобу</w:t>
            </w:r>
            <w:r w:rsidRPr="00BC3603">
              <w:rPr>
                <w:rFonts w:ascii="Arial" w:hAnsi="Arial" w:cs="Arial"/>
                <w:sz w:val="16"/>
                <w:szCs w:val="16"/>
                <w:lang w:val="en-US"/>
              </w:rPr>
              <w:t xml:space="preserve">, </w:t>
            </w:r>
            <w:r w:rsidRPr="007B0882">
              <w:rPr>
                <w:rFonts w:ascii="Arial" w:hAnsi="Arial" w:cs="Arial"/>
                <w:sz w:val="16"/>
                <w:szCs w:val="16"/>
              </w:rPr>
              <w:t>включаючи</w:t>
            </w:r>
            <w:r w:rsidRPr="00BC3603">
              <w:rPr>
                <w:rFonts w:ascii="Arial" w:hAnsi="Arial" w:cs="Arial"/>
                <w:sz w:val="16"/>
                <w:szCs w:val="16"/>
                <w:lang w:val="en-US"/>
              </w:rPr>
              <w:t xml:space="preserve"> </w:t>
            </w:r>
            <w:r w:rsidRPr="007B0882">
              <w:rPr>
                <w:rFonts w:ascii="Arial" w:hAnsi="Arial" w:cs="Arial"/>
                <w:sz w:val="16"/>
                <w:szCs w:val="16"/>
              </w:rPr>
              <w:t>дільниці</w:t>
            </w:r>
            <w:r w:rsidRPr="00BC3603">
              <w:rPr>
                <w:rFonts w:ascii="Arial" w:hAnsi="Arial" w:cs="Arial"/>
                <w:sz w:val="16"/>
                <w:szCs w:val="16"/>
                <w:lang w:val="en-US"/>
              </w:rPr>
              <w:t xml:space="preserve"> </w:t>
            </w:r>
            <w:r w:rsidRPr="007B0882">
              <w:rPr>
                <w:rFonts w:ascii="Arial" w:hAnsi="Arial" w:cs="Arial"/>
                <w:sz w:val="16"/>
                <w:szCs w:val="16"/>
              </w:rPr>
              <w:t>випуску</w:t>
            </w:r>
            <w:r w:rsidRPr="00BC3603">
              <w:rPr>
                <w:rFonts w:ascii="Arial" w:hAnsi="Arial" w:cs="Arial"/>
                <w:sz w:val="16"/>
                <w:szCs w:val="16"/>
                <w:lang w:val="en-US"/>
              </w:rPr>
              <w:t xml:space="preserve"> </w:t>
            </w:r>
            <w:r w:rsidRPr="007B0882">
              <w:rPr>
                <w:rFonts w:ascii="Arial" w:hAnsi="Arial" w:cs="Arial"/>
                <w:sz w:val="16"/>
                <w:szCs w:val="16"/>
              </w:rPr>
              <w:t>серії</w:t>
            </w:r>
            <w:r w:rsidRPr="00BC3603">
              <w:rPr>
                <w:rFonts w:ascii="Arial" w:hAnsi="Arial" w:cs="Arial"/>
                <w:sz w:val="16"/>
                <w:szCs w:val="16"/>
                <w:lang w:val="en-US"/>
              </w:rPr>
              <w:t xml:space="preserve"> </w:t>
            </w:r>
            <w:r w:rsidRPr="007B0882">
              <w:rPr>
                <w:rFonts w:ascii="Arial" w:hAnsi="Arial" w:cs="Arial"/>
                <w:sz w:val="16"/>
                <w:szCs w:val="16"/>
              </w:rPr>
              <w:t>або</w:t>
            </w:r>
            <w:r w:rsidRPr="00BC3603">
              <w:rPr>
                <w:rFonts w:ascii="Arial" w:hAnsi="Arial" w:cs="Arial"/>
                <w:sz w:val="16"/>
                <w:szCs w:val="16"/>
                <w:lang w:val="en-US"/>
              </w:rPr>
              <w:t xml:space="preserve"> </w:t>
            </w:r>
            <w:r w:rsidRPr="007B0882">
              <w:rPr>
                <w:rFonts w:ascii="Arial" w:hAnsi="Arial" w:cs="Arial"/>
                <w:sz w:val="16"/>
                <w:szCs w:val="16"/>
              </w:rPr>
              <w:t>місце</w:t>
            </w:r>
            <w:r w:rsidRPr="00BC3603">
              <w:rPr>
                <w:rFonts w:ascii="Arial" w:hAnsi="Arial" w:cs="Arial"/>
                <w:sz w:val="16"/>
                <w:szCs w:val="16"/>
                <w:lang w:val="en-US"/>
              </w:rPr>
              <w:t xml:space="preserve"> </w:t>
            </w:r>
            <w:r w:rsidRPr="007B0882">
              <w:rPr>
                <w:rFonts w:ascii="Arial" w:hAnsi="Arial" w:cs="Arial"/>
                <w:sz w:val="16"/>
                <w:szCs w:val="16"/>
              </w:rPr>
              <w:t>проведення</w:t>
            </w:r>
            <w:r w:rsidRPr="00BC3603">
              <w:rPr>
                <w:rFonts w:ascii="Arial" w:hAnsi="Arial" w:cs="Arial"/>
                <w:sz w:val="16"/>
                <w:szCs w:val="16"/>
                <w:lang w:val="en-US"/>
              </w:rPr>
              <w:t xml:space="preserve"> </w:t>
            </w:r>
            <w:r w:rsidRPr="007B0882">
              <w:rPr>
                <w:rFonts w:ascii="Arial" w:hAnsi="Arial" w:cs="Arial"/>
                <w:sz w:val="16"/>
                <w:szCs w:val="16"/>
              </w:rPr>
              <w:t>контролю</w:t>
            </w:r>
            <w:r w:rsidRPr="00BC3603">
              <w:rPr>
                <w:rFonts w:ascii="Arial" w:hAnsi="Arial" w:cs="Arial"/>
                <w:sz w:val="16"/>
                <w:szCs w:val="16"/>
                <w:lang w:val="en-US"/>
              </w:rPr>
              <w:t xml:space="preserve"> </w:t>
            </w:r>
            <w:r w:rsidRPr="007B0882">
              <w:rPr>
                <w:rFonts w:ascii="Arial" w:hAnsi="Arial" w:cs="Arial"/>
                <w:sz w:val="16"/>
                <w:szCs w:val="16"/>
              </w:rPr>
              <w:t>якості</w:t>
            </w:r>
            <w:r w:rsidRPr="00BC3603">
              <w:rPr>
                <w:rFonts w:ascii="Arial" w:hAnsi="Arial" w:cs="Arial"/>
                <w:sz w:val="16"/>
                <w:szCs w:val="16"/>
                <w:lang w:val="en-US"/>
              </w:rPr>
              <w:t>. (</w:t>
            </w:r>
            <w:r w:rsidRPr="007B0882">
              <w:rPr>
                <w:rFonts w:ascii="Arial" w:hAnsi="Arial" w:cs="Arial"/>
                <w:sz w:val="16"/>
                <w:szCs w:val="16"/>
              </w:rPr>
              <w:t>діяльність</w:t>
            </w:r>
            <w:r w:rsidRPr="00BC3603">
              <w:rPr>
                <w:rFonts w:ascii="Arial" w:hAnsi="Arial" w:cs="Arial"/>
                <w:sz w:val="16"/>
                <w:szCs w:val="16"/>
                <w:lang w:val="en-US"/>
              </w:rPr>
              <w:t xml:space="preserve">, </w:t>
            </w:r>
            <w:r w:rsidRPr="007B0882">
              <w:rPr>
                <w:rFonts w:ascii="Arial" w:hAnsi="Arial" w:cs="Arial"/>
                <w:sz w:val="16"/>
                <w:szCs w:val="16"/>
              </w:rPr>
              <w:t>за</w:t>
            </w:r>
            <w:r w:rsidRPr="00BC3603">
              <w:rPr>
                <w:rFonts w:ascii="Arial" w:hAnsi="Arial" w:cs="Arial"/>
                <w:sz w:val="16"/>
                <w:szCs w:val="16"/>
                <w:lang w:val="en-US"/>
              </w:rPr>
              <w:t xml:space="preserve"> </w:t>
            </w:r>
            <w:r w:rsidRPr="007B0882">
              <w:rPr>
                <w:rFonts w:ascii="Arial" w:hAnsi="Arial" w:cs="Arial"/>
                <w:sz w:val="16"/>
                <w:szCs w:val="16"/>
              </w:rPr>
              <w:t>яку</w:t>
            </w:r>
            <w:r w:rsidRPr="00BC3603">
              <w:rPr>
                <w:rFonts w:ascii="Arial" w:hAnsi="Arial" w:cs="Arial"/>
                <w:sz w:val="16"/>
                <w:szCs w:val="16"/>
                <w:lang w:val="en-US"/>
              </w:rPr>
              <w:t xml:space="preserve"> </w:t>
            </w:r>
            <w:r w:rsidRPr="007B0882">
              <w:rPr>
                <w:rFonts w:ascii="Arial" w:hAnsi="Arial" w:cs="Arial"/>
                <w:sz w:val="16"/>
                <w:szCs w:val="16"/>
              </w:rPr>
              <w:t>відповідає</w:t>
            </w:r>
            <w:r w:rsidRPr="00BC3603">
              <w:rPr>
                <w:rFonts w:ascii="Arial" w:hAnsi="Arial" w:cs="Arial"/>
                <w:sz w:val="16"/>
                <w:szCs w:val="16"/>
                <w:lang w:val="en-US"/>
              </w:rPr>
              <w:t xml:space="preserve"> </w:t>
            </w:r>
            <w:r w:rsidRPr="007B0882">
              <w:rPr>
                <w:rFonts w:ascii="Arial" w:hAnsi="Arial" w:cs="Arial"/>
                <w:sz w:val="16"/>
                <w:szCs w:val="16"/>
              </w:rPr>
              <w:t>виробник</w:t>
            </w:r>
            <w:r w:rsidRPr="00BC3603">
              <w:rPr>
                <w:rFonts w:ascii="Arial" w:hAnsi="Arial" w:cs="Arial"/>
                <w:sz w:val="16"/>
                <w:szCs w:val="16"/>
                <w:lang w:val="en-US"/>
              </w:rPr>
              <w:t>/</w:t>
            </w:r>
            <w:r w:rsidRPr="007B0882">
              <w:rPr>
                <w:rFonts w:ascii="Arial" w:hAnsi="Arial" w:cs="Arial"/>
                <w:sz w:val="16"/>
                <w:szCs w:val="16"/>
              </w:rPr>
              <w:t>імпортер</w:t>
            </w:r>
            <w:r w:rsidRPr="00BC3603">
              <w:rPr>
                <w:rFonts w:ascii="Arial" w:hAnsi="Arial" w:cs="Arial"/>
                <w:sz w:val="16"/>
                <w:szCs w:val="16"/>
                <w:lang w:val="en-US"/>
              </w:rPr>
              <w:t xml:space="preserve">, </w:t>
            </w:r>
            <w:r w:rsidRPr="007B0882">
              <w:rPr>
                <w:rFonts w:ascii="Arial" w:hAnsi="Arial" w:cs="Arial"/>
                <w:sz w:val="16"/>
                <w:szCs w:val="16"/>
              </w:rPr>
              <w:t>включаючи</w:t>
            </w:r>
            <w:r w:rsidRPr="00BC3603">
              <w:rPr>
                <w:rFonts w:ascii="Arial" w:hAnsi="Arial" w:cs="Arial"/>
                <w:sz w:val="16"/>
                <w:szCs w:val="16"/>
                <w:lang w:val="en-US"/>
              </w:rPr>
              <w:t xml:space="preserve"> </w:t>
            </w:r>
            <w:r w:rsidRPr="007B0882">
              <w:rPr>
                <w:rFonts w:ascii="Arial" w:hAnsi="Arial" w:cs="Arial"/>
                <w:sz w:val="16"/>
                <w:szCs w:val="16"/>
              </w:rPr>
              <w:t>випуск</w:t>
            </w:r>
            <w:r w:rsidRPr="00BC3603">
              <w:rPr>
                <w:rFonts w:ascii="Arial" w:hAnsi="Arial" w:cs="Arial"/>
                <w:sz w:val="16"/>
                <w:szCs w:val="16"/>
                <w:lang w:val="en-US"/>
              </w:rPr>
              <w:t xml:space="preserve"> </w:t>
            </w:r>
            <w:r w:rsidRPr="007B0882">
              <w:rPr>
                <w:rFonts w:ascii="Arial" w:hAnsi="Arial" w:cs="Arial"/>
                <w:sz w:val="16"/>
                <w:szCs w:val="16"/>
              </w:rPr>
              <w:t>серій</w:t>
            </w:r>
            <w:r w:rsidRPr="00BC3603">
              <w:rPr>
                <w:rFonts w:ascii="Arial" w:hAnsi="Arial" w:cs="Arial"/>
                <w:sz w:val="16"/>
                <w:szCs w:val="16"/>
                <w:lang w:val="en-US"/>
              </w:rPr>
              <w:t xml:space="preserve">) </w:t>
            </w:r>
            <w:r w:rsidRPr="007B0882">
              <w:rPr>
                <w:rFonts w:ascii="Arial" w:hAnsi="Arial" w:cs="Arial"/>
                <w:sz w:val="16"/>
                <w:szCs w:val="16"/>
              </w:rPr>
              <w:t>уточнення</w:t>
            </w:r>
            <w:r w:rsidRPr="00BC3603">
              <w:rPr>
                <w:rFonts w:ascii="Arial" w:hAnsi="Arial" w:cs="Arial"/>
                <w:sz w:val="16"/>
                <w:szCs w:val="16"/>
                <w:lang w:val="en-US"/>
              </w:rPr>
              <w:t xml:space="preserve"> </w:t>
            </w:r>
            <w:r w:rsidRPr="007B0882">
              <w:rPr>
                <w:rFonts w:ascii="Arial" w:hAnsi="Arial" w:cs="Arial"/>
                <w:sz w:val="16"/>
                <w:szCs w:val="16"/>
              </w:rPr>
              <w:t>назви</w:t>
            </w:r>
            <w:r w:rsidRPr="00BC3603">
              <w:rPr>
                <w:rFonts w:ascii="Arial" w:hAnsi="Arial" w:cs="Arial"/>
                <w:sz w:val="16"/>
                <w:szCs w:val="16"/>
                <w:lang w:val="en-US"/>
              </w:rPr>
              <w:t xml:space="preserve"> </w:t>
            </w:r>
            <w:r w:rsidRPr="007B0882">
              <w:rPr>
                <w:rFonts w:ascii="Arial" w:hAnsi="Arial" w:cs="Arial"/>
                <w:sz w:val="16"/>
                <w:szCs w:val="16"/>
              </w:rPr>
              <w:t>та</w:t>
            </w:r>
            <w:r w:rsidRPr="00BC3603">
              <w:rPr>
                <w:rFonts w:ascii="Arial" w:hAnsi="Arial" w:cs="Arial"/>
                <w:sz w:val="16"/>
                <w:szCs w:val="16"/>
                <w:lang w:val="en-US"/>
              </w:rPr>
              <w:t xml:space="preserve"> </w:t>
            </w:r>
            <w:r w:rsidRPr="007B0882">
              <w:rPr>
                <w:rFonts w:ascii="Arial" w:hAnsi="Arial" w:cs="Arial"/>
                <w:sz w:val="16"/>
                <w:szCs w:val="16"/>
              </w:rPr>
              <w:t>адреси</w:t>
            </w:r>
            <w:r w:rsidRPr="00BC3603">
              <w:rPr>
                <w:rFonts w:ascii="Arial" w:hAnsi="Arial" w:cs="Arial"/>
                <w:sz w:val="16"/>
                <w:szCs w:val="16"/>
                <w:lang w:val="en-US"/>
              </w:rPr>
              <w:t xml:space="preserve"> </w:t>
            </w:r>
            <w:r w:rsidRPr="007B0882">
              <w:rPr>
                <w:rFonts w:ascii="Arial" w:hAnsi="Arial" w:cs="Arial"/>
                <w:sz w:val="16"/>
                <w:szCs w:val="16"/>
              </w:rPr>
              <w:t>виробничої</w:t>
            </w:r>
            <w:r w:rsidRPr="00BC3603">
              <w:rPr>
                <w:rFonts w:ascii="Arial" w:hAnsi="Arial" w:cs="Arial"/>
                <w:sz w:val="16"/>
                <w:szCs w:val="16"/>
                <w:lang w:val="en-US"/>
              </w:rPr>
              <w:t xml:space="preserve"> </w:t>
            </w:r>
            <w:r w:rsidRPr="007B0882">
              <w:rPr>
                <w:rFonts w:ascii="Arial" w:hAnsi="Arial" w:cs="Arial"/>
                <w:sz w:val="16"/>
                <w:szCs w:val="16"/>
              </w:rPr>
              <w:t>дільниці</w:t>
            </w:r>
            <w:r w:rsidRPr="00BC3603">
              <w:rPr>
                <w:rFonts w:ascii="Arial" w:hAnsi="Arial" w:cs="Arial"/>
                <w:sz w:val="16"/>
                <w:szCs w:val="16"/>
                <w:lang w:val="en-US"/>
              </w:rPr>
              <w:t xml:space="preserve"> </w:t>
            </w:r>
            <w:r w:rsidRPr="007B0882">
              <w:rPr>
                <w:rFonts w:ascii="Arial" w:hAnsi="Arial" w:cs="Arial"/>
                <w:sz w:val="16"/>
                <w:szCs w:val="16"/>
              </w:rPr>
              <w:t>у</w:t>
            </w:r>
            <w:r w:rsidRPr="00BC3603">
              <w:rPr>
                <w:rFonts w:ascii="Arial" w:hAnsi="Arial" w:cs="Arial"/>
                <w:sz w:val="16"/>
                <w:szCs w:val="16"/>
                <w:lang w:val="en-US"/>
              </w:rPr>
              <w:t xml:space="preserve"> </w:t>
            </w:r>
            <w:r w:rsidRPr="007B0882">
              <w:rPr>
                <w:rFonts w:ascii="Arial" w:hAnsi="Arial" w:cs="Arial"/>
                <w:sz w:val="16"/>
                <w:szCs w:val="16"/>
              </w:rPr>
              <w:t>відповідності</w:t>
            </w:r>
            <w:r w:rsidRPr="00BC3603">
              <w:rPr>
                <w:rFonts w:ascii="Arial" w:hAnsi="Arial" w:cs="Arial"/>
                <w:sz w:val="16"/>
                <w:szCs w:val="16"/>
                <w:lang w:val="en-US"/>
              </w:rPr>
              <w:t xml:space="preserve"> </w:t>
            </w:r>
            <w:r w:rsidRPr="007B0882">
              <w:rPr>
                <w:rFonts w:ascii="Arial" w:hAnsi="Arial" w:cs="Arial"/>
                <w:sz w:val="16"/>
                <w:szCs w:val="16"/>
              </w:rPr>
              <w:t>до</w:t>
            </w:r>
            <w:r w:rsidRPr="00BC3603">
              <w:rPr>
                <w:rFonts w:ascii="Arial" w:hAnsi="Arial" w:cs="Arial"/>
                <w:sz w:val="16"/>
                <w:szCs w:val="16"/>
                <w:lang w:val="en-US"/>
              </w:rPr>
              <w:t xml:space="preserve"> </w:t>
            </w:r>
            <w:r w:rsidRPr="007B0882">
              <w:rPr>
                <w:rFonts w:ascii="Arial" w:hAnsi="Arial" w:cs="Arial"/>
                <w:sz w:val="16"/>
                <w:szCs w:val="16"/>
              </w:rPr>
              <w:t>сертифікату</w:t>
            </w:r>
            <w:r w:rsidRPr="00BC3603">
              <w:rPr>
                <w:rFonts w:ascii="Arial" w:hAnsi="Arial" w:cs="Arial"/>
                <w:sz w:val="16"/>
                <w:szCs w:val="16"/>
                <w:lang w:val="en-US"/>
              </w:rPr>
              <w:t xml:space="preserve"> GMP. </w:t>
            </w:r>
            <w:r w:rsidRPr="007B0882">
              <w:rPr>
                <w:rFonts w:ascii="Arial" w:hAnsi="Arial" w:cs="Arial"/>
                <w:sz w:val="16"/>
                <w:szCs w:val="16"/>
              </w:rPr>
              <w:t>Зміни</w:t>
            </w:r>
            <w:r w:rsidRPr="00BC3603">
              <w:rPr>
                <w:rFonts w:ascii="Arial" w:hAnsi="Arial" w:cs="Arial"/>
                <w:sz w:val="16"/>
                <w:szCs w:val="16"/>
                <w:lang w:val="en-US"/>
              </w:rPr>
              <w:t xml:space="preserve"> </w:t>
            </w:r>
            <w:r w:rsidRPr="007B0882">
              <w:rPr>
                <w:rFonts w:ascii="Arial" w:hAnsi="Arial" w:cs="Arial"/>
                <w:sz w:val="16"/>
                <w:szCs w:val="16"/>
              </w:rPr>
              <w:t>внесено</w:t>
            </w:r>
            <w:r w:rsidRPr="00BC3603">
              <w:rPr>
                <w:rFonts w:ascii="Arial" w:hAnsi="Arial" w:cs="Arial"/>
                <w:sz w:val="16"/>
                <w:szCs w:val="16"/>
                <w:lang w:val="en-US"/>
              </w:rPr>
              <w:t xml:space="preserve"> </w:t>
            </w:r>
            <w:r w:rsidRPr="007B0882">
              <w:rPr>
                <w:rFonts w:ascii="Arial" w:hAnsi="Arial" w:cs="Arial"/>
                <w:sz w:val="16"/>
                <w:szCs w:val="16"/>
              </w:rPr>
              <w:t>в</w:t>
            </w:r>
            <w:r w:rsidRPr="00BC3603">
              <w:rPr>
                <w:rFonts w:ascii="Arial" w:hAnsi="Arial" w:cs="Arial"/>
                <w:sz w:val="16"/>
                <w:szCs w:val="16"/>
                <w:lang w:val="en-US"/>
              </w:rPr>
              <w:t xml:space="preserve"> </w:t>
            </w:r>
            <w:r w:rsidRPr="007B0882">
              <w:rPr>
                <w:rFonts w:ascii="Arial" w:hAnsi="Arial" w:cs="Arial"/>
                <w:sz w:val="16"/>
                <w:szCs w:val="16"/>
              </w:rPr>
              <w:t>інструкцію</w:t>
            </w:r>
            <w:r w:rsidRPr="00BC3603">
              <w:rPr>
                <w:rFonts w:ascii="Arial" w:hAnsi="Arial" w:cs="Arial"/>
                <w:sz w:val="16"/>
                <w:szCs w:val="16"/>
                <w:lang w:val="en-US"/>
              </w:rPr>
              <w:t xml:space="preserve"> </w:t>
            </w:r>
            <w:r w:rsidRPr="007B0882">
              <w:rPr>
                <w:rFonts w:ascii="Arial" w:hAnsi="Arial" w:cs="Arial"/>
                <w:sz w:val="16"/>
                <w:szCs w:val="16"/>
              </w:rPr>
              <w:t>для</w:t>
            </w:r>
            <w:r w:rsidRPr="00BC3603">
              <w:rPr>
                <w:rFonts w:ascii="Arial" w:hAnsi="Arial" w:cs="Arial"/>
                <w:sz w:val="16"/>
                <w:szCs w:val="16"/>
                <w:lang w:val="en-US"/>
              </w:rPr>
              <w:t xml:space="preserve"> </w:t>
            </w:r>
            <w:r w:rsidRPr="007B0882">
              <w:rPr>
                <w:rFonts w:ascii="Arial" w:hAnsi="Arial" w:cs="Arial"/>
                <w:sz w:val="16"/>
                <w:szCs w:val="16"/>
              </w:rPr>
              <w:t>медичного</w:t>
            </w:r>
            <w:r w:rsidRPr="00BC3603">
              <w:rPr>
                <w:rFonts w:ascii="Arial" w:hAnsi="Arial" w:cs="Arial"/>
                <w:sz w:val="16"/>
                <w:szCs w:val="16"/>
                <w:lang w:val="en-US"/>
              </w:rPr>
              <w:t xml:space="preserve"> </w:t>
            </w:r>
            <w:r w:rsidRPr="007B0882">
              <w:rPr>
                <w:rFonts w:ascii="Arial" w:hAnsi="Arial" w:cs="Arial"/>
                <w:sz w:val="16"/>
                <w:szCs w:val="16"/>
              </w:rPr>
              <w:t>застосування</w:t>
            </w:r>
            <w:r w:rsidRPr="00BC3603">
              <w:rPr>
                <w:rFonts w:ascii="Arial" w:hAnsi="Arial" w:cs="Arial"/>
                <w:sz w:val="16"/>
                <w:szCs w:val="16"/>
                <w:lang w:val="en-US"/>
              </w:rPr>
              <w:t xml:space="preserve"> </w:t>
            </w:r>
            <w:r w:rsidRPr="007B0882">
              <w:rPr>
                <w:rFonts w:ascii="Arial" w:hAnsi="Arial" w:cs="Arial"/>
                <w:sz w:val="16"/>
                <w:szCs w:val="16"/>
              </w:rPr>
              <w:t>лікарського</w:t>
            </w:r>
            <w:r w:rsidRPr="00BC3603">
              <w:rPr>
                <w:rFonts w:ascii="Arial" w:hAnsi="Arial" w:cs="Arial"/>
                <w:sz w:val="16"/>
                <w:szCs w:val="16"/>
                <w:lang w:val="en-US"/>
              </w:rPr>
              <w:t xml:space="preserve"> </w:t>
            </w:r>
            <w:r w:rsidRPr="007B0882">
              <w:rPr>
                <w:rFonts w:ascii="Arial" w:hAnsi="Arial" w:cs="Arial"/>
                <w:sz w:val="16"/>
                <w:szCs w:val="16"/>
              </w:rPr>
              <w:t>засобу</w:t>
            </w:r>
            <w:r w:rsidRPr="00BC3603">
              <w:rPr>
                <w:rFonts w:ascii="Arial" w:hAnsi="Arial" w:cs="Arial"/>
                <w:sz w:val="16"/>
                <w:szCs w:val="16"/>
                <w:lang w:val="en-US"/>
              </w:rPr>
              <w:t xml:space="preserve"> </w:t>
            </w:r>
            <w:r w:rsidRPr="007B0882">
              <w:rPr>
                <w:rFonts w:ascii="Arial" w:hAnsi="Arial" w:cs="Arial"/>
                <w:sz w:val="16"/>
                <w:szCs w:val="16"/>
              </w:rPr>
              <w:t>у</w:t>
            </w:r>
            <w:r w:rsidRPr="00BC3603">
              <w:rPr>
                <w:rFonts w:ascii="Arial" w:hAnsi="Arial" w:cs="Arial"/>
                <w:sz w:val="16"/>
                <w:szCs w:val="16"/>
                <w:lang w:val="en-US"/>
              </w:rPr>
              <w:t xml:space="preserve"> </w:t>
            </w:r>
            <w:r w:rsidRPr="007B0882">
              <w:rPr>
                <w:rFonts w:ascii="Arial" w:hAnsi="Arial" w:cs="Arial"/>
                <w:sz w:val="16"/>
                <w:szCs w:val="16"/>
              </w:rPr>
              <w:t>розділи</w:t>
            </w:r>
            <w:r w:rsidRPr="00BC3603">
              <w:rPr>
                <w:rFonts w:ascii="Arial" w:hAnsi="Arial" w:cs="Arial"/>
                <w:sz w:val="16"/>
                <w:szCs w:val="16"/>
                <w:lang w:val="en-US"/>
              </w:rPr>
              <w:t xml:space="preserve"> "</w:t>
            </w:r>
            <w:r w:rsidRPr="007B0882">
              <w:rPr>
                <w:rFonts w:ascii="Arial" w:hAnsi="Arial" w:cs="Arial"/>
                <w:sz w:val="16"/>
                <w:szCs w:val="16"/>
              </w:rPr>
              <w:t>Виробник</w:t>
            </w:r>
            <w:r w:rsidRPr="00BC3603">
              <w:rPr>
                <w:rFonts w:ascii="Arial" w:hAnsi="Arial" w:cs="Arial"/>
                <w:sz w:val="16"/>
                <w:szCs w:val="16"/>
                <w:lang w:val="en-US"/>
              </w:rPr>
              <w:t>", "</w:t>
            </w:r>
            <w:r w:rsidRPr="007B0882">
              <w:rPr>
                <w:rFonts w:ascii="Arial" w:hAnsi="Arial" w:cs="Arial"/>
                <w:sz w:val="16"/>
                <w:szCs w:val="16"/>
              </w:rPr>
              <w:t>Місцезнаходження</w:t>
            </w:r>
            <w:r w:rsidRPr="00BC3603">
              <w:rPr>
                <w:rFonts w:ascii="Arial" w:hAnsi="Arial" w:cs="Arial"/>
                <w:sz w:val="16"/>
                <w:szCs w:val="16"/>
                <w:lang w:val="en-US"/>
              </w:rPr>
              <w:t xml:space="preserve"> </w:t>
            </w:r>
            <w:r w:rsidRPr="007B0882">
              <w:rPr>
                <w:rFonts w:ascii="Arial" w:hAnsi="Arial" w:cs="Arial"/>
                <w:sz w:val="16"/>
                <w:szCs w:val="16"/>
              </w:rPr>
              <w:t>виробника</w:t>
            </w:r>
            <w:r w:rsidRPr="00BC3603">
              <w:rPr>
                <w:rFonts w:ascii="Arial" w:hAnsi="Arial" w:cs="Arial"/>
                <w:sz w:val="16"/>
                <w:szCs w:val="16"/>
                <w:lang w:val="en-US"/>
              </w:rPr>
              <w:t xml:space="preserve"> </w:t>
            </w:r>
            <w:r w:rsidRPr="007B0882">
              <w:rPr>
                <w:rFonts w:ascii="Arial" w:hAnsi="Arial" w:cs="Arial"/>
                <w:sz w:val="16"/>
                <w:szCs w:val="16"/>
              </w:rPr>
              <w:t>та</w:t>
            </w:r>
            <w:r w:rsidRPr="00BC3603">
              <w:rPr>
                <w:rFonts w:ascii="Arial" w:hAnsi="Arial" w:cs="Arial"/>
                <w:sz w:val="16"/>
                <w:szCs w:val="16"/>
                <w:lang w:val="en-US"/>
              </w:rPr>
              <w:t xml:space="preserve"> </w:t>
            </w:r>
            <w:r w:rsidRPr="007B0882">
              <w:rPr>
                <w:rFonts w:ascii="Arial" w:hAnsi="Arial" w:cs="Arial"/>
                <w:sz w:val="16"/>
                <w:szCs w:val="16"/>
              </w:rPr>
              <w:t>адреса</w:t>
            </w:r>
            <w:r w:rsidRPr="00BC3603">
              <w:rPr>
                <w:rFonts w:ascii="Arial" w:hAnsi="Arial" w:cs="Arial"/>
                <w:sz w:val="16"/>
                <w:szCs w:val="16"/>
                <w:lang w:val="en-US"/>
              </w:rPr>
              <w:t xml:space="preserve"> </w:t>
            </w:r>
            <w:r w:rsidRPr="007B0882">
              <w:rPr>
                <w:rFonts w:ascii="Arial" w:hAnsi="Arial" w:cs="Arial"/>
                <w:sz w:val="16"/>
                <w:szCs w:val="16"/>
              </w:rPr>
              <w:t>місця</w:t>
            </w:r>
            <w:r w:rsidRPr="00BC3603">
              <w:rPr>
                <w:rFonts w:ascii="Arial" w:hAnsi="Arial" w:cs="Arial"/>
                <w:sz w:val="16"/>
                <w:szCs w:val="16"/>
                <w:lang w:val="en-US"/>
              </w:rPr>
              <w:t xml:space="preserve"> </w:t>
            </w:r>
            <w:r w:rsidRPr="007B0882">
              <w:rPr>
                <w:rFonts w:ascii="Arial" w:hAnsi="Arial" w:cs="Arial"/>
                <w:sz w:val="16"/>
                <w:szCs w:val="16"/>
              </w:rPr>
              <w:t>провадження</w:t>
            </w:r>
            <w:r w:rsidRPr="00BC3603">
              <w:rPr>
                <w:rFonts w:ascii="Arial" w:hAnsi="Arial" w:cs="Arial"/>
                <w:sz w:val="16"/>
                <w:szCs w:val="16"/>
                <w:lang w:val="en-US"/>
              </w:rPr>
              <w:t xml:space="preserve"> </w:t>
            </w:r>
            <w:r w:rsidRPr="007B0882">
              <w:rPr>
                <w:rFonts w:ascii="Arial" w:hAnsi="Arial" w:cs="Arial"/>
                <w:sz w:val="16"/>
                <w:szCs w:val="16"/>
              </w:rPr>
              <w:t>його</w:t>
            </w:r>
            <w:r w:rsidRPr="00BC3603">
              <w:rPr>
                <w:rFonts w:ascii="Arial" w:hAnsi="Arial" w:cs="Arial"/>
                <w:sz w:val="16"/>
                <w:szCs w:val="16"/>
                <w:lang w:val="en-US"/>
              </w:rPr>
              <w:t xml:space="preserve"> </w:t>
            </w:r>
            <w:r w:rsidRPr="007B0882">
              <w:rPr>
                <w:rFonts w:ascii="Arial" w:hAnsi="Arial" w:cs="Arial"/>
                <w:sz w:val="16"/>
                <w:szCs w:val="16"/>
              </w:rPr>
              <w:t>діяльності</w:t>
            </w:r>
            <w:r w:rsidRPr="00BC3603">
              <w:rPr>
                <w:rFonts w:ascii="Arial" w:hAnsi="Arial" w:cs="Arial"/>
                <w:sz w:val="16"/>
                <w:szCs w:val="16"/>
                <w:lang w:val="en-US"/>
              </w:rPr>
              <w:t xml:space="preserve">" </w:t>
            </w:r>
            <w:r w:rsidRPr="007B0882">
              <w:rPr>
                <w:rFonts w:ascii="Arial" w:hAnsi="Arial" w:cs="Arial"/>
                <w:sz w:val="16"/>
                <w:szCs w:val="16"/>
              </w:rPr>
              <w:t>з</w:t>
            </w:r>
            <w:r w:rsidRPr="00BC3603">
              <w:rPr>
                <w:rFonts w:ascii="Arial" w:hAnsi="Arial" w:cs="Arial"/>
                <w:sz w:val="16"/>
                <w:szCs w:val="16"/>
                <w:lang w:val="en-US"/>
              </w:rPr>
              <w:t xml:space="preserve"> </w:t>
            </w:r>
            <w:r w:rsidRPr="007B0882">
              <w:rPr>
                <w:rFonts w:ascii="Arial" w:hAnsi="Arial" w:cs="Arial"/>
                <w:sz w:val="16"/>
                <w:szCs w:val="16"/>
              </w:rPr>
              <w:t>відповідними</w:t>
            </w:r>
            <w:r w:rsidRPr="00BC3603">
              <w:rPr>
                <w:rFonts w:ascii="Arial" w:hAnsi="Arial" w:cs="Arial"/>
                <w:sz w:val="16"/>
                <w:szCs w:val="16"/>
                <w:lang w:val="en-US"/>
              </w:rPr>
              <w:t xml:space="preserve"> </w:t>
            </w:r>
            <w:r w:rsidRPr="007B0882">
              <w:rPr>
                <w:rFonts w:ascii="Arial" w:hAnsi="Arial" w:cs="Arial"/>
                <w:sz w:val="16"/>
                <w:szCs w:val="16"/>
              </w:rPr>
              <w:t>змінами</w:t>
            </w:r>
            <w:r w:rsidRPr="00BC3603">
              <w:rPr>
                <w:rFonts w:ascii="Arial" w:hAnsi="Arial" w:cs="Arial"/>
                <w:sz w:val="16"/>
                <w:szCs w:val="16"/>
                <w:lang w:val="en-US"/>
              </w:rPr>
              <w:t xml:space="preserve"> </w:t>
            </w:r>
            <w:r w:rsidRPr="007B0882">
              <w:rPr>
                <w:rFonts w:ascii="Arial" w:hAnsi="Arial" w:cs="Arial"/>
                <w:sz w:val="16"/>
                <w:szCs w:val="16"/>
              </w:rPr>
              <w:t>в</w:t>
            </w:r>
            <w:r w:rsidRPr="00BC3603">
              <w:rPr>
                <w:rFonts w:ascii="Arial" w:hAnsi="Arial" w:cs="Arial"/>
                <w:sz w:val="16"/>
                <w:szCs w:val="16"/>
                <w:lang w:val="en-US"/>
              </w:rPr>
              <w:t xml:space="preserve"> </w:t>
            </w:r>
            <w:r w:rsidRPr="007B0882">
              <w:rPr>
                <w:rFonts w:ascii="Arial" w:hAnsi="Arial" w:cs="Arial"/>
                <w:sz w:val="16"/>
                <w:szCs w:val="16"/>
              </w:rPr>
              <w:t>тексті</w:t>
            </w:r>
            <w:r w:rsidRPr="00BC3603">
              <w:rPr>
                <w:rFonts w:ascii="Arial" w:hAnsi="Arial" w:cs="Arial"/>
                <w:sz w:val="16"/>
                <w:szCs w:val="16"/>
                <w:lang w:val="en-US"/>
              </w:rPr>
              <w:t xml:space="preserve"> </w:t>
            </w:r>
            <w:r w:rsidRPr="007B0882">
              <w:rPr>
                <w:rFonts w:ascii="Arial" w:hAnsi="Arial" w:cs="Arial"/>
                <w:sz w:val="16"/>
                <w:szCs w:val="16"/>
              </w:rPr>
              <w:t>маркування</w:t>
            </w:r>
            <w:r w:rsidRPr="00BC3603">
              <w:rPr>
                <w:rFonts w:ascii="Arial" w:hAnsi="Arial" w:cs="Arial"/>
                <w:sz w:val="16"/>
                <w:szCs w:val="16"/>
                <w:lang w:val="en-US"/>
              </w:rPr>
              <w:t xml:space="preserve"> </w:t>
            </w:r>
            <w:r w:rsidRPr="007B0882">
              <w:rPr>
                <w:rFonts w:ascii="Arial" w:hAnsi="Arial" w:cs="Arial"/>
                <w:sz w:val="16"/>
                <w:szCs w:val="16"/>
              </w:rPr>
              <w:t>упаковок</w:t>
            </w:r>
            <w:r w:rsidRPr="00BC3603">
              <w:rPr>
                <w:rFonts w:ascii="Arial" w:hAnsi="Arial" w:cs="Arial"/>
                <w:sz w:val="16"/>
                <w:szCs w:val="16"/>
                <w:lang w:val="en-US"/>
              </w:rPr>
              <w:t xml:space="preserve">. </w:t>
            </w:r>
            <w:r w:rsidRPr="007B0882">
              <w:rPr>
                <w:rFonts w:ascii="Arial" w:hAnsi="Arial" w:cs="Arial"/>
                <w:sz w:val="16"/>
                <w:szCs w:val="16"/>
              </w:rPr>
              <w:t>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 xml:space="preserve"> 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UA/7563/01/02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БЕТАК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 xml:space="preserve">таблетки, вкриті плівковою оболонкою, по 20 мг, по 10 таблеток у блістері; по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Медокемі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за повним циклом:</w:t>
            </w:r>
            <w:r w:rsidRPr="007B0882">
              <w:rPr>
                <w:rFonts w:ascii="Arial" w:hAnsi="Arial" w:cs="Arial"/>
                <w:sz w:val="16"/>
                <w:szCs w:val="16"/>
              </w:rPr>
              <w:br/>
              <w:t>Медокемі Лімітед, Кіпр</w:t>
            </w:r>
            <w:r w:rsidRPr="007B0882">
              <w:rPr>
                <w:rFonts w:ascii="Arial" w:hAnsi="Arial" w:cs="Arial"/>
                <w:sz w:val="16"/>
                <w:szCs w:val="16"/>
              </w:rPr>
              <w:br/>
            </w:r>
            <w:r w:rsidRPr="007B0882">
              <w:rPr>
                <w:rFonts w:ascii="Arial" w:hAnsi="Arial" w:cs="Arial"/>
                <w:sz w:val="16"/>
                <w:szCs w:val="16"/>
              </w:rPr>
              <w:br/>
              <w:t>виробництво, первинне пакування, вторинне пакування:</w:t>
            </w:r>
            <w:r w:rsidRPr="007B0882">
              <w:rPr>
                <w:rFonts w:ascii="Arial" w:hAnsi="Arial" w:cs="Arial"/>
                <w:sz w:val="16"/>
                <w:szCs w:val="16"/>
              </w:rPr>
              <w:br/>
              <w:t>Медокемі (Фа Іст) Лтд., В’єтнам</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lang w:val="en-US"/>
              </w:rPr>
            </w:pPr>
            <w:r w:rsidRPr="007B0882">
              <w:rPr>
                <w:rFonts w:ascii="Arial" w:hAnsi="Arial" w:cs="Arial"/>
                <w:sz w:val="16"/>
                <w:szCs w:val="16"/>
              </w:rPr>
              <w:t>Кіпр</w:t>
            </w:r>
            <w:r w:rsidRPr="007B0882">
              <w:rPr>
                <w:rFonts w:ascii="Arial" w:hAnsi="Arial" w:cs="Arial"/>
                <w:sz w:val="16"/>
                <w:szCs w:val="16"/>
                <w:lang w:val="en-US"/>
              </w:rPr>
              <w:t>/</w:t>
            </w:r>
            <w:r w:rsidRPr="007B0882">
              <w:rPr>
                <w:rFonts w:ascii="Arial" w:hAnsi="Arial" w:cs="Arial"/>
                <w:sz w:val="16"/>
                <w:szCs w:val="16"/>
              </w:rPr>
              <w:t xml:space="preserve"> В’єтнам</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w:t>
            </w:r>
            <w:r w:rsidRPr="00BC3603">
              <w:rPr>
                <w:rFonts w:ascii="Arial" w:hAnsi="Arial" w:cs="Arial"/>
                <w:sz w:val="16"/>
                <w:szCs w:val="16"/>
                <w:lang w:val="en-US"/>
              </w:rPr>
              <w:t xml:space="preserve"> </w:t>
            </w:r>
            <w:r w:rsidRPr="007B0882">
              <w:rPr>
                <w:rFonts w:ascii="Arial" w:hAnsi="Arial" w:cs="Arial"/>
                <w:sz w:val="16"/>
                <w:szCs w:val="16"/>
              </w:rPr>
              <w:t>змін</w:t>
            </w:r>
            <w:r w:rsidRPr="00BC3603">
              <w:rPr>
                <w:rFonts w:ascii="Arial" w:hAnsi="Arial" w:cs="Arial"/>
                <w:sz w:val="16"/>
                <w:szCs w:val="16"/>
                <w:lang w:val="en-US"/>
              </w:rPr>
              <w:t xml:space="preserve"> </w:t>
            </w:r>
            <w:r w:rsidRPr="007B0882">
              <w:rPr>
                <w:rFonts w:ascii="Arial" w:hAnsi="Arial" w:cs="Arial"/>
                <w:sz w:val="16"/>
                <w:szCs w:val="16"/>
              </w:rPr>
              <w:t>до</w:t>
            </w:r>
            <w:r w:rsidRPr="00BC3603">
              <w:rPr>
                <w:rFonts w:ascii="Arial" w:hAnsi="Arial" w:cs="Arial"/>
                <w:sz w:val="16"/>
                <w:szCs w:val="16"/>
                <w:lang w:val="en-US"/>
              </w:rPr>
              <w:t xml:space="preserve"> </w:t>
            </w:r>
            <w:r w:rsidRPr="007B0882">
              <w:rPr>
                <w:rFonts w:ascii="Arial" w:hAnsi="Arial" w:cs="Arial"/>
                <w:sz w:val="16"/>
                <w:szCs w:val="16"/>
              </w:rPr>
              <w:t>реєстраційних</w:t>
            </w:r>
            <w:r w:rsidRPr="00BC3603">
              <w:rPr>
                <w:rFonts w:ascii="Arial" w:hAnsi="Arial" w:cs="Arial"/>
                <w:sz w:val="16"/>
                <w:szCs w:val="16"/>
                <w:lang w:val="en-US"/>
              </w:rPr>
              <w:t xml:space="preserve"> </w:t>
            </w:r>
            <w:r w:rsidRPr="007B0882">
              <w:rPr>
                <w:rFonts w:ascii="Arial" w:hAnsi="Arial" w:cs="Arial"/>
                <w:sz w:val="16"/>
                <w:szCs w:val="16"/>
              </w:rPr>
              <w:t>матеріалів</w:t>
            </w:r>
            <w:r w:rsidRPr="00BC3603">
              <w:rPr>
                <w:rFonts w:ascii="Arial" w:hAnsi="Arial" w:cs="Arial"/>
                <w:sz w:val="16"/>
                <w:szCs w:val="16"/>
                <w:lang w:val="en-US"/>
              </w:rPr>
              <w:t xml:space="preserve">: </w:t>
            </w:r>
            <w:r w:rsidRPr="007B0882">
              <w:rPr>
                <w:rFonts w:ascii="Arial" w:hAnsi="Arial" w:cs="Arial"/>
                <w:sz w:val="16"/>
                <w:szCs w:val="16"/>
              </w:rPr>
              <w:t>Зміни</w:t>
            </w:r>
            <w:r w:rsidRPr="00BC3603">
              <w:rPr>
                <w:rFonts w:ascii="Arial" w:hAnsi="Arial" w:cs="Arial"/>
                <w:sz w:val="16"/>
                <w:szCs w:val="16"/>
                <w:lang w:val="en-US"/>
              </w:rPr>
              <w:t xml:space="preserve"> </w:t>
            </w:r>
            <w:r w:rsidRPr="007B0882">
              <w:rPr>
                <w:rFonts w:ascii="Arial" w:hAnsi="Arial" w:cs="Arial"/>
                <w:sz w:val="16"/>
                <w:szCs w:val="16"/>
              </w:rPr>
              <w:t>І</w:t>
            </w:r>
            <w:r w:rsidRPr="00BC3603">
              <w:rPr>
                <w:rFonts w:ascii="Arial" w:hAnsi="Arial" w:cs="Arial"/>
                <w:sz w:val="16"/>
                <w:szCs w:val="16"/>
                <w:lang w:val="en-US"/>
              </w:rPr>
              <w:t xml:space="preserve"> </w:t>
            </w:r>
            <w:r w:rsidRPr="007B0882">
              <w:rPr>
                <w:rFonts w:ascii="Arial" w:hAnsi="Arial" w:cs="Arial"/>
                <w:sz w:val="16"/>
                <w:szCs w:val="16"/>
              </w:rPr>
              <w:t>типу</w:t>
            </w:r>
            <w:r w:rsidRPr="00BC3603">
              <w:rPr>
                <w:rFonts w:ascii="Arial" w:hAnsi="Arial" w:cs="Arial"/>
                <w:sz w:val="16"/>
                <w:szCs w:val="16"/>
                <w:lang w:val="en-US"/>
              </w:rPr>
              <w:t xml:space="preserve"> - </w:t>
            </w:r>
            <w:r w:rsidRPr="007B0882">
              <w:rPr>
                <w:rFonts w:ascii="Arial" w:hAnsi="Arial" w:cs="Arial"/>
                <w:sz w:val="16"/>
                <w:szCs w:val="16"/>
              </w:rPr>
              <w:t>Адміністративні</w:t>
            </w:r>
            <w:r w:rsidRPr="00BC3603">
              <w:rPr>
                <w:rFonts w:ascii="Arial" w:hAnsi="Arial" w:cs="Arial"/>
                <w:sz w:val="16"/>
                <w:szCs w:val="16"/>
                <w:lang w:val="en-US"/>
              </w:rPr>
              <w:t xml:space="preserve"> </w:t>
            </w:r>
            <w:r w:rsidRPr="007B0882">
              <w:rPr>
                <w:rFonts w:ascii="Arial" w:hAnsi="Arial" w:cs="Arial"/>
                <w:sz w:val="16"/>
                <w:szCs w:val="16"/>
              </w:rPr>
              <w:t>зміни</w:t>
            </w:r>
            <w:r w:rsidRPr="00BC3603">
              <w:rPr>
                <w:rFonts w:ascii="Arial" w:hAnsi="Arial" w:cs="Arial"/>
                <w:sz w:val="16"/>
                <w:szCs w:val="16"/>
                <w:lang w:val="en-US"/>
              </w:rPr>
              <w:t xml:space="preserve">. </w:t>
            </w:r>
            <w:r w:rsidRPr="007B0882">
              <w:rPr>
                <w:rFonts w:ascii="Arial" w:hAnsi="Arial" w:cs="Arial"/>
                <w:sz w:val="16"/>
                <w:szCs w:val="16"/>
              </w:rPr>
              <w:t>Зміна</w:t>
            </w:r>
            <w:r w:rsidRPr="00BC3603">
              <w:rPr>
                <w:rFonts w:ascii="Arial" w:hAnsi="Arial" w:cs="Arial"/>
                <w:sz w:val="16"/>
                <w:szCs w:val="16"/>
                <w:lang w:val="en-US"/>
              </w:rPr>
              <w:t xml:space="preserve"> </w:t>
            </w:r>
            <w:r w:rsidRPr="007B0882">
              <w:rPr>
                <w:rFonts w:ascii="Arial" w:hAnsi="Arial" w:cs="Arial"/>
                <w:sz w:val="16"/>
                <w:szCs w:val="16"/>
              </w:rPr>
              <w:t>найменування</w:t>
            </w:r>
            <w:r w:rsidRPr="00BC3603">
              <w:rPr>
                <w:rFonts w:ascii="Arial" w:hAnsi="Arial" w:cs="Arial"/>
                <w:sz w:val="16"/>
                <w:szCs w:val="16"/>
                <w:lang w:val="en-US"/>
              </w:rPr>
              <w:t xml:space="preserve"> </w:t>
            </w:r>
            <w:r w:rsidRPr="007B0882">
              <w:rPr>
                <w:rFonts w:ascii="Arial" w:hAnsi="Arial" w:cs="Arial"/>
                <w:sz w:val="16"/>
                <w:szCs w:val="16"/>
              </w:rPr>
              <w:t>та</w:t>
            </w:r>
            <w:r w:rsidRPr="00BC3603">
              <w:rPr>
                <w:rFonts w:ascii="Arial" w:hAnsi="Arial" w:cs="Arial"/>
                <w:sz w:val="16"/>
                <w:szCs w:val="16"/>
                <w:lang w:val="en-US"/>
              </w:rPr>
              <w:t>/</w:t>
            </w:r>
            <w:r w:rsidRPr="007B0882">
              <w:rPr>
                <w:rFonts w:ascii="Arial" w:hAnsi="Arial" w:cs="Arial"/>
                <w:sz w:val="16"/>
                <w:szCs w:val="16"/>
              </w:rPr>
              <w:t>або</w:t>
            </w:r>
            <w:r w:rsidRPr="00BC3603">
              <w:rPr>
                <w:rFonts w:ascii="Arial" w:hAnsi="Arial" w:cs="Arial"/>
                <w:sz w:val="16"/>
                <w:szCs w:val="16"/>
                <w:lang w:val="en-US"/>
              </w:rPr>
              <w:t xml:space="preserve"> </w:t>
            </w:r>
            <w:r w:rsidRPr="007B0882">
              <w:rPr>
                <w:rFonts w:ascii="Arial" w:hAnsi="Arial" w:cs="Arial"/>
                <w:sz w:val="16"/>
                <w:szCs w:val="16"/>
              </w:rPr>
              <w:t>адреси</w:t>
            </w:r>
            <w:r w:rsidRPr="00BC3603">
              <w:rPr>
                <w:rFonts w:ascii="Arial" w:hAnsi="Arial" w:cs="Arial"/>
                <w:sz w:val="16"/>
                <w:szCs w:val="16"/>
                <w:lang w:val="en-US"/>
              </w:rPr>
              <w:t xml:space="preserve"> </w:t>
            </w:r>
            <w:r w:rsidRPr="007B0882">
              <w:rPr>
                <w:rFonts w:ascii="Arial" w:hAnsi="Arial" w:cs="Arial"/>
                <w:sz w:val="16"/>
                <w:szCs w:val="16"/>
              </w:rPr>
              <w:t>місця</w:t>
            </w:r>
            <w:r w:rsidRPr="00BC3603">
              <w:rPr>
                <w:rFonts w:ascii="Arial" w:hAnsi="Arial" w:cs="Arial"/>
                <w:sz w:val="16"/>
                <w:szCs w:val="16"/>
                <w:lang w:val="en-US"/>
              </w:rPr>
              <w:t xml:space="preserve"> </w:t>
            </w:r>
            <w:r w:rsidRPr="007B0882">
              <w:rPr>
                <w:rFonts w:ascii="Arial" w:hAnsi="Arial" w:cs="Arial"/>
                <w:sz w:val="16"/>
                <w:szCs w:val="16"/>
              </w:rPr>
              <w:t>провадження</w:t>
            </w:r>
            <w:r w:rsidRPr="00BC3603">
              <w:rPr>
                <w:rFonts w:ascii="Arial" w:hAnsi="Arial" w:cs="Arial"/>
                <w:sz w:val="16"/>
                <w:szCs w:val="16"/>
                <w:lang w:val="en-US"/>
              </w:rPr>
              <w:t xml:space="preserve"> </w:t>
            </w:r>
            <w:r w:rsidRPr="007B0882">
              <w:rPr>
                <w:rFonts w:ascii="Arial" w:hAnsi="Arial" w:cs="Arial"/>
                <w:sz w:val="16"/>
                <w:szCs w:val="16"/>
              </w:rPr>
              <w:t>діяльності</w:t>
            </w:r>
            <w:r w:rsidRPr="00BC3603">
              <w:rPr>
                <w:rFonts w:ascii="Arial" w:hAnsi="Arial" w:cs="Arial"/>
                <w:sz w:val="16"/>
                <w:szCs w:val="16"/>
                <w:lang w:val="en-US"/>
              </w:rPr>
              <w:t xml:space="preserve"> </w:t>
            </w:r>
            <w:r w:rsidRPr="007B0882">
              <w:rPr>
                <w:rFonts w:ascii="Arial" w:hAnsi="Arial" w:cs="Arial"/>
                <w:sz w:val="16"/>
                <w:szCs w:val="16"/>
              </w:rPr>
              <w:t>виробника</w:t>
            </w:r>
            <w:r w:rsidRPr="00BC3603">
              <w:rPr>
                <w:rFonts w:ascii="Arial" w:hAnsi="Arial" w:cs="Arial"/>
                <w:sz w:val="16"/>
                <w:szCs w:val="16"/>
                <w:lang w:val="en-US"/>
              </w:rPr>
              <w:t>/</w:t>
            </w:r>
            <w:r w:rsidRPr="007B0882">
              <w:rPr>
                <w:rFonts w:ascii="Arial" w:hAnsi="Arial" w:cs="Arial"/>
                <w:sz w:val="16"/>
                <w:szCs w:val="16"/>
              </w:rPr>
              <w:t>імпортера</w:t>
            </w:r>
            <w:r w:rsidRPr="00BC3603">
              <w:rPr>
                <w:rFonts w:ascii="Arial" w:hAnsi="Arial" w:cs="Arial"/>
                <w:sz w:val="16"/>
                <w:szCs w:val="16"/>
                <w:lang w:val="en-US"/>
              </w:rPr>
              <w:t xml:space="preserve"> </w:t>
            </w:r>
            <w:r w:rsidRPr="007B0882">
              <w:rPr>
                <w:rFonts w:ascii="Arial" w:hAnsi="Arial" w:cs="Arial"/>
                <w:sz w:val="16"/>
                <w:szCs w:val="16"/>
              </w:rPr>
              <w:t>готового</w:t>
            </w:r>
            <w:r w:rsidRPr="00BC3603">
              <w:rPr>
                <w:rFonts w:ascii="Arial" w:hAnsi="Arial" w:cs="Arial"/>
                <w:sz w:val="16"/>
                <w:szCs w:val="16"/>
                <w:lang w:val="en-US"/>
              </w:rPr>
              <w:t xml:space="preserve"> </w:t>
            </w:r>
            <w:r w:rsidRPr="007B0882">
              <w:rPr>
                <w:rFonts w:ascii="Arial" w:hAnsi="Arial" w:cs="Arial"/>
                <w:sz w:val="16"/>
                <w:szCs w:val="16"/>
              </w:rPr>
              <w:t>лікарського</w:t>
            </w:r>
            <w:r w:rsidRPr="00BC3603">
              <w:rPr>
                <w:rFonts w:ascii="Arial" w:hAnsi="Arial" w:cs="Arial"/>
                <w:sz w:val="16"/>
                <w:szCs w:val="16"/>
                <w:lang w:val="en-US"/>
              </w:rPr>
              <w:t xml:space="preserve"> </w:t>
            </w:r>
            <w:r w:rsidRPr="007B0882">
              <w:rPr>
                <w:rFonts w:ascii="Arial" w:hAnsi="Arial" w:cs="Arial"/>
                <w:sz w:val="16"/>
                <w:szCs w:val="16"/>
              </w:rPr>
              <w:t>засобу</w:t>
            </w:r>
            <w:r w:rsidRPr="00BC3603">
              <w:rPr>
                <w:rFonts w:ascii="Arial" w:hAnsi="Arial" w:cs="Arial"/>
                <w:sz w:val="16"/>
                <w:szCs w:val="16"/>
                <w:lang w:val="en-US"/>
              </w:rPr>
              <w:t xml:space="preserve">, </w:t>
            </w:r>
            <w:r w:rsidRPr="007B0882">
              <w:rPr>
                <w:rFonts w:ascii="Arial" w:hAnsi="Arial" w:cs="Arial"/>
                <w:sz w:val="16"/>
                <w:szCs w:val="16"/>
              </w:rPr>
              <w:t>включаючи</w:t>
            </w:r>
            <w:r w:rsidRPr="00BC3603">
              <w:rPr>
                <w:rFonts w:ascii="Arial" w:hAnsi="Arial" w:cs="Arial"/>
                <w:sz w:val="16"/>
                <w:szCs w:val="16"/>
                <w:lang w:val="en-US"/>
              </w:rPr>
              <w:t xml:space="preserve"> </w:t>
            </w:r>
            <w:r w:rsidRPr="007B0882">
              <w:rPr>
                <w:rFonts w:ascii="Arial" w:hAnsi="Arial" w:cs="Arial"/>
                <w:sz w:val="16"/>
                <w:szCs w:val="16"/>
              </w:rPr>
              <w:t>дільниці</w:t>
            </w:r>
            <w:r w:rsidRPr="00BC3603">
              <w:rPr>
                <w:rFonts w:ascii="Arial" w:hAnsi="Arial" w:cs="Arial"/>
                <w:sz w:val="16"/>
                <w:szCs w:val="16"/>
                <w:lang w:val="en-US"/>
              </w:rPr>
              <w:t xml:space="preserve"> </w:t>
            </w:r>
            <w:r w:rsidRPr="007B0882">
              <w:rPr>
                <w:rFonts w:ascii="Arial" w:hAnsi="Arial" w:cs="Arial"/>
                <w:sz w:val="16"/>
                <w:szCs w:val="16"/>
              </w:rPr>
              <w:t>випуску</w:t>
            </w:r>
            <w:r w:rsidRPr="00BC3603">
              <w:rPr>
                <w:rFonts w:ascii="Arial" w:hAnsi="Arial" w:cs="Arial"/>
                <w:sz w:val="16"/>
                <w:szCs w:val="16"/>
                <w:lang w:val="en-US"/>
              </w:rPr>
              <w:t xml:space="preserve"> </w:t>
            </w:r>
            <w:r w:rsidRPr="007B0882">
              <w:rPr>
                <w:rFonts w:ascii="Arial" w:hAnsi="Arial" w:cs="Arial"/>
                <w:sz w:val="16"/>
                <w:szCs w:val="16"/>
              </w:rPr>
              <w:t>серії</w:t>
            </w:r>
            <w:r w:rsidRPr="00BC3603">
              <w:rPr>
                <w:rFonts w:ascii="Arial" w:hAnsi="Arial" w:cs="Arial"/>
                <w:sz w:val="16"/>
                <w:szCs w:val="16"/>
                <w:lang w:val="en-US"/>
              </w:rPr>
              <w:t xml:space="preserve"> </w:t>
            </w:r>
            <w:r w:rsidRPr="007B0882">
              <w:rPr>
                <w:rFonts w:ascii="Arial" w:hAnsi="Arial" w:cs="Arial"/>
                <w:sz w:val="16"/>
                <w:szCs w:val="16"/>
              </w:rPr>
              <w:t>або</w:t>
            </w:r>
            <w:r w:rsidRPr="00BC3603">
              <w:rPr>
                <w:rFonts w:ascii="Arial" w:hAnsi="Arial" w:cs="Arial"/>
                <w:sz w:val="16"/>
                <w:szCs w:val="16"/>
                <w:lang w:val="en-US"/>
              </w:rPr>
              <w:t xml:space="preserve"> </w:t>
            </w:r>
            <w:r w:rsidRPr="007B0882">
              <w:rPr>
                <w:rFonts w:ascii="Arial" w:hAnsi="Arial" w:cs="Arial"/>
                <w:sz w:val="16"/>
                <w:szCs w:val="16"/>
              </w:rPr>
              <w:t>місце</w:t>
            </w:r>
            <w:r w:rsidRPr="00BC3603">
              <w:rPr>
                <w:rFonts w:ascii="Arial" w:hAnsi="Arial" w:cs="Arial"/>
                <w:sz w:val="16"/>
                <w:szCs w:val="16"/>
                <w:lang w:val="en-US"/>
              </w:rPr>
              <w:t xml:space="preserve"> </w:t>
            </w:r>
            <w:r w:rsidRPr="007B0882">
              <w:rPr>
                <w:rFonts w:ascii="Arial" w:hAnsi="Arial" w:cs="Arial"/>
                <w:sz w:val="16"/>
                <w:szCs w:val="16"/>
              </w:rPr>
              <w:t>проведення</w:t>
            </w:r>
            <w:r w:rsidRPr="00BC3603">
              <w:rPr>
                <w:rFonts w:ascii="Arial" w:hAnsi="Arial" w:cs="Arial"/>
                <w:sz w:val="16"/>
                <w:szCs w:val="16"/>
                <w:lang w:val="en-US"/>
              </w:rPr>
              <w:t xml:space="preserve"> </w:t>
            </w:r>
            <w:r w:rsidRPr="007B0882">
              <w:rPr>
                <w:rFonts w:ascii="Arial" w:hAnsi="Arial" w:cs="Arial"/>
                <w:sz w:val="16"/>
                <w:szCs w:val="16"/>
              </w:rPr>
              <w:t>контролю</w:t>
            </w:r>
            <w:r w:rsidRPr="00BC3603">
              <w:rPr>
                <w:rFonts w:ascii="Arial" w:hAnsi="Arial" w:cs="Arial"/>
                <w:sz w:val="16"/>
                <w:szCs w:val="16"/>
                <w:lang w:val="en-US"/>
              </w:rPr>
              <w:t xml:space="preserve"> </w:t>
            </w:r>
            <w:r w:rsidRPr="007B0882">
              <w:rPr>
                <w:rFonts w:ascii="Arial" w:hAnsi="Arial" w:cs="Arial"/>
                <w:sz w:val="16"/>
                <w:szCs w:val="16"/>
              </w:rPr>
              <w:t>якості</w:t>
            </w:r>
            <w:r w:rsidRPr="00BC3603">
              <w:rPr>
                <w:rFonts w:ascii="Arial" w:hAnsi="Arial" w:cs="Arial"/>
                <w:sz w:val="16"/>
                <w:szCs w:val="16"/>
                <w:lang w:val="en-US"/>
              </w:rPr>
              <w:t>. (</w:t>
            </w:r>
            <w:r w:rsidRPr="007B0882">
              <w:rPr>
                <w:rFonts w:ascii="Arial" w:hAnsi="Arial" w:cs="Arial"/>
                <w:sz w:val="16"/>
                <w:szCs w:val="16"/>
              </w:rPr>
              <w:t>діяльність</w:t>
            </w:r>
            <w:r w:rsidRPr="00BC3603">
              <w:rPr>
                <w:rFonts w:ascii="Arial" w:hAnsi="Arial" w:cs="Arial"/>
                <w:sz w:val="16"/>
                <w:szCs w:val="16"/>
                <w:lang w:val="en-US"/>
              </w:rPr>
              <w:t xml:space="preserve">, </w:t>
            </w:r>
            <w:r w:rsidRPr="007B0882">
              <w:rPr>
                <w:rFonts w:ascii="Arial" w:hAnsi="Arial" w:cs="Arial"/>
                <w:sz w:val="16"/>
                <w:szCs w:val="16"/>
              </w:rPr>
              <w:t>за</w:t>
            </w:r>
            <w:r w:rsidRPr="00BC3603">
              <w:rPr>
                <w:rFonts w:ascii="Arial" w:hAnsi="Arial" w:cs="Arial"/>
                <w:sz w:val="16"/>
                <w:szCs w:val="16"/>
                <w:lang w:val="en-US"/>
              </w:rPr>
              <w:t xml:space="preserve"> </w:t>
            </w:r>
            <w:r w:rsidRPr="007B0882">
              <w:rPr>
                <w:rFonts w:ascii="Arial" w:hAnsi="Arial" w:cs="Arial"/>
                <w:sz w:val="16"/>
                <w:szCs w:val="16"/>
              </w:rPr>
              <w:t>яку</w:t>
            </w:r>
            <w:r w:rsidRPr="00BC3603">
              <w:rPr>
                <w:rFonts w:ascii="Arial" w:hAnsi="Arial" w:cs="Arial"/>
                <w:sz w:val="16"/>
                <w:szCs w:val="16"/>
                <w:lang w:val="en-US"/>
              </w:rPr>
              <w:t xml:space="preserve"> </w:t>
            </w:r>
            <w:r w:rsidRPr="007B0882">
              <w:rPr>
                <w:rFonts w:ascii="Arial" w:hAnsi="Arial" w:cs="Arial"/>
                <w:sz w:val="16"/>
                <w:szCs w:val="16"/>
              </w:rPr>
              <w:t>відповідає</w:t>
            </w:r>
            <w:r w:rsidRPr="00BC3603">
              <w:rPr>
                <w:rFonts w:ascii="Arial" w:hAnsi="Arial" w:cs="Arial"/>
                <w:sz w:val="16"/>
                <w:szCs w:val="16"/>
                <w:lang w:val="en-US"/>
              </w:rPr>
              <w:t xml:space="preserve"> </w:t>
            </w:r>
            <w:r w:rsidRPr="007B0882">
              <w:rPr>
                <w:rFonts w:ascii="Arial" w:hAnsi="Arial" w:cs="Arial"/>
                <w:sz w:val="16"/>
                <w:szCs w:val="16"/>
              </w:rPr>
              <w:t>виробник</w:t>
            </w:r>
            <w:r w:rsidRPr="00BC3603">
              <w:rPr>
                <w:rFonts w:ascii="Arial" w:hAnsi="Arial" w:cs="Arial"/>
                <w:sz w:val="16"/>
                <w:szCs w:val="16"/>
                <w:lang w:val="en-US"/>
              </w:rPr>
              <w:t>/</w:t>
            </w:r>
            <w:r w:rsidRPr="007B0882">
              <w:rPr>
                <w:rFonts w:ascii="Arial" w:hAnsi="Arial" w:cs="Arial"/>
                <w:sz w:val="16"/>
                <w:szCs w:val="16"/>
              </w:rPr>
              <w:t>імпортер</w:t>
            </w:r>
            <w:r w:rsidRPr="00BC3603">
              <w:rPr>
                <w:rFonts w:ascii="Arial" w:hAnsi="Arial" w:cs="Arial"/>
                <w:sz w:val="16"/>
                <w:szCs w:val="16"/>
                <w:lang w:val="en-US"/>
              </w:rPr>
              <w:t xml:space="preserve">, </w:t>
            </w:r>
            <w:r w:rsidRPr="007B0882">
              <w:rPr>
                <w:rFonts w:ascii="Arial" w:hAnsi="Arial" w:cs="Arial"/>
                <w:sz w:val="16"/>
                <w:szCs w:val="16"/>
              </w:rPr>
              <w:t>включаючи</w:t>
            </w:r>
            <w:r w:rsidRPr="00BC3603">
              <w:rPr>
                <w:rFonts w:ascii="Arial" w:hAnsi="Arial" w:cs="Arial"/>
                <w:sz w:val="16"/>
                <w:szCs w:val="16"/>
                <w:lang w:val="en-US"/>
              </w:rPr>
              <w:t xml:space="preserve"> </w:t>
            </w:r>
            <w:r w:rsidRPr="007B0882">
              <w:rPr>
                <w:rFonts w:ascii="Arial" w:hAnsi="Arial" w:cs="Arial"/>
                <w:sz w:val="16"/>
                <w:szCs w:val="16"/>
              </w:rPr>
              <w:t>випуск</w:t>
            </w:r>
            <w:r w:rsidRPr="00BC3603">
              <w:rPr>
                <w:rFonts w:ascii="Arial" w:hAnsi="Arial" w:cs="Arial"/>
                <w:sz w:val="16"/>
                <w:szCs w:val="16"/>
                <w:lang w:val="en-US"/>
              </w:rPr>
              <w:t xml:space="preserve"> </w:t>
            </w:r>
            <w:r w:rsidRPr="007B0882">
              <w:rPr>
                <w:rFonts w:ascii="Arial" w:hAnsi="Arial" w:cs="Arial"/>
                <w:sz w:val="16"/>
                <w:szCs w:val="16"/>
              </w:rPr>
              <w:t>серій</w:t>
            </w:r>
            <w:r w:rsidRPr="00BC3603">
              <w:rPr>
                <w:rFonts w:ascii="Arial" w:hAnsi="Arial" w:cs="Arial"/>
                <w:sz w:val="16"/>
                <w:szCs w:val="16"/>
                <w:lang w:val="en-US"/>
              </w:rPr>
              <w:t xml:space="preserve">) </w:t>
            </w:r>
            <w:r w:rsidRPr="007B0882">
              <w:rPr>
                <w:rFonts w:ascii="Arial" w:hAnsi="Arial" w:cs="Arial"/>
                <w:sz w:val="16"/>
                <w:szCs w:val="16"/>
              </w:rPr>
              <w:t>уточнення</w:t>
            </w:r>
            <w:r w:rsidRPr="00BC3603">
              <w:rPr>
                <w:rFonts w:ascii="Arial" w:hAnsi="Arial" w:cs="Arial"/>
                <w:sz w:val="16"/>
                <w:szCs w:val="16"/>
                <w:lang w:val="en-US"/>
              </w:rPr>
              <w:t xml:space="preserve"> </w:t>
            </w:r>
            <w:r w:rsidRPr="007B0882">
              <w:rPr>
                <w:rFonts w:ascii="Arial" w:hAnsi="Arial" w:cs="Arial"/>
                <w:sz w:val="16"/>
                <w:szCs w:val="16"/>
              </w:rPr>
              <w:t>назви</w:t>
            </w:r>
            <w:r w:rsidRPr="00BC3603">
              <w:rPr>
                <w:rFonts w:ascii="Arial" w:hAnsi="Arial" w:cs="Arial"/>
                <w:sz w:val="16"/>
                <w:szCs w:val="16"/>
                <w:lang w:val="en-US"/>
              </w:rPr>
              <w:t xml:space="preserve"> </w:t>
            </w:r>
            <w:r w:rsidRPr="007B0882">
              <w:rPr>
                <w:rFonts w:ascii="Arial" w:hAnsi="Arial" w:cs="Arial"/>
                <w:sz w:val="16"/>
                <w:szCs w:val="16"/>
              </w:rPr>
              <w:t>та</w:t>
            </w:r>
            <w:r w:rsidRPr="00BC3603">
              <w:rPr>
                <w:rFonts w:ascii="Arial" w:hAnsi="Arial" w:cs="Arial"/>
                <w:sz w:val="16"/>
                <w:szCs w:val="16"/>
                <w:lang w:val="en-US"/>
              </w:rPr>
              <w:t xml:space="preserve"> </w:t>
            </w:r>
            <w:r w:rsidRPr="007B0882">
              <w:rPr>
                <w:rFonts w:ascii="Arial" w:hAnsi="Arial" w:cs="Arial"/>
                <w:sz w:val="16"/>
                <w:szCs w:val="16"/>
              </w:rPr>
              <w:t>адреси</w:t>
            </w:r>
            <w:r w:rsidRPr="00BC3603">
              <w:rPr>
                <w:rFonts w:ascii="Arial" w:hAnsi="Arial" w:cs="Arial"/>
                <w:sz w:val="16"/>
                <w:szCs w:val="16"/>
                <w:lang w:val="en-US"/>
              </w:rPr>
              <w:t xml:space="preserve"> </w:t>
            </w:r>
            <w:r w:rsidRPr="007B0882">
              <w:rPr>
                <w:rFonts w:ascii="Arial" w:hAnsi="Arial" w:cs="Arial"/>
                <w:sz w:val="16"/>
                <w:szCs w:val="16"/>
              </w:rPr>
              <w:t>виробничої</w:t>
            </w:r>
            <w:r w:rsidRPr="00BC3603">
              <w:rPr>
                <w:rFonts w:ascii="Arial" w:hAnsi="Arial" w:cs="Arial"/>
                <w:sz w:val="16"/>
                <w:szCs w:val="16"/>
                <w:lang w:val="en-US"/>
              </w:rPr>
              <w:t xml:space="preserve"> </w:t>
            </w:r>
            <w:r w:rsidRPr="007B0882">
              <w:rPr>
                <w:rFonts w:ascii="Arial" w:hAnsi="Arial" w:cs="Arial"/>
                <w:sz w:val="16"/>
                <w:szCs w:val="16"/>
              </w:rPr>
              <w:t>дільниці</w:t>
            </w:r>
            <w:r w:rsidRPr="00BC3603">
              <w:rPr>
                <w:rFonts w:ascii="Arial" w:hAnsi="Arial" w:cs="Arial"/>
                <w:sz w:val="16"/>
                <w:szCs w:val="16"/>
                <w:lang w:val="en-US"/>
              </w:rPr>
              <w:t xml:space="preserve"> </w:t>
            </w:r>
            <w:r w:rsidRPr="007B0882">
              <w:rPr>
                <w:rFonts w:ascii="Arial" w:hAnsi="Arial" w:cs="Arial"/>
                <w:sz w:val="16"/>
                <w:szCs w:val="16"/>
              </w:rPr>
              <w:t>у</w:t>
            </w:r>
            <w:r w:rsidRPr="00BC3603">
              <w:rPr>
                <w:rFonts w:ascii="Arial" w:hAnsi="Arial" w:cs="Arial"/>
                <w:sz w:val="16"/>
                <w:szCs w:val="16"/>
                <w:lang w:val="en-US"/>
              </w:rPr>
              <w:t xml:space="preserve"> </w:t>
            </w:r>
            <w:r w:rsidRPr="007B0882">
              <w:rPr>
                <w:rFonts w:ascii="Arial" w:hAnsi="Arial" w:cs="Arial"/>
                <w:sz w:val="16"/>
                <w:szCs w:val="16"/>
              </w:rPr>
              <w:t>відповідності</w:t>
            </w:r>
            <w:r w:rsidRPr="00BC3603">
              <w:rPr>
                <w:rFonts w:ascii="Arial" w:hAnsi="Arial" w:cs="Arial"/>
                <w:sz w:val="16"/>
                <w:szCs w:val="16"/>
                <w:lang w:val="en-US"/>
              </w:rPr>
              <w:t xml:space="preserve"> </w:t>
            </w:r>
            <w:r w:rsidRPr="007B0882">
              <w:rPr>
                <w:rFonts w:ascii="Arial" w:hAnsi="Arial" w:cs="Arial"/>
                <w:sz w:val="16"/>
                <w:szCs w:val="16"/>
              </w:rPr>
              <w:t>до</w:t>
            </w:r>
            <w:r w:rsidRPr="00BC3603">
              <w:rPr>
                <w:rFonts w:ascii="Arial" w:hAnsi="Arial" w:cs="Arial"/>
                <w:sz w:val="16"/>
                <w:szCs w:val="16"/>
                <w:lang w:val="en-US"/>
              </w:rPr>
              <w:t xml:space="preserve"> </w:t>
            </w:r>
            <w:r w:rsidRPr="007B0882">
              <w:rPr>
                <w:rFonts w:ascii="Arial" w:hAnsi="Arial" w:cs="Arial"/>
                <w:sz w:val="16"/>
                <w:szCs w:val="16"/>
              </w:rPr>
              <w:t>сертифікату</w:t>
            </w:r>
            <w:r w:rsidRPr="00BC3603">
              <w:rPr>
                <w:rFonts w:ascii="Arial" w:hAnsi="Arial" w:cs="Arial"/>
                <w:sz w:val="16"/>
                <w:szCs w:val="16"/>
                <w:lang w:val="en-US"/>
              </w:rPr>
              <w:t xml:space="preserve"> GMP. </w:t>
            </w:r>
            <w:r w:rsidRPr="007B0882">
              <w:rPr>
                <w:rFonts w:ascii="Arial" w:hAnsi="Arial" w:cs="Arial"/>
                <w:sz w:val="16"/>
                <w:szCs w:val="16"/>
              </w:rPr>
              <w:t>Зміни</w:t>
            </w:r>
            <w:r w:rsidRPr="00BC3603">
              <w:rPr>
                <w:rFonts w:ascii="Arial" w:hAnsi="Arial" w:cs="Arial"/>
                <w:sz w:val="16"/>
                <w:szCs w:val="16"/>
                <w:lang w:val="en-US"/>
              </w:rPr>
              <w:t xml:space="preserve"> </w:t>
            </w:r>
            <w:r w:rsidRPr="007B0882">
              <w:rPr>
                <w:rFonts w:ascii="Arial" w:hAnsi="Arial" w:cs="Arial"/>
                <w:sz w:val="16"/>
                <w:szCs w:val="16"/>
              </w:rPr>
              <w:t>внесено</w:t>
            </w:r>
            <w:r w:rsidRPr="00BC3603">
              <w:rPr>
                <w:rFonts w:ascii="Arial" w:hAnsi="Arial" w:cs="Arial"/>
                <w:sz w:val="16"/>
                <w:szCs w:val="16"/>
                <w:lang w:val="en-US"/>
              </w:rPr>
              <w:t xml:space="preserve"> </w:t>
            </w:r>
            <w:r w:rsidRPr="007B0882">
              <w:rPr>
                <w:rFonts w:ascii="Arial" w:hAnsi="Arial" w:cs="Arial"/>
                <w:sz w:val="16"/>
                <w:szCs w:val="16"/>
              </w:rPr>
              <w:t>в</w:t>
            </w:r>
            <w:r w:rsidRPr="00BC3603">
              <w:rPr>
                <w:rFonts w:ascii="Arial" w:hAnsi="Arial" w:cs="Arial"/>
                <w:sz w:val="16"/>
                <w:szCs w:val="16"/>
                <w:lang w:val="en-US"/>
              </w:rPr>
              <w:t xml:space="preserve"> </w:t>
            </w:r>
            <w:r w:rsidRPr="007B0882">
              <w:rPr>
                <w:rFonts w:ascii="Arial" w:hAnsi="Arial" w:cs="Arial"/>
                <w:sz w:val="16"/>
                <w:szCs w:val="16"/>
              </w:rPr>
              <w:t>інструкцію</w:t>
            </w:r>
            <w:r w:rsidRPr="00BC3603">
              <w:rPr>
                <w:rFonts w:ascii="Arial" w:hAnsi="Arial" w:cs="Arial"/>
                <w:sz w:val="16"/>
                <w:szCs w:val="16"/>
                <w:lang w:val="en-US"/>
              </w:rPr>
              <w:t xml:space="preserve"> </w:t>
            </w:r>
            <w:r w:rsidRPr="007B0882">
              <w:rPr>
                <w:rFonts w:ascii="Arial" w:hAnsi="Arial" w:cs="Arial"/>
                <w:sz w:val="16"/>
                <w:szCs w:val="16"/>
              </w:rPr>
              <w:t>для</w:t>
            </w:r>
            <w:r w:rsidRPr="00BC3603">
              <w:rPr>
                <w:rFonts w:ascii="Arial" w:hAnsi="Arial" w:cs="Arial"/>
                <w:sz w:val="16"/>
                <w:szCs w:val="16"/>
                <w:lang w:val="en-US"/>
              </w:rPr>
              <w:t xml:space="preserve"> </w:t>
            </w:r>
            <w:r w:rsidRPr="007B0882">
              <w:rPr>
                <w:rFonts w:ascii="Arial" w:hAnsi="Arial" w:cs="Arial"/>
                <w:sz w:val="16"/>
                <w:szCs w:val="16"/>
              </w:rPr>
              <w:t>медичного</w:t>
            </w:r>
            <w:r w:rsidRPr="00BC3603">
              <w:rPr>
                <w:rFonts w:ascii="Arial" w:hAnsi="Arial" w:cs="Arial"/>
                <w:sz w:val="16"/>
                <w:szCs w:val="16"/>
                <w:lang w:val="en-US"/>
              </w:rPr>
              <w:t xml:space="preserve"> </w:t>
            </w:r>
            <w:r w:rsidRPr="007B0882">
              <w:rPr>
                <w:rFonts w:ascii="Arial" w:hAnsi="Arial" w:cs="Arial"/>
                <w:sz w:val="16"/>
                <w:szCs w:val="16"/>
              </w:rPr>
              <w:t>застосування</w:t>
            </w:r>
            <w:r w:rsidRPr="00BC3603">
              <w:rPr>
                <w:rFonts w:ascii="Arial" w:hAnsi="Arial" w:cs="Arial"/>
                <w:sz w:val="16"/>
                <w:szCs w:val="16"/>
                <w:lang w:val="en-US"/>
              </w:rPr>
              <w:t xml:space="preserve"> </w:t>
            </w:r>
            <w:r w:rsidRPr="007B0882">
              <w:rPr>
                <w:rFonts w:ascii="Arial" w:hAnsi="Arial" w:cs="Arial"/>
                <w:sz w:val="16"/>
                <w:szCs w:val="16"/>
              </w:rPr>
              <w:t>лікарського</w:t>
            </w:r>
            <w:r w:rsidRPr="00BC3603">
              <w:rPr>
                <w:rFonts w:ascii="Arial" w:hAnsi="Arial" w:cs="Arial"/>
                <w:sz w:val="16"/>
                <w:szCs w:val="16"/>
                <w:lang w:val="en-US"/>
              </w:rPr>
              <w:t xml:space="preserve"> </w:t>
            </w:r>
            <w:r w:rsidRPr="007B0882">
              <w:rPr>
                <w:rFonts w:ascii="Arial" w:hAnsi="Arial" w:cs="Arial"/>
                <w:sz w:val="16"/>
                <w:szCs w:val="16"/>
              </w:rPr>
              <w:t>засобу</w:t>
            </w:r>
            <w:r w:rsidRPr="00BC3603">
              <w:rPr>
                <w:rFonts w:ascii="Arial" w:hAnsi="Arial" w:cs="Arial"/>
                <w:sz w:val="16"/>
                <w:szCs w:val="16"/>
                <w:lang w:val="en-US"/>
              </w:rPr>
              <w:t xml:space="preserve"> </w:t>
            </w:r>
            <w:r w:rsidRPr="007B0882">
              <w:rPr>
                <w:rFonts w:ascii="Arial" w:hAnsi="Arial" w:cs="Arial"/>
                <w:sz w:val="16"/>
                <w:szCs w:val="16"/>
              </w:rPr>
              <w:t>у</w:t>
            </w:r>
            <w:r w:rsidRPr="00BC3603">
              <w:rPr>
                <w:rFonts w:ascii="Arial" w:hAnsi="Arial" w:cs="Arial"/>
                <w:sz w:val="16"/>
                <w:szCs w:val="16"/>
                <w:lang w:val="en-US"/>
              </w:rPr>
              <w:t xml:space="preserve"> </w:t>
            </w:r>
            <w:r w:rsidRPr="007B0882">
              <w:rPr>
                <w:rFonts w:ascii="Arial" w:hAnsi="Arial" w:cs="Arial"/>
                <w:sz w:val="16"/>
                <w:szCs w:val="16"/>
              </w:rPr>
              <w:t>розділи</w:t>
            </w:r>
            <w:r w:rsidRPr="00BC3603">
              <w:rPr>
                <w:rFonts w:ascii="Arial" w:hAnsi="Arial" w:cs="Arial"/>
                <w:sz w:val="16"/>
                <w:szCs w:val="16"/>
                <w:lang w:val="en-US"/>
              </w:rPr>
              <w:t xml:space="preserve"> "</w:t>
            </w:r>
            <w:r w:rsidRPr="007B0882">
              <w:rPr>
                <w:rFonts w:ascii="Arial" w:hAnsi="Arial" w:cs="Arial"/>
                <w:sz w:val="16"/>
                <w:szCs w:val="16"/>
              </w:rPr>
              <w:t>Виробник</w:t>
            </w:r>
            <w:r w:rsidRPr="00BC3603">
              <w:rPr>
                <w:rFonts w:ascii="Arial" w:hAnsi="Arial" w:cs="Arial"/>
                <w:sz w:val="16"/>
                <w:szCs w:val="16"/>
                <w:lang w:val="en-US"/>
              </w:rPr>
              <w:t>", "</w:t>
            </w:r>
            <w:r w:rsidRPr="007B0882">
              <w:rPr>
                <w:rFonts w:ascii="Arial" w:hAnsi="Arial" w:cs="Arial"/>
                <w:sz w:val="16"/>
                <w:szCs w:val="16"/>
              </w:rPr>
              <w:t>Місцезнаходження</w:t>
            </w:r>
            <w:r w:rsidRPr="00BC3603">
              <w:rPr>
                <w:rFonts w:ascii="Arial" w:hAnsi="Arial" w:cs="Arial"/>
                <w:sz w:val="16"/>
                <w:szCs w:val="16"/>
                <w:lang w:val="en-US"/>
              </w:rPr>
              <w:t xml:space="preserve"> </w:t>
            </w:r>
            <w:r w:rsidRPr="007B0882">
              <w:rPr>
                <w:rFonts w:ascii="Arial" w:hAnsi="Arial" w:cs="Arial"/>
                <w:sz w:val="16"/>
                <w:szCs w:val="16"/>
              </w:rPr>
              <w:t>виробника</w:t>
            </w:r>
            <w:r w:rsidRPr="00BC3603">
              <w:rPr>
                <w:rFonts w:ascii="Arial" w:hAnsi="Arial" w:cs="Arial"/>
                <w:sz w:val="16"/>
                <w:szCs w:val="16"/>
                <w:lang w:val="en-US"/>
              </w:rPr>
              <w:t xml:space="preserve"> </w:t>
            </w:r>
            <w:r w:rsidRPr="007B0882">
              <w:rPr>
                <w:rFonts w:ascii="Arial" w:hAnsi="Arial" w:cs="Arial"/>
                <w:sz w:val="16"/>
                <w:szCs w:val="16"/>
              </w:rPr>
              <w:t>та</w:t>
            </w:r>
            <w:r w:rsidRPr="00BC3603">
              <w:rPr>
                <w:rFonts w:ascii="Arial" w:hAnsi="Arial" w:cs="Arial"/>
                <w:sz w:val="16"/>
                <w:szCs w:val="16"/>
                <w:lang w:val="en-US"/>
              </w:rPr>
              <w:t xml:space="preserve"> </w:t>
            </w:r>
            <w:r w:rsidRPr="007B0882">
              <w:rPr>
                <w:rFonts w:ascii="Arial" w:hAnsi="Arial" w:cs="Arial"/>
                <w:sz w:val="16"/>
                <w:szCs w:val="16"/>
              </w:rPr>
              <w:t>адреса</w:t>
            </w:r>
            <w:r w:rsidRPr="00BC3603">
              <w:rPr>
                <w:rFonts w:ascii="Arial" w:hAnsi="Arial" w:cs="Arial"/>
                <w:sz w:val="16"/>
                <w:szCs w:val="16"/>
                <w:lang w:val="en-US"/>
              </w:rPr>
              <w:t xml:space="preserve"> </w:t>
            </w:r>
            <w:r w:rsidRPr="007B0882">
              <w:rPr>
                <w:rFonts w:ascii="Arial" w:hAnsi="Arial" w:cs="Arial"/>
                <w:sz w:val="16"/>
                <w:szCs w:val="16"/>
              </w:rPr>
              <w:t>місця</w:t>
            </w:r>
            <w:r w:rsidRPr="00BC3603">
              <w:rPr>
                <w:rFonts w:ascii="Arial" w:hAnsi="Arial" w:cs="Arial"/>
                <w:sz w:val="16"/>
                <w:szCs w:val="16"/>
                <w:lang w:val="en-US"/>
              </w:rPr>
              <w:t xml:space="preserve"> </w:t>
            </w:r>
            <w:r w:rsidRPr="007B0882">
              <w:rPr>
                <w:rFonts w:ascii="Arial" w:hAnsi="Arial" w:cs="Arial"/>
                <w:sz w:val="16"/>
                <w:szCs w:val="16"/>
              </w:rPr>
              <w:t>провадження</w:t>
            </w:r>
            <w:r w:rsidRPr="00BC3603">
              <w:rPr>
                <w:rFonts w:ascii="Arial" w:hAnsi="Arial" w:cs="Arial"/>
                <w:sz w:val="16"/>
                <w:szCs w:val="16"/>
                <w:lang w:val="en-US"/>
              </w:rPr>
              <w:t xml:space="preserve"> </w:t>
            </w:r>
            <w:r w:rsidRPr="007B0882">
              <w:rPr>
                <w:rFonts w:ascii="Arial" w:hAnsi="Arial" w:cs="Arial"/>
                <w:sz w:val="16"/>
                <w:szCs w:val="16"/>
              </w:rPr>
              <w:t>його</w:t>
            </w:r>
            <w:r w:rsidRPr="00BC3603">
              <w:rPr>
                <w:rFonts w:ascii="Arial" w:hAnsi="Arial" w:cs="Arial"/>
                <w:sz w:val="16"/>
                <w:szCs w:val="16"/>
                <w:lang w:val="en-US"/>
              </w:rPr>
              <w:t xml:space="preserve"> </w:t>
            </w:r>
            <w:r w:rsidRPr="007B0882">
              <w:rPr>
                <w:rFonts w:ascii="Arial" w:hAnsi="Arial" w:cs="Arial"/>
                <w:sz w:val="16"/>
                <w:szCs w:val="16"/>
              </w:rPr>
              <w:t>діяльності</w:t>
            </w:r>
            <w:r w:rsidRPr="00BC3603">
              <w:rPr>
                <w:rFonts w:ascii="Arial" w:hAnsi="Arial" w:cs="Arial"/>
                <w:sz w:val="16"/>
                <w:szCs w:val="16"/>
                <w:lang w:val="en-US"/>
              </w:rPr>
              <w:t xml:space="preserve">" </w:t>
            </w:r>
            <w:r w:rsidRPr="007B0882">
              <w:rPr>
                <w:rFonts w:ascii="Arial" w:hAnsi="Arial" w:cs="Arial"/>
                <w:sz w:val="16"/>
                <w:szCs w:val="16"/>
              </w:rPr>
              <w:t>з</w:t>
            </w:r>
            <w:r w:rsidRPr="00BC3603">
              <w:rPr>
                <w:rFonts w:ascii="Arial" w:hAnsi="Arial" w:cs="Arial"/>
                <w:sz w:val="16"/>
                <w:szCs w:val="16"/>
                <w:lang w:val="en-US"/>
              </w:rPr>
              <w:t xml:space="preserve"> </w:t>
            </w:r>
            <w:r w:rsidRPr="007B0882">
              <w:rPr>
                <w:rFonts w:ascii="Arial" w:hAnsi="Arial" w:cs="Arial"/>
                <w:sz w:val="16"/>
                <w:szCs w:val="16"/>
              </w:rPr>
              <w:t>відповідними</w:t>
            </w:r>
            <w:r w:rsidRPr="00BC3603">
              <w:rPr>
                <w:rFonts w:ascii="Arial" w:hAnsi="Arial" w:cs="Arial"/>
                <w:sz w:val="16"/>
                <w:szCs w:val="16"/>
                <w:lang w:val="en-US"/>
              </w:rPr>
              <w:t xml:space="preserve"> </w:t>
            </w:r>
            <w:r w:rsidRPr="007B0882">
              <w:rPr>
                <w:rFonts w:ascii="Arial" w:hAnsi="Arial" w:cs="Arial"/>
                <w:sz w:val="16"/>
                <w:szCs w:val="16"/>
              </w:rPr>
              <w:t>змінами</w:t>
            </w:r>
            <w:r w:rsidRPr="00BC3603">
              <w:rPr>
                <w:rFonts w:ascii="Arial" w:hAnsi="Arial" w:cs="Arial"/>
                <w:sz w:val="16"/>
                <w:szCs w:val="16"/>
                <w:lang w:val="en-US"/>
              </w:rPr>
              <w:t xml:space="preserve"> </w:t>
            </w:r>
            <w:r w:rsidRPr="007B0882">
              <w:rPr>
                <w:rFonts w:ascii="Arial" w:hAnsi="Arial" w:cs="Arial"/>
                <w:sz w:val="16"/>
                <w:szCs w:val="16"/>
              </w:rPr>
              <w:t>в</w:t>
            </w:r>
            <w:r w:rsidRPr="00BC3603">
              <w:rPr>
                <w:rFonts w:ascii="Arial" w:hAnsi="Arial" w:cs="Arial"/>
                <w:sz w:val="16"/>
                <w:szCs w:val="16"/>
                <w:lang w:val="en-US"/>
              </w:rPr>
              <w:t xml:space="preserve"> </w:t>
            </w:r>
            <w:r w:rsidRPr="007B0882">
              <w:rPr>
                <w:rFonts w:ascii="Arial" w:hAnsi="Arial" w:cs="Arial"/>
                <w:sz w:val="16"/>
                <w:szCs w:val="16"/>
              </w:rPr>
              <w:t>тексті</w:t>
            </w:r>
            <w:r w:rsidRPr="00BC3603">
              <w:rPr>
                <w:rFonts w:ascii="Arial" w:hAnsi="Arial" w:cs="Arial"/>
                <w:sz w:val="16"/>
                <w:szCs w:val="16"/>
                <w:lang w:val="en-US"/>
              </w:rPr>
              <w:t xml:space="preserve"> </w:t>
            </w:r>
            <w:r w:rsidRPr="007B0882">
              <w:rPr>
                <w:rFonts w:ascii="Arial" w:hAnsi="Arial" w:cs="Arial"/>
                <w:sz w:val="16"/>
                <w:szCs w:val="16"/>
              </w:rPr>
              <w:t>маркування</w:t>
            </w:r>
            <w:r w:rsidRPr="00BC3603">
              <w:rPr>
                <w:rFonts w:ascii="Arial" w:hAnsi="Arial" w:cs="Arial"/>
                <w:sz w:val="16"/>
                <w:szCs w:val="16"/>
                <w:lang w:val="en-US"/>
              </w:rPr>
              <w:t xml:space="preserve"> </w:t>
            </w:r>
            <w:r w:rsidRPr="007B0882">
              <w:rPr>
                <w:rFonts w:ascii="Arial" w:hAnsi="Arial" w:cs="Arial"/>
                <w:sz w:val="16"/>
                <w:szCs w:val="16"/>
              </w:rPr>
              <w:t>упаковок</w:t>
            </w:r>
            <w:r w:rsidRPr="00BC3603">
              <w:rPr>
                <w:rFonts w:ascii="Arial" w:hAnsi="Arial" w:cs="Arial"/>
                <w:sz w:val="16"/>
                <w:szCs w:val="16"/>
                <w:lang w:val="en-US"/>
              </w:rPr>
              <w:t xml:space="preserve">. </w:t>
            </w:r>
            <w:r w:rsidRPr="007B0882">
              <w:rPr>
                <w:rFonts w:ascii="Arial" w:hAnsi="Arial" w:cs="Arial"/>
                <w:sz w:val="16"/>
                <w:szCs w:val="16"/>
              </w:rPr>
              <w:t>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 xml:space="preserve"> 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UA/7563/01/01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БЕТФЕР 1А ПЛЮС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для розчину для ін'єкцій по 6000000 МО (30 мкг), 1 флакон з порошком у комплекті з 1 ампулою з розчинником по 1 мл (вода для ін'єкцій стерильна) у блістері; по 1 блістеру у пачці з картону; 4 флакони з порошком у комплекті з 4 ампулами з розчинником по 1 мл (вода для ін'єкцій стерильна)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ТОВ "ФЗ "СТАДА" </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ТОВ "ФЗ "СТАДА" </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 власника реєстраційного посвідчення. Зміни внесено в коротку характеристику лікарського засобу у розділ "Власник реєстраційного посвідчення".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готового лікарського засобу. Виробнича дільниця та всі виробничі операції залишаються незмінними. Зміни внесено в інструкцію для медичного застосування та коротку характеристику лікарського засобу у розділ "Виробник" з відповідними змінами в тексті маркування упаковок.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w:t>
            </w:r>
            <w:r w:rsidRPr="007B0882">
              <w:rPr>
                <w:rFonts w:ascii="Arial" w:hAnsi="Arial" w:cs="Arial"/>
                <w:sz w:val="16"/>
                <w:szCs w:val="16"/>
              </w:rPr>
              <w:br/>
              <w:t>Зміна номера мастер-файла системи фармаконагляду. Зміни І типу - Зміни щодо безпеки/ефективності та фармаконагляду (інші зміни) - Зміни внесено у текст маркування вторинної (п. 11, 17) упаковки лікарського засобу. Термін введення змін -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UA/15462/01/01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БІЛАСТИН-ТЕВА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20 мг; по 10 таблеток у блістері; по 1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нерозфасованої продукції, первинна та вторинна упаковка: АЕТ Лабораторіз Прайвет Лтд., Індія; виробництво за повним циклом: Санека Фармасьютикалз АТ, Словацька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 Словацька Республіка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Термін введення змін -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UA/20366/01/01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БІСАКОДИЛ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супозиторії ректальні по 0,01 г; по 5 супозиторіїв у стрипі; по 2 стрипи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періодичності контролю за показником «Мікробіологічна чистота», а саме «контроль даного тесту проводять для першої та кожної наступної десятої серії, але не рідше ніж 1 серія в рік».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UA/3236/01/01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БІФОК® 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Товариство з додатковою відповідальністю "ІНТЕРХІМ"</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Товариство з додатковою відповідальністю "ІНТЕРХІМ"</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7B0882">
              <w:rPr>
                <w:rFonts w:ascii="Arial" w:hAnsi="Arial" w:cs="Arial"/>
                <w:sz w:val="16"/>
                <w:szCs w:val="16"/>
              </w:rPr>
              <w:br/>
              <w:t xml:space="preserve">Оновлено текст маркування первинної та вторинної упаковки лікарського засобу, а саме вилучено інформацію, викладену російською мовою, та внесено зміни у п. 3 та п. 17 тексту маркування вторинної упаковки лікарського засобу. 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UA/14315/01/01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БОЗУЛІФ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500 мг, по 14 таблеток у блістері, 2 блістери у картонній коробці; по 30 таблеток у флаконі, 1 флакон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пакування, контроль якості та випуск серії: Пфайзер Менюфекчуринг Дойчленд ГмбХ, Німеччина; виробництво, контроль якості: Екселла ГмбХ &amp; Ко. КГ, Німеччина; тестування при дослідженні стабільності: Квінта-Аналітика с.р.о.,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 Чехія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"Побічні реакції" щодо серцево-судинної токсичності. Введення змін протягом 9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UA/17245/01/02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БОЗУЛІФ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100 мг, по 14 таблеток у блістері, 2 блістери у картонній коробці; по 120 таблеток у флаконі; 1 флакон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пакування, контроль якості та випуск серії: Пфайзер Менюфекчуринг Дойчленд ГмбХ, Німеччина; виробництво, контроль якості: Екселла ГмбХ &amp; Ко. КГ, Німеччина; тестування при дослідженні стабільності: Квінта-Аналітика с.р.о.,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 Чехія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"Побічні реакції" щодо серцево-судинної токсичності. Введення змін протягом 9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UA/17245/01/01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BC3603" w:rsidRDefault="003771D0" w:rsidP="0025341B">
            <w:pPr>
              <w:tabs>
                <w:tab w:val="left" w:pos="12600"/>
              </w:tabs>
              <w:rPr>
                <w:rFonts w:ascii="Arial" w:hAnsi="Arial" w:cs="Arial"/>
                <w:b/>
                <w:i/>
                <w:sz w:val="16"/>
                <w:szCs w:val="16"/>
                <w:lang w:val="uk-UA"/>
              </w:rPr>
            </w:pPr>
            <w:r w:rsidRPr="00BC3603">
              <w:rPr>
                <w:rFonts w:ascii="Arial" w:hAnsi="Arial" w:cs="Arial"/>
                <w:b/>
                <w:sz w:val="16"/>
                <w:szCs w:val="16"/>
                <w:lang w:val="uk-UA"/>
              </w:rPr>
              <w:t xml:space="preserve">БОТОКС® КОМПЛЕКС БОТУЛІНІЧНОГО ТОКСИНУ ТИПУ А (ВІД </w:t>
            </w:r>
            <w:r w:rsidRPr="007B0882">
              <w:rPr>
                <w:rFonts w:ascii="Arial" w:hAnsi="Arial" w:cs="Arial"/>
                <w:b/>
                <w:sz w:val="16"/>
                <w:szCs w:val="16"/>
              </w:rPr>
              <w:t>CLOSTRIDIUM</w:t>
            </w:r>
            <w:r w:rsidRPr="00BC3603">
              <w:rPr>
                <w:rFonts w:ascii="Arial" w:hAnsi="Arial" w:cs="Arial"/>
                <w:b/>
                <w:sz w:val="16"/>
                <w:szCs w:val="16"/>
                <w:lang w:val="uk-UA"/>
              </w:rPr>
              <w:t xml:space="preserve"> </w:t>
            </w:r>
            <w:r w:rsidRPr="007B0882">
              <w:rPr>
                <w:rFonts w:ascii="Arial" w:hAnsi="Arial" w:cs="Arial"/>
                <w:b/>
                <w:sz w:val="16"/>
                <w:szCs w:val="16"/>
              </w:rPr>
              <w:t>BOTULINUM</w:t>
            </w:r>
            <w:r w:rsidRPr="00BC3603">
              <w:rPr>
                <w:rFonts w:ascii="Arial" w:hAnsi="Arial" w:cs="Arial"/>
                <w:b/>
                <w:sz w:val="16"/>
                <w:szCs w:val="16"/>
                <w:lang w:val="uk-UA"/>
              </w:rPr>
              <w:t>)</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 xml:space="preserve">порошок для розчину для ін'єкцій по 100 одиниць-Аллерган; 1 флакон з порошком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Еббві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Ірландія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"Фармакологічні властивості", "Побічні реакції" відповідно до інформації з безпеки на підставі оцінки MHRA педіатрічного дослідження 191622-137, як наслідок, редагування нумерації таблиць в розділах "Фармакологічні властивості", "Спосіб застосування та дози", "Діти", "Побічні реакції".</w:t>
            </w:r>
            <w:r w:rsidRPr="007B0882">
              <w:rPr>
                <w:rFonts w:ascii="Arial" w:hAnsi="Arial" w:cs="Arial"/>
                <w:sz w:val="16"/>
                <w:szCs w:val="16"/>
              </w:rPr>
              <w:br/>
              <w:t>Термін введення змін -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UA/16656/01/01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BC3603" w:rsidRDefault="003771D0" w:rsidP="0025341B">
            <w:pPr>
              <w:tabs>
                <w:tab w:val="left" w:pos="12600"/>
              </w:tabs>
              <w:rPr>
                <w:rFonts w:ascii="Arial" w:hAnsi="Arial" w:cs="Arial"/>
                <w:b/>
                <w:i/>
                <w:sz w:val="16"/>
                <w:szCs w:val="16"/>
                <w:lang w:val="uk-UA"/>
              </w:rPr>
            </w:pPr>
            <w:r w:rsidRPr="00BC3603">
              <w:rPr>
                <w:rFonts w:ascii="Arial" w:hAnsi="Arial" w:cs="Arial"/>
                <w:b/>
                <w:sz w:val="16"/>
                <w:szCs w:val="16"/>
                <w:lang w:val="uk-UA"/>
              </w:rPr>
              <w:t xml:space="preserve">БОТОКС® КОМПЛЕКС БОТУЛІНІЧНОГО ТОКСИНУ ТИПУ А (ВІД </w:t>
            </w:r>
            <w:r w:rsidRPr="007B0882">
              <w:rPr>
                <w:rFonts w:ascii="Arial" w:hAnsi="Arial" w:cs="Arial"/>
                <w:b/>
                <w:sz w:val="16"/>
                <w:szCs w:val="16"/>
              </w:rPr>
              <w:t>CLOSTRIDIUM</w:t>
            </w:r>
            <w:r w:rsidRPr="00BC3603">
              <w:rPr>
                <w:rFonts w:ascii="Arial" w:hAnsi="Arial" w:cs="Arial"/>
                <w:b/>
                <w:sz w:val="16"/>
                <w:szCs w:val="16"/>
                <w:lang w:val="uk-UA"/>
              </w:rPr>
              <w:t xml:space="preserve"> </w:t>
            </w:r>
            <w:r w:rsidRPr="007B0882">
              <w:rPr>
                <w:rFonts w:ascii="Arial" w:hAnsi="Arial" w:cs="Arial"/>
                <w:b/>
                <w:sz w:val="16"/>
                <w:szCs w:val="16"/>
              </w:rPr>
              <w:t>BOTULINUM</w:t>
            </w:r>
            <w:r w:rsidRPr="00BC3603">
              <w:rPr>
                <w:rFonts w:ascii="Arial" w:hAnsi="Arial" w:cs="Arial"/>
                <w:b/>
                <w:sz w:val="16"/>
                <w:szCs w:val="16"/>
                <w:lang w:val="uk-UA"/>
              </w:rPr>
              <w:t>)</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 xml:space="preserve">порошок для розчину для ін'єкцій по 200 одиниць-Аллерган; 1 флакон з порошком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Еббві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Ірландія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"Фармакологічні властивості", "Побічні реакції" відповідно до інформації з безпеки на підставі оцінки MHRA педіатрічного дослідження 191622-137, як наслідок, редагування нумерації таблиць в розділах "Фармакологічні властивості", "Спосіб застосування та дози", "Діти", "Побічні реакції".</w:t>
            </w:r>
            <w:r w:rsidRPr="007B0882">
              <w:rPr>
                <w:rFonts w:ascii="Arial" w:hAnsi="Arial" w:cs="Arial"/>
                <w:sz w:val="16"/>
                <w:szCs w:val="16"/>
              </w:rPr>
              <w:br/>
              <w:t>Термін введення змін -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UA/16656/01/02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БРОМКРИПТИН-КВ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2,5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"КИЇВСЬКИЙ ВІТАМІННИЙ ЗАВОД"</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"КИЇВСЬКИЙ ВІТАМІННИЙ ЗАВОД"</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"Фармакотерапевтична група",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оновленої інформації референтного лікарського засобу Бромокриптин-Ріхтер, таблетки.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UA/1211/01/01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БРОНХОТОН АМБРО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 xml:space="preserve">сироп, 30 мг/5 мл; по 120 мл у флаконі; по 1 флакону разом з мірним стаканчиком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ДАНСОН-БГ ООД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Республіка 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ВЕТПРОМ АД, виробнича дільниця Віфарма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Республіка Болгарія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B0882">
              <w:rPr>
                <w:rFonts w:ascii="Arial" w:hAnsi="Arial" w:cs="Arial"/>
                <w:sz w:val="16"/>
                <w:szCs w:val="16"/>
              </w:rPr>
              <w:br/>
              <w:t xml:space="preserve">Діюча редакція: Topalova Vili / Топалова Вілі. Пропонована редакція: Bozhidara Stoyanova / Стоянова Божидара.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Волошина Анастасія Анатоліївна. Пропонована редакція: Холіна Олена Василівна. </w:t>
            </w:r>
            <w:r w:rsidRPr="007B0882">
              <w:rPr>
                <w:rFonts w:ascii="Arial" w:hAnsi="Arial" w:cs="Arial"/>
                <w:sz w:val="16"/>
                <w:szCs w:val="16"/>
              </w:rPr>
              <w:br/>
              <w:t>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UA/20085/01/02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БРОНХОТОН АМБРО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 xml:space="preserve">сироп, 15 мг/5 мл; по 120 мл у флаконі; по 1 флакону разом з мірним стаканчиком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ДАНСОН-БГ ООД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Республіка 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ВЕТПРОМ АД, виробнича дільниця Віфарма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Республіка Болгарія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B0882">
              <w:rPr>
                <w:rFonts w:ascii="Arial" w:hAnsi="Arial" w:cs="Arial"/>
                <w:sz w:val="16"/>
                <w:szCs w:val="16"/>
              </w:rPr>
              <w:br/>
              <w:t xml:space="preserve">Діюча редакція: Topalova Vili / Топалова Вілі. Пропонована редакція: Bozhidara Stoyanova / Стоянова Божидара.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Волошина Анастасія Анатоліївна. Пропонована редакція: Холіна Олена Василівна. </w:t>
            </w:r>
            <w:r w:rsidRPr="007B0882">
              <w:rPr>
                <w:rFonts w:ascii="Arial" w:hAnsi="Arial" w:cs="Arial"/>
                <w:sz w:val="16"/>
                <w:szCs w:val="16"/>
              </w:rPr>
              <w:br/>
              <w:t>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UA/20085/01/01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ВАЛЕРІАНИ КОМПЛЕКС ЛІПОФІЛЬНИЙ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густий екстракт (субстанція) у подвійних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уточнення написання упаковки в наказі МОЗ України № 1078 від 08.07.2025 в процесі внесення змін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вимог специфікації для контролю вихідної сировини «Валеріани кореніN» за показником «Мікробіологічна чистота» у відповідність до загальної статті ЄФ/ДФУ, 5.1.8, категорія А щодо мікробіологічної чистоти рослинних субстанцій для фармацевтичного застосування, без змін методики випробування. Затверджено: Специфікація - Мікробіологічна чистота - Загальне число аеробних мікроорганізмів – ТАМС: 104 КУО/ г. Максимально допустиме число: 50 000 КУО/г. Загальне число дріжджових та плісеневих грибів – TYMC: 102 КУО/ г. Максимально допустиме число: 500 КУО/г. Толерантних до жовчі грамнегативних бактерій: 102 КУО/ г. Відсутність Escherichia coli в 1 г. Відсутність Salmonella в 25 г. Запропоновано: Специфікація - Мікробіологічна чистота - Загальне число аеробних мікроорганізмів – ТАМС – не більше 107 КУО/г. Максимально допустиме число: 50 000 000 КУО/г. Загальне число дріжджових та плісеневих грибів – TYMC – не більше 105 КУО/ г. Максимально допустиме число: 500 000 КУО/г. Escherichia coli – не більше 103 КУО/ г. Відсутність Salmonella в 25 г). Редакція в наказі - у пакетах подвійних поліетиленових. </w:t>
            </w:r>
            <w:r w:rsidRPr="007B0882">
              <w:rPr>
                <w:rFonts w:ascii="Arial" w:hAnsi="Arial" w:cs="Arial"/>
                <w:b/>
                <w:sz w:val="16"/>
                <w:szCs w:val="16"/>
              </w:rPr>
              <w:t>Вірна редакція - у подвійних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UA/13618/01/01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ВАЛСАРТАН 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160 мг/12,5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Мальта/ Болгарія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w:t>
            </w:r>
            <w:r w:rsidRPr="007B0882">
              <w:rPr>
                <w:rFonts w:ascii="Arial" w:hAnsi="Arial" w:cs="Arial"/>
                <w:sz w:val="16"/>
                <w:szCs w:val="16"/>
              </w:rPr>
              <w:br/>
              <w:t>Термін введення змін -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UA/5744/01/01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ВАЛСАРТАН 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80 мг/12,5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Мальта/ Болгарія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w:t>
            </w:r>
            <w:r w:rsidRPr="007B0882">
              <w:rPr>
                <w:rFonts w:ascii="Arial" w:hAnsi="Arial" w:cs="Arial"/>
                <w:sz w:val="16"/>
                <w:szCs w:val="16"/>
              </w:rPr>
              <w:br/>
              <w:t>Термін введення змін -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UA/5743/01/01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ВАЛСАРТАН 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160 мг/25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Мальта/ Болгарія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w:t>
            </w:r>
            <w:r w:rsidRPr="007B0882">
              <w:rPr>
                <w:rFonts w:ascii="Arial" w:hAnsi="Arial" w:cs="Arial"/>
                <w:sz w:val="16"/>
                <w:szCs w:val="16"/>
              </w:rPr>
              <w:br/>
              <w:t>Термін введення змін -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UA/5743/01/02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ВАЛСАРТАН 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320 мг/12,5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Мальта/ Болгарія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w:t>
            </w:r>
            <w:r w:rsidRPr="007B0882">
              <w:rPr>
                <w:rFonts w:ascii="Arial" w:hAnsi="Arial" w:cs="Arial"/>
                <w:sz w:val="16"/>
                <w:szCs w:val="16"/>
              </w:rPr>
              <w:br/>
              <w:t>Термін введення змін -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UA/8900/01/01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ВАЛСАРТАН 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320 мг/25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Мальта/ Болгарія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w:t>
            </w:r>
            <w:r w:rsidRPr="007B0882">
              <w:rPr>
                <w:rFonts w:ascii="Arial" w:hAnsi="Arial" w:cs="Arial"/>
                <w:sz w:val="16"/>
                <w:szCs w:val="16"/>
              </w:rPr>
              <w:br/>
              <w:t>Термін введення змін -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UA/5744/01/02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ВАРІВАКС ВАКЦИНА ДЛЯ ПРОФІЛАКТИКИ ВІТРЯНОЇ ВІСПИ ЖИВА АТЕНУЙОВАНА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та розчинник для суспензії для ін’єкцій; 1 флакон з порошком (1 доза) в комплекті з 1 флаконом з розчинником (вода для ін’єкцій)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Мерк Шарп і Доум Б.В., Нiдерланди (маркування первинного пакування, вторинне пакування та дозвіл на випуск серії вакцини та розчинника); Мерк Шарп і Доум ЛЛС, США (виробництво, первинне пакування та аналітичне тестування вакцини)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Нiдерланди/ США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стерильного розчинника у флаконі у відповідність до вимог монографії &lt;0169&gt; «Стерильна вода для ін’єкцій» Європейської Фармакопеї. У зв’язку з оновленням cпецифікації на розчинник внесення редакційних правок до розділу 3.2.P.3.3 для стерильного розчинника у флаконах для виробника Jubilant HollisterStier LLC (JHS).</w:t>
            </w:r>
            <w:r w:rsidRPr="007B0882">
              <w:rPr>
                <w:rFonts w:ascii="Arial" w:hAnsi="Arial" w:cs="Arial"/>
                <w:sz w:val="16"/>
                <w:szCs w:val="16"/>
              </w:rPr>
              <w:br/>
              <w:t>Також пропонується незначне корегування до Методів контролю якості, а саме: додано «у флаконі» до тексту «розчинник: вода для ін’єкцій» під назвами «Специфікація при випуску» та «Методи контролю». Термін введення змін -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UA/19665/01/01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ВЕРАПАМІЛ-ДАРНИЦЯ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80 мг, по 10 таблеток у контурній чарунковій упаковці; по 5 контурних чарункових упаковок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розділів 3.2.Р.4.1. та 3.2.Р.4.2. реєстраційного досьє на допоміжну речовину Магнію стеарат до вимог монографії «Magnesium stearate» діючої редакції Європейської Фармакопеї. У зв’язку з цим внесено зміни до розділів: «Ідентифікація», «Кислотність або лужність» та «Кількісне визначення».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UA/3582/01/01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ВЕРАПАМІЛ-ДАРНИЦЯ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 xml:space="preserve">таблетки, вкриті плівковою оболонкою, по 40 мг по 10 таблеток у контурній чарунковій упаковці, по 2 контурні чарункові упаковки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розділів 3.2.Р.4.1. та 3.2.Р.4.2. реєстраційного досьє на допоміжну речовину Магнію стеарат до вимог монографії «Magnesium stearate» діючої редакції Європейської Фармакопеї. У зв’язку з цим внесено зміни до розділів: «Ідентифікація», «Кислотність або лужність» та «Кількісне визначення».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UA/3582/01/02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ВЕРОШПІРОН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25 мг; по 20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ВАТ "Гедеон Ріхтер", Угорщина; ТОВ "Гедеон Ріхтер Польща", Польща (контроль якості, дозвіл на випуск серії; виробництво нерозфасованого продукту, первинна упаковка,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Угорщина/ Польща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безпеки застосування діючої речовини спіронолактон відповідно до рекомендацій PRAC.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UA/2775/02/01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ВІКС АКТИВ БАЛЬЗАМ З МЕНТОЛОМ ТА ЕВКАЛІПТОМ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мазь по 25 г або 50 г, або 100 г у банці; по 1 банці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Проктер енд Гембл Інтернешнл Оперейшнз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Проктер енд Гембл Мануфекчурінг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7B0882">
              <w:rPr>
                <w:rFonts w:ascii="Arial" w:hAnsi="Arial" w:cs="Arial"/>
                <w:sz w:val="16"/>
                <w:szCs w:val="16"/>
              </w:rPr>
              <w:br/>
              <w:t xml:space="preserve">Діюча редакція: Derevianko Іrina / Деревянко Ірина. Пропонована редакція: Alina Vovchuk / Вовчук Аліна Володимирівна. </w:t>
            </w:r>
            <w:r w:rsidRPr="007B0882">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UA/11440/01/01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ВІКС АКТИВ МЕДІНАЙТ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сироп; по 30 мл або по 90 мл, або по 100 мл, або по 120 мл, або по 180 мл, або по 240 мл у пляшці; по 1 пляшці разом з мірним стаканчиком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Проктер енд Гембл Інтернешнл Оперейшенз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Проктер енд Гембл Мануфекчурінг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Термін введення змін -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UA/13502/01/01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ВІКС АКТИВ МЕДІНАЙТ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сироп; по 30 мл або по 90 мл, або по 100 мл, або по 120 мл, або по 180 мл, або по 240 мл у пляшці; по 1 пляшці разом з мірним стаканчиком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Проктер енд Гембл Інтернешнл Оперейшенз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Проктер енд Гембл Мануфекчурінг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7B0882">
              <w:rPr>
                <w:rFonts w:ascii="Arial" w:hAnsi="Arial" w:cs="Arial"/>
                <w:sz w:val="16"/>
                <w:szCs w:val="16"/>
              </w:rPr>
              <w:br/>
              <w:t xml:space="preserve">Діюча редакція: Derevianko Іrina / Деревянко Ірина. Пропонована редакція: Alina Vovchuk / Вовчук Аліна Володимирівна. </w:t>
            </w:r>
            <w:r w:rsidRPr="007B0882">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UA/13502/01/01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ВІКС АНТИГРИП КОМПЛЕКС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для орального розчину; по 5 або 10 саше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Проктер енд Гембл Інтернешнл Оперейшнз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Рафтон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Велика Британiя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Термін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UA/11414/01/01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ВІКС АНТИГРИП КОМПЛЕКС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для орального розчину; по 5 або 10 саше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Проктер енд Гембл Інтернешнл Оперейшнз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Рафтон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Велика Британiя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7B0882">
              <w:rPr>
                <w:rFonts w:ascii="Arial" w:hAnsi="Arial" w:cs="Arial"/>
                <w:sz w:val="16"/>
                <w:szCs w:val="16"/>
              </w:rPr>
              <w:br/>
              <w:t xml:space="preserve">Діюча редакція: Derevianko Іrina / Деревянко Ірина. Пропонована редакція: Alina Vovchuk / Вовчук Аліна Володимирівна. </w:t>
            </w:r>
            <w:r w:rsidRPr="007B0882">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UA/11414/01/01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ВІКС АНТИГРИП МАКС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для орального розчину зі смаком лимона; по 5 або 10 саше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Проктер енд Гембл Інтернешнл Оперейшнз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Рафтон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Велика Британія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7B0882">
              <w:rPr>
                <w:rFonts w:ascii="Arial" w:hAnsi="Arial" w:cs="Arial"/>
                <w:sz w:val="16"/>
                <w:szCs w:val="16"/>
              </w:rPr>
              <w:br/>
              <w:t xml:space="preserve">Діюча редакція: Derevianko Іrina / Деревянко Ірина. Пропонована редакція: Alina Vovchuk / Вовчук Аліна Володимирівна. </w:t>
            </w:r>
            <w:r w:rsidRPr="007B0882">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UA/10925/01/01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ВОМІКАЙНД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ін’єкцій, 2 мг/мл, по 2 мл або 4 мл в ампулі; по 4 ампули у пластиковому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МАНКАЙНД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Манкайнд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B0882">
              <w:rPr>
                <w:rFonts w:ascii="Arial" w:hAnsi="Arial" w:cs="Arial"/>
                <w:sz w:val="16"/>
                <w:szCs w:val="16"/>
              </w:rPr>
              <w:br/>
              <w:t>Діюча редакція: Раджат Сінгал / Rajat Singal. Пропонована редакція: Др. Ніту Сінха / Dr. Nitu Sinha. Зміна контактних даних уповноваженої особи, відповідальної за фармаконагляд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UA/18005/01/01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ВОМІКАЙНД-МД 4</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що диспергуються в ротовій порожнині по 4 мг; по 10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МАНКАЙНД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Манкайнд Фарма Лімітед, Юніт-ІІ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Раджат Сінгал / Rajat Singal. Пропонована редакція: Др. Ніту Сінха / Dr. Nitu Sinha. Зміна контактних даних уповноваженої особи, відповідальної за фармаконагляд.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UA/18097/01/01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ВОМІКАЙНД-МД 8</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що диспергуються в ротовій порожнині по 8 мг; по 10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МАНКАЙНД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Манкайнд Фарма Лімітед, Юніт-ІІ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Раджат Сінгал / Rajat Singal. Пропонована редакція: Др. Ніту Сінха / Dr. Nitu Sinha. Зміна контактних даних уповноваженої особи, відповідальної за фармаконагляд.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UA/18097/01/02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ВПРІВ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для розчину для інфузій, по 400 ОД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Такеда Фармасьютікалз Інтернешнл АГ Ірландія Бренч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відповідальний за випуск серії: Шайєр Фармасьютікалз Ірландія Лімітед, Ірландія; Такеда Фармасьютікалз Інтернешнл АГ Ірландія Бренч, Ірландія; виробництво лікарського засобу, контроль якості серії, візуальна інспекція: Веттер Фарма-Фертігюнг ГмбХ Енд Ко. КГ, Німеччина; виробництво лікарського засобу, контроль якості серії: Кенджін БайоФарма, ЛТД (дба Емерджент БайоСолушінз (СіБіАй), США; контроль якості серії, візуальна інспекція: Веттер Фарма-Фертігюнг ГмбХ Енд Ко. КГ, Німеччина; Веттер Фарма-Фертігюнг ГмбХ Енд Ко. КГ, Німеччина; візуальна інспекція: Веттер Фарма-Фертігюнг ГмбХ Енд Ко. КГ, Німеччина; контроль якості серії: Шайєр Хьюмен Дженетік Терапіс, США; Чарльз Рівер Лабораторіз Айленд Лтд, Ірландія; маркування та пакування, дистрибуція готового лікарського засобу: ДіЕйчЕл Сапплай Чейн, Нідерланди; ДіЕйчЕл Сапплай Чейн, Нідерланди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Ірландія/ Німеччина/ США/ Нідерланди</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оновлену версію Плану управління ризиками 12.2. Зміни внесено до частин ІІ «Специфікація з безпеки», III «План з фармаконагляду», V «Заходи з мінімізації ризиків», VI «Резюме плану управління ризиками», VII «Додатки», у зв’язку з переглядом важливих питань з безпеки, відповідно до клінічного огляду, на підставі підтвердження затвердження змін в країні Заявника/виробника. Як наслідок, внесено зміни у розділ проекту інструкції для медичного застосування "Особливості застосування" щодо імуногенності відповідно до рекомендації експертів ЄМА. </w:t>
            </w:r>
            <w:r w:rsidRPr="007B0882">
              <w:rPr>
                <w:rFonts w:ascii="Arial" w:hAnsi="Arial" w:cs="Arial"/>
                <w:sz w:val="16"/>
                <w:szCs w:val="16"/>
              </w:rPr>
              <w:br/>
              <w:t>Резюме Плану управління ризиками версія 12.2 додається. Введення змін до інструкції для медичного застосування лікарського засобу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UA/15706/01/01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ГАДОЛЕРІЙ®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ін'єкцій, 604,72 мг/мл; по 2 мл або 5 мл, або 7,5 мл, або 10 мл, або 15 мл, або 30 мл, або 65 мл у флаконі; по 1 флакону в пачці; по 5 мл, або 7,5 мл, або 10 мл, або 15 мл у попередньо наповненому шприці, по 1 попередньо наповненому шприцу у блістері, по 1 або 5 блістерів у пачці; по 5 мл, або 7,5 мл, або 10 мл, або 15 мл у попередньо наповненому шприці, по 1 попередньо наповненому шприцу з окремо вкладеною голкою у контейнері та/або упором для пальців у блістері, по 1 або 5 блістерів у пачці; по 5 мл, або 7,5 мл, або 10 мл, або 15 мл у попередньо наповненому шприці, по 1 попередньо наповненому шприцу у блістері з окремо вкладеною голкою у контейнері та/або упором для пальців у блістері, по 1 або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7B0882">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 "Застосування у період вагітності або годування груддю" відповідно до оновленої інформації щодо безпеки застосування діючої речовини. Термін введення змін -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UA/19965/01/01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ГАЛЬВІНІЯ-М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50 мг/850 мг,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первинне та вторинне пакування, контроль якості, фізико/хімічне та мікробіологічне тестування, відповідає за випуск серії:</w:t>
            </w:r>
            <w:r w:rsidRPr="007B0882">
              <w:rPr>
                <w:rFonts w:ascii="Arial" w:hAnsi="Arial" w:cs="Arial"/>
                <w:sz w:val="16"/>
                <w:szCs w:val="16"/>
              </w:rPr>
              <w:br/>
              <w:t>ФАРМАТЕН С.А., Греція; виробництво, первинне та вторинне пакування, контроль якості, фізико/хімічне та мікробіологічне тестування, відповідає за випуск серії: ФАРМАТЕН ІНТЕРНЕШНЛ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Греція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7B0882">
              <w:rPr>
                <w:rFonts w:ascii="Arial" w:hAnsi="Arial" w:cs="Arial"/>
                <w:sz w:val="16"/>
                <w:szCs w:val="16"/>
              </w:rPr>
              <w:br/>
              <w:t>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діючої речовини (метформіну гідрохлориду) згідно з рекомендаціями PRAC.</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UA/20209/01/01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ГАЛЬВІНІЯ-М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50 мг/1000 мг,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первинне та вторинне пакування, контроль якості, фізико/хімічне та мікробіологічне тестування, відповідає за випуск серії:</w:t>
            </w:r>
            <w:r w:rsidRPr="007B0882">
              <w:rPr>
                <w:rFonts w:ascii="Arial" w:hAnsi="Arial" w:cs="Arial"/>
                <w:sz w:val="16"/>
                <w:szCs w:val="16"/>
              </w:rPr>
              <w:br/>
              <w:t>ФАРМАТЕН С.А., Греція; виробництво, первинне та вторинне пакування, контроль якості, фізико/хімічне та мікробіологічне тестування, відповідає за випуск серії: ФАРМАТЕН ІНТЕРНЕШНЛ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Греція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7B0882">
              <w:rPr>
                <w:rFonts w:ascii="Arial" w:hAnsi="Arial" w:cs="Arial"/>
                <w:sz w:val="16"/>
                <w:szCs w:val="16"/>
              </w:rPr>
              <w:br/>
              <w:t>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діючої речовини (метформіну гідрохлориду) згідно з рекомендаціями PRAC.</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UA/20209/01/02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BC3603" w:rsidRDefault="003771D0" w:rsidP="0025341B">
            <w:pPr>
              <w:tabs>
                <w:tab w:val="left" w:pos="12600"/>
              </w:tabs>
              <w:rPr>
                <w:rFonts w:ascii="Arial" w:hAnsi="Arial" w:cs="Arial"/>
                <w:b/>
                <w:i/>
                <w:sz w:val="16"/>
                <w:szCs w:val="16"/>
                <w:lang w:val="uk-UA"/>
              </w:rPr>
            </w:pPr>
            <w:r w:rsidRPr="00BC3603">
              <w:rPr>
                <w:rFonts w:ascii="Arial" w:hAnsi="Arial" w:cs="Arial"/>
                <w:b/>
                <w:sz w:val="16"/>
                <w:szCs w:val="16"/>
                <w:lang w:val="uk-UA"/>
              </w:rPr>
              <w:t xml:space="preserve">ГЕКСАКСИМ® / </w:t>
            </w:r>
            <w:r w:rsidRPr="007B0882">
              <w:rPr>
                <w:rFonts w:ascii="Arial" w:hAnsi="Arial" w:cs="Arial"/>
                <w:b/>
                <w:sz w:val="16"/>
                <w:szCs w:val="16"/>
              </w:rPr>
              <w:t>HEXAXIM</w:t>
            </w:r>
            <w:r w:rsidRPr="00BC3603">
              <w:rPr>
                <w:rFonts w:ascii="Arial" w:hAnsi="Arial" w:cs="Arial"/>
                <w:b/>
                <w:sz w:val="16"/>
                <w:szCs w:val="16"/>
                <w:lang w:val="uk-UA"/>
              </w:rPr>
              <w:t xml:space="preserve">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w:t>
            </w:r>
            <w:r w:rsidRPr="007B0882">
              <w:rPr>
                <w:rFonts w:ascii="Arial" w:hAnsi="Arial" w:cs="Arial"/>
                <w:b/>
                <w:sz w:val="16"/>
                <w:szCs w:val="16"/>
              </w:rPr>
              <w:t>HAEMOPHILUS</w:t>
            </w:r>
            <w:r w:rsidRPr="00BC3603">
              <w:rPr>
                <w:rFonts w:ascii="Arial" w:hAnsi="Arial" w:cs="Arial"/>
                <w:b/>
                <w:sz w:val="16"/>
                <w:szCs w:val="16"/>
                <w:lang w:val="uk-UA"/>
              </w:rPr>
              <w:t xml:space="preserve"> ТИПУ </w:t>
            </w:r>
            <w:r w:rsidRPr="007B0882">
              <w:rPr>
                <w:rFonts w:ascii="Arial" w:hAnsi="Arial" w:cs="Arial"/>
                <w:b/>
                <w:sz w:val="16"/>
                <w:szCs w:val="16"/>
              </w:rPr>
              <w:t>B</w:t>
            </w:r>
            <w:r w:rsidRPr="00BC3603">
              <w:rPr>
                <w:rFonts w:ascii="Arial" w:hAnsi="Arial" w:cs="Arial"/>
                <w:b/>
                <w:sz w:val="16"/>
                <w:szCs w:val="16"/>
                <w:lang w:val="uk-UA"/>
              </w:rPr>
              <w:t xml:space="preserve"> КОН'ЮГОВАНА, АДСОРБОВАНА, РІДКА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 Маркування українською та англійською, або іншими іноземними мовами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готового нерозфасованого продукту, вторинне пакування (шприци), контроль якості, випуск серій: Санофі Пастер, Франція; виробництво готового нерозфасованого продукту, заповнення, вторинне пакування, контроль якості, випуск серій:</w:t>
            </w:r>
            <w:r w:rsidRPr="007B0882">
              <w:rPr>
                <w:rFonts w:ascii="Arial" w:hAnsi="Arial" w:cs="Arial"/>
                <w:sz w:val="16"/>
                <w:szCs w:val="16"/>
              </w:rPr>
              <w:br/>
              <w:t>Санофі Пастер, Францiя; вторинне пакування, випуск серій: Санофі-Авентіс Зрт., Угорщина; контроль якості (шприци): Інтернешнл Драг Девелопмент-Експерт,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Франція/ Угорщина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Заміна референтної стандартної серії, що використовується для проведення тесту на антигенність FHA (проміжний продукт діючої речовини 2-компонентного ацелюлярного кашлюкового антигену (адсорбований очищений кашлюковий токсин (PTxd) та адсорбований очищений філаментний гемаглютинін (FHA)), який проводиться як тест на вивільнення очищеного FHA в проміжному розчині. Термін введення змін липень 2026.</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UA/13080/01/01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ГЕНОТРОПІН®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ліофілізований та розчинник для розчину для ін'єкцій по 16 МО (5,3 мг); 1 попередньо наповнена ручка, що містить 1 двокамерний картридж (передня камера з порошком та задня камера з розчинником по 1,14 мл (м-крезол, маніт (E 421), вода для ін’єкцій)),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Ветер Фарма-Фертигунг ГмбХ і Ко. КГ, Німеччина (виробник in bulk, контроль якості, первинне пакування); Пфайзер Менюфекчуринг Бельгія НВ, Бельгiя (повний цикл виробництва,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у частоті та датах подання регулярно оновлюваного звіту з безпеки. </w:t>
            </w:r>
            <w:r w:rsidRPr="007B0882">
              <w:rPr>
                <w:rFonts w:ascii="Arial" w:hAnsi="Arial" w:cs="Arial"/>
                <w:sz w:val="16"/>
                <w:szCs w:val="16"/>
              </w:rPr>
              <w:br/>
              <w:t>Діюча редакція: Частота подання регулярно оновлюваного звіту з безпеки 1,5 роки Кінцева дата для включення даних до РОЗБ - 30.08.2018 р. Дата подання - 28.11.2018 р.</w:t>
            </w:r>
            <w:r w:rsidRPr="007B0882">
              <w:rPr>
                <w:rFonts w:ascii="Arial" w:hAnsi="Arial" w:cs="Arial"/>
                <w:sz w:val="16"/>
                <w:szCs w:val="16"/>
              </w:rPr>
              <w:br/>
              <w:t xml:space="preserve">Пропонована редакція: Частота подання регулярно оновлюваного звіту з безпеки 3 років Кінцева дата для включення даних до РОЗБ - 31.03.2026 р. Дата подання – 29.06.2026 р. </w:t>
            </w:r>
            <w:r w:rsidRPr="007B0882">
              <w:rPr>
                <w:rFonts w:ascii="Arial" w:hAnsi="Arial" w:cs="Arial"/>
                <w:sz w:val="16"/>
                <w:szCs w:val="16"/>
              </w:rPr>
              <w:br/>
              <w:t>Рекомендовано до затвердження відповідно до періодичності подання регулярно оновлюваних звітів з безпеки лікарських засобів у ЄС.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UA/11798/01/01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ГЕНОТРОПІН®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ліофілізований та розчинник для розчину для ін`єкцій по 36 МО (12 мг); 1 або 5 попередньо наповнених ручок, що містять 1 двокамерний картридж (передня камера з порошком та задня камера з розчинником по 1,13 мл (м-крезол, маніт (E 421), вода для ін’єкцій)) кожна,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Пфайзер Менюфекчуринг Бельгія НВ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Бельгiя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у частоті та датах подання регулярно оновлюваного звіту з безпеки. </w:t>
            </w:r>
            <w:r w:rsidRPr="007B0882">
              <w:rPr>
                <w:rFonts w:ascii="Arial" w:hAnsi="Arial" w:cs="Arial"/>
                <w:sz w:val="16"/>
                <w:szCs w:val="16"/>
              </w:rPr>
              <w:br/>
              <w:t>Діюча редакція: Частота подання регулярно оновлюваного звіту з безпеки 1,5 роки Кінцева дата для включення даних до РОЗБ - 30.08.2018 р. Дата подання - 28.11.2018 р.</w:t>
            </w:r>
            <w:r w:rsidRPr="007B0882">
              <w:rPr>
                <w:rFonts w:ascii="Arial" w:hAnsi="Arial" w:cs="Arial"/>
                <w:sz w:val="16"/>
                <w:szCs w:val="16"/>
              </w:rPr>
              <w:br/>
              <w:t xml:space="preserve">Пропонована редакція: Частота подання регулярно оновлюваного звіту з безпеки 3 років Кінцева дата для включення даних до РОЗБ - 31.03.2026 р. Дата подання – 29.06.2026 р. </w:t>
            </w:r>
            <w:r w:rsidRPr="007B0882">
              <w:rPr>
                <w:rFonts w:ascii="Arial" w:hAnsi="Arial" w:cs="Arial"/>
                <w:sz w:val="16"/>
                <w:szCs w:val="16"/>
              </w:rPr>
              <w:br/>
              <w:t>Рекомендовано до затвердження відповідно до періодичності подання регулярно оновлюваних звітів з безпеки лікарських засобів у ЄС.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UA/11798/01/02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ГЕПАДИФ®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капсули, по 10 капсул у блістері; по 10 капсул у блістері; по 3, 5 або 10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4; 5) та вторинної (п. 8; 17) упаковки лікарського засобу та зроблено незначні редакційні правки.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UA/5324/02/01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ГЕПТОР-ФАРМЕКС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гранулят 3 г/5 г; по 5 г в пакеті; по 30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ТОВАРИСТВО З ОБМЕЖЕНОЮ ВІДПОВІДАЛЬНІСТЮ «КОРПОРАЦІЯ «ЗДОРОВ’Я»</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випуск серії:</w:t>
            </w:r>
            <w:r w:rsidRPr="007B0882">
              <w:rPr>
                <w:rFonts w:ascii="Arial" w:hAnsi="Arial" w:cs="Arial"/>
                <w:sz w:val="16"/>
                <w:szCs w:val="16"/>
              </w:rPr>
              <w:br/>
              <w:t>ТОВ "ФАРМЕКС ГРУП"</w:t>
            </w:r>
            <w:r w:rsidRPr="007B0882">
              <w:rPr>
                <w:rFonts w:ascii="Arial" w:hAnsi="Arial" w:cs="Arial"/>
                <w:sz w:val="16"/>
                <w:szCs w:val="16"/>
              </w:rPr>
              <w:br/>
              <w:t>Україна;</w:t>
            </w:r>
            <w:r w:rsidRPr="007B0882">
              <w:rPr>
                <w:rFonts w:ascii="Arial" w:hAnsi="Arial" w:cs="Arial"/>
                <w:sz w:val="16"/>
                <w:szCs w:val="16"/>
              </w:rPr>
              <w:br/>
              <w:t>всі стадії виробництва, випуску серії:</w:t>
            </w:r>
            <w:r w:rsidRPr="007B0882">
              <w:rPr>
                <w:rFonts w:ascii="Arial" w:hAnsi="Arial" w:cs="Arial"/>
                <w:sz w:val="16"/>
                <w:szCs w:val="16"/>
              </w:rPr>
              <w:br/>
              <w:t>Товариство з обмеженою відповідальністю "Фармацевтична компанія "Здоров'я",</w:t>
            </w:r>
            <w:r w:rsidRPr="007B0882">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функції випуск серії вже затвердженому виробнику: Товариство з обмеженою відповідальністю "Фармацевтична компанія "Здоров'я" (Україна, 61013, Харківська обл., місто Харків, вулиця Шевченка, будинок 22), який відповідає за всі стадії виробництва.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UA/17685/01/01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ГЛІВЕК®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400 мг; по 10 таблеток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виробництво за повним циклом: Новартіс Фарма Штейн АГ, Швейцарія; виробництво за повним циклом: Новартіс Фарма Продакшн ГмбХ, Німеччина; первинне, вторинне пакування, випуск серії: Лек Фармасьютикалс д.д., виробнича дільниця Лендава,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Швейцарія/ Німеччина/ Словенія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 додавання нового ІРС випробування для контролю проміжного продукту іматинібу (F 10) активної субстанції, а саме визначення вмісту води (метод Карла-Фішера) (критерій прийнятності «NMT 0,8 %»).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UA/9469/01/02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ГЛІВЕК®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100 мг; по 10 таблеток у блістері; по 6 блістерів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виробництво за повним циклом: Новартіс Фарма Штейн АГ, Швейцарія; виробництво за повним циклом: Новартіс Фарма Продакшн ГмбХ, Німеччина; первинне, вторинне пакування, випуск серії: Лек Фармасьютикалс д.д., виробнича дільниця Лендава,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Швейцарія/ Німеччина/ Словенія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 додавання нового ІРС випробування для контролю проміжного продукту іматинібу (F 10) активної субстанції, а саме визначення вмісту води (метод Карла-Фішера) (критерій прийнятності «NMT 0,8 %»).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UA/9469/01/01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ГЛІОЗОМІД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капсули по 100 мг; по 1 капсулі у саше; по 5 саше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ГЛЗ, пакування, тестування, випуск серії:</w:t>
            </w:r>
            <w:r w:rsidRPr="007B0882">
              <w:rPr>
                <w:rFonts w:ascii="Arial" w:hAnsi="Arial" w:cs="Arial"/>
                <w:sz w:val="16"/>
                <w:szCs w:val="16"/>
              </w:rPr>
              <w:br/>
              <w:t>ЕйГен Фарма Лімітед, Ірландiя</w:t>
            </w:r>
            <w:r w:rsidRPr="007B0882">
              <w:rPr>
                <w:rFonts w:ascii="Arial" w:hAnsi="Arial" w:cs="Arial"/>
                <w:sz w:val="16"/>
                <w:szCs w:val="16"/>
              </w:rPr>
              <w:br/>
              <w:t>Первинне і вторинне пакування:</w:t>
            </w:r>
            <w:r w:rsidRPr="007B0882">
              <w:rPr>
                <w:rFonts w:ascii="Arial" w:hAnsi="Arial" w:cs="Arial"/>
                <w:sz w:val="16"/>
                <w:szCs w:val="16"/>
              </w:rPr>
              <w:br/>
              <w:t>Мілмаунт Хелскеа Лтд,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Ірландiя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7B0882">
              <w:rPr>
                <w:rFonts w:ascii="Arial" w:hAnsi="Arial" w:cs="Arial"/>
                <w:sz w:val="16"/>
                <w:szCs w:val="16"/>
              </w:rPr>
              <w:br/>
              <w:t>зміни у виробничому процесі ЛЗ для дозування 20 мг, а саме зміна терміну зберігання нерозфасованого продукту із 3-х до 6 місяців.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виробник твердих желатинових капсул Capsugel вводить новий сертифікат СЕР R1-CEP 2008-048-Rev 00 від нового додаткового постачальника желатину Pioneer Jellice India Private Ltd. Зміна стосується тільки оболонки капсул, що використовуються у виробництві ГЛЗ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UA/13832/01/02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ГЛІОЗОМІД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капсули по 180 мг; по 1 капсулі у саше; по 5 саше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ГЛЗ, пакування, тестування, випуск серії:</w:t>
            </w:r>
            <w:r w:rsidRPr="007B0882">
              <w:rPr>
                <w:rFonts w:ascii="Arial" w:hAnsi="Arial" w:cs="Arial"/>
                <w:sz w:val="16"/>
                <w:szCs w:val="16"/>
              </w:rPr>
              <w:br/>
              <w:t>ЕйГен Фарма Лімітед, Ірландiя</w:t>
            </w:r>
            <w:r w:rsidRPr="007B0882">
              <w:rPr>
                <w:rFonts w:ascii="Arial" w:hAnsi="Arial" w:cs="Arial"/>
                <w:sz w:val="16"/>
                <w:szCs w:val="16"/>
              </w:rPr>
              <w:br/>
              <w:t>Первинне і вторинне пакування:</w:t>
            </w:r>
            <w:r w:rsidRPr="007B0882">
              <w:rPr>
                <w:rFonts w:ascii="Arial" w:hAnsi="Arial" w:cs="Arial"/>
                <w:sz w:val="16"/>
                <w:szCs w:val="16"/>
              </w:rPr>
              <w:br/>
              <w:t>Мілмаунт Хелскеа Лтд,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Ірландiя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7B0882">
              <w:rPr>
                <w:rFonts w:ascii="Arial" w:hAnsi="Arial" w:cs="Arial"/>
                <w:sz w:val="16"/>
                <w:szCs w:val="16"/>
              </w:rPr>
              <w:br/>
              <w:t>зміни у виробничому процесі ЛЗ для дозування 20 мг, а саме зміна терміну зберігання нерозфасованого продукту із 3-х до 6 місяців.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виробник твердих желатинових капсул Capsugel вводить новий сертифікат СЕР R1-CEP 2008-048-Rev 00 від нового додаткового постачальника желатину Pioneer Jellice India Private Ltd. Зміна стосується тільки оболонки капсул, що використовуються у виробництві ГЛЗ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UA/13832/01/03</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ГЛІОЗОМІД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капсули по 250 мг; по 1 капсулі у саше; по 5 саше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ГЛЗ, пакування, тестування, випуск серії:</w:t>
            </w:r>
            <w:r w:rsidRPr="007B0882">
              <w:rPr>
                <w:rFonts w:ascii="Arial" w:hAnsi="Arial" w:cs="Arial"/>
                <w:sz w:val="16"/>
                <w:szCs w:val="16"/>
              </w:rPr>
              <w:br/>
              <w:t>ЕйГен Фарма Лімітед, Ірландiя</w:t>
            </w:r>
            <w:r w:rsidRPr="007B0882">
              <w:rPr>
                <w:rFonts w:ascii="Arial" w:hAnsi="Arial" w:cs="Arial"/>
                <w:sz w:val="16"/>
                <w:szCs w:val="16"/>
              </w:rPr>
              <w:br/>
              <w:t>Первинне і вторинне пакування:</w:t>
            </w:r>
            <w:r w:rsidRPr="007B0882">
              <w:rPr>
                <w:rFonts w:ascii="Arial" w:hAnsi="Arial" w:cs="Arial"/>
                <w:sz w:val="16"/>
                <w:szCs w:val="16"/>
              </w:rPr>
              <w:br/>
              <w:t>Мілмаунт Хелскеа Лтд,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Ірландiя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7B0882">
              <w:rPr>
                <w:rFonts w:ascii="Arial" w:hAnsi="Arial" w:cs="Arial"/>
                <w:sz w:val="16"/>
                <w:szCs w:val="16"/>
              </w:rPr>
              <w:br/>
              <w:t>зміни у виробничому процесі ЛЗ для дозування 20 мг, а саме зміна терміну зберігання нерозфасованого продукту із 3-х до 6 місяців.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виробник твердих желатинових капсул Capsugel вводить новий сертифікат СЕР R1-CEP 2008-048-Rev 00 від нового додаткового постачальника желатину Pioneer Jellice India Private Ltd. Зміна стосується тільки оболонки капсул, що використовуються у виробництві ГЛЗ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UA/13832/01/04</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ГЛІОЗОМІД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капсули по 20 мг; по 1 капсулі у саше; по 5 саше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ГЛЗ, пакування, тестування, випуск серії:</w:t>
            </w:r>
            <w:r w:rsidRPr="007B0882">
              <w:rPr>
                <w:rFonts w:ascii="Arial" w:hAnsi="Arial" w:cs="Arial"/>
                <w:sz w:val="16"/>
                <w:szCs w:val="16"/>
              </w:rPr>
              <w:br/>
              <w:t>ЕйГен Фарма Лімітед, Ірландiя</w:t>
            </w:r>
            <w:r w:rsidRPr="007B0882">
              <w:rPr>
                <w:rFonts w:ascii="Arial" w:hAnsi="Arial" w:cs="Arial"/>
                <w:sz w:val="16"/>
                <w:szCs w:val="16"/>
              </w:rPr>
              <w:br/>
              <w:t>Первинне і вторинне пакування:</w:t>
            </w:r>
            <w:r w:rsidRPr="007B0882">
              <w:rPr>
                <w:rFonts w:ascii="Arial" w:hAnsi="Arial" w:cs="Arial"/>
                <w:sz w:val="16"/>
                <w:szCs w:val="16"/>
              </w:rPr>
              <w:br/>
              <w:t>Мілмаунт Хелскеа Лтд,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Ірландiя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7B0882">
              <w:rPr>
                <w:rFonts w:ascii="Arial" w:hAnsi="Arial" w:cs="Arial"/>
                <w:sz w:val="16"/>
                <w:szCs w:val="16"/>
              </w:rPr>
              <w:br/>
              <w:t>зміни у виробничому процесі ЛЗ для дозування 20 мг, а саме зміна терміну зберігання нерозфасованого продукту із 3-х до 6 місяців.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виробник твердих желатинових капсул Capsugel вводить новий сертифікат СЕР R1-CEP 2008-048-Rev 00 від нового додаткового постачальника желатину Pioneer Jellice India Private Ltd. Зміна стосується тільки оболонки капсул, що використовуються у виробництві ГЛЗ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UA/13832/01/01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ГЛЮКОСАТ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ін'єкцій по 2 мл в ампулі А у комплекті з розчинником (діетаноламін, вода для ін'єкцій) по 1 мл в ампулі В; по 5 ампул А у блістері; по 5 ампул В у блістері; по 1 блістеру з ампулами А та по 1 блістеру з ампулами В у пачці з картону; по 2 мл в ампулі А у комплекті з розчинником (діетаноламін, вода для ін'єкцій) по 1 мл в ампулі В; по 1 ампулі А та 1 ампулі В у блістері; по 1 блістеру у пачці з картону; по 2 мл в ампулі А у комплекті з розчинником (діетаноламін, вода для ін'єкцій) по 1 мл в ампулі В; по 6 ампул А у блістері; по 6 ампул В у блістері; по 1 блістеру з ампулами А та по 1 блістеру з ампулами 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ТОВ "ФЗ "СТАДА" </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ТОВ "ФЗ "СТАДА" </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Компанія заявника змінила свою назву з ТОВ «ФЗ «БІОФАРМА» на ТОВ «ФЗ «СТАДА».</w:t>
            </w:r>
            <w:r w:rsidRPr="007B0882">
              <w:rPr>
                <w:rFonts w:ascii="Arial" w:hAnsi="Arial" w:cs="Arial"/>
                <w:sz w:val="16"/>
                <w:szCs w:val="16"/>
              </w:rPr>
              <w:br/>
              <w:t>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 «ФЗ «БІОФАРМА» на ТОВ «ФЗ «СТАДА». Виробнича дільниця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номера мастер-файла системи фармаконагляду. Зміни І типу - Зміни щодо безпеки/ефективності та фармаконагляду (інші зміни). Зміни внесено у текст маркування вторинної (п. 17) упаковки лікарського засобу.</w:t>
            </w:r>
            <w:r w:rsidRPr="007B0882">
              <w:rPr>
                <w:rFonts w:ascii="Arial" w:hAnsi="Arial" w:cs="Arial"/>
                <w:sz w:val="16"/>
                <w:szCs w:val="16"/>
              </w:rPr>
              <w:br/>
              <w:t>Термін введення змін -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UA/15851/01/01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ГЛЮКОСАТ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ін'єкцій</w:t>
            </w:r>
            <w:r w:rsidRPr="007B0882">
              <w:rPr>
                <w:rFonts w:ascii="Arial" w:hAnsi="Arial" w:cs="Arial"/>
                <w:sz w:val="16"/>
                <w:szCs w:val="16"/>
              </w:rPr>
              <w:br/>
              <w:t>по 2 мл в ампулі А у комплекті з розчинником (діетаноламін, вода для ін'єкцій) по 1 мл в ампулі В; по 5 ампул А у блістері; по 5 ампул В у блістері; по 1 блістеру з ампулами А та по 1 блістеру з ампулами В у пачці з картону;</w:t>
            </w:r>
            <w:r w:rsidRPr="007B0882">
              <w:rPr>
                <w:rFonts w:ascii="Arial" w:hAnsi="Arial" w:cs="Arial"/>
                <w:sz w:val="16"/>
                <w:szCs w:val="16"/>
              </w:rPr>
              <w:br/>
              <w:t xml:space="preserve">по 2 мл в ампулі А у комплекті з рочинником (діетаноламін, вода для ін'єкцій) по 1 мл в ампулі В; по 1 ампулі А та 1 ампулі В у блістері; по 1 блістеру у пачці з картону; </w:t>
            </w:r>
            <w:r w:rsidRPr="007B0882">
              <w:rPr>
                <w:rFonts w:ascii="Arial" w:hAnsi="Arial" w:cs="Arial"/>
                <w:sz w:val="16"/>
                <w:szCs w:val="16"/>
              </w:rPr>
              <w:br/>
              <w:t>по 2 мл в ампулі А у комплекті з рочинником (діетаноламін, вода для ін'єкцій) по 1 мл в ампулі В; по 6 ампул А у блістері; по 6 ампул В у блістері; по 1 блістеру з ампулами А та по 1 блістеру з ампулами 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"ФЗ "СТАДА"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"ФЗ "СТАДА"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Зміна методу випробування за показником «Вода» у специфікації Діетиламіну з об'ємного методу (2.5.12) на кулонометричне титрування (2.5.32 ).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UA/15851/01/01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ГРИПОЦИТРОН-БРОНХО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сироп, 1,5 мг/мл; по 100 мл або 200 мл у флаконі; по 1 флакону разом з мірною ложкою у коробці з картону; по 5 мл або 15 мл у саше; по 20 саше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всі стадії виробництва, контроль якості, випуск серії:</w:t>
            </w:r>
            <w:r w:rsidRPr="007B0882">
              <w:rPr>
                <w:rFonts w:ascii="Arial" w:hAnsi="Arial" w:cs="Arial"/>
                <w:sz w:val="16"/>
                <w:szCs w:val="16"/>
              </w:rPr>
              <w:br/>
              <w:t>Товариство з обмеженою відповідальністю "Фармацевтична компанія "Здоров’я",</w:t>
            </w:r>
            <w:r w:rsidRPr="007B0882">
              <w:rPr>
                <w:rFonts w:ascii="Arial" w:hAnsi="Arial" w:cs="Arial"/>
                <w:sz w:val="16"/>
                <w:szCs w:val="16"/>
              </w:rPr>
              <w:br/>
              <w:t>Україна</w:t>
            </w:r>
            <w:r w:rsidRPr="007B0882">
              <w:rPr>
                <w:rFonts w:ascii="Arial" w:hAnsi="Arial" w:cs="Arial"/>
                <w:sz w:val="16"/>
                <w:szCs w:val="16"/>
              </w:rPr>
              <w:br/>
              <w:t>всі стадії виробництва, контроль якості:</w:t>
            </w:r>
            <w:r w:rsidRPr="007B0882">
              <w:rPr>
                <w:rFonts w:ascii="Arial" w:hAnsi="Arial" w:cs="Arial"/>
                <w:sz w:val="16"/>
                <w:szCs w:val="16"/>
              </w:rPr>
              <w:br/>
              <w:t>Товариство з обмеженою відповідальністю "Харківське фармацевтичне підприємство "Здоров'я народу",</w:t>
            </w:r>
            <w:r w:rsidRPr="007B0882">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а саме: вилучено інформацію, зазначену російською мовою; внесено зміни в текст маркування первинної (пункти 1, 2, 5, 6) та вторинної (пункти 1, 2, 4, 11, 17) упаковок лікарського засобу. Зміни за розділом "Маркування" МКЯ ЛЗ в текст маркування упаковки in bulk по 10 л.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UA/13783/01/01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ГРИПОЦИТРОН-БРОНХО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сироп, 1,5 мг/мл; in bulk: по 10 л або по 50 л у металевих бочках КЕГ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за розділом "Маркування" МКЯ ЛЗ в текст маркування упаковки in bulk по 10 л.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UA/13784/01/01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ДАЗАТИНІБ-ТЕВА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 xml:space="preserve">таблетки, вкриті плівковою оболонкою, по 50 мг; по 10 таблеток у блістері; по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Хорватія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BC3603" w:rsidRDefault="003771D0" w:rsidP="0025341B">
            <w:pPr>
              <w:tabs>
                <w:tab w:val="left" w:pos="12600"/>
              </w:tabs>
              <w:jc w:val="center"/>
              <w:rPr>
                <w:rFonts w:ascii="Arial" w:hAnsi="Arial" w:cs="Arial"/>
                <w:sz w:val="16"/>
                <w:szCs w:val="16"/>
                <w:lang w:val="en-US"/>
              </w:rPr>
            </w:pPr>
            <w:r w:rsidRPr="007B088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власника мастер-файла на АФІ Дазатинібу моногідрат. Виробнича дільниця та усі виробничі операції залишаються незмінними. Діюча редакція: DMF Holder Address: Teva Pharmaceutical Industries Ltd. 124 Dvora HaNevi`a Street, Tel Aviv – Jaffa 6944020, Israel</w:t>
            </w:r>
            <w:r w:rsidRPr="007B0882">
              <w:rPr>
                <w:rFonts w:ascii="Arial" w:hAnsi="Arial" w:cs="Arial"/>
                <w:sz w:val="16"/>
                <w:szCs w:val="16"/>
              </w:rPr>
              <w:br/>
              <w:t>Пропонована редакція: DMF Holder Address: TAPI NL B.V. Piet Heinkade 55, 1019GM Amsterdam, Netherlands</w:t>
            </w:r>
            <w:r w:rsidRPr="007B0882">
              <w:rPr>
                <w:rFonts w:ascii="Arial" w:hAnsi="Arial" w:cs="Arial"/>
                <w:sz w:val="16"/>
                <w:szCs w:val="16"/>
              </w:rPr>
              <w:b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Дазатинібу моногідрат. Також у зв'язку заявленої зміни вилучається альтернативна лабораторія відповідальна за контроль якості. Виробнича дільниця, адреса та усі виробничі операції залишаються незмінними. Діюча редакція: Manufacturing Site Address: PLIVA Croatia Ltd. </w:t>
            </w:r>
            <w:r w:rsidRPr="00BC3603">
              <w:rPr>
                <w:rFonts w:ascii="Arial" w:hAnsi="Arial" w:cs="Arial"/>
                <w:sz w:val="16"/>
                <w:szCs w:val="16"/>
                <w:lang w:val="en-US"/>
              </w:rPr>
              <w:t xml:space="preserve">TAPI Croatia Production SM </w:t>
            </w:r>
            <w:r w:rsidRPr="00BC3603">
              <w:rPr>
                <w:rFonts w:ascii="Arial" w:hAnsi="Arial" w:cs="Arial"/>
                <w:sz w:val="16"/>
                <w:szCs w:val="16"/>
                <w:lang w:val="en-US"/>
              </w:rPr>
              <w:br/>
              <w:t xml:space="preserve">Prudnicka cesta 54 10291 Prigorie Brdovecko, Croatia Testing Facilities: The quality control is perfoemed at the manufacturing site and can be performed in QC laboratories located in Pliva Croatia Ltd., PbF site: PLIVA Croatia Ltd. TAPI Croatia Production PbF </w:t>
            </w:r>
            <w:r w:rsidRPr="00BC3603">
              <w:rPr>
                <w:rFonts w:ascii="Arial" w:hAnsi="Arial" w:cs="Arial"/>
                <w:sz w:val="16"/>
                <w:szCs w:val="16"/>
                <w:lang w:val="en-US"/>
              </w:rPr>
              <w:br/>
              <w:t xml:space="preserve">Prilaz baruna Filipovica 25 10000 Zagreb Croatia </w:t>
            </w:r>
            <w:r w:rsidRPr="00BC3603">
              <w:rPr>
                <w:rFonts w:ascii="Arial" w:hAnsi="Arial" w:cs="Arial"/>
                <w:sz w:val="16"/>
                <w:szCs w:val="16"/>
                <w:lang w:val="en-US"/>
              </w:rPr>
              <w:br/>
            </w:r>
            <w:r w:rsidRPr="007B0882">
              <w:rPr>
                <w:rFonts w:ascii="Arial" w:hAnsi="Arial" w:cs="Arial"/>
                <w:sz w:val="16"/>
                <w:szCs w:val="16"/>
              </w:rPr>
              <w:t>Пропонована</w:t>
            </w:r>
            <w:r w:rsidRPr="00BC3603">
              <w:rPr>
                <w:rFonts w:ascii="Arial" w:hAnsi="Arial" w:cs="Arial"/>
                <w:sz w:val="16"/>
                <w:szCs w:val="16"/>
                <w:lang w:val="en-US"/>
              </w:rPr>
              <w:t xml:space="preserve"> </w:t>
            </w:r>
            <w:r w:rsidRPr="007B0882">
              <w:rPr>
                <w:rFonts w:ascii="Arial" w:hAnsi="Arial" w:cs="Arial"/>
                <w:sz w:val="16"/>
                <w:szCs w:val="16"/>
              </w:rPr>
              <w:t>редакція</w:t>
            </w:r>
            <w:r w:rsidRPr="00BC3603">
              <w:rPr>
                <w:rFonts w:ascii="Arial" w:hAnsi="Arial" w:cs="Arial"/>
                <w:sz w:val="16"/>
                <w:szCs w:val="16"/>
                <w:lang w:val="en-US"/>
              </w:rPr>
              <w:t xml:space="preserve">: Manufacturing Site Address: TAPI Croatia Industries Ltd. Prudnicka cesta 54 10291 Prigorie Brdovecko, Croatia </w:t>
            </w:r>
            <w:r w:rsidRPr="00BC3603">
              <w:rPr>
                <w:rFonts w:ascii="Arial" w:hAnsi="Arial" w:cs="Arial"/>
                <w:sz w:val="16"/>
                <w:szCs w:val="16"/>
                <w:lang w:val="en-US"/>
              </w:rPr>
              <w:br/>
              <w:t>Testing Facilities: TAPI Croatia Industries Ltd. Prudnicka cesta 54 10291 Prigorie Brdovecko, Croatia</w:t>
            </w:r>
            <w:r w:rsidRPr="00BC3603">
              <w:rPr>
                <w:rFonts w:ascii="Arial" w:hAnsi="Arial" w:cs="Arial"/>
                <w:sz w:val="16"/>
                <w:szCs w:val="16"/>
                <w:lang w:val="en-US"/>
              </w:rPr>
              <w:br/>
            </w:r>
            <w:r w:rsidRPr="007B0882">
              <w:rPr>
                <w:rFonts w:ascii="Arial" w:hAnsi="Arial" w:cs="Arial"/>
                <w:sz w:val="16"/>
                <w:szCs w:val="16"/>
              </w:rPr>
              <w:t>Зміни</w:t>
            </w:r>
            <w:r w:rsidRPr="00BC3603">
              <w:rPr>
                <w:rFonts w:ascii="Arial" w:hAnsi="Arial" w:cs="Arial"/>
                <w:sz w:val="16"/>
                <w:szCs w:val="16"/>
                <w:lang w:val="en-US"/>
              </w:rPr>
              <w:t xml:space="preserve"> </w:t>
            </w:r>
            <w:r w:rsidRPr="007B0882">
              <w:rPr>
                <w:rFonts w:ascii="Arial" w:hAnsi="Arial" w:cs="Arial"/>
                <w:sz w:val="16"/>
                <w:szCs w:val="16"/>
              </w:rPr>
              <w:t>І</w:t>
            </w:r>
            <w:r w:rsidRPr="00BC3603">
              <w:rPr>
                <w:rFonts w:ascii="Arial" w:hAnsi="Arial" w:cs="Arial"/>
                <w:sz w:val="16"/>
                <w:szCs w:val="16"/>
                <w:lang w:val="en-US"/>
              </w:rPr>
              <w:t xml:space="preserve"> </w:t>
            </w:r>
            <w:r w:rsidRPr="007B0882">
              <w:rPr>
                <w:rFonts w:ascii="Arial" w:hAnsi="Arial" w:cs="Arial"/>
                <w:sz w:val="16"/>
                <w:szCs w:val="16"/>
              </w:rPr>
              <w:t>типу</w:t>
            </w:r>
            <w:r w:rsidRPr="00BC3603">
              <w:rPr>
                <w:rFonts w:ascii="Arial" w:hAnsi="Arial" w:cs="Arial"/>
                <w:sz w:val="16"/>
                <w:szCs w:val="16"/>
                <w:lang w:val="en-US"/>
              </w:rPr>
              <w:t xml:space="preserve"> - </w:t>
            </w:r>
            <w:r w:rsidRPr="007B0882">
              <w:rPr>
                <w:rFonts w:ascii="Arial" w:hAnsi="Arial" w:cs="Arial"/>
                <w:sz w:val="16"/>
                <w:szCs w:val="16"/>
              </w:rPr>
              <w:t>Зміни</w:t>
            </w:r>
            <w:r w:rsidRPr="00BC3603">
              <w:rPr>
                <w:rFonts w:ascii="Arial" w:hAnsi="Arial" w:cs="Arial"/>
                <w:sz w:val="16"/>
                <w:szCs w:val="16"/>
                <w:lang w:val="en-US"/>
              </w:rPr>
              <w:t xml:space="preserve"> </w:t>
            </w:r>
            <w:r w:rsidRPr="007B0882">
              <w:rPr>
                <w:rFonts w:ascii="Arial" w:hAnsi="Arial" w:cs="Arial"/>
                <w:sz w:val="16"/>
                <w:szCs w:val="16"/>
              </w:rPr>
              <w:t>з</w:t>
            </w:r>
            <w:r w:rsidRPr="00BC3603">
              <w:rPr>
                <w:rFonts w:ascii="Arial" w:hAnsi="Arial" w:cs="Arial"/>
                <w:sz w:val="16"/>
                <w:szCs w:val="16"/>
                <w:lang w:val="en-US"/>
              </w:rPr>
              <w:t xml:space="preserve"> </w:t>
            </w:r>
            <w:r w:rsidRPr="007B0882">
              <w:rPr>
                <w:rFonts w:ascii="Arial" w:hAnsi="Arial" w:cs="Arial"/>
                <w:sz w:val="16"/>
                <w:szCs w:val="16"/>
              </w:rPr>
              <w:t>якості</w:t>
            </w:r>
            <w:r w:rsidRPr="00BC3603">
              <w:rPr>
                <w:rFonts w:ascii="Arial" w:hAnsi="Arial" w:cs="Arial"/>
                <w:sz w:val="16"/>
                <w:szCs w:val="16"/>
                <w:lang w:val="en-US"/>
              </w:rPr>
              <w:t xml:space="preserve">. </w:t>
            </w:r>
            <w:r w:rsidRPr="007B0882">
              <w:rPr>
                <w:rFonts w:ascii="Arial" w:hAnsi="Arial" w:cs="Arial"/>
                <w:sz w:val="16"/>
                <w:szCs w:val="16"/>
              </w:rPr>
              <w:t>Готовий</w:t>
            </w:r>
            <w:r w:rsidRPr="00BC3603">
              <w:rPr>
                <w:rFonts w:ascii="Arial" w:hAnsi="Arial" w:cs="Arial"/>
                <w:sz w:val="16"/>
                <w:szCs w:val="16"/>
                <w:lang w:val="en-US"/>
              </w:rPr>
              <w:t xml:space="preserve"> </w:t>
            </w:r>
            <w:r w:rsidRPr="007B0882">
              <w:rPr>
                <w:rFonts w:ascii="Arial" w:hAnsi="Arial" w:cs="Arial"/>
                <w:sz w:val="16"/>
                <w:szCs w:val="16"/>
              </w:rPr>
              <w:t>лікарський</w:t>
            </w:r>
            <w:r w:rsidRPr="00BC3603">
              <w:rPr>
                <w:rFonts w:ascii="Arial" w:hAnsi="Arial" w:cs="Arial"/>
                <w:sz w:val="16"/>
                <w:szCs w:val="16"/>
                <w:lang w:val="en-US"/>
              </w:rPr>
              <w:t xml:space="preserve"> </w:t>
            </w:r>
            <w:r w:rsidRPr="007B0882">
              <w:rPr>
                <w:rFonts w:ascii="Arial" w:hAnsi="Arial" w:cs="Arial"/>
                <w:sz w:val="16"/>
                <w:szCs w:val="16"/>
              </w:rPr>
              <w:t>засіб</w:t>
            </w:r>
            <w:r w:rsidRPr="00BC3603">
              <w:rPr>
                <w:rFonts w:ascii="Arial" w:hAnsi="Arial" w:cs="Arial"/>
                <w:sz w:val="16"/>
                <w:szCs w:val="16"/>
                <w:lang w:val="en-US"/>
              </w:rPr>
              <w:t xml:space="preserve">. </w:t>
            </w:r>
            <w:r w:rsidRPr="007B0882">
              <w:rPr>
                <w:rFonts w:ascii="Arial" w:hAnsi="Arial" w:cs="Arial"/>
                <w:sz w:val="16"/>
                <w:szCs w:val="16"/>
              </w:rPr>
              <w:t>Контроль</w:t>
            </w:r>
            <w:r w:rsidRPr="00BC3603">
              <w:rPr>
                <w:rFonts w:ascii="Arial" w:hAnsi="Arial" w:cs="Arial"/>
                <w:sz w:val="16"/>
                <w:szCs w:val="16"/>
                <w:lang w:val="en-US"/>
              </w:rPr>
              <w:t xml:space="preserve"> </w:t>
            </w:r>
            <w:r w:rsidRPr="007B0882">
              <w:rPr>
                <w:rFonts w:ascii="Arial" w:hAnsi="Arial" w:cs="Arial"/>
                <w:sz w:val="16"/>
                <w:szCs w:val="16"/>
              </w:rPr>
              <w:t>допоміжних</w:t>
            </w:r>
            <w:r w:rsidRPr="00BC3603">
              <w:rPr>
                <w:rFonts w:ascii="Arial" w:hAnsi="Arial" w:cs="Arial"/>
                <w:sz w:val="16"/>
                <w:szCs w:val="16"/>
                <w:lang w:val="en-US"/>
              </w:rPr>
              <w:t xml:space="preserve"> </w:t>
            </w:r>
            <w:r w:rsidRPr="007B0882">
              <w:rPr>
                <w:rFonts w:ascii="Arial" w:hAnsi="Arial" w:cs="Arial"/>
                <w:sz w:val="16"/>
                <w:szCs w:val="16"/>
              </w:rPr>
              <w:t>речовин</w:t>
            </w:r>
            <w:r w:rsidRPr="00BC3603">
              <w:rPr>
                <w:rFonts w:ascii="Arial" w:hAnsi="Arial" w:cs="Arial"/>
                <w:sz w:val="16"/>
                <w:szCs w:val="16"/>
                <w:lang w:val="en-US"/>
              </w:rPr>
              <w:t xml:space="preserve">. </w:t>
            </w:r>
            <w:r w:rsidRPr="007B0882">
              <w:rPr>
                <w:rFonts w:ascii="Arial" w:hAnsi="Arial" w:cs="Arial"/>
                <w:sz w:val="16"/>
                <w:szCs w:val="16"/>
              </w:rPr>
              <w:t>Зміна</w:t>
            </w:r>
            <w:r w:rsidRPr="00BC3603">
              <w:rPr>
                <w:rFonts w:ascii="Arial" w:hAnsi="Arial" w:cs="Arial"/>
                <w:sz w:val="16"/>
                <w:szCs w:val="16"/>
                <w:lang w:val="en-US"/>
              </w:rPr>
              <w:t xml:space="preserve"> </w:t>
            </w:r>
            <w:r w:rsidRPr="007B0882">
              <w:rPr>
                <w:rFonts w:ascii="Arial" w:hAnsi="Arial" w:cs="Arial"/>
                <w:sz w:val="16"/>
                <w:szCs w:val="16"/>
              </w:rPr>
              <w:t>у</w:t>
            </w:r>
            <w:r w:rsidRPr="00BC3603">
              <w:rPr>
                <w:rFonts w:ascii="Arial" w:hAnsi="Arial" w:cs="Arial"/>
                <w:sz w:val="16"/>
                <w:szCs w:val="16"/>
                <w:lang w:val="en-US"/>
              </w:rPr>
              <w:t xml:space="preserve"> </w:t>
            </w:r>
            <w:r w:rsidRPr="007B0882">
              <w:rPr>
                <w:rFonts w:ascii="Arial" w:hAnsi="Arial" w:cs="Arial"/>
                <w:sz w:val="16"/>
                <w:szCs w:val="16"/>
              </w:rPr>
              <w:t>методах</w:t>
            </w:r>
            <w:r w:rsidRPr="00BC3603">
              <w:rPr>
                <w:rFonts w:ascii="Arial" w:hAnsi="Arial" w:cs="Arial"/>
                <w:sz w:val="16"/>
                <w:szCs w:val="16"/>
                <w:lang w:val="en-US"/>
              </w:rPr>
              <w:t xml:space="preserve"> </w:t>
            </w:r>
            <w:r w:rsidRPr="007B0882">
              <w:rPr>
                <w:rFonts w:ascii="Arial" w:hAnsi="Arial" w:cs="Arial"/>
                <w:sz w:val="16"/>
                <w:szCs w:val="16"/>
              </w:rPr>
              <w:t>випробування</w:t>
            </w:r>
            <w:r w:rsidRPr="00BC3603">
              <w:rPr>
                <w:rFonts w:ascii="Arial" w:hAnsi="Arial" w:cs="Arial"/>
                <w:sz w:val="16"/>
                <w:szCs w:val="16"/>
                <w:lang w:val="en-US"/>
              </w:rPr>
              <w:t xml:space="preserve"> </w:t>
            </w:r>
            <w:r w:rsidRPr="007B0882">
              <w:rPr>
                <w:rFonts w:ascii="Arial" w:hAnsi="Arial" w:cs="Arial"/>
                <w:sz w:val="16"/>
                <w:szCs w:val="16"/>
              </w:rPr>
              <w:t>допоміжної</w:t>
            </w:r>
            <w:r w:rsidRPr="00BC3603">
              <w:rPr>
                <w:rFonts w:ascii="Arial" w:hAnsi="Arial" w:cs="Arial"/>
                <w:sz w:val="16"/>
                <w:szCs w:val="16"/>
                <w:lang w:val="en-US"/>
              </w:rPr>
              <w:t xml:space="preserve"> </w:t>
            </w:r>
            <w:r w:rsidRPr="007B0882">
              <w:rPr>
                <w:rFonts w:ascii="Arial" w:hAnsi="Arial" w:cs="Arial"/>
                <w:sz w:val="16"/>
                <w:szCs w:val="16"/>
              </w:rPr>
              <w:t>речовини</w:t>
            </w:r>
            <w:r w:rsidRPr="00BC3603">
              <w:rPr>
                <w:rFonts w:ascii="Arial" w:hAnsi="Arial" w:cs="Arial"/>
                <w:sz w:val="16"/>
                <w:szCs w:val="16"/>
                <w:lang w:val="en-US"/>
              </w:rPr>
              <w:t xml:space="preserve"> (</w:t>
            </w:r>
            <w:r w:rsidRPr="007B0882">
              <w:rPr>
                <w:rFonts w:ascii="Arial" w:hAnsi="Arial" w:cs="Arial"/>
                <w:sz w:val="16"/>
                <w:szCs w:val="16"/>
              </w:rPr>
              <w:t>незначні</w:t>
            </w:r>
            <w:r w:rsidRPr="00BC3603">
              <w:rPr>
                <w:rFonts w:ascii="Arial" w:hAnsi="Arial" w:cs="Arial"/>
                <w:sz w:val="16"/>
                <w:szCs w:val="16"/>
                <w:lang w:val="en-US"/>
              </w:rPr>
              <w:t xml:space="preserve"> </w:t>
            </w:r>
            <w:r w:rsidRPr="007B0882">
              <w:rPr>
                <w:rFonts w:ascii="Arial" w:hAnsi="Arial" w:cs="Arial"/>
                <w:sz w:val="16"/>
                <w:szCs w:val="16"/>
              </w:rPr>
              <w:t>зміни</w:t>
            </w:r>
            <w:r w:rsidRPr="00BC3603">
              <w:rPr>
                <w:rFonts w:ascii="Arial" w:hAnsi="Arial" w:cs="Arial"/>
                <w:sz w:val="16"/>
                <w:szCs w:val="16"/>
                <w:lang w:val="en-US"/>
              </w:rPr>
              <w:t xml:space="preserve"> </w:t>
            </w:r>
            <w:r w:rsidRPr="007B0882">
              <w:rPr>
                <w:rFonts w:ascii="Arial" w:hAnsi="Arial" w:cs="Arial"/>
                <w:sz w:val="16"/>
                <w:szCs w:val="16"/>
              </w:rPr>
              <w:t>у</w:t>
            </w:r>
            <w:r w:rsidRPr="00BC3603">
              <w:rPr>
                <w:rFonts w:ascii="Arial" w:hAnsi="Arial" w:cs="Arial"/>
                <w:sz w:val="16"/>
                <w:szCs w:val="16"/>
                <w:lang w:val="en-US"/>
              </w:rPr>
              <w:t xml:space="preserve"> </w:t>
            </w:r>
            <w:r w:rsidRPr="007B0882">
              <w:rPr>
                <w:rFonts w:ascii="Arial" w:hAnsi="Arial" w:cs="Arial"/>
                <w:sz w:val="16"/>
                <w:szCs w:val="16"/>
              </w:rPr>
              <w:t>затверджених</w:t>
            </w:r>
            <w:r w:rsidRPr="00BC3603">
              <w:rPr>
                <w:rFonts w:ascii="Arial" w:hAnsi="Arial" w:cs="Arial"/>
                <w:sz w:val="16"/>
                <w:szCs w:val="16"/>
                <w:lang w:val="en-US"/>
              </w:rPr>
              <w:t xml:space="preserve"> </w:t>
            </w:r>
            <w:r w:rsidRPr="007B0882">
              <w:rPr>
                <w:rFonts w:ascii="Arial" w:hAnsi="Arial" w:cs="Arial"/>
                <w:sz w:val="16"/>
                <w:szCs w:val="16"/>
              </w:rPr>
              <w:t>методах</w:t>
            </w:r>
            <w:r w:rsidRPr="00BC3603">
              <w:rPr>
                <w:rFonts w:ascii="Arial" w:hAnsi="Arial" w:cs="Arial"/>
                <w:sz w:val="16"/>
                <w:szCs w:val="16"/>
                <w:lang w:val="en-US"/>
              </w:rPr>
              <w:t xml:space="preserve"> </w:t>
            </w:r>
            <w:r w:rsidRPr="007B0882">
              <w:rPr>
                <w:rFonts w:ascii="Arial" w:hAnsi="Arial" w:cs="Arial"/>
                <w:sz w:val="16"/>
                <w:szCs w:val="16"/>
              </w:rPr>
              <w:t>випробувань</w:t>
            </w:r>
            <w:r w:rsidRPr="00BC3603">
              <w:rPr>
                <w:rFonts w:ascii="Arial" w:hAnsi="Arial" w:cs="Arial"/>
                <w:sz w:val="16"/>
                <w:szCs w:val="16"/>
                <w:lang w:val="en-US"/>
              </w:rPr>
              <w:t xml:space="preserve">) - </w:t>
            </w:r>
            <w:r w:rsidRPr="007B0882">
              <w:rPr>
                <w:rFonts w:ascii="Arial" w:hAnsi="Arial" w:cs="Arial"/>
                <w:sz w:val="16"/>
                <w:szCs w:val="16"/>
              </w:rPr>
              <w:t>Оновлення</w:t>
            </w:r>
            <w:r w:rsidRPr="00BC3603">
              <w:rPr>
                <w:rFonts w:ascii="Arial" w:hAnsi="Arial" w:cs="Arial"/>
                <w:sz w:val="16"/>
                <w:szCs w:val="16"/>
                <w:lang w:val="en-US"/>
              </w:rPr>
              <w:t xml:space="preserve"> </w:t>
            </w:r>
            <w:r w:rsidRPr="007B0882">
              <w:rPr>
                <w:rFonts w:ascii="Arial" w:hAnsi="Arial" w:cs="Arial"/>
                <w:sz w:val="16"/>
                <w:szCs w:val="16"/>
              </w:rPr>
              <w:t>специфікації</w:t>
            </w:r>
            <w:r w:rsidRPr="00BC3603">
              <w:rPr>
                <w:rFonts w:ascii="Arial" w:hAnsi="Arial" w:cs="Arial"/>
                <w:sz w:val="16"/>
                <w:szCs w:val="16"/>
                <w:lang w:val="en-US"/>
              </w:rPr>
              <w:t xml:space="preserve"> </w:t>
            </w:r>
            <w:r w:rsidRPr="007B0882">
              <w:rPr>
                <w:rFonts w:ascii="Arial" w:hAnsi="Arial" w:cs="Arial"/>
                <w:sz w:val="16"/>
                <w:szCs w:val="16"/>
              </w:rPr>
              <w:t>допоміжної</w:t>
            </w:r>
            <w:r w:rsidRPr="00BC3603">
              <w:rPr>
                <w:rFonts w:ascii="Arial" w:hAnsi="Arial" w:cs="Arial"/>
                <w:sz w:val="16"/>
                <w:szCs w:val="16"/>
                <w:lang w:val="en-US"/>
              </w:rPr>
              <w:t xml:space="preserve"> </w:t>
            </w:r>
            <w:r w:rsidRPr="007B0882">
              <w:rPr>
                <w:rFonts w:ascii="Arial" w:hAnsi="Arial" w:cs="Arial"/>
                <w:sz w:val="16"/>
                <w:szCs w:val="16"/>
              </w:rPr>
              <w:t>речовини</w:t>
            </w:r>
            <w:r w:rsidRPr="00BC3603">
              <w:rPr>
                <w:rFonts w:ascii="Arial" w:hAnsi="Arial" w:cs="Arial"/>
                <w:sz w:val="16"/>
                <w:szCs w:val="16"/>
                <w:lang w:val="en-US"/>
              </w:rPr>
              <w:t xml:space="preserve"> </w:t>
            </w:r>
            <w:r w:rsidRPr="007B0882">
              <w:rPr>
                <w:rFonts w:ascii="Arial" w:hAnsi="Arial" w:cs="Arial"/>
                <w:sz w:val="16"/>
                <w:szCs w:val="16"/>
              </w:rPr>
              <w:t>лактози</w:t>
            </w:r>
            <w:r w:rsidRPr="00BC3603">
              <w:rPr>
                <w:rFonts w:ascii="Arial" w:hAnsi="Arial" w:cs="Arial"/>
                <w:sz w:val="16"/>
                <w:szCs w:val="16"/>
                <w:lang w:val="en-US"/>
              </w:rPr>
              <w:t xml:space="preserve"> </w:t>
            </w:r>
            <w:r w:rsidRPr="007B0882">
              <w:rPr>
                <w:rFonts w:ascii="Arial" w:hAnsi="Arial" w:cs="Arial"/>
                <w:sz w:val="16"/>
                <w:szCs w:val="16"/>
              </w:rPr>
              <w:t>моногідрат</w:t>
            </w:r>
            <w:r w:rsidRPr="00BC3603">
              <w:rPr>
                <w:rFonts w:ascii="Arial" w:hAnsi="Arial" w:cs="Arial"/>
                <w:sz w:val="16"/>
                <w:szCs w:val="16"/>
                <w:lang w:val="en-US"/>
              </w:rPr>
              <w:t xml:space="preserve"> </w:t>
            </w:r>
            <w:r w:rsidRPr="007B0882">
              <w:rPr>
                <w:rFonts w:ascii="Arial" w:hAnsi="Arial" w:cs="Arial"/>
                <w:sz w:val="16"/>
                <w:szCs w:val="16"/>
              </w:rPr>
              <w:t>за</w:t>
            </w:r>
            <w:r w:rsidRPr="00BC3603">
              <w:rPr>
                <w:rFonts w:ascii="Arial" w:hAnsi="Arial" w:cs="Arial"/>
                <w:sz w:val="16"/>
                <w:szCs w:val="16"/>
                <w:lang w:val="en-US"/>
              </w:rPr>
              <w:t xml:space="preserve"> </w:t>
            </w:r>
            <w:r w:rsidRPr="007B0882">
              <w:rPr>
                <w:rFonts w:ascii="Arial" w:hAnsi="Arial" w:cs="Arial"/>
                <w:sz w:val="16"/>
                <w:szCs w:val="16"/>
              </w:rPr>
              <w:t>показником</w:t>
            </w:r>
            <w:r w:rsidRPr="00BC3603">
              <w:rPr>
                <w:rFonts w:ascii="Arial" w:hAnsi="Arial" w:cs="Arial"/>
                <w:sz w:val="16"/>
                <w:szCs w:val="16"/>
                <w:lang w:val="en-US"/>
              </w:rPr>
              <w:t xml:space="preserve"> "Particle size distribution", </w:t>
            </w:r>
            <w:r w:rsidRPr="007B0882">
              <w:rPr>
                <w:rFonts w:ascii="Arial" w:hAnsi="Arial" w:cs="Arial"/>
                <w:sz w:val="16"/>
                <w:szCs w:val="16"/>
              </w:rPr>
              <w:t>а</w:t>
            </w:r>
            <w:r w:rsidRPr="00BC3603">
              <w:rPr>
                <w:rFonts w:ascii="Arial" w:hAnsi="Arial" w:cs="Arial"/>
                <w:sz w:val="16"/>
                <w:szCs w:val="16"/>
                <w:lang w:val="en-US"/>
              </w:rPr>
              <w:t xml:space="preserve"> </w:t>
            </w:r>
            <w:r w:rsidRPr="007B0882">
              <w:rPr>
                <w:rFonts w:ascii="Arial" w:hAnsi="Arial" w:cs="Arial"/>
                <w:sz w:val="16"/>
                <w:szCs w:val="16"/>
              </w:rPr>
              <w:t>саме</w:t>
            </w:r>
            <w:r w:rsidRPr="00BC3603">
              <w:rPr>
                <w:rFonts w:ascii="Arial" w:hAnsi="Arial" w:cs="Arial"/>
                <w:sz w:val="16"/>
                <w:szCs w:val="16"/>
                <w:lang w:val="en-US"/>
              </w:rPr>
              <w:t xml:space="preserve"> </w:t>
            </w:r>
            <w:r w:rsidRPr="007B0882">
              <w:rPr>
                <w:rFonts w:ascii="Arial" w:hAnsi="Arial" w:cs="Arial"/>
                <w:sz w:val="16"/>
                <w:szCs w:val="16"/>
              </w:rPr>
              <w:t>зміна</w:t>
            </w:r>
            <w:r w:rsidRPr="00BC3603">
              <w:rPr>
                <w:rFonts w:ascii="Arial" w:hAnsi="Arial" w:cs="Arial"/>
                <w:sz w:val="16"/>
                <w:szCs w:val="16"/>
                <w:lang w:val="en-US"/>
              </w:rPr>
              <w:t xml:space="preserve"> </w:t>
            </w:r>
            <w:r w:rsidRPr="007B0882">
              <w:rPr>
                <w:rFonts w:ascii="Arial" w:hAnsi="Arial" w:cs="Arial"/>
                <w:sz w:val="16"/>
                <w:szCs w:val="16"/>
              </w:rPr>
              <w:t>вимог</w:t>
            </w:r>
            <w:r w:rsidRPr="00BC3603">
              <w:rPr>
                <w:rFonts w:ascii="Arial" w:hAnsi="Arial" w:cs="Arial"/>
                <w:sz w:val="16"/>
                <w:szCs w:val="16"/>
                <w:lang w:val="en-US"/>
              </w:rPr>
              <w:t xml:space="preserve"> </w:t>
            </w:r>
            <w:r w:rsidRPr="007B0882">
              <w:rPr>
                <w:rFonts w:ascii="Arial" w:hAnsi="Arial" w:cs="Arial"/>
                <w:sz w:val="16"/>
                <w:szCs w:val="16"/>
              </w:rPr>
              <w:t>до</w:t>
            </w:r>
            <w:r w:rsidRPr="00BC3603">
              <w:rPr>
                <w:rFonts w:ascii="Arial" w:hAnsi="Arial" w:cs="Arial"/>
                <w:sz w:val="16"/>
                <w:szCs w:val="16"/>
                <w:lang w:val="en-US"/>
              </w:rPr>
              <w:t xml:space="preserve"> </w:t>
            </w:r>
            <w:r w:rsidRPr="007B0882">
              <w:rPr>
                <w:rFonts w:ascii="Arial" w:hAnsi="Arial" w:cs="Arial"/>
                <w:sz w:val="16"/>
                <w:szCs w:val="16"/>
              </w:rPr>
              <w:t>тиску</w:t>
            </w:r>
            <w:r w:rsidRPr="00BC3603">
              <w:rPr>
                <w:rFonts w:ascii="Arial" w:hAnsi="Arial" w:cs="Arial"/>
                <w:sz w:val="16"/>
                <w:szCs w:val="16"/>
                <w:lang w:val="en-US"/>
              </w:rPr>
              <w:t xml:space="preserve"> </w:t>
            </w:r>
            <w:r w:rsidRPr="007B0882">
              <w:rPr>
                <w:rFonts w:ascii="Arial" w:hAnsi="Arial" w:cs="Arial"/>
                <w:sz w:val="16"/>
                <w:szCs w:val="16"/>
              </w:rPr>
              <w:t>з</w:t>
            </w:r>
            <w:r w:rsidRPr="00BC3603">
              <w:rPr>
                <w:rFonts w:ascii="Arial" w:hAnsi="Arial" w:cs="Arial"/>
                <w:sz w:val="16"/>
                <w:szCs w:val="16"/>
                <w:lang w:val="en-US"/>
              </w:rPr>
              <w:t xml:space="preserve"> 1000 </w:t>
            </w:r>
            <w:r w:rsidRPr="007B0882">
              <w:rPr>
                <w:rFonts w:ascii="Arial" w:hAnsi="Arial" w:cs="Arial"/>
                <w:sz w:val="16"/>
                <w:szCs w:val="16"/>
              </w:rPr>
              <w:t>Па</w:t>
            </w:r>
            <w:r w:rsidRPr="00BC3603">
              <w:rPr>
                <w:rFonts w:ascii="Arial" w:hAnsi="Arial" w:cs="Arial"/>
                <w:sz w:val="16"/>
                <w:szCs w:val="16"/>
                <w:lang w:val="en-US"/>
              </w:rPr>
              <w:t xml:space="preserve"> </w:t>
            </w:r>
            <w:r w:rsidRPr="007B0882">
              <w:rPr>
                <w:rFonts w:ascii="Arial" w:hAnsi="Arial" w:cs="Arial"/>
                <w:sz w:val="16"/>
                <w:szCs w:val="16"/>
              </w:rPr>
              <w:t>до</w:t>
            </w:r>
            <w:r w:rsidRPr="00BC3603">
              <w:rPr>
                <w:rFonts w:ascii="Arial" w:hAnsi="Arial" w:cs="Arial"/>
                <w:sz w:val="16"/>
                <w:szCs w:val="16"/>
                <w:lang w:val="en-US"/>
              </w:rPr>
              <w:t xml:space="preserve"> 1500 </w:t>
            </w:r>
            <w:r w:rsidRPr="007B0882">
              <w:rPr>
                <w:rFonts w:ascii="Arial" w:hAnsi="Arial" w:cs="Arial"/>
                <w:sz w:val="16"/>
                <w:szCs w:val="16"/>
              </w:rPr>
              <w:t>Па</w:t>
            </w:r>
            <w:r w:rsidRPr="00BC3603">
              <w:rPr>
                <w:rFonts w:ascii="Arial" w:hAnsi="Arial" w:cs="Arial"/>
                <w:sz w:val="16"/>
                <w:szCs w:val="16"/>
                <w:lang w:val="en-US"/>
              </w:rPr>
              <w:t xml:space="preserve"> </w:t>
            </w:r>
            <w:r w:rsidRPr="007B0882">
              <w:rPr>
                <w:rFonts w:ascii="Arial" w:hAnsi="Arial" w:cs="Arial"/>
                <w:sz w:val="16"/>
                <w:szCs w:val="16"/>
              </w:rPr>
              <w:t>під</w:t>
            </w:r>
            <w:r w:rsidRPr="00BC3603">
              <w:rPr>
                <w:rFonts w:ascii="Arial" w:hAnsi="Arial" w:cs="Arial"/>
                <w:sz w:val="16"/>
                <w:szCs w:val="16"/>
                <w:lang w:val="en-US"/>
              </w:rPr>
              <w:t xml:space="preserve"> </w:t>
            </w:r>
            <w:r w:rsidRPr="007B0882">
              <w:rPr>
                <w:rFonts w:ascii="Arial" w:hAnsi="Arial" w:cs="Arial"/>
                <w:sz w:val="16"/>
                <w:szCs w:val="16"/>
              </w:rPr>
              <w:t>час</w:t>
            </w:r>
            <w:r w:rsidRPr="00BC3603">
              <w:rPr>
                <w:rFonts w:ascii="Arial" w:hAnsi="Arial" w:cs="Arial"/>
                <w:sz w:val="16"/>
                <w:szCs w:val="16"/>
                <w:lang w:val="en-US"/>
              </w:rPr>
              <w:t xml:space="preserve"> </w:t>
            </w:r>
            <w:r w:rsidRPr="007B0882">
              <w:rPr>
                <w:rFonts w:ascii="Arial" w:hAnsi="Arial" w:cs="Arial"/>
                <w:sz w:val="16"/>
                <w:szCs w:val="16"/>
              </w:rPr>
              <w:t>гранулометричного</w:t>
            </w:r>
            <w:r w:rsidRPr="00BC3603">
              <w:rPr>
                <w:rFonts w:ascii="Arial" w:hAnsi="Arial" w:cs="Arial"/>
                <w:sz w:val="16"/>
                <w:szCs w:val="16"/>
                <w:lang w:val="en-US"/>
              </w:rPr>
              <w:t xml:space="preserve"> </w:t>
            </w:r>
            <w:r w:rsidRPr="007B0882">
              <w:rPr>
                <w:rFonts w:ascii="Arial" w:hAnsi="Arial" w:cs="Arial"/>
                <w:sz w:val="16"/>
                <w:szCs w:val="16"/>
              </w:rPr>
              <w:t>аналізу</w:t>
            </w:r>
            <w:r w:rsidRPr="00BC3603">
              <w:rPr>
                <w:rFonts w:ascii="Arial" w:hAnsi="Arial" w:cs="Arial"/>
                <w:sz w:val="16"/>
                <w:szCs w:val="16"/>
                <w:lang w:val="en-US"/>
              </w:rPr>
              <w:t xml:space="preserve"> </w:t>
            </w:r>
            <w:r w:rsidRPr="007B0882">
              <w:rPr>
                <w:rFonts w:ascii="Arial" w:hAnsi="Arial" w:cs="Arial"/>
                <w:sz w:val="16"/>
                <w:szCs w:val="16"/>
              </w:rPr>
              <w:t>часток</w:t>
            </w:r>
            <w:r w:rsidRPr="00BC3603">
              <w:rPr>
                <w:rFonts w:ascii="Arial" w:hAnsi="Arial" w:cs="Arial"/>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UA/20518/01/01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ДАЗАТИНІБ-ТЕВА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 xml:space="preserve">таблетки, вкриті плівковою оболонкою, по 70 мг; по 10 таблеток у блістері; по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Хорватія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BC3603" w:rsidRDefault="003771D0" w:rsidP="0025341B">
            <w:pPr>
              <w:tabs>
                <w:tab w:val="left" w:pos="12600"/>
              </w:tabs>
              <w:jc w:val="center"/>
              <w:rPr>
                <w:rFonts w:ascii="Arial" w:hAnsi="Arial" w:cs="Arial"/>
                <w:sz w:val="16"/>
                <w:szCs w:val="16"/>
                <w:lang w:val="en-US"/>
              </w:rPr>
            </w:pPr>
            <w:r w:rsidRPr="007B088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власника мастер-файла на АФІ Дазатинібу моногідрат. Виробнича дільниця та усі виробничі операції залишаються незмінними. Діюча редакція: DMF Holder Address: Teva Pharmaceutical Industries Ltd. 124 Dvora HaNevi`a Street, Tel Aviv – Jaffa 6944020, Israel</w:t>
            </w:r>
            <w:r w:rsidRPr="007B0882">
              <w:rPr>
                <w:rFonts w:ascii="Arial" w:hAnsi="Arial" w:cs="Arial"/>
                <w:sz w:val="16"/>
                <w:szCs w:val="16"/>
              </w:rPr>
              <w:br/>
              <w:t>Пропонована редакція: DMF Holder Address: TAPI NL B.V. Piet Heinkade 55, 1019GM Amsterdam, Netherlands</w:t>
            </w:r>
            <w:r w:rsidRPr="007B0882">
              <w:rPr>
                <w:rFonts w:ascii="Arial" w:hAnsi="Arial" w:cs="Arial"/>
                <w:sz w:val="16"/>
                <w:szCs w:val="16"/>
              </w:rPr>
              <w:b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Дазатинібу моногідрат. Також у зв'язку заявленої зміни вилучається альтернативна лабораторія відповідальна за контроль якості. Виробнича дільниця, адреса та усі виробничі операції залишаються незмінними. Діюча редакція: Manufacturing Site Address: PLIVA Croatia Ltd. </w:t>
            </w:r>
            <w:r w:rsidRPr="00BC3603">
              <w:rPr>
                <w:rFonts w:ascii="Arial" w:hAnsi="Arial" w:cs="Arial"/>
                <w:sz w:val="16"/>
                <w:szCs w:val="16"/>
                <w:lang w:val="en-US"/>
              </w:rPr>
              <w:t xml:space="preserve">TAPI Croatia Production SM </w:t>
            </w:r>
            <w:r w:rsidRPr="00BC3603">
              <w:rPr>
                <w:rFonts w:ascii="Arial" w:hAnsi="Arial" w:cs="Arial"/>
                <w:sz w:val="16"/>
                <w:szCs w:val="16"/>
                <w:lang w:val="en-US"/>
              </w:rPr>
              <w:br/>
              <w:t xml:space="preserve">Prudnicka cesta 54 10291 Prigorie Brdovecko, Croatia Testing Facilities: The quality control is perfoemed at the manufacturing site and can be performed in QC laboratories located in Pliva Croatia Ltd., PbF site: PLIVA Croatia Ltd. TAPI Croatia Production PbF </w:t>
            </w:r>
            <w:r w:rsidRPr="00BC3603">
              <w:rPr>
                <w:rFonts w:ascii="Arial" w:hAnsi="Arial" w:cs="Arial"/>
                <w:sz w:val="16"/>
                <w:szCs w:val="16"/>
                <w:lang w:val="en-US"/>
              </w:rPr>
              <w:br/>
              <w:t xml:space="preserve">Prilaz baruna Filipovica 25 10000 Zagreb Croatia </w:t>
            </w:r>
            <w:r w:rsidRPr="00BC3603">
              <w:rPr>
                <w:rFonts w:ascii="Arial" w:hAnsi="Arial" w:cs="Arial"/>
                <w:sz w:val="16"/>
                <w:szCs w:val="16"/>
                <w:lang w:val="en-US"/>
              </w:rPr>
              <w:br/>
            </w:r>
            <w:r w:rsidRPr="007B0882">
              <w:rPr>
                <w:rFonts w:ascii="Arial" w:hAnsi="Arial" w:cs="Arial"/>
                <w:sz w:val="16"/>
                <w:szCs w:val="16"/>
              </w:rPr>
              <w:t>Пропонована</w:t>
            </w:r>
            <w:r w:rsidRPr="00BC3603">
              <w:rPr>
                <w:rFonts w:ascii="Arial" w:hAnsi="Arial" w:cs="Arial"/>
                <w:sz w:val="16"/>
                <w:szCs w:val="16"/>
                <w:lang w:val="en-US"/>
              </w:rPr>
              <w:t xml:space="preserve"> </w:t>
            </w:r>
            <w:r w:rsidRPr="007B0882">
              <w:rPr>
                <w:rFonts w:ascii="Arial" w:hAnsi="Arial" w:cs="Arial"/>
                <w:sz w:val="16"/>
                <w:szCs w:val="16"/>
              </w:rPr>
              <w:t>редакція</w:t>
            </w:r>
            <w:r w:rsidRPr="00BC3603">
              <w:rPr>
                <w:rFonts w:ascii="Arial" w:hAnsi="Arial" w:cs="Arial"/>
                <w:sz w:val="16"/>
                <w:szCs w:val="16"/>
                <w:lang w:val="en-US"/>
              </w:rPr>
              <w:t xml:space="preserve">: Manufacturing Site Address: TAPI Croatia Industries Ltd. Prudnicka cesta 54 10291 Prigorie Brdovecko, Croatia </w:t>
            </w:r>
            <w:r w:rsidRPr="00BC3603">
              <w:rPr>
                <w:rFonts w:ascii="Arial" w:hAnsi="Arial" w:cs="Arial"/>
                <w:sz w:val="16"/>
                <w:szCs w:val="16"/>
                <w:lang w:val="en-US"/>
              </w:rPr>
              <w:br/>
              <w:t>Testing Facilities: TAPI Croatia Industries Ltd. Prudnicka cesta 54 10291 Prigorie Brdovecko, Croatia</w:t>
            </w:r>
            <w:r w:rsidRPr="00BC3603">
              <w:rPr>
                <w:rFonts w:ascii="Arial" w:hAnsi="Arial" w:cs="Arial"/>
                <w:sz w:val="16"/>
                <w:szCs w:val="16"/>
                <w:lang w:val="en-US"/>
              </w:rPr>
              <w:br/>
            </w:r>
            <w:r w:rsidRPr="007B0882">
              <w:rPr>
                <w:rFonts w:ascii="Arial" w:hAnsi="Arial" w:cs="Arial"/>
                <w:sz w:val="16"/>
                <w:szCs w:val="16"/>
              </w:rPr>
              <w:t>Зміни</w:t>
            </w:r>
            <w:r w:rsidRPr="00BC3603">
              <w:rPr>
                <w:rFonts w:ascii="Arial" w:hAnsi="Arial" w:cs="Arial"/>
                <w:sz w:val="16"/>
                <w:szCs w:val="16"/>
                <w:lang w:val="en-US"/>
              </w:rPr>
              <w:t xml:space="preserve"> </w:t>
            </w:r>
            <w:r w:rsidRPr="007B0882">
              <w:rPr>
                <w:rFonts w:ascii="Arial" w:hAnsi="Arial" w:cs="Arial"/>
                <w:sz w:val="16"/>
                <w:szCs w:val="16"/>
              </w:rPr>
              <w:t>І</w:t>
            </w:r>
            <w:r w:rsidRPr="00BC3603">
              <w:rPr>
                <w:rFonts w:ascii="Arial" w:hAnsi="Arial" w:cs="Arial"/>
                <w:sz w:val="16"/>
                <w:szCs w:val="16"/>
                <w:lang w:val="en-US"/>
              </w:rPr>
              <w:t xml:space="preserve"> </w:t>
            </w:r>
            <w:r w:rsidRPr="007B0882">
              <w:rPr>
                <w:rFonts w:ascii="Arial" w:hAnsi="Arial" w:cs="Arial"/>
                <w:sz w:val="16"/>
                <w:szCs w:val="16"/>
              </w:rPr>
              <w:t>типу</w:t>
            </w:r>
            <w:r w:rsidRPr="00BC3603">
              <w:rPr>
                <w:rFonts w:ascii="Arial" w:hAnsi="Arial" w:cs="Arial"/>
                <w:sz w:val="16"/>
                <w:szCs w:val="16"/>
                <w:lang w:val="en-US"/>
              </w:rPr>
              <w:t xml:space="preserve"> - </w:t>
            </w:r>
            <w:r w:rsidRPr="007B0882">
              <w:rPr>
                <w:rFonts w:ascii="Arial" w:hAnsi="Arial" w:cs="Arial"/>
                <w:sz w:val="16"/>
                <w:szCs w:val="16"/>
              </w:rPr>
              <w:t>Зміни</w:t>
            </w:r>
            <w:r w:rsidRPr="00BC3603">
              <w:rPr>
                <w:rFonts w:ascii="Arial" w:hAnsi="Arial" w:cs="Arial"/>
                <w:sz w:val="16"/>
                <w:szCs w:val="16"/>
                <w:lang w:val="en-US"/>
              </w:rPr>
              <w:t xml:space="preserve"> </w:t>
            </w:r>
            <w:r w:rsidRPr="007B0882">
              <w:rPr>
                <w:rFonts w:ascii="Arial" w:hAnsi="Arial" w:cs="Arial"/>
                <w:sz w:val="16"/>
                <w:szCs w:val="16"/>
              </w:rPr>
              <w:t>з</w:t>
            </w:r>
            <w:r w:rsidRPr="00BC3603">
              <w:rPr>
                <w:rFonts w:ascii="Arial" w:hAnsi="Arial" w:cs="Arial"/>
                <w:sz w:val="16"/>
                <w:szCs w:val="16"/>
                <w:lang w:val="en-US"/>
              </w:rPr>
              <w:t xml:space="preserve"> </w:t>
            </w:r>
            <w:r w:rsidRPr="007B0882">
              <w:rPr>
                <w:rFonts w:ascii="Arial" w:hAnsi="Arial" w:cs="Arial"/>
                <w:sz w:val="16"/>
                <w:szCs w:val="16"/>
              </w:rPr>
              <w:t>якості</w:t>
            </w:r>
            <w:r w:rsidRPr="00BC3603">
              <w:rPr>
                <w:rFonts w:ascii="Arial" w:hAnsi="Arial" w:cs="Arial"/>
                <w:sz w:val="16"/>
                <w:szCs w:val="16"/>
                <w:lang w:val="en-US"/>
              </w:rPr>
              <w:t xml:space="preserve">. </w:t>
            </w:r>
            <w:r w:rsidRPr="007B0882">
              <w:rPr>
                <w:rFonts w:ascii="Arial" w:hAnsi="Arial" w:cs="Arial"/>
                <w:sz w:val="16"/>
                <w:szCs w:val="16"/>
              </w:rPr>
              <w:t>Готовий</w:t>
            </w:r>
            <w:r w:rsidRPr="00BC3603">
              <w:rPr>
                <w:rFonts w:ascii="Arial" w:hAnsi="Arial" w:cs="Arial"/>
                <w:sz w:val="16"/>
                <w:szCs w:val="16"/>
                <w:lang w:val="en-US"/>
              </w:rPr>
              <w:t xml:space="preserve"> </w:t>
            </w:r>
            <w:r w:rsidRPr="007B0882">
              <w:rPr>
                <w:rFonts w:ascii="Arial" w:hAnsi="Arial" w:cs="Arial"/>
                <w:sz w:val="16"/>
                <w:szCs w:val="16"/>
              </w:rPr>
              <w:t>лікарський</w:t>
            </w:r>
            <w:r w:rsidRPr="00BC3603">
              <w:rPr>
                <w:rFonts w:ascii="Arial" w:hAnsi="Arial" w:cs="Arial"/>
                <w:sz w:val="16"/>
                <w:szCs w:val="16"/>
                <w:lang w:val="en-US"/>
              </w:rPr>
              <w:t xml:space="preserve"> </w:t>
            </w:r>
            <w:r w:rsidRPr="007B0882">
              <w:rPr>
                <w:rFonts w:ascii="Arial" w:hAnsi="Arial" w:cs="Arial"/>
                <w:sz w:val="16"/>
                <w:szCs w:val="16"/>
              </w:rPr>
              <w:t>засіб</w:t>
            </w:r>
            <w:r w:rsidRPr="00BC3603">
              <w:rPr>
                <w:rFonts w:ascii="Arial" w:hAnsi="Arial" w:cs="Arial"/>
                <w:sz w:val="16"/>
                <w:szCs w:val="16"/>
                <w:lang w:val="en-US"/>
              </w:rPr>
              <w:t xml:space="preserve">. </w:t>
            </w:r>
            <w:r w:rsidRPr="007B0882">
              <w:rPr>
                <w:rFonts w:ascii="Arial" w:hAnsi="Arial" w:cs="Arial"/>
                <w:sz w:val="16"/>
                <w:szCs w:val="16"/>
              </w:rPr>
              <w:t>Контроль</w:t>
            </w:r>
            <w:r w:rsidRPr="00BC3603">
              <w:rPr>
                <w:rFonts w:ascii="Arial" w:hAnsi="Arial" w:cs="Arial"/>
                <w:sz w:val="16"/>
                <w:szCs w:val="16"/>
                <w:lang w:val="en-US"/>
              </w:rPr>
              <w:t xml:space="preserve"> </w:t>
            </w:r>
            <w:r w:rsidRPr="007B0882">
              <w:rPr>
                <w:rFonts w:ascii="Arial" w:hAnsi="Arial" w:cs="Arial"/>
                <w:sz w:val="16"/>
                <w:szCs w:val="16"/>
              </w:rPr>
              <w:t>допоміжних</w:t>
            </w:r>
            <w:r w:rsidRPr="00BC3603">
              <w:rPr>
                <w:rFonts w:ascii="Arial" w:hAnsi="Arial" w:cs="Arial"/>
                <w:sz w:val="16"/>
                <w:szCs w:val="16"/>
                <w:lang w:val="en-US"/>
              </w:rPr>
              <w:t xml:space="preserve"> </w:t>
            </w:r>
            <w:r w:rsidRPr="007B0882">
              <w:rPr>
                <w:rFonts w:ascii="Arial" w:hAnsi="Arial" w:cs="Arial"/>
                <w:sz w:val="16"/>
                <w:szCs w:val="16"/>
              </w:rPr>
              <w:t>речовин</w:t>
            </w:r>
            <w:r w:rsidRPr="00BC3603">
              <w:rPr>
                <w:rFonts w:ascii="Arial" w:hAnsi="Arial" w:cs="Arial"/>
                <w:sz w:val="16"/>
                <w:szCs w:val="16"/>
                <w:lang w:val="en-US"/>
              </w:rPr>
              <w:t xml:space="preserve">. </w:t>
            </w:r>
            <w:r w:rsidRPr="007B0882">
              <w:rPr>
                <w:rFonts w:ascii="Arial" w:hAnsi="Arial" w:cs="Arial"/>
                <w:sz w:val="16"/>
                <w:szCs w:val="16"/>
              </w:rPr>
              <w:t>Зміна</w:t>
            </w:r>
            <w:r w:rsidRPr="00BC3603">
              <w:rPr>
                <w:rFonts w:ascii="Arial" w:hAnsi="Arial" w:cs="Arial"/>
                <w:sz w:val="16"/>
                <w:szCs w:val="16"/>
                <w:lang w:val="en-US"/>
              </w:rPr>
              <w:t xml:space="preserve"> </w:t>
            </w:r>
            <w:r w:rsidRPr="007B0882">
              <w:rPr>
                <w:rFonts w:ascii="Arial" w:hAnsi="Arial" w:cs="Arial"/>
                <w:sz w:val="16"/>
                <w:szCs w:val="16"/>
              </w:rPr>
              <w:t>у</w:t>
            </w:r>
            <w:r w:rsidRPr="00BC3603">
              <w:rPr>
                <w:rFonts w:ascii="Arial" w:hAnsi="Arial" w:cs="Arial"/>
                <w:sz w:val="16"/>
                <w:szCs w:val="16"/>
                <w:lang w:val="en-US"/>
              </w:rPr>
              <w:t xml:space="preserve"> </w:t>
            </w:r>
            <w:r w:rsidRPr="007B0882">
              <w:rPr>
                <w:rFonts w:ascii="Arial" w:hAnsi="Arial" w:cs="Arial"/>
                <w:sz w:val="16"/>
                <w:szCs w:val="16"/>
              </w:rPr>
              <w:t>методах</w:t>
            </w:r>
            <w:r w:rsidRPr="00BC3603">
              <w:rPr>
                <w:rFonts w:ascii="Arial" w:hAnsi="Arial" w:cs="Arial"/>
                <w:sz w:val="16"/>
                <w:szCs w:val="16"/>
                <w:lang w:val="en-US"/>
              </w:rPr>
              <w:t xml:space="preserve"> </w:t>
            </w:r>
            <w:r w:rsidRPr="007B0882">
              <w:rPr>
                <w:rFonts w:ascii="Arial" w:hAnsi="Arial" w:cs="Arial"/>
                <w:sz w:val="16"/>
                <w:szCs w:val="16"/>
              </w:rPr>
              <w:t>випробування</w:t>
            </w:r>
            <w:r w:rsidRPr="00BC3603">
              <w:rPr>
                <w:rFonts w:ascii="Arial" w:hAnsi="Arial" w:cs="Arial"/>
                <w:sz w:val="16"/>
                <w:szCs w:val="16"/>
                <w:lang w:val="en-US"/>
              </w:rPr>
              <w:t xml:space="preserve"> </w:t>
            </w:r>
            <w:r w:rsidRPr="007B0882">
              <w:rPr>
                <w:rFonts w:ascii="Arial" w:hAnsi="Arial" w:cs="Arial"/>
                <w:sz w:val="16"/>
                <w:szCs w:val="16"/>
              </w:rPr>
              <w:t>допоміжної</w:t>
            </w:r>
            <w:r w:rsidRPr="00BC3603">
              <w:rPr>
                <w:rFonts w:ascii="Arial" w:hAnsi="Arial" w:cs="Arial"/>
                <w:sz w:val="16"/>
                <w:szCs w:val="16"/>
                <w:lang w:val="en-US"/>
              </w:rPr>
              <w:t xml:space="preserve"> </w:t>
            </w:r>
            <w:r w:rsidRPr="007B0882">
              <w:rPr>
                <w:rFonts w:ascii="Arial" w:hAnsi="Arial" w:cs="Arial"/>
                <w:sz w:val="16"/>
                <w:szCs w:val="16"/>
              </w:rPr>
              <w:t>речовини</w:t>
            </w:r>
            <w:r w:rsidRPr="00BC3603">
              <w:rPr>
                <w:rFonts w:ascii="Arial" w:hAnsi="Arial" w:cs="Arial"/>
                <w:sz w:val="16"/>
                <w:szCs w:val="16"/>
                <w:lang w:val="en-US"/>
              </w:rPr>
              <w:t xml:space="preserve"> (</w:t>
            </w:r>
            <w:r w:rsidRPr="007B0882">
              <w:rPr>
                <w:rFonts w:ascii="Arial" w:hAnsi="Arial" w:cs="Arial"/>
                <w:sz w:val="16"/>
                <w:szCs w:val="16"/>
              </w:rPr>
              <w:t>незначні</w:t>
            </w:r>
            <w:r w:rsidRPr="00BC3603">
              <w:rPr>
                <w:rFonts w:ascii="Arial" w:hAnsi="Arial" w:cs="Arial"/>
                <w:sz w:val="16"/>
                <w:szCs w:val="16"/>
                <w:lang w:val="en-US"/>
              </w:rPr>
              <w:t xml:space="preserve"> </w:t>
            </w:r>
            <w:r w:rsidRPr="007B0882">
              <w:rPr>
                <w:rFonts w:ascii="Arial" w:hAnsi="Arial" w:cs="Arial"/>
                <w:sz w:val="16"/>
                <w:szCs w:val="16"/>
              </w:rPr>
              <w:t>зміни</w:t>
            </w:r>
            <w:r w:rsidRPr="00BC3603">
              <w:rPr>
                <w:rFonts w:ascii="Arial" w:hAnsi="Arial" w:cs="Arial"/>
                <w:sz w:val="16"/>
                <w:szCs w:val="16"/>
                <w:lang w:val="en-US"/>
              </w:rPr>
              <w:t xml:space="preserve"> </w:t>
            </w:r>
            <w:r w:rsidRPr="007B0882">
              <w:rPr>
                <w:rFonts w:ascii="Arial" w:hAnsi="Arial" w:cs="Arial"/>
                <w:sz w:val="16"/>
                <w:szCs w:val="16"/>
              </w:rPr>
              <w:t>у</w:t>
            </w:r>
            <w:r w:rsidRPr="00BC3603">
              <w:rPr>
                <w:rFonts w:ascii="Arial" w:hAnsi="Arial" w:cs="Arial"/>
                <w:sz w:val="16"/>
                <w:szCs w:val="16"/>
                <w:lang w:val="en-US"/>
              </w:rPr>
              <w:t xml:space="preserve"> </w:t>
            </w:r>
            <w:r w:rsidRPr="007B0882">
              <w:rPr>
                <w:rFonts w:ascii="Arial" w:hAnsi="Arial" w:cs="Arial"/>
                <w:sz w:val="16"/>
                <w:szCs w:val="16"/>
              </w:rPr>
              <w:t>затверджених</w:t>
            </w:r>
            <w:r w:rsidRPr="00BC3603">
              <w:rPr>
                <w:rFonts w:ascii="Arial" w:hAnsi="Arial" w:cs="Arial"/>
                <w:sz w:val="16"/>
                <w:szCs w:val="16"/>
                <w:lang w:val="en-US"/>
              </w:rPr>
              <w:t xml:space="preserve"> </w:t>
            </w:r>
            <w:r w:rsidRPr="007B0882">
              <w:rPr>
                <w:rFonts w:ascii="Arial" w:hAnsi="Arial" w:cs="Arial"/>
                <w:sz w:val="16"/>
                <w:szCs w:val="16"/>
              </w:rPr>
              <w:t>методах</w:t>
            </w:r>
            <w:r w:rsidRPr="00BC3603">
              <w:rPr>
                <w:rFonts w:ascii="Arial" w:hAnsi="Arial" w:cs="Arial"/>
                <w:sz w:val="16"/>
                <w:szCs w:val="16"/>
                <w:lang w:val="en-US"/>
              </w:rPr>
              <w:t xml:space="preserve"> </w:t>
            </w:r>
            <w:r w:rsidRPr="007B0882">
              <w:rPr>
                <w:rFonts w:ascii="Arial" w:hAnsi="Arial" w:cs="Arial"/>
                <w:sz w:val="16"/>
                <w:szCs w:val="16"/>
              </w:rPr>
              <w:t>випробувань</w:t>
            </w:r>
            <w:r w:rsidRPr="00BC3603">
              <w:rPr>
                <w:rFonts w:ascii="Arial" w:hAnsi="Arial" w:cs="Arial"/>
                <w:sz w:val="16"/>
                <w:szCs w:val="16"/>
                <w:lang w:val="en-US"/>
              </w:rPr>
              <w:t xml:space="preserve">) - </w:t>
            </w:r>
            <w:r w:rsidRPr="007B0882">
              <w:rPr>
                <w:rFonts w:ascii="Arial" w:hAnsi="Arial" w:cs="Arial"/>
                <w:sz w:val="16"/>
                <w:szCs w:val="16"/>
              </w:rPr>
              <w:t>Оновлення</w:t>
            </w:r>
            <w:r w:rsidRPr="00BC3603">
              <w:rPr>
                <w:rFonts w:ascii="Arial" w:hAnsi="Arial" w:cs="Arial"/>
                <w:sz w:val="16"/>
                <w:szCs w:val="16"/>
                <w:lang w:val="en-US"/>
              </w:rPr>
              <w:t xml:space="preserve"> </w:t>
            </w:r>
            <w:r w:rsidRPr="007B0882">
              <w:rPr>
                <w:rFonts w:ascii="Arial" w:hAnsi="Arial" w:cs="Arial"/>
                <w:sz w:val="16"/>
                <w:szCs w:val="16"/>
              </w:rPr>
              <w:t>специфікації</w:t>
            </w:r>
            <w:r w:rsidRPr="00BC3603">
              <w:rPr>
                <w:rFonts w:ascii="Arial" w:hAnsi="Arial" w:cs="Arial"/>
                <w:sz w:val="16"/>
                <w:szCs w:val="16"/>
                <w:lang w:val="en-US"/>
              </w:rPr>
              <w:t xml:space="preserve"> </w:t>
            </w:r>
            <w:r w:rsidRPr="007B0882">
              <w:rPr>
                <w:rFonts w:ascii="Arial" w:hAnsi="Arial" w:cs="Arial"/>
                <w:sz w:val="16"/>
                <w:szCs w:val="16"/>
              </w:rPr>
              <w:t>допоміжної</w:t>
            </w:r>
            <w:r w:rsidRPr="00BC3603">
              <w:rPr>
                <w:rFonts w:ascii="Arial" w:hAnsi="Arial" w:cs="Arial"/>
                <w:sz w:val="16"/>
                <w:szCs w:val="16"/>
                <w:lang w:val="en-US"/>
              </w:rPr>
              <w:t xml:space="preserve"> </w:t>
            </w:r>
            <w:r w:rsidRPr="007B0882">
              <w:rPr>
                <w:rFonts w:ascii="Arial" w:hAnsi="Arial" w:cs="Arial"/>
                <w:sz w:val="16"/>
                <w:szCs w:val="16"/>
              </w:rPr>
              <w:t>речовини</w:t>
            </w:r>
            <w:r w:rsidRPr="00BC3603">
              <w:rPr>
                <w:rFonts w:ascii="Arial" w:hAnsi="Arial" w:cs="Arial"/>
                <w:sz w:val="16"/>
                <w:szCs w:val="16"/>
                <w:lang w:val="en-US"/>
              </w:rPr>
              <w:t xml:space="preserve"> </w:t>
            </w:r>
            <w:r w:rsidRPr="007B0882">
              <w:rPr>
                <w:rFonts w:ascii="Arial" w:hAnsi="Arial" w:cs="Arial"/>
                <w:sz w:val="16"/>
                <w:szCs w:val="16"/>
              </w:rPr>
              <w:t>лактози</w:t>
            </w:r>
            <w:r w:rsidRPr="00BC3603">
              <w:rPr>
                <w:rFonts w:ascii="Arial" w:hAnsi="Arial" w:cs="Arial"/>
                <w:sz w:val="16"/>
                <w:szCs w:val="16"/>
                <w:lang w:val="en-US"/>
              </w:rPr>
              <w:t xml:space="preserve"> </w:t>
            </w:r>
            <w:r w:rsidRPr="007B0882">
              <w:rPr>
                <w:rFonts w:ascii="Arial" w:hAnsi="Arial" w:cs="Arial"/>
                <w:sz w:val="16"/>
                <w:szCs w:val="16"/>
              </w:rPr>
              <w:t>моногідрат</w:t>
            </w:r>
            <w:r w:rsidRPr="00BC3603">
              <w:rPr>
                <w:rFonts w:ascii="Arial" w:hAnsi="Arial" w:cs="Arial"/>
                <w:sz w:val="16"/>
                <w:szCs w:val="16"/>
                <w:lang w:val="en-US"/>
              </w:rPr>
              <w:t xml:space="preserve"> </w:t>
            </w:r>
            <w:r w:rsidRPr="007B0882">
              <w:rPr>
                <w:rFonts w:ascii="Arial" w:hAnsi="Arial" w:cs="Arial"/>
                <w:sz w:val="16"/>
                <w:szCs w:val="16"/>
              </w:rPr>
              <w:t>за</w:t>
            </w:r>
            <w:r w:rsidRPr="00BC3603">
              <w:rPr>
                <w:rFonts w:ascii="Arial" w:hAnsi="Arial" w:cs="Arial"/>
                <w:sz w:val="16"/>
                <w:szCs w:val="16"/>
                <w:lang w:val="en-US"/>
              </w:rPr>
              <w:t xml:space="preserve"> </w:t>
            </w:r>
            <w:r w:rsidRPr="007B0882">
              <w:rPr>
                <w:rFonts w:ascii="Arial" w:hAnsi="Arial" w:cs="Arial"/>
                <w:sz w:val="16"/>
                <w:szCs w:val="16"/>
              </w:rPr>
              <w:t>показником</w:t>
            </w:r>
            <w:r w:rsidRPr="00BC3603">
              <w:rPr>
                <w:rFonts w:ascii="Arial" w:hAnsi="Arial" w:cs="Arial"/>
                <w:sz w:val="16"/>
                <w:szCs w:val="16"/>
                <w:lang w:val="en-US"/>
              </w:rPr>
              <w:t xml:space="preserve"> "Particle size distribution", </w:t>
            </w:r>
            <w:r w:rsidRPr="007B0882">
              <w:rPr>
                <w:rFonts w:ascii="Arial" w:hAnsi="Arial" w:cs="Arial"/>
                <w:sz w:val="16"/>
                <w:szCs w:val="16"/>
              </w:rPr>
              <w:t>а</w:t>
            </w:r>
            <w:r w:rsidRPr="00BC3603">
              <w:rPr>
                <w:rFonts w:ascii="Arial" w:hAnsi="Arial" w:cs="Arial"/>
                <w:sz w:val="16"/>
                <w:szCs w:val="16"/>
                <w:lang w:val="en-US"/>
              </w:rPr>
              <w:t xml:space="preserve"> </w:t>
            </w:r>
            <w:r w:rsidRPr="007B0882">
              <w:rPr>
                <w:rFonts w:ascii="Arial" w:hAnsi="Arial" w:cs="Arial"/>
                <w:sz w:val="16"/>
                <w:szCs w:val="16"/>
              </w:rPr>
              <w:t>саме</w:t>
            </w:r>
            <w:r w:rsidRPr="00BC3603">
              <w:rPr>
                <w:rFonts w:ascii="Arial" w:hAnsi="Arial" w:cs="Arial"/>
                <w:sz w:val="16"/>
                <w:szCs w:val="16"/>
                <w:lang w:val="en-US"/>
              </w:rPr>
              <w:t xml:space="preserve"> </w:t>
            </w:r>
            <w:r w:rsidRPr="007B0882">
              <w:rPr>
                <w:rFonts w:ascii="Arial" w:hAnsi="Arial" w:cs="Arial"/>
                <w:sz w:val="16"/>
                <w:szCs w:val="16"/>
              </w:rPr>
              <w:t>зміна</w:t>
            </w:r>
            <w:r w:rsidRPr="00BC3603">
              <w:rPr>
                <w:rFonts w:ascii="Arial" w:hAnsi="Arial" w:cs="Arial"/>
                <w:sz w:val="16"/>
                <w:szCs w:val="16"/>
                <w:lang w:val="en-US"/>
              </w:rPr>
              <w:t xml:space="preserve"> </w:t>
            </w:r>
            <w:r w:rsidRPr="007B0882">
              <w:rPr>
                <w:rFonts w:ascii="Arial" w:hAnsi="Arial" w:cs="Arial"/>
                <w:sz w:val="16"/>
                <w:szCs w:val="16"/>
              </w:rPr>
              <w:t>вимог</w:t>
            </w:r>
            <w:r w:rsidRPr="00BC3603">
              <w:rPr>
                <w:rFonts w:ascii="Arial" w:hAnsi="Arial" w:cs="Arial"/>
                <w:sz w:val="16"/>
                <w:szCs w:val="16"/>
                <w:lang w:val="en-US"/>
              </w:rPr>
              <w:t xml:space="preserve"> </w:t>
            </w:r>
            <w:r w:rsidRPr="007B0882">
              <w:rPr>
                <w:rFonts w:ascii="Arial" w:hAnsi="Arial" w:cs="Arial"/>
                <w:sz w:val="16"/>
                <w:szCs w:val="16"/>
              </w:rPr>
              <w:t>до</w:t>
            </w:r>
            <w:r w:rsidRPr="00BC3603">
              <w:rPr>
                <w:rFonts w:ascii="Arial" w:hAnsi="Arial" w:cs="Arial"/>
                <w:sz w:val="16"/>
                <w:szCs w:val="16"/>
                <w:lang w:val="en-US"/>
              </w:rPr>
              <w:t xml:space="preserve"> </w:t>
            </w:r>
            <w:r w:rsidRPr="007B0882">
              <w:rPr>
                <w:rFonts w:ascii="Arial" w:hAnsi="Arial" w:cs="Arial"/>
                <w:sz w:val="16"/>
                <w:szCs w:val="16"/>
              </w:rPr>
              <w:t>тиску</w:t>
            </w:r>
            <w:r w:rsidRPr="00BC3603">
              <w:rPr>
                <w:rFonts w:ascii="Arial" w:hAnsi="Arial" w:cs="Arial"/>
                <w:sz w:val="16"/>
                <w:szCs w:val="16"/>
                <w:lang w:val="en-US"/>
              </w:rPr>
              <w:t xml:space="preserve"> </w:t>
            </w:r>
            <w:r w:rsidRPr="007B0882">
              <w:rPr>
                <w:rFonts w:ascii="Arial" w:hAnsi="Arial" w:cs="Arial"/>
                <w:sz w:val="16"/>
                <w:szCs w:val="16"/>
              </w:rPr>
              <w:t>з</w:t>
            </w:r>
            <w:r w:rsidRPr="00BC3603">
              <w:rPr>
                <w:rFonts w:ascii="Arial" w:hAnsi="Arial" w:cs="Arial"/>
                <w:sz w:val="16"/>
                <w:szCs w:val="16"/>
                <w:lang w:val="en-US"/>
              </w:rPr>
              <w:t xml:space="preserve"> 1000 </w:t>
            </w:r>
            <w:r w:rsidRPr="007B0882">
              <w:rPr>
                <w:rFonts w:ascii="Arial" w:hAnsi="Arial" w:cs="Arial"/>
                <w:sz w:val="16"/>
                <w:szCs w:val="16"/>
              </w:rPr>
              <w:t>Па</w:t>
            </w:r>
            <w:r w:rsidRPr="00BC3603">
              <w:rPr>
                <w:rFonts w:ascii="Arial" w:hAnsi="Arial" w:cs="Arial"/>
                <w:sz w:val="16"/>
                <w:szCs w:val="16"/>
                <w:lang w:val="en-US"/>
              </w:rPr>
              <w:t xml:space="preserve"> </w:t>
            </w:r>
            <w:r w:rsidRPr="007B0882">
              <w:rPr>
                <w:rFonts w:ascii="Arial" w:hAnsi="Arial" w:cs="Arial"/>
                <w:sz w:val="16"/>
                <w:szCs w:val="16"/>
              </w:rPr>
              <w:t>до</w:t>
            </w:r>
            <w:r w:rsidRPr="00BC3603">
              <w:rPr>
                <w:rFonts w:ascii="Arial" w:hAnsi="Arial" w:cs="Arial"/>
                <w:sz w:val="16"/>
                <w:szCs w:val="16"/>
                <w:lang w:val="en-US"/>
              </w:rPr>
              <w:t xml:space="preserve"> 1500 </w:t>
            </w:r>
            <w:r w:rsidRPr="007B0882">
              <w:rPr>
                <w:rFonts w:ascii="Arial" w:hAnsi="Arial" w:cs="Arial"/>
                <w:sz w:val="16"/>
                <w:szCs w:val="16"/>
              </w:rPr>
              <w:t>Па</w:t>
            </w:r>
            <w:r w:rsidRPr="00BC3603">
              <w:rPr>
                <w:rFonts w:ascii="Arial" w:hAnsi="Arial" w:cs="Arial"/>
                <w:sz w:val="16"/>
                <w:szCs w:val="16"/>
                <w:lang w:val="en-US"/>
              </w:rPr>
              <w:t xml:space="preserve"> </w:t>
            </w:r>
            <w:r w:rsidRPr="007B0882">
              <w:rPr>
                <w:rFonts w:ascii="Arial" w:hAnsi="Arial" w:cs="Arial"/>
                <w:sz w:val="16"/>
                <w:szCs w:val="16"/>
              </w:rPr>
              <w:t>під</w:t>
            </w:r>
            <w:r w:rsidRPr="00BC3603">
              <w:rPr>
                <w:rFonts w:ascii="Arial" w:hAnsi="Arial" w:cs="Arial"/>
                <w:sz w:val="16"/>
                <w:szCs w:val="16"/>
                <w:lang w:val="en-US"/>
              </w:rPr>
              <w:t xml:space="preserve"> </w:t>
            </w:r>
            <w:r w:rsidRPr="007B0882">
              <w:rPr>
                <w:rFonts w:ascii="Arial" w:hAnsi="Arial" w:cs="Arial"/>
                <w:sz w:val="16"/>
                <w:szCs w:val="16"/>
              </w:rPr>
              <w:t>час</w:t>
            </w:r>
            <w:r w:rsidRPr="00BC3603">
              <w:rPr>
                <w:rFonts w:ascii="Arial" w:hAnsi="Arial" w:cs="Arial"/>
                <w:sz w:val="16"/>
                <w:szCs w:val="16"/>
                <w:lang w:val="en-US"/>
              </w:rPr>
              <w:t xml:space="preserve"> </w:t>
            </w:r>
            <w:r w:rsidRPr="007B0882">
              <w:rPr>
                <w:rFonts w:ascii="Arial" w:hAnsi="Arial" w:cs="Arial"/>
                <w:sz w:val="16"/>
                <w:szCs w:val="16"/>
              </w:rPr>
              <w:t>гранулометричного</w:t>
            </w:r>
            <w:r w:rsidRPr="00BC3603">
              <w:rPr>
                <w:rFonts w:ascii="Arial" w:hAnsi="Arial" w:cs="Arial"/>
                <w:sz w:val="16"/>
                <w:szCs w:val="16"/>
                <w:lang w:val="en-US"/>
              </w:rPr>
              <w:t xml:space="preserve"> </w:t>
            </w:r>
            <w:r w:rsidRPr="007B0882">
              <w:rPr>
                <w:rFonts w:ascii="Arial" w:hAnsi="Arial" w:cs="Arial"/>
                <w:sz w:val="16"/>
                <w:szCs w:val="16"/>
              </w:rPr>
              <w:t>аналізу</w:t>
            </w:r>
            <w:r w:rsidRPr="00BC3603">
              <w:rPr>
                <w:rFonts w:ascii="Arial" w:hAnsi="Arial" w:cs="Arial"/>
                <w:sz w:val="16"/>
                <w:szCs w:val="16"/>
                <w:lang w:val="en-US"/>
              </w:rPr>
              <w:t xml:space="preserve"> </w:t>
            </w:r>
            <w:r w:rsidRPr="007B0882">
              <w:rPr>
                <w:rFonts w:ascii="Arial" w:hAnsi="Arial" w:cs="Arial"/>
                <w:sz w:val="16"/>
                <w:szCs w:val="16"/>
              </w:rPr>
              <w:t>часток</w:t>
            </w:r>
            <w:r w:rsidRPr="00BC3603">
              <w:rPr>
                <w:rFonts w:ascii="Arial" w:hAnsi="Arial" w:cs="Arial"/>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UA/20518/01/02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ДВАЦЕ 200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шипучі, по 200 мг; по 20 таблеток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ПрАТ "Фармацевтична фірма "Дарниця"</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Е Фарма Тренто С.п.А.</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Італія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Технічна помилка (згідно наказу МОЗ від 23.07.2015 № 460) Виправлена технічна помилка в Інструкції для медичного застосування лікарського засобу у розділі "Склад", в короткій характеристиці лікарського засобу в розділі "2. Якісний і кількісний склад", яка була допущена в процедурі Перереєстрація (Наказ МОЗ України від 30.04.2025 № 755), а саме: Затверджено: діюча речовина: ацетилцистеїн; 1 таблетка містить ацетилцистеїну 200 мг; Запропоновано: діюча речовина: ацетилцистеїн; </w:t>
            </w:r>
            <w:r w:rsidRPr="007B0882">
              <w:rPr>
                <w:rFonts w:ascii="Arial" w:hAnsi="Arial" w:cs="Arial"/>
                <w:sz w:val="16"/>
                <w:szCs w:val="16"/>
              </w:rPr>
              <w:br/>
              <w:t>1 таблетка шипуча містить ацетилцистеїну 200 мг. Зазначене виправлення відповідає матеріалам реєстраційного досьє.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UA/18138/01/01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 xml:space="preserve">ДВАЦЕ ЛОНГ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шипучі, по 600 мг; по 10 таблеток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ПрАТ "Фармацевтична фірма "Дарниця"</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Е Фарма Тренто С.п.А.</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Італія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Технічна помилка (згідно наказу МОЗ від 23.07.2015 № 460)</w:t>
            </w:r>
            <w:r w:rsidRPr="007B0882">
              <w:rPr>
                <w:rFonts w:ascii="Arial" w:hAnsi="Arial" w:cs="Arial"/>
                <w:sz w:val="16"/>
                <w:szCs w:val="16"/>
              </w:rPr>
              <w:br/>
              <w:t>Виправлена технічна помилка в Інструкції для медичного застосування лікарського засобу у розділі "Склад", в короткій характеристиці лікарського засобу в розділі "2. Якісний і кількісний склад", яка була допущена в процедурі Перереєстрація (Наказ МОЗ України від 11.04.2025 № 632), а саме: Затверджено: діюча речовина: ацетилцистеїн; 1 таблетка містить ацетилцистеїну 600 мг; Запропоновано: діюча речовина: ацетилцистеїн; 1 таблетка шипуча містить ацетилцистеїну 600 мг.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UA/18139/01/01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ДЕЗОФЕМІН® 30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0,03 мг/0,15 мг; по 21 таблетці у блістері, по 1, або по 3,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Ethinylestradiol, а саме ASPEN OSS B.V., Kloosterstraat 6, The Netherlands-5349 AB Oss, як виробничу дільницю, відповідальну за виробництво діючої речовини етинілестрадіол. Альтернативною дільницею залишається Bayer AG. Розділи 3.2.S.4.1 Ethinylestradiol (FPM), 3.2.S.4.4 Ethinylestradiol (FPM) та 3.2.R, включаючи відповідні розділи в модулі 2 були оновлені. Крім того, у зв'язку з вилученням компанії Aspen, оновлюється розділ 3.2.S.4.4 актуальними сертифікатами аналізу для виробника Bayer. У розділі 3.2.S.4.4 (FPM manufacturer) вилучено виробника ЛЗ «mibe»</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UA/17211/01/01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ДЕКАРИС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50 мг; по 2 таблетки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повний цикл виробництва готової продукції, пакування, контроль серії: Гедеон Ріхтер Румунія А.Т., Румунія; випуск серії, оформлення сертифікатів якості: ВАТ "Гедеон Ріхтер",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Румунія/ Угорщина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до інструкції для медичного застосування у розділах "Фармакотерапевтична група. Код АТХ "(редагування тексту без фактичної зміни коду АТХ), "Фармакологічні властивості" (редагування тексту та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(редагування тексту та уточнення інформації), "Спосіб застосування та дози" (редагування тексту та уточнення інформації), "Передозування", "Побічні реакції". Представлені зміни в інформації з безпеки щодо внесення змін та доповнень у розділах проекту інструкції для медичного застосування «Фармакотерапевтична група»,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на підставі оновленої інфомрації з безпеки, наданої в "Звіті клінічного експерта для ЛЗ Декарис 50мг та 150 мг", оновленій короткій характеристиці, затвердженій в країні заявника/виробника Введення змін протягом 6-ти місяців з дати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UA/6866/01/01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ДЕКАРИС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150 мг; по 1 таблетці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повний цикл виробництва готової продукції, пакування, контроль серії: Гедеон Ріхтер Румунія А.Т., Румунія; випуск серії, оформлення сертифікатів якості: ВАТ "Гедеон Ріхтер",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Румунія/ Угорщина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до інструкції для медичного застосування у розділах "Фармакотерапевтична група. Код АТХ "(редагування тексту без фактичної зміни коду АТХ), "Фармакологічні властивості" (редагування тексту та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(редагування тексту та уточнення інформації), "Спосіб застосування та дози" (редагування тексту та уточнення інформації), "Передозування", "Побічні реакції". Представлені зміни в інформації з безпеки щодо внесення змін та доповнень у розділах проекту інструкції для медичного застосування «Фармакотерапевтична група»,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на підставі оновленої інфомрації з безпеки, наданої в "Звіті клінічного експерта для ЛЗ Декарис 50мг та 150 мг", оновленій короткій характеристиці, затвердженій в країні заявника/виробника Введення змін протягом 6-ти місяців з дати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UA/6866/01/02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ДЕКСАМЕТАЗОН-СТАДА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краплі очні 0,1%, по 10 мл у пластиковому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ТОВ "ФЗ "СТАДА" </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ТОВ "ФЗ "СТАДА" </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 власника реєстраційного посвідчення. Зміни внесено в коротку характеристику лікарського засобу у розділ "Власник реєстраційного посвідчення".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готового лікарського засобу. Виробнича дільниця та всі виробничі операції залишаються незмінними. Зміни внесено в інструкцію для медичного застосування та коротку характеристику лікарського засобу у розділ "Виробник" з відповідними змінами в тексті маркування упаковок.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w:t>
            </w:r>
            <w:r w:rsidRPr="007B0882">
              <w:rPr>
                <w:rFonts w:ascii="Arial" w:hAnsi="Arial" w:cs="Arial"/>
                <w:sz w:val="16"/>
                <w:szCs w:val="16"/>
              </w:rPr>
              <w:br/>
              <w:t>Зміна номера мастер-файла системи фармаконагляду. Зміни І типу - Зміни щодо безпеки/ефективності та фармаконагляду (інші зміни) - Зміни внесено в текст маркування вторинної (пункти 3, 4, 11, 17) упаковки лікарського засобу. Термін введення змін - протягом 6 місяців після затвердження. Зміни І типу - Адміністративні зміни. Зміна назви лікарського засобу - Зміна назви лікарського засобу. ЗАТВЕРДЖЕНО: ДЕКСАМЕТАЗОН-БІОФАРМА (DEXAMETHASONE-BIOPHARMA). ЗАПРОПОНОВАНО: ДЕКСАМЕТАЗОН-СТАДА (DEXAMETHASONE-STADA). Термін введення змін -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UA/8384/01/01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ДЕЛУФЕН®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 xml:space="preserve">спрей назальний по 20 мл або по 30 мл у пластиковому флаконі з пластиковим розпилювачем; по 1 флакону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«ПЕРРІГО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Австрія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7B0882">
              <w:rPr>
                <w:rFonts w:ascii="Arial" w:hAnsi="Arial" w:cs="Arial"/>
                <w:sz w:val="16"/>
                <w:szCs w:val="16"/>
              </w:rPr>
              <w:br/>
              <w:t>- зміна в методі аналізу газової хроматографії для кількісного визначення вмісту метанолу і 2-пропанолу в матричній настойці Euphorbium.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 зміна в методі аналізу газової хроматографії для кількісного визначення вмісту метанолу і 2-пропанолу в матричній настойці Luffa operculata.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 зміна в методі аналізу газової хроматографії для кількісного визначення вмісту метанолу і 2-пропанолу в матричній настойці Sinapis nigra.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 зміна в методі аналізу газової хроматографії для кількісного визначення вмісту метанолу і 2-пропанолу в матричній настойці Pulsatilla pratensis.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 заміна ГХ методу на УФ- спектрометричний метод для визначення пестицидів у матричній настоянці Euphorbium.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ГХ методу на УФ- спектрометричний метод для визначення пестицидів у матричній настоянці Luffa operculata.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 заміна ГХ методу на УФ- спектрометричний метод для визначення пестицидів у матричній настоянці Sinapis nigra.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7B0882">
              <w:rPr>
                <w:rFonts w:ascii="Arial" w:hAnsi="Arial" w:cs="Arial"/>
                <w:sz w:val="16"/>
                <w:szCs w:val="16"/>
              </w:rPr>
              <w:br/>
              <w:t>заміна ГХ методу на УФ -спектрометричний метод для визначення пестицидів у матричній настоянці Pulsatilla pratensis.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ААС методу на метод ICP-MS для визначення важких металів у матричній настоянці Euphorbium.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ААС методу на метод ICP-MS для визначення важких металів у матричній настоянці Luffa operculata.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ААС методу на метод ICP-MS для визначення важких металів у матричній настоянці Sinapis nigra.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ААС методу на метод ICP-MS для визначення важких металів у матричній настоянці Pulsatilla pratensis.</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UA/8539/01/01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ДЕНОВЕЛЬ® 30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0,03 мг/2 мг; по 21 таблетці, по 1 або по 3,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Ethinylestradiol, а саме ASPEN OSS B.V., Kloosterstraat 6, The Netherlands-5349 AB Oss, як виробничу дільницю, відповідальну за виробництво діючої речовини етинілестрадіол. Альтернативною дільницею залишається Bayer AG. Розділи 3.2.S.4.1 Ethinylestradiol (FPM), 3.2.S.4.4 Ethinylestradiol (FPM) та 3.2.R, включаючи відповідні розділи в модулі 2 були оновлені. Крім того, у зв'язку з вилученням компанії Aspen, оновлюється розділ 3.2.S.4.4 актуальними сертифікатами аналізу для виробника Bayer. У розділі 3.2.S.4.4 (FPM manufacturer) вилучено виробника ЛЗ «mibe».</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UA/15836/01/01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AA4E45" w:rsidRDefault="003771D0" w:rsidP="0025341B">
            <w:pPr>
              <w:tabs>
                <w:tab w:val="left" w:pos="12600"/>
              </w:tabs>
              <w:rPr>
                <w:rFonts w:ascii="Arial" w:hAnsi="Arial" w:cs="Arial"/>
                <w:b/>
                <w:i/>
                <w:sz w:val="16"/>
                <w:szCs w:val="16"/>
                <w:lang w:val="uk-UA"/>
              </w:rPr>
            </w:pPr>
            <w:r w:rsidRPr="00AA4E45">
              <w:rPr>
                <w:rFonts w:ascii="Arial" w:hAnsi="Arial" w:cs="Arial"/>
                <w:b/>
                <w:sz w:val="16"/>
                <w:szCs w:val="16"/>
                <w:lang w:val="uk-UA"/>
              </w:rPr>
              <w:t xml:space="preserve">ДЖІСІ ФЛЮ КВАДРИВАЛЕНТ / </w:t>
            </w:r>
            <w:r w:rsidRPr="007B0882">
              <w:rPr>
                <w:rFonts w:ascii="Arial" w:hAnsi="Arial" w:cs="Arial"/>
                <w:b/>
                <w:sz w:val="16"/>
                <w:szCs w:val="16"/>
              </w:rPr>
              <w:t>GC</w:t>
            </w:r>
            <w:r w:rsidRPr="00AA4E45">
              <w:rPr>
                <w:rFonts w:ascii="Arial" w:hAnsi="Arial" w:cs="Arial"/>
                <w:b/>
                <w:sz w:val="16"/>
                <w:szCs w:val="16"/>
                <w:lang w:val="uk-UA"/>
              </w:rPr>
              <w:t xml:space="preserve"> </w:t>
            </w:r>
            <w:r w:rsidRPr="007B0882">
              <w:rPr>
                <w:rFonts w:ascii="Arial" w:hAnsi="Arial" w:cs="Arial"/>
                <w:b/>
                <w:sz w:val="16"/>
                <w:szCs w:val="16"/>
              </w:rPr>
              <w:t>FLU</w:t>
            </w:r>
            <w:r w:rsidRPr="00AA4E45">
              <w:rPr>
                <w:rFonts w:ascii="Arial" w:hAnsi="Arial" w:cs="Arial"/>
                <w:b/>
                <w:sz w:val="16"/>
                <w:szCs w:val="16"/>
                <w:lang w:val="uk-UA"/>
              </w:rPr>
              <w:t xml:space="preserve"> </w:t>
            </w:r>
            <w:r w:rsidRPr="007B0882">
              <w:rPr>
                <w:rFonts w:ascii="Arial" w:hAnsi="Arial" w:cs="Arial"/>
                <w:b/>
                <w:sz w:val="16"/>
                <w:szCs w:val="16"/>
              </w:rPr>
              <w:t>QUADRIVALENT</w:t>
            </w:r>
            <w:r w:rsidRPr="00AA4E45">
              <w:rPr>
                <w:rFonts w:ascii="Arial" w:hAnsi="Arial" w:cs="Arial"/>
                <w:b/>
                <w:sz w:val="16"/>
                <w:szCs w:val="16"/>
                <w:lang w:val="uk-UA"/>
              </w:rPr>
              <w:t xml:space="preserve"> ВАКЦИНА ДЛЯ ПРОФІЛАКТИКИ ГРИПУ (РОЗЩЕПЛЕНИЙ ВІРІОН, ІНАКТИВОВАНИЙ)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AA4E45" w:rsidRDefault="003771D0" w:rsidP="0025341B">
            <w:pPr>
              <w:tabs>
                <w:tab w:val="left" w:pos="12600"/>
              </w:tabs>
              <w:rPr>
                <w:rFonts w:ascii="Arial" w:hAnsi="Arial" w:cs="Arial"/>
                <w:sz w:val="16"/>
                <w:szCs w:val="16"/>
                <w:lang w:val="uk-UA"/>
              </w:rPr>
            </w:pPr>
            <w:r w:rsidRPr="00AA4E45">
              <w:rPr>
                <w:rFonts w:ascii="Arial" w:hAnsi="Arial" w:cs="Arial"/>
                <w:sz w:val="16"/>
                <w:szCs w:val="16"/>
                <w:lang w:val="uk-UA"/>
              </w:rPr>
              <w:t>суспензія для ін'єкцій, по 0,5 мл у попередньо наповненому шприці з одноразовою голкою, по 1 шприцу в блістері; по 1 або 10 блістерів у пачці з картону з маркуванням іноземною мовою зі стікером українською мовою; по 0,5 мл у попередньо наповненому шприці з одноразовою голкою, по 1 шприцу в блістері; по 1 або 10 блістерів у пачці з картону з маркуванням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ДжіСі Біофарма Корп.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Республiка Корея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ДжіСі Біофарма Корп. </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Корея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II типу - Зміни з якості. АФІ. Виробництво. Зміни в активній речовині сезонних, передпандемічних або пандемічних вакцин проти вірусу грипу людини (заміна штаму(ів) у сезонних, передпандемічних або пандемічних вакцинах проти вірусу грипу людини) - зміна штамового складу вакцини для профілактики грипу із «Очищений інактивований вірусний антиген грипу Типу A [A/Thailand/8/2022 (H3N2)-подібний – A/Thailand/8/2022 IVR-237]» на Очищений інактивований вірусний антиген грипу Типу A [A/Croatia/10136RV/2023 (H3N2)-подібний – A/Croatia/10136RV/2023 NYMC X-425A] відбулася у зв’язку з рекомендаціями ВООЗ встановленими на сезон 2025-2026 р. Зміни внесено в інструкцію для медичного застосування лікарського засобу в розділ «Склад» та, як наслідок, в розділ «Імунологічні і біологічні властивості» щодо зміни штамового складу вакцини у зв’язку з рекомендаціями ВООЗ, встановленими на сезон 2025-2026 років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UA/18246/01/01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ДИКЛОФЕНАК-ЗДОРОВ'Я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гель, 30 мг/г по 50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окрім контролю якості та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Супутня зміна.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звуження допустимих меж специфікації за показником «Маса вмісту упаковки» з відповідними змінами у затверджених методах випробування готового лікарського засобу.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(Б.II.г.2. (а) ІА) приведення показників якості «Опис» та «Герметичність упаковки» методів контролю якості готового лікарського засобу у відповідність до оновленої загальної монографії «М’які препарати для нашкірного застосування» без змін критерію прийнятності за даними показниками.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UA/1539/01/02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ДИМЕКСИД-ЛУБНИФАРМ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гель 50 %, по 40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"Лубнифарм"</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"Лубнифарм"</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ДИМЕТИЛСУЛЬФОКСИД; Запропоновано: ДИМЕКСИД-ЛУБНИФАРМ.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UA/19735/01/01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ДИПІРИДАМОЛ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25 мг; по 20 таблеток у блістері, по 2 блістери в пачці з картону; по 10 таблеток у блістері, по 4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7B0882">
              <w:rPr>
                <w:rFonts w:ascii="Arial" w:hAnsi="Arial" w:cs="Arial"/>
                <w:sz w:val="16"/>
                <w:szCs w:val="16"/>
              </w:rPr>
              <w:br/>
              <w:t>Україна</w:t>
            </w:r>
            <w:r w:rsidRPr="007B0882">
              <w:rPr>
                <w:rFonts w:ascii="Arial" w:hAnsi="Arial" w:cs="Arial"/>
                <w:sz w:val="16"/>
                <w:szCs w:val="16"/>
              </w:rPr>
              <w:br/>
              <w:t>Товариство з обмеженою відповідальністю "Агрофарм",</w:t>
            </w:r>
            <w:r w:rsidRPr="007B0882">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7B0882">
              <w:rPr>
                <w:rFonts w:ascii="Arial" w:hAnsi="Arial" w:cs="Arial"/>
                <w:sz w:val="16"/>
                <w:szCs w:val="16"/>
              </w:rPr>
              <w:br/>
              <w:t xml:space="preserve">Зміна у зв'язку уточнення викладення розділу "Додаткова інформація. ДІ-1. Упаковка" МКЯ та розділу 3.2.Р.7. Зміни внесено до Інструкції для медичного застосування лікарського засобу до розділу "Побічні реакції" щодо важливості звітування про побічні реакції, та до тексту маркування упаковок лікарського засобу, а саме - вилучення інформації яка наноситься російською мовою та внесення коректорських правок по тексту. 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UA/8680/01/01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ДІОКОР 160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160 мг/12,5 мг по 10 таблеток в блістері; по 1, по 3, по 4 або по 9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17) упаковок лікарського засобу (eCTD версія 0006). Термін введення змін -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UA/8318/01/01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ДІОКОР 80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80 мг/12,5 мг по 10 таблеток в блістері; по 1, по 3, по 4 або по 9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17) упаковок лікарського засобу (eCTD версія 0006). Термін введення змін -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UA/8318/01/02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ДОЛМОРІКС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500 мг,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Англія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САГ МАНУФАКТУРІНГ,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Іспанiя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від вже затвердженого виробника АФІ парацетамолу Anqiu Lu'an Pharmaceutical Co. Ltd., Китай. Затверджено: </w:t>
            </w:r>
            <w:r w:rsidRPr="007B0882">
              <w:rPr>
                <w:rFonts w:ascii="Arial" w:hAnsi="Arial" w:cs="Arial"/>
                <w:sz w:val="16"/>
                <w:szCs w:val="16"/>
              </w:rPr>
              <w:br/>
              <w:t>CEP 2000-124-Rev 11 Запропоновано: CEP 2000-124-Rev 12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UA/20480/01/01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ДОЛМОРІКС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1000 мг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Англія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САГ МАНУФАКТУРІНГ,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Іспанiя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від вже затвердженого виробника АФІ парацетамолу Anqiu Lu'an Pharmaceutical Co. Ltd., Китай. Затверджено: </w:t>
            </w:r>
            <w:r w:rsidRPr="007B0882">
              <w:rPr>
                <w:rFonts w:ascii="Arial" w:hAnsi="Arial" w:cs="Arial"/>
                <w:sz w:val="16"/>
                <w:szCs w:val="16"/>
              </w:rPr>
              <w:br/>
              <w:t>CEP 2000-124-Rev 11 Запропоновано: CEP 2000-124-Rev 12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lang w:val="en-US"/>
              </w:rPr>
            </w:pPr>
            <w:r w:rsidRPr="007B0882">
              <w:rPr>
                <w:rFonts w:ascii="Arial" w:hAnsi="Arial" w:cs="Arial"/>
                <w:sz w:val="16"/>
                <w:szCs w:val="16"/>
              </w:rPr>
              <w:t>UA/20480/01/02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ДОЛУТЕГРАВІР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50 мг, по 30 таблеток у пластиковому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Ауробіндо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Ауробіндо Фарма Лімітед, Юніт-VII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до розділу "Побічні реакції" щодо безпеки застосування діючої речовини за рекомендацією PRAC EMA.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до розділів "Фармакотерапевтична група" (уточнення), "Фармакологічні властивості", "Протипоказання", "Взаємодія з іншими лікарськими засобами та інші види взаємодій", "Особливості застосування" (у т. ч.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(Тівікей, таблетки, вкриті плівковою оболонкою).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UA/16556/01/01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pStyle w:val="110"/>
              <w:tabs>
                <w:tab w:val="left" w:pos="12600"/>
              </w:tabs>
              <w:rPr>
                <w:rFonts w:ascii="Arial" w:hAnsi="Arial" w:cs="Arial"/>
                <w:b/>
                <w:i/>
                <w:sz w:val="16"/>
                <w:szCs w:val="16"/>
              </w:rPr>
            </w:pPr>
            <w:r w:rsidRPr="007B0882">
              <w:rPr>
                <w:rFonts w:ascii="Arial" w:hAnsi="Arial" w:cs="Arial"/>
                <w:b/>
                <w:sz w:val="16"/>
                <w:szCs w:val="16"/>
              </w:rPr>
              <w:t>ДОРЗІТІМ®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rPr>
                <w:rFonts w:ascii="Arial" w:hAnsi="Arial" w:cs="Arial"/>
                <w:sz w:val="16"/>
                <w:szCs w:val="16"/>
              </w:rPr>
            </w:pPr>
            <w:r w:rsidRPr="007B0882">
              <w:rPr>
                <w:rFonts w:ascii="Arial" w:hAnsi="Arial" w:cs="Arial"/>
                <w:sz w:val="16"/>
                <w:szCs w:val="16"/>
              </w:rPr>
              <w:t>очні краплі, розчин по 5 мл у флаконі поліетиленовому з крапельницею та контролем першого розкриття,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b/>
                <w:sz w:val="16"/>
                <w:szCs w:val="16"/>
              </w:rPr>
            </w:pPr>
            <w:r w:rsidRPr="007B0882">
              <w:rPr>
                <w:rFonts w:ascii="Arial" w:hAnsi="Arial" w:cs="Arial"/>
                <w:b/>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b/>
                <w:sz w:val="16"/>
                <w:szCs w:val="16"/>
              </w:rPr>
              <w:t>АТ "КИЇВСЬКИЙ ВІТАМІННИЙ ЗАВОД"</w:t>
            </w:r>
            <w:r w:rsidRPr="007B0882">
              <w:rPr>
                <w:rFonts w:ascii="Arial" w:hAnsi="Arial" w:cs="Arial"/>
                <w:sz w:val="16"/>
                <w:szCs w:val="16"/>
              </w:rPr>
              <w:t xml:space="preserve"> (виробництво з продукції in bulk «Рафарм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w:t>
            </w:r>
            <w:r w:rsidRPr="007B0882">
              <w:rPr>
                <w:rFonts w:ascii="Arial" w:hAnsi="Arial" w:cs="Arial"/>
                <w:b/>
                <w:sz w:val="16"/>
                <w:szCs w:val="16"/>
              </w:rPr>
              <w:t>уточнення написання назви заявника та виробника в наказі МОЗ України № 1054 від 03.07.2025 в процесі внесення змін</w:t>
            </w:r>
            <w:r w:rsidRPr="007B0882">
              <w:rPr>
                <w:rFonts w:ascii="Arial" w:hAnsi="Arial" w:cs="Arial"/>
                <w:sz w:val="16"/>
                <w:szCs w:val="16"/>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2001-296-Rev 05 (затверджено: № R1-CEP 2001-296-Rev 04) для Діючої речовини Тимололу малеат від затвердженого виробника EXCELLA GMBH &amp; CO. KG Feucht, Німеччина. Оновлення СЕР відбулось у зв'язку додавання аналізу ризиків наявності елементних домішок). Редакція в наказі - ПАТ "Київський вітамінний завод", Україна. </w:t>
            </w:r>
            <w:r w:rsidRPr="007B0882">
              <w:rPr>
                <w:rFonts w:ascii="Arial" w:hAnsi="Arial" w:cs="Arial"/>
                <w:b/>
                <w:sz w:val="16"/>
                <w:szCs w:val="16"/>
              </w:rPr>
              <w:t>Вірна редакція - АТ "КИЇВСЬКИЙ ВІТАМІННИЙ ЗАВОД",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UA/16271/01/01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pStyle w:val="110"/>
              <w:tabs>
                <w:tab w:val="left" w:pos="12600"/>
              </w:tabs>
              <w:rPr>
                <w:rFonts w:ascii="Arial" w:hAnsi="Arial" w:cs="Arial"/>
                <w:b/>
                <w:i/>
                <w:sz w:val="16"/>
                <w:szCs w:val="16"/>
              </w:rPr>
            </w:pPr>
            <w:r w:rsidRPr="007B0882">
              <w:rPr>
                <w:rFonts w:ascii="Arial" w:hAnsi="Arial" w:cs="Arial"/>
                <w:b/>
                <w:sz w:val="16"/>
                <w:szCs w:val="16"/>
              </w:rPr>
              <w:t>ДОРЗІТІМ®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rPr>
                <w:rFonts w:ascii="Arial" w:hAnsi="Arial" w:cs="Arial"/>
                <w:sz w:val="16"/>
                <w:szCs w:val="16"/>
              </w:rPr>
            </w:pPr>
            <w:r w:rsidRPr="007B0882">
              <w:rPr>
                <w:rFonts w:ascii="Arial" w:hAnsi="Arial" w:cs="Arial"/>
                <w:sz w:val="16"/>
                <w:szCs w:val="16"/>
              </w:rPr>
              <w:t>очні краплі, розчин, in bulk: по 100 або 200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 xml:space="preserve">РАФАРМ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Грецiя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w:t>
            </w:r>
            <w:r w:rsidRPr="007B0882">
              <w:rPr>
                <w:rFonts w:ascii="Arial" w:hAnsi="Arial" w:cs="Arial"/>
                <w:b/>
                <w:sz w:val="16"/>
                <w:szCs w:val="16"/>
              </w:rPr>
              <w:t>уточнення написання назви заявника в наказі МОЗ України № 1054 від 03.07.2025 в процесі внесення змін</w:t>
            </w:r>
            <w:r w:rsidRPr="007B0882">
              <w:rPr>
                <w:rFonts w:ascii="Arial" w:hAnsi="Arial" w:cs="Arial"/>
                <w:sz w:val="16"/>
                <w:szCs w:val="16"/>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2001-296-Rev 05 (затверджено: № R1-CEP 2001-296-Rev 04) для Діючої речовини Тимололу малеат від затвердженого виробника EXCELLA GMBH &amp; CO. KG Feucht, Німеччина. Оновлення СЕР відбулось у зв'язку додавання аналізу ризиків наявності елементних домішок). Редакція в наказі - ПАТ "Київський вітамінний завод", Україна. </w:t>
            </w:r>
            <w:r w:rsidRPr="007B0882">
              <w:rPr>
                <w:rFonts w:ascii="Arial" w:hAnsi="Arial" w:cs="Arial"/>
                <w:b/>
                <w:sz w:val="16"/>
                <w:szCs w:val="16"/>
              </w:rPr>
              <w:t>Вірна редакція - АТ "КИЇВСЬКИЙ ВІТАМІННИЙ ЗАВОД",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b/>
                <w:i/>
                <w:sz w:val="16"/>
                <w:szCs w:val="16"/>
              </w:rPr>
            </w:pPr>
            <w:r w:rsidRPr="007B088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UA/16270/01/01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ДРАМІНА®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50 мг; по 5 або по 10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первинне та вторинне пакування, контроль якості, випуск серії: Ядран-Галенський Лабораторій д.д., Хорватія; Контроль якості готового продукту -фізичні та хімічні методи контролю: Університет Рієки-Кафедра біотехнологій, 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Хорватія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2, 15, 17) упаковки лікарського засобу. Термін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UA/8430/01/01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ДРОСПІФЕМ® 20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0,02 мг/3 мг; по 28 таблеток у блістері (24 активні таблетки рожевого кольору + 4 таблетки плацебо білого кольору); по 1, або по 3, або по 6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Ethinylestradiol, а саме ASPEN OSS B.V., Kloosterstraat 6, The Netherlands-5349 AB Oss, як виробничу дільницю, відповідальну за виробництво діючої речовини етинілестрадіол. Альтернативною дільницею залишається Bayer AG. Розділи 3.2.S.4.1 Ethinylestradiol (FPM), 3.2.S.4.4 Ethinylestradiol (FPM) та 3.2.R, включаючи відповідні розділи в модулі 2 були оновлені. Крім того, у зв'язку з вилученням компанії Aspen, оновлюється розділ 3.2.S.4.4 актуальними сертифікатами аналізу для виробника Bayer. У розділі 3.2.S.4.4 (FPM manufacturer) вилучено виробника ЛЗ «mibe».</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UA/15867/01/01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ДРОСПІФЕМ® 30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0,03 мг/3 мг; по 21 таблетці у блістері; по 1, або по 3,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Ethinylestradiol, а саме ASPEN OSS B.V., Kloosterstraat 6, The Netherlands-5349 AB Oss, як виробничу дільницю, відповідальну за виробництво діючої речовини етинілестрадіол. Альтернативною дільницею залишається Bayer AG. Розділи 3.2.S.4.1 Ethinylestradiol (FPM), 3.2.S.4.4 Ethinylestradiol (FPM) та 3.2.R, включаючи відповідні розділи в модулі 2 були оновлені. Крім того, у зв'язку з вилученням компанії Aspen, оновлюється розділ 3.2.S.4.4 актуальними сертифікатами аналізу для виробника Bayer. У розділі 3.2.S.4.4 (FPM manufacturer) вилучено виробника ЛЗ «mibe».</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UA/15868/01/01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ДУОТРАВ®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краплі очні; по 2,5 мл у флаконі-крапельниці; по 1 флакону-крапельниці в проміжній упаковці, що вкладається в коробку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Алкон 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Бельгiя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UA/6292/01/01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ЕВКАБАЛ® БАЛЬЗАМ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емульсія, 3 г/10 г в 100 г, по 25 мл, або по 40 мл, або по 100 мл в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випуск серії: Еспарма ГмбХ, Німеччина; виробництво нерозфасованого продукту, первинне пакування, вторинне пакування, контроль якості: Ліхтенхельдт ГмбХ Фармацевтична фабрика,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оновлення СЕР виробника евкаліптової олії Frey&amp;Lau GmbH обумовлено зміною назви проміжного виробника з “Kunming Zhengdong Flowers Cultivation Co. Ltd.”на “Yunnan Zhengdong Spices Co. Ltd.” Затверджено: CEP R0-2017-309-Rev00 Запропоновано: CEP R0-2017-309-Rev01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UA/5753/01/01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ЕВКАЛІПТА ЛИСТЯ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маса подрібнена (субстанція) у мішках паперових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ПРАТ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ПРАТ "ХІМФАРМЗАВОД "ЧЕРВОНА ЗІРКА" </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UA/15734/01/01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ЕНГІСТОЛ ІН`ЄКЦІЇ</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ін'єкцій по 1,1 мл в ампулі; по 5 ампул у контурній чарунковій упаковці; по 1, або по 2, або по 20 контурних чарункових упаковок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інформації про постачальника пакувального матеріалу (ампули).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специфікації на ампули, а саме незначне коригування критеріїв прийнятності для показника “Break strength” (верхня межа власної специфікації компанії трохи скоригована, враховуючи загальновизнана максимальна міцність на розрив, описана в стандартах DIN для ампул 1 мл і 2 мл)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UA/2053/01/01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ЕНТЕРОЖЕРМІНА®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капсули; № 12, № 24 (12х2): по 12 капсул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Опелла Хелскеа Італі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Італiя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"Фармакологічні властивості". Термін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UA/4234/02/01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ЕНТЕРОЖЕРМІНА®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суспензія оральна; №10; №20 (10х2): по 5 мл у флаконі; по 10 флаконів, з’єднаних між собою поліетиленовою перемичкою, у касеті; по 1 або 2 касети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Опелла Хелскеа Італі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Італія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"Фармакологічні властивості" та редаговано текст у розділі "Застосування у період вагітності або годування груддю".</w:t>
            </w:r>
            <w:r w:rsidRPr="007B0882">
              <w:rPr>
                <w:rFonts w:ascii="Arial" w:hAnsi="Arial" w:cs="Arial"/>
                <w:sz w:val="16"/>
                <w:szCs w:val="16"/>
              </w:rPr>
              <w:br/>
              <w:t>Термін введення змін -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UA/4234/01/01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ЕНТЕРОЖЕРМІНА®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суспензія оральна; № 5: по 5 мл у флаконі; по 5 флаконів, з’єднаних між собою поліетиленовою перемичкою, у касеті; по 1 касеті в картонній коробці; № 10; № 20 (10 х 2): по 5 мл у флаконі; по 10 флаконів, з’єднаних між собою поліетиленовою перемичкою, у касеті; по 1 або 2 касети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"Опелла Хелскеа Україна"</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первинне та вторинне пакування, контроль та випуск серій:</w:t>
            </w:r>
            <w:r w:rsidRPr="007B0882">
              <w:rPr>
                <w:rFonts w:ascii="Arial" w:hAnsi="Arial" w:cs="Arial"/>
                <w:sz w:val="16"/>
                <w:szCs w:val="16"/>
              </w:rPr>
              <w:br/>
              <w:t>Опелла Хелскеа Італі С.р.л., Італія;</w:t>
            </w:r>
            <w:r w:rsidRPr="007B0882">
              <w:rPr>
                <w:rFonts w:ascii="Arial" w:hAnsi="Arial" w:cs="Arial"/>
                <w:sz w:val="16"/>
                <w:szCs w:val="16"/>
              </w:rPr>
              <w:br/>
              <w:t>вторинне пакування:</w:t>
            </w:r>
            <w:r w:rsidRPr="007B0882">
              <w:rPr>
                <w:rFonts w:ascii="Arial" w:hAnsi="Arial" w:cs="Arial"/>
                <w:sz w:val="16"/>
                <w:szCs w:val="16"/>
              </w:rPr>
              <w:br/>
              <w:t>Неолоджистіка С.р.л., Італія</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Італія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розділу "Фармакологічні властивості" та редаговано текст у розділах "Показання" та "Застосування у період вагітності або годування груддю". Термін введення змін -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UA/15608/01/01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ЕНТЕРОЛ 250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капсули по 250 мг, по 10 або по 20, або по 30, або по 50 капсул у пляшці скляній; по 1 пляшці скляній у картонній коробці; по 5 капсул у блістері; по 2 або по 4, або по 6 блістерів у картонній коробці; по 6 капсул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БІОКОДЕКС </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БІОКОДЕКС </w:t>
            </w:r>
            <w:r w:rsidRPr="007B0882">
              <w:rPr>
                <w:rFonts w:ascii="Arial" w:hAnsi="Arial" w:cs="Arial"/>
                <w:sz w:val="16"/>
                <w:szCs w:val="16"/>
              </w:rPr>
              <w:br/>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Франція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місцезнаходження юридичної особи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Зміна контактної особи заявника, відповідальної за фармаконагляд в Україні. Діюча редакція: Шапка Олена Володимирівна. Пропонована редакція: Висоцька Ольга Григорівна. Зміна контактних даних контактної особи заявника, відповідальної за фармаконагляд в Україні.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юридичної адреси виробника у зв'язку зі зміною розташування головного офісу, що відображається в установчих документах як юридична адреса виробника, без зміни місця виробництва.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UA/6295/02/01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ЕНТИВІО®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для концентрату для розчину для інфузій по 300 мг;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Такеда Фарма А/С</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Данiя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ГЛЗ та первинне пакування:</w:t>
            </w:r>
            <w:r w:rsidRPr="007B0882">
              <w:rPr>
                <w:rFonts w:ascii="Arial" w:hAnsi="Arial" w:cs="Arial"/>
                <w:sz w:val="16"/>
                <w:szCs w:val="16"/>
              </w:rPr>
              <w:br/>
              <w:t>Хоспіра, Інк., США;</w:t>
            </w:r>
            <w:r w:rsidRPr="007B0882">
              <w:rPr>
                <w:rFonts w:ascii="Arial" w:hAnsi="Arial" w:cs="Arial"/>
                <w:sz w:val="16"/>
                <w:szCs w:val="16"/>
              </w:rPr>
              <w:br/>
              <w:t>виробництво ГЛЗ, контроль якості серії: "Стерильність", "Механічні включення", первинне пакування:</w:t>
            </w:r>
            <w:r w:rsidRPr="007B0882">
              <w:rPr>
                <w:rFonts w:ascii="Arial" w:hAnsi="Arial" w:cs="Arial"/>
                <w:sz w:val="16"/>
                <w:szCs w:val="16"/>
              </w:rPr>
              <w:br/>
              <w:t>Патеон Італія С.П.А., Італiя;</w:t>
            </w:r>
            <w:r w:rsidRPr="007B0882">
              <w:rPr>
                <w:rFonts w:ascii="Arial" w:hAnsi="Arial" w:cs="Arial"/>
                <w:sz w:val="16"/>
                <w:szCs w:val="16"/>
              </w:rPr>
              <w:br/>
              <w:t>вторинне пакування, контроль якості серії, дозвіл на випуск серії:</w:t>
            </w:r>
            <w:r w:rsidRPr="007B0882">
              <w:rPr>
                <w:rFonts w:ascii="Arial" w:hAnsi="Arial" w:cs="Arial"/>
                <w:sz w:val="16"/>
                <w:szCs w:val="16"/>
              </w:rPr>
              <w:br/>
              <w:t>Такеда Австрія ГмбХ, Австрія; контроль якості серії:</w:t>
            </w:r>
            <w:r w:rsidRPr="007B0882">
              <w:rPr>
                <w:rFonts w:ascii="Arial" w:hAnsi="Arial" w:cs="Arial"/>
                <w:sz w:val="16"/>
                <w:szCs w:val="16"/>
              </w:rPr>
              <w:br/>
              <w:t>Лебкорп Ерлі Девелопмент Лабораторіз Лімітед, Велика Британiя;</w:t>
            </w:r>
            <w:r w:rsidRPr="007B0882">
              <w:rPr>
                <w:rFonts w:ascii="Arial" w:hAnsi="Arial" w:cs="Arial"/>
                <w:sz w:val="16"/>
                <w:szCs w:val="16"/>
              </w:rPr>
              <w:br/>
              <w:t>контроль якості серії: "Стерильність" та "Бактеріальні ендотоксини":</w:t>
            </w:r>
            <w:r w:rsidRPr="007B0882">
              <w:rPr>
                <w:rFonts w:ascii="Arial" w:hAnsi="Arial" w:cs="Arial"/>
                <w:sz w:val="16"/>
                <w:szCs w:val="16"/>
              </w:rPr>
              <w:br/>
              <w:t>Вікхем Лабораторіз Лімітед, Велика Британiя;</w:t>
            </w:r>
            <w:r w:rsidRPr="007B0882">
              <w:rPr>
                <w:rFonts w:ascii="Arial" w:hAnsi="Arial" w:cs="Arial"/>
                <w:sz w:val="16"/>
                <w:szCs w:val="16"/>
              </w:rPr>
              <w:br/>
              <w:t>контроль якості серії: "Визначення зв'язування":</w:t>
            </w:r>
            <w:r w:rsidRPr="007B0882">
              <w:rPr>
                <w:rFonts w:ascii="Arial" w:hAnsi="Arial" w:cs="Arial"/>
                <w:sz w:val="16"/>
                <w:szCs w:val="16"/>
              </w:rPr>
              <w:br/>
              <w:t>Чарльз Рівер Лабораторіз Німеччина ГмбХ, Німеччина;</w:t>
            </w:r>
            <w:r w:rsidRPr="007B0882">
              <w:rPr>
                <w:rFonts w:ascii="Arial" w:hAnsi="Arial" w:cs="Arial"/>
                <w:sz w:val="16"/>
                <w:szCs w:val="16"/>
              </w:rPr>
              <w:br/>
              <w:t xml:space="preserve">виробництво ГЛЗ, контроль якості серії, первинне пакування: </w:t>
            </w:r>
            <w:r w:rsidRPr="007B0882">
              <w:rPr>
                <w:rFonts w:ascii="Arial" w:hAnsi="Arial" w:cs="Arial"/>
                <w:sz w:val="16"/>
                <w:szCs w:val="16"/>
              </w:rPr>
              <w:br/>
              <w:t>Такеда Фармасьютікал Компані Лтд., Хікарі плант, Японiя</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США /Італія/ Австрія /Велика Британiя/ Німеччина/ Японiя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Зміна методу "Час відновлення", а саме до процедури: Опис і час відновлення ліофілізованого лікарського препарату. Відбулась заміна калібру голки з 18 (1-1/2 дюйма) на Голка калібру 21 або менша (1-1/2 дюйма). Ця зміна не впливає на верифікацію порівняльного методу, специфікацію ГЛЗ або критерії прийнятності.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відповідального за проведення випробувань з контролю якості діючої речовини ведолізумаб. Виробнича дільниця, адреса та усі виробничі операції залишаються незмінними.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виробника, відповідального за контроль якості серії ГЛЗ. Виробнича дільниця, адреса та усі виробничі операції залишаються незмінними.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ГЛЗ відповідального за вторинне пакування та дозвіл на випуск серії: Делфарм Новара С.р.л. (Віа Кроза, 86 - 28065 Черано (НО), Італія). Залишається альтернативний виробник котрий виконує ті ж самі функції, що й вилучений: Такеда Австрія ГмбХ, Австрія.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вилучення інструкції для медичного застосування та тексту маркування упаковки лікарського засобу для певного виробника. Введення змін протягом 6-ти місяців після затвердження. Зміни І типу - Зміни щодо безпеки/ефективності та фармаконагляду (інші зміни) - Зміни до розділу "Маркування" МКЯ ЛЗ.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UA/15405/01/01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ЕПОБІОКРИН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ін'єкцій по 1000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"ФЗ "СТАДА"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"ФЗ "СТАДА"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Зміни внесено в коротку характеристику лікарського засобу у розділ "Власник реєстраційного посвідчення".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Виробнича дільниця та всі виробничі операції залишаються незмінними. Зміни внесено в інструкцію для медичного застосування та коротку характеристику лікарського засобу у розділ "Виробник" з відповідними змінами в тексті маркування упаковок.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r w:rsidRPr="007B0882">
              <w:rPr>
                <w:rFonts w:ascii="Arial" w:hAnsi="Arial" w:cs="Arial"/>
                <w:sz w:val="16"/>
                <w:szCs w:val="16"/>
              </w:rPr>
              <w:br/>
              <w:t>Зміна номера мастер-файла системи фармаконагляду. Зміни І типу - Зміни щодо безпеки/ефективності та фармаконагляду (інші зміни) Зміни внесено у текст маркування вторинної (п. 3, 11, 17) упаковки лікарського засобу. Термін введення змін -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UA/17088/01/01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ЕПОБІОКРИН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ін'єкцій по 2000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"ФЗ "СТАДА"</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"ФЗ "СТАДА"</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Зміни внесено в коротку характеристику лікарського засобу у розділ "Власник реєстраційного посвідчення".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Виробнича дільниця та всі виробничі операції залишаються незмінними. Зміни внесено в інструкцію для медичного застосування та коротку характеристику лікарського засобу у розділ "Виробник" з відповідними змінами в тексті маркування упаковок.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r w:rsidRPr="007B0882">
              <w:rPr>
                <w:rFonts w:ascii="Arial" w:hAnsi="Arial" w:cs="Arial"/>
                <w:sz w:val="16"/>
                <w:szCs w:val="16"/>
              </w:rPr>
              <w:br/>
              <w:t>Зміна номера мастер-файла системи фармаконагляду. Зміни І типу - Зміни щодо безпеки/ефективності та фармаконагляду (інші зміни) Зміни внесено у текст маркування вторинної (п. 3, 11, 17) упаковки лікарського засобу. Термін введення змін -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UA/17088/01/02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ЕПОБІОКРИН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ін'єкцій по 4000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"ФЗ "СТАДА"</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"ФЗ "СТАДА"</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Зміни внесено в коротку характеристику лікарського засобу у розділ "Власник реєстраційного посвідчення".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Виробнича дільниця та всі виробничі операції залишаються незмінними. Зміни внесено в інструкцію для медичного застосування та коротку характеристику лікарського засобу у розділ "Виробник" з відповідними змінами в тексті маркування упаковок.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r w:rsidRPr="007B0882">
              <w:rPr>
                <w:rFonts w:ascii="Arial" w:hAnsi="Arial" w:cs="Arial"/>
                <w:sz w:val="16"/>
                <w:szCs w:val="16"/>
              </w:rPr>
              <w:br/>
              <w:t>Зміна номера мастер-файла системи фармаконагляду. Зміни І типу - Зміни щодо безпеки/ефективності та фармаконагляду (інші зміни) Зміни внесено у текст маркування вторинної (п. 3, 11, 17) упаковки лікарського засобу. Термін введення змін -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UA/17088/01/03</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ЕПОБІОКРИН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ін'єкцій по 10 000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"ФЗ "СТАДА"</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"ФЗ "СТАДА"</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Зміни внесено в коротку характеристику лікарського засобу у розділ "Власник реєстраційного посвідчення".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Виробнича дільниця та всі виробничі операції залишаються незмінними. Зміни внесено в інструкцію для медичного застосування та коротку характеристику лікарського засобу у розділ "Виробник" з відповідними змінами в тексті маркування упаковок.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r w:rsidRPr="007B0882">
              <w:rPr>
                <w:rFonts w:ascii="Arial" w:hAnsi="Arial" w:cs="Arial"/>
                <w:sz w:val="16"/>
                <w:szCs w:val="16"/>
              </w:rPr>
              <w:br/>
              <w:t>Зміна номера мастер-файла системи фармаконагляду. Зміни І типу - Зміни щодо безпеки/ефективності та фармаконагляду (інші зміни) Зміни внесено у текст маркування вторинної (п. 3, 11, 17) упаковки лікарського засобу. Термін введення змін -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UA/17088/01/04</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ЕРГОС®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50 мг; по 1 або 2, або 4 таблетки у блістері; по 1 блістеру в коробці; по 4 таблетки в блістері;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7B0882">
              <w:rPr>
                <w:rFonts w:ascii="Arial" w:hAnsi="Arial" w:cs="Arial"/>
                <w:sz w:val="16"/>
                <w:szCs w:val="16"/>
              </w:rPr>
              <w:br/>
              <w:t>Діюча редакція: Тер-Саркісова Ольга Багратівна. Пропонована редакція: Кутняк Віктор Павлович.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UA/6666/01/02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ЕРОПОЛ®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зовнішнього застосування, 0,1 мг/мл по 20 мл та по 50 мл у флаконах полімерних з уретральною насадкою;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КНВМП "ІСНА"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ТОВ "Славія 2000"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B0882">
              <w:rPr>
                <w:rFonts w:ascii="Arial" w:hAnsi="Arial" w:cs="Arial"/>
                <w:sz w:val="16"/>
                <w:szCs w:val="16"/>
              </w:rPr>
              <w:br/>
              <w:t>Діюча редакція: Ткаченко Тетяна Петрівна. Пропонована редакція: Савченко Наталія Віталіївна.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lang w:val="en-US"/>
              </w:rPr>
            </w:pPr>
            <w:r w:rsidRPr="007B0882">
              <w:rPr>
                <w:rFonts w:ascii="Arial" w:hAnsi="Arial" w:cs="Arial"/>
                <w:sz w:val="16"/>
                <w:szCs w:val="16"/>
              </w:rPr>
              <w:t>UA/18204/01/01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ЕРОТЕКС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супозиторії вагінальні із запахом лаванди по 18,9 мг; по 5 супозиторіїв у стрипі; по 2 стрипи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Спільне українсько-іспанське підприємство "Сперко Україна", Україна</w:t>
            </w:r>
            <w:r w:rsidRPr="007B0882">
              <w:rPr>
                <w:rFonts w:ascii="Arial" w:hAnsi="Arial" w:cs="Arial"/>
                <w:sz w:val="16"/>
                <w:szCs w:val="16"/>
              </w:rPr>
              <w:br/>
              <w:t>(повний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затверджених методах випробування за показником «Час розм’якшення супозиторіїв», а саме видалення посилання на обладнання Melting time tester Suppotest ST-3. </w:t>
            </w:r>
            <w:r w:rsidRPr="007B0882">
              <w:rPr>
                <w:rFonts w:ascii="Arial" w:hAnsi="Arial" w:cs="Arial"/>
                <w:sz w:val="16"/>
                <w:szCs w:val="16"/>
              </w:rPr>
              <w:br/>
              <w:t xml:space="preserve">Затверджено: </w:t>
            </w:r>
            <w:r w:rsidRPr="007B0882">
              <w:rPr>
                <w:rFonts w:ascii="Arial" w:hAnsi="Arial" w:cs="Arial"/>
                <w:sz w:val="16"/>
                <w:szCs w:val="16"/>
              </w:rPr>
              <w:br/>
              <w:t xml:space="preserve">Методи контролю </w:t>
            </w:r>
            <w:r w:rsidRPr="007B0882">
              <w:rPr>
                <w:rFonts w:ascii="Arial" w:hAnsi="Arial" w:cs="Arial"/>
                <w:sz w:val="16"/>
                <w:szCs w:val="16"/>
              </w:rPr>
              <w:br/>
              <w:t xml:space="preserve">Час розм’якшення супозиторіїв. </w:t>
            </w:r>
            <w:r w:rsidRPr="007B0882">
              <w:rPr>
                <w:rFonts w:ascii="Arial" w:hAnsi="Arial" w:cs="Arial"/>
                <w:sz w:val="16"/>
                <w:szCs w:val="16"/>
              </w:rPr>
              <w:br/>
              <w:t xml:space="preserve">Не більше 15 хв (ДФУ, 2.9.22, з використанням Melting time tester Suppotest ST-3). </w:t>
            </w:r>
            <w:r w:rsidRPr="007B0882">
              <w:rPr>
                <w:rFonts w:ascii="Arial" w:hAnsi="Arial" w:cs="Arial"/>
                <w:sz w:val="16"/>
                <w:szCs w:val="16"/>
              </w:rPr>
              <w:br/>
              <w:t xml:space="preserve">Запропоновано: </w:t>
            </w:r>
            <w:r w:rsidRPr="007B0882">
              <w:rPr>
                <w:rFonts w:ascii="Arial" w:hAnsi="Arial" w:cs="Arial"/>
                <w:sz w:val="16"/>
                <w:szCs w:val="16"/>
              </w:rPr>
              <w:br/>
              <w:t xml:space="preserve">Методи контролю </w:t>
            </w:r>
            <w:r w:rsidRPr="007B0882">
              <w:rPr>
                <w:rFonts w:ascii="Arial" w:hAnsi="Arial" w:cs="Arial"/>
                <w:sz w:val="16"/>
                <w:szCs w:val="16"/>
              </w:rPr>
              <w:br/>
              <w:t xml:space="preserve">Час розм’якшення супозиторіїв. </w:t>
            </w:r>
            <w:r w:rsidRPr="007B0882">
              <w:rPr>
                <w:rFonts w:ascii="Arial" w:hAnsi="Arial" w:cs="Arial"/>
                <w:sz w:val="16"/>
                <w:szCs w:val="16"/>
              </w:rPr>
              <w:br/>
              <w:t>Не більше 15 хв (ДФУ, 2.9.22).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UA/4026/01/01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ЕРОТЕКС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супозиторії вагінальні із запахом троянди по 18,9 мг; по 5 супозиторіїв у стрипі; по 2 стрипи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Спільне українсько-іспанське підприємство "Сперко Україна", Україна</w:t>
            </w:r>
            <w:r w:rsidRPr="007B0882">
              <w:rPr>
                <w:rFonts w:ascii="Arial" w:hAnsi="Arial" w:cs="Arial"/>
                <w:sz w:val="16"/>
                <w:szCs w:val="16"/>
              </w:rPr>
              <w:br/>
              <w:t>(повний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затверджених методах випробування за показником «Час розм’якшення супозиторіїв», а саме видалення посилання на обладнання Melting time tester Suppotest ST-3. </w:t>
            </w:r>
            <w:r w:rsidRPr="007B0882">
              <w:rPr>
                <w:rFonts w:ascii="Arial" w:hAnsi="Arial" w:cs="Arial"/>
                <w:sz w:val="16"/>
                <w:szCs w:val="16"/>
              </w:rPr>
              <w:br/>
              <w:t xml:space="preserve">Затверджено: </w:t>
            </w:r>
            <w:r w:rsidRPr="007B0882">
              <w:rPr>
                <w:rFonts w:ascii="Arial" w:hAnsi="Arial" w:cs="Arial"/>
                <w:sz w:val="16"/>
                <w:szCs w:val="16"/>
              </w:rPr>
              <w:br/>
              <w:t xml:space="preserve">Методи контролю </w:t>
            </w:r>
            <w:r w:rsidRPr="007B0882">
              <w:rPr>
                <w:rFonts w:ascii="Arial" w:hAnsi="Arial" w:cs="Arial"/>
                <w:sz w:val="16"/>
                <w:szCs w:val="16"/>
              </w:rPr>
              <w:br/>
              <w:t xml:space="preserve">Час розм’якшення супозиторіїв. </w:t>
            </w:r>
            <w:r w:rsidRPr="007B0882">
              <w:rPr>
                <w:rFonts w:ascii="Arial" w:hAnsi="Arial" w:cs="Arial"/>
                <w:sz w:val="16"/>
                <w:szCs w:val="16"/>
              </w:rPr>
              <w:br/>
              <w:t>Не</w:t>
            </w:r>
            <w:r w:rsidRPr="004D62AC">
              <w:rPr>
                <w:rFonts w:ascii="Arial" w:hAnsi="Arial" w:cs="Arial"/>
                <w:sz w:val="16"/>
                <w:szCs w:val="16"/>
                <w:lang w:val="en-US"/>
              </w:rPr>
              <w:t xml:space="preserve"> </w:t>
            </w:r>
            <w:r w:rsidRPr="007B0882">
              <w:rPr>
                <w:rFonts w:ascii="Arial" w:hAnsi="Arial" w:cs="Arial"/>
                <w:sz w:val="16"/>
                <w:szCs w:val="16"/>
              </w:rPr>
              <w:t>більше</w:t>
            </w:r>
            <w:r w:rsidRPr="004D62AC">
              <w:rPr>
                <w:rFonts w:ascii="Arial" w:hAnsi="Arial" w:cs="Arial"/>
                <w:sz w:val="16"/>
                <w:szCs w:val="16"/>
                <w:lang w:val="en-US"/>
              </w:rPr>
              <w:t xml:space="preserve"> 15 </w:t>
            </w:r>
            <w:r w:rsidRPr="007B0882">
              <w:rPr>
                <w:rFonts w:ascii="Arial" w:hAnsi="Arial" w:cs="Arial"/>
                <w:sz w:val="16"/>
                <w:szCs w:val="16"/>
              </w:rPr>
              <w:t>хв</w:t>
            </w:r>
            <w:r w:rsidRPr="004D62AC">
              <w:rPr>
                <w:rFonts w:ascii="Arial" w:hAnsi="Arial" w:cs="Arial"/>
                <w:sz w:val="16"/>
                <w:szCs w:val="16"/>
                <w:lang w:val="en-US"/>
              </w:rPr>
              <w:t xml:space="preserve"> (</w:t>
            </w:r>
            <w:r w:rsidRPr="007B0882">
              <w:rPr>
                <w:rFonts w:ascii="Arial" w:hAnsi="Arial" w:cs="Arial"/>
                <w:sz w:val="16"/>
                <w:szCs w:val="16"/>
              </w:rPr>
              <w:t>ДФУ</w:t>
            </w:r>
            <w:r w:rsidRPr="004D62AC">
              <w:rPr>
                <w:rFonts w:ascii="Arial" w:hAnsi="Arial" w:cs="Arial"/>
                <w:sz w:val="16"/>
                <w:szCs w:val="16"/>
                <w:lang w:val="en-US"/>
              </w:rPr>
              <w:t xml:space="preserve">, 2.9.22, </w:t>
            </w:r>
            <w:r w:rsidRPr="007B0882">
              <w:rPr>
                <w:rFonts w:ascii="Arial" w:hAnsi="Arial" w:cs="Arial"/>
                <w:sz w:val="16"/>
                <w:szCs w:val="16"/>
              </w:rPr>
              <w:t>з</w:t>
            </w:r>
            <w:r w:rsidRPr="004D62AC">
              <w:rPr>
                <w:rFonts w:ascii="Arial" w:hAnsi="Arial" w:cs="Arial"/>
                <w:sz w:val="16"/>
                <w:szCs w:val="16"/>
                <w:lang w:val="en-US"/>
              </w:rPr>
              <w:t xml:space="preserve"> </w:t>
            </w:r>
            <w:r w:rsidRPr="007B0882">
              <w:rPr>
                <w:rFonts w:ascii="Arial" w:hAnsi="Arial" w:cs="Arial"/>
                <w:sz w:val="16"/>
                <w:szCs w:val="16"/>
              </w:rPr>
              <w:t>використанням</w:t>
            </w:r>
            <w:r w:rsidRPr="004D62AC">
              <w:rPr>
                <w:rFonts w:ascii="Arial" w:hAnsi="Arial" w:cs="Arial"/>
                <w:sz w:val="16"/>
                <w:szCs w:val="16"/>
                <w:lang w:val="en-US"/>
              </w:rPr>
              <w:t xml:space="preserve"> Melting time tester Suppotest ST-3). </w:t>
            </w:r>
            <w:r w:rsidRPr="004D62AC">
              <w:rPr>
                <w:rFonts w:ascii="Arial" w:hAnsi="Arial" w:cs="Arial"/>
                <w:sz w:val="16"/>
                <w:szCs w:val="16"/>
                <w:lang w:val="en-US"/>
              </w:rPr>
              <w:br/>
            </w:r>
            <w:r w:rsidRPr="007B0882">
              <w:rPr>
                <w:rFonts w:ascii="Arial" w:hAnsi="Arial" w:cs="Arial"/>
                <w:sz w:val="16"/>
                <w:szCs w:val="16"/>
              </w:rPr>
              <w:t xml:space="preserve">Запропоновано: </w:t>
            </w:r>
            <w:r w:rsidRPr="007B0882">
              <w:rPr>
                <w:rFonts w:ascii="Arial" w:hAnsi="Arial" w:cs="Arial"/>
                <w:sz w:val="16"/>
                <w:szCs w:val="16"/>
              </w:rPr>
              <w:br/>
              <w:t xml:space="preserve">Методи контролю </w:t>
            </w:r>
            <w:r w:rsidRPr="007B0882">
              <w:rPr>
                <w:rFonts w:ascii="Arial" w:hAnsi="Arial" w:cs="Arial"/>
                <w:sz w:val="16"/>
                <w:szCs w:val="16"/>
              </w:rPr>
              <w:br/>
              <w:t xml:space="preserve">Час розм’якшення супозиторіїв. </w:t>
            </w:r>
            <w:r w:rsidRPr="007B0882">
              <w:rPr>
                <w:rFonts w:ascii="Arial" w:hAnsi="Arial" w:cs="Arial"/>
                <w:sz w:val="16"/>
                <w:szCs w:val="16"/>
              </w:rPr>
              <w:br/>
              <w:t>Не більше 15 хв (ДФУ, 2.9.22).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UA/4027/01/01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ЕРОТЕКС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супозиторії вагінальні із запахом лимона по 18,9 мг; по 5 супозиторіїв у стрипі; по 2 стрипи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Спільне українсько-іспанське підприємство "Сперко Україна", Україна</w:t>
            </w:r>
            <w:r w:rsidRPr="007B0882">
              <w:rPr>
                <w:rFonts w:ascii="Arial" w:hAnsi="Arial" w:cs="Arial"/>
                <w:sz w:val="16"/>
                <w:szCs w:val="16"/>
              </w:rPr>
              <w:br/>
              <w:t>(повний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затверджених методах випробування за показником «Час розм’якшення супозиторіїв», а саме видалення посилання на обладнання Melting time tester Suppotest ST-3. </w:t>
            </w:r>
            <w:r w:rsidRPr="007B0882">
              <w:rPr>
                <w:rFonts w:ascii="Arial" w:hAnsi="Arial" w:cs="Arial"/>
                <w:sz w:val="16"/>
                <w:szCs w:val="16"/>
              </w:rPr>
              <w:br/>
              <w:t xml:space="preserve">Затверджено: </w:t>
            </w:r>
            <w:r w:rsidRPr="007B0882">
              <w:rPr>
                <w:rFonts w:ascii="Arial" w:hAnsi="Arial" w:cs="Arial"/>
                <w:sz w:val="16"/>
                <w:szCs w:val="16"/>
              </w:rPr>
              <w:br/>
              <w:t xml:space="preserve">Методи контролю </w:t>
            </w:r>
            <w:r w:rsidRPr="007B0882">
              <w:rPr>
                <w:rFonts w:ascii="Arial" w:hAnsi="Arial" w:cs="Arial"/>
                <w:sz w:val="16"/>
                <w:szCs w:val="16"/>
              </w:rPr>
              <w:br/>
              <w:t xml:space="preserve">Час розм’якшення супозиторіїв. </w:t>
            </w:r>
            <w:r w:rsidRPr="007B0882">
              <w:rPr>
                <w:rFonts w:ascii="Arial" w:hAnsi="Arial" w:cs="Arial"/>
                <w:sz w:val="16"/>
                <w:szCs w:val="16"/>
              </w:rPr>
              <w:br/>
              <w:t>Не</w:t>
            </w:r>
            <w:r w:rsidRPr="004D62AC">
              <w:rPr>
                <w:rFonts w:ascii="Arial" w:hAnsi="Arial" w:cs="Arial"/>
                <w:sz w:val="16"/>
                <w:szCs w:val="16"/>
                <w:lang w:val="en-US"/>
              </w:rPr>
              <w:t xml:space="preserve"> </w:t>
            </w:r>
            <w:r w:rsidRPr="007B0882">
              <w:rPr>
                <w:rFonts w:ascii="Arial" w:hAnsi="Arial" w:cs="Arial"/>
                <w:sz w:val="16"/>
                <w:szCs w:val="16"/>
              </w:rPr>
              <w:t>більше</w:t>
            </w:r>
            <w:r w:rsidRPr="004D62AC">
              <w:rPr>
                <w:rFonts w:ascii="Arial" w:hAnsi="Arial" w:cs="Arial"/>
                <w:sz w:val="16"/>
                <w:szCs w:val="16"/>
                <w:lang w:val="en-US"/>
              </w:rPr>
              <w:t xml:space="preserve"> 15 </w:t>
            </w:r>
            <w:r w:rsidRPr="007B0882">
              <w:rPr>
                <w:rFonts w:ascii="Arial" w:hAnsi="Arial" w:cs="Arial"/>
                <w:sz w:val="16"/>
                <w:szCs w:val="16"/>
              </w:rPr>
              <w:t>хв</w:t>
            </w:r>
            <w:r w:rsidRPr="004D62AC">
              <w:rPr>
                <w:rFonts w:ascii="Arial" w:hAnsi="Arial" w:cs="Arial"/>
                <w:sz w:val="16"/>
                <w:szCs w:val="16"/>
                <w:lang w:val="en-US"/>
              </w:rPr>
              <w:t xml:space="preserve"> (</w:t>
            </w:r>
            <w:r w:rsidRPr="007B0882">
              <w:rPr>
                <w:rFonts w:ascii="Arial" w:hAnsi="Arial" w:cs="Arial"/>
                <w:sz w:val="16"/>
                <w:szCs w:val="16"/>
              </w:rPr>
              <w:t>ДФУ</w:t>
            </w:r>
            <w:r w:rsidRPr="004D62AC">
              <w:rPr>
                <w:rFonts w:ascii="Arial" w:hAnsi="Arial" w:cs="Arial"/>
                <w:sz w:val="16"/>
                <w:szCs w:val="16"/>
                <w:lang w:val="en-US"/>
              </w:rPr>
              <w:t xml:space="preserve">, 2.9.22, </w:t>
            </w:r>
            <w:r w:rsidRPr="007B0882">
              <w:rPr>
                <w:rFonts w:ascii="Arial" w:hAnsi="Arial" w:cs="Arial"/>
                <w:sz w:val="16"/>
                <w:szCs w:val="16"/>
              </w:rPr>
              <w:t>з</w:t>
            </w:r>
            <w:r w:rsidRPr="004D62AC">
              <w:rPr>
                <w:rFonts w:ascii="Arial" w:hAnsi="Arial" w:cs="Arial"/>
                <w:sz w:val="16"/>
                <w:szCs w:val="16"/>
                <w:lang w:val="en-US"/>
              </w:rPr>
              <w:t xml:space="preserve"> </w:t>
            </w:r>
            <w:r w:rsidRPr="007B0882">
              <w:rPr>
                <w:rFonts w:ascii="Arial" w:hAnsi="Arial" w:cs="Arial"/>
                <w:sz w:val="16"/>
                <w:szCs w:val="16"/>
              </w:rPr>
              <w:t>використанням</w:t>
            </w:r>
            <w:r w:rsidRPr="004D62AC">
              <w:rPr>
                <w:rFonts w:ascii="Arial" w:hAnsi="Arial" w:cs="Arial"/>
                <w:sz w:val="16"/>
                <w:szCs w:val="16"/>
                <w:lang w:val="en-US"/>
              </w:rPr>
              <w:t xml:space="preserve"> Melting time tester Suppotest ST-3). </w:t>
            </w:r>
            <w:r w:rsidRPr="004D62AC">
              <w:rPr>
                <w:rFonts w:ascii="Arial" w:hAnsi="Arial" w:cs="Arial"/>
                <w:sz w:val="16"/>
                <w:szCs w:val="16"/>
                <w:lang w:val="en-US"/>
              </w:rPr>
              <w:br/>
            </w:r>
            <w:r w:rsidRPr="007B0882">
              <w:rPr>
                <w:rFonts w:ascii="Arial" w:hAnsi="Arial" w:cs="Arial"/>
                <w:sz w:val="16"/>
                <w:szCs w:val="16"/>
              </w:rPr>
              <w:t xml:space="preserve">Запропоновано: </w:t>
            </w:r>
            <w:r w:rsidRPr="007B0882">
              <w:rPr>
                <w:rFonts w:ascii="Arial" w:hAnsi="Arial" w:cs="Arial"/>
                <w:sz w:val="16"/>
                <w:szCs w:val="16"/>
              </w:rPr>
              <w:br/>
              <w:t xml:space="preserve">Методи контролю </w:t>
            </w:r>
            <w:r w:rsidRPr="007B0882">
              <w:rPr>
                <w:rFonts w:ascii="Arial" w:hAnsi="Arial" w:cs="Arial"/>
                <w:sz w:val="16"/>
                <w:szCs w:val="16"/>
              </w:rPr>
              <w:br/>
              <w:t xml:space="preserve">Час розм’якшення супозиторіїв. </w:t>
            </w:r>
            <w:r w:rsidRPr="007B0882">
              <w:rPr>
                <w:rFonts w:ascii="Arial" w:hAnsi="Arial" w:cs="Arial"/>
                <w:sz w:val="16"/>
                <w:szCs w:val="16"/>
              </w:rPr>
              <w:br/>
              <w:t>Не більше 15 хв (ДФУ, 2.9.22).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UA/4028/01/01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ЕСКУВЕН®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гель 1%, по 30 г або 50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Оновлення специфікації допоміжної речовини пропіленгліколю відповідно до поточної редакції монографії ЄФ</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UA/5105/01/01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ЕСПА-ПРАЗОЛ®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гастрорезистентні по 20 мг; по 14 таблеток в блістері (алюмінієва фольга з обох боків, або алюмінієва фольга з одного боку та плівка PVC/PE/PVdC з іншого), по 1 або по 2 блістери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Еспарма ГмбХ</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за повним циклом:</w:t>
            </w:r>
            <w:r w:rsidRPr="007B0882">
              <w:rPr>
                <w:rFonts w:ascii="Arial" w:hAnsi="Arial" w:cs="Arial"/>
                <w:sz w:val="16"/>
                <w:szCs w:val="16"/>
              </w:rPr>
              <w:br/>
              <w:t>Адванс Фарма ГмбХ, Німеччина</w:t>
            </w:r>
            <w:r w:rsidRPr="007B0882">
              <w:rPr>
                <w:rFonts w:ascii="Arial" w:hAnsi="Arial" w:cs="Arial"/>
                <w:sz w:val="16"/>
                <w:szCs w:val="16"/>
              </w:rPr>
              <w:br/>
            </w:r>
            <w:r w:rsidRPr="007B0882">
              <w:rPr>
                <w:rFonts w:ascii="Arial" w:hAnsi="Arial" w:cs="Arial"/>
                <w:sz w:val="16"/>
                <w:szCs w:val="16"/>
              </w:rPr>
              <w:br/>
              <w:t>вторинне пакування:</w:t>
            </w:r>
            <w:r w:rsidRPr="007B0882">
              <w:rPr>
                <w:rFonts w:ascii="Arial" w:hAnsi="Arial" w:cs="Arial"/>
                <w:sz w:val="16"/>
                <w:szCs w:val="16"/>
              </w:rPr>
              <w:br/>
              <w:t>еспарма Фарма Сервісез ГмбХ, Німеччина</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Зміни внесено в розділ "Місцезнаходження виробника та його адреса місця провадження діяльності" в інструкцію для медичного застосування та як наслідок - у текст маркування упаковки лікарського засобу.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UA/17588/01/01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ЕСПА-ПРАЗОЛ®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гастрорезистентні по 40 мг; по 14 таблеток в блістері (алюмінієва фольга з обох боків, або алюмінієва фольга з одного боку та плівка PVC/PE/PVdC з іншого), по 1 або по 2 блістери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за повним циклом:</w:t>
            </w:r>
            <w:r w:rsidRPr="007B0882">
              <w:rPr>
                <w:rFonts w:ascii="Arial" w:hAnsi="Arial" w:cs="Arial"/>
                <w:sz w:val="16"/>
                <w:szCs w:val="16"/>
              </w:rPr>
              <w:br/>
              <w:t>Адванс Фарма ГмбХ, Німеччина</w:t>
            </w:r>
            <w:r w:rsidRPr="007B0882">
              <w:rPr>
                <w:rFonts w:ascii="Arial" w:hAnsi="Arial" w:cs="Arial"/>
                <w:sz w:val="16"/>
                <w:szCs w:val="16"/>
              </w:rPr>
              <w:br/>
            </w:r>
            <w:r w:rsidRPr="007B0882">
              <w:rPr>
                <w:rFonts w:ascii="Arial" w:hAnsi="Arial" w:cs="Arial"/>
                <w:sz w:val="16"/>
                <w:szCs w:val="16"/>
              </w:rPr>
              <w:br/>
              <w:t>вторинне пакування:</w:t>
            </w:r>
            <w:r w:rsidRPr="007B0882">
              <w:rPr>
                <w:rFonts w:ascii="Arial" w:hAnsi="Arial" w:cs="Arial"/>
                <w:sz w:val="16"/>
                <w:szCs w:val="16"/>
              </w:rPr>
              <w:br/>
              <w:t>еспарма Фарма Сервісез ГмбХ, Німеччина</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Зміни внесено в розділ "Місцезнаходження виробника та його адреса місця провадження діяльності" в інструкцію для медичного застосування та як наслідок - у текст маркування упаковки лікарського засобу.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UA/17588/01/02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ЕСПА-ФОЦИН®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для орального розчину по 3000 мг/пакет, по 8 г порошку (3000 мг діючої речовини) у пакеті; по 1 пакету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нерозфасованого продукту, первинне пакування, вторинне пакування, контроль якості, випуск серії: Ліндофарм ГмбХ, Німеччина; вторинне пакування: еспарма Фарма Сервісез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діючої речовини фосфоміцину трометамолу, а саме F.I.S. FABBRICA ITALIANA SINTETICI S.p.A., Italy виробник, що залишається CLAROCHEM IRELAND LTD., Ireland виконує ті ж самі функції що й вилучений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UA/14782/01/01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ЕТСЕТ®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оболонкою, по 20 мг, по 14 таблеток у блістері; по 2, або по 4,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ТОВ "КУСУМ 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"КУСУМ ФАРМ", Україна</w:t>
            </w:r>
            <w:r w:rsidRPr="007B0882">
              <w:rPr>
                <w:rFonts w:ascii="Arial" w:hAnsi="Arial" w:cs="Arial"/>
                <w:sz w:val="16"/>
                <w:szCs w:val="16"/>
              </w:rPr>
              <w:br/>
              <w:t>або</w:t>
            </w:r>
            <w:r w:rsidRPr="007B0882">
              <w:rPr>
                <w:rFonts w:ascii="Arial" w:hAnsi="Arial" w:cs="Arial"/>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альтернативного виробника ТОВ «ГЛЕДФАРМ ЛТД», Україна, відповідального за первинне пакування, вторинне пакування та будь-які виробничі стадії, за винятком випуску серій, контролю якості, первинного та вторинного пакування, для нестерильних лікарських засобів.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випуск серії, включаючи контроль якості. Зміни внесено до інструкції для медичного застосування лікарського засобу в розділи "Виробник", "Місцезнаходження виробника та адреса місця провадження його діяльності", з відповідними змінами до тексту маркування упаковки лікарського засобу. 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UA/9658/01/02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ЕТСЕТ®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оболонкою, по 40 мг, по 14 таблеток у блістері; по 2, або по 4,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ТОВ "КУСУМ 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"КУСУМ ФАРМ", Україна</w:t>
            </w:r>
            <w:r w:rsidRPr="007B0882">
              <w:rPr>
                <w:rFonts w:ascii="Arial" w:hAnsi="Arial" w:cs="Arial"/>
                <w:sz w:val="16"/>
                <w:szCs w:val="16"/>
              </w:rPr>
              <w:br/>
              <w:t>або</w:t>
            </w:r>
            <w:r w:rsidRPr="007B0882">
              <w:rPr>
                <w:rFonts w:ascii="Arial" w:hAnsi="Arial" w:cs="Arial"/>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альтернативного виробника ТОВ «ГЛЕДФАРМ ЛТД», Україна, відповідального за первинне пакування, вторинне пакування та будь-які виробничі стадії, за винятком випуску серій, контролю якості, первинного та вторинного пакування, для нестерильних лікарських засобів.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випуск серії, включаючи контроль якості. Зміни внесено до інструкції для медичного застосування лікарського засобу в розділи "Виробник", "Місцезнаходження виробника та адреса місця провадження його діяльності", з відповідними змінами до тексту маркування упаковки лікарського засобу. 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UA/9658/01/03</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ЕТСЕТ®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оболонкою, по 80 мг, по 14 таблеток у блістері; по 2, або по 4,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ТОВ "КУСУМ ФАРМ" </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"КУСУМ ФАРМ", Україна</w:t>
            </w:r>
            <w:r w:rsidRPr="007B0882">
              <w:rPr>
                <w:rFonts w:ascii="Arial" w:hAnsi="Arial" w:cs="Arial"/>
                <w:sz w:val="16"/>
                <w:szCs w:val="16"/>
              </w:rPr>
              <w:br/>
              <w:t>або</w:t>
            </w:r>
            <w:r w:rsidRPr="007B0882">
              <w:rPr>
                <w:rFonts w:ascii="Arial" w:hAnsi="Arial" w:cs="Arial"/>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альтернативного виробника ТОВ «ГЛЕДФАРМ ЛТД», Україна, відповідального за первинне пакування, вторинне пакування та будь-які виробничі стадії, за винятком випуску серій, контролю якості, первинного та вторинного пакування, для нестерильних лікарських засобів.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випуск серії, включаючи контроль якості. Зміни внесено до інструкції для медичного застосування лікарського засобу в розділи "Виробник", "Місцезнаходження виробника та адреса місця провадження його діяльності", з відповідними змінами до тексту маркування упаковки лікарського засобу. 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UA/9658/01/04</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ЕТСЕТ®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оболонкою, по 10 мг, по 14 таблеток у блістері; по 2, або по 4,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ТОВ "КУСУМ 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"КУСУМ ФАРМ", Україна</w:t>
            </w:r>
            <w:r w:rsidRPr="007B0882">
              <w:rPr>
                <w:rFonts w:ascii="Arial" w:hAnsi="Arial" w:cs="Arial"/>
                <w:sz w:val="16"/>
                <w:szCs w:val="16"/>
              </w:rPr>
              <w:br/>
              <w:t>або</w:t>
            </w:r>
            <w:r w:rsidRPr="007B0882">
              <w:rPr>
                <w:rFonts w:ascii="Arial" w:hAnsi="Arial" w:cs="Arial"/>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альтернативного виробника ТОВ «ГЛЕДФАРМ ЛТД», Україна, відповідального за первинне пакування, вторинне пакування та будь-які виробничі стадії, за винятком випуску серій, контролю якості, первинного та вторинного пакування, для нестерильних лікарських засобів.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випуск серії, включаючи контроль якості. Зміни внесено до інструкції для медичного застосування лікарського засобу в розділи "Виробник", "Місцезнаходження виробника та адреса місця провадження його діяльності", з відповідними змінами до тексту маркування упаковки лікарського засобу. 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UA/9658/01/01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ЗЕРБАКСА®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для концентрату для розчину для інфузій, 1 г/0,5 г; по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виробництво, первинне пакування, контроль якості (тестування при випуску), тестування стабільності: Стері-Фарма, ЛЛС, США; вторинне пакування, контроль якості (тестування при випуску), відповідальний за випуск серії: ФАРЕВА Мірабель, Франція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lang w:val="en-US"/>
              </w:rPr>
            </w:pPr>
            <w:r w:rsidRPr="007B0882">
              <w:rPr>
                <w:rFonts w:ascii="Arial" w:hAnsi="Arial" w:cs="Arial"/>
                <w:sz w:val="16"/>
                <w:szCs w:val="16"/>
              </w:rPr>
              <w:t>США</w:t>
            </w:r>
            <w:r w:rsidRPr="007B0882">
              <w:rPr>
                <w:rFonts w:ascii="Arial" w:hAnsi="Arial" w:cs="Arial"/>
                <w:sz w:val="16"/>
                <w:szCs w:val="16"/>
                <w:lang w:val="en-US"/>
              </w:rPr>
              <w:t>/</w:t>
            </w:r>
            <w:r w:rsidRPr="007B0882">
              <w:rPr>
                <w:rFonts w:ascii="Arial" w:hAnsi="Arial" w:cs="Arial"/>
                <w:sz w:val="16"/>
                <w:szCs w:val="16"/>
              </w:rPr>
              <w:t xml:space="preserve"> Франція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w:t>
            </w:r>
            <w:r w:rsidRPr="00AA4E45">
              <w:rPr>
                <w:rFonts w:ascii="Arial" w:hAnsi="Arial" w:cs="Arial"/>
                <w:sz w:val="16"/>
                <w:szCs w:val="16"/>
                <w:lang w:val="en-US"/>
              </w:rPr>
              <w:t xml:space="preserve"> </w:t>
            </w:r>
            <w:r w:rsidRPr="007B0882">
              <w:rPr>
                <w:rFonts w:ascii="Arial" w:hAnsi="Arial" w:cs="Arial"/>
                <w:sz w:val="16"/>
                <w:szCs w:val="16"/>
              </w:rPr>
              <w:t>змін</w:t>
            </w:r>
            <w:r w:rsidRPr="00AA4E45">
              <w:rPr>
                <w:rFonts w:ascii="Arial" w:hAnsi="Arial" w:cs="Arial"/>
                <w:sz w:val="16"/>
                <w:szCs w:val="16"/>
                <w:lang w:val="en-US"/>
              </w:rPr>
              <w:t xml:space="preserve"> </w:t>
            </w:r>
            <w:r w:rsidRPr="007B0882">
              <w:rPr>
                <w:rFonts w:ascii="Arial" w:hAnsi="Arial" w:cs="Arial"/>
                <w:sz w:val="16"/>
                <w:szCs w:val="16"/>
              </w:rPr>
              <w:t>до</w:t>
            </w:r>
            <w:r w:rsidRPr="00AA4E45">
              <w:rPr>
                <w:rFonts w:ascii="Arial" w:hAnsi="Arial" w:cs="Arial"/>
                <w:sz w:val="16"/>
                <w:szCs w:val="16"/>
                <w:lang w:val="en-US"/>
              </w:rPr>
              <w:t xml:space="preserve"> </w:t>
            </w:r>
            <w:r w:rsidRPr="007B0882">
              <w:rPr>
                <w:rFonts w:ascii="Arial" w:hAnsi="Arial" w:cs="Arial"/>
                <w:sz w:val="16"/>
                <w:szCs w:val="16"/>
              </w:rPr>
              <w:t>реєстраційних</w:t>
            </w:r>
            <w:r w:rsidRPr="00AA4E45">
              <w:rPr>
                <w:rFonts w:ascii="Arial" w:hAnsi="Arial" w:cs="Arial"/>
                <w:sz w:val="16"/>
                <w:szCs w:val="16"/>
                <w:lang w:val="en-US"/>
              </w:rPr>
              <w:t xml:space="preserve"> </w:t>
            </w:r>
            <w:r w:rsidRPr="007B0882">
              <w:rPr>
                <w:rFonts w:ascii="Arial" w:hAnsi="Arial" w:cs="Arial"/>
                <w:sz w:val="16"/>
                <w:szCs w:val="16"/>
              </w:rPr>
              <w:t>матеріалів</w:t>
            </w:r>
            <w:r w:rsidRPr="00AA4E45">
              <w:rPr>
                <w:rFonts w:ascii="Arial" w:hAnsi="Arial" w:cs="Arial"/>
                <w:sz w:val="16"/>
                <w:szCs w:val="16"/>
                <w:lang w:val="en-US"/>
              </w:rPr>
              <w:t xml:space="preserve">: </w:t>
            </w:r>
            <w:r w:rsidRPr="007B0882">
              <w:rPr>
                <w:rFonts w:ascii="Arial" w:hAnsi="Arial" w:cs="Arial"/>
                <w:sz w:val="16"/>
                <w:szCs w:val="16"/>
              </w:rPr>
              <w:t>Зміни</w:t>
            </w:r>
            <w:r w:rsidRPr="00AA4E45">
              <w:rPr>
                <w:rFonts w:ascii="Arial" w:hAnsi="Arial" w:cs="Arial"/>
                <w:sz w:val="16"/>
                <w:szCs w:val="16"/>
                <w:lang w:val="en-US"/>
              </w:rPr>
              <w:t xml:space="preserve"> II </w:t>
            </w:r>
            <w:r w:rsidRPr="007B0882">
              <w:rPr>
                <w:rFonts w:ascii="Arial" w:hAnsi="Arial" w:cs="Arial"/>
                <w:sz w:val="16"/>
                <w:szCs w:val="16"/>
              </w:rPr>
              <w:t>типу</w:t>
            </w:r>
            <w:r w:rsidRPr="00AA4E45">
              <w:rPr>
                <w:rFonts w:ascii="Arial" w:hAnsi="Arial" w:cs="Arial"/>
                <w:sz w:val="16"/>
                <w:szCs w:val="16"/>
                <w:lang w:val="en-US"/>
              </w:rPr>
              <w:t xml:space="preserve"> - </w:t>
            </w:r>
            <w:r w:rsidRPr="007B0882">
              <w:rPr>
                <w:rFonts w:ascii="Arial" w:hAnsi="Arial" w:cs="Arial"/>
                <w:sz w:val="16"/>
                <w:szCs w:val="16"/>
              </w:rPr>
              <w:t>Зміни</w:t>
            </w:r>
            <w:r w:rsidRPr="00AA4E45">
              <w:rPr>
                <w:rFonts w:ascii="Arial" w:hAnsi="Arial" w:cs="Arial"/>
                <w:sz w:val="16"/>
                <w:szCs w:val="16"/>
                <w:lang w:val="en-US"/>
              </w:rPr>
              <w:t xml:space="preserve"> </w:t>
            </w:r>
            <w:r w:rsidRPr="007B0882">
              <w:rPr>
                <w:rFonts w:ascii="Arial" w:hAnsi="Arial" w:cs="Arial"/>
                <w:sz w:val="16"/>
                <w:szCs w:val="16"/>
              </w:rPr>
              <w:t>з</w:t>
            </w:r>
            <w:r w:rsidRPr="00AA4E45">
              <w:rPr>
                <w:rFonts w:ascii="Arial" w:hAnsi="Arial" w:cs="Arial"/>
                <w:sz w:val="16"/>
                <w:szCs w:val="16"/>
                <w:lang w:val="en-US"/>
              </w:rPr>
              <w:t xml:space="preserve"> </w:t>
            </w:r>
            <w:r w:rsidRPr="007B0882">
              <w:rPr>
                <w:rFonts w:ascii="Arial" w:hAnsi="Arial" w:cs="Arial"/>
                <w:sz w:val="16"/>
                <w:szCs w:val="16"/>
              </w:rPr>
              <w:t>якості</w:t>
            </w:r>
            <w:r w:rsidRPr="00AA4E45">
              <w:rPr>
                <w:rFonts w:ascii="Arial" w:hAnsi="Arial" w:cs="Arial"/>
                <w:sz w:val="16"/>
                <w:szCs w:val="16"/>
                <w:lang w:val="en-US"/>
              </w:rPr>
              <w:t xml:space="preserve">. </w:t>
            </w:r>
            <w:r w:rsidRPr="007B0882">
              <w:rPr>
                <w:rFonts w:ascii="Arial" w:hAnsi="Arial" w:cs="Arial"/>
                <w:sz w:val="16"/>
                <w:szCs w:val="16"/>
              </w:rPr>
              <w:t>АФІ</w:t>
            </w:r>
            <w:r w:rsidRPr="00AA4E45">
              <w:rPr>
                <w:rFonts w:ascii="Arial" w:hAnsi="Arial" w:cs="Arial"/>
                <w:sz w:val="16"/>
                <w:szCs w:val="16"/>
                <w:lang w:val="en-US"/>
              </w:rPr>
              <w:t xml:space="preserve">. </w:t>
            </w:r>
            <w:r w:rsidRPr="007B0882">
              <w:rPr>
                <w:rFonts w:ascii="Arial" w:hAnsi="Arial" w:cs="Arial"/>
                <w:sz w:val="16"/>
                <w:szCs w:val="16"/>
              </w:rPr>
              <w:t>Виробництво</w:t>
            </w:r>
            <w:r w:rsidRPr="00AA4E45">
              <w:rPr>
                <w:rFonts w:ascii="Arial" w:hAnsi="Arial" w:cs="Arial"/>
                <w:sz w:val="16"/>
                <w:szCs w:val="16"/>
                <w:lang w:val="en-US"/>
              </w:rPr>
              <w:t xml:space="preserve">. </w:t>
            </w:r>
            <w:r w:rsidRPr="007B0882">
              <w:rPr>
                <w:rFonts w:ascii="Arial" w:hAnsi="Arial" w:cs="Arial"/>
                <w:sz w:val="16"/>
                <w:szCs w:val="16"/>
              </w:rPr>
              <w:t>Зміна</w:t>
            </w:r>
            <w:r w:rsidRPr="00AA4E45">
              <w:rPr>
                <w:rFonts w:ascii="Arial" w:hAnsi="Arial" w:cs="Arial"/>
                <w:sz w:val="16"/>
                <w:szCs w:val="16"/>
                <w:lang w:val="en-US"/>
              </w:rPr>
              <w:t xml:space="preserve"> </w:t>
            </w:r>
            <w:r w:rsidRPr="007B0882">
              <w:rPr>
                <w:rFonts w:ascii="Arial" w:hAnsi="Arial" w:cs="Arial"/>
                <w:sz w:val="16"/>
                <w:szCs w:val="16"/>
              </w:rPr>
              <w:t>виробника</w:t>
            </w:r>
            <w:r w:rsidRPr="00AA4E45">
              <w:rPr>
                <w:rFonts w:ascii="Arial" w:hAnsi="Arial" w:cs="Arial"/>
                <w:sz w:val="16"/>
                <w:szCs w:val="16"/>
                <w:lang w:val="en-US"/>
              </w:rPr>
              <w:t xml:space="preserve"> </w:t>
            </w:r>
            <w:r w:rsidRPr="007B0882">
              <w:rPr>
                <w:rFonts w:ascii="Arial" w:hAnsi="Arial" w:cs="Arial"/>
                <w:sz w:val="16"/>
                <w:szCs w:val="16"/>
              </w:rPr>
              <w:t>вихідного</w:t>
            </w:r>
            <w:r w:rsidRPr="00AA4E45">
              <w:rPr>
                <w:rFonts w:ascii="Arial" w:hAnsi="Arial" w:cs="Arial"/>
                <w:sz w:val="16"/>
                <w:szCs w:val="16"/>
                <w:lang w:val="en-US"/>
              </w:rPr>
              <w:t>/</w:t>
            </w:r>
            <w:r w:rsidRPr="007B0882">
              <w:rPr>
                <w:rFonts w:ascii="Arial" w:hAnsi="Arial" w:cs="Arial"/>
                <w:sz w:val="16"/>
                <w:szCs w:val="16"/>
              </w:rPr>
              <w:t>проміжного</w:t>
            </w:r>
            <w:r w:rsidRPr="00AA4E45">
              <w:rPr>
                <w:rFonts w:ascii="Arial" w:hAnsi="Arial" w:cs="Arial"/>
                <w:sz w:val="16"/>
                <w:szCs w:val="16"/>
                <w:lang w:val="en-US"/>
              </w:rPr>
              <w:t xml:space="preserve"> </w:t>
            </w:r>
            <w:r w:rsidRPr="007B0882">
              <w:rPr>
                <w:rFonts w:ascii="Arial" w:hAnsi="Arial" w:cs="Arial"/>
                <w:sz w:val="16"/>
                <w:szCs w:val="16"/>
              </w:rPr>
              <w:t>продукту</w:t>
            </w:r>
            <w:r w:rsidRPr="00AA4E45">
              <w:rPr>
                <w:rFonts w:ascii="Arial" w:hAnsi="Arial" w:cs="Arial"/>
                <w:sz w:val="16"/>
                <w:szCs w:val="16"/>
                <w:lang w:val="en-US"/>
              </w:rPr>
              <w:t>/</w:t>
            </w:r>
            <w:r w:rsidRPr="007B0882">
              <w:rPr>
                <w:rFonts w:ascii="Arial" w:hAnsi="Arial" w:cs="Arial"/>
                <w:sz w:val="16"/>
                <w:szCs w:val="16"/>
              </w:rPr>
              <w:t>реагенту</w:t>
            </w:r>
            <w:r w:rsidRPr="00AA4E45">
              <w:rPr>
                <w:rFonts w:ascii="Arial" w:hAnsi="Arial" w:cs="Arial"/>
                <w:sz w:val="16"/>
                <w:szCs w:val="16"/>
                <w:lang w:val="en-US"/>
              </w:rPr>
              <w:t xml:space="preserve">, </w:t>
            </w:r>
            <w:r w:rsidRPr="007B0882">
              <w:rPr>
                <w:rFonts w:ascii="Arial" w:hAnsi="Arial" w:cs="Arial"/>
                <w:sz w:val="16"/>
                <w:szCs w:val="16"/>
              </w:rPr>
              <w:t>що</w:t>
            </w:r>
            <w:r w:rsidRPr="00AA4E45">
              <w:rPr>
                <w:rFonts w:ascii="Arial" w:hAnsi="Arial" w:cs="Arial"/>
                <w:sz w:val="16"/>
                <w:szCs w:val="16"/>
                <w:lang w:val="en-US"/>
              </w:rPr>
              <w:t xml:space="preserve"> </w:t>
            </w:r>
            <w:r w:rsidRPr="007B0882">
              <w:rPr>
                <w:rFonts w:ascii="Arial" w:hAnsi="Arial" w:cs="Arial"/>
                <w:sz w:val="16"/>
                <w:szCs w:val="16"/>
              </w:rPr>
              <w:t>використовуються</w:t>
            </w:r>
            <w:r w:rsidRPr="00AA4E45">
              <w:rPr>
                <w:rFonts w:ascii="Arial" w:hAnsi="Arial" w:cs="Arial"/>
                <w:sz w:val="16"/>
                <w:szCs w:val="16"/>
                <w:lang w:val="en-US"/>
              </w:rPr>
              <w:t xml:space="preserve"> </w:t>
            </w:r>
            <w:r w:rsidRPr="007B0882">
              <w:rPr>
                <w:rFonts w:ascii="Arial" w:hAnsi="Arial" w:cs="Arial"/>
                <w:sz w:val="16"/>
                <w:szCs w:val="16"/>
              </w:rPr>
              <w:t>у</w:t>
            </w:r>
            <w:r w:rsidRPr="00AA4E45">
              <w:rPr>
                <w:rFonts w:ascii="Arial" w:hAnsi="Arial" w:cs="Arial"/>
                <w:sz w:val="16"/>
                <w:szCs w:val="16"/>
                <w:lang w:val="en-US"/>
              </w:rPr>
              <w:t xml:space="preserve"> </w:t>
            </w:r>
            <w:r w:rsidRPr="007B0882">
              <w:rPr>
                <w:rFonts w:ascii="Arial" w:hAnsi="Arial" w:cs="Arial"/>
                <w:sz w:val="16"/>
                <w:szCs w:val="16"/>
              </w:rPr>
              <w:t>виробничому</w:t>
            </w:r>
            <w:r w:rsidRPr="00AA4E45">
              <w:rPr>
                <w:rFonts w:ascii="Arial" w:hAnsi="Arial" w:cs="Arial"/>
                <w:sz w:val="16"/>
                <w:szCs w:val="16"/>
                <w:lang w:val="en-US"/>
              </w:rPr>
              <w:t xml:space="preserve"> </w:t>
            </w:r>
            <w:r w:rsidRPr="007B0882">
              <w:rPr>
                <w:rFonts w:ascii="Arial" w:hAnsi="Arial" w:cs="Arial"/>
                <w:sz w:val="16"/>
                <w:szCs w:val="16"/>
              </w:rPr>
              <w:t>процесі</w:t>
            </w:r>
            <w:r w:rsidRPr="00AA4E45">
              <w:rPr>
                <w:rFonts w:ascii="Arial" w:hAnsi="Arial" w:cs="Arial"/>
                <w:sz w:val="16"/>
                <w:szCs w:val="16"/>
                <w:lang w:val="en-US"/>
              </w:rPr>
              <w:t xml:space="preserve"> </w:t>
            </w:r>
            <w:r w:rsidRPr="007B0882">
              <w:rPr>
                <w:rFonts w:ascii="Arial" w:hAnsi="Arial" w:cs="Arial"/>
                <w:sz w:val="16"/>
                <w:szCs w:val="16"/>
              </w:rPr>
              <w:t>АФІ</w:t>
            </w:r>
            <w:r w:rsidRPr="00AA4E45">
              <w:rPr>
                <w:rFonts w:ascii="Arial" w:hAnsi="Arial" w:cs="Arial"/>
                <w:sz w:val="16"/>
                <w:szCs w:val="16"/>
                <w:lang w:val="en-US"/>
              </w:rPr>
              <w:t xml:space="preserve">, </w:t>
            </w:r>
            <w:r w:rsidRPr="007B0882">
              <w:rPr>
                <w:rFonts w:ascii="Arial" w:hAnsi="Arial" w:cs="Arial"/>
                <w:sz w:val="16"/>
                <w:szCs w:val="16"/>
              </w:rPr>
              <w:t>або</w:t>
            </w:r>
            <w:r w:rsidRPr="00AA4E45">
              <w:rPr>
                <w:rFonts w:ascii="Arial" w:hAnsi="Arial" w:cs="Arial"/>
                <w:sz w:val="16"/>
                <w:szCs w:val="16"/>
                <w:lang w:val="en-US"/>
              </w:rPr>
              <w:t xml:space="preserve"> </w:t>
            </w:r>
            <w:r w:rsidRPr="007B0882">
              <w:rPr>
                <w:rFonts w:ascii="Arial" w:hAnsi="Arial" w:cs="Arial"/>
                <w:sz w:val="16"/>
                <w:szCs w:val="16"/>
              </w:rPr>
              <w:t>зміна</w:t>
            </w:r>
            <w:r w:rsidRPr="00AA4E45">
              <w:rPr>
                <w:rFonts w:ascii="Arial" w:hAnsi="Arial" w:cs="Arial"/>
                <w:sz w:val="16"/>
                <w:szCs w:val="16"/>
                <w:lang w:val="en-US"/>
              </w:rPr>
              <w:t xml:space="preserve"> </w:t>
            </w:r>
            <w:r w:rsidRPr="007B0882">
              <w:rPr>
                <w:rFonts w:ascii="Arial" w:hAnsi="Arial" w:cs="Arial"/>
                <w:sz w:val="16"/>
                <w:szCs w:val="16"/>
              </w:rPr>
              <w:t>виробника</w:t>
            </w:r>
            <w:r w:rsidRPr="00AA4E45">
              <w:rPr>
                <w:rFonts w:ascii="Arial" w:hAnsi="Arial" w:cs="Arial"/>
                <w:sz w:val="16"/>
                <w:szCs w:val="16"/>
                <w:lang w:val="en-US"/>
              </w:rPr>
              <w:t xml:space="preserve"> (</w:t>
            </w:r>
            <w:r w:rsidRPr="007B0882">
              <w:rPr>
                <w:rFonts w:ascii="Arial" w:hAnsi="Arial" w:cs="Arial"/>
                <w:sz w:val="16"/>
                <w:szCs w:val="16"/>
              </w:rPr>
              <w:t>включаючи</w:t>
            </w:r>
            <w:r w:rsidRPr="00AA4E45">
              <w:rPr>
                <w:rFonts w:ascii="Arial" w:hAnsi="Arial" w:cs="Arial"/>
                <w:sz w:val="16"/>
                <w:szCs w:val="16"/>
                <w:lang w:val="en-US"/>
              </w:rPr>
              <w:t xml:space="preserve">, </w:t>
            </w:r>
            <w:r w:rsidRPr="007B0882">
              <w:rPr>
                <w:rFonts w:ascii="Arial" w:hAnsi="Arial" w:cs="Arial"/>
                <w:sz w:val="16"/>
                <w:szCs w:val="16"/>
              </w:rPr>
              <w:t>де</w:t>
            </w:r>
            <w:r w:rsidRPr="00AA4E45">
              <w:rPr>
                <w:rFonts w:ascii="Arial" w:hAnsi="Arial" w:cs="Arial"/>
                <w:sz w:val="16"/>
                <w:szCs w:val="16"/>
                <w:lang w:val="en-US"/>
              </w:rPr>
              <w:t xml:space="preserve"> </w:t>
            </w:r>
            <w:r w:rsidRPr="007B0882">
              <w:rPr>
                <w:rFonts w:ascii="Arial" w:hAnsi="Arial" w:cs="Arial"/>
                <w:sz w:val="16"/>
                <w:szCs w:val="16"/>
              </w:rPr>
              <w:t>необхідно</w:t>
            </w:r>
            <w:r w:rsidRPr="00AA4E45">
              <w:rPr>
                <w:rFonts w:ascii="Arial" w:hAnsi="Arial" w:cs="Arial"/>
                <w:sz w:val="16"/>
                <w:szCs w:val="16"/>
                <w:lang w:val="en-US"/>
              </w:rPr>
              <w:t xml:space="preserve">, </w:t>
            </w:r>
            <w:r w:rsidRPr="007B0882">
              <w:rPr>
                <w:rFonts w:ascii="Arial" w:hAnsi="Arial" w:cs="Arial"/>
                <w:sz w:val="16"/>
                <w:szCs w:val="16"/>
              </w:rPr>
              <w:t>місце</w:t>
            </w:r>
            <w:r w:rsidRPr="00AA4E45">
              <w:rPr>
                <w:rFonts w:ascii="Arial" w:hAnsi="Arial" w:cs="Arial"/>
                <w:sz w:val="16"/>
                <w:szCs w:val="16"/>
                <w:lang w:val="en-US"/>
              </w:rPr>
              <w:t xml:space="preserve"> </w:t>
            </w:r>
            <w:r w:rsidRPr="007B0882">
              <w:rPr>
                <w:rFonts w:ascii="Arial" w:hAnsi="Arial" w:cs="Arial"/>
                <w:sz w:val="16"/>
                <w:szCs w:val="16"/>
              </w:rPr>
              <w:t>проведення</w:t>
            </w:r>
            <w:r w:rsidRPr="00AA4E45">
              <w:rPr>
                <w:rFonts w:ascii="Arial" w:hAnsi="Arial" w:cs="Arial"/>
                <w:sz w:val="16"/>
                <w:szCs w:val="16"/>
                <w:lang w:val="en-US"/>
              </w:rPr>
              <w:t xml:space="preserve"> </w:t>
            </w:r>
            <w:r w:rsidRPr="007B0882">
              <w:rPr>
                <w:rFonts w:ascii="Arial" w:hAnsi="Arial" w:cs="Arial"/>
                <w:sz w:val="16"/>
                <w:szCs w:val="16"/>
              </w:rPr>
              <w:t>контролю</w:t>
            </w:r>
            <w:r w:rsidRPr="00AA4E45">
              <w:rPr>
                <w:rFonts w:ascii="Arial" w:hAnsi="Arial" w:cs="Arial"/>
                <w:sz w:val="16"/>
                <w:szCs w:val="16"/>
                <w:lang w:val="en-US"/>
              </w:rPr>
              <w:t xml:space="preserve"> </w:t>
            </w:r>
            <w:r w:rsidRPr="007B0882">
              <w:rPr>
                <w:rFonts w:ascii="Arial" w:hAnsi="Arial" w:cs="Arial"/>
                <w:sz w:val="16"/>
                <w:szCs w:val="16"/>
              </w:rPr>
              <w:t>якості</w:t>
            </w:r>
            <w:r w:rsidRPr="00AA4E45">
              <w:rPr>
                <w:rFonts w:ascii="Arial" w:hAnsi="Arial" w:cs="Arial"/>
                <w:sz w:val="16"/>
                <w:szCs w:val="16"/>
                <w:lang w:val="en-US"/>
              </w:rPr>
              <w:t xml:space="preserve">) </w:t>
            </w:r>
            <w:r w:rsidRPr="007B0882">
              <w:rPr>
                <w:rFonts w:ascii="Arial" w:hAnsi="Arial" w:cs="Arial"/>
                <w:sz w:val="16"/>
                <w:szCs w:val="16"/>
              </w:rPr>
              <w:t>АФІ</w:t>
            </w:r>
            <w:r w:rsidRPr="00AA4E45">
              <w:rPr>
                <w:rFonts w:ascii="Arial" w:hAnsi="Arial" w:cs="Arial"/>
                <w:sz w:val="16"/>
                <w:szCs w:val="16"/>
                <w:lang w:val="en-US"/>
              </w:rPr>
              <w:t xml:space="preserve"> (</w:t>
            </w:r>
            <w:r w:rsidRPr="007B0882">
              <w:rPr>
                <w:rFonts w:ascii="Arial" w:hAnsi="Arial" w:cs="Arial"/>
                <w:sz w:val="16"/>
                <w:szCs w:val="16"/>
              </w:rPr>
              <w:t>за</w:t>
            </w:r>
            <w:r w:rsidRPr="00AA4E45">
              <w:rPr>
                <w:rFonts w:ascii="Arial" w:hAnsi="Arial" w:cs="Arial"/>
                <w:sz w:val="16"/>
                <w:szCs w:val="16"/>
                <w:lang w:val="en-US"/>
              </w:rPr>
              <w:t xml:space="preserve"> </w:t>
            </w:r>
            <w:r w:rsidRPr="007B0882">
              <w:rPr>
                <w:rFonts w:ascii="Arial" w:hAnsi="Arial" w:cs="Arial"/>
                <w:sz w:val="16"/>
                <w:szCs w:val="16"/>
              </w:rPr>
              <w:t>відсутності</w:t>
            </w:r>
            <w:r w:rsidRPr="00AA4E45">
              <w:rPr>
                <w:rFonts w:ascii="Arial" w:hAnsi="Arial" w:cs="Arial"/>
                <w:sz w:val="16"/>
                <w:szCs w:val="16"/>
                <w:lang w:val="en-US"/>
              </w:rPr>
              <w:t xml:space="preserve"> </w:t>
            </w:r>
            <w:r w:rsidRPr="007B0882">
              <w:rPr>
                <w:rFonts w:ascii="Arial" w:hAnsi="Arial" w:cs="Arial"/>
                <w:sz w:val="16"/>
                <w:szCs w:val="16"/>
              </w:rPr>
              <w:t>сертифіката</w:t>
            </w:r>
            <w:r w:rsidRPr="00AA4E45">
              <w:rPr>
                <w:rFonts w:ascii="Arial" w:hAnsi="Arial" w:cs="Arial"/>
                <w:sz w:val="16"/>
                <w:szCs w:val="16"/>
                <w:lang w:val="en-US"/>
              </w:rPr>
              <w:t xml:space="preserve"> </w:t>
            </w:r>
            <w:r w:rsidRPr="007B0882">
              <w:rPr>
                <w:rFonts w:ascii="Arial" w:hAnsi="Arial" w:cs="Arial"/>
                <w:sz w:val="16"/>
                <w:szCs w:val="16"/>
              </w:rPr>
              <w:t>відповідності</w:t>
            </w:r>
            <w:r w:rsidRPr="00AA4E45">
              <w:rPr>
                <w:rFonts w:ascii="Arial" w:hAnsi="Arial" w:cs="Arial"/>
                <w:sz w:val="16"/>
                <w:szCs w:val="16"/>
                <w:lang w:val="en-US"/>
              </w:rPr>
              <w:t xml:space="preserve"> </w:t>
            </w:r>
            <w:r w:rsidRPr="007B0882">
              <w:rPr>
                <w:rFonts w:ascii="Arial" w:hAnsi="Arial" w:cs="Arial"/>
                <w:sz w:val="16"/>
                <w:szCs w:val="16"/>
              </w:rPr>
              <w:t>Європейській</w:t>
            </w:r>
            <w:r w:rsidRPr="00AA4E45">
              <w:rPr>
                <w:rFonts w:ascii="Arial" w:hAnsi="Arial" w:cs="Arial"/>
                <w:sz w:val="16"/>
                <w:szCs w:val="16"/>
                <w:lang w:val="en-US"/>
              </w:rPr>
              <w:t xml:space="preserve"> </w:t>
            </w:r>
            <w:r w:rsidRPr="007B0882">
              <w:rPr>
                <w:rFonts w:ascii="Arial" w:hAnsi="Arial" w:cs="Arial"/>
                <w:sz w:val="16"/>
                <w:szCs w:val="16"/>
              </w:rPr>
              <w:t>фармакопеї</w:t>
            </w:r>
            <w:r w:rsidRPr="00AA4E45">
              <w:rPr>
                <w:rFonts w:ascii="Arial" w:hAnsi="Arial" w:cs="Arial"/>
                <w:sz w:val="16"/>
                <w:szCs w:val="16"/>
                <w:lang w:val="en-US"/>
              </w:rPr>
              <w:t xml:space="preserve"> </w:t>
            </w:r>
            <w:r w:rsidRPr="007B0882">
              <w:rPr>
                <w:rFonts w:ascii="Arial" w:hAnsi="Arial" w:cs="Arial"/>
                <w:sz w:val="16"/>
                <w:szCs w:val="16"/>
              </w:rPr>
              <w:t>у</w:t>
            </w:r>
            <w:r w:rsidRPr="00AA4E45">
              <w:rPr>
                <w:rFonts w:ascii="Arial" w:hAnsi="Arial" w:cs="Arial"/>
                <w:sz w:val="16"/>
                <w:szCs w:val="16"/>
                <w:lang w:val="en-US"/>
              </w:rPr>
              <w:t xml:space="preserve"> </w:t>
            </w:r>
            <w:r w:rsidRPr="007B0882">
              <w:rPr>
                <w:rFonts w:ascii="Arial" w:hAnsi="Arial" w:cs="Arial"/>
                <w:sz w:val="16"/>
                <w:szCs w:val="16"/>
              </w:rPr>
              <w:t>затвердженому</w:t>
            </w:r>
            <w:r w:rsidRPr="00AA4E45">
              <w:rPr>
                <w:rFonts w:ascii="Arial" w:hAnsi="Arial" w:cs="Arial"/>
                <w:sz w:val="16"/>
                <w:szCs w:val="16"/>
                <w:lang w:val="en-US"/>
              </w:rPr>
              <w:t xml:space="preserve"> </w:t>
            </w:r>
            <w:r w:rsidRPr="007B0882">
              <w:rPr>
                <w:rFonts w:ascii="Arial" w:hAnsi="Arial" w:cs="Arial"/>
                <w:sz w:val="16"/>
                <w:szCs w:val="16"/>
              </w:rPr>
              <w:t>досьє</w:t>
            </w:r>
            <w:r w:rsidRPr="00AA4E45">
              <w:rPr>
                <w:rFonts w:ascii="Arial" w:hAnsi="Arial" w:cs="Arial"/>
                <w:sz w:val="16"/>
                <w:szCs w:val="16"/>
                <w:lang w:val="en-US"/>
              </w:rPr>
              <w:t>)(</w:t>
            </w:r>
            <w:r w:rsidRPr="007B0882">
              <w:rPr>
                <w:rFonts w:ascii="Arial" w:hAnsi="Arial" w:cs="Arial"/>
                <w:sz w:val="16"/>
                <w:szCs w:val="16"/>
              </w:rPr>
              <w:t>введення</w:t>
            </w:r>
            <w:r w:rsidRPr="00AA4E45">
              <w:rPr>
                <w:rFonts w:ascii="Arial" w:hAnsi="Arial" w:cs="Arial"/>
                <w:sz w:val="16"/>
                <w:szCs w:val="16"/>
                <w:lang w:val="en-US"/>
              </w:rPr>
              <w:t xml:space="preserve"> </w:t>
            </w:r>
            <w:r w:rsidRPr="007B0882">
              <w:rPr>
                <w:rFonts w:ascii="Arial" w:hAnsi="Arial" w:cs="Arial"/>
                <w:sz w:val="16"/>
                <w:szCs w:val="16"/>
              </w:rPr>
              <w:t>нового</w:t>
            </w:r>
            <w:r w:rsidRPr="00AA4E45">
              <w:rPr>
                <w:rFonts w:ascii="Arial" w:hAnsi="Arial" w:cs="Arial"/>
                <w:sz w:val="16"/>
                <w:szCs w:val="16"/>
                <w:lang w:val="en-US"/>
              </w:rPr>
              <w:t xml:space="preserve"> </w:t>
            </w:r>
            <w:r w:rsidRPr="007B0882">
              <w:rPr>
                <w:rFonts w:ascii="Arial" w:hAnsi="Arial" w:cs="Arial"/>
                <w:sz w:val="16"/>
                <w:szCs w:val="16"/>
              </w:rPr>
              <w:t>виробника</w:t>
            </w:r>
            <w:r w:rsidRPr="00AA4E45">
              <w:rPr>
                <w:rFonts w:ascii="Arial" w:hAnsi="Arial" w:cs="Arial"/>
                <w:sz w:val="16"/>
                <w:szCs w:val="16"/>
                <w:lang w:val="en-US"/>
              </w:rPr>
              <w:t xml:space="preserve"> </w:t>
            </w:r>
            <w:r w:rsidRPr="007B0882">
              <w:rPr>
                <w:rFonts w:ascii="Arial" w:hAnsi="Arial" w:cs="Arial"/>
                <w:sz w:val="16"/>
                <w:szCs w:val="16"/>
              </w:rPr>
              <w:t>АФІ</w:t>
            </w:r>
            <w:r w:rsidRPr="00AA4E45">
              <w:rPr>
                <w:rFonts w:ascii="Arial" w:hAnsi="Arial" w:cs="Arial"/>
                <w:sz w:val="16"/>
                <w:szCs w:val="16"/>
                <w:lang w:val="en-US"/>
              </w:rPr>
              <w:t xml:space="preserve">, </w:t>
            </w:r>
            <w:r w:rsidRPr="007B0882">
              <w:rPr>
                <w:rFonts w:ascii="Arial" w:hAnsi="Arial" w:cs="Arial"/>
                <w:sz w:val="16"/>
                <w:szCs w:val="16"/>
              </w:rPr>
              <w:t>коли</w:t>
            </w:r>
            <w:r w:rsidRPr="00AA4E45">
              <w:rPr>
                <w:rFonts w:ascii="Arial" w:hAnsi="Arial" w:cs="Arial"/>
                <w:sz w:val="16"/>
                <w:szCs w:val="16"/>
                <w:lang w:val="en-US"/>
              </w:rPr>
              <w:t xml:space="preserve"> </w:t>
            </w:r>
            <w:r w:rsidRPr="007B0882">
              <w:rPr>
                <w:rFonts w:ascii="Arial" w:hAnsi="Arial" w:cs="Arial"/>
                <w:sz w:val="16"/>
                <w:szCs w:val="16"/>
              </w:rPr>
              <w:t>не</w:t>
            </w:r>
            <w:r w:rsidRPr="00AA4E45">
              <w:rPr>
                <w:rFonts w:ascii="Arial" w:hAnsi="Arial" w:cs="Arial"/>
                <w:sz w:val="16"/>
                <w:szCs w:val="16"/>
                <w:lang w:val="en-US"/>
              </w:rPr>
              <w:t xml:space="preserve"> </w:t>
            </w:r>
            <w:r w:rsidRPr="007B0882">
              <w:rPr>
                <w:rFonts w:ascii="Arial" w:hAnsi="Arial" w:cs="Arial"/>
                <w:sz w:val="16"/>
                <w:szCs w:val="16"/>
              </w:rPr>
              <w:t>подається</w:t>
            </w:r>
            <w:r w:rsidRPr="00AA4E45">
              <w:rPr>
                <w:rFonts w:ascii="Arial" w:hAnsi="Arial" w:cs="Arial"/>
                <w:sz w:val="16"/>
                <w:szCs w:val="16"/>
                <w:lang w:val="en-US"/>
              </w:rPr>
              <w:t xml:space="preserve"> </w:t>
            </w:r>
            <w:r w:rsidRPr="007B0882">
              <w:rPr>
                <w:rFonts w:ascii="Arial" w:hAnsi="Arial" w:cs="Arial"/>
                <w:sz w:val="16"/>
                <w:szCs w:val="16"/>
              </w:rPr>
              <w:t>мастер</w:t>
            </w:r>
            <w:r w:rsidRPr="00AA4E45">
              <w:rPr>
                <w:rFonts w:ascii="Arial" w:hAnsi="Arial" w:cs="Arial"/>
                <w:sz w:val="16"/>
                <w:szCs w:val="16"/>
                <w:lang w:val="en-US"/>
              </w:rPr>
              <w:t>-</w:t>
            </w:r>
            <w:r w:rsidRPr="007B0882">
              <w:rPr>
                <w:rFonts w:ascii="Arial" w:hAnsi="Arial" w:cs="Arial"/>
                <w:sz w:val="16"/>
                <w:szCs w:val="16"/>
              </w:rPr>
              <w:t>файл</w:t>
            </w:r>
            <w:r w:rsidRPr="00AA4E45">
              <w:rPr>
                <w:rFonts w:ascii="Arial" w:hAnsi="Arial" w:cs="Arial"/>
                <w:sz w:val="16"/>
                <w:szCs w:val="16"/>
                <w:lang w:val="en-US"/>
              </w:rPr>
              <w:t xml:space="preserve"> </w:t>
            </w:r>
            <w:r w:rsidRPr="007B0882">
              <w:rPr>
                <w:rFonts w:ascii="Arial" w:hAnsi="Arial" w:cs="Arial"/>
                <w:sz w:val="16"/>
                <w:szCs w:val="16"/>
              </w:rPr>
              <w:t>на</w:t>
            </w:r>
            <w:r w:rsidRPr="00AA4E45">
              <w:rPr>
                <w:rFonts w:ascii="Arial" w:hAnsi="Arial" w:cs="Arial"/>
                <w:sz w:val="16"/>
                <w:szCs w:val="16"/>
                <w:lang w:val="en-US"/>
              </w:rPr>
              <w:t xml:space="preserve"> </w:t>
            </w:r>
            <w:r w:rsidRPr="007B0882">
              <w:rPr>
                <w:rFonts w:ascii="Arial" w:hAnsi="Arial" w:cs="Arial"/>
                <w:sz w:val="16"/>
                <w:szCs w:val="16"/>
              </w:rPr>
              <w:t>АФІ</w:t>
            </w:r>
            <w:r w:rsidRPr="00AA4E45">
              <w:rPr>
                <w:rFonts w:ascii="Arial" w:hAnsi="Arial" w:cs="Arial"/>
                <w:sz w:val="16"/>
                <w:szCs w:val="16"/>
                <w:lang w:val="en-US"/>
              </w:rPr>
              <w:t xml:space="preserve"> </w:t>
            </w:r>
            <w:r w:rsidRPr="007B0882">
              <w:rPr>
                <w:rFonts w:ascii="Arial" w:hAnsi="Arial" w:cs="Arial"/>
                <w:sz w:val="16"/>
                <w:szCs w:val="16"/>
              </w:rPr>
              <w:t>та</w:t>
            </w:r>
            <w:r w:rsidRPr="00AA4E45">
              <w:rPr>
                <w:rFonts w:ascii="Arial" w:hAnsi="Arial" w:cs="Arial"/>
                <w:sz w:val="16"/>
                <w:szCs w:val="16"/>
                <w:lang w:val="en-US"/>
              </w:rPr>
              <w:t xml:space="preserve"> </w:t>
            </w:r>
            <w:r w:rsidRPr="007B0882">
              <w:rPr>
                <w:rFonts w:ascii="Arial" w:hAnsi="Arial" w:cs="Arial"/>
                <w:sz w:val="16"/>
                <w:szCs w:val="16"/>
              </w:rPr>
              <w:t>що</w:t>
            </w:r>
            <w:r w:rsidRPr="00AA4E45">
              <w:rPr>
                <w:rFonts w:ascii="Arial" w:hAnsi="Arial" w:cs="Arial"/>
                <w:sz w:val="16"/>
                <w:szCs w:val="16"/>
                <w:lang w:val="en-US"/>
              </w:rPr>
              <w:t xml:space="preserve"> </w:t>
            </w:r>
            <w:r w:rsidRPr="007B0882">
              <w:rPr>
                <w:rFonts w:ascii="Arial" w:hAnsi="Arial" w:cs="Arial"/>
                <w:sz w:val="16"/>
                <w:szCs w:val="16"/>
              </w:rPr>
              <w:t>вимагає</w:t>
            </w:r>
            <w:r w:rsidRPr="00AA4E45">
              <w:rPr>
                <w:rFonts w:ascii="Arial" w:hAnsi="Arial" w:cs="Arial"/>
                <w:sz w:val="16"/>
                <w:szCs w:val="16"/>
                <w:lang w:val="en-US"/>
              </w:rPr>
              <w:t xml:space="preserve"> </w:t>
            </w:r>
            <w:r w:rsidRPr="007B0882">
              <w:rPr>
                <w:rFonts w:ascii="Arial" w:hAnsi="Arial" w:cs="Arial"/>
                <w:sz w:val="16"/>
                <w:szCs w:val="16"/>
              </w:rPr>
              <w:t>значної</w:t>
            </w:r>
            <w:r w:rsidRPr="00AA4E45">
              <w:rPr>
                <w:rFonts w:ascii="Arial" w:hAnsi="Arial" w:cs="Arial"/>
                <w:sz w:val="16"/>
                <w:szCs w:val="16"/>
                <w:lang w:val="en-US"/>
              </w:rPr>
              <w:t xml:space="preserve"> </w:t>
            </w:r>
            <w:r w:rsidRPr="007B0882">
              <w:rPr>
                <w:rFonts w:ascii="Arial" w:hAnsi="Arial" w:cs="Arial"/>
                <w:sz w:val="16"/>
                <w:szCs w:val="16"/>
              </w:rPr>
              <w:t>зміни</w:t>
            </w:r>
            <w:r w:rsidRPr="00AA4E45">
              <w:rPr>
                <w:rFonts w:ascii="Arial" w:hAnsi="Arial" w:cs="Arial"/>
                <w:sz w:val="16"/>
                <w:szCs w:val="16"/>
                <w:lang w:val="en-US"/>
              </w:rPr>
              <w:t xml:space="preserve"> </w:t>
            </w:r>
            <w:r w:rsidRPr="007B0882">
              <w:rPr>
                <w:rFonts w:ascii="Arial" w:hAnsi="Arial" w:cs="Arial"/>
                <w:sz w:val="16"/>
                <w:szCs w:val="16"/>
              </w:rPr>
              <w:t>до</w:t>
            </w:r>
            <w:r w:rsidRPr="00AA4E45">
              <w:rPr>
                <w:rFonts w:ascii="Arial" w:hAnsi="Arial" w:cs="Arial"/>
                <w:sz w:val="16"/>
                <w:szCs w:val="16"/>
                <w:lang w:val="en-US"/>
              </w:rPr>
              <w:t xml:space="preserve"> </w:t>
            </w:r>
            <w:r w:rsidRPr="007B0882">
              <w:rPr>
                <w:rFonts w:ascii="Arial" w:hAnsi="Arial" w:cs="Arial"/>
                <w:sz w:val="16"/>
                <w:szCs w:val="16"/>
              </w:rPr>
              <w:t>відповідного</w:t>
            </w:r>
            <w:r w:rsidRPr="00AA4E45">
              <w:rPr>
                <w:rFonts w:ascii="Arial" w:hAnsi="Arial" w:cs="Arial"/>
                <w:sz w:val="16"/>
                <w:szCs w:val="16"/>
                <w:lang w:val="en-US"/>
              </w:rPr>
              <w:t xml:space="preserve"> </w:t>
            </w:r>
            <w:r w:rsidRPr="007B0882">
              <w:rPr>
                <w:rFonts w:ascii="Arial" w:hAnsi="Arial" w:cs="Arial"/>
                <w:sz w:val="16"/>
                <w:szCs w:val="16"/>
              </w:rPr>
              <w:t>розділу</w:t>
            </w:r>
            <w:r w:rsidRPr="00AA4E45">
              <w:rPr>
                <w:rFonts w:ascii="Arial" w:hAnsi="Arial" w:cs="Arial"/>
                <w:sz w:val="16"/>
                <w:szCs w:val="16"/>
                <w:lang w:val="en-US"/>
              </w:rPr>
              <w:t xml:space="preserve"> </w:t>
            </w:r>
            <w:r w:rsidRPr="007B0882">
              <w:rPr>
                <w:rFonts w:ascii="Arial" w:hAnsi="Arial" w:cs="Arial"/>
                <w:sz w:val="16"/>
                <w:szCs w:val="16"/>
              </w:rPr>
              <w:t>досьє</w:t>
            </w:r>
            <w:r w:rsidRPr="00AA4E45">
              <w:rPr>
                <w:rFonts w:ascii="Arial" w:hAnsi="Arial" w:cs="Arial"/>
                <w:sz w:val="16"/>
                <w:szCs w:val="16"/>
                <w:lang w:val="en-US"/>
              </w:rPr>
              <w:t xml:space="preserve"> </w:t>
            </w:r>
            <w:r w:rsidRPr="007B0882">
              <w:rPr>
                <w:rFonts w:ascii="Arial" w:hAnsi="Arial" w:cs="Arial"/>
                <w:sz w:val="16"/>
                <w:szCs w:val="16"/>
              </w:rPr>
              <w:t>на</w:t>
            </w:r>
            <w:r w:rsidRPr="00AA4E45">
              <w:rPr>
                <w:rFonts w:ascii="Arial" w:hAnsi="Arial" w:cs="Arial"/>
                <w:sz w:val="16"/>
                <w:szCs w:val="16"/>
                <w:lang w:val="en-US"/>
              </w:rPr>
              <w:t xml:space="preserve"> </w:t>
            </w:r>
            <w:r w:rsidRPr="007B0882">
              <w:rPr>
                <w:rFonts w:ascii="Arial" w:hAnsi="Arial" w:cs="Arial"/>
                <w:sz w:val="16"/>
                <w:szCs w:val="16"/>
              </w:rPr>
              <w:t>АФІ</w:t>
            </w:r>
            <w:r w:rsidRPr="00AA4E45">
              <w:rPr>
                <w:rFonts w:ascii="Arial" w:hAnsi="Arial" w:cs="Arial"/>
                <w:sz w:val="16"/>
                <w:szCs w:val="16"/>
                <w:lang w:val="en-US"/>
              </w:rPr>
              <w:t xml:space="preserve">) </w:t>
            </w:r>
            <w:r w:rsidRPr="00AA4E45">
              <w:rPr>
                <w:rFonts w:ascii="Arial" w:hAnsi="Arial" w:cs="Arial"/>
                <w:sz w:val="16"/>
                <w:szCs w:val="16"/>
                <w:lang w:val="en-US"/>
              </w:rPr>
              <w:br/>
            </w:r>
            <w:r w:rsidRPr="007B0882">
              <w:rPr>
                <w:rFonts w:ascii="Arial" w:hAnsi="Arial" w:cs="Arial"/>
                <w:sz w:val="16"/>
                <w:szCs w:val="16"/>
              </w:rPr>
              <w:t>Затвердження</w:t>
            </w:r>
            <w:r w:rsidRPr="00AA4E45">
              <w:rPr>
                <w:rFonts w:ascii="Arial" w:hAnsi="Arial" w:cs="Arial"/>
                <w:sz w:val="16"/>
                <w:szCs w:val="16"/>
                <w:lang w:val="en-US"/>
              </w:rPr>
              <w:t xml:space="preserve"> </w:t>
            </w:r>
            <w:r w:rsidRPr="007B0882">
              <w:rPr>
                <w:rFonts w:ascii="Arial" w:hAnsi="Arial" w:cs="Arial"/>
                <w:sz w:val="16"/>
                <w:szCs w:val="16"/>
              </w:rPr>
              <w:t>альтернативного</w:t>
            </w:r>
            <w:r w:rsidRPr="00AA4E45">
              <w:rPr>
                <w:rFonts w:ascii="Arial" w:hAnsi="Arial" w:cs="Arial"/>
                <w:sz w:val="16"/>
                <w:szCs w:val="16"/>
                <w:lang w:val="en-US"/>
              </w:rPr>
              <w:t xml:space="preserve"> </w:t>
            </w:r>
            <w:r w:rsidRPr="007B0882">
              <w:rPr>
                <w:rFonts w:ascii="Arial" w:hAnsi="Arial" w:cs="Arial"/>
                <w:sz w:val="16"/>
                <w:szCs w:val="16"/>
              </w:rPr>
              <w:t>джерела</w:t>
            </w:r>
            <w:r w:rsidRPr="00AA4E45">
              <w:rPr>
                <w:rFonts w:ascii="Arial" w:hAnsi="Arial" w:cs="Arial"/>
                <w:sz w:val="16"/>
                <w:szCs w:val="16"/>
                <w:lang w:val="en-US"/>
              </w:rPr>
              <w:t xml:space="preserve"> </w:t>
            </w:r>
            <w:r w:rsidRPr="007B0882">
              <w:rPr>
                <w:rFonts w:ascii="Arial" w:hAnsi="Arial" w:cs="Arial"/>
                <w:sz w:val="16"/>
                <w:szCs w:val="16"/>
              </w:rPr>
              <w:t>постачання</w:t>
            </w:r>
            <w:r w:rsidRPr="00AA4E45">
              <w:rPr>
                <w:rFonts w:ascii="Arial" w:hAnsi="Arial" w:cs="Arial"/>
                <w:sz w:val="16"/>
                <w:szCs w:val="16"/>
                <w:lang w:val="en-US"/>
              </w:rPr>
              <w:t xml:space="preserve">, </w:t>
            </w:r>
            <w:r w:rsidRPr="007B0882">
              <w:rPr>
                <w:rFonts w:ascii="Arial" w:hAnsi="Arial" w:cs="Arial"/>
                <w:sz w:val="16"/>
                <w:szCs w:val="16"/>
              </w:rPr>
              <w:t>виробничого</w:t>
            </w:r>
            <w:r w:rsidRPr="00AA4E45">
              <w:rPr>
                <w:rFonts w:ascii="Arial" w:hAnsi="Arial" w:cs="Arial"/>
                <w:sz w:val="16"/>
                <w:szCs w:val="16"/>
                <w:lang w:val="en-US"/>
              </w:rPr>
              <w:t xml:space="preserve"> </w:t>
            </w:r>
            <w:r w:rsidRPr="007B0882">
              <w:rPr>
                <w:rFonts w:ascii="Arial" w:hAnsi="Arial" w:cs="Arial"/>
                <w:sz w:val="16"/>
                <w:szCs w:val="16"/>
              </w:rPr>
              <w:t>процесу</w:t>
            </w:r>
            <w:r w:rsidRPr="00AA4E45">
              <w:rPr>
                <w:rFonts w:ascii="Arial" w:hAnsi="Arial" w:cs="Arial"/>
                <w:sz w:val="16"/>
                <w:szCs w:val="16"/>
                <w:lang w:val="en-US"/>
              </w:rPr>
              <w:t xml:space="preserve">, </w:t>
            </w:r>
            <w:r w:rsidRPr="007B0882">
              <w:rPr>
                <w:rFonts w:ascii="Arial" w:hAnsi="Arial" w:cs="Arial"/>
                <w:sz w:val="16"/>
                <w:szCs w:val="16"/>
              </w:rPr>
              <w:t>специфікацій</w:t>
            </w:r>
            <w:r w:rsidRPr="00AA4E45">
              <w:rPr>
                <w:rFonts w:ascii="Arial" w:hAnsi="Arial" w:cs="Arial"/>
                <w:sz w:val="16"/>
                <w:szCs w:val="16"/>
                <w:lang w:val="en-US"/>
              </w:rPr>
              <w:t xml:space="preserve"> </w:t>
            </w:r>
            <w:r w:rsidRPr="007B0882">
              <w:rPr>
                <w:rFonts w:ascii="Arial" w:hAnsi="Arial" w:cs="Arial"/>
                <w:sz w:val="16"/>
                <w:szCs w:val="16"/>
              </w:rPr>
              <w:t>та</w:t>
            </w:r>
            <w:r w:rsidRPr="00AA4E45">
              <w:rPr>
                <w:rFonts w:ascii="Arial" w:hAnsi="Arial" w:cs="Arial"/>
                <w:sz w:val="16"/>
                <w:szCs w:val="16"/>
                <w:lang w:val="en-US"/>
              </w:rPr>
              <w:t xml:space="preserve"> </w:t>
            </w:r>
            <w:r w:rsidRPr="007B0882">
              <w:rPr>
                <w:rFonts w:ascii="Arial" w:hAnsi="Arial" w:cs="Arial"/>
                <w:sz w:val="16"/>
                <w:szCs w:val="16"/>
              </w:rPr>
              <w:t>аналітичних</w:t>
            </w:r>
            <w:r w:rsidRPr="00AA4E45">
              <w:rPr>
                <w:rFonts w:ascii="Arial" w:hAnsi="Arial" w:cs="Arial"/>
                <w:sz w:val="16"/>
                <w:szCs w:val="16"/>
                <w:lang w:val="en-US"/>
              </w:rPr>
              <w:t xml:space="preserve"> </w:t>
            </w:r>
            <w:r w:rsidRPr="007B0882">
              <w:rPr>
                <w:rFonts w:ascii="Arial" w:hAnsi="Arial" w:cs="Arial"/>
                <w:sz w:val="16"/>
                <w:szCs w:val="16"/>
              </w:rPr>
              <w:t>методів</w:t>
            </w:r>
            <w:r w:rsidRPr="00AA4E45">
              <w:rPr>
                <w:rFonts w:ascii="Arial" w:hAnsi="Arial" w:cs="Arial"/>
                <w:sz w:val="16"/>
                <w:szCs w:val="16"/>
                <w:lang w:val="en-US"/>
              </w:rPr>
              <w:t xml:space="preserve"> </w:t>
            </w:r>
            <w:r w:rsidRPr="007B0882">
              <w:rPr>
                <w:rFonts w:ascii="Arial" w:hAnsi="Arial" w:cs="Arial"/>
                <w:sz w:val="16"/>
                <w:szCs w:val="16"/>
              </w:rPr>
              <w:t>для</w:t>
            </w:r>
            <w:r w:rsidRPr="00AA4E45">
              <w:rPr>
                <w:rFonts w:ascii="Arial" w:hAnsi="Arial" w:cs="Arial"/>
                <w:sz w:val="16"/>
                <w:szCs w:val="16"/>
                <w:lang w:val="en-US"/>
              </w:rPr>
              <w:t xml:space="preserve"> </w:t>
            </w:r>
            <w:r w:rsidRPr="007B0882">
              <w:rPr>
                <w:rFonts w:ascii="Arial" w:hAnsi="Arial" w:cs="Arial"/>
                <w:sz w:val="16"/>
                <w:szCs w:val="16"/>
              </w:rPr>
              <w:t>проміжного</w:t>
            </w:r>
            <w:r w:rsidRPr="00AA4E45">
              <w:rPr>
                <w:rFonts w:ascii="Arial" w:hAnsi="Arial" w:cs="Arial"/>
                <w:sz w:val="16"/>
                <w:szCs w:val="16"/>
                <w:lang w:val="en-US"/>
              </w:rPr>
              <w:t xml:space="preserve"> </w:t>
            </w:r>
            <w:r w:rsidRPr="007B0882">
              <w:rPr>
                <w:rFonts w:ascii="Arial" w:hAnsi="Arial" w:cs="Arial"/>
                <w:sz w:val="16"/>
                <w:szCs w:val="16"/>
              </w:rPr>
              <w:t>продукту</w:t>
            </w:r>
            <w:r w:rsidRPr="00AA4E45">
              <w:rPr>
                <w:rFonts w:ascii="Arial" w:hAnsi="Arial" w:cs="Arial"/>
                <w:sz w:val="16"/>
                <w:szCs w:val="16"/>
                <w:lang w:val="en-US"/>
              </w:rPr>
              <w:t xml:space="preserve"> «</w:t>
            </w:r>
            <w:r w:rsidRPr="007B0882">
              <w:rPr>
                <w:rFonts w:ascii="Arial" w:hAnsi="Arial" w:cs="Arial"/>
                <w:sz w:val="16"/>
                <w:szCs w:val="16"/>
              </w:rPr>
              <w:t>тазобактам</w:t>
            </w:r>
            <w:r w:rsidRPr="00AA4E45">
              <w:rPr>
                <w:rFonts w:ascii="Arial" w:hAnsi="Arial" w:cs="Arial"/>
                <w:sz w:val="16"/>
                <w:szCs w:val="16"/>
                <w:lang w:val="en-US"/>
              </w:rPr>
              <w:t xml:space="preserve"> </w:t>
            </w:r>
            <w:r w:rsidRPr="007B0882">
              <w:rPr>
                <w:rFonts w:ascii="Arial" w:hAnsi="Arial" w:cs="Arial"/>
                <w:sz w:val="16"/>
                <w:szCs w:val="16"/>
              </w:rPr>
              <w:t>натрію</w:t>
            </w:r>
            <w:r w:rsidRPr="00AA4E45">
              <w:rPr>
                <w:rFonts w:ascii="Arial" w:hAnsi="Arial" w:cs="Arial"/>
                <w:sz w:val="16"/>
                <w:szCs w:val="16"/>
                <w:lang w:val="en-US"/>
              </w:rPr>
              <w:t xml:space="preserve">», </w:t>
            </w:r>
            <w:r w:rsidRPr="007B0882">
              <w:rPr>
                <w:rFonts w:ascii="Arial" w:hAnsi="Arial" w:cs="Arial"/>
                <w:sz w:val="16"/>
                <w:szCs w:val="16"/>
              </w:rPr>
              <w:t>що</w:t>
            </w:r>
            <w:r w:rsidRPr="00AA4E45">
              <w:rPr>
                <w:rFonts w:ascii="Arial" w:hAnsi="Arial" w:cs="Arial"/>
                <w:sz w:val="16"/>
                <w:szCs w:val="16"/>
                <w:lang w:val="en-US"/>
              </w:rPr>
              <w:t xml:space="preserve"> </w:t>
            </w:r>
            <w:r w:rsidRPr="007B0882">
              <w:rPr>
                <w:rFonts w:ascii="Arial" w:hAnsi="Arial" w:cs="Arial"/>
                <w:sz w:val="16"/>
                <w:szCs w:val="16"/>
              </w:rPr>
              <w:t>використовується</w:t>
            </w:r>
            <w:r w:rsidRPr="00AA4E45">
              <w:rPr>
                <w:rFonts w:ascii="Arial" w:hAnsi="Arial" w:cs="Arial"/>
                <w:sz w:val="16"/>
                <w:szCs w:val="16"/>
                <w:lang w:val="en-US"/>
              </w:rPr>
              <w:t xml:space="preserve"> </w:t>
            </w:r>
            <w:r w:rsidRPr="007B0882">
              <w:rPr>
                <w:rFonts w:ascii="Arial" w:hAnsi="Arial" w:cs="Arial"/>
                <w:sz w:val="16"/>
                <w:szCs w:val="16"/>
              </w:rPr>
              <w:t>у</w:t>
            </w:r>
            <w:r w:rsidRPr="00AA4E45">
              <w:rPr>
                <w:rFonts w:ascii="Arial" w:hAnsi="Arial" w:cs="Arial"/>
                <w:sz w:val="16"/>
                <w:szCs w:val="16"/>
                <w:lang w:val="en-US"/>
              </w:rPr>
              <w:t xml:space="preserve"> </w:t>
            </w:r>
            <w:r w:rsidRPr="007B0882">
              <w:rPr>
                <w:rFonts w:ascii="Arial" w:hAnsi="Arial" w:cs="Arial"/>
                <w:sz w:val="16"/>
                <w:szCs w:val="16"/>
              </w:rPr>
              <w:t>виробництві</w:t>
            </w:r>
            <w:r w:rsidRPr="00AA4E45">
              <w:rPr>
                <w:rFonts w:ascii="Arial" w:hAnsi="Arial" w:cs="Arial"/>
                <w:sz w:val="16"/>
                <w:szCs w:val="16"/>
                <w:lang w:val="en-US"/>
              </w:rPr>
              <w:t xml:space="preserve"> </w:t>
            </w:r>
            <w:r w:rsidRPr="007B0882">
              <w:rPr>
                <w:rFonts w:ascii="Arial" w:hAnsi="Arial" w:cs="Arial"/>
                <w:sz w:val="16"/>
                <w:szCs w:val="16"/>
              </w:rPr>
              <w:t>лікарського</w:t>
            </w:r>
            <w:r w:rsidRPr="00AA4E45">
              <w:rPr>
                <w:rFonts w:ascii="Arial" w:hAnsi="Arial" w:cs="Arial"/>
                <w:sz w:val="16"/>
                <w:szCs w:val="16"/>
                <w:lang w:val="en-US"/>
              </w:rPr>
              <w:t xml:space="preserve"> </w:t>
            </w:r>
            <w:r w:rsidRPr="007B0882">
              <w:rPr>
                <w:rFonts w:ascii="Arial" w:hAnsi="Arial" w:cs="Arial"/>
                <w:sz w:val="16"/>
                <w:szCs w:val="16"/>
              </w:rPr>
              <w:t>засобу</w:t>
            </w:r>
            <w:r w:rsidRPr="00AA4E45">
              <w:rPr>
                <w:rFonts w:ascii="Arial" w:hAnsi="Arial" w:cs="Arial"/>
                <w:sz w:val="16"/>
                <w:szCs w:val="16"/>
                <w:lang w:val="en-US"/>
              </w:rPr>
              <w:t xml:space="preserve"> </w:t>
            </w:r>
            <w:r w:rsidRPr="007B0882">
              <w:rPr>
                <w:rFonts w:ascii="Arial" w:hAnsi="Arial" w:cs="Arial"/>
                <w:sz w:val="16"/>
                <w:szCs w:val="16"/>
              </w:rPr>
              <w:t>Зербакса</w:t>
            </w:r>
            <w:r w:rsidRPr="00AA4E45">
              <w:rPr>
                <w:rFonts w:ascii="Arial" w:hAnsi="Arial" w:cs="Arial"/>
                <w:sz w:val="16"/>
                <w:szCs w:val="16"/>
                <w:lang w:val="en-US"/>
              </w:rPr>
              <w:t>® (</w:t>
            </w:r>
            <w:r w:rsidRPr="007B0882">
              <w:rPr>
                <w:rFonts w:ascii="Arial" w:hAnsi="Arial" w:cs="Arial"/>
                <w:sz w:val="16"/>
                <w:szCs w:val="16"/>
              </w:rPr>
              <w:t>цефтолозан</w:t>
            </w:r>
            <w:r w:rsidRPr="00AA4E45">
              <w:rPr>
                <w:rFonts w:ascii="Arial" w:hAnsi="Arial" w:cs="Arial"/>
                <w:sz w:val="16"/>
                <w:szCs w:val="16"/>
                <w:lang w:val="en-US"/>
              </w:rPr>
              <w:t xml:space="preserve"> 1 </w:t>
            </w:r>
            <w:r w:rsidRPr="007B0882">
              <w:rPr>
                <w:rFonts w:ascii="Arial" w:hAnsi="Arial" w:cs="Arial"/>
                <w:sz w:val="16"/>
                <w:szCs w:val="16"/>
              </w:rPr>
              <w:t>г</w:t>
            </w:r>
            <w:r w:rsidRPr="00AA4E45">
              <w:rPr>
                <w:rFonts w:ascii="Arial" w:hAnsi="Arial" w:cs="Arial"/>
                <w:sz w:val="16"/>
                <w:szCs w:val="16"/>
                <w:lang w:val="en-US"/>
              </w:rPr>
              <w:t>/</w:t>
            </w:r>
            <w:r w:rsidRPr="007B0882">
              <w:rPr>
                <w:rFonts w:ascii="Arial" w:hAnsi="Arial" w:cs="Arial"/>
                <w:sz w:val="16"/>
                <w:szCs w:val="16"/>
              </w:rPr>
              <w:t>тазобактам</w:t>
            </w:r>
            <w:r w:rsidRPr="00AA4E45">
              <w:rPr>
                <w:rFonts w:ascii="Arial" w:hAnsi="Arial" w:cs="Arial"/>
                <w:sz w:val="16"/>
                <w:szCs w:val="16"/>
                <w:lang w:val="en-US"/>
              </w:rPr>
              <w:t xml:space="preserve"> 0,5</w:t>
            </w:r>
            <w:r w:rsidRPr="007B0882">
              <w:rPr>
                <w:rFonts w:ascii="Arial" w:hAnsi="Arial" w:cs="Arial"/>
                <w:sz w:val="16"/>
                <w:szCs w:val="16"/>
              </w:rPr>
              <w:t>г</w:t>
            </w:r>
            <w:r w:rsidRPr="00AA4E45">
              <w:rPr>
                <w:rFonts w:ascii="Arial" w:hAnsi="Arial" w:cs="Arial"/>
                <w:sz w:val="16"/>
                <w:szCs w:val="16"/>
                <w:lang w:val="en-US"/>
              </w:rPr>
              <w:t xml:space="preserve">) – </w:t>
            </w:r>
            <w:r w:rsidRPr="007B0882">
              <w:rPr>
                <w:rFonts w:ascii="Arial" w:hAnsi="Arial" w:cs="Arial"/>
                <w:sz w:val="16"/>
                <w:szCs w:val="16"/>
              </w:rPr>
              <w:t>виробничої</w:t>
            </w:r>
            <w:r w:rsidRPr="00AA4E45">
              <w:rPr>
                <w:rFonts w:ascii="Arial" w:hAnsi="Arial" w:cs="Arial"/>
                <w:sz w:val="16"/>
                <w:szCs w:val="16"/>
                <w:lang w:val="en-US"/>
              </w:rPr>
              <w:t xml:space="preserve"> </w:t>
            </w:r>
            <w:r w:rsidRPr="007B0882">
              <w:rPr>
                <w:rFonts w:ascii="Arial" w:hAnsi="Arial" w:cs="Arial"/>
                <w:sz w:val="16"/>
                <w:szCs w:val="16"/>
              </w:rPr>
              <w:t>дільниці</w:t>
            </w:r>
            <w:r w:rsidRPr="00AA4E45">
              <w:rPr>
                <w:rFonts w:ascii="Arial" w:hAnsi="Arial" w:cs="Arial"/>
                <w:sz w:val="16"/>
                <w:szCs w:val="16"/>
                <w:lang w:val="en-US"/>
              </w:rPr>
              <w:t xml:space="preserve"> </w:t>
            </w:r>
            <w:r w:rsidRPr="007B0882">
              <w:rPr>
                <w:rFonts w:ascii="Arial" w:hAnsi="Arial" w:cs="Arial"/>
                <w:sz w:val="16"/>
                <w:szCs w:val="16"/>
              </w:rPr>
              <w:t>Оцука</w:t>
            </w:r>
            <w:r w:rsidRPr="00AA4E45">
              <w:rPr>
                <w:rFonts w:ascii="Arial" w:hAnsi="Arial" w:cs="Arial"/>
                <w:sz w:val="16"/>
                <w:szCs w:val="16"/>
                <w:lang w:val="en-US"/>
              </w:rPr>
              <w:t xml:space="preserve"> </w:t>
            </w:r>
            <w:r w:rsidRPr="007B0882">
              <w:rPr>
                <w:rFonts w:ascii="Arial" w:hAnsi="Arial" w:cs="Arial"/>
                <w:sz w:val="16"/>
                <w:szCs w:val="16"/>
              </w:rPr>
              <w:t>Кемікал</w:t>
            </w:r>
            <w:r w:rsidRPr="00AA4E45">
              <w:rPr>
                <w:rFonts w:ascii="Arial" w:hAnsi="Arial" w:cs="Arial"/>
                <w:sz w:val="16"/>
                <w:szCs w:val="16"/>
                <w:lang w:val="en-US"/>
              </w:rPr>
              <w:t xml:space="preserve"> </w:t>
            </w:r>
            <w:r w:rsidRPr="007B0882">
              <w:rPr>
                <w:rFonts w:ascii="Arial" w:hAnsi="Arial" w:cs="Arial"/>
                <w:sz w:val="16"/>
                <w:szCs w:val="16"/>
              </w:rPr>
              <w:t>Со</w:t>
            </w:r>
            <w:r w:rsidRPr="00AA4E45">
              <w:rPr>
                <w:rFonts w:ascii="Arial" w:hAnsi="Arial" w:cs="Arial"/>
                <w:sz w:val="16"/>
                <w:szCs w:val="16"/>
                <w:lang w:val="en-US"/>
              </w:rPr>
              <w:t xml:space="preserve">., </w:t>
            </w:r>
            <w:r w:rsidRPr="007B0882">
              <w:rPr>
                <w:rFonts w:ascii="Arial" w:hAnsi="Arial" w:cs="Arial"/>
                <w:sz w:val="16"/>
                <w:szCs w:val="16"/>
              </w:rPr>
              <w:t>Лтд</w:t>
            </w:r>
            <w:r w:rsidRPr="00AA4E45">
              <w:rPr>
                <w:rFonts w:ascii="Arial" w:hAnsi="Arial" w:cs="Arial"/>
                <w:sz w:val="16"/>
                <w:szCs w:val="16"/>
                <w:lang w:val="en-US"/>
              </w:rPr>
              <w:t xml:space="preserve">., </w:t>
            </w:r>
            <w:r w:rsidRPr="007B0882">
              <w:rPr>
                <w:rFonts w:ascii="Arial" w:hAnsi="Arial" w:cs="Arial"/>
                <w:sz w:val="16"/>
                <w:szCs w:val="16"/>
              </w:rPr>
              <w:t>Японія</w:t>
            </w:r>
            <w:r w:rsidRPr="00AA4E45">
              <w:rPr>
                <w:rFonts w:ascii="Arial" w:hAnsi="Arial" w:cs="Arial"/>
                <w:sz w:val="16"/>
                <w:szCs w:val="16"/>
                <w:lang w:val="en-US"/>
              </w:rPr>
              <w:t xml:space="preserve"> (Otsuka Chemical Co., Ltd., Japan). </w:t>
            </w:r>
            <w:r w:rsidRPr="007B0882">
              <w:rPr>
                <w:rFonts w:ascii="Arial" w:hAnsi="Arial" w:cs="Arial"/>
                <w:sz w:val="16"/>
                <w:szCs w:val="16"/>
              </w:rPr>
              <w:t>Додавання</w:t>
            </w:r>
            <w:r w:rsidRPr="00AA4E45">
              <w:rPr>
                <w:rFonts w:ascii="Arial" w:hAnsi="Arial" w:cs="Arial"/>
                <w:sz w:val="16"/>
                <w:szCs w:val="16"/>
                <w:lang w:val="en-US"/>
              </w:rPr>
              <w:t xml:space="preserve"> </w:t>
            </w:r>
            <w:r w:rsidRPr="007B0882">
              <w:rPr>
                <w:rFonts w:ascii="Arial" w:hAnsi="Arial" w:cs="Arial"/>
                <w:sz w:val="16"/>
                <w:szCs w:val="16"/>
              </w:rPr>
              <w:t>нової</w:t>
            </w:r>
            <w:r w:rsidRPr="00AA4E45">
              <w:rPr>
                <w:rFonts w:ascii="Arial" w:hAnsi="Arial" w:cs="Arial"/>
                <w:sz w:val="16"/>
                <w:szCs w:val="16"/>
                <w:lang w:val="en-US"/>
              </w:rPr>
              <w:t xml:space="preserve"> </w:t>
            </w:r>
            <w:r w:rsidRPr="007B0882">
              <w:rPr>
                <w:rFonts w:ascii="Arial" w:hAnsi="Arial" w:cs="Arial"/>
                <w:sz w:val="16"/>
                <w:szCs w:val="16"/>
              </w:rPr>
              <w:t>виробничої</w:t>
            </w:r>
            <w:r w:rsidRPr="00AA4E45">
              <w:rPr>
                <w:rFonts w:ascii="Arial" w:hAnsi="Arial" w:cs="Arial"/>
                <w:sz w:val="16"/>
                <w:szCs w:val="16"/>
                <w:lang w:val="en-US"/>
              </w:rPr>
              <w:t xml:space="preserve"> </w:t>
            </w:r>
            <w:r w:rsidRPr="007B0882">
              <w:rPr>
                <w:rFonts w:ascii="Arial" w:hAnsi="Arial" w:cs="Arial"/>
                <w:sz w:val="16"/>
                <w:szCs w:val="16"/>
              </w:rPr>
              <w:t>дільниці</w:t>
            </w:r>
            <w:r w:rsidRPr="00AA4E45">
              <w:rPr>
                <w:rFonts w:ascii="Arial" w:hAnsi="Arial" w:cs="Arial"/>
                <w:sz w:val="16"/>
                <w:szCs w:val="16"/>
                <w:lang w:val="en-US"/>
              </w:rPr>
              <w:t xml:space="preserve"> </w:t>
            </w:r>
            <w:r w:rsidRPr="007B0882">
              <w:rPr>
                <w:rFonts w:ascii="Arial" w:hAnsi="Arial" w:cs="Arial"/>
                <w:sz w:val="16"/>
                <w:szCs w:val="16"/>
              </w:rPr>
              <w:t>для</w:t>
            </w:r>
            <w:r w:rsidRPr="00AA4E45">
              <w:rPr>
                <w:rFonts w:ascii="Arial" w:hAnsi="Arial" w:cs="Arial"/>
                <w:sz w:val="16"/>
                <w:szCs w:val="16"/>
                <w:lang w:val="en-US"/>
              </w:rPr>
              <w:t xml:space="preserve"> </w:t>
            </w:r>
            <w:r w:rsidRPr="007B0882">
              <w:rPr>
                <w:rFonts w:ascii="Arial" w:hAnsi="Arial" w:cs="Arial"/>
                <w:sz w:val="16"/>
                <w:szCs w:val="16"/>
              </w:rPr>
              <w:t>виробництва</w:t>
            </w:r>
            <w:r w:rsidRPr="00AA4E45">
              <w:rPr>
                <w:rFonts w:ascii="Arial" w:hAnsi="Arial" w:cs="Arial"/>
                <w:sz w:val="16"/>
                <w:szCs w:val="16"/>
                <w:lang w:val="en-US"/>
              </w:rPr>
              <w:t xml:space="preserve"> </w:t>
            </w:r>
            <w:r w:rsidRPr="007B0882">
              <w:rPr>
                <w:rFonts w:ascii="Arial" w:hAnsi="Arial" w:cs="Arial"/>
                <w:sz w:val="16"/>
                <w:szCs w:val="16"/>
              </w:rPr>
              <w:t>проміжного</w:t>
            </w:r>
            <w:r w:rsidRPr="00AA4E45">
              <w:rPr>
                <w:rFonts w:ascii="Arial" w:hAnsi="Arial" w:cs="Arial"/>
                <w:sz w:val="16"/>
                <w:szCs w:val="16"/>
                <w:lang w:val="en-US"/>
              </w:rPr>
              <w:t xml:space="preserve"> </w:t>
            </w:r>
            <w:r w:rsidRPr="007B0882">
              <w:rPr>
                <w:rFonts w:ascii="Arial" w:hAnsi="Arial" w:cs="Arial"/>
                <w:sz w:val="16"/>
                <w:szCs w:val="16"/>
              </w:rPr>
              <w:t>продукту</w:t>
            </w:r>
            <w:r w:rsidRPr="00AA4E45">
              <w:rPr>
                <w:rFonts w:ascii="Arial" w:hAnsi="Arial" w:cs="Arial"/>
                <w:sz w:val="16"/>
                <w:szCs w:val="16"/>
                <w:lang w:val="en-US"/>
              </w:rPr>
              <w:t xml:space="preserve"> «</w:t>
            </w:r>
            <w:r w:rsidRPr="007B0882">
              <w:rPr>
                <w:rFonts w:ascii="Arial" w:hAnsi="Arial" w:cs="Arial"/>
                <w:sz w:val="16"/>
                <w:szCs w:val="16"/>
              </w:rPr>
              <w:t>тазобактамова</w:t>
            </w:r>
            <w:r w:rsidRPr="00AA4E45">
              <w:rPr>
                <w:rFonts w:ascii="Arial" w:hAnsi="Arial" w:cs="Arial"/>
                <w:sz w:val="16"/>
                <w:szCs w:val="16"/>
                <w:lang w:val="en-US"/>
              </w:rPr>
              <w:t xml:space="preserve"> </w:t>
            </w:r>
            <w:r w:rsidRPr="007B0882">
              <w:rPr>
                <w:rFonts w:ascii="Arial" w:hAnsi="Arial" w:cs="Arial"/>
                <w:sz w:val="16"/>
                <w:szCs w:val="16"/>
              </w:rPr>
              <w:t>кислота</w:t>
            </w:r>
            <w:r w:rsidRPr="00AA4E45">
              <w:rPr>
                <w:rFonts w:ascii="Arial" w:hAnsi="Arial" w:cs="Arial"/>
                <w:sz w:val="16"/>
                <w:szCs w:val="16"/>
                <w:lang w:val="en-US"/>
              </w:rPr>
              <w:t xml:space="preserve">» </w:t>
            </w:r>
            <w:r w:rsidRPr="007B0882">
              <w:rPr>
                <w:rFonts w:ascii="Arial" w:hAnsi="Arial" w:cs="Arial"/>
                <w:sz w:val="16"/>
                <w:szCs w:val="16"/>
              </w:rPr>
              <w:t>включає</w:t>
            </w:r>
            <w:r w:rsidRPr="00AA4E45">
              <w:rPr>
                <w:rFonts w:ascii="Arial" w:hAnsi="Arial" w:cs="Arial"/>
                <w:sz w:val="16"/>
                <w:szCs w:val="16"/>
                <w:lang w:val="en-US"/>
              </w:rPr>
              <w:t xml:space="preserve"> </w:t>
            </w:r>
            <w:r w:rsidRPr="007B0882">
              <w:rPr>
                <w:rFonts w:ascii="Arial" w:hAnsi="Arial" w:cs="Arial"/>
                <w:sz w:val="16"/>
                <w:szCs w:val="16"/>
              </w:rPr>
              <w:t>також</w:t>
            </w:r>
            <w:r w:rsidRPr="00AA4E45">
              <w:rPr>
                <w:rFonts w:ascii="Arial" w:hAnsi="Arial" w:cs="Arial"/>
                <w:sz w:val="16"/>
                <w:szCs w:val="16"/>
                <w:lang w:val="en-US"/>
              </w:rPr>
              <w:t xml:space="preserve"> </w:t>
            </w:r>
            <w:r w:rsidRPr="007B0882">
              <w:rPr>
                <w:rFonts w:ascii="Arial" w:hAnsi="Arial" w:cs="Arial"/>
                <w:sz w:val="16"/>
                <w:szCs w:val="16"/>
              </w:rPr>
              <w:t>удосконалення</w:t>
            </w:r>
            <w:r w:rsidRPr="00AA4E45">
              <w:rPr>
                <w:rFonts w:ascii="Arial" w:hAnsi="Arial" w:cs="Arial"/>
                <w:sz w:val="16"/>
                <w:szCs w:val="16"/>
                <w:lang w:val="en-US"/>
              </w:rPr>
              <w:t xml:space="preserve"> </w:t>
            </w:r>
            <w:r w:rsidRPr="007B0882">
              <w:rPr>
                <w:rFonts w:ascii="Arial" w:hAnsi="Arial" w:cs="Arial"/>
                <w:sz w:val="16"/>
                <w:szCs w:val="16"/>
              </w:rPr>
              <w:t>процесу</w:t>
            </w:r>
            <w:r w:rsidRPr="00AA4E45">
              <w:rPr>
                <w:rFonts w:ascii="Arial" w:hAnsi="Arial" w:cs="Arial"/>
                <w:sz w:val="16"/>
                <w:szCs w:val="16"/>
                <w:lang w:val="en-US"/>
              </w:rPr>
              <w:t xml:space="preserve"> </w:t>
            </w:r>
            <w:r w:rsidRPr="007B0882">
              <w:rPr>
                <w:rFonts w:ascii="Arial" w:hAnsi="Arial" w:cs="Arial"/>
                <w:sz w:val="16"/>
                <w:szCs w:val="16"/>
              </w:rPr>
              <w:t>виробництва</w:t>
            </w:r>
            <w:r w:rsidRPr="00AA4E45">
              <w:rPr>
                <w:rFonts w:ascii="Arial" w:hAnsi="Arial" w:cs="Arial"/>
                <w:sz w:val="16"/>
                <w:szCs w:val="16"/>
                <w:lang w:val="en-US"/>
              </w:rPr>
              <w:t xml:space="preserve"> </w:t>
            </w:r>
            <w:r w:rsidRPr="007B0882">
              <w:rPr>
                <w:rFonts w:ascii="Arial" w:hAnsi="Arial" w:cs="Arial"/>
                <w:sz w:val="16"/>
                <w:szCs w:val="16"/>
              </w:rPr>
              <w:t>з</w:t>
            </w:r>
            <w:r w:rsidRPr="00AA4E45">
              <w:rPr>
                <w:rFonts w:ascii="Arial" w:hAnsi="Arial" w:cs="Arial"/>
                <w:sz w:val="16"/>
                <w:szCs w:val="16"/>
                <w:lang w:val="en-US"/>
              </w:rPr>
              <w:t xml:space="preserve"> </w:t>
            </w:r>
            <w:r w:rsidRPr="007B0882">
              <w:rPr>
                <w:rFonts w:ascii="Arial" w:hAnsi="Arial" w:cs="Arial"/>
                <w:sz w:val="16"/>
                <w:szCs w:val="16"/>
              </w:rPr>
              <w:t>метою</w:t>
            </w:r>
            <w:r w:rsidRPr="00AA4E45">
              <w:rPr>
                <w:rFonts w:ascii="Arial" w:hAnsi="Arial" w:cs="Arial"/>
                <w:sz w:val="16"/>
                <w:szCs w:val="16"/>
                <w:lang w:val="en-US"/>
              </w:rPr>
              <w:t xml:space="preserve"> </w:t>
            </w:r>
            <w:r w:rsidRPr="007B0882">
              <w:rPr>
                <w:rFonts w:ascii="Arial" w:hAnsi="Arial" w:cs="Arial"/>
                <w:sz w:val="16"/>
                <w:szCs w:val="16"/>
              </w:rPr>
              <w:t>оптимізації</w:t>
            </w:r>
            <w:r w:rsidRPr="00AA4E45">
              <w:rPr>
                <w:rFonts w:ascii="Arial" w:hAnsi="Arial" w:cs="Arial"/>
                <w:sz w:val="16"/>
                <w:szCs w:val="16"/>
                <w:lang w:val="en-US"/>
              </w:rPr>
              <w:t xml:space="preserve"> </w:t>
            </w:r>
            <w:r w:rsidRPr="007B0882">
              <w:rPr>
                <w:rFonts w:ascii="Arial" w:hAnsi="Arial" w:cs="Arial"/>
                <w:sz w:val="16"/>
                <w:szCs w:val="16"/>
              </w:rPr>
              <w:t>етапів</w:t>
            </w:r>
            <w:r w:rsidRPr="00AA4E45">
              <w:rPr>
                <w:rFonts w:ascii="Arial" w:hAnsi="Arial" w:cs="Arial"/>
                <w:sz w:val="16"/>
                <w:szCs w:val="16"/>
                <w:lang w:val="en-US"/>
              </w:rPr>
              <w:t xml:space="preserve"> </w:t>
            </w:r>
            <w:r w:rsidRPr="007B0882">
              <w:rPr>
                <w:rFonts w:ascii="Arial" w:hAnsi="Arial" w:cs="Arial"/>
                <w:sz w:val="16"/>
                <w:szCs w:val="16"/>
              </w:rPr>
              <w:t>виробництва</w:t>
            </w:r>
            <w:r w:rsidRPr="00AA4E45">
              <w:rPr>
                <w:rFonts w:ascii="Arial" w:hAnsi="Arial" w:cs="Arial"/>
                <w:sz w:val="16"/>
                <w:szCs w:val="16"/>
                <w:lang w:val="en-US"/>
              </w:rPr>
              <w:t xml:space="preserve">, </w:t>
            </w:r>
            <w:r w:rsidRPr="007B0882">
              <w:rPr>
                <w:rFonts w:ascii="Arial" w:hAnsi="Arial" w:cs="Arial"/>
                <w:sz w:val="16"/>
                <w:szCs w:val="16"/>
              </w:rPr>
              <w:t>хімічних</w:t>
            </w:r>
            <w:r w:rsidRPr="00AA4E45">
              <w:rPr>
                <w:rFonts w:ascii="Arial" w:hAnsi="Arial" w:cs="Arial"/>
                <w:sz w:val="16"/>
                <w:szCs w:val="16"/>
                <w:lang w:val="en-US"/>
              </w:rPr>
              <w:t xml:space="preserve"> </w:t>
            </w:r>
            <w:r w:rsidRPr="007B0882">
              <w:rPr>
                <w:rFonts w:ascii="Arial" w:hAnsi="Arial" w:cs="Arial"/>
                <w:sz w:val="16"/>
                <w:szCs w:val="16"/>
              </w:rPr>
              <w:t>реагентів</w:t>
            </w:r>
            <w:r w:rsidRPr="00AA4E45">
              <w:rPr>
                <w:rFonts w:ascii="Arial" w:hAnsi="Arial" w:cs="Arial"/>
                <w:sz w:val="16"/>
                <w:szCs w:val="16"/>
                <w:lang w:val="en-US"/>
              </w:rPr>
              <w:t xml:space="preserve"> </w:t>
            </w:r>
            <w:r w:rsidRPr="007B0882">
              <w:rPr>
                <w:rFonts w:ascii="Arial" w:hAnsi="Arial" w:cs="Arial"/>
                <w:sz w:val="16"/>
                <w:szCs w:val="16"/>
              </w:rPr>
              <w:t>і</w:t>
            </w:r>
            <w:r w:rsidRPr="00AA4E45">
              <w:rPr>
                <w:rFonts w:ascii="Arial" w:hAnsi="Arial" w:cs="Arial"/>
                <w:sz w:val="16"/>
                <w:szCs w:val="16"/>
                <w:lang w:val="en-US"/>
              </w:rPr>
              <w:t xml:space="preserve"> </w:t>
            </w:r>
            <w:r w:rsidRPr="007B0882">
              <w:rPr>
                <w:rFonts w:ascii="Arial" w:hAnsi="Arial" w:cs="Arial"/>
                <w:sz w:val="16"/>
                <w:szCs w:val="16"/>
              </w:rPr>
              <w:t>умов</w:t>
            </w:r>
            <w:r w:rsidRPr="00AA4E45">
              <w:rPr>
                <w:rFonts w:ascii="Arial" w:hAnsi="Arial" w:cs="Arial"/>
                <w:sz w:val="16"/>
                <w:szCs w:val="16"/>
                <w:lang w:val="en-US"/>
              </w:rPr>
              <w:t xml:space="preserve"> </w:t>
            </w:r>
            <w:r w:rsidRPr="007B0882">
              <w:rPr>
                <w:rFonts w:ascii="Arial" w:hAnsi="Arial" w:cs="Arial"/>
                <w:sz w:val="16"/>
                <w:szCs w:val="16"/>
              </w:rPr>
              <w:t>реакції</w:t>
            </w:r>
            <w:r w:rsidRPr="00AA4E45">
              <w:rPr>
                <w:rFonts w:ascii="Arial" w:hAnsi="Arial" w:cs="Arial"/>
                <w:sz w:val="16"/>
                <w:szCs w:val="16"/>
                <w:lang w:val="en-US"/>
              </w:rPr>
              <w:t xml:space="preserve">, </w:t>
            </w:r>
            <w:r w:rsidRPr="007B0882">
              <w:rPr>
                <w:rFonts w:ascii="Arial" w:hAnsi="Arial" w:cs="Arial"/>
                <w:sz w:val="16"/>
                <w:szCs w:val="16"/>
              </w:rPr>
              <w:t>що</w:t>
            </w:r>
            <w:r w:rsidRPr="00AA4E45">
              <w:rPr>
                <w:rFonts w:ascii="Arial" w:hAnsi="Arial" w:cs="Arial"/>
                <w:sz w:val="16"/>
                <w:szCs w:val="16"/>
                <w:lang w:val="en-US"/>
              </w:rPr>
              <w:t xml:space="preserve"> </w:t>
            </w:r>
            <w:r w:rsidRPr="007B0882">
              <w:rPr>
                <w:rFonts w:ascii="Arial" w:hAnsi="Arial" w:cs="Arial"/>
                <w:sz w:val="16"/>
                <w:szCs w:val="16"/>
              </w:rPr>
              <w:t>призводить</w:t>
            </w:r>
            <w:r w:rsidRPr="00AA4E45">
              <w:rPr>
                <w:rFonts w:ascii="Arial" w:hAnsi="Arial" w:cs="Arial"/>
                <w:sz w:val="16"/>
                <w:szCs w:val="16"/>
                <w:lang w:val="en-US"/>
              </w:rPr>
              <w:t xml:space="preserve"> </w:t>
            </w:r>
            <w:r w:rsidRPr="007B0882">
              <w:rPr>
                <w:rFonts w:ascii="Arial" w:hAnsi="Arial" w:cs="Arial"/>
                <w:sz w:val="16"/>
                <w:szCs w:val="16"/>
              </w:rPr>
              <w:t>до</w:t>
            </w:r>
            <w:r w:rsidRPr="00AA4E45">
              <w:rPr>
                <w:rFonts w:ascii="Arial" w:hAnsi="Arial" w:cs="Arial"/>
                <w:sz w:val="16"/>
                <w:szCs w:val="16"/>
                <w:lang w:val="en-US"/>
              </w:rPr>
              <w:t xml:space="preserve"> </w:t>
            </w:r>
            <w:r w:rsidRPr="007B0882">
              <w:rPr>
                <w:rFonts w:ascii="Arial" w:hAnsi="Arial" w:cs="Arial"/>
                <w:sz w:val="16"/>
                <w:szCs w:val="16"/>
              </w:rPr>
              <w:t>покращення</w:t>
            </w:r>
            <w:r w:rsidRPr="00AA4E45">
              <w:rPr>
                <w:rFonts w:ascii="Arial" w:hAnsi="Arial" w:cs="Arial"/>
                <w:sz w:val="16"/>
                <w:szCs w:val="16"/>
                <w:lang w:val="en-US"/>
              </w:rPr>
              <w:t xml:space="preserve"> </w:t>
            </w:r>
            <w:r w:rsidRPr="007B0882">
              <w:rPr>
                <w:rFonts w:ascii="Arial" w:hAnsi="Arial" w:cs="Arial"/>
                <w:sz w:val="16"/>
                <w:szCs w:val="16"/>
              </w:rPr>
              <w:t>профілю</w:t>
            </w:r>
            <w:r w:rsidRPr="00AA4E45">
              <w:rPr>
                <w:rFonts w:ascii="Arial" w:hAnsi="Arial" w:cs="Arial"/>
                <w:sz w:val="16"/>
                <w:szCs w:val="16"/>
                <w:lang w:val="en-US"/>
              </w:rPr>
              <w:t xml:space="preserve"> </w:t>
            </w:r>
            <w:r w:rsidRPr="007B0882">
              <w:rPr>
                <w:rFonts w:ascii="Arial" w:hAnsi="Arial" w:cs="Arial"/>
                <w:sz w:val="16"/>
                <w:szCs w:val="16"/>
              </w:rPr>
              <w:t>домішок</w:t>
            </w:r>
            <w:r w:rsidRPr="00AA4E45">
              <w:rPr>
                <w:rFonts w:ascii="Arial" w:hAnsi="Arial" w:cs="Arial"/>
                <w:sz w:val="16"/>
                <w:szCs w:val="16"/>
                <w:lang w:val="en-US"/>
              </w:rPr>
              <w:t xml:space="preserve">. </w:t>
            </w:r>
            <w:r w:rsidRPr="007B0882">
              <w:rPr>
                <w:rFonts w:ascii="Arial" w:hAnsi="Arial" w:cs="Arial"/>
                <w:sz w:val="16"/>
                <w:szCs w:val="16"/>
              </w:rPr>
              <w:t>Наразі зареєстрований ланцюг постачання та вся пов’язана інформація залишається зареєстрованою.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коли не подається мастер-файл на АФІ та що вимагає значної зміни до відповідного розділу досьє на АФІ) затвердження виробничої дільниці Ей.Сі.Ес. Добфар С.п.А., Італія (ACS Dobfar S.p.A., Italy) як альтернативного джерела постачання, виробничого процесу, специфікації та аналітичних методів для діючої речовини «тазобактам натрію», який використовується у виробництві лікарського засобу Зербакса® (цефтолозан 1 г/тазобактам 0,5 г). Наразі зареєстрований ланцюг постачання та вся пов’язана інформація залишається зареєстрованою та незмінною. Поточний (зареєстрований) і запропонований альтернативні ланцюги поставок незалежні, і змішування матеріалу між ними не буде відбуватися.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UA/16362/01/01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ЗИВОКС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інфузій, 2 мг/мл; по 300 мл в системі для внутрішньовенного введення; по 1 системі в упаковці з ламінованої фольги; по 100 мл в системі для внутрішньовенного введення; по 1 системі в упаковці з ламінованої фольги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ХП Халден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Норвегiя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7B0882">
              <w:rPr>
                <w:rFonts w:ascii="Arial" w:hAnsi="Arial" w:cs="Arial"/>
                <w:sz w:val="16"/>
                <w:szCs w:val="16"/>
              </w:rPr>
              <w:br/>
              <w:t xml:space="preserve">Діюча редакція: Частота подання регулярно оновлюваного звіту з безпеки 5 років. Кінцева дата для включення даних до РОЗБ - 17.04.2022 р. Дата подання - 16.07.2022 р. Пропонована редакція: Частота подання регулярно оновлюваного звіту з безпеки 3 роки. Кінцева дата для включення даних до РОЗБ - 17.04.2025 р. Дата подання - 16.07.2025 р. Рекомендовано до затвердження відповідно до періодичності подання регулярно оновлюваних звітів з безпеки лікарських засобів у ЄС.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UA/1969/02/01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ЗІПЕЛОР®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 xml:space="preserve">спрей для ротової порожнини, 1,5 мг/мл по 15 мл або 30 мл у флаконі; по 1 флакону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«Фармак»</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інформацію, зазначену російською мовою. Введення змін протягом 6-ти місяців після затвердження. Зміни І типу - Зміни щодо безпеки/ефективності та фармаконагляду (інші зміни) - внесено незначні зміни у текст маркування первинної (п. 1, 6) та вторинної (п. 1, 11, 16, 17) упаковки лікарського засобу, а також уточнено інформацію щодо логотипу.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UA/16107/01/01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ЗІРКА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бальзам рідкий, по 5 мл у флаконі; по 1 флакону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ДАНСОН-БГ ООД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Республіка 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Данафа Фармасьютікал Джоінт Сток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В'єтнам</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Волошина Анастасія Анатоліївна. Пропонована редакція: Холіна Олена Василівна.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UA/7031/03/01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ІБУПРОМ СПРИНТ МАКС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капсули м'які по 400 мг; по 6 капсул у блістері; по 1 блістеру в картонній коробці; по 10 капсул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Первинне та вторинне пакування, контроль та випуск серії: ТОВ ЮС Фармація, Польща; Виробництво та контроль якості продукту in bulk, контроль в процесі виробництва, контроль серії: Патеон Софтджелс Б.В., Нідерланди; Контроль серії: Проксі Лабораторіз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Польща/ Нідерланди</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для допоміжної речовини желатин від вже затвердженого виробника Russelot SAS – CEP No. R1-CEP 2000-029-Rev 06 (попередня версія CEP No. R1-CEP 2000-029-Rev 05).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 відповідності Європейській фармакопеї для допоміжної речовини желатин від вже затвердженого виробника Tessenderlo Group N.V. –CEP 2000-045 Rev 06 (попередня версія R1 CEP 2000-045 Rev 04).</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UA/13880/01/01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ІМОВАКС ПОЛІО® ВАКЦИНА ДЛЯ ПРОФІЛАКТИКИ ПОЛІОМІЄЛІТУ ІНАКТИВОВАНА РІДКА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суспензія для ін’єкцій; по 0,5 мл (1 доза) у попередньо заповненому шприці з прикріпленою голкою (або 2-ма окремими голками); по 1 шприцу в картонній коробці; по 0,5 мл (1 доза) у попередньо заповненому шприці з прикріпленою голкою (або 2-ма окремими голками) в стандартно-експортній упаковці, яка міститься у картонній коробці з інструкцією для медичного застосування; по 5 мл (10 доз) у флаконі з захисним ковпачком; по 1 або 10 флаконів в картонній коробці; по 5 мл (10 доз) у флаконі з захисним ковпачком; по 1 або 10 флаконів в стандартно-експортній упаковці, яка міститься у картонній коробці з інструкцією для медичного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нерозфасованого продукту, контроль якості нерозфасованого продукту, вторинне пакування, контроль якості та випуск серії (для попередньо заповнених шприців); виробництво нерозфасованого продукту, контроль якості нерозфасованого продукту, наповнення (первинне пакування), вторинне пакування, контроль якості та випуск серії (для флаконів): Санофі Пастер, Франція; виробництво нерозфасованого продукту, контроль якості нерозфасованого продукту, наповнення (первинне пакування) та інспектування, вторинне пакування, контроль якості та випуск серії (для попередньо заповнених шприців); виробництво нерозфасованого продукту, контроль якості нерозфасованого продукту, наповнення (первинне пакування), вторинне пакування, контроль якості та випуск серії (для флаконів): Санофі Пастер, Франція; вторинне пакування, випуск серії (для попередньо заповнених шприців та флаконів): Санофі-Авентіс Зрт., Угорщина; заповнення та інспектування шприців, контроль якості (стерильність) (для попередньо заповнених шприців): САНОФІ ВІНТРОП ІНДАСТРІА,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Франція/ Угорщина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Приведення специфікації фетальної телячої сироватки (ФТС) та телячої сироватки (ТС) у відповідність до вимог ЕР, а саме: впровадження трьох додаткових випробувань (ідентифікація електрофоретичним профілем, осмоляльність, гемоглобін) та видалення випробування на зовнішній вигляд для фетальної телячої сироватки (ФТС) та телячої сироватки (ТС), що використовуються у виробництві поліовакцини, відповідно до чинної монографії Ph. Eur. 2262. Посилення критерію прийнятності для випробування на гемоглобін згідно з вимогами USP та збереження внутрішньої методики для випробування на загальний білок з критеріями прийнятності, що відповідають вимогам Ph. Eur. 2262.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UA/14266/01/01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 xml:space="preserve">ІНСТІ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гранули; по 5,6 г у саше-пакеті; по 5 або 10 саше-пакетів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Пакистан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Пакистан</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UA/9038/01/01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ІНСТІ ЗІ СМАКОМ ЛИМОНА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гранули, по 5,6 г у саше-пакеті; по 5 або 10 саше-пакетів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Пакистан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Пакистан</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UA/9042/01/01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ІНТЕЛЛАН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капсули, по 20 або по 60 капсул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Пакистан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Пакистан</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UA/2009/02/01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AA4E45" w:rsidRDefault="003771D0" w:rsidP="0025341B">
            <w:pPr>
              <w:tabs>
                <w:tab w:val="left" w:pos="12600"/>
              </w:tabs>
              <w:rPr>
                <w:rFonts w:ascii="Arial" w:hAnsi="Arial" w:cs="Arial"/>
                <w:b/>
                <w:i/>
                <w:sz w:val="16"/>
                <w:szCs w:val="16"/>
                <w:lang w:val="uk-UA"/>
              </w:rPr>
            </w:pPr>
            <w:r w:rsidRPr="00AA4E45">
              <w:rPr>
                <w:rFonts w:ascii="Arial" w:hAnsi="Arial" w:cs="Arial"/>
                <w:b/>
                <w:sz w:val="16"/>
                <w:szCs w:val="16"/>
                <w:lang w:val="uk-UA"/>
              </w:rPr>
              <w:t xml:space="preserve">ІНФАНРИКС ГЕКСА КОМБІНОВАНА ВАКЦИНА ДЛЯ ПРОФІЛАКТИКИ ДИФТЕРІЇ, ПРАВЦЯ, КАШЛЮКУ (АЦЕЛЮЛЯРНИЙ КОМПОНЕНТ), ГЕПАТИТУ В, ПОЛІОМІЄЛІТУ ТА ЗАХВОРЮВАНЬ, ЗБУДНИКОМ ЯКИХ Є </w:t>
            </w:r>
            <w:r w:rsidRPr="007B0882">
              <w:rPr>
                <w:rFonts w:ascii="Arial" w:hAnsi="Arial" w:cs="Arial"/>
                <w:b/>
                <w:sz w:val="16"/>
                <w:szCs w:val="16"/>
              </w:rPr>
              <w:t>HAEMOPHILUS</w:t>
            </w:r>
            <w:r w:rsidRPr="00AA4E45">
              <w:rPr>
                <w:rFonts w:ascii="Arial" w:hAnsi="Arial" w:cs="Arial"/>
                <w:b/>
                <w:sz w:val="16"/>
                <w:szCs w:val="16"/>
                <w:lang w:val="uk-UA"/>
              </w:rPr>
              <w:t xml:space="preserve"> </w:t>
            </w:r>
            <w:r w:rsidRPr="007B0882">
              <w:rPr>
                <w:rFonts w:ascii="Arial" w:hAnsi="Arial" w:cs="Arial"/>
                <w:b/>
                <w:sz w:val="16"/>
                <w:szCs w:val="16"/>
              </w:rPr>
              <w:t>INFLUENZAE</w:t>
            </w:r>
            <w:r w:rsidRPr="00AA4E45">
              <w:rPr>
                <w:rFonts w:ascii="Arial" w:hAnsi="Arial" w:cs="Arial"/>
                <w:b/>
                <w:sz w:val="16"/>
                <w:szCs w:val="16"/>
                <w:lang w:val="uk-UA"/>
              </w:rPr>
              <w:t xml:space="preserve"> ТИПУ </w:t>
            </w:r>
            <w:r w:rsidRPr="007B0882">
              <w:rPr>
                <w:rFonts w:ascii="Arial" w:hAnsi="Arial" w:cs="Arial"/>
                <w:b/>
                <w:sz w:val="16"/>
                <w:szCs w:val="16"/>
              </w:rPr>
              <w:t>B</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AA4E45" w:rsidRDefault="003771D0" w:rsidP="0025341B">
            <w:pPr>
              <w:tabs>
                <w:tab w:val="left" w:pos="12600"/>
              </w:tabs>
              <w:rPr>
                <w:rFonts w:ascii="Arial" w:hAnsi="Arial" w:cs="Arial"/>
                <w:sz w:val="16"/>
                <w:szCs w:val="16"/>
                <w:lang w:val="uk-UA"/>
              </w:rPr>
            </w:pPr>
            <w:r w:rsidRPr="00AA4E45">
              <w:rPr>
                <w:rFonts w:ascii="Arial" w:hAnsi="Arial" w:cs="Arial"/>
                <w:sz w:val="16"/>
                <w:szCs w:val="16"/>
                <w:lang w:val="uk-UA"/>
              </w:rPr>
              <w:t>суспензія (</w:t>
            </w:r>
            <w:r w:rsidRPr="007B0882">
              <w:rPr>
                <w:rFonts w:ascii="Arial" w:hAnsi="Arial" w:cs="Arial"/>
                <w:sz w:val="16"/>
                <w:szCs w:val="16"/>
              </w:rPr>
              <w:t>DTPa</w:t>
            </w:r>
            <w:r w:rsidRPr="00AA4E45">
              <w:rPr>
                <w:rFonts w:ascii="Arial" w:hAnsi="Arial" w:cs="Arial"/>
                <w:sz w:val="16"/>
                <w:szCs w:val="16"/>
                <w:lang w:val="uk-UA"/>
              </w:rPr>
              <w:t>-</w:t>
            </w:r>
            <w:r w:rsidRPr="007B0882">
              <w:rPr>
                <w:rFonts w:ascii="Arial" w:hAnsi="Arial" w:cs="Arial"/>
                <w:sz w:val="16"/>
                <w:szCs w:val="16"/>
              </w:rPr>
              <w:t>HBV</w:t>
            </w:r>
            <w:r w:rsidRPr="00AA4E45">
              <w:rPr>
                <w:rFonts w:ascii="Arial" w:hAnsi="Arial" w:cs="Arial"/>
                <w:sz w:val="16"/>
                <w:szCs w:val="16"/>
                <w:lang w:val="uk-UA"/>
              </w:rPr>
              <w:t>-</w:t>
            </w:r>
            <w:r w:rsidRPr="007B0882">
              <w:rPr>
                <w:rFonts w:ascii="Arial" w:hAnsi="Arial" w:cs="Arial"/>
                <w:sz w:val="16"/>
                <w:szCs w:val="16"/>
              </w:rPr>
              <w:t>IPV</w:t>
            </w:r>
            <w:r w:rsidRPr="00AA4E45">
              <w:rPr>
                <w:rFonts w:ascii="Arial" w:hAnsi="Arial" w:cs="Arial"/>
                <w:sz w:val="16"/>
                <w:szCs w:val="16"/>
                <w:lang w:val="uk-UA"/>
              </w:rPr>
              <w:t>) для ін’єкцій по 0,5 мл (1 доза) та ліофілізат (</w:t>
            </w:r>
            <w:r w:rsidRPr="007B0882">
              <w:rPr>
                <w:rFonts w:ascii="Arial" w:hAnsi="Arial" w:cs="Arial"/>
                <w:sz w:val="16"/>
                <w:szCs w:val="16"/>
              </w:rPr>
              <w:t>Hib</w:t>
            </w:r>
            <w:r w:rsidRPr="00AA4E45">
              <w:rPr>
                <w:rFonts w:ascii="Arial" w:hAnsi="Arial" w:cs="Arial"/>
                <w:sz w:val="16"/>
                <w:szCs w:val="16"/>
                <w:lang w:val="uk-UA"/>
              </w:rPr>
              <w:t>); 1 попередньо наповнений одноразовий шприц (по 0,5 мл (1 доза)) у комплекті з двома голками та флакон з ліофілізатом (</w:t>
            </w:r>
            <w:r w:rsidRPr="007B0882">
              <w:rPr>
                <w:rFonts w:ascii="Arial" w:hAnsi="Arial" w:cs="Arial"/>
                <w:sz w:val="16"/>
                <w:szCs w:val="16"/>
              </w:rPr>
              <w:t>Hib</w:t>
            </w:r>
            <w:r w:rsidRPr="00AA4E45">
              <w:rPr>
                <w:rFonts w:ascii="Arial" w:hAnsi="Arial" w:cs="Arial"/>
                <w:sz w:val="16"/>
                <w:szCs w:val="16"/>
                <w:lang w:val="uk-UA"/>
              </w:rPr>
              <w:t>)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w:t>
            </w:r>
            <w:r w:rsidRPr="007B0882">
              <w:rPr>
                <w:rFonts w:ascii="Arial" w:hAnsi="Arial" w:cs="Arial"/>
                <w:sz w:val="16"/>
                <w:szCs w:val="16"/>
              </w:rPr>
              <w:t>Hib</w:t>
            </w:r>
            <w:r w:rsidRPr="00AA4E45">
              <w:rPr>
                <w:rFonts w:ascii="Arial" w:hAnsi="Arial" w:cs="Arial"/>
                <w:sz w:val="16"/>
                <w:szCs w:val="16"/>
                <w:lang w:val="uk-UA"/>
              </w:rPr>
              <w:t>)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стикерами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Бельгія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Додавання дільниці "GlaxoSmithKline Vaccines S.R.L.", Via Fiorentina, 1, I-53100 Siena, Italy для проведення фармакопейних тестів для контролю якості in-vivo, без змін у методах контролю. Редакційні правки до розділу 3.2.P.3.1. Термін введення змін - 30.06.2026</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UA/16235/01/01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AA4E45" w:rsidRDefault="003771D0" w:rsidP="0025341B">
            <w:pPr>
              <w:tabs>
                <w:tab w:val="left" w:pos="12600"/>
              </w:tabs>
              <w:rPr>
                <w:rFonts w:ascii="Arial" w:hAnsi="Arial" w:cs="Arial"/>
                <w:b/>
                <w:i/>
                <w:sz w:val="16"/>
                <w:szCs w:val="16"/>
                <w:lang w:val="uk-UA"/>
              </w:rPr>
            </w:pPr>
            <w:r w:rsidRPr="00AA4E45">
              <w:rPr>
                <w:rFonts w:ascii="Arial" w:hAnsi="Arial" w:cs="Arial"/>
                <w:b/>
                <w:sz w:val="16"/>
                <w:szCs w:val="16"/>
                <w:lang w:val="uk-UA"/>
              </w:rPr>
              <w:t xml:space="preserve">ІНФАНРИКС ІПВ ХІБ КОМБІНОВАНА ВАКЦИНА ДЛЯ ПРОФІЛАКТИКИ ДИФТЕРІЇ, ПРАВЦЯ, КАШЛЮКУ (АЦЕЛЮЛЯРНИЙ КОМПОНЕНТ), ПОЛІОМІЄЛІТУ ТА ЗАХВОРЮВАНЬ, ЗБУДНИКОМ ЯКИХ Є </w:t>
            </w:r>
            <w:r w:rsidRPr="007B0882">
              <w:rPr>
                <w:rFonts w:ascii="Arial" w:hAnsi="Arial" w:cs="Arial"/>
                <w:b/>
                <w:sz w:val="16"/>
                <w:szCs w:val="16"/>
              </w:rPr>
              <w:t>HAEMOPHILUS</w:t>
            </w:r>
            <w:r w:rsidRPr="00AA4E45">
              <w:rPr>
                <w:rFonts w:ascii="Arial" w:hAnsi="Arial" w:cs="Arial"/>
                <w:b/>
                <w:sz w:val="16"/>
                <w:szCs w:val="16"/>
                <w:lang w:val="uk-UA"/>
              </w:rPr>
              <w:t xml:space="preserve"> </w:t>
            </w:r>
            <w:r w:rsidRPr="007B0882">
              <w:rPr>
                <w:rFonts w:ascii="Arial" w:hAnsi="Arial" w:cs="Arial"/>
                <w:b/>
                <w:sz w:val="16"/>
                <w:szCs w:val="16"/>
              </w:rPr>
              <w:t>INFLUENZAE</w:t>
            </w:r>
            <w:r w:rsidRPr="00AA4E45">
              <w:rPr>
                <w:rFonts w:ascii="Arial" w:hAnsi="Arial" w:cs="Arial"/>
                <w:b/>
                <w:sz w:val="16"/>
                <w:szCs w:val="16"/>
                <w:lang w:val="uk-UA"/>
              </w:rPr>
              <w:t xml:space="preserve"> ТИПУ </w:t>
            </w:r>
            <w:r w:rsidRPr="007B0882">
              <w:rPr>
                <w:rFonts w:ascii="Arial" w:hAnsi="Arial" w:cs="Arial"/>
                <w:b/>
                <w:sz w:val="16"/>
                <w:szCs w:val="16"/>
              </w:rPr>
              <w:t>B</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AA4E45" w:rsidRDefault="003771D0" w:rsidP="0025341B">
            <w:pPr>
              <w:tabs>
                <w:tab w:val="left" w:pos="12600"/>
              </w:tabs>
              <w:rPr>
                <w:rFonts w:ascii="Arial" w:hAnsi="Arial" w:cs="Arial"/>
                <w:sz w:val="16"/>
                <w:szCs w:val="16"/>
                <w:lang w:val="uk-UA"/>
              </w:rPr>
            </w:pPr>
            <w:r w:rsidRPr="00AA4E45">
              <w:rPr>
                <w:rFonts w:ascii="Arial" w:hAnsi="Arial" w:cs="Arial"/>
                <w:sz w:val="16"/>
                <w:szCs w:val="16"/>
                <w:lang w:val="uk-UA"/>
              </w:rPr>
              <w:t>суспензія (</w:t>
            </w:r>
            <w:r w:rsidRPr="007B0882">
              <w:rPr>
                <w:rFonts w:ascii="Arial" w:hAnsi="Arial" w:cs="Arial"/>
                <w:sz w:val="16"/>
                <w:szCs w:val="16"/>
              </w:rPr>
              <w:t>DTPa</w:t>
            </w:r>
            <w:r w:rsidRPr="00AA4E45">
              <w:rPr>
                <w:rFonts w:ascii="Arial" w:hAnsi="Arial" w:cs="Arial"/>
                <w:sz w:val="16"/>
                <w:szCs w:val="16"/>
                <w:lang w:val="uk-UA"/>
              </w:rPr>
              <w:t>-</w:t>
            </w:r>
            <w:r w:rsidRPr="007B0882">
              <w:rPr>
                <w:rFonts w:ascii="Arial" w:hAnsi="Arial" w:cs="Arial"/>
                <w:sz w:val="16"/>
                <w:szCs w:val="16"/>
              </w:rPr>
              <w:t>IPV</w:t>
            </w:r>
            <w:r w:rsidRPr="00AA4E45">
              <w:rPr>
                <w:rFonts w:ascii="Arial" w:hAnsi="Arial" w:cs="Arial"/>
                <w:sz w:val="16"/>
                <w:szCs w:val="16"/>
                <w:lang w:val="uk-UA"/>
              </w:rPr>
              <w:t>) для ін’єкцій по 0,5 мл (1 доза) та ліофілізат (</w:t>
            </w:r>
            <w:r w:rsidRPr="007B0882">
              <w:rPr>
                <w:rFonts w:ascii="Arial" w:hAnsi="Arial" w:cs="Arial"/>
                <w:sz w:val="16"/>
                <w:szCs w:val="16"/>
              </w:rPr>
              <w:t>Hib</w:t>
            </w:r>
            <w:r w:rsidRPr="00AA4E45">
              <w:rPr>
                <w:rFonts w:ascii="Arial" w:hAnsi="Arial" w:cs="Arial"/>
                <w:sz w:val="16"/>
                <w:szCs w:val="16"/>
                <w:lang w:val="uk-UA"/>
              </w:rPr>
              <w:t>); суспензія (</w:t>
            </w:r>
            <w:r w:rsidRPr="007B0882">
              <w:rPr>
                <w:rFonts w:ascii="Arial" w:hAnsi="Arial" w:cs="Arial"/>
                <w:sz w:val="16"/>
                <w:szCs w:val="16"/>
              </w:rPr>
              <w:t>DTPa</w:t>
            </w:r>
            <w:r w:rsidRPr="00AA4E45">
              <w:rPr>
                <w:rFonts w:ascii="Arial" w:hAnsi="Arial" w:cs="Arial"/>
                <w:sz w:val="16"/>
                <w:szCs w:val="16"/>
                <w:lang w:val="uk-UA"/>
              </w:rPr>
              <w:t>-</w:t>
            </w:r>
            <w:r w:rsidRPr="007B0882">
              <w:rPr>
                <w:rFonts w:ascii="Arial" w:hAnsi="Arial" w:cs="Arial"/>
                <w:sz w:val="16"/>
                <w:szCs w:val="16"/>
              </w:rPr>
              <w:t>IPV</w:t>
            </w:r>
            <w:r w:rsidRPr="00AA4E45">
              <w:rPr>
                <w:rFonts w:ascii="Arial" w:hAnsi="Arial" w:cs="Arial"/>
                <w:sz w:val="16"/>
                <w:szCs w:val="16"/>
                <w:lang w:val="uk-UA"/>
              </w:rPr>
              <w:t>) для ін’єкцій по 0,5 мл (1 доза) у попередньо наповненому одноразовому шприці № 1 у комплекті з двома голками та ліофілізат (</w:t>
            </w:r>
            <w:r w:rsidRPr="007B0882">
              <w:rPr>
                <w:rFonts w:ascii="Arial" w:hAnsi="Arial" w:cs="Arial"/>
                <w:sz w:val="16"/>
                <w:szCs w:val="16"/>
              </w:rPr>
              <w:t>Hib</w:t>
            </w:r>
            <w:r w:rsidRPr="00AA4E45">
              <w:rPr>
                <w:rFonts w:ascii="Arial" w:hAnsi="Arial" w:cs="Arial"/>
                <w:sz w:val="16"/>
                <w:szCs w:val="16"/>
                <w:lang w:val="uk-UA"/>
              </w:rPr>
              <w:t>) у флаконі № 1, що змішуються перед використанням: по 1 попередньо наповненому одноразовому шприцу у комплекті з двома голками та 1 флаконом з ліофілізатом (</w:t>
            </w:r>
            <w:r w:rsidRPr="007B0882">
              <w:rPr>
                <w:rFonts w:ascii="Arial" w:hAnsi="Arial" w:cs="Arial"/>
                <w:sz w:val="16"/>
                <w:szCs w:val="16"/>
              </w:rPr>
              <w:t>Hib</w:t>
            </w:r>
            <w:r w:rsidRPr="00AA4E45">
              <w:rPr>
                <w:rFonts w:ascii="Arial" w:hAnsi="Arial" w:cs="Arial"/>
                <w:sz w:val="16"/>
                <w:szCs w:val="16"/>
                <w:lang w:val="uk-UA"/>
              </w:rPr>
              <w:t>) у вакуумній стерильній упаковці; по 1 вакуумній стерильній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Бельгія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Додавання дільниці "GlaxoSmithKline Vaccines S.R.L.", Via Fiorentina, 1, I-53100 Siena, Italy для проведення фармакопейних тестів для контролю якості in-vivo, без змін у методах контролю. Редакційні правки до розділу 3.2.P.3.1. Термін введення змін - 30.06.2026</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UA/15832/01/01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ІНФЛАМАФЕРТИН®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ін'єкцій по 2 мл в ампулі; по 5 або 10 ампул в коробці з картону з полімерною чарунковою вкладкою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"НІР"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"НІР"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в затвердженій методиці випробування за показником «Кількісне визначення. Інфламафертин» (ДФУ 2.2.25).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в затвердженій методиці випробування за показником «Ідентифікація. Хінозол» (кольорова реакція), а саме зменшення об’єму реагенту та вилучення етапу фільтрації розчину</w:t>
            </w:r>
            <w:r w:rsidRPr="007B0882">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7B0882">
              <w:rPr>
                <w:rFonts w:ascii="Arial" w:hAnsi="Arial" w:cs="Arial"/>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заміна назви показника «Густина» на показник «Відносна густина» ( п.3 МКЯ, ДФУ*, п.2.2.5, N, метод 1).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зміна у технологічному процесі ЛЗ, зокрема зміна у фільтрувальному елементі на стадії протеолізу</w:t>
            </w:r>
            <w:r w:rsidRPr="007B0882">
              <w:rPr>
                <w:rFonts w:ascii="Arial" w:hAnsi="Arial" w:cs="Arial"/>
                <w:sz w:val="16"/>
                <w:szCs w:val="16"/>
              </w:rPr>
              <w:br/>
              <w:t xml:space="preserve">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7B0882">
              <w:rPr>
                <w:rFonts w:ascii="Arial" w:hAnsi="Arial" w:cs="Arial"/>
                <w:sz w:val="16"/>
                <w:szCs w:val="16"/>
              </w:rPr>
              <w:br/>
              <w:t xml:space="preserve">зміна критерію прийнятності в специфікації ГЛЗ за показником «Сухий залишок». Затверджено: Від 28,490 до 31,150 мг/мл. </w:t>
            </w:r>
            <w:r w:rsidRPr="007B0882">
              <w:rPr>
                <w:rFonts w:ascii="Arial" w:hAnsi="Arial" w:cs="Arial"/>
                <w:sz w:val="16"/>
                <w:szCs w:val="16"/>
              </w:rPr>
              <w:br/>
              <w:t>Запропоновано: Від 15,00 до 24,00 мг/мл.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критерію прийнятності в специфікації ГЛЗ за показником «рН» (ДФУ 2.2.3) Затверджено: від 5,0 до 7,0 Запропоновано: від 4,5 до 7,5</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UA/0611/01/01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ІРБЕТАН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300 мг по 10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B0882">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UA/6820/01/01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ЙОДОМАРИН® 100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100 мкг; по 50 або по 100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“in bulk”, контроль серій: БЕРЛІН-ХЕМІ АГ, Німеччина; Контроль та випуск серій: БЕРЛІН-ХЕМІ АГ, Німеччина; Виробництво “in bulk”, пакування та контроль серій: Менаріні-Фон Хейден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згідно п.2.4. пп. 4 розділу VI наказу МОЗ України від 26.08.2005р. № 426 (у редакції наказу МОЗ України від 23.07.2015 р № 460) - виправлення технічної помилки в МКЯ ЛЗ, допущеної при перенесенні інформації із оригінальних матеріалів реєстраційного досьє, а саме в затверджених МКЯ ЛЗ було пропущено показник «Ідентифікація йодид-іонів» (рідинна хроматографія Ph. Eur. 2.2.29) у Специфікації на термін придатності, який наявний в розділі 3.2.Р.5.1. Специфікація (на випуск та на термін придатності). Затверджено:Специфікація (на термін придатності). Найменування показника Методи контролю Допустимі межі --- Запропоновано: Специфікація (на термін придатності). Найменування показника Методи контролю Допустимі межі Ідентифікація йодид-іонів рідинна хроматографія Ph. Eur. 2.2.29 підтвердження ідентичності за допомогою референтної речовини - Зазначене виправлення відповідає матеріалам реєстраційного досьє, які представлені в архіві (розділ 3.2.Р.5.1. Специфікація на випуск та термін придатності)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UA/0156/01/01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КАЛІМІН® 60 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60 мг, по 50 або по 100 таблеток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Дозвіл на випуск серії: Меркле ГмбХ, Німеччина; Виробництво нерозфасованої продукції, первинна та вторинна упаковка: Клоке Фарма-Сервіс ГмбХ, Німеччина; Первинна та вторинна упаковка: Клоке Верпакунгс-Сервіс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2, 5, 6) та вторинної (п. 11, 12, 17) упаковки лікарського засобу, а також зроблено незначні редакційні правки в інших пунктах тексту маркування.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UA/9462/01/01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КАЛІУМ СУЛЬФУРИКУМ СІЛЬ ДОКТОРА ШЮССЛЕРА №6</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80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Дойче Хомеопаті-Уніон ДХУ-Арцнайміттель ГмбХ &amp; Ко.КГ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Дойче Хомеопаті-Уніон ДХУ-Арцнайміттель ГмбХ &amp;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щодо вилучення інформації про ексклюзивного представника.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UA/11883/01/01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 xml:space="preserve">КАЛІУМ ФОСФОРИКУМ СІЛЬ ДОКТОРА ШЮССЛЕРА №5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80 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Дойче Хомеопаті-Уніон ДХУ-Арцнайміттель ГмбХ &amp; Ко.КГ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щодо вилучення інформації про ексклюзивного представника.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lang w:val="en-US"/>
              </w:rPr>
            </w:pPr>
            <w:r w:rsidRPr="007B0882">
              <w:rPr>
                <w:rFonts w:ascii="Arial" w:hAnsi="Arial" w:cs="Arial"/>
                <w:sz w:val="16"/>
                <w:szCs w:val="16"/>
              </w:rPr>
              <w:t>UA/11884/01/01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КАЛІУМ ХЛОРАТУМ СІЛЬ ДОКТОРА ШЮССЛЕРА № 4</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80 таблеток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щодо вилучення інформації про ексклюзивного представника.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UA/12586/01/01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КАЛЬЦІУМ СУЛЬФУРИКУМ СІЛЬ ДОКТОРА ШЮССЛЕРА №12</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 xml:space="preserve">таблетки; по 80 таблеток у флаконі; по 1 флакону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щодо вилучення інформації про ексклюзивного представника.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UA/12195/01/01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КАЛЬЦІУМ ФЛУОРАТУМ СІЛЬ ДОКТОРА ШЮССЛЕРА №1</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80 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щодо вилучення інформації про ексклюзивного представника.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UA/12196/01/01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КАЛЬЦІУМ ФОСФОРИКУМ СІЛЬ ДОКТОРА ШЮССЛЕРА № 2</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80 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п. 17. ІНШЕ тексту маркування вторинної упаковки лікарського засобу щодо вилучення інформації про ексклюзивного представника.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UA/12197/01/01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КАНДІФОРС-100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капсули тверді по 100 мг, по 10 капсул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МАНКАЙНД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Коханс Лайфсайєнс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B0882">
              <w:rPr>
                <w:rFonts w:ascii="Arial" w:hAnsi="Arial" w:cs="Arial"/>
                <w:sz w:val="16"/>
                <w:szCs w:val="16"/>
              </w:rPr>
              <w:br/>
              <w:t>Діюча редакція: Раджат Сінгал / Rajat Singal. Пропонована редакція: Др. Ніту Сінха / Dr. Nitu Sinha. Зміна контактних даних уповноваженої особи, відповідальної за фармаконагляд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UA/17640/01/01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КЕТОДЕКСА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25 мг; по 10 таблеток у блістері; по 1 або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ТОВ «Представництво БАУМ ФАРМ ГМБХ» </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«АСТРАФАРМ»</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Шовкова Ірина Валентинівна. Пропонована редакція: Висоцька Ольга Григорівна.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w:t>
            </w:r>
            <w:r w:rsidRPr="007B0882">
              <w:rPr>
                <w:rFonts w:ascii="Arial" w:hAnsi="Arial" w:cs="Arial"/>
                <w:sz w:val="16"/>
                <w:szCs w:val="16"/>
              </w:rPr>
              <w:br/>
              <w:t>Зміна місця здійснення основної діяльності з фармаконагляду.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зокрема вилучення інформації, зазначеної російською мовою, та внесення редакційних правок по тексту.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Кетодекса, а саме з (08132, Київська обл., Києво-Святошинський р-н., м. Вишневе, вул. Київська, 6) на (08132, Київська обл., Бучанський р-н, м. Вишневе, вул. Київська, 6.). Місцезнаходження та виробничі процеси дільниці не змінились.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UA/16020/01/01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КЛАБЕЛ® 500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 xml:space="preserve">таблетки, вкриті оболонкою, по 500 мг; по 7 таблеток у блістері; по 2 блістери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НОБЕЛ ІЛАЧ САНАЇ ВЕ ТІДЖАРЕТ А.Ш.</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НОБЕЛ ІЛАЧ САНАЇ ВЕ ТІДЖАРЕТ А.Ш.</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Туреччина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"Показання", "Протипоказання", "Взаємодія з іншими лікарськими засобами та інші види взаємодій", "Особливості застосування", "Передозування", "Побічні реакції" відповідно до інформації щодо медичного застосування референтного лікарського засобу (КЛАЦИД, таблетки, вкриті плівковою оболонкою).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UA/7034/01/01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КЛОСАРТ®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25 мг по 14 таблеток у блістері, по 1, 2 або 6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"ГЛЕДФАРМ ЛТД"</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"КУСУМ ФАРМ", Україна</w:t>
            </w:r>
            <w:r w:rsidRPr="007B0882">
              <w:rPr>
                <w:rFonts w:ascii="Arial" w:hAnsi="Arial" w:cs="Arial"/>
                <w:sz w:val="16"/>
                <w:szCs w:val="16"/>
              </w:rPr>
              <w:br/>
              <w:t>або</w:t>
            </w:r>
            <w:r w:rsidRPr="007B0882">
              <w:rPr>
                <w:rFonts w:ascii="Arial" w:hAnsi="Arial" w:cs="Arial"/>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ТОВ "ГЛЕДФАРМ ЛТД", Україна відповідального за виробництво, первинне, вторинне пакування. Зміни є рішення менеджменту компанії з метою оптимізаці ївиробництва та бізнес процесів. </w:t>
            </w:r>
            <w:r w:rsidRPr="007B0882">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випуск серії, включаючи контроль якості. Зміни є рішення менеджменту компанії з метою оптимізації виробництва та бізнес процесів.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UA/8765/01/01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КЛОСАРТ®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50 мг, по 14 таблеток у блістері; по 1, 2 або 6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"ГЛЕДФАРМ ЛТД"</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виробництво, первинне пакування, вторинне пакування, контроль якості, випуск серії </w:t>
            </w:r>
            <w:r w:rsidRPr="007B0882">
              <w:rPr>
                <w:rFonts w:ascii="Arial" w:hAnsi="Arial" w:cs="Arial"/>
                <w:sz w:val="16"/>
                <w:szCs w:val="16"/>
              </w:rPr>
              <w:br/>
              <w:t xml:space="preserve">або </w:t>
            </w:r>
            <w:r w:rsidRPr="007B0882">
              <w:rPr>
                <w:rFonts w:ascii="Arial" w:hAnsi="Arial" w:cs="Arial"/>
                <w:sz w:val="16"/>
                <w:szCs w:val="16"/>
              </w:rPr>
              <w:br/>
              <w:t>вторинне пакування, контроль якості, випуск серії з продукції in bulk:</w:t>
            </w:r>
            <w:r w:rsidRPr="007B0882">
              <w:rPr>
                <w:rFonts w:ascii="Arial" w:hAnsi="Arial" w:cs="Arial"/>
                <w:sz w:val="16"/>
                <w:szCs w:val="16"/>
              </w:rPr>
              <w:br/>
              <w:t>ТОВ "КУСУМ ФАРМ", Україна</w:t>
            </w:r>
            <w:r w:rsidRPr="007B0882">
              <w:rPr>
                <w:rFonts w:ascii="Arial" w:hAnsi="Arial" w:cs="Arial"/>
                <w:sz w:val="16"/>
                <w:szCs w:val="16"/>
              </w:rPr>
              <w:br/>
              <w:t>або</w:t>
            </w:r>
            <w:r w:rsidRPr="007B0882">
              <w:rPr>
                <w:rFonts w:ascii="Arial" w:hAnsi="Arial" w:cs="Arial"/>
                <w:sz w:val="16"/>
                <w:szCs w:val="16"/>
              </w:rPr>
              <w:br/>
              <w:t xml:space="preserve">виробництво, первинне пакування, вторинне пакування, контроль якості, випуск серії </w:t>
            </w:r>
            <w:r w:rsidRPr="007B0882">
              <w:rPr>
                <w:rFonts w:ascii="Arial" w:hAnsi="Arial" w:cs="Arial"/>
                <w:sz w:val="16"/>
                <w:szCs w:val="16"/>
              </w:rPr>
              <w:br/>
              <w:t xml:space="preserve">або </w:t>
            </w:r>
            <w:r w:rsidRPr="007B0882">
              <w:rPr>
                <w:rFonts w:ascii="Arial" w:hAnsi="Arial" w:cs="Arial"/>
                <w:sz w:val="16"/>
                <w:szCs w:val="16"/>
              </w:rPr>
              <w:br/>
              <w:t xml:space="preserve">виробництво продукції in bulk: </w:t>
            </w:r>
            <w:r w:rsidRPr="007B0882">
              <w:rPr>
                <w:rFonts w:ascii="Arial" w:hAnsi="Arial" w:cs="Arial"/>
                <w:sz w:val="16"/>
                <w:szCs w:val="16"/>
              </w:rPr>
              <w:br/>
              <w:t>КУСУМ ХЕЛТХКЕР ПВТ ЛТД, Індія</w:t>
            </w:r>
            <w:r w:rsidRPr="007B0882">
              <w:rPr>
                <w:rFonts w:ascii="Arial" w:hAnsi="Arial" w:cs="Arial"/>
                <w:sz w:val="16"/>
                <w:szCs w:val="16"/>
              </w:rPr>
              <w:br/>
            </w:r>
            <w:r w:rsidRPr="007B0882">
              <w:rPr>
                <w:rFonts w:ascii="Arial" w:hAnsi="Arial" w:cs="Arial"/>
                <w:sz w:val="16"/>
                <w:szCs w:val="16"/>
              </w:rPr>
              <w:br/>
              <w:t>або</w:t>
            </w:r>
            <w:r w:rsidRPr="007B0882">
              <w:rPr>
                <w:rFonts w:ascii="Arial" w:hAnsi="Arial" w:cs="Arial"/>
                <w:sz w:val="16"/>
                <w:szCs w:val="16"/>
              </w:rPr>
              <w:br/>
              <w:t xml:space="preserve">виробництво, первинне пакування, вторинне пакування, контроль якості, випуск серії </w:t>
            </w:r>
            <w:r w:rsidRPr="007B0882">
              <w:rPr>
                <w:rFonts w:ascii="Arial" w:hAnsi="Arial" w:cs="Arial"/>
                <w:sz w:val="16"/>
                <w:szCs w:val="16"/>
              </w:rPr>
              <w:br/>
              <w:t xml:space="preserve">або </w:t>
            </w:r>
            <w:r w:rsidRPr="007B0882">
              <w:rPr>
                <w:rFonts w:ascii="Arial" w:hAnsi="Arial" w:cs="Arial"/>
                <w:sz w:val="16"/>
                <w:szCs w:val="16"/>
              </w:rPr>
              <w:br/>
              <w:t>вторинне пакування, контроль якості, випуск серії з продукції in bulk:</w:t>
            </w:r>
            <w:r w:rsidRPr="007B0882">
              <w:rPr>
                <w:rFonts w:ascii="Arial" w:hAnsi="Arial" w:cs="Arial"/>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 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ТОВ "ГЛЕДФАРМ ЛТД", Україна відповідального за виробництво, первинне, вторинне пакування. Зміни є рішення менеджменту компанії з метою оптимізаці ївиробництва та бізнес процесів. </w:t>
            </w:r>
            <w:r w:rsidRPr="007B0882">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випуск серії, включаючи контроль якості. Зміни є рішення менеджменту компанії з метою оптимізації виробництва та бізнес процесів.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UA/8765/01/02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КЛОСАРТ®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100 мг, по 14 таблеток у блістері, по 1, 2 або 6 блістерів в картонній упаковці; по 10 таблеток у блістері; по 3, 9 або 10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"ГЛЕДФАРМ ЛТД"</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виробництво, первинне пакування, вторинне пакування, контроль якості, випуск серії </w:t>
            </w:r>
            <w:r w:rsidRPr="007B0882">
              <w:rPr>
                <w:rFonts w:ascii="Arial" w:hAnsi="Arial" w:cs="Arial"/>
                <w:sz w:val="16"/>
                <w:szCs w:val="16"/>
              </w:rPr>
              <w:br/>
              <w:t xml:space="preserve">або </w:t>
            </w:r>
            <w:r w:rsidRPr="007B0882">
              <w:rPr>
                <w:rFonts w:ascii="Arial" w:hAnsi="Arial" w:cs="Arial"/>
                <w:sz w:val="16"/>
                <w:szCs w:val="16"/>
              </w:rPr>
              <w:br/>
              <w:t>вторинне пакування, контроль якості, випуск серії з продукції in bulk:</w:t>
            </w:r>
            <w:r w:rsidRPr="007B0882">
              <w:rPr>
                <w:rFonts w:ascii="Arial" w:hAnsi="Arial" w:cs="Arial"/>
                <w:sz w:val="16"/>
                <w:szCs w:val="16"/>
              </w:rPr>
              <w:br/>
              <w:t>ТОВ "КУСУМ ФАРМ", Україна</w:t>
            </w:r>
            <w:r w:rsidRPr="007B0882">
              <w:rPr>
                <w:rFonts w:ascii="Arial" w:hAnsi="Arial" w:cs="Arial"/>
                <w:sz w:val="16"/>
                <w:szCs w:val="16"/>
              </w:rPr>
              <w:br/>
              <w:t>або</w:t>
            </w:r>
            <w:r w:rsidRPr="007B0882">
              <w:rPr>
                <w:rFonts w:ascii="Arial" w:hAnsi="Arial" w:cs="Arial"/>
                <w:sz w:val="16"/>
                <w:szCs w:val="16"/>
              </w:rPr>
              <w:br/>
              <w:t xml:space="preserve">виробництво, первинне пакування, вторинне пакування, контроль якості, випуск серії </w:t>
            </w:r>
            <w:r w:rsidRPr="007B0882">
              <w:rPr>
                <w:rFonts w:ascii="Arial" w:hAnsi="Arial" w:cs="Arial"/>
                <w:sz w:val="16"/>
                <w:szCs w:val="16"/>
              </w:rPr>
              <w:br/>
              <w:t xml:space="preserve">або </w:t>
            </w:r>
            <w:r w:rsidRPr="007B0882">
              <w:rPr>
                <w:rFonts w:ascii="Arial" w:hAnsi="Arial" w:cs="Arial"/>
                <w:sz w:val="16"/>
                <w:szCs w:val="16"/>
              </w:rPr>
              <w:br/>
              <w:t xml:space="preserve">виробництво продукції in bulk: </w:t>
            </w:r>
            <w:r w:rsidRPr="007B0882">
              <w:rPr>
                <w:rFonts w:ascii="Arial" w:hAnsi="Arial" w:cs="Arial"/>
                <w:sz w:val="16"/>
                <w:szCs w:val="16"/>
              </w:rPr>
              <w:br/>
              <w:t>КУСУМ ХЕЛТХКЕР ПВТ ЛТД, Індія</w:t>
            </w:r>
            <w:r w:rsidRPr="007B0882">
              <w:rPr>
                <w:rFonts w:ascii="Arial" w:hAnsi="Arial" w:cs="Arial"/>
                <w:sz w:val="16"/>
                <w:szCs w:val="16"/>
              </w:rPr>
              <w:br/>
              <w:t>або</w:t>
            </w:r>
            <w:r w:rsidRPr="007B0882">
              <w:rPr>
                <w:rFonts w:ascii="Arial" w:hAnsi="Arial" w:cs="Arial"/>
                <w:sz w:val="16"/>
                <w:szCs w:val="16"/>
              </w:rPr>
              <w:br/>
              <w:t xml:space="preserve">виробництво, первинне пакування, вторинне пакування, контроль якості, випуск серії </w:t>
            </w:r>
            <w:r w:rsidRPr="007B0882">
              <w:rPr>
                <w:rFonts w:ascii="Arial" w:hAnsi="Arial" w:cs="Arial"/>
                <w:sz w:val="16"/>
                <w:szCs w:val="16"/>
              </w:rPr>
              <w:br/>
              <w:t xml:space="preserve">або </w:t>
            </w:r>
            <w:r w:rsidRPr="007B0882">
              <w:rPr>
                <w:rFonts w:ascii="Arial" w:hAnsi="Arial" w:cs="Arial"/>
                <w:sz w:val="16"/>
                <w:szCs w:val="16"/>
              </w:rPr>
              <w:br/>
              <w:t>вторинне пакування, контроль якості, випуск серії з продукції in bulk:</w:t>
            </w:r>
            <w:r w:rsidRPr="007B0882">
              <w:rPr>
                <w:rFonts w:ascii="Arial" w:hAnsi="Arial" w:cs="Arial"/>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 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ТОВ "ГЛЕДФАРМ ЛТД", Україна відповідального за виробництво, первинне, вторинне пакування. Зміни є рішення менеджменту компанії з метою оптимізаці ївиробництва та бізнес процесів. </w:t>
            </w:r>
            <w:r w:rsidRPr="007B0882">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випуск серії, включаючи контроль якості. Зміни є рішення менеджменту компанії з метою оптимізації виробництва та бізнес процесів.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UA/8765/01/03</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КЛОСАРТ®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50 мг, in bulk: №2520 (14х180): по 14 таблеток у блістері; по 180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ТОВ "ГЛЕДФАРМ ЛТД", Україна відповідального за виробництво, первинне, вторинне пакування. Зміни є рішення менеджменту компанії з метою оптимізаці ївиробництва та бізнес процесів. </w:t>
            </w:r>
            <w:r w:rsidRPr="007B0882">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випуск серії, включаючи контроль якості. Зміни є рішення менеджменту компанії з метою оптимізації виробництва та бізнес процесів.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UA/20514/01/01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КЛОСАРТ®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100 мг; in bulk: №1800 (10х180): по 10 таблеток у блістері; по 180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ТОВ "ГЛЕДФАРМ ЛТД", Україна відповідального за виробництво, первинне, вторинне пакування. Зміни є рішення менеджменту компанії з метою оптимізаці ївиробництва та бізнес процесів. </w:t>
            </w:r>
            <w:r w:rsidRPr="007B0882">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випуск серії, включаючи контроль якості. Зміни є рішення менеджменту компанії з метою оптимізації виробництва та бізнес процесів.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UA/20514/01/02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КОЛЛОМАК® 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нашкірний 167,0 мг/г; по 10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АЛЕКСФАРМ ГМБХ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Сполучене Королiвство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Медінфар Мануфактурінг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Португалія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7B0882">
              <w:rPr>
                <w:rFonts w:ascii="Arial" w:hAnsi="Arial" w:cs="Arial"/>
                <w:sz w:val="16"/>
                <w:szCs w:val="16"/>
              </w:rPr>
              <w:br/>
              <w:t xml:space="preserve">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діючої речовини (кислоти саліцилової) згідно з рекомендаціями PRAC.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Зміни внесено до частин:І «Загальна інформація», V «Заходи з мінімізації ризиків», VI «Резюме плану управління ризиками», VII «Додатки» у зв’язку з оновленням рутинних заходів з мінімізації ризиків внаслідок оновлення інформації в проекті інструкції для медичного застосування рекомендації на підставі рекомендації PRAC. Резюме Плану управління ризиками версія 2.0 додається.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UA/17397/01/01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КОНТРАПІЛ®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супозиторії вагінальні, по 0,015 г по 5 супозиторіїв в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Колективне науково впроваджувальне мале підприємство "Існа"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7B0882">
              <w:rPr>
                <w:rFonts w:ascii="Arial" w:hAnsi="Arial" w:cs="Arial"/>
                <w:sz w:val="16"/>
                <w:szCs w:val="16"/>
              </w:rPr>
              <w:br/>
              <w:t>Діюча редакція: Ткаченко Тетяна Петрівна. Пропонована редакція: Савченко Наталія Віталіївна.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UA/19545/01/01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КОРГЛІКОН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ін'єкцій, 0,6 мг/мл; по 1 мл в ампулі; по 10 ампул у пачці з картону; по 1 мл в ампулі; по 10 ампул у блістері; по 1 блістеру в пачці з картону; по 1 мл в ампулі; по 5 ампул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ТОВАРИСТВО З ОБМЕЖЕНОЮ ВІДПОВІДАЛЬНІСТЮ «КОРПОРАЦІЯ «ЗДОРОВ’Я»</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контроль якості, випуск серії:</w:t>
            </w:r>
            <w:r w:rsidRPr="007B0882">
              <w:rPr>
                <w:rFonts w:ascii="Arial" w:hAnsi="Arial" w:cs="Arial"/>
                <w:sz w:val="16"/>
                <w:szCs w:val="16"/>
              </w:rPr>
              <w:br/>
              <w:t>Товариство з обмеженою відповідальністю "Дослідний завод "ГНЦЛС",</w:t>
            </w:r>
            <w:r w:rsidRPr="007B0882">
              <w:rPr>
                <w:rFonts w:ascii="Arial" w:hAnsi="Arial" w:cs="Arial"/>
                <w:sz w:val="16"/>
                <w:szCs w:val="16"/>
              </w:rPr>
              <w:br/>
              <w:t>Україна</w:t>
            </w:r>
            <w:r w:rsidRPr="007B0882">
              <w:rPr>
                <w:rFonts w:ascii="Arial" w:hAnsi="Arial" w:cs="Arial"/>
                <w:sz w:val="16"/>
                <w:szCs w:val="16"/>
              </w:rPr>
              <w:br/>
              <w:t>всі стадії виробництва, контроль якості, випуск серії:</w:t>
            </w:r>
            <w:r w:rsidRPr="007B0882">
              <w:rPr>
                <w:rFonts w:ascii="Arial" w:hAnsi="Arial" w:cs="Arial"/>
                <w:sz w:val="16"/>
                <w:szCs w:val="16"/>
              </w:rPr>
              <w:br/>
              <w:t>Товариство з обмеженою відповідальністю "Фармацевтична компанія "Здоров'я",</w:t>
            </w:r>
            <w:r w:rsidRPr="007B0882">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w:t>
            </w:r>
            <w:r w:rsidRPr="007B0882">
              <w:rPr>
                <w:rFonts w:ascii="Arial" w:hAnsi="Arial" w:cs="Arial"/>
                <w:sz w:val="16"/>
                <w:szCs w:val="16"/>
              </w:rPr>
              <w:br/>
              <w:t xml:space="preserve">- вилучено інформацію, зазначену російською мовою; </w:t>
            </w:r>
            <w:r w:rsidRPr="007B0882">
              <w:rPr>
                <w:rFonts w:ascii="Arial" w:hAnsi="Arial" w:cs="Arial"/>
                <w:sz w:val="16"/>
                <w:szCs w:val="16"/>
              </w:rPr>
              <w:br/>
              <w:t>- перенесено міжнародні позначення одиниць вимірювання;</w:t>
            </w:r>
            <w:r w:rsidRPr="007B0882">
              <w:rPr>
                <w:rFonts w:ascii="Arial" w:hAnsi="Arial" w:cs="Arial"/>
                <w:sz w:val="16"/>
                <w:szCs w:val="16"/>
              </w:rPr>
              <w:br/>
              <w:t xml:space="preserve">- уточнено інформацію щодо логотипу заявника та технічної інформації; </w:t>
            </w:r>
            <w:r w:rsidRPr="007B0882">
              <w:rPr>
                <w:rFonts w:ascii="Arial" w:hAnsi="Arial" w:cs="Arial"/>
                <w:sz w:val="16"/>
                <w:szCs w:val="16"/>
              </w:rPr>
              <w:br/>
              <w:t xml:space="preserve">- внесено незначні редакційні правки в текст маркування упаковок лікарського засобу. </w:t>
            </w:r>
            <w:r w:rsidRPr="007B0882">
              <w:rPr>
                <w:rFonts w:ascii="Arial" w:hAnsi="Arial" w:cs="Arial"/>
                <w:sz w:val="16"/>
                <w:szCs w:val="16"/>
              </w:rPr>
              <w:br/>
              <w:t>Термін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UA/4857/02/01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КОРДЕРІЯ 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4 мг/5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внесення зміни до р. 3.2.Р.7. Система контейнер/ закупорювальний засіб, а саме заміна матеріалу блістерної упаковки: плівку полівінілхлоридну (PVC) на фольгу ламіновану ПВХ та поліамідом (PVC/Alu/PA). З таблетками контактує шар (PVC). Затверджено: PVC - Alu </w:t>
            </w:r>
            <w:r w:rsidRPr="007B0882">
              <w:rPr>
                <w:rFonts w:ascii="Arial" w:hAnsi="Arial" w:cs="Arial"/>
                <w:sz w:val="16"/>
                <w:szCs w:val="16"/>
              </w:rPr>
              <w:br/>
              <w:t>Запропоновано: PVC/Alu/PA- Alu</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UA/20544/01/01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КОРДЕРІЯ 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4 мг/10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внесення зміни до р. 3.2.Р.7. Система контейнер/ закупорювальний засіб, а саме заміна матеріалу блістерної упаковки: плівку полівінілхлоридну (PVC) на фольгу ламіновану ПВХ та поліамідом (PVC/Alu/PA). З таблетками контактує шар (PVC). Затверджено: PVC - Alu </w:t>
            </w:r>
            <w:r w:rsidRPr="007B0882">
              <w:rPr>
                <w:rFonts w:ascii="Arial" w:hAnsi="Arial" w:cs="Arial"/>
                <w:sz w:val="16"/>
                <w:szCs w:val="16"/>
              </w:rPr>
              <w:br/>
              <w:t>Запропоновано: PVC/Alu/PA- Alu</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UA/20544/01/02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КОРДЕРІЯ 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8 мг/5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внесення зміни до р. 3.2.Р.7. Система контейнер/ закупорювальний засіб, а саме заміна матеріалу блістерної упаковки: плівку полівінілхлоридну (PVC) на фольгу ламіновану ПВХ та поліамідом (PVC/Alu/PA). З таблетками контактує шар (PVC). Затверджено: PVC - Alu </w:t>
            </w:r>
            <w:r w:rsidRPr="007B0882">
              <w:rPr>
                <w:rFonts w:ascii="Arial" w:hAnsi="Arial" w:cs="Arial"/>
                <w:sz w:val="16"/>
                <w:szCs w:val="16"/>
              </w:rPr>
              <w:br/>
              <w:t>Запропоновано: PVC/Alu/PA- Alu</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UA/20544/01/03</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КОРДЕРІЯ 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8 мг/10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внесення зміни до р. 3.2.Р.7. Система контейнер/ закупорювальний засіб, а саме заміна матеріалу блістерної упаковки: плівку полівінілхлоридну (PVC) на фольгу ламіновану ПВХ та поліамідом (PVC/Alu/PA). З таблетками контактує шар (PVC). Затверджено: PVC - Alu </w:t>
            </w:r>
            <w:r w:rsidRPr="007B0882">
              <w:rPr>
                <w:rFonts w:ascii="Arial" w:hAnsi="Arial" w:cs="Arial"/>
                <w:sz w:val="16"/>
                <w:szCs w:val="16"/>
              </w:rPr>
              <w:br/>
              <w:t>Запропоновано: PVC/Alu/PA- Alu</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UA/20544/01/04</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КОРДЕРІЯ ТРІО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4 мг/1,25 мг/10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Внесення зміни до р. 3.2.Р.7. Система контейнер/ закупорювальний засіб, а саме заміна матеріалу блістерної упаковки: плівку полівінілхлоридну (PVC) на фольгу ламіновану ПВХ та поліамідом (PVC/Alu/PA). З таблетками контактує шар (PVC). Затверджено: PVC - Alu Запропоновано: PVC/Alu/PA- Alu</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UA/20547/01/02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КОРДЕРІЯ ТРІО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8 мг/2,5 мг/10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Внесення зміни до р. 3.2.Р.7. Система контейнер/ закупорювальний засіб, а саме заміна матеріалу блістерної упаковки: плівку полівінілхлоридну (PVC) на фольгу ламіновану ПВХ та поліамідом (PVC/Alu/PA). З таблетками контактує шар (PVC). Затверджено: PVC - Alu Запропоновано: PVC/Alu/PA- Alu</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UA/20547/01/03</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КОРДЕРІЯ ТРІО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8 мг/2,5 мг/5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Внесення зміни до р. 3.2.Р.7. Система контейнер/ закупорювальний засіб, а саме заміна матеріалу блістерної упаковки: плівку полівінілхлоридну (PVC) на фольгу ламіновану ПВХ та поліамідом (PVC/Alu/PA). З таблетками контактує шар (PVC). Затверджено: PVC - Alu Запропоновано: PVC/Alu/PA- Alu</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UA/20547/01/04</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КОРДЕРІЯ ТРІО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4 мг/1,25 мг/5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Внесення зміни до р. 3.2.Р.7. Система контейнер/ закупорювальний засіб, а саме заміна матеріалу блістерної упаковки: плівку полівінілхлоридну (PVC) на фольгу ламіновану ПВХ та поліамідом (PVC/Alu/PA). З таблетками контактує шар (PVC). Затверджено: PVC - Alu Запропоновано: PVC/Alu/PA- Alu</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UA/20547/01/01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КСАЛКОРІ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капсули по 200 мг; по 10 капсул у блістері; по 1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lang w:val="en-US"/>
              </w:rPr>
            </w:pPr>
            <w:r w:rsidRPr="007B0882">
              <w:rPr>
                <w:rFonts w:ascii="Arial" w:hAnsi="Arial" w:cs="Arial"/>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ГЕ-сертифікату відповідності Європейській фармакопеї № CEP-2000-045 Rev 06 (затверджено: R1-CEP-2000-045 Rev 04) для допоміжної речовини желатину від вже затвердженого виробника TESSENDERLO GROUP N.V., що використовується у виробництві порожніх твердих желатинових капсул для 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ГЕ-сертифікату відповідності Європейській фармакопеї № R1-CEP 2000-029 - Rev 06 (затверджено: R1-CEP 2000-029 - Rev 05) для допоміжної речовини желатину від виробника ROUSSELOT що використовується у виробництві порожніх твердих желатинових капсул для 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Додавання нового ГЕ-сертифікату відповідності Європейській фармакопеї СЕР R1-CEP 2008-048-Rev 00 для допоміжної речовини желатину від постачальника Pioneer Jellice India Private Limited, що використовується виробником Лонза (Lonza) у виробництві порожніх твердих желатинових капсул для ЛЗ.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UA/14081/01/01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КСАЛКОРІ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капсули по 250 мг; по 10 капсул у блістері; по 1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ГЕ-сертифікату відповідності Європейській фармакопеї № CEP-2000-045 Rev 06 (затверджено: R1-CEP-2000-045 Rev 04) для допоміжної речовини желатину від вже затвердженого виробника TESSENDERLO GROUP N.V., що використовується у виробництві порожніх твердих желатинових капсул для 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ГЕ-сертифікату відповідності Європейській фармакопеї № R1-CEP 2000-029 - Rev 06 (затверджено: R1-CEP 2000-029 - Rev 05) для допоміжної речовини желатину від виробника ROUSSELOT що використовується у виробництві порожніх твердих желатинових капсул для 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Додавання нового ГЕ-сертифікату відповідності Європейській фармакопеї СЕР R1-CEP 2008-048-Rev 00 для допоміжної речовини желатину від постачальника Pioneer Jellice India Private Limited, що використовується виробником Лонза (Lonza) у виробництві порожніх твердих желатинових капсул для ЛЗ.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UA/14081/01/02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КСОЛАР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 xml:space="preserve">розчин для ін'єкцій, 150 мг/1 мл; по 1 мл розчину для ін’єкцій у попередньо наповненому шприці з закріпленою голкою та кришкою на голку; по 1 попередньо наповненому шприцу у блістері; 1 блістер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Випуск серії: Новартіс Фарма ГмбХ, Німеччина; Контроль якості, вторинне пакування: Новартіс Фарма Штейн АГ, Швейцарія; </w:t>
            </w:r>
            <w:r w:rsidRPr="007B0882">
              <w:rPr>
                <w:rFonts w:ascii="Arial" w:hAnsi="Arial" w:cs="Arial"/>
                <w:sz w:val="16"/>
                <w:szCs w:val="16"/>
              </w:rPr>
              <w:br/>
              <w:t xml:space="preserve">Виробництво, контроль якості (тільки стерильність та бактеріальні ендотоксини), первинне пакування: Вета Фарма-Фертігьонг ГмбХ енд Ко. КГ, Німеччина; Контроль якості (за виключенням стерильності та бактеріальних ендотоксинів): Новартіс Фарма САС, Франція; </w:t>
            </w:r>
            <w:r w:rsidRPr="007B0882">
              <w:rPr>
                <w:rFonts w:ascii="Arial" w:hAnsi="Arial" w:cs="Arial"/>
                <w:sz w:val="16"/>
                <w:szCs w:val="16"/>
              </w:rPr>
              <w:br/>
              <w:t>Виробництво (тільки контроль візуальних дефектів), вторинне пакування, контроль якості (тільки стерильність та бактеріальні ендотоксини): Вета Фарма-Фертігьонг ГмбХ енд Ко. КГ, Німеччина; Виробництво (тільки контроль візуальних дефектів), контроль якості (тільки стерильність та бактеріальні ендотоксини): Вета Фарма-Фертігьонг ГмбХ енд Ко. КГ, Німеччина; Виробництво (тільки контроль візуальних дефектів): Вета Фарма-Фертігьонг ГмбХ енд Ко. КГ, Німеччина; Вторинне пакування: Фармлог Фарма Лоджистік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Швейцарія/ Німеччина/ Франція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7B0882">
              <w:rPr>
                <w:rFonts w:ascii="Arial" w:hAnsi="Arial" w:cs="Arial"/>
                <w:sz w:val="16"/>
                <w:szCs w:val="16"/>
              </w:rPr>
              <w:br/>
              <w:t>Зміни до затвердженої стандартної процедури (протоколу) підготовки нового робочого банку клітин (WCB) (зміна у протоколі кваліфікації банку клітин), а саме деталізація стандартного протоколу для підготовки нового WCB відповідно до поточних міжнародних вимог.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UA/9055/02/02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КСОЛАР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 xml:space="preserve">розчин для ін'єкцій, 75 мг/0,5 мл; по 0,5 мл розчину для ін’єкцій у попередньо наповненому шприці з закріпленою голкою та кришкою на голку; по 1 попередньо наповненому шприцу у блістері; 1 блістер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Випуск серії: Новартіс Фарма ГмбХ, Німеччина; Контроль якості, вторинне пакування: Новартіс Фарма Штейн АГ, Швейцарія; </w:t>
            </w:r>
            <w:r w:rsidRPr="007B0882">
              <w:rPr>
                <w:rFonts w:ascii="Arial" w:hAnsi="Arial" w:cs="Arial"/>
                <w:sz w:val="16"/>
                <w:szCs w:val="16"/>
              </w:rPr>
              <w:br/>
              <w:t xml:space="preserve">Виробництво, контроль якості (тільки стерильність та бактеріальні ендотоксини), первинне пакування: Вета Фарма-Фертігьонг ГмбХ енд Ко. КГ, Німеччина; Контроль якості (за виключенням стерильності та бактеріальних ендотоксинів): Новартіс Фарма САС, Франція; </w:t>
            </w:r>
            <w:r w:rsidRPr="007B0882">
              <w:rPr>
                <w:rFonts w:ascii="Arial" w:hAnsi="Arial" w:cs="Arial"/>
                <w:sz w:val="16"/>
                <w:szCs w:val="16"/>
              </w:rPr>
              <w:br/>
              <w:t>Виробництво (тільки контроль візуальних дефектів), вторинне пакування, контроль якості (тільки стерильність та бактеріальні ендотоксини): Вета Фарма-Фертігьонг ГмбХ енд Ко. КГ, Німеччина; Виробництво (тільки контроль візуальних дефектів), контроль якості (тільки стерильність та бактеріальні ендотоксини): Вета Фарма-Фертігьонг ГмбХ енд Ко. КГ, Німеччина; Виробництво (тільки контроль візуальних дефектів): Вета Фарма-Фертігьонг ГмбХ енд Ко. КГ, Німеччина; Вторинне пакування: Фармлог Фарма Лоджистік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Швейцарія/ Німеччина/ Франція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7B0882">
              <w:rPr>
                <w:rFonts w:ascii="Arial" w:hAnsi="Arial" w:cs="Arial"/>
                <w:sz w:val="16"/>
                <w:szCs w:val="16"/>
              </w:rPr>
              <w:br/>
              <w:t>Зміни до затвердженої стандартної процедури (протоколу) підготовки нового робочого банку клітин (WCB) (зміна у протоколі кваліфікації банку клітин), а саме деталізація стандартного протоколу для підготовки нового WCB відповідно до поточних міжнародних вимог.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UA/9055/02/01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КУВАН®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розчинні по 100 мг; по 30 або по 120 таблеток у поліетиленовому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БіоМарин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БіоМарин Інтернешнл Лімітед, Ірландiя ( відповідальний за випуск серії); БіоМарин Інтернешнл Лімітед, Ірландiя ( маркування флаконів та вторинне пакування); Екселла ГмбХ енд Ко. КГ, Німеччина ( виробництво нерозфасованої продукції, первинне пакування у флакони та контроль якості лікарського засобу); Лабор ЛС СЕ енд Ко. КГ, Німеччина ( контроль якості лікарського засобу (мікробне тестування); Міллмаунт Хелскеар Лтд, Ірландія ( маркування флаконів та вторинне пакування); СГС Інститут Фрезеніус ГмбХ, Німеччина ( контроль якості лікарського засобу (мікробне тестування)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Ірландiя/ 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Оновлення методики випробування «Залишкові кількості органічних розчинників» для діючої речовини сапроптерину дигідрохлорид виробництва Dottikon Exclusive Synthesis AG, Швейцарія.</w:t>
            </w:r>
            <w:r w:rsidRPr="007B0882">
              <w:rPr>
                <w:rFonts w:ascii="Arial" w:hAnsi="Arial" w:cs="Arial"/>
                <w:sz w:val="16"/>
                <w:szCs w:val="16"/>
              </w:rPr>
              <w:br/>
              <w:t>-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Впровадження методу мас-спектрометрії з індуктивно зв'язаною плазмою (ICP-MS) у якості альтернативної аналітичної процедури для визначення платини у діючій речовині сапроптерину дигідрохлориду, яка виконується виробником діючої речовини Dottikon Exclusive Synthesis AG,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UA/12202/01/01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КУТАКВІГ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ін'єкцій, 165 мг/мл; по 6 мл, 10 мл, 12 мл, 20 мл, 24 мл, 48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ОКТАФАРМА АБ, Швеція (виробник, відповідальний за виробництво in-bulk, первинну упаковку, контроль якості, випуск серії);</w:t>
            </w:r>
            <w:r w:rsidRPr="007B0882">
              <w:rPr>
                <w:rFonts w:ascii="Arial" w:hAnsi="Arial" w:cs="Arial"/>
                <w:sz w:val="16"/>
                <w:szCs w:val="16"/>
              </w:rPr>
              <w:br/>
              <w:t>Октафарма Фармацевтика Продуктіонсгес. м.б.Х., Австрія (виробник, відповідальний за виробництво in-bulk, первинну упаковку, контроль якості, візуальну інспекцію, маркування, вторинну упаковку, випуск серії); Октафарма Дессау ГмбХ, Німеччина (виробник, відповідальний за візуальну інспекцію, маркування, вторинну упаковку)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Швеція/ Австрія/ 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 Звуження допустимих меж, визначених у специфікації для випробування на ендотоксини для пробок, у зв’язку з тим, що West Pharmaceutical Services Inc., глобально узгодив межі для випробування на ендотоксини що призводить до зміни одиниць звітності EU/pc замість IU/см2. Затверджено: - межі ендотоксину на пробках становлять &lt; 0,5 IU/см2 </w:t>
            </w:r>
            <w:r w:rsidRPr="007B0882">
              <w:rPr>
                <w:rFonts w:ascii="Arial" w:hAnsi="Arial" w:cs="Arial"/>
                <w:sz w:val="16"/>
                <w:szCs w:val="16"/>
              </w:rPr>
              <w:br/>
              <w:t>Запропоновано: - межі ендотоксину на пробках становить ≤ 1 EU/pc.</w:t>
            </w:r>
            <w:r w:rsidRPr="007B0882">
              <w:rPr>
                <w:rFonts w:ascii="Arial" w:hAnsi="Arial" w:cs="Arial"/>
                <w:sz w:val="16"/>
                <w:szCs w:val="16"/>
              </w:rPr>
              <w:br/>
              <w:t xml:space="preserve">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Зміни не впливають на властивості готового лікарського засобу. </w:t>
            </w:r>
            <w:r w:rsidRPr="007B0882">
              <w:rPr>
                <w:rFonts w:ascii="Arial" w:hAnsi="Arial" w:cs="Arial"/>
                <w:sz w:val="16"/>
                <w:szCs w:val="16"/>
              </w:rPr>
              <w:br/>
              <w:t xml:space="preserve">Затверджено: PMF 2nd step procedure EMEA/H/PMF/000008/05/II/029 </w:t>
            </w:r>
            <w:r w:rsidRPr="007B0882">
              <w:rPr>
                <w:rFonts w:ascii="Arial" w:hAnsi="Arial" w:cs="Arial"/>
                <w:sz w:val="16"/>
                <w:szCs w:val="16"/>
              </w:rPr>
              <w:br/>
              <w:t>Запропоновано: Approval of the following 2nd step procedures: EMEA/H/PMF/000008/05/AU/030/G</w:t>
            </w:r>
            <w:r w:rsidRPr="007B0882">
              <w:rPr>
                <w:rFonts w:ascii="Arial" w:hAnsi="Arial" w:cs="Arial"/>
                <w:sz w:val="16"/>
                <w:szCs w:val="16"/>
              </w:rPr>
              <w:br/>
              <w:t xml:space="preserve">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Зміни не впливають на властивості готового лікарського засобу </w:t>
            </w:r>
            <w:r w:rsidRPr="007B0882">
              <w:rPr>
                <w:rFonts w:ascii="Arial" w:hAnsi="Arial" w:cs="Arial"/>
                <w:sz w:val="16"/>
                <w:szCs w:val="16"/>
              </w:rPr>
              <w:br/>
              <w:t xml:space="preserve">Затверджено: EMEA/H/PMF/000008/05/AU/030/G </w:t>
            </w:r>
            <w:r w:rsidRPr="007B0882">
              <w:rPr>
                <w:rFonts w:ascii="Arial" w:hAnsi="Arial" w:cs="Arial"/>
                <w:sz w:val="16"/>
                <w:szCs w:val="16"/>
              </w:rPr>
              <w:br/>
              <w:t>Запропоновано: EMEA/H/PMF/000008/05/II/031/G</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UA/20059/01/01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КУТАКВІГ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ін'єкцій, 165 мг/мл; по 6 мл, 10 мл, 12 мл, 20 мл, 24 мл, 48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(виробник, відповідальний за виробництво in-bulk, первинну упаковку, контроль якості, випуск серії) ОКТАФАРМА АБ, Швеція;(виробник, відповідальний за виробництво in-bulk, первинну упаковку, контроль якості, візуальну інспекцію, маркування, вторинну упаковку, випуск серії) Октафарма Фармацевтика Продуктіонсгес. м.б.Х., Австрія; (виробник, відповідальний за візуальну інспекцію, маркування, вторинну упаковку) Октафарма Дессау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Швеція/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(інші зміни) - Зміни в процесі виробництва АФІ, а саме, поступове припинення відділення фракції II центрифугуванням на дільниці Октафарма АБ, Швеція - Зміни І типу - Зміни з якості. АФІ. Виробництво. Зміни в процесі виробництва АФІ (інші зміни) Зміни в процесі виробництва АФІ, узгодження опису процесу та поступове припинення центрифугування фракції II на ділянці Октафарма, Німеччина (Спрінге) - Зміни І типу - Зміни з якості. АФІ. Виробництво. Зміни в процесі виробництва АФІ (незначна зміна у процесі виробництва АФІ) - Зміни в процесі виробництва АФІ, впровадження мембранних касет UF/DF Merck Millipore Pellicon 3 Biomax 30kDa на дільниці Октафарма, Австрія -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Зміни в процесі виробництва АФІ, а саме - застосування методу поділу фракції II шляхом фільтрації без використання фільтрата на виробничому майданчику Октафарма, Австрія як альтернативу схваленому поділу фракції за допомогою центрифугування - Зміни II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(зміна, що потребує доведення порівнянності активної речовини біологічного/імунологічного походження) - Збільшення вихідного матеріалу фракції I+II+III з максимум 420 кг (максимум 3300 кг плазмового еквіваленту) до максимум 840 кг (максимум 6600 кг плазмового еквіваленту) у новій зоні основного фракціонування на дільниці Октафарма, Австрія -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Зміни в процесі виробництва АФІ, а саме - впровадження відділення фактора IX шляхом адсорбції та збільшення кількості кріозбідненої плазми з 1500 кг до 2000 кг, що використовується для додаткового етапу процесу адсорбції комплексу фактора IX</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UA/20059/01/01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ЛАЗОЛВАН® ДЛЯ ІНФУЗІЙ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інфузій, 15 мг/2 мл, по 2 мл в ампулах; по 10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САНОФІ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Італія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та внесення незначних редакційних правок для приведення специфікації та методів контролю у відповідність до матеріалів виробника.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UA/3430/04/01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ЛАМАЛ®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50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jc w:val="center"/>
              <w:rPr>
                <w:rFonts w:ascii="Arial" w:hAnsi="Arial" w:cs="Arial"/>
                <w:sz w:val="16"/>
                <w:szCs w:val="16"/>
              </w:rPr>
            </w:pPr>
            <w:r w:rsidRPr="007B0882">
              <w:rPr>
                <w:rFonts w:ascii="Arial" w:hAnsi="Arial" w:cs="Arial"/>
                <w:sz w:val="16"/>
                <w:szCs w:val="16"/>
              </w:rPr>
              <w:t>АЛКАЛОЇД АД Скоп’є</w:t>
            </w:r>
          </w:p>
          <w:p w:rsidR="003771D0" w:rsidRPr="007B0882" w:rsidRDefault="003771D0" w:rsidP="0025341B">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Республіка Північна Македонія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 CEP -2009-162-Rev 02 (затверджено: R1- CEP -2009-162-Rev 01) для АФІ ламотриджину від уже затвердженого виробника який змінив найменування з Jubilant Generics Limited на Jubilant Pharmova Limited, India.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R1- CEP -2008-261-Rev 02 для АФІ ламотриджину від нового виробника Cohance Lifesciences Limited, India. -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UA/9679/01/02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ЛАМАЛ®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Республіка Північна Македонія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 CEP -2009-162-Rev 02 (затверджено: R1- CEP -2009-162-Rev 01) для АФІ ламотриджину від уже затвердженого виробника який змінив найменування з Jubilant Generics Limited на Jubilant Pharmova Limited, India.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R1- CEP -2008-261-Rev 02 для АФІ ламотриджину від нового виробника Cohance Lifesciences Limited, India. -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UA/9679/01/01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ЛАМАЛ®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100 мг по 15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Республіка Північна Македонія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 CEP -2009-162-Rev 02 (затверджено: R1- CEP -2009-162-Rev 01) для АФІ ламотриджину від уже затвердженого виробника який змінив найменування з Jubilant Generics Limited на Jubilant Pharmova Limited, India.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R1- CEP -2008-261-Rev 02 для АФІ ламотриджину від нового виробника Cohance Lifesciences Limited, India. -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UA/9679/01/03</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ЛАМАЛ®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200 мг по 15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Республіка Північна Македонія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 CEP -2009-162-Rev 02 (затверджено: R1- CEP -2009-162-Rev 01) для АФІ ламотриджину від уже затвердженого виробника який змінив найменування з Jubilant Generics Limited на Jubilant Pharmova Limited, India.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R1- CEP -2008-261-Rev 02 для АФІ ламотриджину від нового виробника Cohance Lifesciences Limited, India. -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UA/9679/01/04</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pStyle w:val="110"/>
              <w:tabs>
                <w:tab w:val="left" w:pos="12600"/>
              </w:tabs>
              <w:rPr>
                <w:rFonts w:ascii="Arial" w:hAnsi="Arial" w:cs="Arial"/>
                <w:b/>
                <w:i/>
                <w:sz w:val="16"/>
                <w:szCs w:val="16"/>
              </w:rPr>
            </w:pPr>
            <w:r w:rsidRPr="007B0882">
              <w:rPr>
                <w:rFonts w:ascii="Arial" w:hAnsi="Arial" w:cs="Arial"/>
                <w:b/>
                <w:sz w:val="16"/>
                <w:szCs w:val="16"/>
              </w:rPr>
              <w:t>ЛАМІЗИЛ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rPr>
                <w:rFonts w:ascii="Arial" w:hAnsi="Arial" w:cs="Arial"/>
                <w:sz w:val="16"/>
                <w:szCs w:val="16"/>
                <w:lang w:val="ru-RU"/>
              </w:rPr>
            </w:pPr>
            <w:r w:rsidRPr="007B0882">
              <w:rPr>
                <w:rFonts w:ascii="Arial" w:hAnsi="Arial" w:cs="Arial"/>
                <w:sz w:val="16"/>
                <w:szCs w:val="16"/>
                <w:lang w:val="ru-RU"/>
              </w:rPr>
              <w:t>крем 1 % по 15 г або 30 г в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lang w:val="ru-RU"/>
              </w:rPr>
            </w:pPr>
            <w:r w:rsidRPr="007B0882">
              <w:rPr>
                <w:rFonts w:ascii="Arial" w:hAnsi="Arial" w:cs="Arial"/>
                <w:sz w:val="16"/>
                <w:szCs w:val="16"/>
                <w:lang w:val="ru-RU"/>
              </w:rPr>
              <w:t xml:space="preserve">КАРО ХЕЛСКЕА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 xml:space="preserve">Халеон КХ С.а.р.л.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Швейцарія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lang w:val="ru-RU"/>
              </w:rPr>
            </w:pPr>
            <w:r w:rsidRPr="007B0882">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John Poustie / Джон Поусті. Пропонована редакція: Karin Kempe / Карін Кемпе. Зміна контактних даних уповноваженої особи заявника, відповідальної за фармаконагляд. </w:t>
            </w:r>
            <w:r w:rsidRPr="007B0882">
              <w:rPr>
                <w:rFonts w:ascii="Arial" w:hAnsi="Arial" w:cs="Arial"/>
                <w:sz w:val="16"/>
                <w:szCs w:val="16"/>
                <w:lang w:val="ru-RU"/>
              </w:rPr>
              <w:t xml:space="preserve">Зміна контактної особи заявника, відповідальної за фармаконагляд в Україні. Діюча редакція: Кириліва Галина Георгіївна. Пропонована редакція: Вовчук Аліна Володимирівна. </w:t>
            </w:r>
            <w:r w:rsidRPr="007B0882">
              <w:rPr>
                <w:rFonts w:ascii="Arial" w:hAnsi="Arial" w:cs="Arial"/>
                <w:sz w:val="16"/>
                <w:szCs w:val="16"/>
                <w:lang w:val="ru-RU"/>
              </w:rPr>
              <w:br/>
              <w:t>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UA/1005/03/01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ЛАНТУС® СОЛОСТАР®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ін'єкцій, 100 Од./мл; № 5: по 3 мл у картриджі, вмонтованому в одноразову шприц-ручку (без голок для ін`єкцій); по 5 шприц-ручок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Санофі-Авентіс Дойчланд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лікарського засобу ЛАНТУС® СОЛОСТАР®, розчин для ін'єкцій, 100 Од./мл; № 5: по 3 мл у картриджі, вмонтованому в одноразову шприц-ручку (без голок для ін`єкцій); по 5 шприц-ручок у картонній коробці: Діюча редакція: Частота подання РОЗБ – 6 місяців; Кінцева дата для включення даних до РОЗБ – 21.02.2018 р.; Дата подання – 01.05.2018 р. Пропонована редакція: Частота подання РОЗБ – 3 роки; Кінцева дата для включення даних до РОЗБ – 21.04.2025р.; Дата подання – 20.07.2025 р. Рекомендується до затвердження відповідно до періодичності подання регулярно оновлюваних звітів з безпеки лікарських засобів у ЄС.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UA/8106/01/01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ЛАФЕРОБІОН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краплі назальні по 100000 МО/мл; по 5 мл у флаконі, закупореному мікродозатором-крапельницею;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ТОВ "ФЗ "СТАДА"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ТОВ "ФЗ "СТАДА"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Зміни внесено до короткої характеристики лікарського засобу щодо найменування заявника.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Виробнича дільниця та всі виробничі операції залишаються незмінними. Зміни внесено в інструкцію для медичного застосування та коротку характеристику лікарського засобу у розділ "Виробник" з відповідними змінами в тексті маркування упаковок.</w:t>
            </w:r>
            <w:r w:rsidRPr="007B0882">
              <w:rPr>
                <w:rFonts w:ascii="Arial" w:hAnsi="Arial" w:cs="Arial"/>
                <w:sz w:val="16"/>
                <w:szCs w:val="16"/>
              </w:rPr>
              <w:br/>
              <w:t>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номера мастер-файла системи фармаконагляду.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Термін введення змін протягом 6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Вилучення рутинного контролю серій проміжної продукції, що виготовляються відповідно до затвердженого та валідованого техпроцесу (за показниками специфікації Сп. 5.14-02-349 «Проміжна продукція «Лаферобіон», краплі назальні/спрей назальний» Опис, рН, Вміст метилпарагідроксибензоату). В разі виготовлення валідаційних серій препарату, контроль проміжної продукції під час виробничого процесу препарату «Лаферобіон, краплі назальні» проводиться обов’язково, з метою дослідження впливу виробничого процесу на критичні параметри якості готового лікарського засобу.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UA/13779/02/01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ЛАФЕРОБІОН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спрей назальний по 100000 МО/мл; по 5 мл у флаконі, закупореному мікродозатором-розпилювачем;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ТОВ "ФЗ "СТАДА"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ТОВ "ФЗ "СТАДА"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Зміни внесено до короткої характеристики лікарського засобу щодо найменування заявника.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Виробнича дільниця та всі виробничі операції залишаються незмінними.</w:t>
            </w:r>
            <w:r w:rsidRPr="007B0882">
              <w:rPr>
                <w:rFonts w:ascii="Arial" w:hAnsi="Arial" w:cs="Arial"/>
                <w:sz w:val="16"/>
                <w:szCs w:val="16"/>
              </w:rPr>
              <w:br/>
              <w:t>Зміни внесено в інструкцію для медичного застосування та коротку характеристику лікарського засобу у розділ "Виробник" з відповідними змінами в тексті маркування упаковок. Термін введення змін протягом 6 місяців після затвердження.</w:t>
            </w:r>
            <w:r w:rsidRPr="007B0882">
              <w:rPr>
                <w:rFonts w:ascii="Arial" w:hAnsi="Arial" w:cs="Arial"/>
                <w:sz w:val="16"/>
                <w:szCs w:val="16"/>
              </w:rPr>
              <w:b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номера мастер-файла системи фармаконагляду.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Термін введення змін протягом 6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Вилучення рутинного контролю серій проміжної продукції, що виготовляються відповідно до затвердженого та валідованого техпроцесу (за показниками специфікації Сп. 5.14-02-349 «Проміжна продукція «Лаферобіон», краплі назальні/спрей назальний» Опис, рН, Вміст метилпарагідроксибензоату).</w:t>
            </w:r>
            <w:r w:rsidRPr="007B0882">
              <w:rPr>
                <w:rFonts w:ascii="Arial" w:hAnsi="Arial" w:cs="Arial"/>
                <w:sz w:val="16"/>
                <w:szCs w:val="16"/>
              </w:rPr>
              <w:br/>
              <w:t>В разі виготовлення валідаційних серій препарату, контроль проміжної продукції під час виробничого процесу препарату «Лаферобіон, краплі назальні» проводиться обов’язково, з метою дослідження впливу виробничого процесу на критичні параметри якості готового лікарського засобу.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UA/13779/03/01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ЛЕВАСЕПТ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інфузій, 500 мг/100 мл; по 100 мл в контейнері; по 1 контейнеру в полівінілхлоридній плівці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Євролайф Хелткеар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ВЕРХ для визначення показників «Супровідні домішки» та «Кількісне визначення». За показником «Супровідні домішки» відкориговано назву рухомої фази та уточнено умови хроматографування. За показником «Кількісне визначення» уточнено умови хроматографування та формулу розрахунку.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UA/13203/01/01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ЛЕВОМІН® 30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0,03 мг/0,15 мг по 21 таблетці у блістері; по 1 або по 3,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7B0882">
              <w:rPr>
                <w:rFonts w:ascii="Arial" w:hAnsi="Arial" w:cs="Arial"/>
                <w:sz w:val="16"/>
                <w:szCs w:val="16"/>
              </w:rPr>
              <w:br/>
              <w:t>Вилучення виробника АФІ Ethinylestradiol, а саме ASPEN OSS B.V., Kloosterstraat 6, The Netherlands-5349 AB Oss, як виробничу дільницю, відповідальну за виробництво діючої речовини етинілестрадіол. Альтернативною дільницею залишається Bayer AG. Розділи 3.2.S.4.1 Ethinylestradiol (FPM), 3.2.S.4.4 Ethinylestradiol (FPM) та 3.2.R, включаючи відповідні розділи в модулі 2 були оновлені. Крім того, у зв'язку з вилученням компанії Aspen, оновлюється розділ 3.2.S.4.4 актуальними сертифікатами аналізу для виробника Bayer. У розділі 3.2.S.4.4 (FPM manufacturer) вилучено виробника ЛЗ «mibe».</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UA/16583/01/01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ЛЕВОФЛОКСАЦИН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 xml:space="preserve">розчин для інфузій, 500 мг/100 мл; по 100 мл у контейнері; по 1 контейнеру у полівінілхлоридній плівці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Євролайф Хелткеар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ВЕРХ для визначення показників «Супровідні домішки» та «Кількісне визначення». За показником «Супровідні домішки» відкориговано назву рухомої фази та уточнено умови хроматографування. За показником «Кількісне визначення» уточнено умови хроматографування та формулу розрахунку.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UA/11383/01/01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ЛЕВОФЛОКСАЦИН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500 мг, по 10 таблеток у блістері; по 1 або 10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"Лубнифарм"</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(уточнення інформації/редагування),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"Передозування", "Побічні реакції" згідно з інформацією щодо медичного застосування референтного лікарського засобу (TAVANIC).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в розділ "Побічні реакції" відповідно до оновленої інформації з безпеки діючої речовини.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UA/20040/01/01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ЛЕВОФОЛІК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ін`єкцій або інфузій, 50 мг/мл, по 1 мл, 4 мл, 9 мл у флаконі, по 1 або 5 флаконів з розчином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вторинне пакування, маркування, контроль та випуск серій: Медак Гезельшафт фюр клініше Шпеціальпрепарате мбХ, Німеччина; </w:t>
            </w:r>
            <w:r w:rsidRPr="007B0882">
              <w:rPr>
                <w:rFonts w:ascii="Arial" w:hAnsi="Arial" w:cs="Arial"/>
                <w:sz w:val="16"/>
                <w:szCs w:val="16"/>
              </w:rPr>
              <w:br/>
              <w:t>виробництво готового лікарського засобу, первинне пакування, маркування та вторинне пакування, контроль випробування серії:</w:t>
            </w:r>
            <w:r w:rsidRPr="007B0882">
              <w:rPr>
                <w:rFonts w:ascii="Arial" w:hAnsi="Arial" w:cs="Arial"/>
                <w:sz w:val="16"/>
                <w:szCs w:val="16"/>
              </w:rPr>
              <w:br/>
              <w:t>Зігфрід Гамельн ГмбХ, Німеччина; виробництво готового лікарського засобу, первинне пакування, контроль випробування серії:</w:t>
            </w:r>
            <w:r w:rsidRPr="007B0882">
              <w:rPr>
                <w:rFonts w:ascii="Arial" w:hAnsi="Arial" w:cs="Arial"/>
                <w:sz w:val="16"/>
                <w:szCs w:val="16"/>
              </w:rPr>
              <w:br/>
              <w:t>Онкомед меньюфекчерінг а.с.,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 Чеська Республіка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II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Стерильні лікарські засоби та лікарські засоби біологічного/імунологічного походження. Додавання альтернативного первинного пакування: додаткова пробка з бромбутилової гуми з фторованим полімерним покриттям. Основний матеріал пробки бромбутил (Ph. Eur. клас I) залишається незмінним. Крім затверджених бромбутилових пробок з силіконовим покриттям, використовуються також бромбутилові пробки з фторованим полімерним покриттям. 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UA/16366/01/01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ЛЕВОФОЛІК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 xml:space="preserve">розчин для ін`єкцій або інфузій, 50 мг/мл; по 1 мл, 4 мл, 9 мл у флаконі; по 1 або 5 флаконів з розчином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вторинне пакування, маркування, контроль та випуск серій:</w:t>
            </w:r>
            <w:r w:rsidRPr="007B0882">
              <w:rPr>
                <w:rFonts w:ascii="Arial" w:hAnsi="Arial" w:cs="Arial"/>
                <w:sz w:val="16"/>
                <w:szCs w:val="16"/>
              </w:rPr>
              <w:br/>
              <w:t>Медак Гезельшафт фюр клініше Шпеціальпрепарате мбХ, Німеччина;</w:t>
            </w:r>
            <w:r w:rsidRPr="007B0882">
              <w:rPr>
                <w:rFonts w:ascii="Arial" w:hAnsi="Arial" w:cs="Arial"/>
                <w:sz w:val="16"/>
                <w:szCs w:val="16"/>
              </w:rPr>
              <w:br/>
              <w:t>виробництво готового лікарського засобу, первинне пакування, маркування</w:t>
            </w:r>
            <w:r w:rsidRPr="007B0882">
              <w:rPr>
                <w:rFonts w:ascii="Arial" w:hAnsi="Arial" w:cs="Arial"/>
                <w:sz w:val="16"/>
                <w:szCs w:val="16"/>
              </w:rPr>
              <w:br/>
              <w:t>та вторинне пакування, контроль випробування серії:</w:t>
            </w:r>
            <w:r w:rsidRPr="007B0882">
              <w:rPr>
                <w:rFonts w:ascii="Arial" w:hAnsi="Arial" w:cs="Arial"/>
                <w:sz w:val="16"/>
                <w:szCs w:val="16"/>
              </w:rPr>
              <w:br/>
              <w:t>Зігфрід Гамельн ГмбХ, Німеччина;</w:t>
            </w:r>
            <w:r w:rsidRPr="007B0882">
              <w:rPr>
                <w:rFonts w:ascii="Arial" w:hAnsi="Arial" w:cs="Arial"/>
                <w:sz w:val="16"/>
                <w:szCs w:val="16"/>
              </w:rPr>
              <w:br/>
              <w:t>виробництво готового лікарського засобу, первинне пакування, контроль випробування серії:</w:t>
            </w:r>
            <w:r w:rsidRPr="007B0882">
              <w:rPr>
                <w:rFonts w:ascii="Arial" w:hAnsi="Arial" w:cs="Arial"/>
                <w:sz w:val="16"/>
                <w:szCs w:val="16"/>
              </w:rPr>
              <w:br/>
              <w:t>Онкомед меньюфекчерінг а.с.,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 Чеська Республіка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внесення змін до Специфікації/Методів випробування ГЛЗ, зокрема: за параметром “Супутні домішки” вилучення показників домішка D та домішка F.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внесення змін до Специфікації/Методів випробування ГЛЗ, зокрема: за параметром «Супутні домішки» додавання показника «суми домішок D і F» з відповідними критеріями прийнятності на випуск «NMT 1.8%» та на термін придатності «NMT 3.3%».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UA/16366/01/01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ЛЕРКАМЕН® АПФ 20/20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20 мг/20 мг; по 14 таблеток, вкритих плівковою оболонкою,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Люксембург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Рекордаті Індустріа Кіміка е Фармачеутика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Італiя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Технічна помилка (згідно наказу МОЗ від 23.07.2015 № 460) Виправлена технічна помилка в Інструкції для медичного застосування лікарського засобу у розділі "Фармакологічні властивості. Фармакодинаміка.", а саме, вірно зазначено один з цифрових показників даних дослідження відповідно до даних короткої характеристики лікарського засобу. Зазначене виправлення відповідає матеріалам реєстраційного досьє.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UA/13569/01/02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ЛІДОКАЇН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ін’єкцій, 20 мг/мл по 2 мл в ампулі; по 5 ампул у блістері з плівки; по 1 або 2 блістери у пачці з картону; по 2 мл в ампулі; по 10 ампул у пачці з картону з картонними перегородками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АТ "Лубнифарм"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w:t>
            </w:r>
            <w:r w:rsidRPr="007B0882">
              <w:rPr>
                <w:rFonts w:ascii="Arial" w:hAnsi="Arial" w:cs="Arial"/>
                <w:b/>
                <w:sz w:val="16"/>
                <w:szCs w:val="16"/>
              </w:rPr>
              <w:t>уточнення написання упаковки в наказі МОЗ України № 1151 від 18.07.2025 в процесі внесення змін</w:t>
            </w:r>
            <w:r w:rsidRPr="007B0882">
              <w:rPr>
                <w:rFonts w:ascii="Arial" w:hAnsi="Arial" w:cs="Arial"/>
                <w:sz w:val="16"/>
                <w:szCs w:val="16"/>
              </w:rPr>
              <w:t xml:space="preserve"> (Зміни І типу - Зміни щодо безпеки/ефективності та фармаконагляду (інші зміни) Зміни внесено в текст маркування упаковок лікарського засобу, а саме вилучено дублюючу інформацію російською мовою. Введення змін протягом 6-ти місяців після затвердження). Редакція в наказі - по 2 мл в ампулі; по 5 ампул у блістері по 1 або 2 блістери у пачці з картону; по 2 мл в ампулі; по 10 ампул у пачці з картону з картонними перегородками. </w:t>
            </w:r>
            <w:r w:rsidRPr="007B0882">
              <w:rPr>
                <w:rFonts w:ascii="Arial" w:hAnsi="Arial" w:cs="Arial"/>
                <w:b/>
                <w:sz w:val="16"/>
                <w:szCs w:val="16"/>
              </w:rPr>
              <w:t>Вірна редакція</w:t>
            </w:r>
            <w:r w:rsidRPr="007B0882">
              <w:rPr>
                <w:rFonts w:ascii="Arial" w:hAnsi="Arial" w:cs="Arial"/>
                <w:sz w:val="16"/>
                <w:szCs w:val="16"/>
              </w:rPr>
              <w:t xml:space="preserve"> - по 2 мл в ампулі; по 5 ампул у блістері з плівки; по 1 або 2 блістери у пачці з картону; </w:t>
            </w:r>
            <w:r w:rsidRPr="007B0882">
              <w:rPr>
                <w:rFonts w:ascii="Arial" w:hAnsi="Arial" w:cs="Arial"/>
                <w:sz w:val="16"/>
                <w:szCs w:val="16"/>
              </w:rPr>
              <w:br/>
              <w:t>по 2 мл в ампулі;по 10 ампул у пачці з картону з картонними перегородками.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UA/14029/01/01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ЛІМФОМІОЗОТ Н ІН'ЄКЦІЇ</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ін'єкцій; по 1,1 мл в ампулі; по 5 ампул у контурній чарунковій упаковці; по 1 або по 2, або по 20 контурних чарункових упаковок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інформації про постачальника пакувального матеріалу (ампули).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специфікації на ампули, а саме незначне коригування критеріїв прийнятності для показника “Break strength” (верхня межа власної специфікації компанії трохи скоригована, враховуючи загальновизнана максимальна міцність на розрив, описана в стандартах DIN для ампул 1 мл і 2 мл).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UA/2054/01/01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ЛІНКАС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 xml:space="preserve">сироп; по 90 мл, або 120 мл, або 150 мл у флаконі; по 1 флакону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Пакистан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Пакистан</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UA/7815/01/01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ЛІПРИМАР®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40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Віатріс Спешелті ЛЛС </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Виробництво in bulk, первинна та вторинна упаковка, контроль якості та випуск серії: </w:t>
            </w:r>
            <w:r w:rsidRPr="007B0882">
              <w:rPr>
                <w:rFonts w:ascii="Arial" w:hAnsi="Arial" w:cs="Arial"/>
                <w:sz w:val="16"/>
                <w:szCs w:val="16"/>
              </w:rPr>
              <w:br/>
              <w:t xml:space="preserve">Пфайзер Менюфекчуринг Дойчленд ГмбХ , Німеччина; </w:t>
            </w:r>
            <w:r w:rsidRPr="007B0882">
              <w:rPr>
                <w:rFonts w:ascii="Arial" w:hAnsi="Arial" w:cs="Arial"/>
                <w:sz w:val="16"/>
                <w:szCs w:val="16"/>
              </w:rPr>
              <w:br/>
              <w:t xml:space="preserve">виробництво in bulk, контроль якості: </w:t>
            </w:r>
            <w:r w:rsidRPr="007B0882">
              <w:rPr>
                <w:rFonts w:ascii="Arial" w:hAnsi="Arial" w:cs="Arial"/>
                <w:sz w:val="16"/>
                <w:szCs w:val="16"/>
              </w:rPr>
              <w:br/>
              <w:t>Віатріс Фармасютікалз ЛЛС, США</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 США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заявлена у зв’язку зі зміною назви та редакційними правками в адресі виробника відповідального за виробництво препарату in bulk та контроль якості з Pfizer Pharmaceuticals LLC на Viatris Pharmaceuticals LLC, місцезнаходження виробничої дільниці та усі виробничі операції залишаються незмінними.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UA/2377/01/02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ЛІПРИМАР®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80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Віатріс Спешелті ЛЛС </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Первинна та вторинна упаковка, контроль якості та випуск серії: </w:t>
            </w:r>
            <w:r w:rsidRPr="007B0882">
              <w:rPr>
                <w:rFonts w:ascii="Arial" w:hAnsi="Arial" w:cs="Arial"/>
                <w:sz w:val="16"/>
                <w:szCs w:val="16"/>
              </w:rPr>
              <w:br/>
              <w:t xml:space="preserve">Пфайзер Менюфекчуринг Дойчленд ГмбХ, Німеччина </w:t>
            </w:r>
            <w:r w:rsidRPr="007B0882">
              <w:rPr>
                <w:rFonts w:ascii="Arial" w:hAnsi="Arial" w:cs="Arial"/>
                <w:sz w:val="16"/>
                <w:szCs w:val="16"/>
              </w:rPr>
              <w:br/>
            </w:r>
            <w:r w:rsidRPr="007B0882">
              <w:rPr>
                <w:rFonts w:ascii="Arial" w:hAnsi="Arial" w:cs="Arial"/>
                <w:sz w:val="16"/>
                <w:szCs w:val="16"/>
              </w:rPr>
              <w:br/>
              <w:t xml:space="preserve">виробництво in bulk, контроль якості: </w:t>
            </w:r>
            <w:r w:rsidRPr="007B0882">
              <w:rPr>
                <w:rFonts w:ascii="Arial" w:hAnsi="Arial" w:cs="Arial"/>
                <w:sz w:val="16"/>
                <w:szCs w:val="16"/>
              </w:rPr>
              <w:br/>
              <w:t>Віатріс Фармасютікалз ЛЛС, США</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 США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заявлена у зв’язку зі зміною назви та редакційними правками в адресі виробника відповідального за виробництво препарату in bulk та контроль якості з Pfizer Pharmaceuticals LLC на Viatris Pharmaceuticals LLC, місцезнаходження виробничої дільниці та усі виробничі операції залишаються незмінними.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UA/2377/01/03</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ЛІПРИМАР®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10 мг, по 10 таблеток у блістері; по 3 блістери або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Віатріс Спешелті ЛЛС </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Виробництво in bulk, первинна та вторинна упаковка, контроль якості та випуск серії: </w:t>
            </w:r>
            <w:r w:rsidRPr="007B0882">
              <w:rPr>
                <w:rFonts w:ascii="Arial" w:hAnsi="Arial" w:cs="Arial"/>
                <w:sz w:val="16"/>
                <w:szCs w:val="16"/>
              </w:rPr>
              <w:br/>
              <w:t xml:space="preserve">Пфайзер Менюфекчуринг Дойчленд ГмбХ , Німеччина; </w:t>
            </w:r>
            <w:r w:rsidRPr="007B0882">
              <w:rPr>
                <w:rFonts w:ascii="Arial" w:hAnsi="Arial" w:cs="Arial"/>
                <w:sz w:val="16"/>
                <w:szCs w:val="16"/>
              </w:rPr>
              <w:br/>
            </w:r>
            <w:r w:rsidRPr="007B0882">
              <w:rPr>
                <w:rFonts w:ascii="Arial" w:hAnsi="Arial" w:cs="Arial"/>
                <w:sz w:val="16"/>
                <w:szCs w:val="16"/>
              </w:rPr>
              <w:br/>
              <w:t xml:space="preserve">виробництво in bulk, контроль якості: </w:t>
            </w:r>
            <w:r w:rsidRPr="007B0882">
              <w:rPr>
                <w:rFonts w:ascii="Arial" w:hAnsi="Arial" w:cs="Arial"/>
                <w:sz w:val="16"/>
                <w:szCs w:val="16"/>
              </w:rPr>
              <w:br/>
              <w:t>Віатріс Фармасютікалз ЛЛС, США</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 США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заявлена у зв’язку зі зміною назви та редакційними правками в адресі виробника відповідального за виробництво препарату in bulk та контроль якості з Pfizer Pharmaceuticals LLC на Viatris Pharmaceuticals LLC, місцезнаходження виробничої дільниці та усі виробничі операції залишаються незмінними.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UA/2377/01/04</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ЛІПРИМАР®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20 мг, по 10 таблеток у блістері; по 3 блістери або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Віатріс Спешелті ЛЛС </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Виробництво in bulk, первинна та вторинна упаковка, контроль якості та випуск серії: </w:t>
            </w:r>
            <w:r w:rsidRPr="007B0882">
              <w:rPr>
                <w:rFonts w:ascii="Arial" w:hAnsi="Arial" w:cs="Arial"/>
                <w:sz w:val="16"/>
                <w:szCs w:val="16"/>
              </w:rPr>
              <w:br/>
              <w:t xml:space="preserve">Пфайзер Менюфекчуринг Дойчленд ГмбХ , Німеччина; </w:t>
            </w:r>
            <w:r w:rsidRPr="007B0882">
              <w:rPr>
                <w:rFonts w:ascii="Arial" w:hAnsi="Arial" w:cs="Arial"/>
                <w:sz w:val="16"/>
                <w:szCs w:val="16"/>
              </w:rPr>
              <w:br/>
            </w:r>
            <w:r w:rsidRPr="007B0882">
              <w:rPr>
                <w:rFonts w:ascii="Arial" w:hAnsi="Arial" w:cs="Arial"/>
                <w:sz w:val="16"/>
                <w:szCs w:val="16"/>
              </w:rPr>
              <w:br/>
              <w:t xml:space="preserve">виробництво in bulk, контроль якості: </w:t>
            </w:r>
            <w:r w:rsidRPr="007B0882">
              <w:rPr>
                <w:rFonts w:ascii="Arial" w:hAnsi="Arial" w:cs="Arial"/>
                <w:sz w:val="16"/>
                <w:szCs w:val="16"/>
              </w:rPr>
              <w:br/>
              <w:t>Віатріс Фармасютікалз ЛЛС, США</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 США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заявлена у зв’язку зі зміною назви та редакційними правками в адресі виробника відповідального за виробництво препарату in bulk та контроль якості з Pfizer Pharmaceuticals LLC на Viatris Pharmaceuticals LLC, місцезнаходження виробничої дільниці та усі виробничі операції залишаються незмінними.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UA/2377/01/01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ЛОЗАРТАН-ТЕВА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12,5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Фармацевтичний завод Тева, Угорщина; 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Угорщина/ Іспанія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випробування)внесення змін у аналітичний метод кількісного визначення. Чинний метод передбачає подрібнення таблеток, що призводить до труднощів при отриманні гомогенних випробуваних розчинів. Завдяки відмові від подрібнення таблеток і прямому розчиненню таблетки покращуються результати випробування без зміни концентрації розчину.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UA/16398/01/01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ЛОЗАРТАН-ТЕВА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25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Фармацевтичний завод Тева, Угорщина; 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Угорщина/ Іспанія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випробування)внесення змін у аналітичний метод кількісного визначення. Чинний метод передбачає подрібнення таблеток, що призводить до труднощів при отриманні гомогенних випробуваних розчинів. Завдяки відмові від подрібнення таблеток і прямому розчиненню таблетки покращуються результати випробування без зміни концентрації розчину.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UA/16398/01/02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ЛОЗАРТАН-ТЕВА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50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Фармацевтичний завод Тева, Угорщина; 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Угорщина/ Іспанія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випробування)внесення змін у аналітичний метод кількісного визначення. Чинний метод передбачає подрібнення таблеток, що призводить до труднощів при отриманні гомогенних випробуваних розчинів. Завдяки відмові від подрібнення таблеток і прямому розчиненню таблетки покращуються результати випробування без зміни концентрації розчину.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UA/16398/01/03</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ЛОЗАРТАН-ТЕВА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100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Фармацевтичний завод Тева, Угорщина; 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Угорщина/ Іспанія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випробування)внесення змін у аналітичний метод кількісного визначення. Чинний метод передбачає подрібнення таблеток, що призводить до труднощів при отриманні гомогенних випробуваних розчинів. Завдяки відмові від подрібнення таблеток і прямому розчиненню таблетки покращуються результати випробування без зміни концентрації розчину.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UA/16398/01/04</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МАГНЕЗІУМ ФОСФОРИКУМ СІЛЬ ДОКТОРА ШЮССЛЕРА №7</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80 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п. 17. ІНШЕ тексту маркування вторинної упаковки лікарського засобу щодо вилучення інформації про ексклюзивного представника.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UA/12205/01/01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МАГНЕЛІС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15 таблеток у блістері; по 4 блістера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"АСТРАФАРМ"</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"АСТРАФАРМ"</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форми або розмірів лікарської форми (таблетки з негайним вивільненням, капсули, супозиторії та песарії) - зміна форми ГЛЗ, а саме зміна з круглої форми на овальну форму таблеток. Затверджено: Специфікація та методи контролю Опис. Таблетки круглої форми з двоопуклою поверхнею з рискою, вкриті плівковою оболонкою білого або майже білого кольору. Запропоновано: Специфікація та методи контролю Опис. Таблетки овальної форми з двоопуклою поверхнею, вкриті плівковою оболонкою білого або майже білого кольору. Зміни внесено в розділ "Основні фізико-хімічні властивості" в інструкцію для медичного застосування лікарського засобу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збільшення кількості таблеток у блістері із 10 на 15 таблеток, з відповідними змінами в розділ «Упаковка» МКЯ ЛЗ. Первинний пакувальний матеріал не змінився. Зміни внесено в розділ "Упаковка" в інструкцію для медичного застосування у з'язку зі зміною розміру упаковки та як наслідок - оновлення тексту маркування первинної упаковки лікарського засобу. 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UA/20662/01/01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МАДІНЕТ®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0,03 мг/2 мг; по 21 таблетці у блістері; по 1 або по 3, або по 6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w:t>
            </w:r>
            <w:r w:rsidRPr="007B0882">
              <w:rPr>
                <w:rFonts w:ascii="Arial" w:hAnsi="Arial" w:cs="Arial"/>
                <w:sz w:val="16"/>
                <w:szCs w:val="16"/>
              </w:rPr>
              <w:br/>
              <w:t>Вилучення виробника АФІ Ethinylestradiol, а саме ASPEN OSS B.V., Kloosterstraat 6, The Netherlands-5349 AB Oss, як виробничу дільницю, відповідальну за виробництво діючої речовини етинілестрадіол. Альтернативною дільницею залишається Bayer AG. Розділи 3.2.S.4.1 Ethinylestradiol (FPM), 3.2.S.4.4 Ethinylestradiol (FPM) та 3.2.R, включаючи відповідні розділи в модулі 2 були оновлені. Крім того, у зв'язку з вилученням компанії Aspen, оновлюється розділ 3.2.S.4.4 актуальними сертифікатами аналізу для виробника Bayer. У розділі 3.2.S.4.4 (FPM manufacturer) вилучено виробника ЛЗ «mibe».</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UA/15840/01/01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МАКПЕНЕМ 1000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для розчину для ін'єкцій по 1000 мг по 1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Брукс Стерісайенс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w:t>
            </w:r>
            <w:r w:rsidRPr="007B0882">
              <w:rPr>
                <w:rFonts w:ascii="Arial" w:hAnsi="Arial" w:cs="Arial"/>
                <w:sz w:val="16"/>
                <w:szCs w:val="16"/>
              </w:rPr>
              <w:br/>
              <w:t>Зміна контактних даних контактної особи заявника, відповідальної за фармаконагляд в Україні. Зміна номера мастер-файла системи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UA/18786/01/01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МАКСИДЕКС®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краплі очні, 1 мг/мл, по 5 мл у флаконі-крапельниці; по 1 флакону-крапельниці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Алкон 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Бельгія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АФІ дексаметазону від затвердженого виробника Pharmacia &amp; Upjohn Company в зв’язку зі зміною назви виробника, місце та адреса виробництва не змінилось.</w:t>
            </w:r>
            <w:r w:rsidRPr="007B0882">
              <w:rPr>
                <w:rFonts w:ascii="Arial" w:hAnsi="Arial" w:cs="Arial"/>
                <w:sz w:val="16"/>
                <w:szCs w:val="16"/>
              </w:rPr>
              <w:br/>
              <w:t xml:space="preserve">Затверджено: </w:t>
            </w:r>
            <w:r w:rsidRPr="007B0882">
              <w:rPr>
                <w:rFonts w:ascii="Arial" w:hAnsi="Arial" w:cs="Arial"/>
                <w:sz w:val="16"/>
                <w:szCs w:val="16"/>
              </w:rPr>
              <w:br/>
              <w:t>R1-CEP 2000-261-Rev 04</w:t>
            </w:r>
            <w:r w:rsidRPr="007B0882">
              <w:rPr>
                <w:rFonts w:ascii="Arial" w:hAnsi="Arial" w:cs="Arial"/>
                <w:sz w:val="16"/>
                <w:szCs w:val="16"/>
              </w:rPr>
              <w:br/>
              <w:t xml:space="preserve">Pharmacia &amp; Upjohn Company </w:t>
            </w:r>
            <w:r w:rsidRPr="007B0882">
              <w:rPr>
                <w:rFonts w:ascii="Arial" w:hAnsi="Arial" w:cs="Arial"/>
                <w:sz w:val="16"/>
                <w:szCs w:val="16"/>
              </w:rPr>
              <w:br/>
              <w:t>Запропоновано:</w:t>
            </w:r>
            <w:r w:rsidRPr="007B0882">
              <w:rPr>
                <w:rFonts w:ascii="Arial" w:hAnsi="Arial" w:cs="Arial"/>
                <w:sz w:val="16"/>
                <w:szCs w:val="16"/>
              </w:rPr>
              <w:br/>
              <w:t xml:space="preserve">R1-CEP 2000-261-Rev 05 </w:t>
            </w:r>
            <w:r w:rsidRPr="007B0882">
              <w:rPr>
                <w:rFonts w:ascii="Arial" w:hAnsi="Arial" w:cs="Arial"/>
                <w:sz w:val="16"/>
                <w:szCs w:val="16"/>
              </w:rPr>
              <w:br/>
              <w:t>Pharmacia &amp; Upjohn Company LLC</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UA/10812/01/01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МЕЗАТОН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ін’єкцій, 10 мг/мл; по 1 мл в ампулі, по 10 ампул у пачці; по 1 мл в ампулі, по 10 ампул у блістері; по 1 блістеру у пачці; по 1 мл в ампулі, по 5 ампул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контроль якості, випуск серії:</w:t>
            </w:r>
            <w:r w:rsidRPr="007B0882">
              <w:rPr>
                <w:rFonts w:ascii="Arial" w:hAnsi="Arial" w:cs="Arial"/>
                <w:sz w:val="16"/>
                <w:szCs w:val="16"/>
              </w:rPr>
              <w:br/>
              <w:t>Товариство з обмеженою відповідальністю "Дослідний завод "ГНЦЛС",</w:t>
            </w:r>
            <w:r w:rsidRPr="007B0882">
              <w:rPr>
                <w:rFonts w:ascii="Arial" w:hAnsi="Arial" w:cs="Arial"/>
                <w:sz w:val="16"/>
                <w:szCs w:val="16"/>
              </w:rPr>
              <w:br/>
              <w:t>Україна; виробництва, контроль якості, випуск серії:</w:t>
            </w:r>
            <w:r w:rsidRPr="007B0882">
              <w:rPr>
                <w:rFonts w:ascii="Arial" w:hAnsi="Arial" w:cs="Arial"/>
                <w:sz w:val="16"/>
                <w:szCs w:val="16"/>
              </w:rPr>
              <w:br/>
              <w:t>Товариство з обмеженою відповідальністю "Фармацевтична компанія "Здоров'я",</w:t>
            </w:r>
            <w:r w:rsidRPr="007B0882">
              <w:rPr>
                <w:rFonts w:ascii="Arial" w:hAnsi="Arial" w:cs="Arial"/>
                <w:sz w:val="16"/>
                <w:szCs w:val="16"/>
              </w:rPr>
              <w:br/>
              <w:t>Україна</w:t>
            </w:r>
          </w:p>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всі стадії виробництва, контроль якості:</w:t>
            </w:r>
            <w:r w:rsidRPr="007B0882">
              <w:rPr>
                <w:rFonts w:ascii="Arial" w:hAnsi="Arial" w:cs="Arial"/>
                <w:sz w:val="16"/>
                <w:szCs w:val="16"/>
              </w:rPr>
              <w:br/>
              <w:t>Акціонерне товариство "Галичфарм",</w:t>
            </w:r>
            <w:r w:rsidRPr="007B0882">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7B0882">
              <w:rPr>
                <w:rFonts w:ascii="Arial" w:hAnsi="Arial" w:cs="Arial"/>
                <w:sz w:val="16"/>
                <w:szCs w:val="16"/>
              </w:rPr>
              <w:br/>
              <w:t xml:space="preserve">Оновлення тексту маркування первинної та вторинної упаковок лікарського засобу, а саме: </w:t>
            </w:r>
            <w:r w:rsidRPr="007B0882">
              <w:rPr>
                <w:rFonts w:ascii="Arial" w:hAnsi="Arial" w:cs="Arial"/>
                <w:sz w:val="16"/>
                <w:szCs w:val="16"/>
              </w:rPr>
              <w:br/>
              <w:t>- вилучено інформацію, зазначену російською мовою;</w:t>
            </w:r>
            <w:r w:rsidRPr="007B0882">
              <w:rPr>
                <w:rFonts w:ascii="Arial" w:hAnsi="Arial" w:cs="Arial"/>
                <w:sz w:val="16"/>
                <w:szCs w:val="16"/>
              </w:rPr>
              <w:br/>
              <w:t>- перенесено міжнародні позначення одиниць вимірювання;</w:t>
            </w:r>
            <w:r w:rsidRPr="007B0882">
              <w:rPr>
                <w:rFonts w:ascii="Arial" w:hAnsi="Arial" w:cs="Arial"/>
                <w:sz w:val="16"/>
                <w:szCs w:val="16"/>
              </w:rPr>
              <w:br/>
              <w:t xml:space="preserve">- уточнено інформацію щодо логотипу заявника та технічної інформації; </w:t>
            </w:r>
            <w:r w:rsidRPr="007B0882">
              <w:rPr>
                <w:rFonts w:ascii="Arial" w:hAnsi="Arial" w:cs="Arial"/>
                <w:sz w:val="16"/>
                <w:szCs w:val="16"/>
              </w:rPr>
              <w:br/>
              <w:t xml:space="preserve">- внесено незначні редакційні правки в текст маркування упаковок лікарського засобу. </w:t>
            </w:r>
            <w:r w:rsidRPr="007B0882">
              <w:rPr>
                <w:rFonts w:ascii="Arial" w:hAnsi="Arial" w:cs="Arial"/>
                <w:sz w:val="16"/>
                <w:szCs w:val="16"/>
              </w:rPr>
              <w:br/>
              <w:t>Термін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UA/0511/02/01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МЕКІНІСТ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0,5 мг; по 30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виробник нерозфасованої продукції та контроль якості: ГлаксоСмітКляйн Мануфактуринг С.п.А., Італія; первинне та вторинне пакування, випуск серії: Глаксо Веллком С.А., Іспанія; виробництво, контроль якості: Новартіс Фарма Штейн АГ, Швейцарія; частковий контроль якості: Фарманалітика СА, Швейцарія; первинне та вторинне пакування, випуск серії: Новартіс Фармасьютикал Мануфактурінг ЛЛС,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Італія/ Іспанія/ Швейцарія/ Словенія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Новартіс Фарма АГ, Швейцарія оновлено план управління ризиками до версії 20.0 з метою видалення добре охарактеризованих ризиків відповідно до звіту про оцінку PSUR лікарського засобу Мекініст таблетки, вкриті плівковою оболонкою по 0,5 мг; таблетки, вкриті плівковою оболонкою по 2 мг; по 30 таблеток у флаконі; по 1 флакону в картонній коробці. Зміни внесено до частин І «Загальна інформація», II «Специфікація з безпеки»,V «Заходи з мінімізації ризиків», VI «Резюме плану управління ризиками» та додатків. Резюме Плану управління ризиками версія 20.0 додається.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UA/16836/01/01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МЕКІНІСТ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2 мг; по 30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виробник нерозфасованої продукції та контроль якості: ГлаксоСмітКляйн Мануфактуринг С.п.А., Італія; первинне та вторинне пакування, випуск серії: Глаксо Веллком С.А., Іспанія; виробництво, контроль якості: Новартіс Фарма Штейн АГ, Швейцарія; частковий контроль якості: Фарманалітика СА, Швейцарія; первинне та вторинне пакування, випуск серії: Новартіс Фармасьютикал Мануфактурінг ЛЛС,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Італія/ Іспанія/ Швейцарія/ Словенія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Новартіс Фарма АГ, Швейцарія оновлено план управління ризиками до версії 20.0 з метою видалення добре охарактеризованих ризиків відповідно до звіту про оцінку PSUR лікарського засобу Мекініст таблетки, вкриті плівковою оболонкою по 0,5 мг; таблетки, вкриті плівковою оболонкою по 2 мг; по 30 таблеток у флаконі; по 1 флакону в картонній коробці. Зміни внесено до частин І «Загальна інформація», II «Специфікація з безпеки»,V «Заходи з мінімізації ризиків», VI «Резюме плану управління ризиками» та додатків. Резюме Плану управління ризиками версія 20.0 додається.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UA/16836/01/02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МЕЛОКСИКАМ-КВ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15 мг; по 10 таблеток у блістері; по 1 або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B0882">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r w:rsidRPr="007B0882">
              <w:rPr>
                <w:rFonts w:ascii="Arial" w:hAnsi="Arial" w:cs="Arial"/>
                <w:sz w:val="16"/>
                <w:szCs w:val="16"/>
              </w:rPr>
              <w:b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B0882">
              <w:rPr>
                <w:rFonts w:ascii="Arial" w:hAnsi="Arial" w:cs="Arial"/>
                <w:sz w:val="16"/>
                <w:szCs w:val="16"/>
              </w:rPr>
              <w:br/>
              <w:t>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UA/3921/01/02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МЕЛОКСИКАМ-КВ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7,5 мг; по 10 таблеток у блістері; по 1 або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B0882">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r w:rsidRPr="007B0882">
              <w:rPr>
                <w:rFonts w:ascii="Arial" w:hAnsi="Arial" w:cs="Arial"/>
                <w:sz w:val="16"/>
                <w:szCs w:val="16"/>
              </w:rPr>
              <w:b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B0882">
              <w:rPr>
                <w:rFonts w:ascii="Arial" w:hAnsi="Arial" w:cs="Arial"/>
                <w:sz w:val="16"/>
                <w:szCs w:val="16"/>
              </w:rPr>
              <w:br/>
              <w:t>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UA/3921/01/01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МЕРАЛІС®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 xml:space="preserve">спрей назальний, розчин 0,05 %; по 10 мл або по 15 мл розчину у флаконі з дозуючим пристроєм;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Ядран-Галенський Лабораторій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Хорватія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та вторинної упаковки лікарського засобу, а саме, оновлено текст маркування упаковок лікарського засобу. Термін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UA/12207/01/01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МЕРАЛІС®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 xml:space="preserve">спрей назальний, розчин 0,1 %; по 10 мл або по 15 мл розчину у флаконі з дозуючим пристроєм;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Хорватія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та вторинної упаковки лікарського засобу, а саме, оновлено текст маркування упаковок лікарського засобу. Термін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UA/12207/01/02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МЕТИЛУРАЦИЛ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супозиторії ректальні по 0,5 г, по 5 супозиторіїв у стрипі; по 2 стрипи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ПАТ "Монфарм"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за показником «Мікробіологічна чистота», а саме «контроль даного тесту проводять для першої та кожної наступної десятої серії, але не рідше ніж 1 серія в рік»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UA/6754/02/01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МЕТФОРМІН-САНОФІ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1000 мг; № 30 (15х2): по 15 таблеток у блістері, по 2 блістери у картонній коробці; № 120 (20х6): по 20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"Санофі-Авентіс Україна"</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таблеток, первинне та вторинне пакування:</w:t>
            </w:r>
            <w:r w:rsidRPr="007B0882">
              <w:rPr>
                <w:rFonts w:ascii="Arial" w:hAnsi="Arial" w:cs="Arial"/>
                <w:sz w:val="16"/>
                <w:szCs w:val="16"/>
              </w:rPr>
              <w:br/>
              <w:t>Санофі Індія Лімітед, Індія</w:t>
            </w:r>
            <w:r w:rsidRPr="007B0882">
              <w:rPr>
                <w:rFonts w:ascii="Arial" w:hAnsi="Arial" w:cs="Arial"/>
                <w:sz w:val="16"/>
                <w:szCs w:val="16"/>
              </w:rPr>
              <w:br/>
              <w:t>Контроль та випуск серії:</w:t>
            </w:r>
            <w:r w:rsidRPr="007B0882">
              <w:rPr>
                <w:rFonts w:ascii="Arial" w:hAnsi="Arial" w:cs="Arial"/>
                <w:sz w:val="16"/>
                <w:szCs w:val="16"/>
              </w:rPr>
              <w:br/>
              <w:t>C.C. «Зентіва С.А.»,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 Румунія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 (щодо назви без зміни коду АТХ), "Фармакологічні властивості", "Показання", "Особливості застосування", "Застосування у період вагітності або годування груддю", "Спосіб застосування та дози", "Передозування", "Побічні реакції" згідно з інформацією щодо медичного застосування референтного лікарського засобу (ГЛЮКОФАЖ®, таблетки, вкриті плівковою оболонкою, по 500 мг, 850 мг, 1000 мг). </w:t>
            </w:r>
            <w:r w:rsidRPr="007B0882">
              <w:rPr>
                <w:rFonts w:ascii="Arial" w:hAnsi="Arial" w:cs="Arial"/>
                <w:sz w:val="16"/>
                <w:szCs w:val="16"/>
              </w:rPr>
              <w:br/>
              <w:t>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UA/15295/01/03</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МЕТФОРМІН-САНОФІ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1000 мг; № 30 (15х2): по 15 таблеток у блістері, по 2 блістери у картонній коробці; № 120 (20х6): по 20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таблеток, первинне та вторинне пакування: Санофі Індія Лімітед, Індія; Контроль та випуск серії: C.C. «Зентіва С.А.»,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 Румунія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7B0882">
              <w:rPr>
                <w:rFonts w:ascii="Arial" w:hAnsi="Arial" w:cs="Arial"/>
                <w:sz w:val="16"/>
                <w:szCs w:val="16"/>
              </w:rPr>
              <w:br/>
              <w:t>Зміни внесено до інструкції для медичного застосування лікарського засобу в розділ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UA/15295/01/03</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МЕФЕНАМІНОВА КИСЛОТА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500 мг, по 10 таблеток у блістері, по 2 блістери в пачці; по 1 блістеру без вкладання у вторинну упаковку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B0882">
              <w:rPr>
                <w:rFonts w:ascii="Arial" w:hAnsi="Arial" w:cs="Arial"/>
                <w:sz w:val="16"/>
                <w:szCs w:val="16"/>
              </w:rPr>
              <w:br/>
              <w:t>Діюча редакція: Тер-Саркісова Ольга Багратівна. Пропонована редакція: Кутняк Віктор Павлович.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UA/18370/01/01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МІНОКСИДИЛ ІНТЕЛІ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нашкірний, 5 %; по 60 мл у флаконі; по 1 флакону у комплекті з мірним насосом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ЗАТ "Інтелі Генерикс Норд"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Литва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Індастріал Фармасеутіка Кантабріа,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Іспанія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 від вже затвердженого виробника АФІ міноксидилу FLAMMA S.P.A., Італія.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UA/14771/01/01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МІНОКСИДИЛ ІНТЕЛІ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нашкірний, 2 %; по 60 мл у флаконі; по 1 флакону у комплекті з мірним насосом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ЗАТ "Інтелі Генерикс Норд"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Литва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Індастріал Фармасеутіка Кантабріа,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Іспанія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 від вже затвердженого виробника АФІ міноксидилу FLAMMA S.P.A., Італія.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UA/14771/01/02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МІРАМІДЕЗ®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нашкірний, спиртовий, 0,1 % по 100 мл у флаконі;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КНВМП "ІСНА"</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виробництво, пакування, контроль якості: </w:t>
            </w:r>
            <w:r w:rsidRPr="007B0882">
              <w:rPr>
                <w:rFonts w:ascii="Arial" w:hAnsi="Arial" w:cs="Arial"/>
                <w:sz w:val="16"/>
                <w:szCs w:val="16"/>
              </w:rPr>
              <w:br/>
              <w:t>ТОВ "Тернофарм",</w:t>
            </w:r>
            <w:r w:rsidRPr="007B0882">
              <w:rPr>
                <w:rFonts w:ascii="Arial" w:hAnsi="Arial" w:cs="Arial"/>
                <w:sz w:val="16"/>
                <w:szCs w:val="16"/>
              </w:rPr>
              <w:br/>
              <w:t>Україна</w:t>
            </w:r>
            <w:r w:rsidRPr="007B0882">
              <w:rPr>
                <w:rFonts w:ascii="Arial" w:hAnsi="Arial" w:cs="Arial"/>
                <w:sz w:val="16"/>
                <w:szCs w:val="16"/>
              </w:rPr>
              <w:br/>
              <w:t xml:space="preserve">випуск серії: </w:t>
            </w:r>
            <w:r w:rsidRPr="007B0882">
              <w:rPr>
                <w:rFonts w:ascii="Arial" w:hAnsi="Arial" w:cs="Arial"/>
                <w:sz w:val="16"/>
                <w:szCs w:val="16"/>
              </w:rPr>
              <w:br/>
              <w:t>ТОВ "ВАЛАРТІН ФАРМА",</w:t>
            </w:r>
            <w:r w:rsidRPr="007B0882">
              <w:rPr>
                <w:rFonts w:ascii="Arial" w:hAnsi="Arial" w:cs="Arial"/>
                <w:sz w:val="16"/>
                <w:szCs w:val="16"/>
              </w:rPr>
              <w:br/>
              <w:t xml:space="preserve">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7B0882">
              <w:rPr>
                <w:rFonts w:ascii="Arial" w:hAnsi="Arial" w:cs="Arial"/>
                <w:sz w:val="16"/>
                <w:szCs w:val="16"/>
              </w:rPr>
              <w:br/>
              <w:t>Діюча редакція: Ткаченко Тетяна Петрівна. Пропонована редакція: Савченко Наталія Віталіївна.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UA/0237/01/01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 xml:space="preserve">М-М-РВАКСПРО® ВАКЦИНА ДЛЯ ПРОФІЛАКТИКИ КОРУ, ЕПІДЕМІЧНОГО ПАРОТИТУ ТА КРАСНУХИ ЖИВА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для суспензії для ін’єкцій; 1 флакон з порошком (1 доза) та 1 флакон з розчинником (вода для ін’єкцій) по 0,7 мл у картонній коробці; 1 флакон з порошком (1 доза) та 1 попередньо наповнений шприц з розчинником (вода для ін’єкцій) по 0,7 мл в комплекті з двома голками у картонній коробці; 10 флаконів з порошком та 10 флаконів з розчинником (вода для ін’єкцій) по 0,7 мл в окремих картонних коробках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Виробник вакцини in bulk та первинне пакування: Мерк Шарп і Доум ЛЛС, США; Вторинне пакування, випуск серії вакцини та розчинника: 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США/ Нідерланди</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розділів "Фармакологічні властивості" (редагування) та "Особливості застосування" відповідно до оновленої інформації з безпеки застосування лікарського засобу. Термін введення змін -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"Фармакологічні властивості" та "Взаємодія з іншими лікарськими засобами та інші види взаємодій" (оновлення інформації щодо одночасного застосування вакцини з пневмококовими кон’югованими вакцинами за остаточними результатами дослідження V114-029). Термін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UA/14950/01/01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МОКСЕТЕРО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 xml:space="preserve">таблетки, вкриті плівковою оболонкою, по 400 мг; по 10 таблеток у блістері; по 1 блістеру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7B0882">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(моксифлоксацину) згідно з рекомендаціями PRAC.</w:t>
            </w:r>
            <w:r w:rsidRPr="007B0882">
              <w:rPr>
                <w:rFonts w:ascii="Arial" w:hAnsi="Arial" w:cs="Arial"/>
                <w:sz w:val="16"/>
                <w:szCs w:val="16"/>
              </w:rPr>
              <w:br/>
              <w:t>Термін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UA/15685/01/01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МОКСЕТЕРО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400 мг; по 10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B0882">
              <w:rPr>
                <w:rFonts w:ascii="Arial" w:hAnsi="Arial" w:cs="Arial"/>
                <w:sz w:val="16"/>
                <w:szCs w:val="16"/>
              </w:rPr>
              <w:br/>
              <w:t>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(моксифлоксацину) згідно з рекомендаціями PRAC. Термін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UA/15685/01/01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МОКСИКУМ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400 мг; по 7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Туреччина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7B0882">
              <w:rPr>
                <w:rFonts w:ascii="Arial" w:hAnsi="Arial" w:cs="Arial"/>
                <w:sz w:val="16"/>
                <w:szCs w:val="16"/>
              </w:rPr>
              <w:br/>
              <w:t>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UA/17788/01/01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МОКСИФЛОКСАЦИН САНДОЗ®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400 мг по 5 таблеток у блістері; по 2 блістери в картонній коробці; по 7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Сандоз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Румунія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B0882">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лікарського засобу. Термін введення змін - протягом 6 місяців після затвердження.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лікарського засобу. Термін введення змін -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UA/16489/01/01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 xml:space="preserve">МОЛЕСКІН® С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мазь; по 15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АТ "Фармак" </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АТ "Фармак" </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7B0882">
              <w:rPr>
                <w:rFonts w:ascii="Arial" w:hAnsi="Arial" w:cs="Arial"/>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Термін введення змін протягом 6 місяців після затвердження. Зміни І типу - Зміни щодо безпеки/ефективності та фармаконагляду (інші зміни) Внесено незначні зміни у текст маркування первинної (п. 5, 6) та вторинної (п. 1, 11, 16, 17) упаковки лікарського засобу. Термін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UA/13153/01/01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МС140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 xml:space="preserve">спрей назальний, суспензія, 50 мкг/дозу; по 140 доз у флаконах (без етикетки) з насосом-дозатором з розпилювачем назального призначення з нанесеною назвою препарату та номером серії на дні флакону; по 56 флаконів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Апотекс Інк.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Канада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1C32F6" w:rsidRDefault="003771D0" w:rsidP="0025341B">
            <w:pPr>
              <w:tabs>
                <w:tab w:val="left" w:pos="12600"/>
              </w:tabs>
              <w:jc w:val="center"/>
              <w:rPr>
                <w:rFonts w:ascii="Arial" w:hAnsi="Arial" w:cs="Arial"/>
                <w:sz w:val="16"/>
                <w:szCs w:val="16"/>
                <w:lang w:val="en-US"/>
              </w:rPr>
            </w:pPr>
            <w:r w:rsidRPr="007B0882">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зміни у первинне пакування а саме додавання альтернативного насоса дозатора з нітриловою вкладкою </w:t>
            </w:r>
            <w:r w:rsidRPr="001C32F6">
              <w:rPr>
                <w:rFonts w:ascii="Arial" w:hAnsi="Arial" w:cs="Arial"/>
                <w:sz w:val="16"/>
                <w:szCs w:val="16"/>
                <w:lang w:val="en-US"/>
              </w:rPr>
              <w:t xml:space="preserve">(VP3/93F CS20 Silver Metering Nasal Pump: 20 mm; Dip-Tube Length - 27 mm to 29 mm; (with Nitrile 405 for Floating Gasket &amp; Stem Gasket), </w:t>
            </w:r>
            <w:r w:rsidRPr="007B0882">
              <w:rPr>
                <w:rFonts w:ascii="Arial" w:hAnsi="Arial" w:cs="Arial"/>
                <w:sz w:val="16"/>
                <w:szCs w:val="16"/>
              </w:rPr>
              <w:t>з</w:t>
            </w:r>
            <w:r w:rsidRPr="001C32F6">
              <w:rPr>
                <w:rFonts w:ascii="Arial" w:hAnsi="Arial" w:cs="Arial"/>
                <w:sz w:val="16"/>
                <w:szCs w:val="16"/>
                <w:lang w:val="en-US"/>
              </w:rPr>
              <w:t xml:space="preserve"> </w:t>
            </w:r>
            <w:r w:rsidRPr="007B0882">
              <w:rPr>
                <w:rFonts w:ascii="Arial" w:hAnsi="Arial" w:cs="Arial"/>
                <w:sz w:val="16"/>
                <w:szCs w:val="16"/>
              </w:rPr>
              <w:t>внесенням</w:t>
            </w:r>
            <w:r w:rsidRPr="001C32F6">
              <w:rPr>
                <w:rFonts w:ascii="Arial" w:hAnsi="Arial" w:cs="Arial"/>
                <w:sz w:val="16"/>
                <w:szCs w:val="16"/>
                <w:lang w:val="en-US"/>
              </w:rPr>
              <w:t xml:space="preserve"> </w:t>
            </w:r>
            <w:r w:rsidRPr="007B0882">
              <w:rPr>
                <w:rFonts w:ascii="Arial" w:hAnsi="Arial" w:cs="Arial"/>
                <w:sz w:val="16"/>
                <w:szCs w:val="16"/>
              </w:rPr>
              <w:t>відповідних</w:t>
            </w:r>
            <w:r w:rsidRPr="001C32F6">
              <w:rPr>
                <w:rFonts w:ascii="Arial" w:hAnsi="Arial" w:cs="Arial"/>
                <w:sz w:val="16"/>
                <w:szCs w:val="16"/>
                <w:lang w:val="en-US"/>
              </w:rPr>
              <w:t xml:space="preserve"> </w:t>
            </w:r>
            <w:r w:rsidRPr="007B0882">
              <w:rPr>
                <w:rFonts w:ascii="Arial" w:hAnsi="Arial" w:cs="Arial"/>
                <w:sz w:val="16"/>
                <w:szCs w:val="16"/>
              </w:rPr>
              <w:t>змін</w:t>
            </w:r>
            <w:r w:rsidRPr="001C32F6">
              <w:rPr>
                <w:rFonts w:ascii="Arial" w:hAnsi="Arial" w:cs="Arial"/>
                <w:sz w:val="16"/>
                <w:szCs w:val="16"/>
                <w:lang w:val="en-US"/>
              </w:rPr>
              <w:t xml:space="preserve"> </w:t>
            </w:r>
            <w:r w:rsidRPr="007B0882">
              <w:rPr>
                <w:rFonts w:ascii="Arial" w:hAnsi="Arial" w:cs="Arial"/>
                <w:sz w:val="16"/>
                <w:szCs w:val="16"/>
              </w:rPr>
              <w:t>до</w:t>
            </w:r>
            <w:r w:rsidRPr="001C32F6">
              <w:rPr>
                <w:rFonts w:ascii="Arial" w:hAnsi="Arial" w:cs="Arial"/>
                <w:sz w:val="16"/>
                <w:szCs w:val="16"/>
                <w:lang w:val="en-US"/>
              </w:rPr>
              <w:t xml:space="preserve"> </w:t>
            </w:r>
            <w:r w:rsidRPr="007B0882">
              <w:rPr>
                <w:rFonts w:ascii="Arial" w:hAnsi="Arial" w:cs="Arial"/>
                <w:sz w:val="16"/>
                <w:szCs w:val="16"/>
              </w:rPr>
              <w:t>розділу</w:t>
            </w:r>
            <w:r w:rsidRPr="001C32F6">
              <w:rPr>
                <w:rFonts w:ascii="Arial" w:hAnsi="Arial" w:cs="Arial"/>
                <w:sz w:val="16"/>
                <w:szCs w:val="16"/>
                <w:lang w:val="en-US"/>
              </w:rPr>
              <w:t xml:space="preserve"> 3.2.</w:t>
            </w:r>
            <w:r w:rsidRPr="007B0882">
              <w:rPr>
                <w:rFonts w:ascii="Arial" w:hAnsi="Arial" w:cs="Arial"/>
                <w:sz w:val="16"/>
                <w:szCs w:val="16"/>
              </w:rPr>
              <w:t>Р</w:t>
            </w:r>
            <w:r w:rsidRPr="001C32F6">
              <w:rPr>
                <w:rFonts w:ascii="Arial" w:hAnsi="Arial" w:cs="Arial"/>
                <w:sz w:val="16"/>
                <w:szCs w:val="16"/>
                <w:lang w:val="en-US"/>
              </w:rPr>
              <w:t xml:space="preserve">.7. </w:t>
            </w:r>
            <w:r w:rsidRPr="007B0882">
              <w:rPr>
                <w:rFonts w:ascii="Arial" w:hAnsi="Arial" w:cs="Arial"/>
                <w:sz w:val="16"/>
                <w:szCs w:val="16"/>
              </w:rPr>
              <w:t>Затверджено</w:t>
            </w:r>
            <w:r w:rsidRPr="001C32F6">
              <w:rPr>
                <w:rFonts w:ascii="Arial" w:hAnsi="Arial" w:cs="Arial"/>
                <w:sz w:val="16"/>
                <w:szCs w:val="16"/>
                <w:lang w:val="en-US"/>
              </w:rPr>
              <w:t xml:space="preserve">: Pump VP3/93F CS20 Metering Nasal Pump: 20 mm (Dip-Tube Length - 27 mm to 29 mm (with Nitrile 404 E for Floating Gasket &amp; Stem Gasket); </w:t>
            </w:r>
            <w:r w:rsidRPr="007B0882">
              <w:rPr>
                <w:rFonts w:ascii="Arial" w:hAnsi="Arial" w:cs="Arial"/>
                <w:sz w:val="16"/>
                <w:szCs w:val="16"/>
              </w:rPr>
              <w:t>Запропоновано</w:t>
            </w:r>
            <w:r w:rsidRPr="001C32F6">
              <w:rPr>
                <w:rFonts w:ascii="Arial" w:hAnsi="Arial" w:cs="Arial"/>
                <w:sz w:val="16"/>
                <w:szCs w:val="16"/>
                <w:lang w:val="en-US"/>
              </w:rPr>
              <w:t xml:space="preserve">: Pump VP3/93F CS20 Metering Nasal Pump: 20 mm (Dip-Tube Length - 27 mm to 29 mm (with Nitrile 404 E for Floating Gasket &amp; Stem Gasket); VP3/93F CS20 Silver Metering Nasal Pump: 20 mm; Dip-Tube Length - 27 mm to 29 mm; (with Nitrile 405 for Floating Gasket &amp; Stem Gasket)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UA/14952/01/01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МУКОЛВАН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ін'єкцій, 7,5 мг/мл по 2 мл в ампулі; по 5 ампул у пачці з картону; по 2 мл в ампулі; по 5 ампул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контроль якості, випуск серії:</w:t>
            </w:r>
            <w:r w:rsidRPr="007B0882">
              <w:rPr>
                <w:rFonts w:ascii="Arial" w:hAnsi="Arial" w:cs="Arial"/>
                <w:sz w:val="16"/>
                <w:szCs w:val="16"/>
              </w:rPr>
              <w:br/>
              <w:t>Товариство з обмеженою відповідальністю "Дослідний завод "ГНЦЛС", Україна</w:t>
            </w:r>
            <w:r w:rsidRPr="007B0882">
              <w:rPr>
                <w:rFonts w:ascii="Arial" w:hAnsi="Arial" w:cs="Arial"/>
                <w:sz w:val="16"/>
                <w:szCs w:val="16"/>
              </w:rPr>
              <w:br/>
              <w:t>всі стадії виробництва, контроль якості, випуск серії:</w:t>
            </w:r>
            <w:r w:rsidRPr="007B0882">
              <w:rPr>
                <w:rFonts w:ascii="Arial" w:hAnsi="Arial" w:cs="Arial"/>
                <w:sz w:val="16"/>
                <w:szCs w:val="16"/>
              </w:rPr>
              <w:br/>
              <w:t>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"Несумісність" згідно з інформацією щодо медичного застосування референтного лікарського засобу (ЛАЗОЛВАН® для інфузій). Введення змін протягом 6-ти місяців після затвердження</w:t>
            </w:r>
            <w:r w:rsidRPr="007B0882">
              <w:rPr>
                <w:rFonts w:ascii="Arial" w:hAnsi="Arial" w:cs="Arial"/>
                <w:sz w:val="16"/>
                <w:szCs w:val="16"/>
              </w:rPr>
              <w:br/>
              <w:t>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Зміни внесено до частин: І «Загальна інформація»</w:t>
            </w:r>
            <w:r w:rsidRPr="007B0882">
              <w:rPr>
                <w:rFonts w:ascii="Arial" w:hAnsi="Arial" w:cs="Arial"/>
                <w:sz w:val="16"/>
                <w:szCs w:val="16"/>
              </w:rPr>
              <w:br/>
              <w:t>V «Заходи з мінімізації ризиків» VI «Резюме плану управління ризиками» VII «Додатки» (додаток 2) у зв’язку з оновленням інформації з безпеки діючої речовини амброксол відповідно до актуальної референтної інформації. Резюме Плану управління ризиками версія 2.0 додається.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UA/0713/01/01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НАТРІУМ СУЛЬФУРИКУМ СІЛЬ ДОКТОРА ШЮССЛЕРА № 10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80 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п. 17. ІНШЕ тексту маркування вторинної упаковки лікарського засобу щодо вилучення інформації про ексклюзивного представника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UA/12219/01/01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НАТРІУМ ФОСФОРИКУМ СІЛЬ ДОКТОРА ШЮССЛЕРА № 9</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80 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щодо вилучення інформації про ексклюзивного представника.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UA/12220/01/01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НАТРІУМ ХЛОРАТУМ СІЛЬ ДОКТОРА ШЮССЛЕРА №8</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 xml:space="preserve">таблетки; по 80 таблеток у флаконі; по 1 флакону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Дойче Хомеопаті-Уніон ДХУ-Арцнайміттель ГмбХ &amp;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щодо вилучення інформації про ексклюзивного представника.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UA/12221/01/01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НАТРІЮ ЙОДИД NA131I ПОЛАТОМ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тверді капсули по 1000 МБк, по 1 капсулі в поліпропіленовому флаконі із поліпропіленовою пробкою, просоченою йодидом; по 1 флакону у свинцевому захисному контейнері з поліпропіленовим аплікатором для подачі капсули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Національний Центр Ядерних Досліджень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Національний Центр Ядерних Досліджень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Польща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7B0882">
              <w:rPr>
                <w:rFonts w:ascii="Arial" w:hAnsi="Arial" w:cs="Arial"/>
                <w:sz w:val="16"/>
                <w:szCs w:val="16"/>
              </w:rPr>
              <w:br/>
              <w:t xml:space="preserve">Діюча редакція: Budonnyi Mykola Volodymyrovych. Пропонована редакція: Zaremba Halyna Volodymyrivna. Зміна контактних даних контактної особи заявника, відповідальної за фармаконагляд в Україні.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UA/16114/01/01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НАТРІЮ ЙОДИД NA131I ПОЛАТОМ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тверді капсули по 2000 МБк, по 1 капсулі в поліпропіленовому флаконі із поліпропіленовою пробкою, просоченою йодидом; по 1 флакону у свинцевому захисному контейнері з поліпропіленовим аплікатором для подачі капсули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Національний Центр Ядерних Досліджень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Національний Центр Ядерних Досліджень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Польща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7B0882">
              <w:rPr>
                <w:rFonts w:ascii="Arial" w:hAnsi="Arial" w:cs="Arial"/>
                <w:sz w:val="16"/>
                <w:szCs w:val="16"/>
              </w:rPr>
              <w:br/>
              <w:t xml:space="preserve">Діюча редакція: Budonnyi Mykola Volodymyrovych. Пропонована редакція: Zaremba Halyna Volodymyrivna. Зміна контактних даних контактної особи заявника, відповідальної за фармаконагляд в Україні.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UA/16114/01/02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НАТРІЮ ЙОДИД NA131I ПОЛАТОМ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тверді капсули по 4000 МБк, по 1 капсулі в поліпропіленовому флаконі із поліпропіленовою пробкою, просоченою йодидом; по 1 флакону у свинцевому захисному контейнері з поліпропіленовим аплікатором для подачі капсули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Національний Центр Ядерних Досліджень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Національний Центр Ядерних Досліджень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Польща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7B0882">
              <w:rPr>
                <w:rFonts w:ascii="Arial" w:hAnsi="Arial" w:cs="Arial"/>
                <w:sz w:val="16"/>
                <w:szCs w:val="16"/>
              </w:rPr>
              <w:br/>
              <w:t xml:space="preserve">Діюча редакція: Budonnyi Mykola Volodymyrovych. Пропонована редакція: Zaremba Halyna Volodymyrivna. Зміна контактних даних контактної особи заявника, відповідальної за фармаконагляд в Україні.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UA/16114/01/03</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НАТРІЮ ЙОДИД NA131I ПОЛАТОМ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тверді капсули по 5500 МБк, по 1 капсулі в поліпропіленовому флаконі із поліпропіленовою пробкою, просоченою йодидом; по 1 флакону у свинцевому захисному контейнері з поліпропіленовим аплікатором для подачі капсули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Національний Центр Ядерних Досліджень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Національний Центр Ядерних Досліджень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Польща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7B0882">
              <w:rPr>
                <w:rFonts w:ascii="Arial" w:hAnsi="Arial" w:cs="Arial"/>
                <w:sz w:val="16"/>
                <w:szCs w:val="16"/>
              </w:rPr>
              <w:br/>
              <w:t xml:space="preserve">Діюча редакція: Budonnyi Mykola Volodymyrovych. Пропонована редакція: Zaremba Halyna Volodymyrivna. Зміна контактних даних контактної особи заявника, відповідальної за фармаконагляд в Україні.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UA/16114/01/04</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НЕБІТЕНЗ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Мальта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Актавіс Лтд, Мальта; Балканфарма - Дупниця АД,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Мальта/ Болгарія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небіволол відповідно до рекомендацій PRAC. Термін введення змін - протягом 6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UA/13347/01/01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НЕВАНАК®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краплі очні, суспензія 3 мг/мл; по 3 мл у флаконі-крапельниці; по 1 флакону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Алкон 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Бельгія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фармаконалгяд. Зміна місцезнаходження мастер-файла системи фармаконагляду. Зміна місця здійснення основної діяльності з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UA/13522/01/02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НЕВАНАК®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краплі очні, суспензія, 1 мг/мл, по 5 мл у флаконі-крапельниці; по 1 флакону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Алкон 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Бельгія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фармаконалгяд. Зміна місцезнаходження мастер-файла системи фармаконагляду. Зміна місця здійснення основної діяльності з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UA/13522/01/01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НЕЗОЛІД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600 мг; по 4 або 10 таблеток у блістері;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ААР ФАРМА ФЗ-ЛЛС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Об'єднанi Арабськi Емiрати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Зім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UA/17813/01/01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НЕЙРОМІДИН®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20 мг, по 10 таблеток у блістері, по 5 блістерів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«Олфа»</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Латвiя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АТ «Олфа» </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Латвія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заявника та уточнення написання адреси заявника у відповідності до назви та адреси, зазначених в Ліцензії на виробництво.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(у зв'язку із адміністративною зміною).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та уточнення написання адреси виробника у відповідності до назви та адреси, зазначених в Ліцензії на виробництво. Зміни внесено в розділи "Виробник" та "Місцезнаходження виробника та його адреса місця провадження діяльності" в інструкцію для медичного застосування лікарського засобу та як наслідок - відповідні зміни у тексті маркування упаковки лікарського засобу щодо виробника.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та уточнення написання адреси виробника у відповідності до назви та адреси, зазначених в Ліцензії на виробництво Затверджено: АТ «Олайнфарм»/JSC «Olainfarm» Вулиця Рупніцу 5, Олайне, LV-2114, Латвія/ 5 Rupnicu street, Olaine, LV-2114, Latvia Запропоновано: АТ «Олфа»/Olpha AS вул. Рупніцу 5, Олайне, Олайнський край, LV-2114, Латвія/ Rupnicu iela 5, Olaine, Olaines novads, LV-2114, Latvia. Зміни І типу - Зміни щодо безпеки/ефективності та фармаконагляду (інші зміни) Зміни внесено у текст маркування первинної (п. 6) та вторинної (п. 12, 13, 17) упаковки лікарського засобу.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UA/2083/02/01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НЕФАЛЬЖИК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ін'єкцій 20 мг/2 мл; по 2 мл в ампулі; по 5 ампул на піддоні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БІОКОДЕКС </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w:t>
            </w:r>
            <w:r w:rsidRPr="007B0882">
              <w:rPr>
                <w:rFonts w:ascii="Arial" w:hAnsi="Arial" w:cs="Arial"/>
                <w:sz w:val="16"/>
                <w:szCs w:val="16"/>
              </w:rPr>
              <w:br/>
              <w:t>ДЕЛЬФАРМ ТУР, Франція;</w:t>
            </w:r>
            <w:r w:rsidRPr="007B0882">
              <w:rPr>
                <w:rFonts w:ascii="Arial" w:hAnsi="Arial" w:cs="Arial"/>
                <w:sz w:val="16"/>
                <w:szCs w:val="16"/>
              </w:rPr>
              <w:br/>
              <w:t>Відповідальний за випуск серії:</w:t>
            </w:r>
            <w:r w:rsidRPr="007B0882">
              <w:rPr>
                <w:rFonts w:ascii="Arial" w:hAnsi="Arial" w:cs="Arial"/>
                <w:sz w:val="16"/>
                <w:szCs w:val="16"/>
              </w:rPr>
              <w:br/>
              <w:t>БІОКОДЕКС, Францiя</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Франція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місцезнаходження юридичної особи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Зміна контактної особи заявника, відповідальної за фармаконагляд в Україні. Діюча редакція: Шапка Олена Володимирівна. Пропонована редакція: Висоцька Ольга Григорівна. Зміна контактних даних контактної особи заявника, відповідальної за фармаконагляд в Україні.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UA/6564/01/01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pStyle w:val="110"/>
              <w:tabs>
                <w:tab w:val="left" w:pos="12600"/>
              </w:tabs>
              <w:rPr>
                <w:rFonts w:ascii="Arial" w:hAnsi="Arial" w:cs="Arial"/>
                <w:b/>
                <w:i/>
                <w:sz w:val="16"/>
                <w:szCs w:val="16"/>
              </w:rPr>
            </w:pPr>
            <w:r w:rsidRPr="007B0882">
              <w:rPr>
                <w:rFonts w:ascii="Arial" w:hAnsi="Arial" w:cs="Arial"/>
                <w:b/>
                <w:sz w:val="16"/>
                <w:szCs w:val="16"/>
              </w:rPr>
              <w:t>НІЛОТИНІБ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rPr>
                <w:rFonts w:ascii="Arial" w:hAnsi="Arial" w:cs="Arial"/>
                <w:sz w:val="16"/>
                <w:szCs w:val="16"/>
                <w:lang w:val="ru-RU"/>
              </w:rPr>
            </w:pPr>
            <w:r w:rsidRPr="007B0882">
              <w:rPr>
                <w:rFonts w:ascii="Arial" w:hAnsi="Arial" w:cs="Arial"/>
                <w:sz w:val="16"/>
                <w:szCs w:val="16"/>
                <w:lang w:val="ru-RU"/>
              </w:rPr>
              <w:t>капсули тверді, по 150 мг, по 7 капсул у блістері, по 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lang w:val="ru-RU"/>
              </w:rPr>
            </w:pPr>
            <w:r w:rsidRPr="007B0882">
              <w:rPr>
                <w:rFonts w:ascii="Arial" w:hAnsi="Arial" w:cs="Arial"/>
                <w:sz w:val="16"/>
                <w:szCs w:val="16"/>
                <w:lang w:val="ru-RU"/>
              </w:rPr>
              <w:t xml:space="preserve">Мілі Хелскере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 xml:space="preserve">Шилпа Медікеа Лімітед </w:t>
            </w:r>
            <w:r w:rsidRPr="007B0882">
              <w:rPr>
                <w:rFonts w:ascii="Arial" w:hAnsi="Arial" w:cs="Arial"/>
                <w:sz w:val="16"/>
                <w:szCs w:val="16"/>
              </w:rPr>
              <w:br/>
              <w:t>(повний цикл виробництва; контроль якості за показником "Сторонні домішки"; контроль якості і випробування стабільності (фізічні і хімічні тести))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lang w:val="ru-RU"/>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Діюча редакція: Для дозування по 150 мг: Розмір серії: 15,0 кг (50 000 капсул). Пропонована редакція: Для дозування по 150 мг: Розмір серії: 15,0 кг (50 000 капсул), 38,5 кг (128333 капсул)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UA/20376/01/01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pStyle w:val="110"/>
              <w:tabs>
                <w:tab w:val="left" w:pos="12600"/>
              </w:tabs>
              <w:rPr>
                <w:rFonts w:ascii="Arial" w:hAnsi="Arial" w:cs="Arial"/>
                <w:b/>
                <w:i/>
                <w:sz w:val="16"/>
                <w:szCs w:val="16"/>
              </w:rPr>
            </w:pPr>
            <w:r w:rsidRPr="007B0882">
              <w:rPr>
                <w:rFonts w:ascii="Arial" w:hAnsi="Arial" w:cs="Arial"/>
                <w:b/>
                <w:sz w:val="16"/>
                <w:szCs w:val="16"/>
              </w:rPr>
              <w:t>НІЛОТИНІБ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rPr>
                <w:rFonts w:ascii="Arial" w:hAnsi="Arial" w:cs="Arial"/>
                <w:sz w:val="16"/>
                <w:szCs w:val="16"/>
                <w:lang w:val="ru-RU"/>
              </w:rPr>
            </w:pPr>
            <w:r w:rsidRPr="007B0882">
              <w:rPr>
                <w:rFonts w:ascii="Arial" w:hAnsi="Arial" w:cs="Arial"/>
                <w:sz w:val="16"/>
                <w:szCs w:val="16"/>
                <w:lang w:val="ru-RU"/>
              </w:rPr>
              <w:t>капсули тверді, по 200 мг, по 7 капсул у блістері, по 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lang w:val="ru-RU"/>
              </w:rPr>
            </w:pPr>
            <w:r w:rsidRPr="007B0882">
              <w:rPr>
                <w:rFonts w:ascii="Arial" w:hAnsi="Arial" w:cs="Arial"/>
                <w:sz w:val="16"/>
                <w:szCs w:val="16"/>
                <w:lang w:val="ru-RU"/>
              </w:rPr>
              <w:t xml:space="preserve">Мілі Хелскере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 xml:space="preserve">Шилпа Медікеа Лімітед </w:t>
            </w:r>
            <w:r w:rsidRPr="007B0882">
              <w:rPr>
                <w:rFonts w:ascii="Arial" w:hAnsi="Arial" w:cs="Arial"/>
                <w:sz w:val="16"/>
                <w:szCs w:val="16"/>
              </w:rPr>
              <w:br/>
              <w:t>(повний цикл виробництва; контроль якості за показником "Сторонні домішки"; контроль якості і випробування стабільності (фізічні і хімічні тести))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lang w:val="ru-RU"/>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Діюча редакція: Для дозування по 200 мг: Розмір серії: 20,0 кг (50 000 капсул). Пропонована редакція: Для дозування по 200 мг: Розмір серії: 20,0 кг (50 000 капсул), 38,5 кг (96250 капсул)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UA/20376/01/02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pStyle w:val="110"/>
              <w:tabs>
                <w:tab w:val="left" w:pos="12600"/>
              </w:tabs>
              <w:rPr>
                <w:rFonts w:ascii="Arial" w:hAnsi="Arial" w:cs="Arial"/>
                <w:b/>
                <w:i/>
                <w:sz w:val="16"/>
                <w:szCs w:val="16"/>
              </w:rPr>
            </w:pPr>
            <w:r w:rsidRPr="007B0882">
              <w:rPr>
                <w:rFonts w:ascii="Arial" w:hAnsi="Arial" w:cs="Arial"/>
                <w:b/>
                <w:sz w:val="16"/>
                <w:szCs w:val="16"/>
              </w:rPr>
              <w:t>НІЛОТИНІБ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rPr>
                <w:rFonts w:ascii="Arial" w:hAnsi="Arial" w:cs="Arial"/>
                <w:sz w:val="16"/>
                <w:szCs w:val="16"/>
                <w:lang w:val="ru-RU"/>
              </w:rPr>
            </w:pPr>
            <w:r w:rsidRPr="007B0882">
              <w:rPr>
                <w:rFonts w:ascii="Arial" w:hAnsi="Arial" w:cs="Arial"/>
                <w:sz w:val="16"/>
                <w:szCs w:val="16"/>
                <w:lang w:val="ru-RU"/>
              </w:rPr>
              <w:t xml:space="preserve">капсули тверді, по 150 мг; по 7 капсул у блістері, по 8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lang w:val="ru-RU"/>
              </w:rPr>
            </w:pPr>
            <w:r w:rsidRPr="007B0882">
              <w:rPr>
                <w:rFonts w:ascii="Arial" w:hAnsi="Arial" w:cs="Arial"/>
                <w:sz w:val="16"/>
                <w:szCs w:val="16"/>
                <w:lang w:val="ru-RU"/>
              </w:rPr>
              <w:t xml:space="preserve">Мілі Хелскере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lang w:val="ru-RU"/>
              </w:rPr>
            </w:pPr>
            <w:r w:rsidRPr="007B0882">
              <w:rPr>
                <w:rFonts w:ascii="Arial" w:hAnsi="Arial" w:cs="Arial"/>
                <w:sz w:val="16"/>
                <w:szCs w:val="16"/>
                <w:lang w:val="ru-RU"/>
              </w:rPr>
              <w:t>Велика Британ</w:t>
            </w:r>
            <w:r w:rsidRPr="007B0882">
              <w:rPr>
                <w:rFonts w:ascii="Arial" w:hAnsi="Arial" w:cs="Arial"/>
                <w:sz w:val="16"/>
                <w:szCs w:val="16"/>
              </w:rPr>
              <w:t>i</w:t>
            </w:r>
            <w:r w:rsidRPr="007B0882">
              <w:rPr>
                <w:rFonts w:ascii="Arial" w:hAnsi="Arial" w:cs="Arial"/>
                <w:sz w:val="16"/>
                <w:szCs w:val="16"/>
                <w:lang w:val="ru-RU"/>
              </w:rPr>
              <w:t>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lang w:val="ru-RU"/>
              </w:rPr>
            </w:pPr>
            <w:r w:rsidRPr="007B0882">
              <w:rPr>
                <w:rFonts w:ascii="Arial" w:hAnsi="Arial" w:cs="Arial"/>
                <w:sz w:val="16"/>
                <w:szCs w:val="16"/>
                <w:lang w:val="ru-RU"/>
              </w:rPr>
              <w:t>Шилпа Медікеа Лімітед</w:t>
            </w:r>
            <w:r w:rsidRPr="007B0882">
              <w:rPr>
                <w:rFonts w:ascii="Arial" w:hAnsi="Arial" w:cs="Arial"/>
                <w:sz w:val="16"/>
                <w:szCs w:val="16"/>
                <w:lang w:val="ru-RU"/>
              </w:rPr>
              <w:br/>
              <w:t xml:space="preserve">(повний цикл виробництва; </w:t>
            </w:r>
            <w:r w:rsidRPr="007B0882">
              <w:rPr>
                <w:rFonts w:ascii="Arial" w:hAnsi="Arial" w:cs="Arial"/>
                <w:sz w:val="16"/>
                <w:szCs w:val="16"/>
                <w:lang w:val="ru-RU"/>
              </w:rPr>
              <w:br/>
              <w:t xml:space="preserve">контроль якості за показником "Сторонні домішки"; </w:t>
            </w:r>
            <w:r w:rsidRPr="007B0882">
              <w:rPr>
                <w:rFonts w:ascii="Arial" w:hAnsi="Arial" w:cs="Arial"/>
                <w:sz w:val="16"/>
                <w:szCs w:val="16"/>
                <w:lang w:val="ru-RU"/>
              </w:rPr>
              <w:br/>
              <w:t>контроль якості і випробування стабільності (фізічні і хімічні тести))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A13BE0">
              <w:rPr>
                <w:rFonts w:ascii="Arial" w:hAnsi="Arial" w:cs="Arial"/>
                <w:sz w:val="16"/>
                <w:szCs w:val="16"/>
              </w:rPr>
              <w:t xml:space="preserve">внесення змін до реєстраційних матеріалів: Зміни І типу - Зміни з якості. </w:t>
            </w:r>
            <w:r w:rsidRPr="007B0882">
              <w:rPr>
                <w:rFonts w:ascii="Arial" w:hAnsi="Arial" w:cs="Arial"/>
                <w:sz w:val="16"/>
                <w:szCs w:val="16"/>
                <w:lang w:val="ru-RU"/>
              </w:rPr>
              <w:t xml:space="preserve">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незначного показника «Розчинення. За 15 хвилин», залишається показник «Розчинення. За 30 хвилин». Зміни І типу - Зміни з якості. Готовий лікарський засіб. Контроль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до т. Супровідні домішки Метод 8.1.Вилучення контролю домішок </w:t>
            </w:r>
            <w:r w:rsidRPr="007B0882">
              <w:rPr>
                <w:rFonts w:ascii="Arial" w:hAnsi="Arial" w:cs="Arial"/>
                <w:sz w:val="16"/>
                <w:szCs w:val="16"/>
              </w:rPr>
              <w:t>D</w:t>
            </w:r>
            <w:r w:rsidRPr="007B0882">
              <w:rPr>
                <w:rFonts w:ascii="Arial" w:hAnsi="Arial" w:cs="Arial"/>
                <w:sz w:val="16"/>
                <w:szCs w:val="16"/>
                <w:lang w:val="ru-RU"/>
              </w:rPr>
              <w:t xml:space="preserve">, </w:t>
            </w:r>
            <w:r w:rsidRPr="007B0882">
              <w:rPr>
                <w:rFonts w:ascii="Arial" w:hAnsi="Arial" w:cs="Arial"/>
                <w:sz w:val="16"/>
                <w:szCs w:val="16"/>
              </w:rPr>
              <w:t>G</w:t>
            </w:r>
            <w:r w:rsidRPr="007B0882">
              <w:rPr>
                <w:rFonts w:ascii="Arial" w:hAnsi="Arial" w:cs="Arial"/>
                <w:sz w:val="16"/>
                <w:szCs w:val="16"/>
                <w:lang w:val="ru-RU"/>
              </w:rPr>
              <w:t xml:space="preserve">, </w:t>
            </w:r>
            <w:r w:rsidRPr="007B0882">
              <w:rPr>
                <w:rFonts w:ascii="Arial" w:hAnsi="Arial" w:cs="Arial"/>
                <w:sz w:val="16"/>
                <w:szCs w:val="16"/>
              </w:rPr>
              <w:t>H</w:t>
            </w:r>
            <w:r w:rsidRPr="007B0882">
              <w:rPr>
                <w:rFonts w:ascii="Arial" w:hAnsi="Arial" w:cs="Arial"/>
                <w:sz w:val="16"/>
                <w:szCs w:val="16"/>
                <w:lang w:val="ru-RU"/>
              </w:rPr>
              <w:t xml:space="preserve">, оскільки зазначені домішки не є домішками розпаду. Сума домішок – звуження параметрів, Метод 8.2 Зміна методу контролю супровідних домішок за допомогою ВЕРХ замість методу РХ-МС, як наслідок зміна у специфікації.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для торгової упаковки у зв’язку з проведенням додаткових досліджень стабільності готового лікарського засобу. Діюча редакція: Термін придатності. 2 роки. Пропонована редакція: Термін придатності. 3 роки. Зміни внесено в інструкцію для медичного застосування лікарського засобу у розділ «Термін придатності». </w:t>
            </w:r>
            <w:r w:rsidRPr="007B0882">
              <w:rPr>
                <w:rFonts w:ascii="Arial" w:hAnsi="Arial" w:cs="Arial"/>
                <w:sz w:val="16"/>
                <w:szCs w:val="16"/>
              </w:rPr>
              <w:t>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UA/20376/01/01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pStyle w:val="110"/>
              <w:tabs>
                <w:tab w:val="left" w:pos="12600"/>
              </w:tabs>
              <w:rPr>
                <w:rFonts w:ascii="Arial" w:hAnsi="Arial" w:cs="Arial"/>
                <w:b/>
                <w:i/>
                <w:sz w:val="16"/>
                <w:szCs w:val="16"/>
              </w:rPr>
            </w:pPr>
            <w:r w:rsidRPr="007B0882">
              <w:rPr>
                <w:rFonts w:ascii="Arial" w:hAnsi="Arial" w:cs="Arial"/>
                <w:b/>
                <w:sz w:val="16"/>
                <w:szCs w:val="16"/>
              </w:rPr>
              <w:t>НІЛОТИНІБ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rPr>
                <w:rFonts w:ascii="Arial" w:hAnsi="Arial" w:cs="Arial"/>
                <w:sz w:val="16"/>
                <w:szCs w:val="16"/>
                <w:lang w:val="ru-RU"/>
              </w:rPr>
            </w:pPr>
            <w:r w:rsidRPr="007B0882">
              <w:rPr>
                <w:rFonts w:ascii="Arial" w:hAnsi="Arial" w:cs="Arial"/>
                <w:sz w:val="16"/>
                <w:szCs w:val="16"/>
                <w:lang w:val="ru-RU"/>
              </w:rPr>
              <w:t xml:space="preserve">капсули тверді, по 200 мг; по 7 капсул у блістері, по 8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lang w:val="ru-RU"/>
              </w:rPr>
            </w:pPr>
            <w:r w:rsidRPr="007B0882">
              <w:rPr>
                <w:rFonts w:ascii="Arial" w:hAnsi="Arial" w:cs="Arial"/>
                <w:sz w:val="16"/>
                <w:szCs w:val="16"/>
                <w:lang w:val="ru-RU"/>
              </w:rPr>
              <w:t xml:space="preserve">Мілі Хелскере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lang w:val="ru-RU"/>
              </w:rPr>
            </w:pPr>
            <w:r w:rsidRPr="007B0882">
              <w:rPr>
                <w:rFonts w:ascii="Arial" w:hAnsi="Arial" w:cs="Arial"/>
                <w:sz w:val="16"/>
                <w:szCs w:val="16"/>
                <w:lang w:val="ru-RU"/>
              </w:rPr>
              <w:t>Велика Британ</w:t>
            </w:r>
            <w:r w:rsidRPr="007B0882">
              <w:rPr>
                <w:rFonts w:ascii="Arial" w:hAnsi="Arial" w:cs="Arial"/>
                <w:sz w:val="16"/>
                <w:szCs w:val="16"/>
              </w:rPr>
              <w:t>i</w:t>
            </w:r>
            <w:r w:rsidRPr="007B0882">
              <w:rPr>
                <w:rFonts w:ascii="Arial" w:hAnsi="Arial" w:cs="Arial"/>
                <w:sz w:val="16"/>
                <w:szCs w:val="16"/>
                <w:lang w:val="ru-RU"/>
              </w:rPr>
              <w:t>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lang w:val="ru-RU"/>
              </w:rPr>
            </w:pPr>
            <w:r w:rsidRPr="007B0882">
              <w:rPr>
                <w:rFonts w:ascii="Arial" w:hAnsi="Arial" w:cs="Arial"/>
                <w:sz w:val="16"/>
                <w:szCs w:val="16"/>
                <w:lang w:val="ru-RU"/>
              </w:rPr>
              <w:t>Шилпа Медікеа Лімітед</w:t>
            </w:r>
            <w:r w:rsidRPr="007B0882">
              <w:rPr>
                <w:rFonts w:ascii="Arial" w:hAnsi="Arial" w:cs="Arial"/>
                <w:sz w:val="16"/>
                <w:szCs w:val="16"/>
                <w:lang w:val="ru-RU"/>
              </w:rPr>
              <w:br/>
              <w:t xml:space="preserve">(повний цикл виробництва; </w:t>
            </w:r>
            <w:r w:rsidRPr="007B0882">
              <w:rPr>
                <w:rFonts w:ascii="Arial" w:hAnsi="Arial" w:cs="Arial"/>
                <w:sz w:val="16"/>
                <w:szCs w:val="16"/>
                <w:lang w:val="ru-RU"/>
              </w:rPr>
              <w:br/>
              <w:t xml:space="preserve">контроль якості за показником "Сторонні домішки"; </w:t>
            </w:r>
            <w:r w:rsidRPr="007B0882">
              <w:rPr>
                <w:rFonts w:ascii="Arial" w:hAnsi="Arial" w:cs="Arial"/>
                <w:sz w:val="16"/>
                <w:szCs w:val="16"/>
                <w:lang w:val="ru-RU"/>
              </w:rPr>
              <w:br/>
              <w:t>контроль якості і випробування стабільності (фізічні і хімічні тести))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w:t>
            </w:r>
            <w:r w:rsidRPr="007B0882">
              <w:rPr>
                <w:rFonts w:ascii="Arial" w:hAnsi="Arial" w:cs="Arial"/>
                <w:sz w:val="16"/>
                <w:szCs w:val="16"/>
                <w:lang w:val="ru-RU"/>
              </w:rPr>
              <w:t xml:space="preserve">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незначного показника «Розчинення. За 15 хвилин», залишається показник «Розчинення. За 30 хвилин». Зміни І типу - Зміни з якості. Готовий лікарський засіб. Контроль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до т. Супровідні домішки Метод 8.1.Вилучення контролю домішок </w:t>
            </w:r>
            <w:r w:rsidRPr="007B0882">
              <w:rPr>
                <w:rFonts w:ascii="Arial" w:hAnsi="Arial" w:cs="Arial"/>
                <w:sz w:val="16"/>
                <w:szCs w:val="16"/>
              </w:rPr>
              <w:t>D</w:t>
            </w:r>
            <w:r w:rsidRPr="007B0882">
              <w:rPr>
                <w:rFonts w:ascii="Arial" w:hAnsi="Arial" w:cs="Arial"/>
                <w:sz w:val="16"/>
                <w:szCs w:val="16"/>
                <w:lang w:val="ru-RU"/>
              </w:rPr>
              <w:t xml:space="preserve">, </w:t>
            </w:r>
            <w:r w:rsidRPr="007B0882">
              <w:rPr>
                <w:rFonts w:ascii="Arial" w:hAnsi="Arial" w:cs="Arial"/>
                <w:sz w:val="16"/>
                <w:szCs w:val="16"/>
              </w:rPr>
              <w:t>G</w:t>
            </w:r>
            <w:r w:rsidRPr="007B0882">
              <w:rPr>
                <w:rFonts w:ascii="Arial" w:hAnsi="Arial" w:cs="Arial"/>
                <w:sz w:val="16"/>
                <w:szCs w:val="16"/>
                <w:lang w:val="ru-RU"/>
              </w:rPr>
              <w:t xml:space="preserve">, </w:t>
            </w:r>
            <w:r w:rsidRPr="007B0882">
              <w:rPr>
                <w:rFonts w:ascii="Arial" w:hAnsi="Arial" w:cs="Arial"/>
                <w:sz w:val="16"/>
                <w:szCs w:val="16"/>
              </w:rPr>
              <w:t>H</w:t>
            </w:r>
            <w:r w:rsidRPr="007B0882">
              <w:rPr>
                <w:rFonts w:ascii="Arial" w:hAnsi="Arial" w:cs="Arial"/>
                <w:sz w:val="16"/>
                <w:szCs w:val="16"/>
                <w:lang w:val="ru-RU"/>
              </w:rPr>
              <w:t xml:space="preserve">, оскільки зазначені домішки не є домішками розпаду. Сума домішок – звуження параметрів, Метод 8.2 Зміна методу контролю супровідних домішок за допомогою ВЕРХ замість методу РХ-МС, як наслідок зміна у специфікації.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для торгової упаковки у зв’язку з проведенням додаткових досліджень стабільності готового лікарського засобу. Діюча редакція: Термін придатності. 2 роки. Пропонована редакція: Термін придатності. 3 роки. Зміни внесено в інструкцію для медичного застосування лікарського засобу у розділ «Термін придатності». </w:t>
            </w:r>
            <w:r w:rsidRPr="007B0882">
              <w:rPr>
                <w:rFonts w:ascii="Arial" w:hAnsi="Arial" w:cs="Arial"/>
                <w:sz w:val="16"/>
                <w:szCs w:val="16"/>
              </w:rPr>
              <w:t>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UA/20376/01/02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 xml:space="preserve">НІФУРОКСАЗИД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капсули по 200 мг; по 10 капсул у блістері; по 1 або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специфікації згідно вимог виробника АФІ та монографії ЕР, а саме згідно модуля 3 (3.S) на лікарську речовину ніфуроксазид фірми «Joyochem Co., Ltd», Китай та монографії ЕР «Nifuroxazide».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Зміна виробника АФІ, затверджено: S.P.Quimica , SA. Spain запропоновано: Joyochem Co., Ltd,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UA/11387/02/01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НООТРОФЕН-ФАРКОС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250 мг, по 10 таблеток у блістері, по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B0882">
              <w:rPr>
                <w:rFonts w:ascii="Arial" w:hAnsi="Arial" w:cs="Arial"/>
                <w:sz w:val="16"/>
                <w:szCs w:val="16"/>
              </w:rPr>
              <w:br/>
              <w:t>Діюча редакція: Тер-Саркісова Ольга Багратівна. Пропонована редакція: Кутняк Віктор Павлович.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UA/17568/01/01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ОВАРІУМ КОМПОЗИТУМ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 xml:space="preserve">розчин для ін'єкцій; по 2,2 мл в ампулі; по 5 ампул у контурній чарунковій упаковці; по 1 або 2, або 20 контурних чарункових упаковок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вилучення інформації про постачальника пакувального матеріалу (ампули).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специфікації на ампули, а саме незначне коригування критеріїв прийнятності для показника “Break strength” (верхня межа власної специфікації компанії трохи скоригована, враховуючи загальновизнана максимальна міцність на розрив, описана в стандартах DIN для ампул 1 мл і 2 мл).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UA/3973/01/01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ОКОМІСТИН®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краплі очні/вушні/для носа, розчин 0,01 %, по 5 мл або по 10 мл у флаконі полімерному з крапельницею;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КНВМП «ІСНА»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пакування, контроль якості: АТ «Фармак», Україна; випуск серії: ТОВ "ВАЛАРТІН ФАРМА",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B0882">
              <w:rPr>
                <w:rFonts w:ascii="Arial" w:hAnsi="Arial" w:cs="Arial"/>
                <w:sz w:val="16"/>
                <w:szCs w:val="16"/>
              </w:rPr>
              <w:br/>
              <w:t>Діюча редакція: Ткаченко Тетяна Петрівна. Пропонована редакція: Савченко Наталія Віталіївна.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UA/7537/01/01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ОКТАПЛАС ЛГ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інфузій, 45 - 70 мг/мл; по 200 мл Октаплас ЛГ в стерильному, пластифікованому контейнері для крові з полівінілхлориду; по 1 контейнеру в пакеті з прозорої поліамід/поліетиленової плівки; по 1 пакету в картонній коробці. Октаплас ЛГ упаковується в окремі контейнери за такими групами крові: Група крові А (II), Група крові B (III), Група крові AB (IV), Група крові O (I)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виробник, відповідальний за виробництво за повним циклом: Октафарма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Швеція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w:t>
            </w:r>
            <w:r w:rsidRPr="007B0882">
              <w:rPr>
                <w:rFonts w:ascii="Arial" w:hAnsi="Arial" w:cs="Arial"/>
                <w:sz w:val="16"/>
                <w:szCs w:val="16"/>
              </w:rPr>
              <w:br/>
              <w:t>Зміна подається у зв’язку із додаванням альтернативного каскаду фільтрів для фільтрації інактивованої вірусом плазми для Octaplas LG, щоб забезпечити наявність фільтрів у разі проблем з доставкою фільтрів.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UA/15584/01/01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ОЛІДЕТРИМ® Д3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капсули м'які, 10000 МО по 15 капсул у блістері; по 2, або по 4,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Виробництво, первинне та вторинне пакування, контроль серії: Фармацевтичний завод «ПОЛЬФАРМА» С.А., Польща; Випуск серії: Фармацевтичний завод «ПОЛЬФАРМА» С.А.,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Польща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зі специфікації PVC/PVDC незначного показника: «Ph. Eur, відповідно до вимог чинної Ph. Eur 3.1.11.» Як наслідок внесення відповідних змін до р. 3.2.Р.7. Система контейнер/закупорювальний засіб.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заміна процедури випробування для ідентифікації шарів ПВХ та ПВДХ, EP 3.1.11, на метод випробування, згідно EP 2.2.24.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зміна шаблону специфікації упаковки лікарського засобу для приведення його у відповідність до глобального шаблону групи POLPHARMA. Затверджено</w:t>
            </w:r>
            <w:r w:rsidRPr="001C32F6">
              <w:rPr>
                <w:rFonts w:ascii="Arial" w:hAnsi="Arial" w:cs="Arial"/>
                <w:sz w:val="16"/>
                <w:szCs w:val="16"/>
                <w:lang w:val="en-US"/>
              </w:rPr>
              <w:t xml:space="preserve">: PVC/PVDC Specification no. S/R/8-0013.07/PPH/ND ed.01 </w:t>
            </w:r>
            <w:r w:rsidRPr="007B0882">
              <w:rPr>
                <w:rFonts w:ascii="Arial" w:hAnsi="Arial" w:cs="Arial"/>
                <w:sz w:val="16"/>
                <w:szCs w:val="16"/>
              </w:rPr>
              <w:t>Запропоновано</w:t>
            </w:r>
            <w:r w:rsidRPr="001C32F6">
              <w:rPr>
                <w:rFonts w:ascii="Arial" w:hAnsi="Arial" w:cs="Arial"/>
                <w:sz w:val="16"/>
                <w:szCs w:val="16"/>
                <w:lang w:val="en-US"/>
              </w:rPr>
              <w:t xml:space="preserve">: PVC/PVDC Specification no. </w:t>
            </w:r>
            <w:r w:rsidRPr="007B0882">
              <w:rPr>
                <w:rFonts w:ascii="Arial" w:hAnsi="Arial" w:cs="Arial"/>
                <w:sz w:val="16"/>
                <w:szCs w:val="16"/>
              </w:rPr>
              <w:t>S/R/8-0013.10/PPH ed.01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UA/20119/01/01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ОЛІДЕТРИМ® ПРО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капсули м'які, 2000 МО, по 15 капсул у блістері; по 2, або по 4,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Виробництво, первинне та вторинне пакування, контроль серії: Фармацевтичний завод «ПОЛЬФАРМА» С.А., Польща; Випуск серії: </w:t>
            </w:r>
            <w:r w:rsidRPr="007B0882">
              <w:rPr>
                <w:rFonts w:ascii="Arial" w:hAnsi="Arial" w:cs="Arial"/>
                <w:sz w:val="16"/>
                <w:szCs w:val="16"/>
              </w:rPr>
              <w:br/>
              <w:t xml:space="preserve">Фармацевтичний завод «ПОЛЬФАРМА» С.А.,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Польща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зміна шаблону специфікації упаковки лікарського засобу для приведення його у відповідність до глобального шаблону групи POLPHARMA. </w:t>
            </w:r>
            <w:r w:rsidRPr="007B0882">
              <w:rPr>
                <w:rFonts w:ascii="Arial" w:hAnsi="Arial" w:cs="Arial"/>
                <w:sz w:val="16"/>
                <w:szCs w:val="16"/>
              </w:rPr>
              <w:br/>
              <w:t>Затверджено</w:t>
            </w:r>
            <w:r w:rsidRPr="001C32F6">
              <w:rPr>
                <w:rFonts w:ascii="Arial" w:hAnsi="Arial" w:cs="Arial"/>
                <w:sz w:val="16"/>
                <w:szCs w:val="16"/>
                <w:lang w:val="en-US"/>
              </w:rPr>
              <w:t xml:space="preserve">: PVC/PVDC </w:t>
            </w:r>
            <w:r w:rsidRPr="001C32F6">
              <w:rPr>
                <w:rFonts w:ascii="Arial" w:hAnsi="Arial" w:cs="Arial"/>
                <w:sz w:val="16"/>
                <w:szCs w:val="16"/>
                <w:lang w:val="en-US"/>
              </w:rPr>
              <w:br/>
              <w:t xml:space="preserve">Specification no. S/R/8-0013.07/PPH/ND ed.01 </w:t>
            </w:r>
            <w:r w:rsidRPr="001C32F6">
              <w:rPr>
                <w:rFonts w:ascii="Arial" w:hAnsi="Arial" w:cs="Arial"/>
                <w:sz w:val="16"/>
                <w:szCs w:val="16"/>
                <w:lang w:val="en-US"/>
              </w:rPr>
              <w:br/>
            </w:r>
            <w:r w:rsidRPr="007B0882">
              <w:rPr>
                <w:rFonts w:ascii="Arial" w:hAnsi="Arial" w:cs="Arial"/>
                <w:sz w:val="16"/>
                <w:szCs w:val="16"/>
              </w:rPr>
              <w:t>Запропоновано</w:t>
            </w:r>
            <w:r w:rsidRPr="001C32F6">
              <w:rPr>
                <w:rFonts w:ascii="Arial" w:hAnsi="Arial" w:cs="Arial"/>
                <w:sz w:val="16"/>
                <w:szCs w:val="16"/>
                <w:lang w:val="en-US"/>
              </w:rPr>
              <w:t xml:space="preserve">: PVC/PVDC </w:t>
            </w:r>
            <w:r w:rsidRPr="001C32F6">
              <w:rPr>
                <w:rFonts w:ascii="Arial" w:hAnsi="Arial" w:cs="Arial"/>
                <w:sz w:val="16"/>
                <w:szCs w:val="16"/>
                <w:lang w:val="en-US"/>
              </w:rPr>
              <w:br/>
              <w:t>Specification no. S/R/8-0013.10/PPH ed.01</w:t>
            </w:r>
            <w:r w:rsidRPr="001C32F6">
              <w:rPr>
                <w:rFonts w:ascii="Arial" w:hAnsi="Arial" w:cs="Arial"/>
                <w:sz w:val="16"/>
                <w:szCs w:val="16"/>
                <w:lang w:val="en-US"/>
              </w:rPr>
              <w:br/>
            </w:r>
            <w:r w:rsidRPr="007B0882">
              <w:rPr>
                <w:rFonts w:ascii="Arial" w:hAnsi="Arial" w:cs="Arial"/>
                <w:sz w:val="16"/>
                <w:szCs w:val="16"/>
              </w:rPr>
              <w:t>Зміни</w:t>
            </w:r>
            <w:r w:rsidRPr="001C32F6">
              <w:rPr>
                <w:rFonts w:ascii="Arial" w:hAnsi="Arial" w:cs="Arial"/>
                <w:sz w:val="16"/>
                <w:szCs w:val="16"/>
                <w:lang w:val="en-US"/>
              </w:rPr>
              <w:t xml:space="preserve"> </w:t>
            </w:r>
            <w:r w:rsidRPr="007B0882">
              <w:rPr>
                <w:rFonts w:ascii="Arial" w:hAnsi="Arial" w:cs="Arial"/>
                <w:sz w:val="16"/>
                <w:szCs w:val="16"/>
              </w:rPr>
              <w:t>І</w:t>
            </w:r>
            <w:r w:rsidRPr="001C32F6">
              <w:rPr>
                <w:rFonts w:ascii="Arial" w:hAnsi="Arial" w:cs="Arial"/>
                <w:sz w:val="16"/>
                <w:szCs w:val="16"/>
                <w:lang w:val="en-US"/>
              </w:rPr>
              <w:t xml:space="preserve"> </w:t>
            </w:r>
            <w:r w:rsidRPr="007B0882">
              <w:rPr>
                <w:rFonts w:ascii="Arial" w:hAnsi="Arial" w:cs="Arial"/>
                <w:sz w:val="16"/>
                <w:szCs w:val="16"/>
              </w:rPr>
              <w:t>типу</w:t>
            </w:r>
            <w:r w:rsidRPr="001C32F6">
              <w:rPr>
                <w:rFonts w:ascii="Arial" w:hAnsi="Arial" w:cs="Arial"/>
                <w:sz w:val="16"/>
                <w:szCs w:val="16"/>
                <w:lang w:val="en-US"/>
              </w:rPr>
              <w:t xml:space="preserve"> - </w:t>
            </w:r>
            <w:r w:rsidRPr="007B0882">
              <w:rPr>
                <w:rFonts w:ascii="Arial" w:hAnsi="Arial" w:cs="Arial"/>
                <w:sz w:val="16"/>
                <w:szCs w:val="16"/>
              </w:rPr>
              <w:t>Зміни</w:t>
            </w:r>
            <w:r w:rsidRPr="001C32F6">
              <w:rPr>
                <w:rFonts w:ascii="Arial" w:hAnsi="Arial" w:cs="Arial"/>
                <w:sz w:val="16"/>
                <w:szCs w:val="16"/>
                <w:lang w:val="en-US"/>
              </w:rPr>
              <w:t xml:space="preserve"> </w:t>
            </w:r>
            <w:r w:rsidRPr="007B0882">
              <w:rPr>
                <w:rFonts w:ascii="Arial" w:hAnsi="Arial" w:cs="Arial"/>
                <w:sz w:val="16"/>
                <w:szCs w:val="16"/>
              </w:rPr>
              <w:t>з</w:t>
            </w:r>
            <w:r w:rsidRPr="001C32F6">
              <w:rPr>
                <w:rFonts w:ascii="Arial" w:hAnsi="Arial" w:cs="Arial"/>
                <w:sz w:val="16"/>
                <w:szCs w:val="16"/>
                <w:lang w:val="en-US"/>
              </w:rPr>
              <w:t xml:space="preserve"> </w:t>
            </w:r>
            <w:r w:rsidRPr="007B0882">
              <w:rPr>
                <w:rFonts w:ascii="Arial" w:hAnsi="Arial" w:cs="Arial"/>
                <w:sz w:val="16"/>
                <w:szCs w:val="16"/>
              </w:rPr>
              <w:t>якості</w:t>
            </w:r>
            <w:r w:rsidRPr="001C32F6">
              <w:rPr>
                <w:rFonts w:ascii="Arial" w:hAnsi="Arial" w:cs="Arial"/>
                <w:sz w:val="16"/>
                <w:szCs w:val="16"/>
                <w:lang w:val="en-US"/>
              </w:rPr>
              <w:t xml:space="preserve">. </w:t>
            </w:r>
            <w:r w:rsidRPr="007B0882">
              <w:rPr>
                <w:rFonts w:ascii="Arial" w:hAnsi="Arial" w:cs="Arial"/>
                <w:sz w:val="16"/>
                <w:szCs w:val="16"/>
              </w:rPr>
              <w:t>Готовий</w:t>
            </w:r>
            <w:r w:rsidRPr="001C32F6">
              <w:rPr>
                <w:rFonts w:ascii="Arial" w:hAnsi="Arial" w:cs="Arial"/>
                <w:sz w:val="16"/>
                <w:szCs w:val="16"/>
                <w:lang w:val="en-US"/>
              </w:rPr>
              <w:t xml:space="preserve"> </w:t>
            </w:r>
            <w:r w:rsidRPr="007B0882">
              <w:rPr>
                <w:rFonts w:ascii="Arial" w:hAnsi="Arial" w:cs="Arial"/>
                <w:sz w:val="16"/>
                <w:szCs w:val="16"/>
              </w:rPr>
              <w:t>лікарський</w:t>
            </w:r>
            <w:r w:rsidRPr="001C32F6">
              <w:rPr>
                <w:rFonts w:ascii="Arial" w:hAnsi="Arial" w:cs="Arial"/>
                <w:sz w:val="16"/>
                <w:szCs w:val="16"/>
                <w:lang w:val="en-US"/>
              </w:rPr>
              <w:t xml:space="preserve"> </w:t>
            </w:r>
            <w:r w:rsidRPr="007B0882">
              <w:rPr>
                <w:rFonts w:ascii="Arial" w:hAnsi="Arial" w:cs="Arial"/>
                <w:sz w:val="16"/>
                <w:szCs w:val="16"/>
              </w:rPr>
              <w:t>засіб</w:t>
            </w:r>
            <w:r w:rsidRPr="001C32F6">
              <w:rPr>
                <w:rFonts w:ascii="Arial" w:hAnsi="Arial" w:cs="Arial"/>
                <w:sz w:val="16"/>
                <w:szCs w:val="16"/>
                <w:lang w:val="en-US"/>
              </w:rPr>
              <w:t xml:space="preserve">. </w:t>
            </w:r>
            <w:r w:rsidRPr="007B0882">
              <w:rPr>
                <w:rFonts w:ascii="Arial" w:hAnsi="Arial" w:cs="Arial"/>
                <w:sz w:val="16"/>
                <w:szCs w:val="16"/>
              </w:rPr>
              <w:t>Система</w:t>
            </w:r>
            <w:r w:rsidRPr="001C32F6">
              <w:rPr>
                <w:rFonts w:ascii="Arial" w:hAnsi="Arial" w:cs="Arial"/>
                <w:sz w:val="16"/>
                <w:szCs w:val="16"/>
                <w:lang w:val="en-US"/>
              </w:rPr>
              <w:t xml:space="preserve"> </w:t>
            </w:r>
            <w:r w:rsidRPr="007B0882">
              <w:rPr>
                <w:rFonts w:ascii="Arial" w:hAnsi="Arial" w:cs="Arial"/>
                <w:sz w:val="16"/>
                <w:szCs w:val="16"/>
              </w:rPr>
              <w:t>контейнер</w:t>
            </w:r>
            <w:r w:rsidRPr="001C32F6">
              <w:rPr>
                <w:rFonts w:ascii="Arial" w:hAnsi="Arial" w:cs="Arial"/>
                <w:sz w:val="16"/>
                <w:szCs w:val="16"/>
                <w:lang w:val="en-US"/>
              </w:rPr>
              <w:t>/</w:t>
            </w:r>
            <w:r w:rsidRPr="007B0882">
              <w:rPr>
                <w:rFonts w:ascii="Arial" w:hAnsi="Arial" w:cs="Arial"/>
                <w:sz w:val="16"/>
                <w:szCs w:val="16"/>
              </w:rPr>
              <w:t>закупорювальний</w:t>
            </w:r>
            <w:r w:rsidRPr="001C32F6">
              <w:rPr>
                <w:rFonts w:ascii="Arial" w:hAnsi="Arial" w:cs="Arial"/>
                <w:sz w:val="16"/>
                <w:szCs w:val="16"/>
                <w:lang w:val="en-US"/>
              </w:rPr>
              <w:t xml:space="preserve"> </w:t>
            </w:r>
            <w:r w:rsidRPr="007B0882">
              <w:rPr>
                <w:rFonts w:ascii="Arial" w:hAnsi="Arial" w:cs="Arial"/>
                <w:sz w:val="16"/>
                <w:szCs w:val="16"/>
              </w:rPr>
              <w:t>засіб</w:t>
            </w:r>
            <w:r w:rsidRPr="001C32F6">
              <w:rPr>
                <w:rFonts w:ascii="Arial" w:hAnsi="Arial" w:cs="Arial"/>
                <w:sz w:val="16"/>
                <w:szCs w:val="16"/>
                <w:lang w:val="en-US"/>
              </w:rPr>
              <w:t xml:space="preserve">. </w:t>
            </w:r>
            <w:r w:rsidRPr="007B0882">
              <w:rPr>
                <w:rFonts w:ascii="Arial" w:hAnsi="Arial" w:cs="Arial"/>
                <w:sz w:val="16"/>
                <w:szCs w:val="16"/>
              </w:rPr>
              <w:t>Зміна</w:t>
            </w:r>
            <w:r w:rsidRPr="001C32F6">
              <w:rPr>
                <w:rFonts w:ascii="Arial" w:hAnsi="Arial" w:cs="Arial"/>
                <w:sz w:val="16"/>
                <w:szCs w:val="16"/>
                <w:lang w:val="en-US"/>
              </w:rPr>
              <w:t xml:space="preserve"> </w:t>
            </w:r>
            <w:r w:rsidRPr="007B0882">
              <w:rPr>
                <w:rFonts w:ascii="Arial" w:hAnsi="Arial" w:cs="Arial"/>
                <w:sz w:val="16"/>
                <w:szCs w:val="16"/>
              </w:rPr>
              <w:t>параметрів</w:t>
            </w:r>
            <w:r w:rsidRPr="001C32F6">
              <w:rPr>
                <w:rFonts w:ascii="Arial" w:hAnsi="Arial" w:cs="Arial"/>
                <w:sz w:val="16"/>
                <w:szCs w:val="16"/>
                <w:lang w:val="en-US"/>
              </w:rPr>
              <w:t xml:space="preserve"> </w:t>
            </w:r>
            <w:r w:rsidRPr="007B0882">
              <w:rPr>
                <w:rFonts w:ascii="Arial" w:hAnsi="Arial" w:cs="Arial"/>
                <w:sz w:val="16"/>
                <w:szCs w:val="16"/>
              </w:rPr>
              <w:t>специфікацій</w:t>
            </w:r>
            <w:r w:rsidRPr="001C32F6">
              <w:rPr>
                <w:rFonts w:ascii="Arial" w:hAnsi="Arial" w:cs="Arial"/>
                <w:sz w:val="16"/>
                <w:szCs w:val="16"/>
                <w:lang w:val="en-US"/>
              </w:rPr>
              <w:t xml:space="preserve"> </w:t>
            </w:r>
            <w:r w:rsidRPr="007B0882">
              <w:rPr>
                <w:rFonts w:ascii="Arial" w:hAnsi="Arial" w:cs="Arial"/>
                <w:sz w:val="16"/>
                <w:szCs w:val="16"/>
              </w:rPr>
              <w:t>та</w:t>
            </w:r>
            <w:r w:rsidRPr="001C32F6">
              <w:rPr>
                <w:rFonts w:ascii="Arial" w:hAnsi="Arial" w:cs="Arial"/>
                <w:sz w:val="16"/>
                <w:szCs w:val="16"/>
                <w:lang w:val="en-US"/>
              </w:rPr>
              <w:t>/</w:t>
            </w:r>
            <w:r w:rsidRPr="007B0882">
              <w:rPr>
                <w:rFonts w:ascii="Arial" w:hAnsi="Arial" w:cs="Arial"/>
                <w:sz w:val="16"/>
                <w:szCs w:val="16"/>
              </w:rPr>
              <w:t>або</w:t>
            </w:r>
            <w:r w:rsidRPr="001C32F6">
              <w:rPr>
                <w:rFonts w:ascii="Arial" w:hAnsi="Arial" w:cs="Arial"/>
                <w:sz w:val="16"/>
                <w:szCs w:val="16"/>
                <w:lang w:val="en-US"/>
              </w:rPr>
              <w:t xml:space="preserve"> </w:t>
            </w:r>
            <w:r w:rsidRPr="007B0882">
              <w:rPr>
                <w:rFonts w:ascii="Arial" w:hAnsi="Arial" w:cs="Arial"/>
                <w:sz w:val="16"/>
                <w:szCs w:val="16"/>
              </w:rPr>
              <w:t>допустимих</w:t>
            </w:r>
            <w:r w:rsidRPr="001C32F6">
              <w:rPr>
                <w:rFonts w:ascii="Arial" w:hAnsi="Arial" w:cs="Arial"/>
                <w:sz w:val="16"/>
                <w:szCs w:val="16"/>
                <w:lang w:val="en-US"/>
              </w:rPr>
              <w:t xml:space="preserve"> </w:t>
            </w:r>
            <w:r w:rsidRPr="007B0882">
              <w:rPr>
                <w:rFonts w:ascii="Arial" w:hAnsi="Arial" w:cs="Arial"/>
                <w:sz w:val="16"/>
                <w:szCs w:val="16"/>
              </w:rPr>
              <w:t>меж</w:t>
            </w:r>
            <w:r w:rsidRPr="001C32F6">
              <w:rPr>
                <w:rFonts w:ascii="Arial" w:hAnsi="Arial" w:cs="Arial"/>
                <w:sz w:val="16"/>
                <w:szCs w:val="16"/>
                <w:lang w:val="en-US"/>
              </w:rPr>
              <w:t xml:space="preserve"> </w:t>
            </w:r>
            <w:r w:rsidRPr="007B0882">
              <w:rPr>
                <w:rFonts w:ascii="Arial" w:hAnsi="Arial" w:cs="Arial"/>
                <w:sz w:val="16"/>
                <w:szCs w:val="16"/>
              </w:rPr>
              <w:t>первинної</w:t>
            </w:r>
            <w:r w:rsidRPr="001C32F6">
              <w:rPr>
                <w:rFonts w:ascii="Arial" w:hAnsi="Arial" w:cs="Arial"/>
                <w:sz w:val="16"/>
                <w:szCs w:val="16"/>
                <w:lang w:val="en-US"/>
              </w:rPr>
              <w:t xml:space="preserve"> </w:t>
            </w:r>
            <w:r w:rsidRPr="007B0882">
              <w:rPr>
                <w:rFonts w:ascii="Arial" w:hAnsi="Arial" w:cs="Arial"/>
                <w:sz w:val="16"/>
                <w:szCs w:val="16"/>
              </w:rPr>
              <w:t>упаковки</w:t>
            </w:r>
            <w:r w:rsidRPr="001C32F6">
              <w:rPr>
                <w:rFonts w:ascii="Arial" w:hAnsi="Arial" w:cs="Arial"/>
                <w:sz w:val="16"/>
                <w:szCs w:val="16"/>
                <w:lang w:val="en-US"/>
              </w:rPr>
              <w:t xml:space="preserve"> </w:t>
            </w:r>
            <w:r w:rsidRPr="007B0882">
              <w:rPr>
                <w:rFonts w:ascii="Arial" w:hAnsi="Arial" w:cs="Arial"/>
                <w:sz w:val="16"/>
                <w:szCs w:val="16"/>
              </w:rPr>
              <w:t>готового</w:t>
            </w:r>
            <w:r w:rsidRPr="001C32F6">
              <w:rPr>
                <w:rFonts w:ascii="Arial" w:hAnsi="Arial" w:cs="Arial"/>
                <w:sz w:val="16"/>
                <w:szCs w:val="16"/>
                <w:lang w:val="en-US"/>
              </w:rPr>
              <w:t xml:space="preserve"> </w:t>
            </w:r>
            <w:r w:rsidRPr="007B0882">
              <w:rPr>
                <w:rFonts w:ascii="Arial" w:hAnsi="Arial" w:cs="Arial"/>
                <w:sz w:val="16"/>
                <w:szCs w:val="16"/>
              </w:rPr>
              <w:t>лікарського</w:t>
            </w:r>
            <w:r w:rsidRPr="001C32F6">
              <w:rPr>
                <w:rFonts w:ascii="Arial" w:hAnsi="Arial" w:cs="Arial"/>
                <w:sz w:val="16"/>
                <w:szCs w:val="16"/>
                <w:lang w:val="en-US"/>
              </w:rPr>
              <w:t xml:space="preserve"> </w:t>
            </w:r>
            <w:r w:rsidRPr="007B0882">
              <w:rPr>
                <w:rFonts w:ascii="Arial" w:hAnsi="Arial" w:cs="Arial"/>
                <w:sz w:val="16"/>
                <w:szCs w:val="16"/>
              </w:rPr>
              <w:t>засобу</w:t>
            </w:r>
            <w:r w:rsidRPr="001C32F6">
              <w:rPr>
                <w:rFonts w:ascii="Arial" w:hAnsi="Arial" w:cs="Arial"/>
                <w:sz w:val="16"/>
                <w:szCs w:val="16"/>
                <w:lang w:val="en-US"/>
              </w:rPr>
              <w:t xml:space="preserve"> (</w:t>
            </w:r>
            <w:r w:rsidRPr="007B0882">
              <w:rPr>
                <w:rFonts w:ascii="Arial" w:hAnsi="Arial" w:cs="Arial"/>
                <w:sz w:val="16"/>
                <w:szCs w:val="16"/>
              </w:rPr>
              <w:t>вилучення</w:t>
            </w:r>
            <w:r w:rsidRPr="001C32F6">
              <w:rPr>
                <w:rFonts w:ascii="Arial" w:hAnsi="Arial" w:cs="Arial"/>
                <w:sz w:val="16"/>
                <w:szCs w:val="16"/>
                <w:lang w:val="en-US"/>
              </w:rPr>
              <w:t xml:space="preserve"> </w:t>
            </w:r>
            <w:r w:rsidRPr="007B0882">
              <w:rPr>
                <w:rFonts w:ascii="Arial" w:hAnsi="Arial" w:cs="Arial"/>
                <w:sz w:val="16"/>
                <w:szCs w:val="16"/>
              </w:rPr>
              <w:t>незначного</w:t>
            </w:r>
            <w:r w:rsidRPr="001C32F6">
              <w:rPr>
                <w:rFonts w:ascii="Arial" w:hAnsi="Arial" w:cs="Arial"/>
                <w:sz w:val="16"/>
                <w:szCs w:val="16"/>
                <w:lang w:val="en-US"/>
              </w:rPr>
              <w:t xml:space="preserve"> </w:t>
            </w:r>
            <w:r w:rsidRPr="007B0882">
              <w:rPr>
                <w:rFonts w:ascii="Arial" w:hAnsi="Arial" w:cs="Arial"/>
                <w:sz w:val="16"/>
                <w:szCs w:val="16"/>
              </w:rPr>
              <w:t>показника</w:t>
            </w:r>
            <w:r w:rsidRPr="001C32F6">
              <w:rPr>
                <w:rFonts w:ascii="Arial" w:hAnsi="Arial" w:cs="Arial"/>
                <w:sz w:val="16"/>
                <w:szCs w:val="16"/>
                <w:lang w:val="en-US"/>
              </w:rPr>
              <w:t xml:space="preserve"> (</w:t>
            </w:r>
            <w:r w:rsidRPr="007B0882">
              <w:rPr>
                <w:rFonts w:ascii="Arial" w:hAnsi="Arial" w:cs="Arial"/>
                <w:sz w:val="16"/>
                <w:szCs w:val="16"/>
              </w:rPr>
              <w:t>наприклад</w:t>
            </w:r>
            <w:r w:rsidRPr="001C32F6">
              <w:rPr>
                <w:rFonts w:ascii="Arial" w:hAnsi="Arial" w:cs="Arial"/>
                <w:sz w:val="16"/>
                <w:szCs w:val="16"/>
                <w:lang w:val="en-US"/>
              </w:rPr>
              <w:t xml:space="preserve"> </w:t>
            </w:r>
            <w:r w:rsidRPr="007B0882">
              <w:rPr>
                <w:rFonts w:ascii="Arial" w:hAnsi="Arial" w:cs="Arial"/>
                <w:sz w:val="16"/>
                <w:szCs w:val="16"/>
              </w:rPr>
              <w:t>застарілого</w:t>
            </w:r>
            <w:r w:rsidRPr="001C32F6">
              <w:rPr>
                <w:rFonts w:ascii="Arial" w:hAnsi="Arial" w:cs="Arial"/>
                <w:sz w:val="16"/>
                <w:szCs w:val="16"/>
                <w:lang w:val="en-US"/>
              </w:rPr>
              <w:t xml:space="preserve"> </w:t>
            </w:r>
            <w:r w:rsidRPr="007B0882">
              <w:rPr>
                <w:rFonts w:ascii="Arial" w:hAnsi="Arial" w:cs="Arial"/>
                <w:sz w:val="16"/>
                <w:szCs w:val="16"/>
              </w:rPr>
              <w:t>показника</w:t>
            </w:r>
            <w:r w:rsidRPr="001C32F6">
              <w:rPr>
                <w:rFonts w:ascii="Arial" w:hAnsi="Arial" w:cs="Arial"/>
                <w:sz w:val="16"/>
                <w:szCs w:val="16"/>
                <w:lang w:val="en-US"/>
              </w:rPr>
              <w:t xml:space="preserve">)) - </w:t>
            </w:r>
            <w:r w:rsidRPr="007B0882">
              <w:rPr>
                <w:rFonts w:ascii="Arial" w:hAnsi="Arial" w:cs="Arial"/>
                <w:sz w:val="16"/>
                <w:szCs w:val="16"/>
              </w:rPr>
              <w:t>вилучення</w:t>
            </w:r>
            <w:r w:rsidRPr="001C32F6">
              <w:rPr>
                <w:rFonts w:ascii="Arial" w:hAnsi="Arial" w:cs="Arial"/>
                <w:sz w:val="16"/>
                <w:szCs w:val="16"/>
                <w:lang w:val="en-US"/>
              </w:rPr>
              <w:t xml:space="preserve"> </w:t>
            </w:r>
            <w:r w:rsidRPr="007B0882">
              <w:rPr>
                <w:rFonts w:ascii="Arial" w:hAnsi="Arial" w:cs="Arial"/>
                <w:sz w:val="16"/>
                <w:szCs w:val="16"/>
              </w:rPr>
              <w:t>зі</w:t>
            </w:r>
            <w:r w:rsidRPr="001C32F6">
              <w:rPr>
                <w:rFonts w:ascii="Arial" w:hAnsi="Arial" w:cs="Arial"/>
                <w:sz w:val="16"/>
                <w:szCs w:val="16"/>
                <w:lang w:val="en-US"/>
              </w:rPr>
              <w:t xml:space="preserve"> </w:t>
            </w:r>
            <w:r w:rsidRPr="007B0882">
              <w:rPr>
                <w:rFonts w:ascii="Arial" w:hAnsi="Arial" w:cs="Arial"/>
                <w:sz w:val="16"/>
                <w:szCs w:val="16"/>
              </w:rPr>
              <w:t>специфікації</w:t>
            </w:r>
            <w:r w:rsidRPr="001C32F6">
              <w:rPr>
                <w:rFonts w:ascii="Arial" w:hAnsi="Arial" w:cs="Arial"/>
                <w:sz w:val="16"/>
                <w:szCs w:val="16"/>
                <w:lang w:val="en-US"/>
              </w:rPr>
              <w:t xml:space="preserve"> PVC/PVDC </w:t>
            </w:r>
            <w:r w:rsidRPr="007B0882">
              <w:rPr>
                <w:rFonts w:ascii="Arial" w:hAnsi="Arial" w:cs="Arial"/>
                <w:sz w:val="16"/>
                <w:szCs w:val="16"/>
              </w:rPr>
              <w:t>незначного</w:t>
            </w:r>
            <w:r w:rsidRPr="001C32F6">
              <w:rPr>
                <w:rFonts w:ascii="Arial" w:hAnsi="Arial" w:cs="Arial"/>
                <w:sz w:val="16"/>
                <w:szCs w:val="16"/>
                <w:lang w:val="en-US"/>
              </w:rPr>
              <w:t xml:space="preserve"> </w:t>
            </w:r>
            <w:r w:rsidRPr="007B0882">
              <w:rPr>
                <w:rFonts w:ascii="Arial" w:hAnsi="Arial" w:cs="Arial"/>
                <w:sz w:val="16"/>
                <w:szCs w:val="16"/>
              </w:rPr>
              <w:t>показника</w:t>
            </w:r>
            <w:r w:rsidRPr="001C32F6">
              <w:rPr>
                <w:rFonts w:ascii="Arial" w:hAnsi="Arial" w:cs="Arial"/>
                <w:sz w:val="16"/>
                <w:szCs w:val="16"/>
                <w:lang w:val="en-US"/>
              </w:rPr>
              <w:t xml:space="preserve">: «Ph. Eur, </w:t>
            </w:r>
            <w:r w:rsidRPr="007B0882">
              <w:rPr>
                <w:rFonts w:ascii="Arial" w:hAnsi="Arial" w:cs="Arial"/>
                <w:sz w:val="16"/>
                <w:szCs w:val="16"/>
              </w:rPr>
              <w:t>відповідно</w:t>
            </w:r>
            <w:r w:rsidRPr="001C32F6">
              <w:rPr>
                <w:rFonts w:ascii="Arial" w:hAnsi="Arial" w:cs="Arial"/>
                <w:sz w:val="16"/>
                <w:szCs w:val="16"/>
                <w:lang w:val="en-US"/>
              </w:rPr>
              <w:t xml:space="preserve"> </w:t>
            </w:r>
            <w:r w:rsidRPr="007B0882">
              <w:rPr>
                <w:rFonts w:ascii="Arial" w:hAnsi="Arial" w:cs="Arial"/>
                <w:sz w:val="16"/>
                <w:szCs w:val="16"/>
              </w:rPr>
              <w:t>до</w:t>
            </w:r>
            <w:r w:rsidRPr="001C32F6">
              <w:rPr>
                <w:rFonts w:ascii="Arial" w:hAnsi="Arial" w:cs="Arial"/>
                <w:sz w:val="16"/>
                <w:szCs w:val="16"/>
                <w:lang w:val="en-US"/>
              </w:rPr>
              <w:t xml:space="preserve"> </w:t>
            </w:r>
            <w:r w:rsidRPr="007B0882">
              <w:rPr>
                <w:rFonts w:ascii="Arial" w:hAnsi="Arial" w:cs="Arial"/>
                <w:sz w:val="16"/>
                <w:szCs w:val="16"/>
              </w:rPr>
              <w:t>вимог</w:t>
            </w:r>
            <w:r w:rsidRPr="001C32F6">
              <w:rPr>
                <w:rFonts w:ascii="Arial" w:hAnsi="Arial" w:cs="Arial"/>
                <w:sz w:val="16"/>
                <w:szCs w:val="16"/>
                <w:lang w:val="en-US"/>
              </w:rPr>
              <w:t xml:space="preserve"> </w:t>
            </w:r>
            <w:r w:rsidRPr="007B0882">
              <w:rPr>
                <w:rFonts w:ascii="Arial" w:hAnsi="Arial" w:cs="Arial"/>
                <w:sz w:val="16"/>
                <w:szCs w:val="16"/>
              </w:rPr>
              <w:t>чинної</w:t>
            </w:r>
            <w:r w:rsidRPr="001C32F6">
              <w:rPr>
                <w:rFonts w:ascii="Arial" w:hAnsi="Arial" w:cs="Arial"/>
                <w:sz w:val="16"/>
                <w:szCs w:val="16"/>
                <w:lang w:val="en-US"/>
              </w:rPr>
              <w:t xml:space="preserve"> Ph. Eur 3.1.11.» </w:t>
            </w:r>
            <w:r w:rsidRPr="007B0882">
              <w:rPr>
                <w:rFonts w:ascii="Arial" w:hAnsi="Arial" w:cs="Arial"/>
                <w:sz w:val="16"/>
                <w:szCs w:val="16"/>
              </w:rPr>
              <w:t>Як</w:t>
            </w:r>
            <w:r w:rsidRPr="001C32F6">
              <w:rPr>
                <w:rFonts w:ascii="Arial" w:hAnsi="Arial" w:cs="Arial"/>
                <w:sz w:val="16"/>
                <w:szCs w:val="16"/>
                <w:lang w:val="en-US"/>
              </w:rPr>
              <w:t xml:space="preserve"> </w:t>
            </w:r>
            <w:r w:rsidRPr="007B0882">
              <w:rPr>
                <w:rFonts w:ascii="Arial" w:hAnsi="Arial" w:cs="Arial"/>
                <w:sz w:val="16"/>
                <w:szCs w:val="16"/>
              </w:rPr>
              <w:t>наслідок</w:t>
            </w:r>
            <w:r w:rsidRPr="001C32F6">
              <w:rPr>
                <w:rFonts w:ascii="Arial" w:hAnsi="Arial" w:cs="Arial"/>
                <w:sz w:val="16"/>
                <w:szCs w:val="16"/>
                <w:lang w:val="en-US"/>
              </w:rPr>
              <w:t xml:space="preserve"> </w:t>
            </w:r>
            <w:r w:rsidRPr="007B0882">
              <w:rPr>
                <w:rFonts w:ascii="Arial" w:hAnsi="Arial" w:cs="Arial"/>
                <w:sz w:val="16"/>
                <w:szCs w:val="16"/>
              </w:rPr>
              <w:t>внесення</w:t>
            </w:r>
            <w:r w:rsidRPr="001C32F6">
              <w:rPr>
                <w:rFonts w:ascii="Arial" w:hAnsi="Arial" w:cs="Arial"/>
                <w:sz w:val="16"/>
                <w:szCs w:val="16"/>
                <w:lang w:val="en-US"/>
              </w:rPr>
              <w:t xml:space="preserve"> </w:t>
            </w:r>
            <w:r w:rsidRPr="007B0882">
              <w:rPr>
                <w:rFonts w:ascii="Arial" w:hAnsi="Arial" w:cs="Arial"/>
                <w:sz w:val="16"/>
                <w:szCs w:val="16"/>
              </w:rPr>
              <w:t>відповідних</w:t>
            </w:r>
            <w:r w:rsidRPr="001C32F6">
              <w:rPr>
                <w:rFonts w:ascii="Arial" w:hAnsi="Arial" w:cs="Arial"/>
                <w:sz w:val="16"/>
                <w:szCs w:val="16"/>
                <w:lang w:val="en-US"/>
              </w:rPr>
              <w:t xml:space="preserve"> </w:t>
            </w:r>
            <w:r w:rsidRPr="007B0882">
              <w:rPr>
                <w:rFonts w:ascii="Arial" w:hAnsi="Arial" w:cs="Arial"/>
                <w:sz w:val="16"/>
                <w:szCs w:val="16"/>
              </w:rPr>
              <w:t>змін</w:t>
            </w:r>
            <w:r w:rsidRPr="001C32F6">
              <w:rPr>
                <w:rFonts w:ascii="Arial" w:hAnsi="Arial" w:cs="Arial"/>
                <w:sz w:val="16"/>
                <w:szCs w:val="16"/>
                <w:lang w:val="en-US"/>
              </w:rPr>
              <w:t xml:space="preserve"> </w:t>
            </w:r>
            <w:r w:rsidRPr="007B0882">
              <w:rPr>
                <w:rFonts w:ascii="Arial" w:hAnsi="Arial" w:cs="Arial"/>
                <w:sz w:val="16"/>
                <w:szCs w:val="16"/>
              </w:rPr>
              <w:t>до</w:t>
            </w:r>
            <w:r w:rsidRPr="001C32F6">
              <w:rPr>
                <w:rFonts w:ascii="Arial" w:hAnsi="Arial" w:cs="Arial"/>
                <w:sz w:val="16"/>
                <w:szCs w:val="16"/>
                <w:lang w:val="en-US"/>
              </w:rPr>
              <w:t xml:space="preserve"> </w:t>
            </w:r>
            <w:r w:rsidRPr="007B0882">
              <w:rPr>
                <w:rFonts w:ascii="Arial" w:hAnsi="Arial" w:cs="Arial"/>
                <w:sz w:val="16"/>
                <w:szCs w:val="16"/>
              </w:rPr>
              <w:t>р</w:t>
            </w:r>
            <w:r w:rsidRPr="001C32F6">
              <w:rPr>
                <w:rFonts w:ascii="Arial" w:hAnsi="Arial" w:cs="Arial"/>
                <w:sz w:val="16"/>
                <w:szCs w:val="16"/>
                <w:lang w:val="en-US"/>
              </w:rPr>
              <w:t>. 3.2.</w:t>
            </w:r>
            <w:r w:rsidRPr="007B0882">
              <w:rPr>
                <w:rFonts w:ascii="Arial" w:hAnsi="Arial" w:cs="Arial"/>
                <w:sz w:val="16"/>
                <w:szCs w:val="16"/>
              </w:rPr>
              <w:t>Р</w:t>
            </w:r>
            <w:r w:rsidRPr="001C32F6">
              <w:rPr>
                <w:rFonts w:ascii="Arial" w:hAnsi="Arial" w:cs="Arial"/>
                <w:sz w:val="16"/>
                <w:szCs w:val="16"/>
                <w:lang w:val="en-US"/>
              </w:rPr>
              <w:t xml:space="preserve">.7. </w:t>
            </w:r>
            <w:r w:rsidRPr="007B0882">
              <w:rPr>
                <w:rFonts w:ascii="Arial" w:hAnsi="Arial" w:cs="Arial"/>
                <w:sz w:val="16"/>
                <w:szCs w:val="16"/>
              </w:rPr>
              <w:t xml:space="preserve">Система контейнер/закупорювальний засіб.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заміна процедури випробування для ідентифікації шарів ПВХ та ПВДХ, EP 3.1.11, на метод випробування, згідно EP 2.2.24.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UA/20512/01/01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ОЛІДЕТРИМ® ПРО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капсули м'які, 4000 МО; по 15 капсул у блістері; по 2, або по 4,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Виробництво, первинне та вторинне пакування, контроль серії: Фармацевтичний завод «ПОЛЬФАРМА» С.А., Польща; Випуск серії: </w:t>
            </w:r>
            <w:r w:rsidRPr="007B0882">
              <w:rPr>
                <w:rFonts w:ascii="Arial" w:hAnsi="Arial" w:cs="Arial"/>
                <w:sz w:val="16"/>
                <w:szCs w:val="16"/>
              </w:rPr>
              <w:br/>
              <w:t xml:space="preserve">Фармацевтичний завод «ПОЛЬФАРМА» С.А.,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Польща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зміна шаблону специфікації упаковки лікарського засобу для приведення його у відповідність до глобального шаблону групи POLPHARMA. </w:t>
            </w:r>
            <w:r w:rsidRPr="007B0882">
              <w:rPr>
                <w:rFonts w:ascii="Arial" w:hAnsi="Arial" w:cs="Arial"/>
                <w:sz w:val="16"/>
                <w:szCs w:val="16"/>
              </w:rPr>
              <w:br/>
              <w:t>Затверджено</w:t>
            </w:r>
            <w:r w:rsidRPr="001C32F6">
              <w:rPr>
                <w:rFonts w:ascii="Arial" w:hAnsi="Arial" w:cs="Arial"/>
                <w:sz w:val="16"/>
                <w:szCs w:val="16"/>
                <w:lang w:val="en-US"/>
              </w:rPr>
              <w:t xml:space="preserve">: PVC/PVDC </w:t>
            </w:r>
            <w:r w:rsidRPr="001C32F6">
              <w:rPr>
                <w:rFonts w:ascii="Arial" w:hAnsi="Arial" w:cs="Arial"/>
                <w:sz w:val="16"/>
                <w:szCs w:val="16"/>
                <w:lang w:val="en-US"/>
              </w:rPr>
              <w:br/>
              <w:t xml:space="preserve">Specification no. S/R/8-0013.07/PPH/ND ed.01 </w:t>
            </w:r>
            <w:r w:rsidRPr="001C32F6">
              <w:rPr>
                <w:rFonts w:ascii="Arial" w:hAnsi="Arial" w:cs="Arial"/>
                <w:sz w:val="16"/>
                <w:szCs w:val="16"/>
                <w:lang w:val="en-US"/>
              </w:rPr>
              <w:br/>
            </w:r>
            <w:r w:rsidRPr="007B0882">
              <w:rPr>
                <w:rFonts w:ascii="Arial" w:hAnsi="Arial" w:cs="Arial"/>
                <w:sz w:val="16"/>
                <w:szCs w:val="16"/>
              </w:rPr>
              <w:t>Запропоновано</w:t>
            </w:r>
            <w:r w:rsidRPr="001C32F6">
              <w:rPr>
                <w:rFonts w:ascii="Arial" w:hAnsi="Arial" w:cs="Arial"/>
                <w:sz w:val="16"/>
                <w:szCs w:val="16"/>
                <w:lang w:val="en-US"/>
              </w:rPr>
              <w:t xml:space="preserve">: PVC/PVDC </w:t>
            </w:r>
            <w:r w:rsidRPr="001C32F6">
              <w:rPr>
                <w:rFonts w:ascii="Arial" w:hAnsi="Arial" w:cs="Arial"/>
                <w:sz w:val="16"/>
                <w:szCs w:val="16"/>
                <w:lang w:val="en-US"/>
              </w:rPr>
              <w:br/>
              <w:t>Specification no. S/R/8-0013.10/PPH ed.01</w:t>
            </w:r>
            <w:r w:rsidRPr="001C32F6">
              <w:rPr>
                <w:rFonts w:ascii="Arial" w:hAnsi="Arial" w:cs="Arial"/>
                <w:sz w:val="16"/>
                <w:szCs w:val="16"/>
                <w:lang w:val="en-US"/>
              </w:rPr>
              <w:br/>
            </w:r>
            <w:r w:rsidRPr="007B0882">
              <w:rPr>
                <w:rFonts w:ascii="Arial" w:hAnsi="Arial" w:cs="Arial"/>
                <w:sz w:val="16"/>
                <w:szCs w:val="16"/>
              </w:rPr>
              <w:t>Зміни</w:t>
            </w:r>
            <w:r w:rsidRPr="001C32F6">
              <w:rPr>
                <w:rFonts w:ascii="Arial" w:hAnsi="Arial" w:cs="Arial"/>
                <w:sz w:val="16"/>
                <w:szCs w:val="16"/>
                <w:lang w:val="en-US"/>
              </w:rPr>
              <w:t xml:space="preserve"> </w:t>
            </w:r>
            <w:r w:rsidRPr="007B0882">
              <w:rPr>
                <w:rFonts w:ascii="Arial" w:hAnsi="Arial" w:cs="Arial"/>
                <w:sz w:val="16"/>
                <w:szCs w:val="16"/>
              </w:rPr>
              <w:t>І</w:t>
            </w:r>
            <w:r w:rsidRPr="001C32F6">
              <w:rPr>
                <w:rFonts w:ascii="Arial" w:hAnsi="Arial" w:cs="Arial"/>
                <w:sz w:val="16"/>
                <w:szCs w:val="16"/>
                <w:lang w:val="en-US"/>
              </w:rPr>
              <w:t xml:space="preserve"> </w:t>
            </w:r>
            <w:r w:rsidRPr="007B0882">
              <w:rPr>
                <w:rFonts w:ascii="Arial" w:hAnsi="Arial" w:cs="Arial"/>
                <w:sz w:val="16"/>
                <w:szCs w:val="16"/>
              </w:rPr>
              <w:t>типу</w:t>
            </w:r>
            <w:r w:rsidRPr="001C32F6">
              <w:rPr>
                <w:rFonts w:ascii="Arial" w:hAnsi="Arial" w:cs="Arial"/>
                <w:sz w:val="16"/>
                <w:szCs w:val="16"/>
                <w:lang w:val="en-US"/>
              </w:rPr>
              <w:t xml:space="preserve"> - </w:t>
            </w:r>
            <w:r w:rsidRPr="007B0882">
              <w:rPr>
                <w:rFonts w:ascii="Arial" w:hAnsi="Arial" w:cs="Arial"/>
                <w:sz w:val="16"/>
                <w:szCs w:val="16"/>
              </w:rPr>
              <w:t>Зміни</w:t>
            </w:r>
            <w:r w:rsidRPr="001C32F6">
              <w:rPr>
                <w:rFonts w:ascii="Arial" w:hAnsi="Arial" w:cs="Arial"/>
                <w:sz w:val="16"/>
                <w:szCs w:val="16"/>
                <w:lang w:val="en-US"/>
              </w:rPr>
              <w:t xml:space="preserve"> </w:t>
            </w:r>
            <w:r w:rsidRPr="007B0882">
              <w:rPr>
                <w:rFonts w:ascii="Arial" w:hAnsi="Arial" w:cs="Arial"/>
                <w:sz w:val="16"/>
                <w:szCs w:val="16"/>
              </w:rPr>
              <w:t>з</w:t>
            </w:r>
            <w:r w:rsidRPr="001C32F6">
              <w:rPr>
                <w:rFonts w:ascii="Arial" w:hAnsi="Arial" w:cs="Arial"/>
                <w:sz w:val="16"/>
                <w:szCs w:val="16"/>
                <w:lang w:val="en-US"/>
              </w:rPr>
              <w:t xml:space="preserve"> </w:t>
            </w:r>
            <w:r w:rsidRPr="007B0882">
              <w:rPr>
                <w:rFonts w:ascii="Arial" w:hAnsi="Arial" w:cs="Arial"/>
                <w:sz w:val="16"/>
                <w:szCs w:val="16"/>
              </w:rPr>
              <w:t>якості</w:t>
            </w:r>
            <w:r w:rsidRPr="001C32F6">
              <w:rPr>
                <w:rFonts w:ascii="Arial" w:hAnsi="Arial" w:cs="Arial"/>
                <w:sz w:val="16"/>
                <w:szCs w:val="16"/>
                <w:lang w:val="en-US"/>
              </w:rPr>
              <w:t xml:space="preserve">. </w:t>
            </w:r>
            <w:r w:rsidRPr="007B0882">
              <w:rPr>
                <w:rFonts w:ascii="Arial" w:hAnsi="Arial" w:cs="Arial"/>
                <w:sz w:val="16"/>
                <w:szCs w:val="16"/>
              </w:rPr>
              <w:t>Готовий</w:t>
            </w:r>
            <w:r w:rsidRPr="001C32F6">
              <w:rPr>
                <w:rFonts w:ascii="Arial" w:hAnsi="Arial" w:cs="Arial"/>
                <w:sz w:val="16"/>
                <w:szCs w:val="16"/>
                <w:lang w:val="en-US"/>
              </w:rPr>
              <w:t xml:space="preserve"> </w:t>
            </w:r>
            <w:r w:rsidRPr="007B0882">
              <w:rPr>
                <w:rFonts w:ascii="Arial" w:hAnsi="Arial" w:cs="Arial"/>
                <w:sz w:val="16"/>
                <w:szCs w:val="16"/>
              </w:rPr>
              <w:t>лікарський</w:t>
            </w:r>
            <w:r w:rsidRPr="001C32F6">
              <w:rPr>
                <w:rFonts w:ascii="Arial" w:hAnsi="Arial" w:cs="Arial"/>
                <w:sz w:val="16"/>
                <w:szCs w:val="16"/>
                <w:lang w:val="en-US"/>
              </w:rPr>
              <w:t xml:space="preserve"> </w:t>
            </w:r>
            <w:r w:rsidRPr="007B0882">
              <w:rPr>
                <w:rFonts w:ascii="Arial" w:hAnsi="Arial" w:cs="Arial"/>
                <w:sz w:val="16"/>
                <w:szCs w:val="16"/>
              </w:rPr>
              <w:t>засіб</w:t>
            </w:r>
            <w:r w:rsidRPr="001C32F6">
              <w:rPr>
                <w:rFonts w:ascii="Arial" w:hAnsi="Arial" w:cs="Arial"/>
                <w:sz w:val="16"/>
                <w:szCs w:val="16"/>
                <w:lang w:val="en-US"/>
              </w:rPr>
              <w:t xml:space="preserve">. </w:t>
            </w:r>
            <w:r w:rsidRPr="007B0882">
              <w:rPr>
                <w:rFonts w:ascii="Arial" w:hAnsi="Arial" w:cs="Arial"/>
                <w:sz w:val="16"/>
                <w:szCs w:val="16"/>
              </w:rPr>
              <w:t>Система</w:t>
            </w:r>
            <w:r w:rsidRPr="001C32F6">
              <w:rPr>
                <w:rFonts w:ascii="Arial" w:hAnsi="Arial" w:cs="Arial"/>
                <w:sz w:val="16"/>
                <w:szCs w:val="16"/>
                <w:lang w:val="en-US"/>
              </w:rPr>
              <w:t xml:space="preserve"> </w:t>
            </w:r>
            <w:r w:rsidRPr="007B0882">
              <w:rPr>
                <w:rFonts w:ascii="Arial" w:hAnsi="Arial" w:cs="Arial"/>
                <w:sz w:val="16"/>
                <w:szCs w:val="16"/>
              </w:rPr>
              <w:t>контейнер</w:t>
            </w:r>
            <w:r w:rsidRPr="001C32F6">
              <w:rPr>
                <w:rFonts w:ascii="Arial" w:hAnsi="Arial" w:cs="Arial"/>
                <w:sz w:val="16"/>
                <w:szCs w:val="16"/>
                <w:lang w:val="en-US"/>
              </w:rPr>
              <w:t>/</w:t>
            </w:r>
            <w:r w:rsidRPr="007B0882">
              <w:rPr>
                <w:rFonts w:ascii="Arial" w:hAnsi="Arial" w:cs="Arial"/>
                <w:sz w:val="16"/>
                <w:szCs w:val="16"/>
              </w:rPr>
              <w:t>закупорювальний</w:t>
            </w:r>
            <w:r w:rsidRPr="001C32F6">
              <w:rPr>
                <w:rFonts w:ascii="Arial" w:hAnsi="Arial" w:cs="Arial"/>
                <w:sz w:val="16"/>
                <w:szCs w:val="16"/>
                <w:lang w:val="en-US"/>
              </w:rPr>
              <w:t xml:space="preserve"> </w:t>
            </w:r>
            <w:r w:rsidRPr="007B0882">
              <w:rPr>
                <w:rFonts w:ascii="Arial" w:hAnsi="Arial" w:cs="Arial"/>
                <w:sz w:val="16"/>
                <w:szCs w:val="16"/>
              </w:rPr>
              <w:t>засіб</w:t>
            </w:r>
            <w:r w:rsidRPr="001C32F6">
              <w:rPr>
                <w:rFonts w:ascii="Arial" w:hAnsi="Arial" w:cs="Arial"/>
                <w:sz w:val="16"/>
                <w:szCs w:val="16"/>
                <w:lang w:val="en-US"/>
              </w:rPr>
              <w:t xml:space="preserve">. </w:t>
            </w:r>
            <w:r w:rsidRPr="007B0882">
              <w:rPr>
                <w:rFonts w:ascii="Arial" w:hAnsi="Arial" w:cs="Arial"/>
                <w:sz w:val="16"/>
                <w:szCs w:val="16"/>
              </w:rPr>
              <w:t>Зміна</w:t>
            </w:r>
            <w:r w:rsidRPr="001C32F6">
              <w:rPr>
                <w:rFonts w:ascii="Arial" w:hAnsi="Arial" w:cs="Arial"/>
                <w:sz w:val="16"/>
                <w:szCs w:val="16"/>
                <w:lang w:val="en-US"/>
              </w:rPr>
              <w:t xml:space="preserve"> </w:t>
            </w:r>
            <w:r w:rsidRPr="007B0882">
              <w:rPr>
                <w:rFonts w:ascii="Arial" w:hAnsi="Arial" w:cs="Arial"/>
                <w:sz w:val="16"/>
                <w:szCs w:val="16"/>
              </w:rPr>
              <w:t>параметрів</w:t>
            </w:r>
            <w:r w:rsidRPr="001C32F6">
              <w:rPr>
                <w:rFonts w:ascii="Arial" w:hAnsi="Arial" w:cs="Arial"/>
                <w:sz w:val="16"/>
                <w:szCs w:val="16"/>
                <w:lang w:val="en-US"/>
              </w:rPr>
              <w:t xml:space="preserve"> </w:t>
            </w:r>
            <w:r w:rsidRPr="007B0882">
              <w:rPr>
                <w:rFonts w:ascii="Arial" w:hAnsi="Arial" w:cs="Arial"/>
                <w:sz w:val="16"/>
                <w:szCs w:val="16"/>
              </w:rPr>
              <w:t>специфікацій</w:t>
            </w:r>
            <w:r w:rsidRPr="001C32F6">
              <w:rPr>
                <w:rFonts w:ascii="Arial" w:hAnsi="Arial" w:cs="Arial"/>
                <w:sz w:val="16"/>
                <w:szCs w:val="16"/>
                <w:lang w:val="en-US"/>
              </w:rPr>
              <w:t xml:space="preserve"> </w:t>
            </w:r>
            <w:r w:rsidRPr="007B0882">
              <w:rPr>
                <w:rFonts w:ascii="Arial" w:hAnsi="Arial" w:cs="Arial"/>
                <w:sz w:val="16"/>
                <w:szCs w:val="16"/>
              </w:rPr>
              <w:t>та</w:t>
            </w:r>
            <w:r w:rsidRPr="001C32F6">
              <w:rPr>
                <w:rFonts w:ascii="Arial" w:hAnsi="Arial" w:cs="Arial"/>
                <w:sz w:val="16"/>
                <w:szCs w:val="16"/>
                <w:lang w:val="en-US"/>
              </w:rPr>
              <w:t>/</w:t>
            </w:r>
            <w:r w:rsidRPr="007B0882">
              <w:rPr>
                <w:rFonts w:ascii="Arial" w:hAnsi="Arial" w:cs="Arial"/>
                <w:sz w:val="16"/>
                <w:szCs w:val="16"/>
              </w:rPr>
              <w:t>або</w:t>
            </w:r>
            <w:r w:rsidRPr="001C32F6">
              <w:rPr>
                <w:rFonts w:ascii="Arial" w:hAnsi="Arial" w:cs="Arial"/>
                <w:sz w:val="16"/>
                <w:szCs w:val="16"/>
                <w:lang w:val="en-US"/>
              </w:rPr>
              <w:t xml:space="preserve"> </w:t>
            </w:r>
            <w:r w:rsidRPr="007B0882">
              <w:rPr>
                <w:rFonts w:ascii="Arial" w:hAnsi="Arial" w:cs="Arial"/>
                <w:sz w:val="16"/>
                <w:szCs w:val="16"/>
              </w:rPr>
              <w:t>допустимих</w:t>
            </w:r>
            <w:r w:rsidRPr="001C32F6">
              <w:rPr>
                <w:rFonts w:ascii="Arial" w:hAnsi="Arial" w:cs="Arial"/>
                <w:sz w:val="16"/>
                <w:szCs w:val="16"/>
                <w:lang w:val="en-US"/>
              </w:rPr>
              <w:t xml:space="preserve"> </w:t>
            </w:r>
            <w:r w:rsidRPr="007B0882">
              <w:rPr>
                <w:rFonts w:ascii="Arial" w:hAnsi="Arial" w:cs="Arial"/>
                <w:sz w:val="16"/>
                <w:szCs w:val="16"/>
              </w:rPr>
              <w:t>меж</w:t>
            </w:r>
            <w:r w:rsidRPr="001C32F6">
              <w:rPr>
                <w:rFonts w:ascii="Arial" w:hAnsi="Arial" w:cs="Arial"/>
                <w:sz w:val="16"/>
                <w:szCs w:val="16"/>
                <w:lang w:val="en-US"/>
              </w:rPr>
              <w:t xml:space="preserve"> </w:t>
            </w:r>
            <w:r w:rsidRPr="007B0882">
              <w:rPr>
                <w:rFonts w:ascii="Arial" w:hAnsi="Arial" w:cs="Arial"/>
                <w:sz w:val="16"/>
                <w:szCs w:val="16"/>
              </w:rPr>
              <w:t>первинної</w:t>
            </w:r>
            <w:r w:rsidRPr="001C32F6">
              <w:rPr>
                <w:rFonts w:ascii="Arial" w:hAnsi="Arial" w:cs="Arial"/>
                <w:sz w:val="16"/>
                <w:szCs w:val="16"/>
                <w:lang w:val="en-US"/>
              </w:rPr>
              <w:t xml:space="preserve"> </w:t>
            </w:r>
            <w:r w:rsidRPr="007B0882">
              <w:rPr>
                <w:rFonts w:ascii="Arial" w:hAnsi="Arial" w:cs="Arial"/>
                <w:sz w:val="16"/>
                <w:szCs w:val="16"/>
              </w:rPr>
              <w:t>упаковки</w:t>
            </w:r>
            <w:r w:rsidRPr="001C32F6">
              <w:rPr>
                <w:rFonts w:ascii="Arial" w:hAnsi="Arial" w:cs="Arial"/>
                <w:sz w:val="16"/>
                <w:szCs w:val="16"/>
                <w:lang w:val="en-US"/>
              </w:rPr>
              <w:t xml:space="preserve"> </w:t>
            </w:r>
            <w:r w:rsidRPr="007B0882">
              <w:rPr>
                <w:rFonts w:ascii="Arial" w:hAnsi="Arial" w:cs="Arial"/>
                <w:sz w:val="16"/>
                <w:szCs w:val="16"/>
              </w:rPr>
              <w:t>готового</w:t>
            </w:r>
            <w:r w:rsidRPr="001C32F6">
              <w:rPr>
                <w:rFonts w:ascii="Arial" w:hAnsi="Arial" w:cs="Arial"/>
                <w:sz w:val="16"/>
                <w:szCs w:val="16"/>
                <w:lang w:val="en-US"/>
              </w:rPr>
              <w:t xml:space="preserve"> </w:t>
            </w:r>
            <w:r w:rsidRPr="007B0882">
              <w:rPr>
                <w:rFonts w:ascii="Arial" w:hAnsi="Arial" w:cs="Arial"/>
                <w:sz w:val="16"/>
                <w:szCs w:val="16"/>
              </w:rPr>
              <w:t>лікарського</w:t>
            </w:r>
            <w:r w:rsidRPr="001C32F6">
              <w:rPr>
                <w:rFonts w:ascii="Arial" w:hAnsi="Arial" w:cs="Arial"/>
                <w:sz w:val="16"/>
                <w:szCs w:val="16"/>
                <w:lang w:val="en-US"/>
              </w:rPr>
              <w:t xml:space="preserve"> </w:t>
            </w:r>
            <w:r w:rsidRPr="007B0882">
              <w:rPr>
                <w:rFonts w:ascii="Arial" w:hAnsi="Arial" w:cs="Arial"/>
                <w:sz w:val="16"/>
                <w:szCs w:val="16"/>
              </w:rPr>
              <w:t>засобу</w:t>
            </w:r>
            <w:r w:rsidRPr="001C32F6">
              <w:rPr>
                <w:rFonts w:ascii="Arial" w:hAnsi="Arial" w:cs="Arial"/>
                <w:sz w:val="16"/>
                <w:szCs w:val="16"/>
                <w:lang w:val="en-US"/>
              </w:rPr>
              <w:t xml:space="preserve"> (</w:t>
            </w:r>
            <w:r w:rsidRPr="007B0882">
              <w:rPr>
                <w:rFonts w:ascii="Arial" w:hAnsi="Arial" w:cs="Arial"/>
                <w:sz w:val="16"/>
                <w:szCs w:val="16"/>
              </w:rPr>
              <w:t>вилучення</w:t>
            </w:r>
            <w:r w:rsidRPr="001C32F6">
              <w:rPr>
                <w:rFonts w:ascii="Arial" w:hAnsi="Arial" w:cs="Arial"/>
                <w:sz w:val="16"/>
                <w:szCs w:val="16"/>
                <w:lang w:val="en-US"/>
              </w:rPr>
              <w:t xml:space="preserve"> </w:t>
            </w:r>
            <w:r w:rsidRPr="007B0882">
              <w:rPr>
                <w:rFonts w:ascii="Arial" w:hAnsi="Arial" w:cs="Arial"/>
                <w:sz w:val="16"/>
                <w:szCs w:val="16"/>
              </w:rPr>
              <w:t>незначного</w:t>
            </w:r>
            <w:r w:rsidRPr="001C32F6">
              <w:rPr>
                <w:rFonts w:ascii="Arial" w:hAnsi="Arial" w:cs="Arial"/>
                <w:sz w:val="16"/>
                <w:szCs w:val="16"/>
                <w:lang w:val="en-US"/>
              </w:rPr>
              <w:t xml:space="preserve"> </w:t>
            </w:r>
            <w:r w:rsidRPr="007B0882">
              <w:rPr>
                <w:rFonts w:ascii="Arial" w:hAnsi="Arial" w:cs="Arial"/>
                <w:sz w:val="16"/>
                <w:szCs w:val="16"/>
              </w:rPr>
              <w:t>показника</w:t>
            </w:r>
            <w:r w:rsidRPr="001C32F6">
              <w:rPr>
                <w:rFonts w:ascii="Arial" w:hAnsi="Arial" w:cs="Arial"/>
                <w:sz w:val="16"/>
                <w:szCs w:val="16"/>
                <w:lang w:val="en-US"/>
              </w:rPr>
              <w:t xml:space="preserve"> (</w:t>
            </w:r>
            <w:r w:rsidRPr="007B0882">
              <w:rPr>
                <w:rFonts w:ascii="Arial" w:hAnsi="Arial" w:cs="Arial"/>
                <w:sz w:val="16"/>
                <w:szCs w:val="16"/>
              </w:rPr>
              <w:t>наприклад</w:t>
            </w:r>
            <w:r w:rsidRPr="001C32F6">
              <w:rPr>
                <w:rFonts w:ascii="Arial" w:hAnsi="Arial" w:cs="Arial"/>
                <w:sz w:val="16"/>
                <w:szCs w:val="16"/>
                <w:lang w:val="en-US"/>
              </w:rPr>
              <w:t xml:space="preserve"> </w:t>
            </w:r>
            <w:r w:rsidRPr="007B0882">
              <w:rPr>
                <w:rFonts w:ascii="Arial" w:hAnsi="Arial" w:cs="Arial"/>
                <w:sz w:val="16"/>
                <w:szCs w:val="16"/>
              </w:rPr>
              <w:t>застарілого</w:t>
            </w:r>
            <w:r w:rsidRPr="001C32F6">
              <w:rPr>
                <w:rFonts w:ascii="Arial" w:hAnsi="Arial" w:cs="Arial"/>
                <w:sz w:val="16"/>
                <w:szCs w:val="16"/>
                <w:lang w:val="en-US"/>
              </w:rPr>
              <w:t xml:space="preserve"> </w:t>
            </w:r>
            <w:r w:rsidRPr="007B0882">
              <w:rPr>
                <w:rFonts w:ascii="Arial" w:hAnsi="Arial" w:cs="Arial"/>
                <w:sz w:val="16"/>
                <w:szCs w:val="16"/>
              </w:rPr>
              <w:t>показника</w:t>
            </w:r>
            <w:r w:rsidRPr="001C32F6">
              <w:rPr>
                <w:rFonts w:ascii="Arial" w:hAnsi="Arial" w:cs="Arial"/>
                <w:sz w:val="16"/>
                <w:szCs w:val="16"/>
                <w:lang w:val="en-US"/>
              </w:rPr>
              <w:t xml:space="preserve">)) - </w:t>
            </w:r>
            <w:r w:rsidRPr="007B0882">
              <w:rPr>
                <w:rFonts w:ascii="Arial" w:hAnsi="Arial" w:cs="Arial"/>
                <w:sz w:val="16"/>
                <w:szCs w:val="16"/>
              </w:rPr>
              <w:t>вилучення</w:t>
            </w:r>
            <w:r w:rsidRPr="001C32F6">
              <w:rPr>
                <w:rFonts w:ascii="Arial" w:hAnsi="Arial" w:cs="Arial"/>
                <w:sz w:val="16"/>
                <w:szCs w:val="16"/>
                <w:lang w:val="en-US"/>
              </w:rPr>
              <w:t xml:space="preserve"> </w:t>
            </w:r>
            <w:r w:rsidRPr="007B0882">
              <w:rPr>
                <w:rFonts w:ascii="Arial" w:hAnsi="Arial" w:cs="Arial"/>
                <w:sz w:val="16"/>
                <w:szCs w:val="16"/>
              </w:rPr>
              <w:t>зі</w:t>
            </w:r>
            <w:r w:rsidRPr="001C32F6">
              <w:rPr>
                <w:rFonts w:ascii="Arial" w:hAnsi="Arial" w:cs="Arial"/>
                <w:sz w:val="16"/>
                <w:szCs w:val="16"/>
                <w:lang w:val="en-US"/>
              </w:rPr>
              <w:t xml:space="preserve"> </w:t>
            </w:r>
            <w:r w:rsidRPr="007B0882">
              <w:rPr>
                <w:rFonts w:ascii="Arial" w:hAnsi="Arial" w:cs="Arial"/>
                <w:sz w:val="16"/>
                <w:szCs w:val="16"/>
              </w:rPr>
              <w:t>специфікації</w:t>
            </w:r>
            <w:r w:rsidRPr="001C32F6">
              <w:rPr>
                <w:rFonts w:ascii="Arial" w:hAnsi="Arial" w:cs="Arial"/>
                <w:sz w:val="16"/>
                <w:szCs w:val="16"/>
                <w:lang w:val="en-US"/>
              </w:rPr>
              <w:t xml:space="preserve"> PVC/PVDC </w:t>
            </w:r>
            <w:r w:rsidRPr="007B0882">
              <w:rPr>
                <w:rFonts w:ascii="Arial" w:hAnsi="Arial" w:cs="Arial"/>
                <w:sz w:val="16"/>
                <w:szCs w:val="16"/>
              </w:rPr>
              <w:t>незначного</w:t>
            </w:r>
            <w:r w:rsidRPr="001C32F6">
              <w:rPr>
                <w:rFonts w:ascii="Arial" w:hAnsi="Arial" w:cs="Arial"/>
                <w:sz w:val="16"/>
                <w:szCs w:val="16"/>
                <w:lang w:val="en-US"/>
              </w:rPr>
              <w:t xml:space="preserve"> </w:t>
            </w:r>
            <w:r w:rsidRPr="007B0882">
              <w:rPr>
                <w:rFonts w:ascii="Arial" w:hAnsi="Arial" w:cs="Arial"/>
                <w:sz w:val="16"/>
                <w:szCs w:val="16"/>
              </w:rPr>
              <w:t>показника</w:t>
            </w:r>
            <w:r w:rsidRPr="001C32F6">
              <w:rPr>
                <w:rFonts w:ascii="Arial" w:hAnsi="Arial" w:cs="Arial"/>
                <w:sz w:val="16"/>
                <w:szCs w:val="16"/>
                <w:lang w:val="en-US"/>
              </w:rPr>
              <w:t xml:space="preserve">: «Ph. Eur, </w:t>
            </w:r>
            <w:r w:rsidRPr="007B0882">
              <w:rPr>
                <w:rFonts w:ascii="Arial" w:hAnsi="Arial" w:cs="Arial"/>
                <w:sz w:val="16"/>
                <w:szCs w:val="16"/>
              </w:rPr>
              <w:t>відповідно</w:t>
            </w:r>
            <w:r w:rsidRPr="001C32F6">
              <w:rPr>
                <w:rFonts w:ascii="Arial" w:hAnsi="Arial" w:cs="Arial"/>
                <w:sz w:val="16"/>
                <w:szCs w:val="16"/>
                <w:lang w:val="en-US"/>
              </w:rPr>
              <w:t xml:space="preserve"> </w:t>
            </w:r>
            <w:r w:rsidRPr="007B0882">
              <w:rPr>
                <w:rFonts w:ascii="Arial" w:hAnsi="Arial" w:cs="Arial"/>
                <w:sz w:val="16"/>
                <w:szCs w:val="16"/>
              </w:rPr>
              <w:t>до</w:t>
            </w:r>
            <w:r w:rsidRPr="001C32F6">
              <w:rPr>
                <w:rFonts w:ascii="Arial" w:hAnsi="Arial" w:cs="Arial"/>
                <w:sz w:val="16"/>
                <w:szCs w:val="16"/>
                <w:lang w:val="en-US"/>
              </w:rPr>
              <w:t xml:space="preserve"> </w:t>
            </w:r>
            <w:r w:rsidRPr="007B0882">
              <w:rPr>
                <w:rFonts w:ascii="Arial" w:hAnsi="Arial" w:cs="Arial"/>
                <w:sz w:val="16"/>
                <w:szCs w:val="16"/>
              </w:rPr>
              <w:t>вимог</w:t>
            </w:r>
            <w:r w:rsidRPr="001C32F6">
              <w:rPr>
                <w:rFonts w:ascii="Arial" w:hAnsi="Arial" w:cs="Arial"/>
                <w:sz w:val="16"/>
                <w:szCs w:val="16"/>
                <w:lang w:val="en-US"/>
              </w:rPr>
              <w:t xml:space="preserve"> </w:t>
            </w:r>
            <w:r w:rsidRPr="007B0882">
              <w:rPr>
                <w:rFonts w:ascii="Arial" w:hAnsi="Arial" w:cs="Arial"/>
                <w:sz w:val="16"/>
                <w:szCs w:val="16"/>
              </w:rPr>
              <w:t>чинної</w:t>
            </w:r>
            <w:r w:rsidRPr="001C32F6">
              <w:rPr>
                <w:rFonts w:ascii="Arial" w:hAnsi="Arial" w:cs="Arial"/>
                <w:sz w:val="16"/>
                <w:szCs w:val="16"/>
                <w:lang w:val="en-US"/>
              </w:rPr>
              <w:t xml:space="preserve"> Ph. Eur 3.1.11.» </w:t>
            </w:r>
            <w:r w:rsidRPr="007B0882">
              <w:rPr>
                <w:rFonts w:ascii="Arial" w:hAnsi="Arial" w:cs="Arial"/>
                <w:sz w:val="16"/>
                <w:szCs w:val="16"/>
              </w:rPr>
              <w:t>Як</w:t>
            </w:r>
            <w:r w:rsidRPr="001C32F6">
              <w:rPr>
                <w:rFonts w:ascii="Arial" w:hAnsi="Arial" w:cs="Arial"/>
                <w:sz w:val="16"/>
                <w:szCs w:val="16"/>
                <w:lang w:val="en-US"/>
              </w:rPr>
              <w:t xml:space="preserve"> </w:t>
            </w:r>
            <w:r w:rsidRPr="007B0882">
              <w:rPr>
                <w:rFonts w:ascii="Arial" w:hAnsi="Arial" w:cs="Arial"/>
                <w:sz w:val="16"/>
                <w:szCs w:val="16"/>
              </w:rPr>
              <w:t>наслідок</w:t>
            </w:r>
            <w:r w:rsidRPr="001C32F6">
              <w:rPr>
                <w:rFonts w:ascii="Arial" w:hAnsi="Arial" w:cs="Arial"/>
                <w:sz w:val="16"/>
                <w:szCs w:val="16"/>
                <w:lang w:val="en-US"/>
              </w:rPr>
              <w:t xml:space="preserve"> </w:t>
            </w:r>
            <w:r w:rsidRPr="007B0882">
              <w:rPr>
                <w:rFonts w:ascii="Arial" w:hAnsi="Arial" w:cs="Arial"/>
                <w:sz w:val="16"/>
                <w:szCs w:val="16"/>
              </w:rPr>
              <w:t>внесення</w:t>
            </w:r>
            <w:r w:rsidRPr="001C32F6">
              <w:rPr>
                <w:rFonts w:ascii="Arial" w:hAnsi="Arial" w:cs="Arial"/>
                <w:sz w:val="16"/>
                <w:szCs w:val="16"/>
                <w:lang w:val="en-US"/>
              </w:rPr>
              <w:t xml:space="preserve"> </w:t>
            </w:r>
            <w:r w:rsidRPr="007B0882">
              <w:rPr>
                <w:rFonts w:ascii="Arial" w:hAnsi="Arial" w:cs="Arial"/>
                <w:sz w:val="16"/>
                <w:szCs w:val="16"/>
              </w:rPr>
              <w:t>відповідних</w:t>
            </w:r>
            <w:r w:rsidRPr="001C32F6">
              <w:rPr>
                <w:rFonts w:ascii="Arial" w:hAnsi="Arial" w:cs="Arial"/>
                <w:sz w:val="16"/>
                <w:szCs w:val="16"/>
                <w:lang w:val="en-US"/>
              </w:rPr>
              <w:t xml:space="preserve"> </w:t>
            </w:r>
            <w:r w:rsidRPr="007B0882">
              <w:rPr>
                <w:rFonts w:ascii="Arial" w:hAnsi="Arial" w:cs="Arial"/>
                <w:sz w:val="16"/>
                <w:szCs w:val="16"/>
              </w:rPr>
              <w:t>змін</w:t>
            </w:r>
            <w:r w:rsidRPr="001C32F6">
              <w:rPr>
                <w:rFonts w:ascii="Arial" w:hAnsi="Arial" w:cs="Arial"/>
                <w:sz w:val="16"/>
                <w:szCs w:val="16"/>
                <w:lang w:val="en-US"/>
              </w:rPr>
              <w:t xml:space="preserve"> </w:t>
            </w:r>
            <w:r w:rsidRPr="007B0882">
              <w:rPr>
                <w:rFonts w:ascii="Arial" w:hAnsi="Arial" w:cs="Arial"/>
                <w:sz w:val="16"/>
                <w:szCs w:val="16"/>
              </w:rPr>
              <w:t>до</w:t>
            </w:r>
            <w:r w:rsidRPr="001C32F6">
              <w:rPr>
                <w:rFonts w:ascii="Arial" w:hAnsi="Arial" w:cs="Arial"/>
                <w:sz w:val="16"/>
                <w:szCs w:val="16"/>
                <w:lang w:val="en-US"/>
              </w:rPr>
              <w:t xml:space="preserve"> </w:t>
            </w:r>
            <w:r w:rsidRPr="007B0882">
              <w:rPr>
                <w:rFonts w:ascii="Arial" w:hAnsi="Arial" w:cs="Arial"/>
                <w:sz w:val="16"/>
                <w:szCs w:val="16"/>
              </w:rPr>
              <w:t>р</w:t>
            </w:r>
            <w:r w:rsidRPr="001C32F6">
              <w:rPr>
                <w:rFonts w:ascii="Arial" w:hAnsi="Arial" w:cs="Arial"/>
                <w:sz w:val="16"/>
                <w:szCs w:val="16"/>
                <w:lang w:val="en-US"/>
              </w:rPr>
              <w:t>. 3.2.</w:t>
            </w:r>
            <w:r w:rsidRPr="007B0882">
              <w:rPr>
                <w:rFonts w:ascii="Arial" w:hAnsi="Arial" w:cs="Arial"/>
                <w:sz w:val="16"/>
                <w:szCs w:val="16"/>
              </w:rPr>
              <w:t>Р</w:t>
            </w:r>
            <w:r w:rsidRPr="001C32F6">
              <w:rPr>
                <w:rFonts w:ascii="Arial" w:hAnsi="Arial" w:cs="Arial"/>
                <w:sz w:val="16"/>
                <w:szCs w:val="16"/>
                <w:lang w:val="en-US"/>
              </w:rPr>
              <w:t xml:space="preserve">.7. </w:t>
            </w:r>
            <w:r w:rsidRPr="007B0882">
              <w:rPr>
                <w:rFonts w:ascii="Arial" w:hAnsi="Arial" w:cs="Arial"/>
                <w:sz w:val="16"/>
                <w:szCs w:val="16"/>
              </w:rPr>
              <w:t xml:space="preserve">Система контейнер/закупорювальний засіб.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заміна процедури випробування для ідентифікації шарів ПВХ та ПВДХ, EP 3.1.11, на метод випробування, згідно EP 2.2.24.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UA/20512/01/02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ОЛФЕН® -75</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 xml:space="preserve">розчин для ін'єкцій; по 2 мл в ампулі, по 5 ампул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Меркле ГмбХ, Німеччина (виробник, який відповідає за виробництво продукту in bulk, первинне пакування, вторинне пакування, випуск серії; виробник, який відповідає за контроль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ЄФ на АФІ Диклофенак натрію від затвердженого виробника J.B. Chemicals &amp; Pharmaceuticals Limited, у зв’язку зі зміною назви власника СЕР. </w:t>
            </w:r>
            <w:r w:rsidRPr="007B0882">
              <w:rPr>
                <w:rFonts w:ascii="Arial" w:hAnsi="Arial" w:cs="Arial"/>
                <w:sz w:val="16"/>
                <w:szCs w:val="16"/>
              </w:rPr>
              <w:br/>
              <w:t xml:space="preserve">Затверджено: </w:t>
            </w:r>
            <w:r w:rsidRPr="007B0882">
              <w:rPr>
                <w:rFonts w:ascii="Arial" w:hAnsi="Arial" w:cs="Arial"/>
                <w:sz w:val="16"/>
                <w:szCs w:val="16"/>
              </w:rPr>
              <w:br/>
              <w:t xml:space="preserve">CEP 1997-041-Rev 05 </w:t>
            </w:r>
            <w:r w:rsidRPr="007B0882">
              <w:rPr>
                <w:rFonts w:ascii="Arial" w:hAnsi="Arial" w:cs="Arial"/>
                <w:sz w:val="16"/>
                <w:szCs w:val="16"/>
              </w:rPr>
              <w:br/>
              <w:t xml:space="preserve">UNIQUE CHEMICALS (India) </w:t>
            </w:r>
            <w:r w:rsidRPr="007B0882">
              <w:rPr>
                <w:rFonts w:ascii="Arial" w:hAnsi="Arial" w:cs="Arial"/>
                <w:sz w:val="16"/>
                <w:szCs w:val="16"/>
              </w:rPr>
              <w:br/>
              <w:t xml:space="preserve">Запропоновано: </w:t>
            </w:r>
            <w:r w:rsidRPr="007B0882">
              <w:rPr>
                <w:rFonts w:ascii="Arial" w:hAnsi="Arial" w:cs="Arial"/>
                <w:sz w:val="16"/>
                <w:szCs w:val="16"/>
              </w:rPr>
              <w:br/>
              <w:t xml:space="preserve">CEP 1997-041-Rev 06 </w:t>
            </w:r>
            <w:r w:rsidRPr="007B0882">
              <w:rPr>
                <w:rFonts w:ascii="Arial" w:hAnsi="Arial" w:cs="Arial"/>
                <w:sz w:val="16"/>
                <w:szCs w:val="16"/>
              </w:rPr>
              <w:br/>
              <w:t xml:space="preserve">J.B. CHEMICALS &amp; PHARMACEUTICALS LIMITED (India) </w:t>
            </w:r>
            <w:r w:rsidRPr="007B0882">
              <w:rPr>
                <w:rFonts w:ascii="Arial" w:hAnsi="Arial" w:cs="Arial"/>
                <w:sz w:val="16"/>
                <w:szCs w:val="16"/>
              </w:rPr>
              <w:br/>
              <w:t>введення змін протягом 6-ти місяців після затвердження</w:t>
            </w:r>
            <w:r w:rsidRPr="007B0882">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ЄФ на АФІ Диклофенак натрію від затвердженого виробника Arch Pharmalabs Limited (India). </w:t>
            </w:r>
            <w:r w:rsidRPr="007B0882">
              <w:rPr>
                <w:rFonts w:ascii="Arial" w:hAnsi="Arial" w:cs="Arial"/>
                <w:sz w:val="16"/>
                <w:szCs w:val="16"/>
              </w:rPr>
              <w:br/>
              <w:t xml:space="preserve">Затверджено: CEP 2002-022-Rev 05 </w:t>
            </w:r>
            <w:r w:rsidRPr="007B0882">
              <w:rPr>
                <w:rFonts w:ascii="Arial" w:hAnsi="Arial" w:cs="Arial"/>
                <w:sz w:val="16"/>
                <w:szCs w:val="16"/>
              </w:rPr>
              <w:br/>
              <w:t>Запропоновано: CEP 2002-022-Rev 06</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UA/5122/01/01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ОМЕЗ 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капсули тверді, по 10 капсул у стрипі; по 3 стрипи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Торрент Фармасьютікалс Лтд</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до розділів "Особливості застосування", "Побічні реакції" щодо виникнення тубулоінтерстиціального нефриту.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до розділів "Протипоказання", "Взаємодія з іншими лікарськими засобами та інші види взаємодій", "Особливості застосування" щодо застосування лікарського засобу з апоморфіном.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до розділів "Особливості застосування", "Побічні реакції" щодо безпеки застосування діючої речовини омепразол.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до розділів "Показання", "Спосіб застосування та дозування" щодо безпеки застосування діючої речовини домперидон.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UA/6872/01/01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 xml:space="preserve">ОМЕПРАЗОЛ -ТЕВА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капсули гастрорезистентні тверді по 40 мг; по 10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Тева Фарма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Іспанiя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Внесено зміни у текст маркування первинної (п. 2, 3, 4, 5, 6) та вторинної (п. 2, 11, 12, 17) упаковки лікарського засобу та зроблено незначні редакційні правки в інших пунктах тексту маркування. 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UA/15152/01/01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 xml:space="preserve">ОМЕПРАЗОЛ -ТЕВА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капсули гастрорезистентні тверді по 20 мг; по 10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Тева Фарма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Іспанiя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Внесено зміни у текст маркування первинної (п. 2, 3, 4, 5, 6) та вторинної (п. 2, 11, 12, 17) упаковки лікарського засобу та зроблено незначні редакційні правки в інших пунктах тексту маркування. 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UA/15152/01/02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ОНДААР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що диспергуються в ротовій порожнині, 4 мг по 10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ААР Фарма ФЗ-ЛЛС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Об'єднанi Арабськi Емiрати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Манкайнд Фарма Лімітед, Юніт-ІІ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w:t>
            </w:r>
            <w:r w:rsidRPr="007B0882">
              <w:rPr>
                <w:rFonts w:ascii="Arial" w:hAnsi="Arial" w:cs="Arial"/>
                <w:b/>
                <w:sz w:val="16"/>
                <w:szCs w:val="16"/>
              </w:rPr>
              <w:t>уточнення реєстраційної процедури в наказі МОЗ України № 843 від 19.05.2025</w:t>
            </w:r>
            <w:r w:rsidRPr="007B0882">
              <w:rPr>
                <w:rFonts w:ascii="Arial" w:hAnsi="Arial" w:cs="Arial"/>
                <w:sz w:val="16"/>
                <w:szCs w:val="16"/>
              </w:rPr>
              <w:t xml:space="preserve"> -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згідно з інформацією щодо медичного застосування референтного лікарського засобу (ZOFRAN MELT®, Оrally Disintegrating Tablets, 4 mg or 8 mg)</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UA/18905/02/01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ОНДААР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що диспергуються в ротовій порожнині, 8 мг по 10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ААР Фарма ФЗ-ЛЛС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Об'єднанi Арабськi Емiрати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Манкайнд Фарма Лімітед, Юніт-ІІ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w:t>
            </w:r>
            <w:r w:rsidRPr="007B0882">
              <w:rPr>
                <w:rFonts w:ascii="Arial" w:hAnsi="Arial" w:cs="Arial"/>
                <w:b/>
                <w:sz w:val="16"/>
                <w:szCs w:val="16"/>
              </w:rPr>
              <w:t>уточнення реєстраційної процедури в наказі МОЗ України № 843 від 19.05.2025</w:t>
            </w:r>
            <w:r w:rsidRPr="007B0882">
              <w:rPr>
                <w:rFonts w:ascii="Arial" w:hAnsi="Arial" w:cs="Arial"/>
                <w:sz w:val="16"/>
                <w:szCs w:val="16"/>
              </w:rPr>
              <w:t xml:space="preserve"> -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згідно з інформацією щодо медичного застосування референтного лікарського засобу (ZOFRAN MELT®, Оrally Disintegrating Tablets, 4 mg or 8 mg)</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UA/18905/02/02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ОПАТАНОЛ®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краплі очні, 1 мг/мл; по 5 мл у флаконі-крапельниці; 1 або 3 флакони-крапельниці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за повним циклом: Алкон-Куврьор, Бельгія; виробництво, первинне пакування, вторинне пакування, контроль якості:</w:t>
            </w:r>
            <w:r w:rsidRPr="007B0882">
              <w:rPr>
                <w:rFonts w:ascii="Arial" w:hAnsi="Arial" w:cs="Arial"/>
                <w:sz w:val="16"/>
                <w:szCs w:val="16"/>
              </w:rPr>
              <w:br/>
              <w:t>Зігфрід Ель Масноу, С.А., Іспанія; випуск серії: Новартіс Фармасьютика,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Бельгія/ Іспанія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UA/4986/01/01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 xml:space="preserve">ОТИКС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краплі вушні, розчин; по 15 г у флаконі;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ПП "ГЛЕДЕКС"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"Арпімед"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Республіка Вірменія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щодо додавання найменування та місцезнаходження заявника (п. 11, 17). 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UA/14609/01/01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ОТИНУМ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краплі вушні, 0,2 г/г; по 10 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Віатріс Хелскеа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Ай-Сі-Ен Польфа Жешув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Польща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Зміна розміру поліетиленового флакону 10 мл, а саме критерії прийнятності щодо граничних відхилень розмірів флакону були змінені відповідно до поточного технічного креслення, отриманого від затвердженого виробника флакону. Склад матеріалу флакона залишився незмінним.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UA/1364/01/01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ОФЛОКСАЦИН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інфузій, 2 мг/мл; по 100 мл або по 200 мл у пляшках; по 100 мл або по 200 мл у пляшці, по 1 пляшці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7B0882">
              <w:rPr>
                <w:rFonts w:ascii="Arial" w:hAnsi="Arial" w:cs="Arial"/>
                <w:sz w:val="16"/>
                <w:szCs w:val="16"/>
              </w:rPr>
              <w:br/>
              <w:t>Зміни внесено до інструкції для медичного застосування лікарського засобу до розділу "Побічні реакції" та до короткої характеристики лікарського засобу до розділу "4.9 Побічні реакції" відповідно до рекомендацій PRAC. Термін введення змін -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UA/3040/01/01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ПАКЛІАЛ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ліофілізат для приготування суспензії для інфузій, по 100 мг;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Панацея Біотек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Панацея Біотек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уточнень до затверджених Методів контролю якості ЛЗ з метою деталізації опису методики контролю за показником «Механічні включення. Видимі частки», відображення коректних посилань на монографію Фармакопеї США та приведення опису методики у повну відповідність до оригінальної методики виробника. Також за показником «Механічні включення. Невидимі частки» внесено редакційне уточнення.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UA/19949/01/01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ПАНТАМАК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 xml:space="preserve">таблетки, вкриті оболонкою, кишковорозчинні по 40 мг, по 10 таблеток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в Специфікацію ГЛЗ за показником «Мікробіологічна чистота», а саме: «Аналіз проводиться на перших трьох серіях та на кожній десятій наступній серії, але не рідше ніж на 1 серії в рік».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UA/17027/01/01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ПАНТЕНОЛ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100 мг, по 20 або 50, або 100 таблеток у скляному флаконі;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зміна дизайну скляного флакону об'ємом 30 мл за зовнішнім діаметром з “33.5+/-1 мм” на “35.5+/-1мм” та висотою з “61.8+/-0.9мм” на “50+/-0.8мм”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UA/11523/01/01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ПАНТОГАР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капсули; по 15 капсул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Мерц Фармасьютікалс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in bulk: Асіно Фарма АГ, Швейцарія; Первинне та вторинне пакування: Асіно Фарма АГ, Швейцарія; Випробування контролю якості та випуск серії: Асіно Фарма АГ, Швейцарія; Випробування контролю якості: Єврофінс БіоФарма Продакт Тестінг Світзерленд АГ, Швейцарія; Інститут Кульман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Швейцарія/ 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ГЕ-сертифікату відповідності Європейській фармакопеї CEP 2000-045-Rev 06 (затверджено: R1-CEP 2000-045-Rev 04) для допоміжної речовини Gelatin від вже затвердженого виробника Tessenderlo Group N.V.,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UA/10445/01/01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ПАРАПЛЕКСІН®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ін`єкцій 15 мг/мл по 1 мл розчину в ампулі; по 5 ампул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ТОВ «ФК «САЛЮТАРІС»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відповідальний за випуск серії, не включаючи контроль та випробування серії: </w:t>
            </w:r>
            <w:r w:rsidRPr="007B0882">
              <w:rPr>
                <w:rFonts w:ascii="Arial" w:hAnsi="Arial" w:cs="Arial"/>
                <w:sz w:val="16"/>
                <w:szCs w:val="16"/>
              </w:rPr>
              <w:br/>
              <w:t>ТОВ «ФК «САЛЮТАРІС»,</w:t>
            </w:r>
            <w:r w:rsidRPr="007B0882">
              <w:rPr>
                <w:rFonts w:ascii="Arial" w:hAnsi="Arial" w:cs="Arial"/>
                <w:sz w:val="16"/>
                <w:szCs w:val="16"/>
              </w:rPr>
              <w:br/>
              <w:t>Україна;</w:t>
            </w:r>
          </w:p>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відповідальний за виробництво, первинне та вторинне пакування, контроль та випробування серії, не включаючи випуск серії:</w:t>
            </w:r>
            <w:r w:rsidRPr="007B0882">
              <w:rPr>
                <w:rFonts w:ascii="Arial" w:hAnsi="Arial" w:cs="Arial"/>
                <w:sz w:val="16"/>
                <w:szCs w:val="16"/>
              </w:rPr>
              <w:br/>
              <w:t>ПрАТ "Лекхім - Харків",</w:t>
            </w:r>
            <w:r w:rsidRPr="007B0882">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заміна виробника, відповідального за випуск серії ГЛЗ. Також розписано функції затвердженого виробника ГЛЗ ПрАТ "Лекхім - Харків" (відповідальний за виробництво, первинне та вторинне пакування, контроль та випробування серії, не включаючи випуск серії). Зміни внесено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як наслідок - відповідні зміни у тексті маркування упаковки лікарського засобу.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UA/15763/01/02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ПАРАПЛЕКСІН®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ін`єкцій 5 мг/мл; по 1 мл розчину в ампулі; по 5 ампул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ТОВ «ФК «САЛЮТАРІС»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відповідальний за випуск серії, не включаючи контроль та випробування серії: </w:t>
            </w:r>
            <w:r w:rsidRPr="007B0882">
              <w:rPr>
                <w:rFonts w:ascii="Arial" w:hAnsi="Arial" w:cs="Arial"/>
                <w:sz w:val="16"/>
                <w:szCs w:val="16"/>
              </w:rPr>
              <w:br/>
              <w:t>ТОВ «ФК «САЛЮТАРІС»,</w:t>
            </w:r>
            <w:r w:rsidRPr="007B0882">
              <w:rPr>
                <w:rFonts w:ascii="Arial" w:hAnsi="Arial" w:cs="Arial"/>
                <w:sz w:val="16"/>
                <w:szCs w:val="16"/>
              </w:rPr>
              <w:br/>
              <w:t>Україна;</w:t>
            </w:r>
          </w:p>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відповідальний за виробництво, первинне та вторинне пакування, контроль та випробування серії, не включаючи випуск серії:</w:t>
            </w:r>
            <w:r w:rsidRPr="007B0882">
              <w:rPr>
                <w:rFonts w:ascii="Arial" w:hAnsi="Arial" w:cs="Arial"/>
                <w:sz w:val="16"/>
                <w:szCs w:val="16"/>
              </w:rPr>
              <w:br/>
              <w:t>ПрАТ "Лекхім - Харків",</w:t>
            </w:r>
            <w:r w:rsidRPr="007B0882">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заміна виробника, відповідального за випуск серії ГЛЗ. Також розписано функції затвердженого виробника ГЛЗ ПрАТ "Лекхім - Харків" (відповідальний за виробництво, первинне та вторинне пакування, контроль та випробування серії, не включаючи випуск серії). Зміни внесено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як наслідок - відповідні зміни у тексті маркування упаковки лікарського засобу.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UA/15763/01/01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 xml:space="preserve">ПАРАЦЕТАМОЛ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оболонкою, по 500 мг; по 10 таблеток у блістері; по 1, або по 2, або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ПрАТ "Технолог"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B0882">
              <w:rPr>
                <w:rFonts w:ascii="Arial" w:hAnsi="Arial" w:cs="Arial"/>
                <w:sz w:val="16"/>
                <w:szCs w:val="16"/>
              </w:rPr>
              <w:br/>
              <w:t>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UA/20020/01/01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ПАРАЦЕТАМОЛ БЕБІ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суспензія оральна 120 мг/5 мл; по 100 мл у флаконі; по 1 флакону разом з дозуючим пристроєм у картонній коробці; по 5 мл у саше; по 20 саше у картонній коробці; по 10 мл у саше; по 20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ТОВАРИСТВО З ОБМЕЖЕНОЮ ВІДПОВІДАЛЬНІСТЮ «КОРПОРАЦІЯ «ЗДОРОВ’Я»</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інформацію, зазначену російською мовою; внесено зміни у текст маркування первинної (п. 2, 5, 6) та вторинної (п. 11, 17) упаковки лікарського засобу, а також зроблено незначні редакційні правки в інших пунктах тексту маркування.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UA/11577/01/01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ПАРАЦЕТАМОЛ-БАКСТЕР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 xml:space="preserve">розчин для інфузій, 10 мг/мл; по 100 мл у флаконі; по 25 флаконів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Бакстер Холдінг Бі.Ві.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БІЕФФЕ МЕДІТАЛ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Італія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w:t>
            </w:r>
            <w:r w:rsidRPr="007B0882">
              <w:rPr>
                <w:rFonts w:ascii="Arial" w:hAnsi="Arial" w:cs="Arial"/>
                <w:sz w:val="16"/>
                <w:szCs w:val="16"/>
              </w:rPr>
              <w:br/>
              <w:t xml:space="preserve">подання оновленого сертифіката відповідності Європейській фармакопеї № CEP 2002-020 - Rev 10 (затверджено: CEP R1-CЕР- 2002-020 - Rev 09) для діючої речовини Paracetamol від вже затвердженого виробника FARMSON PHARMACEUTICAL GUJARAT PRIVATE LIMITED, Iндія.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2002-020 - Rev 11 для діючої речовини Paracetamol від вже затвердженого виробника, який змінив назву з FARMSON PHARMACEUTICAL GUJARAT PRIVATE LIMITED на FARMSON BASIC DRUGS PRIVATE LIMITED.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UA/20701/01/01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ПЕЛТА®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для розчину для ін’єкцій, 40 мг; 1 флакон з порошком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"Фармак" (вторинне пакування, випуск серії з продукції in bulk фірми-виробника Демо С.А. Фармасьютікал Індастрі,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змінами у специфікації допоміжних речовин для приведення у відповідність до вимог Європейської фармакопеї, а саме пропонується об’єднаний розділ 3.2.P.4.1 для кожної допоміжної речовини: Mannitol, Sodium Citrate, Sodium hydroxide. Діюча редакція 3.2.Р.4.1. Специфікація 3.2.Р.4.1. Mannitol 3.2.Р.4.1. Sodium Citrate 3.2.Р.4.1. Sodium hydroxide. Пропонована редакція 3.2.Р.4.1. Специфікація 3.2.Р.4.1. Mannitol, Sodium Citrate, Sodium hydroxide</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UA/19998/01/01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ПЕЛТА®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для розчину для ін’єкцій, 40 мг; іn bulk: по 150 флаконів у транспортній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Демо С.А. Фармасьютікал Індастрі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Греція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змінами у специфікації допоміжних речовин для приведення у відповідність до вимог Європейської фармакопеї, а саме пропонується об’єднаний розділ 3.2.P.4.1 для кожної допоміжної речовини: Mannitol, Sodium Citrate, Sodium hydroxide. Діюча редакція 3.2.Р.4.1. Специфікація 3.2.Р.4.1. Mannitol 3.2.Р.4.1. Sodium Citrate 3.2.Р.4.1. Sodium hydroxide. Пропонована редакція 3.2.Р.4.1. Специфікація 3.2.Р.4.1. Mannitol, Sodium Citrate, Sodium hydroxide</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UA/19997/01/01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1C32F6" w:rsidRDefault="003771D0" w:rsidP="0025341B">
            <w:pPr>
              <w:tabs>
                <w:tab w:val="left" w:pos="12600"/>
              </w:tabs>
              <w:rPr>
                <w:rFonts w:ascii="Arial" w:hAnsi="Arial" w:cs="Arial"/>
                <w:b/>
                <w:i/>
                <w:sz w:val="16"/>
                <w:szCs w:val="16"/>
                <w:lang w:val="uk-UA"/>
              </w:rPr>
            </w:pPr>
            <w:r w:rsidRPr="001C32F6">
              <w:rPr>
                <w:rFonts w:ascii="Arial" w:hAnsi="Arial" w:cs="Arial"/>
                <w:b/>
                <w:sz w:val="16"/>
                <w:szCs w:val="16"/>
                <w:lang w:val="uk-UA"/>
              </w:rPr>
              <w:t xml:space="preserve">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w:t>
            </w:r>
            <w:r w:rsidRPr="007B0882">
              <w:rPr>
                <w:rFonts w:ascii="Arial" w:hAnsi="Arial" w:cs="Arial"/>
                <w:b/>
                <w:sz w:val="16"/>
                <w:szCs w:val="16"/>
              </w:rPr>
              <w:t>HAEMOPHILUS</w:t>
            </w:r>
            <w:r w:rsidRPr="001C32F6">
              <w:rPr>
                <w:rFonts w:ascii="Arial" w:hAnsi="Arial" w:cs="Arial"/>
                <w:b/>
                <w:sz w:val="16"/>
                <w:szCs w:val="16"/>
                <w:lang w:val="uk-UA"/>
              </w:rPr>
              <w:t xml:space="preserve"> ТИПУ </w:t>
            </w:r>
            <w:r w:rsidRPr="007B0882">
              <w:rPr>
                <w:rFonts w:ascii="Arial" w:hAnsi="Arial" w:cs="Arial"/>
                <w:b/>
                <w:sz w:val="16"/>
                <w:szCs w:val="16"/>
              </w:rPr>
              <w:t>B</w:t>
            </w:r>
            <w:r w:rsidRPr="001C32F6">
              <w:rPr>
                <w:rFonts w:ascii="Arial" w:hAnsi="Arial" w:cs="Arial"/>
                <w:b/>
                <w:sz w:val="16"/>
                <w:szCs w:val="16"/>
                <w:lang w:val="uk-UA"/>
              </w:rPr>
              <w:t xml:space="preserve"> КОН’ЮГОВАНА, АДСОРБОВАНА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1C32F6">
              <w:rPr>
                <w:rFonts w:ascii="Arial" w:hAnsi="Arial" w:cs="Arial"/>
                <w:sz w:val="16"/>
                <w:szCs w:val="16"/>
                <w:lang w:val="uk-UA"/>
              </w:rPr>
              <w:t xml:space="preserve">порошок </w:t>
            </w:r>
            <w:r w:rsidRPr="007B0882">
              <w:rPr>
                <w:rFonts w:ascii="Arial" w:hAnsi="Arial" w:cs="Arial"/>
                <w:sz w:val="16"/>
                <w:szCs w:val="16"/>
              </w:rPr>
              <w:t>Haemophilus</w:t>
            </w:r>
            <w:r w:rsidRPr="001C32F6">
              <w:rPr>
                <w:rFonts w:ascii="Arial" w:hAnsi="Arial" w:cs="Arial"/>
                <w:sz w:val="16"/>
                <w:szCs w:val="16"/>
                <w:lang w:val="uk-UA"/>
              </w:rPr>
              <w:t xml:space="preserve"> </w:t>
            </w:r>
            <w:r w:rsidRPr="007B0882">
              <w:rPr>
                <w:rFonts w:ascii="Arial" w:hAnsi="Arial" w:cs="Arial"/>
                <w:sz w:val="16"/>
                <w:szCs w:val="16"/>
              </w:rPr>
              <w:t>influenzae</w:t>
            </w:r>
            <w:r w:rsidRPr="001C32F6">
              <w:rPr>
                <w:rFonts w:ascii="Arial" w:hAnsi="Arial" w:cs="Arial"/>
                <w:sz w:val="16"/>
                <w:szCs w:val="16"/>
                <w:lang w:val="uk-UA"/>
              </w:rPr>
              <w:t xml:space="preserve"> типу </w:t>
            </w:r>
            <w:r w:rsidRPr="007B0882">
              <w:rPr>
                <w:rFonts w:ascii="Arial" w:hAnsi="Arial" w:cs="Arial"/>
                <w:sz w:val="16"/>
                <w:szCs w:val="16"/>
              </w:rPr>
              <w:t>b</w:t>
            </w:r>
            <w:r w:rsidRPr="001C32F6">
              <w:rPr>
                <w:rFonts w:ascii="Arial" w:hAnsi="Arial" w:cs="Arial"/>
                <w:sz w:val="16"/>
                <w:szCs w:val="16"/>
                <w:lang w:val="uk-UA"/>
              </w:rPr>
              <w:t xml:space="preserve">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w:t>
            </w:r>
            <w:r w:rsidRPr="007B0882">
              <w:rPr>
                <w:rFonts w:ascii="Arial" w:hAnsi="Arial" w:cs="Arial"/>
                <w:sz w:val="16"/>
                <w:szCs w:val="16"/>
              </w:rPr>
              <w:t>(або 2 окремими голками), що містить суспензію для ін’єкцій, у стандартно-експортній упаковці, яка міститься у картонній коробці (з інструкцією для медичного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Санофі Пастер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готового нерозфасованого продукту, заповнення та ліофілізація (флакони), вторинне пакування, контроль якості, випуск серії: Санофі Пастер, Франція; повний цикл виробництва, заповнення та ліофілізація (флакони), вторинне пакування, контроль якості, випуск серії: Санофі Пастер, Францiя; вторинне пакування, випуск серії: Санофі-Авентіс Зрт.,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Франція/ Угорщина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Заміна референтної стандартної серії, що використовується для проведення тесту на антигенність FHA (проміжний продукт діючої речовини 2-компонентного ацелюлярного кашлюкового антигену (адсорбований очищений кашлюковий токсин (PTxd) та адсорбований очищений філаментний гемаглютинін (FHA)), який проводиться як тест на вивільнення очищеного FHA в проміжному розчині. Відповідний тест на антигенність FHA виконується при випробуванні стабільності на стадії виробництва очищеного адсорбованого FHA шляхом титрування неадсорбованого антигену FHA. Додатково, пропонується включення кваліфікаційного протоколу для використання будь-якої нової серії референтного стандарту в майбутньому. </w:t>
            </w:r>
            <w:r w:rsidRPr="007B0882">
              <w:rPr>
                <w:rFonts w:ascii="Arial" w:hAnsi="Arial" w:cs="Arial"/>
                <w:sz w:val="16"/>
                <w:szCs w:val="16"/>
              </w:rPr>
              <w:br/>
              <w:t>Термін введення змін липень 2026.</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UA/13010/01/01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pStyle w:val="110"/>
              <w:tabs>
                <w:tab w:val="left" w:pos="12600"/>
              </w:tabs>
              <w:rPr>
                <w:rFonts w:ascii="Arial" w:hAnsi="Arial" w:cs="Arial"/>
                <w:b/>
                <w:i/>
                <w:sz w:val="16"/>
                <w:szCs w:val="16"/>
              </w:rPr>
            </w:pPr>
            <w:r w:rsidRPr="007B0882">
              <w:rPr>
                <w:rFonts w:ascii="Arial" w:hAnsi="Arial" w:cs="Arial"/>
                <w:b/>
                <w:sz w:val="16"/>
                <w:szCs w:val="16"/>
              </w:rPr>
              <w:t>ПЕНТАЛГІН-ФС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rPr>
                <w:rFonts w:ascii="Arial" w:hAnsi="Arial" w:cs="Arial"/>
                <w:sz w:val="16"/>
                <w:szCs w:val="16"/>
              </w:rPr>
            </w:pPr>
            <w:r w:rsidRPr="007B0882">
              <w:rPr>
                <w:rFonts w:ascii="Arial" w:hAnsi="Arial" w:cs="Arial"/>
                <w:sz w:val="16"/>
                <w:szCs w:val="16"/>
              </w:rPr>
              <w:t>таблетки; по 10 таблеток у блістері; по 1 блістеру в картонній пачці; по 10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B0882">
              <w:rPr>
                <w:rFonts w:ascii="Arial" w:hAnsi="Arial" w:cs="Arial"/>
                <w:sz w:val="16"/>
                <w:szCs w:val="16"/>
              </w:rPr>
              <w:br/>
              <w:t>Зміни внесено до Інструкції для медичного застосування лікарського засобу до розділів "Протипоказання", "Особливості застосування" відповідно до оновленої інформації щодо безпеки застосування діючої речовини метамізол.Зміни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парацетамол.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UA/2617/01/01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ПЕРТУСИН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сироп, по 50 г або по 100 г у флаконі скляному; по 1 флакону в пачці з картону; по 100 г або по 200 г у флаконі полімерному; по 1 флакону в пачці з картону; по 50 г або по 100 г у флаконах скляних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заміна хроматографічної пластинки на аналогічну в методах контролю якості на АФІ за п. 2. Ідентифікація, підпунктом 2.3.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формулювання вимог специфікації АФІ за показником «Ідентифікація Тимол» ДФУ, 2.2.27, незначні редакційні правки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UA/8883/01/01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ПІРИДОКСИНУ ГІДРОХЛОРИД - 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ін'єкцій, 50 мг/мл; по 1 мл в ампулі; по 10 ампул у картонній коробці з перегородками; по 1 мл в ампулі; по 5 ампул у блістері; по 2 блістери в картонній коробці; по 1 мл в ампулі; по 10 ампул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ТОВАРИСТВО З ОБМЕЖЕНОЮ ВІДПОВІДАЛЬНІСТЮ «КОРПОРАЦІЯ «ЗДОРОВ’Я»</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Товариство з обмеженою відповідальністю "Фармацевтична компанія "Здоров'я"</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7B0882">
              <w:rPr>
                <w:rFonts w:ascii="Arial" w:hAnsi="Arial" w:cs="Arial"/>
                <w:sz w:val="16"/>
                <w:szCs w:val="16"/>
              </w:rPr>
              <w:br/>
              <w:t>Оновлення тексту маркування первинної та вторинної упаковок лікарського засобу, а саме: - вилучено інформацію, зазначену російською мовою; - перенесено міжнародні позначення одиниць вимірювання; - уточнено інформацію щодо логотипу заявника та технічної інформації;</w:t>
            </w:r>
            <w:r w:rsidRPr="007B0882">
              <w:rPr>
                <w:rFonts w:ascii="Arial" w:hAnsi="Arial" w:cs="Arial"/>
                <w:sz w:val="16"/>
                <w:szCs w:val="16"/>
              </w:rPr>
              <w:br/>
              <w:t xml:space="preserve">- уніфіковано текст маркування первинної упаковки (для ампули та етикетки на ампулі); - внесено незначні редакційні правки в текст маркування упаковок лікарського засобу. </w:t>
            </w:r>
            <w:r w:rsidRPr="007B0882">
              <w:rPr>
                <w:rFonts w:ascii="Arial" w:hAnsi="Arial" w:cs="Arial"/>
                <w:sz w:val="16"/>
                <w:szCs w:val="16"/>
              </w:rPr>
              <w:br/>
              <w:t>Термін введення змін -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UA/8736/01/01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pStyle w:val="110"/>
              <w:tabs>
                <w:tab w:val="left" w:pos="12600"/>
              </w:tabs>
              <w:rPr>
                <w:rFonts w:ascii="Arial" w:hAnsi="Arial" w:cs="Arial"/>
                <w:b/>
                <w:i/>
                <w:sz w:val="16"/>
                <w:szCs w:val="16"/>
              </w:rPr>
            </w:pPr>
            <w:r w:rsidRPr="007B0882">
              <w:rPr>
                <w:rFonts w:ascii="Arial" w:hAnsi="Arial" w:cs="Arial"/>
                <w:b/>
                <w:sz w:val="16"/>
                <w:szCs w:val="16"/>
              </w:rPr>
              <w:t>ПІРИТАН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rPr>
                <w:rFonts w:ascii="Arial" w:hAnsi="Arial" w:cs="Arial"/>
                <w:sz w:val="16"/>
                <w:szCs w:val="16"/>
              </w:rPr>
            </w:pPr>
            <w:r w:rsidRPr="007B0882">
              <w:rPr>
                <w:rFonts w:ascii="Arial" w:hAnsi="Arial" w:cs="Arial"/>
                <w:sz w:val="16"/>
                <w:szCs w:val="16"/>
              </w:rPr>
              <w:t>таблетки по 0,25 мг, по 10 таблеток у блістері, по 3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виробництво, первинне пакування, вторинне пакування, контроль якості, випуск серії або виробництво продукції in bulk: КУСУМ ХЕЛТХКЕР ПВТ ЛТД, Індія; вторинне пакування, контроль якості, випуск серії з продукції in bulk: 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Індія/</w:t>
            </w:r>
          </w:p>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та адреси виробника АФІ Праміпексолу дигідрохлориду моногідрат. Запропоновано: Zydus Lifesciences Limited, Індія (PLOT NO.26 TO 29 &amp; 31, UMARAYA ROAD, - DABHASA, TAL.-PADRA, City: DABHASA- 391 440, Dist: VADODARA GUJARAT STATE, INDIA)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UA/18620/01/01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pStyle w:val="110"/>
              <w:tabs>
                <w:tab w:val="left" w:pos="12600"/>
              </w:tabs>
              <w:rPr>
                <w:rFonts w:ascii="Arial" w:hAnsi="Arial" w:cs="Arial"/>
                <w:b/>
                <w:i/>
                <w:sz w:val="16"/>
                <w:szCs w:val="16"/>
              </w:rPr>
            </w:pPr>
            <w:r w:rsidRPr="007B0882">
              <w:rPr>
                <w:rFonts w:ascii="Arial" w:hAnsi="Arial" w:cs="Arial"/>
                <w:b/>
                <w:sz w:val="16"/>
                <w:szCs w:val="16"/>
              </w:rPr>
              <w:t>ПІРИТАН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rPr>
                <w:rFonts w:ascii="Arial" w:hAnsi="Arial" w:cs="Arial"/>
                <w:sz w:val="16"/>
                <w:szCs w:val="16"/>
              </w:rPr>
            </w:pPr>
            <w:r w:rsidRPr="007B0882">
              <w:rPr>
                <w:rFonts w:ascii="Arial" w:hAnsi="Arial" w:cs="Arial"/>
                <w:sz w:val="16"/>
                <w:szCs w:val="16"/>
              </w:rPr>
              <w:t>таблетки по 0,25 мг, in bulk: по 10 таблеток у блістері, по 100 блістерів у картонній коробці; по 10 таблеток у блістері, по 150 блістерів у картонній коробці; по 10 таблеток у блістері, по 200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та адреси виробника АФІ Праміпексолу дигідрохлориду моногідрат. Запропоновано: Zydus Lifesciences Limited, Індія (PLOT NO.26 TO 29 &amp; 31, UMARAYA ROAD, - DABHASA, TAL.-PADRA, City: DABHASA- 391 440, Dist: VADODARA GUJARAT STATE, INDIA)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b/>
                <w:i/>
                <w:sz w:val="16"/>
                <w:szCs w:val="16"/>
              </w:rPr>
            </w:pPr>
            <w:r w:rsidRPr="007B088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UA/18621/01/01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pStyle w:val="110"/>
              <w:tabs>
                <w:tab w:val="left" w:pos="12600"/>
              </w:tabs>
              <w:rPr>
                <w:rFonts w:ascii="Arial" w:hAnsi="Arial" w:cs="Arial"/>
                <w:b/>
                <w:i/>
                <w:sz w:val="16"/>
                <w:szCs w:val="16"/>
              </w:rPr>
            </w:pPr>
            <w:r w:rsidRPr="007B0882">
              <w:rPr>
                <w:rFonts w:ascii="Arial" w:hAnsi="Arial" w:cs="Arial"/>
                <w:b/>
                <w:sz w:val="16"/>
                <w:szCs w:val="16"/>
              </w:rPr>
              <w:t>ПІРИТАН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rPr>
                <w:rFonts w:ascii="Arial" w:hAnsi="Arial" w:cs="Arial"/>
                <w:sz w:val="16"/>
                <w:szCs w:val="16"/>
              </w:rPr>
            </w:pPr>
            <w:r w:rsidRPr="007B0882">
              <w:rPr>
                <w:rFonts w:ascii="Arial" w:hAnsi="Arial" w:cs="Arial"/>
                <w:sz w:val="16"/>
                <w:szCs w:val="16"/>
              </w:rPr>
              <w:t>таблетки по 1,0 мг, по 10 таблеток у блістері, по 3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виробництво, первинне пакування, вторинне пакування, контроль якості, випуск серії або виробництво продукції in bulk: КУСУМ ХЕЛТХКЕР ПВТ ЛТД, Індія; вторинне пакування, контроль якості, випуск серії з продукції in bulk: 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Індія/</w:t>
            </w:r>
          </w:p>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та адреси виробника АФІ Праміпексолу дигідрохлориду моногідрат. Запропоновано: Zydus Lifesciences Limited, Індія (PLOT NO.26 TO 29 &amp; 31, UMARAYA ROAD, - DABHASA, TAL.-PADRA, City: DABHASA- 391 440, Dist: VADODARA GUJARAT STATE, INDIA)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UA/18620/01/02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pStyle w:val="110"/>
              <w:tabs>
                <w:tab w:val="left" w:pos="12600"/>
              </w:tabs>
              <w:rPr>
                <w:rFonts w:ascii="Arial" w:hAnsi="Arial" w:cs="Arial"/>
                <w:b/>
                <w:i/>
                <w:sz w:val="16"/>
                <w:szCs w:val="16"/>
              </w:rPr>
            </w:pPr>
            <w:r w:rsidRPr="007B0882">
              <w:rPr>
                <w:rFonts w:ascii="Arial" w:hAnsi="Arial" w:cs="Arial"/>
                <w:b/>
                <w:sz w:val="16"/>
                <w:szCs w:val="16"/>
              </w:rPr>
              <w:t>ПІРИТАН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rPr>
                <w:rFonts w:ascii="Arial" w:hAnsi="Arial" w:cs="Arial"/>
                <w:sz w:val="16"/>
                <w:szCs w:val="16"/>
              </w:rPr>
            </w:pPr>
            <w:r w:rsidRPr="007B0882">
              <w:rPr>
                <w:rFonts w:ascii="Arial" w:hAnsi="Arial" w:cs="Arial"/>
                <w:sz w:val="16"/>
                <w:szCs w:val="16"/>
              </w:rPr>
              <w:t>таблетки по 1,0 мг, in bulk: по 10 таблеток у блістері, по 100 блістерів у картонній коробці; по 10 таблеток у блістері, по 150 блістерів у картонній коробці; по 10 таблеток у блістері, по 200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та адреси виробника АФІ Праміпексолу дигідрохлориду моногідрат. Запропоновано: Zydus Lifesciences Limited, Індія (PLOT NO.26 TO 29 &amp; 31, UMARAYA ROAD, - DABHASA, TAL.-PADRA, City: DABHASA- 391 440, Dist: VADODARA GUJARAT STATE, INDIA)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b/>
                <w:i/>
                <w:sz w:val="16"/>
                <w:szCs w:val="16"/>
              </w:rPr>
            </w:pPr>
            <w:r w:rsidRPr="007B088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UA/18621/01/02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ПОДАФЕБ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80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"Побічні реакції" відповідно до інформації щодо медичного застосування референтного лікарського засобу (АДЕНУРІК® 80 МГ/АДЕНУРІК® 120 МГ, таблетки, вкриті плівковою оболонкою). </w:t>
            </w:r>
            <w:r w:rsidRPr="007B0882">
              <w:rPr>
                <w:rFonts w:ascii="Arial" w:hAnsi="Arial" w:cs="Arial"/>
                <w:sz w:val="16"/>
                <w:szCs w:val="16"/>
              </w:rPr>
              <w:br/>
              <w:t>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UA/19325/01/01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ПОДАФЕБ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120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"Побічні реакції" відповідно до інформації щодо медичного застосування референтного лікарського засобу (АДЕНУРІК® 80 МГ/АДЕНУРІК® 120 МГ, таблетки, вкриті плівковою оболонкою). </w:t>
            </w:r>
            <w:r w:rsidRPr="007B0882">
              <w:rPr>
                <w:rFonts w:ascii="Arial" w:hAnsi="Arial" w:cs="Arial"/>
                <w:sz w:val="16"/>
                <w:szCs w:val="16"/>
              </w:rPr>
              <w:br/>
              <w:t>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UA/19325/01/02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ПОЛТЕХНЕТ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генератор радіонуклідів, 8,0-175 ГБк; порціями по 6 ГБк, або 8 ГБк, або 12 ГБк, або 15 ГБк у флаконі об’ємом 10 мл № 1 в упаковці разом із комплектом для елюювання (складається із двох картонних упаковок: в одній – 16 флаконів з 10 мл елюенту (розчин 9 мг/мл (0,9 %) NaCl), в іншій - 16 вакуумних флаконів призначених для елюату) та з контейнером для транспортування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Національний Центр Ядерних Досліджень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Національний Центр Ядерних Досліджень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Польща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7B0882">
              <w:rPr>
                <w:rFonts w:ascii="Arial" w:hAnsi="Arial" w:cs="Arial"/>
                <w:sz w:val="16"/>
                <w:szCs w:val="16"/>
              </w:rPr>
              <w:br/>
              <w:t xml:space="preserve">Діюча редакція: Budonnyi Mykola Volodymyrovych. Пропонована редакція: Zaremba Halyna Volodymyrivna. Зміна контактних даних контактної особи заявника, відповідальної за фармаконагляд в Україні.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тільки в спеціалізованих медичних закладах, що мають дозвіл на роботу з радіофармацевтичними препаратами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UA/3526/01/01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ПРАКСБАЙНД®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ін`єкцій/інфузій, 2,5 г/50 мл; по 50 мл у флаконі; по 2 флакони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Берінгер Інгельхайм Інтернешнл ГмбХ</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первинне та вторинне пакування, контроль якості та випуск серії:</w:t>
            </w:r>
            <w:r w:rsidRPr="007B0882">
              <w:rPr>
                <w:rFonts w:ascii="Arial" w:hAnsi="Arial" w:cs="Arial"/>
                <w:sz w:val="16"/>
                <w:szCs w:val="16"/>
              </w:rPr>
              <w:br/>
              <w:t>Берінгер Інгельхайм Фарма ГмбХ і Ко. КГ, Німеччина;</w:t>
            </w:r>
            <w:r w:rsidRPr="007B0882">
              <w:rPr>
                <w:rFonts w:ascii="Arial" w:hAnsi="Arial" w:cs="Arial"/>
                <w:sz w:val="16"/>
                <w:szCs w:val="16"/>
              </w:rPr>
              <w:br/>
              <w:t>Альтернативна лабораторія для контролю якості протягом випробування стабільності:</w:t>
            </w:r>
            <w:r w:rsidRPr="007B0882">
              <w:rPr>
                <w:rFonts w:ascii="Arial" w:hAnsi="Arial" w:cs="Arial"/>
                <w:sz w:val="16"/>
                <w:szCs w:val="16"/>
              </w:rPr>
              <w:br/>
              <w:t>Кволіті Ассістанс СА, Бельгія</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 Бельгія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оновлену версію Плану управління ризиками 5.0. Зміни внесено до частини ІІ «Специфікація з безпеки», у зв'язку із заміною у тексті документа торгової назви "Прадакса" на "дабігатран етексилат" або "дабігатран". Резюме Плану управління ризиками 5.0 додається.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"Показання", "Спосіб застосування та дози" та до Короткої характеристики лікарського засобу у розділи "Показання до застосування", "Дози та спосіб застосування". 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UA/15467/01/01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ПРОПЕС®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ін'єкцій, по 2 мл в ампулі; по 5 або 10 ампул в коробці з картону з полімерною чарунковою вкладкою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"НІР"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"НІР"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в затвердженій методиці випробування за показником «Кількісне визначення. Пропес» (ДФУ 2.2.25).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уточнення в метод контролю якості ГЛЗ за показником «Ідентифікація. Хінозол» (затверджено: розчин заліза (ІІІ) хлорид Р, запропоновано: розчин заліза (ІІІ) хлорид Р2).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 зміна у технологічному процесі ЛЗ, зокрема зміна у фільтрувальному елементі на стадії протеолізу.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зміна критерію прийнятності в специфікації ГЛЗ за показником «Сухий залишок» Затверджено: від 26,000 до 29,600 мг/мл. Запропоновано: від 14,00 до 23,00 мг/мл.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зміна критерію прийнятності в специфікації ГЛЗ за показником «рН». Затверджено: від 6,0 до 7,0 Запропоновано: від 4,5 до 7,5</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UA/3647/01/01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ПУЛЬМОБРІЗ®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для оральної суспензії; по 2 г порошку в саше; по 10 або 20 саше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«Мові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Сава Хелскеа Лтд, Індія; 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 Угорщина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Зміна якісного та кількісного складу матеріалу первинної упаковки (саше), а саме: Затверджено: Printed polyglycinated paper; Запропоновано: 12/9/70 µm PET/AL/PE foil.</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UA/10212/02/01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РАМІ САНДОЗ®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Лек С. А., Польща (виробництво за повним циклом); Лек С. А., Польща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Польща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виправлення технічної помилки допущеної в МКЯ ЛЗ (затверджені Наказом МОЗ №632 від 11.04.2025): Затверджено МКЯ ЛЗ: Виробник діючої речовини Aarti Industries Limited, India. Пропоновано МКЯ ЛЗ: Виробник діючої речовини Aarti Pharmalabs Limited, India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UA/11299/01/02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РАМІПРИЛ-ТЕВА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2,5 мг; по 10 таблеток у блістері, по 3 або 6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Меркле ГмбХ, Німеччина (Виробництво нерозфасованого продукту, дозвіл на випуск серії); Меркле ГмбХ, Німеччина (Первинна та вторинна упаковка, контроль якості); ННАС Лабор Д-р Хойслер ГмбХ, Німеччина (Додаткова лабораторія, яка приймає участь у контролі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Внесено зміни у текст маркування первинної (п. 2, 3, 4, 6) та вторинної (п. 2, 11, 12, 17) упаковки лікарського засобу та зроблено незначні редакційні правки в інших пунктах тексту маркування. 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UA/16689/01/01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РАМІПРИЛ-ТЕВА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5 мг; по 10 таблеток у блістері, по 3 або 6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Меркле ГмбХ, Німеччина (Виробництво нерозфасованого продукту, дозвіл на випуск серії); Меркле ГмбХ, Німеччина (Первинна та вторинна упаковка, контроль якості); ННАС Лабор Д-р Хойслер ГмбХ, Німеччина (Додаткова лабораторія, яка приймає участь у контролі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Внесено зміни у текст маркування первинної (п. 2, 3, 4, 6) та вторинної (п. 2, 11, 12, 17) упаковки лікарського засобу та зроблено незначні редакційні правки в інших пунктах тексту маркування. 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UA/16689/01/02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РАМІПРИЛ-ТЕВА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10 мг; по 10 таблеток у блістері, по 3 або 6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Меркле ГмбХ, Німеччина (Виробництво нерозфасованого продукту, дозвіл на випуск серії); Меркле ГмбХ, Німеччина (Первинна та вторинна упаковка, контроль якості); ННАС Лабор Д-р Хойслер ГмбХ, Німеччина (Додаткова лабораторія, яка приймає участь у контролі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Внесено зміни у текст маркування первинної (п. 2, 3, 4, 6) та вторинної (п. 2, 11, 12, 17) упаковки лікарського засобу та зроблено незначні редакційні правки в інших пунктах тексту маркування. 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UA/16689/01/03</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РАПТЕН ГЕЛЬ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 xml:space="preserve">гель 1 %; по 40 г у тубі; по 1 тубі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Сербія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Виробник готового лікарського засобу, первинне, вторинне пакування, контроль серії: "Хемофарм" АД, Вршац, відділ виробнича дільниця Шабац, Сербія; Виробник, відповідальний за випуск серії: «Хемофарм» АД,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Сербія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Додавання інформації щодо періодичності тестування за показником якості «Мінімальне наповнення» у специфікації готового лікарського засобу. </w:t>
            </w:r>
            <w:r w:rsidRPr="007B0882">
              <w:rPr>
                <w:rFonts w:ascii="Arial" w:hAnsi="Arial" w:cs="Arial"/>
                <w:sz w:val="16"/>
                <w:szCs w:val="16"/>
              </w:rPr>
              <w:br/>
              <w:t>МКЯ (версія eCTD 0001).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UA/1785/03/01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РЕМЕДІЯ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оболонкою, по 500 мг; по 5 або по 10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Сімпекс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Сімпекс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упаковки лікарського засобу щодо зазначення міжнародних позначень одиниць вимірювання.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UA/13896/01/02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РЕМЕДІЯ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оболонкою, по 250 мг; по 5 або по 10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Сімпекс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Сімпекс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упаковки лікарського засобу щодо зазначення міжнародних позначень одиниць вимірювання.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UA/13896/01/01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РЕМЕДІЯ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оболонкою, по 250 мг, in bulk: по 5 таблеток у блістері по 100 або по 200 блістерів у коробках; in bulk: по 10 таблеток у блістері по 50 або по 100 блістерів у коробках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Сімпекс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Сімпекс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 тексті маркування in bulk у звязку з необхідністю нанесення вимірювань одиниць у форматі системи SI. У звязку з цим зміни вносяться в розділ "Маркування" МКЯ ЛЗ.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UA/13897/01/01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РЕМЕДІЯ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оболонкою, по 500 мг; in bulk: по 5 таблеток у блістері по 100 або по 200 блістерів у коробках; in bulk: по 10 таблеток у блістері по 50 або по 100 блістерів у коробках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Сімпекс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Сімпекс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 тексті маркування in bulk у звязку з необхідністю нанесення вимірювань одиниць у форматі системи SI. У звязку з цим зміни вносяться в розділ "Маркування" МКЯ ЛЗ.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UA/13897/01/02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РЕСИГАР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1,5 мг; по 50 таблеток в блістері; по 2 блістера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АТ "Адамед 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Польща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Готовий лікарський засіб. (інші зміни). Виправлення редакційної помилки в розділі 3.2.Р.1. Опис і склад лікарського засобу, що полягає в заміні числового значення в’язкості речовини Гіпромелоза, з відповідними змінами в розділ «Склад» МКЯ ЛЗ. Зміни внесено в інструкцію для медичного застосування лікарського засобу у розділ «Склад» (допоміжні речовини) з відповідними змінами в тексті маркування упаковки лікарського засобу. 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UA/18471/01/01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РЕФАКТО АФ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ліофілізат для розчину для ін`єкцій по 500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Пфайзер Ейч.Сі.Пі. Корпорейшн</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w:t>
            </w:r>
            <w:r w:rsidRPr="007B0882">
              <w:rPr>
                <w:rFonts w:ascii="Arial" w:hAnsi="Arial" w:cs="Arial"/>
                <w:sz w:val="16"/>
                <w:szCs w:val="16"/>
              </w:rPr>
              <w:br/>
              <w:t>Ваєт Фарма С.А., Іспанiя;</w:t>
            </w:r>
            <w:r w:rsidRPr="007B0882">
              <w:rPr>
                <w:rFonts w:ascii="Arial" w:hAnsi="Arial" w:cs="Arial"/>
                <w:sz w:val="16"/>
                <w:szCs w:val="16"/>
              </w:rPr>
              <w:br/>
            </w:r>
            <w:r w:rsidRPr="007B0882">
              <w:rPr>
                <w:rFonts w:ascii="Arial" w:hAnsi="Arial" w:cs="Arial"/>
                <w:sz w:val="16"/>
                <w:szCs w:val="16"/>
              </w:rPr>
              <w:br/>
              <w:t>альтернативна лабораторія для тестування препарату за показником "Стерильність":</w:t>
            </w:r>
            <w:r w:rsidRPr="007B0882">
              <w:rPr>
                <w:rFonts w:ascii="Arial" w:hAnsi="Arial" w:cs="Arial"/>
                <w:sz w:val="16"/>
                <w:szCs w:val="16"/>
              </w:rPr>
              <w:br/>
              <w:t>Лабораторія Біолаб, С.Л., Іспанiя;</w:t>
            </w:r>
            <w:r w:rsidRPr="007B0882">
              <w:rPr>
                <w:rFonts w:ascii="Arial" w:hAnsi="Arial" w:cs="Arial"/>
                <w:sz w:val="16"/>
                <w:szCs w:val="16"/>
              </w:rPr>
              <w:br/>
            </w:r>
            <w:r w:rsidRPr="007B0882">
              <w:rPr>
                <w:rFonts w:ascii="Arial" w:hAnsi="Arial" w:cs="Arial"/>
                <w:sz w:val="16"/>
                <w:szCs w:val="16"/>
              </w:rPr>
              <w:br/>
              <w:t xml:space="preserve">виробництво розчинника в шприцах, контроль якості розчинника: </w:t>
            </w:r>
            <w:r w:rsidRPr="007B0882">
              <w:rPr>
                <w:rFonts w:ascii="Arial" w:hAnsi="Arial" w:cs="Arial"/>
                <w:sz w:val="16"/>
                <w:szCs w:val="16"/>
              </w:rPr>
              <w:br/>
              <w:t>Веттер Фарма-Фертигунг ГмбХ &amp; Ко. КГ, Німеччина;</w:t>
            </w:r>
            <w:r w:rsidRPr="007B0882">
              <w:rPr>
                <w:rFonts w:ascii="Arial" w:hAnsi="Arial" w:cs="Arial"/>
                <w:sz w:val="16"/>
                <w:szCs w:val="16"/>
              </w:rPr>
              <w:br/>
            </w:r>
            <w:r w:rsidRPr="007B0882">
              <w:rPr>
                <w:rFonts w:ascii="Arial" w:hAnsi="Arial" w:cs="Arial"/>
                <w:sz w:val="16"/>
                <w:szCs w:val="16"/>
              </w:rPr>
              <w:br/>
              <w:t>виробництво розчинника в шприцах, контроль якості розчинника (окрім дослідження герметичності):</w:t>
            </w:r>
            <w:r w:rsidRPr="007B0882">
              <w:rPr>
                <w:rFonts w:ascii="Arial" w:hAnsi="Arial" w:cs="Arial"/>
                <w:sz w:val="16"/>
                <w:szCs w:val="16"/>
              </w:rPr>
              <w:br/>
              <w:t>Веттер Фарма-Фертигунг ГмбХ &amp; Ко. КГ, Німеччина;</w:t>
            </w:r>
            <w:r w:rsidRPr="007B0882">
              <w:rPr>
                <w:rFonts w:ascii="Arial" w:hAnsi="Arial" w:cs="Arial"/>
                <w:sz w:val="16"/>
                <w:szCs w:val="16"/>
              </w:rPr>
              <w:br/>
            </w:r>
            <w:r w:rsidRPr="007B0882">
              <w:rPr>
                <w:rFonts w:ascii="Arial" w:hAnsi="Arial" w:cs="Arial"/>
                <w:sz w:val="16"/>
                <w:szCs w:val="16"/>
              </w:rPr>
              <w:br/>
              <w:t>візуальний контроль розчинника, контроль якості розчинника (окрім дослідження герметичності, сили тертя поршня):</w:t>
            </w:r>
            <w:r w:rsidRPr="007B0882">
              <w:rPr>
                <w:rFonts w:ascii="Arial" w:hAnsi="Arial" w:cs="Arial"/>
                <w:sz w:val="16"/>
                <w:szCs w:val="16"/>
              </w:rPr>
              <w:br/>
              <w:t>Веттер Фарма-Фертигунг ГмбХ &amp; Ко. КГ, Німеччина;</w:t>
            </w:r>
            <w:r w:rsidRPr="007B0882">
              <w:rPr>
                <w:rFonts w:ascii="Arial" w:hAnsi="Arial" w:cs="Arial"/>
                <w:sz w:val="16"/>
                <w:szCs w:val="16"/>
              </w:rPr>
              <w:br/>
            </w:r>
            <w:r w:rsidRPr="007B0882">
              <w:rPr>
                <w:rFonts w:ascii="Arial" w:hAnsi="Arial" w:cs="Arial"/>
                <w:sz w:val="16"/>
                <w:szCs w:val="16"/>
              </w:rPr>
              <w:br/>
              <w:t xml:space="preserve">візуальний контроль розчинника, контроль якості розчинника (дослідження герметичності, сили тертя поршня)): </w:t>
            </w:r>
            <w:r w:rsidRPr="007B0882">
              <w:rPr>
                <w:rFonts w:ascii="Arial" w:hAnsi="Arial" w:cs="Arial"/>
                <w:sz w:val="16"/>
                <w:szCs w:val="16"/>
              </w:rPr>
              <w:br/>
              <w:t>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Іспанiя/ 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4, 6) та вторинної (п. 3, 7, 8, 17) упаковки лікарського засобу, а також вилучено текст маркування для "стикера українською мовою, що наноситься на картонну коробку". Термін введення змін - протягом 12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UA/15929/01/02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РЕФАКТО АФ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ліофілізат для розчину для ін`єкцій по 1000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Пфайзер Ейч.Сі.Пі. Корпорейшн</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w:t>
            </w:r>
            <w:r w:rsidRPr="007B0882">
              <w:rPr>
                <w:rFonts w:ascii="Arial" w:hAnsi="Arial" w:cs="Arial"/>
                <w:sz w:val="16"/>
                <w:szCs w:val="16"/>
              </w:rPr>
              <w:br/>
              <w:t>Ваєт Фарма С.А., Іспанiя;</w:t>
            </w:r>
            <w:r w:rsidRPr="007B0882">
              <w:rPr>
                <w:rFonts w:ascii="Arial" w:hAnsi="Arial" w:cs="Arial"/>
                <w:sz w:val="16"/>
                <w:szCs w:val="16"/>
              </w:rPr>
              <w:br/>
            </w:r>
            <w:r w:rsidRPr="007B0882">
              <w:rPr>
                <w:rFonts w:ascii="Arial" w:hAnsi="Arial" w:cs="Arial"/>
                <w:sz w:val="16"/>
                <w:szCs w:val="16"/>
              </w:rPr>
              <w:br/>
              <w:t>альтернативна лабораторія для тестування препарату за показником "Стерильність":</w:t>
            </w:r>
            <w:r w:rsidRPr="007B0882">
              <w:rPr>
                <w:rFonts w:ascii="Arial" w:hAnsi="Arial" w:cs="Arial"/>
                <w:sz w:val="16"/>
                <w:szCs w:val="16"/>
              </w:rPr>
              <w:br/>
              <w:t>Лабораторія Біолаб, С.Л., Іспанiя;</w:t>
            </w:r>
            <w:r w:rsidRPr="007B0882">
              <w:rPr>
                <w:rFonts w:ascii="Arial" w:hAnsi="Arial" w:cs="Arial"/>
                <w:sz w:val="16"/>
                <w:szCs w:val="16"/>
              </w:rPr>
              <w:br/>
            </w:r>
            <w:r w:rsidRPr="007B0882">
              <w:rPr>
                <w:rFonts w:ascii="Arial" w:hAnsi="Arial" w:cs="Arial"/>
                <w:sz w:val="16"/>
                <w:szCs w:val="16"/>
              </w:rPr>
              <w:br/>
              <w:t xml:space="preserve">виробництво розчинника в шприцах, контроль якості розчинника: </w:t>
            </w:r>
            <w:r w:rsidRPr="007B0882">
              <w:rPr>
                <w:rFonts w:ascii="Arial" w:hAnsi="Arial" w:cs="Arial"/>
                <w:sz w:val="16"/>
                <w:szCs w:val="16"/>
              </w:rPr>
              <w:br/>
              <w:t>Веттер Фарма-Фертигунг ГмбХ &amp; Ко. КГ, Німеччина;</w:t>
            </w:r>
            <w:r w:rsidRPr="007B0882">
              <w:rPr>
                <w:rFonts w:ascii="Arial" w:hAnsi="Arial" w:cs="Arial"/>
                <w:sz w:val="16"/>
                <w:szCs w:val="16"/>
              </w:rPr>
              <w:br/>
            </w:r>
            <w:r w:rsidRPr="007B0882">
              <w:rPr>
                <w:rFonts w:ascii="Arial" w:hAnsi="Arial" w:cs="Arial"/>
                <w:sz w:val="16"/>
                <w:szCs w:val="16"/>
              </w:rPr>
              <w:br/>
              <w:t>виробництво розчинника в шприцах, контроль якості розчинника (окрім дослідження герметичності):</w:t>
            </w:r>
            <w:r w:rsidRPr="007B0882">
              <w:rPr>
                <w:rFonts w:ascii="Arial" w:hAnsi="Arial" w:cs="Arial"/>
                <w:sz w:val="16"/>
                <w:szCs w:val="16"/>
              </w:rPr>
              <w:br/>
              <w:t>Веттер Фарма-Фертигунг ГмбХ &amp; Ко. КГ, Німеччина;</w:t>
            </w:r>
            <w:r w:rsidRPr="007B0882">
              <w:rPr>
                <w:rFonts w:ascii="Arial" w:hAnsi="Arial" w:cs="Arial"/>
                <w:sz w:val="16"/>
                <w:szCs w:val="16"/>
              </w:rPr>
              <w:br/>
            </w:r>
            <w:r w:rsidRPr="007B0882">
              <w:rPr>
                <w:rFonts w:ascii="Arial" w:hAnsi="Arial" w:cs="Arial"/>
                <w:sz w:val="16"/>
                <w:szCs w:val="16"/>
              </w:rPr>
              <w:br/>
              <w:t>візуальний контроль розчинника, контроль якості розчинника (окрім дослідження герметичності, сили тертя поршня):</w:t>
            </w:r>
            <w:r w:rsidRPr="007B0882">
              <w:rPr>
                <w:rFonts w:ascii="Arial" w:hAnsi="Arial" w:cs="Arial"/>
                <w:sz w:val="16"/>
                <w:szCs w:val="16"/>
              </w:rPr>
              <w:br/>
              <w:t>Веттер Фарма-Фертигунг ГмбХ &amp; Ко. КГ, Німеччина;</w:t>
            </w:r>
            <w:r w:rsidRPr="007B0882">
              <w:rPr>
                <w:rFonts w:ascii="Arial" w:hAnsi="Arial" w:cs="Arial"/>
                <w:sz w:val="16"/>
                <w:szCs w:val="16"/>
              </w:rPr>
              <w:br/>
            </w:r>
            <w:r w:rsidRPr="007B0882">
              <w:rPr>
                <w:rFonts w:ascii="Arial" w:hAnsi="Arial" w:cs="Arial"/>
                <w:sz w:val="16"/>
                <w:szCs w:val="16"/>
              </w:rPr>
              <w:br/>
              <w:t xml:space="preserve">візуальний контроль розчинника, контроль якості розчинника (дослідження герметичності, сили тертя поршня)): </w:t>
            </w:r>
            <w:r w:rsidRPr="007B0882">
              <w:rPr>
                <w:rFonts w:ascii="Arial" w:hAnsi="Arial" w:cs="Arial"/>
                <w:sz w:val="16"/>
                <w:szCs w:val="16"/>
              </w:rPr>
              <w:br/>
              <w:t>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Іспанiя/ 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4, 6) та вторинної (п. 3, 7, 8, 17) упаковки лікарського засобу, а також вилучено текст маркування для "стикера українською мовою, що наноситься на картонну коробку". Термін введення змін - протягом 12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UA/15929/01/03</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РЕФАКТО АФ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ліофілізат для розчину для ін`єкцій по 2000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Пфайзер Ейч.Сі.Пі. Корпорейшн</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w:t>
            </w:r>
            <w:r w:rsidRPr="007B0882">
              <w:rPr>
                <w:rFonts w:ascii="Arial" w:hAnsi="Arial" w:cs="Arial"/>
                <w:sz w:val="16"/>
                <w:szCs w:val="16"/>
              </w:rPr>
              <w:br/>
              <w:t>Ваєт Фарма С.А., Іспанiя;</w:t>
            </w:r>
            <w:r w:rsidRPr="007B0882">
              <w:rPr>
                <w:rFonts w:ascii="Arial" w:hAnsi="Arial" w:cs="Arial"/>
                <w:sz w:val="16"/>
                <w:szCs w:val="16"/>
              </w:rPr>
              <w:br/>
            </w:r>
            <w:r w:rsidRPr="007B0882">
              <w:rPr>
                <w:rFonts w:ascii="Arial" w:hAnsi="Arial" w:cs="Arial"/>
                <w:sz w:val="16"/>
                <w:szCs w:val="16"/>
              </w:rPr>
              <w:br/>
              <w:t>альтернативна лабораторія для тестування препарату за показником "Стерильність":</w:t>
            </w:r>
            <w:r w:rsidRPr="007B0882">
              <w:rPr>
                <w:rFonts w:ascii="Arial" w:hAnsi="Arial" w:cs="Arial"/>
                <w:sz w:val="16"/>
                <w:szCs w:val="16"/>
              </w:rPr>
              <w:br/>
              <w:t>Лабораторія Біолаб, С.Л., Іспанiя;</w:t>
            </w:r>
            <w:r w:rsidRPr="007B0882">
              <w:rPr>
                <w:rFonts w:ascii="Arial" w:hAnsi="Arial" w:cs="Arial"/>
                <w:sz w:val="16"/>
                <w:szCs w:val="16"/>
              </w:rPr>
              <w:br/>
            </w:r>
            <w:r w:rsidRPr="007B0882">
              <w:rPr>
                <w:rFonts w:ascii="Arial" w:hAnsi="Arial" w:cs="Arial"/>
                <w:sz w:val="16"/>
                <w:szCs w:val="16"/>
              </w:rPr>
              <w:br/>
              <w:t xml:space="preserve">виробництво розчинника в шприцах, контроль якості розчинника: </w:t>
            </w:r>
            <w:r w:rsidRPr="007B0882">
              <w:rPr>
                <w:rFonts w:ascii="Arial" w:hAnsi="Arial" w:cs="Arial"/>
                <w:sz w:val="16"/>
                <w:szCs w:val="16"/>
              </w:rPr>
              <w:br/>
              <w:t>Веттер Фарма-Фертигунг ГмбХ &amp; Ко. КГ, Німеччина;</w:t>
            </w:r>
            <w:r w:rsidRPr="007B0882">
              <w:rPr>
                <w:rFonts w:ascii="Arial" w:hAnsi="Arial" w:cs="Arial"/>
                <w:sz w:val="16"/>
                <w:szCs w:val="16"/>
              </w:rPr>
              <w:br/>
            </w:r>
            <w:r w:rsidRPr="007B0882">
              <w:rPr>
                <w:rFonts w:ascii="Arial" w:hAnsi="Arial" w:cs="Arial"/>
                <w:sz w:val="16"/>
                <w:szCs w:val="16"/>
              </w:rPr>
              <w:br/>
              <w:t>виробництво розчинника в шприцах, контроль якості розчинника (окрім дослідження герметичності):</w:t>
            </w:r>
            <w:r w:rsidRPr="007B0882">
              <w:rPr>
                <w:rFonts w:ascii="Arial" w:hAnsi="Arial" w:cs="Arial"/>
                <w:sz w:val="16"/>
                <w:szCs w:val="16"/>
              </w:rPr>
              <w:br/>
              <w:t>Веттер Фарма-Фертигунг ГмбХ &amp; Ко. КГ, Німеччина;</w:t>
            </w:r>
            <w:r w:rsidRPr="007B0882">
              <w:rPr>
                <w:rFonts w:ascii="Arial" w:hAnsi="Arial" w:cs="Arial"/>
                <w:sz w:val="16"/>
                <w:szCs w:val="16"/>
              </w:rPr>
              <w:br/>
            </w:r>
            <w:r w:rsidRPr="007B0882">
              <w:rPr>
                <w:rFonts w:ascii="Arial" w:hAnsi="Arial" w:cs="Arial"/>
                <w:sz w:val="16"/>
                <w:szCs w:val="16"/>
              </w:rPr>
              <w:br/>
              <w:t>візуальний контроль розчинника, контроль якості розчинника (окрім дослідження герметичності, сили тертя поршня):</w:t>
            </w:r>
            <w:r w:rsidRPr="007B0882">
              <w:rPr>
                <w:rFonts w:ascii="Arial" w:hAnsi="Arial" w:cs="Arial"/>
                <w:sz w:val="16"/>
                <w:szCs w:val="16"/>
              </w:rPr>
              <w:br/>
              <w:t>Веттер Фарма-Фертигунг ГмбХ &amp; Ко. КГ, Німеччина;</w:t>
            </w:r>
            <w:r w:rsidRPr="007B0882">
              <w:rPr>
                <w:rFonts w:ascii="Arial" w:hAnsi="Arial" w:cs="Arial"/>
                <w:sz w:val="16"/>
                <w:szCs w:val="16"/>
              </w:rPr>
              <w:br/>
            </w:r>
            <w:r w:rsidRPr="007B0882">
              <w:rPr>
                <w:rFonts w:ascii="Arial" w:hAnsi="Arial" w:cs="Arial"/>
                <w:sz w:val="16"/>
                <w:szCs w:val="16"/>
              </w:rPr>
              <w:br/>
              <w:t xml:space="preserve">візуальний контроль розчинника, контроль якості розчинника (дослідження герметичності, сили тертя поршня)): </w:t>
            </w:r>
            <w:r w:rsidRPr="007B0882">
              <w:rPr>
                <w:rFonts w:ascii="Arial" w:hAnsi="Arial" w:cs="Arial"/>
                <w:sz w:val="16"/>
                <w:szCs w:val="16"/>
              </w:rPr>
              <w:br/>
              <w:t>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Іспанiя/ 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4, 6) та вторинної (п. 3, 7, 8, 17) упаковки лікарського засобу, а також вилучено текст маркування для "стикера українською мовою, що наноситься на картонну коробку". Термін введення змін - протягом 12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UA/15929/01/04</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РЕФАКТО АФ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ліофілізат для розчину для ін`єкцій по 3000 МО; 1 попередньо наповнений шприц із ліофілізатом у верхній камері та розчинником по 4 мл у нижній камері, 1 шток поршня, 1 система для інфузії, 2 тампони зі спиртом, 1 пластир, 1 марлева подушечка та 1 ковпачок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Пфайзер Ейч.Сі.Пі. Корпорейшн</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контроль якості при випуску серій та при дослідженні стабільності, маркування, вторинне пакування, випуск серії:</w:t>
            </w:r>
            <w:r w:rsidRPr="007B0882">
              <w:rPr>
                <w:rFonts w:ascii="Arial" w:hAnsi="Arial" w:cs="Arial"/>
                <w:sz w:val="16"/>
                <w:szCs w:val="16"/>
              </w:rPr>
              <w:br/>
              <w:t>Ваєт Фарма С.А., Іспанiя;</w:t>
            </w:r>
            <w:r w:rsidRPr="007B0882">
              <w:rPr>
                <w:rFonts w:ascii="Arial" w:hAnsi="Arial" w:cs="Arial"/>
                <w:sz w:val="16"/>
                <w:szCs w:val="16"/>
              </w:rPr>
              <w:br/>
            </w:r>
            <w:r w:rsidRPr="007B0882">
              <w:rPr>
                <w:rFonts w:ascii="Arial" w:hAnsi="Arial" w:cs="Arial"/>
                <w:sz w:val="16"/>
                <w:szCs w:val="16"/>
              </w:rPr>
              <w:br/>
              <w:t>виробництво лікарського засобу, контроль якості:</w:t>
            </w:r>
            <w:r w:rsidRPr="007B0882">
              <w:rPr>
                <w:rFonts w:ascii="Arial" w:hAnsi="Arial" w:cs="Arial"/>
                <w:sz w:val="16"/>
                <w:szCs w:val="16"/>
              </w:rPr>
              <w:br/>
              <w:t>Веттер Фарма-Фертигунг ГмбХ &amp; Ко. КГ, Німеччина;</w:t>
            </w:r>
            <w:r w:rsidRPr="007B0882">
              <w:rPr>
                <w:rFonts w:ascii="Arial" w:hAnsi="Arial" w:cs="Arial"/>
                <w:sz w:val="16"/>
                <w:szCs w:val="16"/>
              </w:rPr>
              <w:br/>
            </w:r>
            <w:r w:rsidRPr="007B0882">
              <w:rPr>
                <w:rFonts w:ascii="Arial" w:hAnsi="Arial" w:cs="Arial"/>
                <w:sz w:val="16"/>
                <w:szCs w:val="16"/>
              </w:rPr>
              <w:br/>
              <w:t>візуальний контроль лікарського засобу, контроль якості лікарського засобу:</w:t>
            </w:r>
            <w:r w:rsidRPr="007B0882">
              <w:rPr>
                <w:rFonts w:ascii="Arial" w:hAnsi="Arial" w:cs="Arial"/>
                <w:sz w:val="16"/>
                <w:szCs w:val="16"/>
              </w:rPr>
              <w:br/>
              <w:t>Веттер Фарма-Фертигунг ГмбХ &amp; Ко. КГ, Німеччина;</w:t>
            </w:r>
            <w:r w:rsidRPr="007B0882">
              <w:rPr>
                <w:rFonts w:ascii="Arial" w:hAnsi="Arial" w:cs="Arial"/>
                <w:sz w:val="16"/>
                <w:szCs w:val="16"/>
              </w:rPr>
              <w:br/>
            </w:r>
            <w:r w:rsidRPr="007B0882">
              <w:rPr>
                <w:rFonts w:ascii="Arial" w:hAnsi="Arial" w:cs="Arial"/>
                <w:sz w:val="16"/>
                <w:szCs w:val="16"/>
              </w:rPr>
              <w:br/>
              <w:t>візуальний контроль лікарського засобу, контроль якості лікарського засобу:</w:t>
            </w:r>
            <w:r w:rsidRPr="007B0882">
              <w:rPr>
                <w:rFonts w:ascii="Arial" w:hAnsi="Arial" w:cs="Arial"/>
                <w:sz w:val="16"/>
                <w:szCs w:val="16"/>
              </w:rPr>
              <w:br/>
              <w:t>Веттер Фарма-Фертигунг ГмбХ &amp; Ко. КГ, Німеччина;</w:t>
            </w:r>
            <w:r w:rsidRPr="007B0882">
              <w:rPr>
                <w:rFonts w:ascii="Arial" w:hAnsi="Arial" w:cs="Arial"/>
                <w:sz w:val="16"/>
                <w:szCs w:val="16"/>
              </w:rPr>
              <w:br/>
            </w:r>
            <w:r w:rsidRPr="007B0882">
              <w:rPr>
                <w:rFonts w:ascii="Arial" w:hAnsi="Arial" w:cs="Arial"/>
                <w:sz w:val="16"/>
                <w:szCs w:val="16"/>
              </w:rPr>
              <w:br/>
              <w:t>візуальний контроль лікарського засобу:</w:t>
            </w:r>
            <w:r w:rsidRPr="007B0882">
              <w:rPr>
                <w:rFonts w:ascii="Arial" w:hAnsi="Arial" w:cs="Arial"/>
                <w:sz w:val="16"/>
                <w:szCs w:val="16"/>
              </w:rPr>
              <w:br/>
              <w:t>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Іспанiя/ 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4, 6) та вторинної (п. 3, 7, 8, 17) упаковки лікарського засобу, а також вилучено текст маркування для "стикера українською мовою, що наноситься на картонну коробку". Термін введення змін - протягом 12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UA/15929/01/05</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РЕФАКТО АФ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ліофілізат для розчину для ін`єкцій по 250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Пфайзер Ейч.Сі.Пі. Корпорейшн</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w:t>
            </w:r>
            <w:r w:rsidRPr="007B0882">
              <w:rPr>
                <w:rFonts w:ascii="Arial" w:hAnsi="Arial" w:cs="Arial"/>
                <w:sz w:val="16"/>
                <w:szCs w:val="16"/>
              </w:rPr>
              <w:br/>
              <w:t>Ваєт Фарма С.А., Іспанiя;</w:t>
            </w:r>
            <w:r w:rsidRPr="007B0882">
              <w:rPr>
                <w:rFonts w:ascii="Arial" w:hAnsi="Arial" w:cs="Arial"/>
                <w:sz w:val="16"/>
                <w:szCs w:val="16"/>
              </w:rPr>
              <w:br/>
            </w:r>
            <w:r w:rsidRPr="007B0882">
              <w:rPr>
                <w:rFonts w:ascii="Arial" w:hAnsi="Arial" w:cs="Arial"/>
                <w:sz w:val="16"/>
                <w:szCs w:val="16"/>
              </w:rPr>
              <w:br/>
              <w:t>альтернативна лабораторія для тестування препарату за показником "Стерильність":</w:t>
            </w:r>
            <w:r w:rsidRPr="007B0882">
              <w:rPr>
                <w:rFonts w:ascii="Arial" w:hAnsi="Arial" w:cs="Arial"/>
                <w:sz w:val="16"/>
                <w:szCs w:val="16"/>
              </w:rPr>
              <w:br/>
              <w:t>Лабораторія Біолаб, С.Л., Іспанiя;</w:t>
            </w:r>
            <w:r w:rsidRPr="007B0882">
              <w:rPr>
                <w:rFonts w:ascii="Arial" w:hAnsi="Arial" w:cs="Arial"/>
                <w:sz w:val="16"/>
                <w:szCs w:val="16"/>
              </w:rPr>
              <w:br/>
            </w:r>
            <w:r w:rsidRPr="007B0882">
              <w:rPr>
                <w:rFonts w:ascii="Arial" w:hAnsi="Arial" w:cs="Arial"/>
                <w:sz w:val="16"/>
                <w:szCs w:val="16"/>
              </w:rPr>
              <w:br/>
              <w:t xml:space="preserve">виробництво розчинника в шприцах, контроль якості розчинника: </w:t>
            </w:r>
            <w:r w:rsidRPr="007B0882">
              <w:rPr>
                <w:rFonts w:ascii="Arial" w:hAnsi="Arial" w:cs="Arial"/>
                <w:sz w:val="16"/>
                <w:szCs w:val="16"/>
              </w:rPr>
              <w:br/>
              <w:t>Веттер Фарма-Фертигунг ГмбХ &amp; Ко. КГ, Німеччина;</w:t>
            </w:r>
            <w:r w:rsidRPr="007B0882">
              <w:rPr>
                <w:rFonts w:ascii="Arial" w:hAnsi="Arial" w:cs="Arial"/>
                <w:sz w:val="16"/>
                <w:szCs w:val="16"/>
              </w:rPr>
              <w:br/>
            </w:r>
            <w:r w:rsidRPr="007B0882">
              <w:rPr>
                <w:rFonts w:ascii="Arial" w:hAnsi="Arial" w:cs="Arial"/>
                <w:sz w:val="16"/>
                <w:szCs w:val="16"/>
              </w:rPr>
              <w:br/>
              <w:t>виробництво розчинника в шприцах, контроль якості розчинника (окрім дослідження герметичності):</w:t>
            </w:r>
            <w:r w:rsidRPr="007B0882">
              <w:rPr>
                <w:rFonts w:ascii="Arial" w:hAnsi="Arial" w:cs="Arial"/>
                <w:sz w:val="16"/>
                <w:szCs w:val="16"/>
              </w:rPr>
              <w:br/>
              <w:t>Веттер Фарма-Фертигунг ГмбХ &amp; Ко. КГ, Німеччина;</w:t>
            </w:r>
            <w:r w:rsidRPr="007B0882">
              <w:rPr>
                <w:rFonts w:ascii="Arial" w:hAnsi="Arial" w:cs="Arial"/>
                <w:sz w:val="16"/>
                <w:szCs w:val="16"/>
              </w:rPr>
              <w:br/>
            </w:r>
            <w:r w:rsidRPr="007B0882">
              <w:rPr>
                <w:rFonts w:ascii="Arial" w:hAnsi="Arial" w:cs="Arial"/>
                <w:sz w:val="16"/>
                <w:szCs w:val="16"/>
              </w:rPr>
              <w:br/>
              <w:t>візуальний контроль розчинника, контроль якості розчинника (окрім дослідження герметичності, сили тертя поршня):</w:t>
            </w:r>
            <w:r w:rsidRPr="007B0882">
              <w:rPr>
                <w:rFonts w:ascii="Arial" w:hAnsi="Arial" w:cs="Arial"/>
                <w:sz w:val="16"/>
                <w:szCs w:val="16"/>
              </w:rPr>
              <w:br/>
              <w:t>Веттер Фарма-Фертигунг ГмбХ &amp; Ко. КГ, Німеччина;</w:t>
            </w:r>
            <w:r w:rsidRPr="007B0882">
              <w:rPr>
                <w:rFonts w:ascii="Arial" w:hAnsi="Arial" w:cs="Arial"/>
                <w:sz w:val="16"/>
                <w:szCs w:val="16"/>
              </w:rPr>
              <w:br/>
            </w:r>
            <w:r w:rsidRPr="007B0882">
              <w:rPr>
                <w:rFonts w:ascii="Arial" w:hAnsi="Arial" w:cs="Arial"/>
                <w:sz w:val="16"/>
                <w:szCs w:val="16"/>
              </w:rPr>
              <w:br/>
              <w:t xml:space="preserve">візуальний контроль розчинника, контроль якості розчинника (дослідження герметичності, сили тертя поршня)): </w:t>
            </w:r>
            <w:r w:rsidRPr="007B0882">
              <w:rPr>
                <w:rFonts w:ascii="Arial" w:hAnsi="Arial" w:cs="Arial"/>
                <w:sz w:val="16"/>
                <w:szCs w:val="16"/>
              </w:rPr>
              <w:br/>
              <w:t>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Іспанiя/ 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4, 6) та вторинної (п. 3, 7, 8, 17) упаковки лікарського засобу, а також вилучено текст маркування для "стикера українською мовою, що наноситься на картонну коробку". Термін введення змін - протягом 12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UA/15929/01/01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РИНОМІСТИН®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краплі назальні, розчин, 0,05 %/0,01 % по 10 мл у флаконі з крапельницею, по одному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КНВМП "ІСНА"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keepNext/>
              <w:autoSpaceDE w:val="0"/>
              <w:autoSpaceDN w:val="0"/>
              <w:adjustRightInd w:val="0"/>
              <w:jc w:val="center"/>
              <w:outlineLvl w:val="1"/>
              <w:rPr>
                <w:rFonts w:ascii="Arial" w:hAnsi="Arial" w:cs="Arial"/>
                <w:bCs/>
                <w:sz w:val="16"/>
                <w:szCs w:val="16"/>
                <w:lang w:eastAsia="en-US"/>
              </w:rPr>
            </w:pPr>
            <w:r w:rsidRPr="007B0882">
              <w:rPr>
                <w:rFonts w:ascii="Arial" w:hAnsi="Arial" w:cs="Arial"/>
                <w:bCs/>
                <w:sz w:val="16"/>
                <w:szCs w:val="16"/>
                <w:lang w:eastAsia="en-US"/>
              </w:rPr>
              <w:t>випуск серії:</w:t>
            </w:r>
          </w:p>
          <w:p w:rsidR="003771D0" w:rsidRPr="007B0882" w:rsidRDefault="003771D0" w:rsidP="0025341B">
            <w:pPr>
              <w:keepNext/>
              <w:autoSpaceDE w:val="0"/>
              <w:autoSpaceDN w:val="0"/>
              <w:adjustRightInd w:val="0"/>
              <w:jc w:val="center"/>
              <w:outlineLvl w:val="1"/>
              <w:rPr>
                <w:rFonts w:ascii="Arial" w:hAnsi="Arial" w:cs="Arial"/>
                <w:bCs/>
                <w:sz w:val="16"/>
                <w:szCs w:val="16"/>
                <w:lang w:eastAsia="en-US"/>
              </w:rPr>
            </w:pPr>
            <w:r w:rsidRPr="007B0882">
              <w:rPr>
                <w:rFonts w:ascii="Arial" w:hAnsi="Arial" w:cs="Arial"/>
                <w:bCs/>
                <w:sz w:val="16"/>
                <w:szCs w:val="16"/>
                <w:lang w:eastAsia="en-US"/>
              </w:rPr>
              <w:t>ТОВ "ВАЛАРТІН ФАРМА",</w:t>
            </w:r>
          </w:p>
          <w:p w:rsidR="003771D0" w:rsidRPr="007B0882" w:rsidRDefault="003771D0" w:rsidP="0025341B">
            <w:pPr>
              <w:keepNext/>
              <w:autoSpaceDE w:val="0"/>
              <w:autoSpaceDN w:val="0"/>
              <w:adjustRightInd w:val="0"/>
              <w:jc w:val="center"/>
              <w:outlineLvl w:val="1"/>
              <w:rPr>
                <w:rFonts w:ascii="Arial" w:hAnsi="Arial" w:cs="Arial"/>
                <w:bCs/>
                <w:sz w:val="16"/>
                <w:szCs w:val="16"/>
                <w:lang w:eastAsia="en-US"/>
              </w:rPr>
            </w:pPr>
            <w:r w:rsidRPr="007B0882">
              <w:rPr>
                <w:rFonts w:ascii="Arial" w:hAnsi="Arial" w:cs="Arial"/>
                <w:bCs/>
                <w:sz w:val="16"/>
                <w:szCs w:val="16"/>
                <w:lang w:eastAsia="en-US"/>
              </w:rPr>
              <w:t>Україна;</w:t>
            </w:r>
          </w:p>
          <w:p w:rsidR="003771D0" w:rsidRPr="007B0882" w:rsidRDefault="003771D0" w:rsidP="0025341B">
            <w:pPr>
              <w:keepNext/>
              <w:autoSpaceDE w:val="0"/>
              <w:autoSpaceDN w:val="0"/>
              <w:adjustRightInd w:val="0"/>
              <w:jc w:val="center"/>
              <w:outlineLvl w:val="1"/>
              <w:rPr>
                <w:rFonts w:ascii="Arial" w:hAnsi="Arial" w:cs="Arial"/>
                <w:bCs/>
                <w:sz w:val="16"/>
                <w:szCs w:val="16"/>
                <w:lang w:eastAsia="en-US"/>
              </w:rPr>
            </w:pPr>
            <w:r w:rsidRPr="007B0882">
              <w:rPr>
                <w:rFonts w:ascii="Arial" w:hAnsi="Arial" w:cs="Arial"/>
                <w:bCs/>
                <w:sz w:val="16"/>
                <w:szCs w:val="16"/>
                <w:lang w:eastAsia="en-US"/>
              </w:rPr>
              <w:t>виробництво, пакування, контроль якості:</w:t>
            </w:r>
          </w:p>
          <w:p w:rsidR="003771D0" w:rsidRPr="007B0882" w:rsidRDefault="003771D0" w:rsidP="0025341B">
            <w:pPr>
              <w:autoSpaceDE w:val="0"/>
              <w:autoSpaceDN w:val="0"/>
              <w:adjustRightInd w:val="0"/>
              <w:jc w:val="center"/>
              <w:rPr>
                <w:rFonts w:ascii="Arial" w:hAnsi="Arial" w:cs="Arial"/>
                <w:bCs/>
                <w:sz w:val="16"/>
                <w:szCs w:val="16"/>
                <w:lang w:eastAsia="en-US"/>
              </w:rPr>
            </w:pPr>
            <w:r w:rsidRPr="007B0882">
              <w:rPr>
                <w:rFonts w:ascii="Arial" w:hAnsi="Arial" w:cs="Arial"/>
                <w:bCs/>
                <w:sz w:val="16"/>
                <w:szCs w:val="16"/>
                <w:lang w:eastAsia="en-US"/>
              </w:rPr>
              <w:t>АТ "ФАРМАК",</w:t>
            </w:r>
          </w:p>
          <w:p w:rsidR="003771D0" w:rsidRPr="007B0882" w:rsidRDefault="003771D0" w:rsidP="0025341B">
            <w:pPr>
              <w:autoSpaceDE w:val="0"/>
              <w:autoSpaceDN w:val="0"/>
              <w:adjustRightInd w:val="0"/>
              <w:jc w:val="center"/>
              <w:rPr>
                <w:rFonts w:ascii="Arial" w:hAnsi="Arial" w:cs="Arial"/>
                <w:sz w:val="16"/>
                <w:szCs w:val="16"/>
              </w:rPr>
            </w:pPr>
            <w:r w:rsidRPr="007B0882">
              <w:rPr>
                <w:rFonts w:ascii="Arial" w:hAnsi="Arial" w:cs="Arial"/>
                <w:bCs/>
                <w:sz w:val="16"/>
                <w:szCs w:val="16"/>
                <w:lang w:eastAsia="en-US"/>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виробника, що відповідає за випуск серії ГЛЗ із АТ «ФАРМАК», Україна на ТОВ "ВАЛАРТІН ФАРМА", Україна. Також розписано функції затвердженого виробника АТ «ФАРМАК», Україна (виробництво, пакування, контроль якості). Зміни внесено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та як наслідок - відповідні зміни у тексті маркування первинної (п. 5) та вторинної (п. 11, 17) упаковки лікарського засобу щодо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UA/14094/01/01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РИНОМІСТИН®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краплі назальні, розчин, 0,1 %/0,01 %, по 10 мл у флаконі з крапельницею;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КНВМП "ІСНА"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пакування, контроль якості:</w:t>
            </w:r>
            <w:r w:rsidRPr="007B0882">
              <w:rPr>
                <w:rFonts w:ascii="Arial" w:hAnsi="Arial" w:cs="Arial"/>
                <w:sz w:val="16"/>
                <w:szCs w:val="16"/>
              </w:rPr>
              <w:br/>
              <w:t>АТ "ФАРМАК", Україна;</w:t>
            </w:r>
            <w:r w:rsidRPr="007B0882">
              <w:rPr>
                <w:rFonts w:ascii="Arial" w:hAnsi="Arial" w:cs="Arial"/>
                <w:sz w:val="16"/>
                <w:szCs w:val="16"/>
              </w:rPr>
              <w:br/>
              <w:t>випуск серії:</w:t>
            </w:r>
            <w:r w:rsidRPr="007B0882">
              <w:rPr>
                <w:rFonts w:ascii="Arial" w:hAnsi="Arial" w:cs="Arial"/>
                <w:sz w:val="16"/>
                <w:szCs w:val="16"/>
              </w:rPr>
              <w:br/>
              <w:t>ТОВ "ВАЛАРТІН ФАРМА",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B0882">
              <w:rPr>
                <w:rFonts w:ascii="Arial" w:hAnsi="Arial" w:cs="Arial"/>
                <w:sz w:val="16"/>
                <w:szCs w:val="16"/>
              </w:rPr>
              <w:br/>
              <w:t>Діюча редакція: Ткаченко Тетяна Петрівна. Пропонована редакція: Савченко Наталія Віталіївна.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UA/14095/01/01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РИНОМІСТИН®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краплі назальні, розчин, 0,05 %/0,01 % по 10 мл у флаконі з крапельницею, по одному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КНВМП "ІСНА"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випуск серії: ТОВ "ВАЛАРТІН ФАРМА", Україна; виробництво, пакування, контроль якості: АТ "ФАРМАК",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B0882">
              <w:rPr>
                <w:rFonts w:ascii="Arial" w:hAnsi="Arial" w:cs="Arial"/>
                <w:sz w:val="16"/>
                <w:szCs w:val="16"/>
              </w:rPr>
              <w:br/>
              <w:t>Діюча редакція: Ткаченко Тетяна Петрівна. Пропонована редакція: Савченко Наталія Віталіївна.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UA/14094/01/01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РИТМОКОР®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капсули, по 12 капсул у блістері; по 4 або 5 блістерів у пачці; по 12 капсул у блістері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B0882">
              <w:rPr>
                <w:rFonts w:ascii="Arial" w:hAnsi="Arial" w:cs="Arial"/>
                <w:sz w:val="16"/>
                <w:szCs w:val="16"/>
              </w:rPr>
              <w:br/>
              <w:t>Діюча редакція: Тер-Саркісова Ольга Багратівна. Пропонована редакція: Кутняк Віктор Павлович.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UA/3122/01/01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РИТМОКОР®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ін'єкцій, по 5 мл в ампулі; по 5 ампул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вторинне пакування, контроль, випуск серії: ТОВ "Фармацевтична компанія ФарКоС", Україна; виробник in bulk, первинне, вторинне пакування, контроль серії: Приватне акціонерне товариство "Лекхім-Харків",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B0882">
              <w:rPr>
                <w:rFonts w:ascii="Arial" w:hAnsi="Arial" w:cs="Arial"/>
                <w:sz w:val="16"/>
                <w:szCs w:val="16"/>
              </w:rPr>
              <w:br/>
              <w:t>Діюча редакція: Тер-Саркісова Ольга Багратівна. Пропонована редакція: Кутняк Віктор Павлович.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UA/3122/02/01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РИТМОКОР®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10 таблеток у блістері; по 3 або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Тер-Саркісова Ольга Багратівна. Пропонована редакція: Кутняк Віктор Павлович.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UA/3122/03/01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РИЦИНОВА ОЛІЯ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олія оральна по 30 г або по 100 г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ПРАТ "ФІТОФАРМ"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відповідальний за виробництво, первинне пакування, контроль якості та випуск серії:</w:t>
            </w:r>
            <w:r w:rsidRPr="007B0882">
              <w:rPr>
                <w:rFonts w:ascii="Arial" w:hAnsi="Arial" w:cs="Arial"/>
                <w:sz w:val="16"/>
                <w:szCs w:val="16"/>
              </w:rPr>
              <w:br/>
              <w:t>ПРАТ «ФІТОФАРМ»,</w:t>
            </w:r>
            <w:r w:rsidRPr="007B0882">
              <w:rPr>
                <w:rFonts w:ascii="Arial" w:hAnsi="Arial" w:cs="Arial"/>
                <w:sz w:val="16"/>
                <w:szCs w:val="16"/>
              </w:rPr>
              <w:br/>
              <w:t>Україна;</w:t>
            </w:r>
            <w:r w:rsidRPr="007B0882">
              <w:rPr>
                <w:rFonts w:ascii="Arial" w:hAnsi="Arial" w:cs="Arial"/>
                <w:sz w:val="16"/>
                <w:szCs w:val="16"/>
              </w:rPr>
              <w:br/>
              <w:t xml:space="preserve">відповідальний за виробництво, первинне пакування та контроль якості: </w:t>
            </w:r>
            <w:r w:rsidRPr="007B0882">
              <w:rPr>
                <w:rFonts w:ascii="Arial" w:hAnsi="Arial" w:cs="Arial"/>
                <w:sz w:val="16"/>
                <w:szCs w:val="16"/>
              </w:rPr>
              <w:br/>
              <w:t>ТОВ "Фарма Черкас"</w:t>
            </w:r>
            <w:r w:rsidRPr="007B0882">
              <w:rPr>
                <w:rFonts w:ascii="Arial" w:hAnsi="Arial" w:cs="Arial"/>
                <w:sz w:val="16"/>
                <w:szCs w:val="16"/>
              </w:rPr>
              <w:br/>
              <w:t>Україна;</w:t>
            </w:r>
          </w:p>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відповідальний за випуск серії, не включаючи контроль/випробування серії:</w:t>
            </w:r>
            <w:r w:rsidRPr="007B0882">
              <w:rPr>
                <w:rFonts w:ascii="Arial" w:hAnsi="Arial" w:cs="Arial"/>
                <w:sz w:val="16"/>
                <w:szCs w:val="16"/>
              </w:rPr>
              <w:br/>
              <w:t>ПРАТ "ФІТОФАРМ",</w:t>
            </w:r>
            <w:r w:rsidRPr="007B0882">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адреси виробника ТОВ "Фарма Черкас", Україна, відповідального за виробництво, первинне пакування та контроль якості, без зміни місця виробництва.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UA/9198/01/01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РОЗВАТОР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оболонкою по 20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виправлення технічної помилки, пов’язано з некоректним перенесенням інформації з матеріалів виробника до методів контролю, допущення помилки у показнику «Ідентифікація: Титану діоксиду» не правильно вказана кислота, що додається при якісній реакції; допущена помилка у показнику «Ідентифікація: Заліза оксид» - не правильно зазначений об’єм хлористоводневої кислоти концентрованої в якісній реакції на залізо; допущена помилка у показнику «Розчинення» - не правильно зазначена наважка тринатрію цитрату дигідрату для приготування середовища для розчинення.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UA/13374/01/02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РОЗВАТОР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оболонкою по 10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Сан Фармасьютикал Індастріз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виправлення технічної помилки, пов’язано з некоректним перенесенням інформації з матеріалів виробника до методів контролю, допущення помилки у показнику «Ідентифікація: Титану діоксиду» не правильно вказана кислота, що додається при якісній реакції; допущена помилка у показнику «Ідентифікація: Заліза оксид» - не правильно зазначений об’єм хлористоводневої кислоти концентрованої в якісній реакції на залізо; допущена помилка у показнику «Розчинення» - не правильно зазначена наважка тринатрію цитрату дигідрату для приготування середовища для розчинення.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UA/13374/01/01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САГІЛІЯ®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1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Медокемі ЛТД</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готового лікарського засобу, первинне та вторинне пакування, контроль якості, випуск серії:</w:t>
            </w:r>
            <w:r w:rsidRPr="007B0882">
              <w:rPr>
                <w:rFonts w:ascii="Arial" w:hAnsi="Arial" w:cs="Arial"/>
                <w:sz w:val="16"/>
                <w:szCs w:val="16"/>
              </w:rPr>
              <w:br/>
              <w:t>Медокемі Лімітед, Кіпр;</w:t>
            </w:r>
            <w:r w:rsidRPr="007B0882">
              <w:rPr>
                <w:rFonts w:ascii="Arial" w:hAnsi="Arial" w:cs="Arial"/>
                <w:sz w:val="16"/>
                <w:szCs w:val="16"/>
              </w:rPr>
              <w:br/>
            </w:r>
            <w:r w:rsidRPr="007B0882">
              <w:rPr>
                <w:rFonts w:ascii="Arial" w:hAnsi="Arial" w:cs="Arial"/>
                <w:sz w:val="16"/>
                <w:szCs w:val="16"/>
              </w:rPr>
              <w:br/>
              <w:t xml:space="preserve">виробництво готового лікарського засобу, первинне та вторинне пакування, контроль якості: </w:t>
            </w:r>
            <w:r w:rsidRPr="007B0882">
              <w:rPr>
                <w:rFonts w:ascii="Arial" w:hAnsi="Arial" w:cs="Arial"/>
                <w:sz w:val="16"/>
                <w:szCs w:val="16"/>
              </w:rPr>
              <w:br/>
              <w:t>Делорбіс Фармасьютікалс ЛТД, Кіпр;</w:t>
            </w:r>
            <w:r w:rsidRPr="007B0882">
              <w:rPr>
                <w:rFonts w:ascii="Arial" w:hAnsi="Arial" w:cs="Arial"/>
                <w:sz w:val="16"/>
                <w:szCs w:val="16"/>
              </w:rPr>
              <w:br/>
            </w:r>
            <w:r w:rsidRPr="007B0882">
              <w:rPr>
                <w:rFonts w:ascii="Arial" w:hAnsi="Arial" w:cs="Arial"/>
                <w:sz w:val="16"/>
                <w:szCs w:val="16"/>
              </w:rPr>
              <w:br/>
              <w:t>виробництво готового лікарського засобу, первинне та вторинне пакування, контроль якості:</w:t>
            </w:r>
            <w:r w:rsidRPr="007B0882">
              <w:rPr>
                <w:rFonts w:ascii="Arial" w:hAnsi="Arial" w:cs="Arial"/>
                <w:sz w:val="16"/>
                <w:szCs w:val="16"/>
              </w:rPr>
              <w:br/>
              <w:t xml:space="preserve">Ірбефар - Індастріа Фармасьютіка, С.А., Португалiя </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Кіпр/ Португалiя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на якій здійснюється контроль якості Медокемі Лімітед, Кіпр.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додавання дільниці для виробництва готового лікарського засобу Медокемі Лімітед, Кіпр.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UA/18155/01/01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САЛІЦИЛОВА МАЗЬ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мазь 10 % по 25 г у контейнерах; по 20 г або 25 г у тубах; по 20 г або по 25 г у тубі; по 1 тубі в пачці; по 20 г або по 25 г у тубах ламінатних; по 20 г або по 25 г у тубі ламінатній;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ПрАТ Фармацевтична фабрика "Віола"</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ПрАТ Фармацевтична фабрика "Віола"</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17) та вторинної (п. 16, 17) упаковок лікарського засобу; також з тексту маркування вторинної упаковки вилучено інформацію, зазначену російською мовою. Термін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UA/6683/01/03</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САЛІЦИЛОВА МАЗЬ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мазь 2 % по 25 г у контейнерах; по 20 г або 25 г у тубах; по 20 г або по 25 г у тубі; по 1 тубі в пачці; по 20 г або по 25 г у тубах ламінатних; по 20 г або по 25 г у тубі ламінатній;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ПрАТ Фармацевтична фабрика "Віола"</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ПрАТ Фармацевтична фабрика "Віола"</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17) та вторинної (п. 16, 17) упаковок лікарського засобу; також з тексту маркування вторинної упаковки вилучено інформацію, зазначену російською мовою. Термін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UA/6683/01/01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САЛІЦИЛОВА МАЗЬ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мазь 5 %; по 25 г у контейнерах; по 20 г або 25 г у тубах; по 20 г або по 25 г у тубі; по 1 тубі в пачці; по 20 г або 25 г у тубах ламінатних; по 20 г або по 25 г у тубі ламінантній;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17) та вторинної (п. 16, 17) упаковок лікарського засобу; також з тексту маркування вторинної упаковки вилучено інформацію, зазначену російською мовою. Термін введення змін -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UA/6683/01/02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САНАКСОН - 1000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 xml:space="preserve">порошок для розчину для ін`єкцій, по 1000 мг, по 1 флакону у картонній </w:t>
            </w:r>
            <w:r>
              <w:rPr>
                <w:rFonts w:ascii="Arial" w:hAnsi="Arial" w:cs="Arial"/>
                <w:sz w:val="16"/>
                <w:szCs w:val="16"/>
              </w:rPr>
              <w:t>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затвредження.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UA/18011/01/01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САРОТЕН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 xml:space="preserve">таблетки, вкриті плівковою оболонкою, по 25 мг, по 100 таблеток у пластиковому контейнері; по 1 пластиковому контейнеру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Лундбек Експорт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Данiя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нерозфасованого продукту, первинне та вторинне пакування, випуск серій: Х. Лундбек А/С, Данія; Випробування за показником «Мікробіологічна чистота»: Еурофінс Біофарма Продакт Тестінг Денмарк А/С,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Данія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розділів "Особливості застосування" та "Побічні реакції" відповідно інформації щодо безпеки застосування діючої речовини згідно рекомендації PRAC.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UA/2207/01/02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СИНТОМІЦИН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супозиторії вагінальні по 0,25 г, по 5 супозиторіів у стрипі; по 2 стрипи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ПАТ "Монфарм"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за показником «Мікробіологічна чистота», а саме «контроль даного тесту проводять для першої та кожної наступної десятої серії, але не рідше ніж 1 серія в рік»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UA/0268/01/01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 xml:space="preserve">СИРОП ВІД КАШЛЮ ПУЛЬМО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 xml:space="preserve">сироп, 1,5 мг/мл по 100 мл у флаконі; по 1 флакону з ложкою мірною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Товариство з обмеженою відповідальністю "Фармацевтична фірма "Вертекс"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Товариство з обмеженою відповідальністю "Фармацевтична фірма "Вертекс"</w:t>
            </w:r>
            <w:r w:rsidRPr="007B0882">
              <w:rPr>
                <w:rFonts w:ascii="Arial" w:hAnsi="Arial" w:cs="Arial"/>
                <w:sz w:val="16"/>
                <w:szCs w:val="16"/>
              </w:rPr>
              <w:br/>
              <w:t>(виробництво з продукції in bulk Товариства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а саме: вилучено інформацію, зазначену російською мовою; внесено зміни в текст маркування первинної (пункт 5, 6) та вторинної (пункти 4, 11, 13, 17) упаковок лікарського засобу.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UA/16024/01/01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СІЛІЦЕЯ СІЛЬ ДОКТОРА ШЮССЛЕРА № 11</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80 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щодо вилучення інформації про ексклюзивного представника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UA/12237/01/01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СОЛАНТРА®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крем, 10 мг/г; по 30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Галдерма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пакування, маркування, випробування контролю якості, випробування стабільності та випуск серій:</w:t>
            </w:r>
            <w:r w:rsidRPr="007B0882">
              <w:rPr>
                <w:rFonts w:ascii="Arial" w:hAnsi="Arial" w:cs="Arial"/>
                <w:sz w:val="16"/>
                <w:szCs w:val="16"/>
              </w:rPr>
              <w:br/>
              <w:t xml:space="preserve">ЛАБОРАТОРІЇ ГАЛДЕРМА, Францiя; Випробування стабільності: АЛЬБЕД ПРОВАНС, Франція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Францiя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термінах подання регулярно оновлюваного звіту з безпеки. </w:t>
            </w:r>
            <w:r w:rsidRPr="007B0882">
              <w:rPr>
                <w:rFonts w:ascii="Arial" w:hAnsi="Arial" w:cs="Arial"/>
                <w:sz w:val="16"/>
                <w:szCs w:val="16"/>
              </w:rPr>
              <w:br/>
              <w:t xml:space="preserve">Діюча редакція: Терміни подання регулярно оновлюваного звіту з безпеки відповідно до Глави V п. 3 пп. 2.1 Наказу МОЗ України від 27 грудня 2006 року № 898 (у редакції наказу МОЗ України від 26 вересня 2016 року № 996) для підзвітного лікарського засобу відповідає стандартному графіку. Пропонована редакція: Кінцева дата для включення даних до РОЗБ - 22.04.2027 р. Дата подання РОЗБ - 21.07.2027 р. Рекомендовано до затвердження відповідно до періодичності подання регулярно оновлюваних звітів з безпеки лікарських засобів у ЄС.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UA/16320/01/01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СОЛЕН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інфузій 0,9 % по 100 мл у контейнері, по 1 контейнеру в плівці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Ананта Медікеар Лтд.</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Євролайф Хелткеар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7B0882">
              <w:rPr>
                <w:rFonts w:ascii="Arial" w:hAnsi="Arial" w:cs="Arial"/>
                <w:sz w:val="16"/>
                <w:szCs w:val="16"/>
              </w:rPr>
              <w:br/>
              <w:t>Зміни внесено в Інструкцію для медичного застосування лікарського засобу, зокрема проведено редакційні правки у розділах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та "Побічні реакції".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UA/18188/01/01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СОЛІЗИМ®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оболонкою, кишковорозчинні по 20000 ЛО; по 10 таблеток у блістері, по 2 або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Зміна у затвердженому протоколі стабільності, щодо періодичності здійснення контролю під час вивчення стабільності, з відповідними змінами в р. 3.2.Р.8. Стабільність</w:t>
            </w:r>
            <w:r w:rsidRPr="007B0882">
              <w:rPr>
                <w:rFonts w:ascii="Arial" w:hAnsi="Arial" w:cs="Arial"/>
                <w:sz w:val="16"/>
                <w:szCs w:val="16"/>
              </w:rPr>
              <w:br/>
              <w:t xml:space="preserve">Затверджено: Протокол вивчення стабільності. Умови: (25±2)ºС, (60±5%) RH Частота: 1 раз в 3 місяці в перший рік зберігання, 1 раз в 6 місяців в другий рік зберігання. Запропоновано: Протокол вивчення стабільності. Умови: (25±2)ºС, (60±5%) RH Частота: Показники «Опис», «Середня маса», «Розпадання», «Кількісне визначення» із частотою: 1 раз в перший рік зберігання (12 місяців), 1 раз в 6 місяців в другий рік зберігання (18 міс. та 24 міс.). Показник «Мікробіологічна чистота»: на початку (0 міс.) і після закінчення періоду зберігання (24 міс.).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UA/5184/01/01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СОЛПАДЕЇН МІГРАСТОП</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10 таблеток у блістері; по 1 або 2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Халеон КХ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Фамар Італія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Італiя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UA/9438/01/01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СПАЗГО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10 таблеток у блістері; по 1 або по 10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Фламінго Фармасьютикалс Лтд., Індія; Ананта Медікеар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7B0882">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 Термін введення змін - протягом 3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 10 – без рецепта; № 100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UA/4544/01/01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СПІРОНОЛАКТОН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оболонкою, по 100 мг; по 10 таблеток у блістері; по 2 або по 3, або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ПрАТ "Технолог"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безпеки застосування діючої речовини спіронолактон відповідно до рекомендацій PRAC.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UA/20352/01/03</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СПІРОНОЛАКТОН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оболонкою, по 25 мг; по 10 таблеток у блістері; по 2 або по 3, або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ПрАТ "Технолог"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безпеки застосування діючої речовини спіронолактон відповідно до рекомендацій PRAC.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UA/20352/01/01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СПІРОНОЛАКТОН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оболонкою, по 50 мг; по 10 таблеток у блістері; по 2 або по 3, або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ПрАТ "Технолог"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безпеки застосування діючої речовини спіронолактон відповідно до рекомендацій PRAC.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UA/20352/01/02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СРІБЛО КОЛОЇДНЕ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пластинки або порошок (субстанція) у поліетиленових мішках або поліетиленових пляшках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"Исток-Плюс"</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ЛАБОРАТОРІОС АРГЕНОЛ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Іспанія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Зменшення – зменшення терміну переконтролю АФІ з 3 років до 2 років: Затверджено: Термін переконтролю 3 роки. Запропоновано: Термін переконтролю 2 роки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UA/15161/01/01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СТАМАРИЛ ВАКЦИНА ДЛЯ ПРОФІЛАКТИКИ ЖОВТОЇ ЛИХОМАНКИ (ЖИВА АТЕНУЙОВАНА)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та розчинник для суспензії для ін’єкцій, не менше ніж 1000 МО/доза; - по 1 дозі у флаконі та розчинник (натрію хлорид, вода для ін’єкцій) по 0,5 мл у попередньо заповненому шприцу з прикріпленою голкою; по 1 флакону з порошком та 1 попередньо заповненому шприцу з прикріпленою голкою в картонній коробці; по 1 флакону з порошком та 1 попередньо заповненому шприцу з прикріпленою голкою в стандартно-експортній упаковці, яка міститься у картонній коробці з інструкцією для медичного застосування; -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картонній коробці; -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стандартно-експортній упаковці, яка міститься у картонній коробці з інструкцією для медичного застосування. Маркування українською мовою. - по 1 дозі у флаконі та розчинник (натрію хлорид, вода для ін’єкцій) по 0,5 мл у попередньо заповненому шприцу з прикріпленою голкою; по 1 флакону з порошком та 1 попередньо заповненому шприцу з прикріпленою голкою в картонній коробці зі стикером українською мовою; -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картонній коробці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повний цикл виробництва, заповнення, ліофілізація, первинне та вторинне пакування, контроль якості, випуск серії; повний цикл виробництва, первинне та вторинне пакування, контроль якості та випуск серії розчинника: Санофі Пастер, Франція; первинне та вторинне пакування, контроль якості, випуск серії; вторинне пакування, випуск серії розчинника: Санофі Пастер, Францiя; вторинне пакування: Кюне + Нагель Кфт., Угорщина; випуск серії: Санофі-Авентіс Зрт.,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Франція Угорщина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UA/16354/01/01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СТОДАЛЬ®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сироп; по 200 мл у флаконі; по 1 флакону з мірною чашкою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БУАРОН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БУАРОН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Францiя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та вторинної (п. 3, 5, 8, 15, 17) упаковок лікарського засобу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UA/9346/01/01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СТОМАТО-ГЕЛЬ 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гель для ясен по 20 г у тубі; по 1 тубі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ТОВАРИСТВО З ОБМЕЖЕНОЮ ВІДПОВІДАЛЬНІСТЮ «КОРПОРАЦІЯ «ЗДОРОВ’Я»</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Товариство з обмеженою відповідальністю "Фармацевтична компанія "Здоров'я"</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а саме: вилучено інформацію, зазначену російською мовою; внесено зміни в текст маркування первинної (пункти 2, 5, 6) та вторинної (пункти 2, 4, 5, 11, 17) упаковок лікарського засобу.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UA/13651/01/01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СУМАМЕД®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для оральної суспензії, 100 мг/5 мл; по 1 флакону з порошком для оральної суспензії по 20 мл (400 мг) разом зі шприцом для дозування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Хорватія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1C32F6" w:rsidRDefault="003771D0" w:rsidP="0025341B">
            <w:pPr>
              <w:tabs>
                <w:tab w:val="left" w:pos="12600"/>
              </w:tabs>
              <w:jc w:val="center"/>
              <w:rPr>
                <w:rFonts w:ascii="Arial" w:hAnsi="Arial" w:cs="Arial"/>
                <w:sz w:val="16"/>
                <w:szCs w:val="16"/>
                <w:lang w:val="en-US"/>
              </w:rPr>
            </w:pPr>
            <w:r w:rsidRPr="007B088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2007-072 - Rev 03 (затверджено: R1-CEP 2007-072 - Rev 02) для АФІ Азитроміцину дигідрату від затвердженого виробника PLIVA CROATIA LTD. </w:t>
            </w:r>
            <w:r w:rsidRPr="001C32F6">
              <w:rPr>
                <w:rFonts w:ascii="Arial" w:hAnsi="Arial" w:cs="Arial"/>
                <w:sz w:val="16"/>
                <w:szCs w:val="16"/>
                <w:lang w:val="en-US"/>
              </w:rPr>
              <w:t xml:space="preserve">(Croatia), </w:t>
            </w:r>
            <w:r w:rsidRPr="007B0882">
              <w:rPr>
                <w:rFonts w:ascii="Arial" w:hAnsi="Arial" w:cs="Arial"/>
                <w:sz w:val="16"/>
                <w:szCs w:val="16"/>
              </w:rPr>
              <w:t>який</w:t>
            </w:r>
            <w:r w:rsidRPr="001C32F6">
              <w:rPr>
                <w:rFonts w:ascii="Arial" w:hAnsi="Arial" w:cs="Arial"/>
                <w:sz w:val="16"/>
                <w:szCs w:val="16"/>
                <w:lang w:val="en-US"/>
              </w:rPr>
              <w:t xml:space="preserve"> </w:t>
            </w:r>
            <w:r w:rsidRPr="007B0882">
              <w:rPr>
                <w:rFonts w:ascii="Arial" w:hAnsi="Arial" w:cs="Arial"/>
                <w:sz w:val="16"/>
                <w:szCs w:val="16"/>
              </w:rPr>
              <w:t>змінив</w:t>
            </w:r>
            <w:r w:rsidRPr="001C32F6">
              <w:rPr>
                <w:rFonts w:ascii="Arial" w:hAnsi="Arial" w:cs="Arial"/>
                <w:sz w:val="16"/>
                <w:szCs w:val="16"/>
                <w:lang w:val="en-US"/>
              </w:rPr>
              <w:t xml:space="preserve"> </w:t>
            </w:r>
            <w:r w:rsidRPr="007B0882">
              <w:rPr>
                <w:rFonts w:ascii="Arial" w:hAnsi="Arial" w:cs="Arial"/>
                <w:sz w:val="16"/>
                <w:szCs w:val="16"/>
              </w:rPr>
              <w:t>назву</w:t>
            </w:r>
            <w:r w:rsidRPr="001C32F6">
              <w:rPr>
                <w:rFonts w:ascii="Arial" w:hAnsi="Arial" w:cs="Arial"/>
                <w:sz w:val="16"/>
                <w:szCs w:val="16"/>
                <w:lang w:val="en-US"/>
              </w:rPr>
              <w:t xml:space="preserve"> </w:t>
            </w:r>
            <w:r w:rsidRPr="007B0882">
              <w:rPr>
                <w:rFonts w:ascii="Arial" w:hAnsi="Arial" w:cs="Arial"/>
                <w:sz w:val="16"/>
                <w:szCs w:val="16"/>
              </w:rPr>
              <w:t>на</w:t>
            </w:r>
            <w:r w:rsidRPr="001C32F6">
              <w:rPr>
                <w:rFonts w:ascii="Arial" w:hAnsi="Arial" w:cs="Arial"/>
                <w:sz w:val="16"/>
                <w:szCs w:val="16"/>
                <w:lang w:val="en-US"/>
              </w:rPr>
              <w:t xml:space="preserve"> TAPI CROATIA INDUSTRIES LTD. (Croatia).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UA/4612/01/01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СУМАМЕД®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для оральної суспензії зі смаком полуниці, 100 мг/5 мл; по 1 флакону з порошком для оральної суспензії по 20 мл (400 мг) разом зі шприцом для дозування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Хорватія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1C32F6" w:rsidRDefault="003771D0" w:rsidP="0025341B">
            <w:pPr>
              <w:tabs>
                <w:tab w:val="left" w:pos="12600"/>
              </w:tabs>
              <w:jc w:val="center"/>
              <w:rPr>
                <w:rFonts w:ascii="Arial" w:hAnsi="Arial" w:cs="Arial"/>
                <w:sz w:val="16"/>
                <w:szCs w:val="16"/>
                <w:lang w:val="en-US"/>
              </w:rPr>
            </w:pPr>
            <w:r w:rsidRPr="007B088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2007-072 - Rev 03 (затверджено: R1-CEP 2007-072 - Rev 02) для АФІ Азитроміцину дигідрату від затвердженого виробника PLIVA CROATIA LTD. </w:t>
            </w:r>
            <w:r w:rsidRPr="001C32F6">
              <w:rPr>
                <w:rFonts w:ascii="Arial" w:hAnsi="Arial" w:cs="Arial"/>
                <w:sz w:val="16"/>
                <w:szCs w:val="16"/>
                <w:lang w:val="en-US"/>
              </w:rPr>
              <w:t xml:space="preserve">(Croatia), </w:t>
            </w:r>
            <w:r w:rsidRPr="007B0882">
              <w:rPr>
                <w:rFonts w:ascii="Arial" w:hAnsi="Arial" w:cs="Arial"/>
                <w:sz w:val="16"/>
                <w:szCs w:val="16"/>
              </w:rPr>
              <w:t>який</w:t>
            </w:r>
            <w:r w:rsidRPr="001C32F6">
              <w:rPr>
                <w:rFonts w:ascii="Arial" w:hAnsi="Arial" w:cs="Arial"/>
                <w:sz w:val="16"/>
                <w:szCs w:val="16"/>
                <w:lang w:val="en-US"/>
              </w:rPr>
              <w:t xml:space="preserve"> </w:t>
            </w:r>
            <w:r w:rsidRPr="007B0882">
              <w:rPr>
                <w:rFonts w:ascii="Arial" w:hAnsi="Arial" w:cs="Arial"/>
                <w:sz w:val="16"/>
                <w:szCs w:val="16"/>
              </w:rPr>
              <w:t>змінив</w:t>
            </w:r>
            <w:r w:rsidRPr="001C32F6">
              <w:rPr>
                <w:rFonts w:ascii="Arial" w:hAnsi="Arial" w:cs="Arial"/>
                <w:sz w:val="16"/>
                <w:szCs w:val="16"/>
                <w:lang w:val="en-US"/>
              </w:rPr>
              <w:t xml:space="preserve"> </w:t>
            </w:r>
            <w:r w:rsidRPr="007B0882">
              <w:rPr>
                <w:rFonts w:ascii="Arial" w:hAnsi="Arial" w:cs="Arial"/>
                <w:sz w:val="16"/>
                <w:szCs w:val="16"/>
              </w:rPr>
              <w:t>назву</w:t>
            </w:r>
            <w:r w:rsidRPr="001C32F6">
              <w:rPr>
                <w:rFonts w:ascii="Arial" w:hAnsi="Arial" w:cs="Arial"/>
                <w:sz w:val="16"/>
                <w:szCs w:val="16"/>
                <w:lang w:val="en-US"/>
              </w:rPr>
              <w:t xml:space="preserve"> </w:t>
            </w:r>
            <w:r w:rsidRPr="007B0882">
              <w:rPr>
                <w:rFonts w:ascii="Arial" w:hAnsi="Arial" w:cs="Arial"/>
                <w:sz w:val="16"/>
                <w:szCs w:val="16"/>
              </w:rPr>
              <w:t>на</w:t>
            </w:r>
            <w:r w:rsidRPr="001C32F6">
              <w:rPr>
                <w:rFonts w:ascii="Arial" w:hAnsi="Arial" w:cs="Arial"/>
                <w:sz w:val="16"/>
                <w:szCs w:val="16"/>
                <w:lang w:val="en-US"/>
              </w:rPr>
              <w:t xml:space="preserve"> TAPI CROATIA INDUSTRIES LTD. (Croatia).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UA/15660/01/01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СУМАМЕД®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що диспергуються, по 125 мг; по 6 таблеток у блістері; по 1 блістеру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«Тева Україна»,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Хорватія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1C32F6" w:rsidRDefault="003771D0" w:rsidP="0025341B">
            <w:pPr>
              <w:tabs>
                <w:tab w:val="left" w:pos="12600"/>
              </w:tabs>
              <w:jc w:val="center"/>
              <w:rPr>
                <w:rFonts w:ascii="Arial" w:hAnsi="Arial" w:cs="Arial"/>
                <w:sz w:val="16"/>
                <w:szCs w:val="16"/>
                <w:lang w:val="en-US"/>
              </w:rPr>
            </w:pPr>
            <w:r w:rsidRPr="007B088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2007-072 - Rev 03 (затверджено: R1-CEP 2007-072 - Rev 02) для АФІ Азитроміцину дигідрату від затвердженого виробника PLIVA CROATIA LTD. </w:t>
            </w:r>
            <w:r w:rsidRPr="001C32F6">
              <w:rPr>
                <w:rFonts w:ascii="Arial" w:hAnsi="Arial" w:cs="Arial"/>
                <w:sz w:val="16"/>
                <w:szCs w:val="16"/>
                <w:lang w:val="en-US"/>
              </w:rPr>
              <w:t xml:space="preserve">(Croatia), </w:t>
            </w:r>
            <w:r w:rsidRPr="007B0882">
              <w:rPr>
                <w:rFonts w:ascii="Arial" w:hAnsi="Arial" w:cs="Arial"/>
                <w:sz w:val="16"/>
                <w:szCs w:val="16"/>
              </w:rPr>
              <w:t>який</w:t>
            </w:r>
            <w:r w:rsidRPr="001C32F6">
              <w:rPr>
                <w:rFonts w:ascii="Arial" w:hAnsi="Arial" w:cs="Arial"/>
                <w:sz w:val="16"/>
                <w:szCs w:val="16"/>
                <w:lang w:val="en-US"/>
              </w:rPr>
              <w:t xml:space="preserve"> </w:t>
            </w:r>
            <w:r w:rsidRPr="007B0882">
              <w:rPr>
                <w:rFonts w:ascii="Arial" w:hAnsi="Arial" w:cs="Arial"/>
                <w:sz w:val="16"/>
                <w:szCs w:val="16"/>
              </w:rPr>
              <w:t>змінив</w:t>
            </w:r>
            <w:r w:rsidRPr="001C32F6">
              <w:rPr>
                <w:rFonts w:ascii="Arial" w:hAnsi="Arial" w:cs="Arial"/>
                <w:sz w:val="16"/>
                <w:szCs w:val="16"/>
                <w:lang w:val="en-US"/>
              </w:rPr>
              <w:t xml:space="preserve"> </w:t>
            </w:r>
            <w:r w:rsidRPr="007B0882">
              <w:rPr>
                <w:rFonts w:ascii="Arial" w:hAnsi="Arial" w:cs="Arial"/>
                <w:sz w:val="16"/>
                <w:szCs w:val="16"/>
              </w:rPr>
              <w:t>назву</w:t>
            </w:r>
            <w:r w:rsidRPr="001C32F6">
              <w:rPr>
                <w:rFonts w:ascii="Arial" w:hAnsi="Arial" w:cs="Arial"/>
                <w:sz w:val="16"/>
                <w:szCs w:val="16"/>
                <w:lang w:val="en-US"/>
              </w:rPr>
              <w:t xml:space="preserve"> </w:t>
            </w:r>
            <w:r w:rsidRPr="007B0882">
              <w:rPr>
                <w:rFonts w:ascii="Arial" w:hAnsi="Arial" w:cs="Arial"/>
                <w:sz w:val="16"/>
                <w:szCs w:val="16"/>
              </w:rPr>
              <w:t>на</w:t>
            </w:r>
            <w:r w:rsidRPr="001C32F6">
              <w:rPr>
                <w:rFonts w:ascii="Arial" w:hAnsi="Arial" w:cs="Arial"/>
                <w:sz w:val="16"/>
                <w:szCs w:val="16"/>
                <w:lang w:val="en-US"/>
              </w:rPr>
              <w:t xml:space="preserve"> TAPI CROATIA INDUSTRIES LTD. (Croatia).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UA/15994/01/01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СУМАМЕД®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що диспергуються, по 250 мг; по 6 таблеток у блістері; по 1 блістеру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Хорватія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1C32F6" w:rsidRDefault="003771D0" w:rsidP="0025341B">
            <w:pPr>
              <w:tabs>
                <w:tab w:val="left" w:pos="12600"/>
              </w:tabs>
              <w:jc w:val="center"/>
              <w:rPr>
                <w:rFonts w:ascii="Arial" w:hAnsi="Arial" w:cs="Arial"/>
                <w:sz w:val="16"/>
                <w:szCs w:val="16"/>
                <w:lang w:val="en-US"/>
              </w:rPr>
            </w:pPr>
            <w:r w:rsidRPr="007B088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2007-072 - Rev 03 (затверджено: R1-CEP 2007-072 - Rev 02) для АФІ Азитроміцину дигідрату від затвердженого виробника PLIVA CROATIA LTD. </w:t>
            </w:r>
            <w:r w:rsidRPr="001C32F6">
              <w:rPr>
                <w:rFonts w:ascii="Arial" w:hAnsi="Arial" w:cs="Arial"/>
                <w:sz w:val="16"/>
                <w:szCs w:val="16"/>
                <w:lang w:val="en-US"/>
              </w:rPr>
              <w:t xml:space="preserve">(Croatia), </w:t>
            </w:r>
            <w:r w:rsidRPr="007B0882">
              <w:rPr>
                <w:rFonts w:ascii="Arial" w:hAnsi="Arial" w:cs="Arial"/>
                <w:sz w:val="16"/>
                <w:szCs w:val="16"/>
              </w:rPr>
              <w:t>який</w:t>
            </w:r>
            <w:r w:rsidRPr="001C32F6">
              <w:rPr>
                <w:rFonts w:ascii="Arial" w:hAnsi="Arial" w:cs="Arial"/>
                <w:sz w:val="16"/>
                <w:szCs w:val="16"/>
                <w:lang w:val="en-US"/>
              </w:rPr>
              <w:t xml:space="preserve"> </w:t>
            </w:r>
            <w:r w:rsidRPr="007B0882">
              <w:rPr>
                <w:rFonts w:ascii="Arial" w:hAnsi="Arial" w:cs="Arial"/>
                <w:sz w:val="16"/>
                <w:szCs w:val="16"/>
              </w:rPr>
              <w:t>змінив</w:t>
            </w:r>
            <w:r w:rsidRPr="001C32F6">
              <w:rPr>
                <w:rFonts w:ascii="Arial" w:hAnsi="Arial" w:cs="Arial"/>
                <w:sz w:val="16"/>
                <w:szCs w:val="16"/>
                <w:lang w:val="en-US"/>
              </w:rPr>
              <w:t xml:space="preserve"> </w:t>
            </w:r>
            <w:r w:rsidRPr="007B0882">
              <w:rPr>
                <w:rFonts w:ascii="Arial" w:hAnsi="Arial" w:cs="Arial"/>
                <w:sz w:val="16"/>
                <w:szCs w:val="16"/>
              </w:rPr>
              <w:t>назву</w:t>
            </w:r>
            <w:r w:rsidRPr="001C32F6">
              <w:rPr>
                <w:rFonts w:ascii="Arial" w:hAnsi="Arial" w:cs="Arial"/>
                <w:sz w:val="16"/>
                <w:szCs w:val="16"/>
                <w:lang w:val="en-US"/>
              </w:rPr>
              <w:t xml:space="preserve"> </w:t>
            </w:r>
            <w:r w:rsidRPr="007B0882">
              <w:rPr>
                <w:rFonts w:ascii="Arial" w:hAnsi="Arial" w:cs="Arial"/>
                <w:sz w:val="16"/>
                <w:szCs w:val="16"/>
              </w:rPr>
              <w:t>на</w:t>
            </w:r>
            <w:r w:rsidRPr="001C32F6">
              <w:rPr>
                <w:rFonts w:ascii="Arial" w:hAnsi="Arial" w:cs="Arial"/>
                <w:sz w:val="16"/>
                <w:szCs w:val="16"/>
                <w:lang w:val="en-US"/>
              </w:rPr>
              <w:t xml:space="preserve"> TAPI CROATIA INDUSTRIES LTD. (Croatia).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UA/15994/01/02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СУМАМЕД®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що диспергуються, по 500 мг; по 3 таблетки у блістері; по 1 або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Хорватія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1C32F6" w:rsidRDefault="003771D0" w:rsidP="0025341B">
            <w:pPr>
              <w:tabs>
                <w:tab w:val="left" w:pos="12600"/>
              </w:tabs>
              <w:jc w:val="center"/>
              <w:rPr>
                <w:rFonts w:ascii="Arial" w:hAnsi="Arial" w:cs="Arial"/>
                <w:sz w:val="16"/>
                <w:szCs w:val="16"/>
                <w:lang w:val="en-US"/>
              </w:rPr>
            </w:pPr>
            <w:r w:rsidRPr="007B088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2007-072 - Rev 03 (затверджено: R1-CEP 2007-072 - Rev 02) для АФІ Азитроміцину дигідрату від затвердженого виробника PLIVA CROATIA LTD. </w:t>
            </w:r>
            <w:r w:rsidRPr="001C32F6">
              <w:rPr>
                <w:rFonts w:ascii="Arial" w:hAnsi="Arial" w:cs="Arial"/>
                <w:sz w:val="16"/>
                <w:szCs w:val="16"/>
                <w:lang w:val="en-US"/>
              </w:rPr>
              <w:t xml:space="preserve">(Croatia), </w:t>
            </w:r>
            <w:r w:rsidRPr="007B0882">
              <w:rPr>
                <w:rFonts w:ascii="Arial" w:hAnsi="Arial" w:cs="Arial"/>
                <w:sz w:val="16"/>
                <w:szCs w:val="16"/>
              </w:rPr>
              <w:t>який</w:t>
            </w:r>
            <w:r w:rsidRPr="001C32F6">
              <w:rPr>
                <w:rFonts w:ascii="Arial" w:hAnsi="Arial" w:cs="Arial"/>
                <w:sz w:val="16"/>
                <w:szCs w:val="16"/>
                <w:lang w:val="en-US"/>
              </w:rPr>
              <w:t xml:space="preserve"> </w:t>
            </w:r>
            <w:r w:rsidRPr="007B0882">
              <w:rPr>
                <w:rFonts w:ascii="Arial" w:hAnsi="Arial" w:cs="Arial"/>
                <w:sz w:val="16"/>
                <w:szCs w:val="16"/>
              </w:rPr>
              <w:t>змінив</w:t>
            </w:r>
            <w:r w:rsidRPr="001C32F6">
              <w:rPr>
                <w:rFonts w:ascii="Arial" w:hAnsi="Arial" w:cs="Arial"/>
                <w:sz w:val="16"/>
                <w:szCs w:val="16"/>
                <w:lang w:val="en-US"/>
              </w:rPr>
              <w:t xml:space="preserve"> </w:t>
            </w:r>
            <w:r w:rsidRPr="007B0882">
              <w:rPr>
                <w:rFonts w:ascii="Arial" w:hAnsi="Arial" w:cs="Arial"/>
                <w:sz w:val="16"/>
                <w:szCs w:val="16"/>
              </w:rPr>
              <w:t>назву</w:t>
            </w:r>
            <w:r w:rsidRPr="001C32F6">
              <w:rPr>
                <w:rFonts w:ascii="Arial" w:hAnsi="Arial" w:cs="Arial"/>
                <w:sz w:val="16"/>
                <w:szCs w:val="16"/>
                <w:lang w:val="en-US"/>
              </w:rPr>
              <w:t xml:space="preserve"> </w:t>
            </w:r>
            <w:r w:rsidRPr="007B0882">
              <w:rPr>
                <w:rFonts w:ascii="Arial" w:hAnsi="Arial" w:cs="Arial"/>
                <w:sz w:val="16"/>
                <w:szCs w:val="16"/>
              </w:rPr>
              <w:t>на</w:t>
            </w:r>
            <w:r w:rsidRPr="001C32F6">
              <w:rPr>
                <w:rFonts w:ascii="Arial" w:hAnsi="Arial" w:cs="Arial"/>
                <w:sz w:val="16"/>
                <w:szCs w:val="16"/>
                <w:lang w:val="en-US"/>
              </w:rPr>
              <w:t xml:space="preserve"> TAPI CROATIA INDUSTRIES LTD. (Croatia).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UA/15994/01/03</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СУМАМЕД®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що диспергуються, по 1000 мг; по 1 таблетці у блістері; по 1 або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Хорватія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1C32F6" w:rsidRDefault="003771D0" w:rsidP="0025341B">
            <w:pPr>
              <w:tabs>
                <w:tab w:val="left" w:pos="12600"/>
              </w:tabs>
              <w:jc w:val="center"/>
              <w:rPr>
                <w:rFonts w:ascii="Arial" w:hAnsi="Arial" w:cs="Arial"/>
                <w:sz w:val="16"/>
                <w:szCs w:val="16"/>
                <w:lang w:val="en-US"/>
              </w:rPr>
            </w:pPr>
            <w:r w:rsidRPr="007B088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2007-072 - Rev 03 (затверджено: R1-CEP 2007-072 - Rev 02) для АФІ Азитроміцину дигідрату від затвердженого виробника PLIVA CROATIA LTD. </w:t>
            </w:r>
            <w:r w:rsidRPr="001C32F6">
              <w:rPr>
                <w:rFonts w:ascii="Arial" w:hAnsi="Arial" w:cs="Arial"/>
                <w:sz w:val="16"/>
                <w:szCs w:val="16"/>
                <w:lang w:val="en-US"/>
              </w:rPr>
              <w:t xml:space="preserve">(Croatia), </w:t>
            </w:r>
            <w:r w:rsidRPr="007B0882">
              <w:rPr>
                <w:rFonts w:ascii="Arial" w:hAnsi="Arial" w:cs="Arial"/>
                <w:sz w:val="16"/>
                <w:szCs w:val="16"/>
              </w:rPr>
              <w:t>який</w:t>
            </w:r>
            <w:r w:rsidRPr="001C32F6">
              <w:rPr>
                <w:rFonts w:ascii="Arial" w:hAnsi="Arial" w:cs="Arial"/>
                <w:sz w:val="16"/>
                <w:szCs w:val="16"/>
                <w:lang w:val="en-US"/>
              </w:rPr>
              <w:t xml:space="preserve"> </w:t>
            </w:r>
            <w:r w:rsidRPr="007B0882">
              <w:rPr>
                <w:rFonts w:ascii="Arial" w:hAnsi="Arial" w:cs="Arial"/>
                <w:sz w:val="16"/>
                <w:szCs w:val="16"/>
              </w:rPr>
              <w:t>змінив</w:t>
            </w:r>
            <w:r w:rsidRPr="001C32F6">
              <w:rPr>
                <w:rFonts w:ascii="Arial" w:hAnsi="Arial" w:cs="Arial"/>
                <w:sz w:val="16"/>
                <w:szCs w:val="16"/>
                <w:lang w:val="en-US"/>
              </w:rPr>
              <w:t xml:space="preserve"> </w:t>
            </w:r>
            <w:r w:rsidRPr="007B0882">
              <w:rPr>
                <w:rFonts w:ascii="Arial" w:hAnsi="Arial" w:cs="Arial"/>
                <w:sz w:val="16"/>
                <w:szCs w:val="16"/>
              </w:rPr>
              <w:t>назву</w:t>
            </w:r>
            <w:r w:rsidRPr="001C32F6">
              <w:rPr>
                <w:rFonts w:ascii="Arial" w:hAnsi="Arial" w:cs="Arial"/>
                <w:sz w:val="16"/>
                <w:szCs w:val="16"/>
                <w:lang w:val="en-US"/>
              </w:rPr>
              <w:t xml:space="preserve"> </w:t>
            </w:r>
            <w:r w:rsidRPr="007B0882">
              <w:rPr>
                <w:rFonts w:ascii="Arial" w:hAnsi="Arial" w:cs="Arial"/>
                <w:sz w:val="16"/>
                <w:szCs w:val="16"/>
              </w:rPr>
              <w:t>на</w:t>
            </w:r>
            <w:r w:rsidRPr="001C32F6">
              <w:rPr>
                <w:rFonts w:ascii="Arial" w:hAnsi="Arial" w:cs="Arial"/>
                <w:sz w:val="16"/>
                <w:szCs w:val="16"/>
                <w:lang w:val="en-US"/>
              </w:rPr>
              <w:t xml:space="preserve"> TAPI CROATIA INDUSTRIES LTD. (Croatia).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UA/15994/01/04</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СУМАМЕД®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500 мг: по 2 або по 3 таблетки у блістері; по 1 блістеру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Хорватія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1C32F6" w:rsidRDefault="003771D0" w:rsidP="0025341B">
            <w:pPr>
              <w:tabs>
                <w:tab w:val="left" w:pos="12600"/>
              </w:tabs>
              <w:jc w:val="center"/>
              <w:rPr>
                <w:rFonts w:ascii="Arial" w:hAnsi="Arial" w:cs="Arial"/>
                <w:sz w:val="16"/>
                <w:szCs w:val="16"/>
                <w:lang w:val="en-US"/>
              </w:rPr>
            </w:pPr>
            <w:r w:rsidRPr="007B088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2007-072 - Rev 03 (затверджено: R1-CEP 2007-072 - Rev 02) для АФІ Азитроміцину дигідрату від затвердженого виробника PLIVA CROATIA LTD. </w:t>
            </w:r>
            <w:r w:rsidRPr="001C32F6">
              <w:rPr>
                <w:rFonts w:ascii="Arial" w:hAnsi="Arial" w:cs="Arial"/>
                <w:sz w:val="16"/>
                <w:szCs w:val="16"/>
                <w:lang w:val="en-US"/>
              </w:rPr>
              <w:t xml:space="preserve">(Croatia), </w:t>
            </w:r>
            <w:r w:rsidRPr="007B0882">
              <w:rPr>
                <w:rFonts w:ascii="Arial" w:hAnsi="Arial" w:cs="Arial"/>
                <w:sz w:val="16"/>
                <w:szCs w:val="16"/>
              </w:rPr>
              <w:t>який</w:t>
            </w:r>
            <w:r w:rsidRPr="001C32F6">
              <w:rPr>
                <w:rFonts w:ascii="Arial" w:hAnsi="Arial" w:cs="Arial"/>
                <w:sz w:val="16"/>
                <w:szCs w:val="16"/>
                <w:lang w:val="en-US"/>
              </w:rPr>
              <w:t xml:space="preserve"> </w:t>
            </w:r>
            <w:r w:rsidRPr="007B0882">
              <w:rPr>
                <w:rFonts w:ascii="Arial" w:hAnsi="Arial" w:cs="Arial"/>
                <w:sz w:val="16"/>
                <w:szCs w:val="16"/>
              </w:rPr>
              <w:t>змінив</w:t>
            </w:r>
            <w:r w:rsidRPr="001C32F6">
              <w:rPr>
                <w:rFonts w:ascii="Arial" w:hAnsi="Arial" w:cs="Arial"/>
                <w:sz w:val="16"/>
                <w:szCs w:val="16"/>
                <w:lang w:val="en-US"/>
              </w:rPr>
              <w:t xml:space="preserve"> </w:t>
            </w:r>
            <w:r w:rsidRPr="007B0882">
              <w:rPr>
                <w:rFonts w:ascii="Arial" w:hAnsi="Arial" w:cs="Arial"/>
                <w:sz w:val="16"/>
                <w:szCs w:val="16"/>
              </w:rPr>
              <w:t>назву</w:t>
            </w:r>
            <w:r w:rsidRPr="001C32F6">
              <w:rPr>
                <w:rFonts w:ascii="Arial" w:hAnsi="Arial" w:cs="Arial"/>
                <w:sz w:val="16"/>
                <w:szCs w:val="16"/>
                <w:lang w:val="en-US"/>
              </w:rPr>
              <w:t xml:space="preserve"> </w:t>
            </w:r>
            <w:r w:rsidRPr="007B0882">
              <w:rPr>
                <w:rFonts w:ascii="Arial" w:hAnsi="Arial" w:cs="Arial"/>
                <w:sz w:val="16"/>
                <w:szCs w:val="16"/>
              </w:rPr>
              <w:t>на</w:t>
            </w:r>
            <w:r w:rsidRPr="001C32F6">
              <w:rPr>
                <w:rFonts w:ascii="Arial" w:hAnsi="Arial" w:cs="Arial"/>
                <w:sz w:val="16"/>
                <w:szCs w:val="16"/>
                <w:lang w:val="en-US"/>
              </w:rPr>
              <w:t xml:space="preserve"> TAPI CROATIA INDUSTRIES LTD. (Croatia).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UA/2396/02/02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СУМАМЕД®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125 мг: по 6 таблеток у блістері; по 1 блістеру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Хорватія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1C32F6" w:rsidRDefault="003771D0" w:rsidP="0025341B">
            <w:pPr>
              <w:tabs>
                <w:tab w:val="left" w:pos="12600"/>
              </w:tabs>
              <w:jc w:val="center"/>
              <w:rPr>
                <w:rFonts w:ascii="Arial" w:hAnsi="Arial" w:cs="Arial"/>
                <w:sz w:val="16"/>
                <w:szCs w:val="16"/>
                <w:lang w:val="en-US"/>
              </w:rPr>
            </w:pPr>
            <w:r w:rsidRPr="007B088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2007-072 - Rev 03 (затверджено: R1-CEP 2007-072 - Rev 02) для АФІ Азитроміцину дигідрату від затвердженого виробника PLIVA CROATIA LTD. </w:t>
            </w:r>
            <w:r w:rsidRPr="001C32F6">
              <w:rPr>
                <w:rFonts w:ascii="Arial" w:hAnsi="Arial" w:cs="Arial"/>
                <w:sz w:val="16"/>
                <w:szCs w:val="16"/>
                <w:lang w:val="en-US"/>
              </w:rPr>
              <w:t xml:space="preserve">(Croatia), </w:t>
            </w:r>
            <w:r w:rsidRPr="007B0882">
              <w:rPr>
                <w:rFonts w:ascii="Arial" w:hAnsi="Arial" w:cs="Arial"/>
                <w:sz w:val="16"/>
                <w:szCs w:val="16"/>
              </w:rPr>
              <w:t>який</w:t>
            </w:r>
            <w:r w:rsidRPr="001C32F6">
              <w:rPr>
                <w:rFonts w:ascii="Arial" w:hAnsi="Arial" w:cs="Arial"/>
                <w:sz w:val="16"/>
                <w:szCs w:val="16"/>
                <w:lang w:val="en-US"/>
              </w:rPr>
              <w:t xml:space="preserve"> </w:t>
            </w:r>
            <w:r w:rsidRPr="007B0882">
              <w:rPr>
                <w:rFonts w:ascii="Arial" w:hAnsi="Arial" w:cs="Arial"/>
                <w:sz w:val="16"/>
                <w:szCs w:val="16"/>
              </w:rPr>
              <w:t>змінив</w:t>
            </w:r>
            <w:r w:rsidRPr="001C32F6">
              <w:rPr>
                <w:rFonts w:ascii="Arial" w:hAnsi="Arial" w:cs="Arial"/>
                <w:sz w:val="16"/>
                <w:szCs w:val="16"/>
                <w:lang w:val="en-US"/>
              </w:rPr>
              <w:t xml:space="preserve"> </w:t>
            </w:r>
            <w:r w:rsidRPr="007B0882">
              <w:rPr>
                <w:rFonts w:ascii="Arial" w:hAnsi="Arial" w:cs="Arial"/>
                <w:sz w:val="16"/>
                <w:szCs w:val="16"/>
              </w:rPr>
              <w:t>назву</w:t>
            </w:r>
            <w:r w:rsidRPr="001C32F6">
              <w:rPr>
                <w:rFonts w:ascii="Arial" w:hAnsi="Arial" w:cs="Arial"/>
                <w:sz w:val="16"/>
                <w:szCs w:val="16"/>
                <w:lang w:val="en-US"/>
              </w:rPr>
              <w:t xml:space="preserve"> </w:t>
            </w:r>
            <w:r w:rsidRPr="007B0882">
              <w:rPr>
                <w:rFonts w:ascii="Arial" w:hAnsi="Arial" w:cs="Arial"/>
                <w:sz w:val="16"/>
                <w:szCs w:val="16"/>
              </w:rPr>
              <w:t>на</w:t>
            </w:r>
            <w:r w:rsidRPr="001C32F6">
              <w:rPr>
                <w:rFonts w:ascii="Arial" w:hAnsi="Arial" w:cs="Arial"/>
                <w:sz w:val="16"/>
                <w:szCs w:val="16"/>
                <w:lang w:val="en-US"/>
              </w:rPr>
              <w:t xml:space="preserve"> TAPI CROATIA INDUSTRIES LTD. (Croatia).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UA/2396/02/01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СУМАМЕД®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для оральної суспензії зі смаком банана, 200 мг/5 мл; по 1 флакону з порошком для оральної суспензії по 15 мл (600 мг) разом зі шприцом для дозування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Хорватія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1C32F6" w:rsidRDefault="003771D0" w:rsidP="0025341B">
            <w:pPr>
              <w:tabs>
                <w:tab w:val="left" w:pos="12600"/>
              </w:tabs>
              <w:jc w:val="center"/>
              <w:rPr>
                <w:rFonts w:ascii="Arial" w:hAnsi="Arial" w:cs="Arial"/>
                <w:sz w:val="16"/>
                <w:szCs w:val="16"/>
                <w:lang w:val="en-US"/>
              </w:rPr>
            </w:pPr>
            <w:r w:rsidRPr="007B088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2007-072 - Rev 03 (затверджено: R1-CEP 2007-072 - Rev 02) для АФІ Азитроміцину дигідрату від затвердженого виробника PLIVA CROATIA LTD. </w:t>
            </w:r>
            <w:r w:rsidRPr="001C32F6">
              <w:rPr>
                <w:rFonts w:ascii="Arial" w:hAnsi="Arial" w:cs="Arial"/>
                <w:sz w:val="16"/>
                <w:szCs w:val="16"/>
                <w:lang w:val="en-US"/>
              </w:rPr>
              <w:t xml:space="preserve">(Croatia), </w:t>
            </w:r>
            <w:r w:rsidRPr="007B0882">
              <w:rPr>
                <w:rFonts w:ascii="Arial" w:hAnsi="Arial" w:cs="Arial"/>
                <w:sz w:val="16"/>
                <w:szCs w:val="16"/>
              </w:rPr>
              <w:t>який</w:t>
            </w:r>
            <w:r w:rsidRPr="001C32F6">
              <w:rPr>
                <w:rFonts w:ascii="Arial" w:hAnsi="Arial" w:cs="Arial"/>
                <w:sz w:val="16"/>
                <w:szCs w:val="16"/>
                <w:lang w:val="en-US"/>
              </w:rPr>
              <w:t xml:space="preserve"> </w:t>
            </w:r>
            <w:r w:rsidRPr="007B0882">
              <w:rPr>
                <w:rFonts w:ascii="Arial" w:hAnsi="Arial" w:cs="Arial"/>
                <w:sz w:val="16"/>
                <w:szCs w:val="16"/>
              </w:rPr>
              <w:t>змінив</w:t>
            </w:r>
            <w:r w:rsidRPr="001C32F6">
              <w:rPr>
                <w:rFonts w:ascii="Arial" w:hAnsi="Arial" w:cs="Arial"/>
                <w:sz w:val="16"/>
                <w:szCs w:val="16"/>
                <w:lang w:val="en-US"/>
              </w:rPr>
              <w:t xml:space="preserve"> </w:t>
            </w:r>
            <w:r w:rsidRPr="007B0882">
              <w:rPr>
                <w:rFonts w:ascii="Arial" w:hAnsi="Arial" w:cs="Arial"/>
                <w:sz w:val="16"/>
                <w:szCs w:val="16"/>
              </w:rPr>
              <w:t>назву</w:t>
            </w:r>
            <w:r w:rsidRPr="001C32F6">
              <w:rPr>
                <w:rFonts w:ascii="Arial" w:hAnsi="Arial" w:cs="Arial"/>
                <w:sz w:val="16"/>
                <w:szCs w:val="16"/>
                <w:lang w:val="en-US"/>
              </w:rPr>
              <w:t xml:space="preserve"> </w:t>
            </w:r>
            <w:r w:rsidRPr="007B0882">
              <w:rPr>
                <w:rFonts w:ascii="Arial" w:hAnsi="Arial" w:cs="Arial"/>
                <w:sz w:val="16"/>
                <w:szCs w:val="16"/>
              </w:rPr>
              <w:t>на</w:t>
            </w:r>
            <w:r w:rsidRPr="001C32F6">
              <w:rPr>
                <w:rFonts w:ascii="Arial" w:hAnsi="Arial" w:cs="Arial"/>
                <w:sz w:val="16"/>
                <w:szCs w:val="16"/>
                <w:lang w:val="en-US"/>
              </w:rPr>
              <w:t xml:space="preserve"> TAPI CROATIA INDUSTRIES LTD. (Croatia).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UA/15661/01/01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СУМАМЕД®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для оральної суспензії зі смаком полуниці, 200 мг/5 мл; по 1 флакону з порошком для оральної суспензії по 30 мл (1200 мг) разом зі шприцом для дозування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Хорватія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1C32F6" w:rsidRDefault="003771D0" w:rsidP="0025341B">
            <w:pPr>
              <w:tabs>
                <w:tab w:val="left" w:pos="12600"/>
              </w:tabs>
              <w:jc w:val="center"/>
              <w:rPr>
                <w:rFonts w:ascii="Arial" w:hAnsi="Arial" w:cs="Arial"/>
                <w:sz w:val="16"/>
                <w:szCs w:val="16"/>
                <w:lang w:val="en-US"/>
              </w:rPr>
            </w:pPr>
            <w:r w:rsidRPr="007B088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2007-072 - Rev 03 (затверджено: R1-CEP 2007-072 - Rev 02) для АФІ Азитроміцину дигідрату від затвердженого виробника PLIVA CROATIA LTD. </w:t>
            </w:r>
            <w:r w:rsidRPr="001C32F6">
              <w:rPr>
                <w:rFonts w:ascii="Arial" w:hAnsi="Arial" w:cs="Arial"/>
                <w:sz w:val="16"/>
                <w:szCs w:val="16"/>
                <w:lang w:val="en-US"/>
              </w:rPr>
              <w:t xml:space="preserve">(Croatia), </w:t>
            </w:r>
            <w:r w:rsidRPr="007B0882">
              <w:rPr>
                <w:rFonts w:ascii="Arial" w:hAnsi="Arial" w:cs="Arial"/>
                <w:sz w:val="16"/>
                <w:szCs w:val="16"/>
              </w:rPr>
              <w:t>який</w:t>
            </w:r>
            <w:r w:rsidRPr="001C32F6">
              <w:rPr>
                <w:rFonts w:ascii="Arial" w:hAnsi="Arial" w:cs="Arial"/>
                <w:sz w:val="16"/>
                <w:szCs w:val="16"/>
                <w:lang w:val="en-US"/>
              </w:rPr>
              <w:t xml:space="preserve"> </w:t>
            </w:r>
            <w:r w:rsidRPr="007B0882">
              <w:rPr>
                <w:rFonts w:ascii="Arial" w:hAnsi="Arial" w:cs="Arial"/>
                <w:sz w:val="16"/>
                <w:szCs w:val="16"/>
              </w:rPr>
              <w:t>змінив</w:t>
            </w:r>
            <w:r w:rsidRPr="001C32F6">
              <w:rPr>
                <w:rFonts w:ascii="Arial" w:hAnsi="Arial" w:cs="Arial"/>
                <w:sz w:val="16"/>
                <w:szCs w:val="16"/>
                <w:lang w:val="en-US"/>
              </w:rPr>
              <w:t xml:space="preserve"> </w:t>
            </w:r>
            <w:r w:rsidRPr="007B0882">
              <w:rPr>
                <w:rFonts w:ascii="Arial" w:hAnsi="Arial" w:cs="Arial"/>
                <w:sz w:val="16"/>
                <w:szCs w:val="16"/>
              </w:rPr>
              <w:t>назву</w:t>
            </w:r>
            <w:r w:rsidRPr="001C32F6">
              <w:rPr>
                <w:rFonts w:ascii="Arial" w:hAnsi="Arial" w:cs="Arial"/>
                <w:sz w:val="16"/>
                <w:szCs w:val="16"/>
                <w:lang w:val="en-US"/>
              </w:rPr>
              <w:t xml:space="preserve"> </w:t>
            </w:r>
            <w:r w:rsidRPr="007B0882">
              <w:rPr>
                <w:rFonts w:ascii="Arial" w:hAnsi="Arial" w:cs="Arial"/>
                <w:sz w:val="16"/>
                <w:szCs w:val="16"/>
              </w:rPr>
              <w:t>на</w:t>
            </w:r>
            <w:r w:rsidRPr="001C32F6">
              <w:rPr>
                <w:rFonts w:ascii="Arial" w:hAnsi="Arial" w:cs="Arial"/>
                <w:sz w:val="16"/>
                <w:szCs w:val="16"/>
                <w:lang w:val="en-US"/>
              </w:rPr>
              <w:t xml:space="preserve"> TAPI CROATIA INDUSTRIES LTD. (Croatia).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UA/15663/01/01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СУМАМЕД®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для оральної суспензії, 200 мг/5 мл; по 1 флакону з порошком для оральної суспензії по 15 мл (600 мг), або по 30 мл (1200 мг), або по 37,5 мл (1500 мг) разом зі шприцом для дозування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Хорватія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1C32F6" w:rsidRDefault="003771D0" w:rsidP="0025341B">
            <w:pPr>
              <w:tabs>
                <w:tab w:val="left" w:pos="12600"/>
              </w:tabs>
              <w:jc w:val="center"/>
              <w:rPr>
                <w:rFonts w:ascii="Arial" w:hAnsi="Arial" w:cs="Arial"/>
                <w:sz w:val="16"/>
                <w:szCs w:val="16"/>
                <w:lang w:val="en-US"/>
              </w:rPr>
            </w:pPr>
            <w:r w:rsidRPr="007B088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2007-072 - Rev 03 (затверджено: R1-CEP 2007-072 - Rev 02) для АФІ Азитроміцину дигідрату від затвердженого виробника PLIVA CROATIA LTD. </w:t>
            </w:r>
            <w:r w:rsidRPr="001C32F6">
              <w:rPr>
                <w:rFonts w:ascii="Arial" w:hAnsi="Arial" w:cs="Arial"/>
                <w:sz w:val="16"/>
                <w:szCs w:val="16"/>
                <w:lang w:val="en-US"/>
              </w:rPr>
              <w:t xml:space="preserve">(Croatia), </w:t>
            </w:r>
            <w:r w:rsidRPr="007B0882">
              <w:rPr>
                <w:rFonts w:ascii="Arial" w:hAnsi="Arial" w:cs="Arial"/>
                <w:sz w:val="16"/>
                <w:szCs w:val="16"/>
              </w:rPr>
              <w:t>який</w:t>
            </w:r>
            <w:r w:rsidRPr="001C32F6">
              <w:rPr>
                <w:rFonts w:ascii="Arial" w:hAnsi="Arial" w:cs="Arial"/>
                <w:sz w:val="16"/>
                <w:szCs w:val="16"/>
                <w:lang w:val="en-US"/>
              </w:rPr>
              <w:t xml:space="preserve"> </w:t>
            </w:r>
            <w:r w:rsidRPr="007B0882">
              <w:rPr>
                <w:rFonts w:ascii="Arial" w:hAnsi="Arial" w:cs="Arial"/>
                <w:sz w:val="16"/>
                <w:szCs w:val="16"/>
              </w:rPr>
              <w:t>змінив</w:t>
            </w:r>
            <w:r w:rsidRPr="001C32F6">
              <w:rPr>
                <w:rFonts w:ascii="Arial" w:hAnsi="Arial" w:cs="Arial"/>
                <w:sz w:val="16"/>
                <w:szCs w:val="16"/>
                <w:lang w:val="en-US"/>
              </w:rPr>
              <w:t xml:space="preserve"> </w:t>
            </w:r>
            <w:r w:rsidRPr="007B0882">
              <w:rPr>
                <w:rFonts w:ascii="Arial" w:hAnsi="Arial" w:cs="Arial"/>
                <w:sz w:val="16"/>
                <w:szCs w:val="16"/>
              </w:rPr>
              <w:t>назву</w:t>
            </w:r>
            <w:r w:rsidRPr="001C32F6">
              <w:rPr>
                <w:rFonts w:ascii="Arial" w:hAnsi="Arial" w:cs="Arial"/>
                <w:sz w:val="16"/>
                <w:szCs w:val="16"/>
                <w:lang w:val="en-US"/>
              </w:rPr>
              <w:t xml:space="preserve"> </w:t>
            </w:r>
            <w:r w:rsidRPr="007B0882">
              <w:rPr>
                <w:rFonts w:ascii="Arial" w:hAnsi="Arial" w:cs="Arial"/>
                <w:sz w:val="16"/>
                <w:szCs w:val="16"/>
              </w:rPr>
              <w:t>на</w:t>
            </w:r>
            <w:r w:rsidRPr="001C32F6">
              <w:rPr>
                <w:rFonts w:ascii="Arial" w:hAnsi="Arial" w:cs="Arial"/>
                <w:sz w:val="16"/>
                <w:szCs w:val="16"/>
                <w:lang w:val="en-US"/>
              </w:rPr>
              <w:t xml:space="preserve"> TAPI CROATIA INDUSTRIES LTD. (Croatia).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UA/4170/01/01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СУМАМЕД®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для оральної суспензії зі смаком малини, 200 мг/5 мл; по 1 флакону з порошком для оральної суспензії по 37,5 мл (1500 мг) разом зі шприцом для дозування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Хорватія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1C32F6" w:rsidRDefault="003771D0" w:rsidP="0025341B">
            <w:pPr>
              <w:tabs>
                <w:tab w:val="left" w:pos="12600"/>
              </w:tabs>
              <w:jc w:val="center"/>
              <w:rPr>
                <w:rFonts w:ascii="Arial" w:hAnsi="Arial" w:cs="Arial"/>
                <w:sz w:val="16"/>
                <w:szCs w:val="16"/>
                <w:lang w:val="en-US"/>
              </w:rPr>
            </w:pPr>
            <w:r w:rsidRPr="007B088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2007-072 - Rev 03 (затверджено: R1-CEP 2007-072 - Rev 02) для АФІ Азитроміцину дигідрату від затвердженого виробника PLIVA CROATIA LTD. </w:t>
            </w:r>
            <w:r w:rsidRPr="001C32F6">
              <w:rPr>
                <w:rFonts w:ascii="Arial" w:hAnsi="Arial" w:cs="Arial"/>
                <w:sz w:val="16"/>
                <w:szCs w:val="16"/>
                <w:lang w:val="en-US"/>
              </w:rPr>
              <w:t xml:space="preserve">(Croatia), </w:t>
            </w:r>
            <w:r w:rsidRPr="007B0882">
              <w:rPr>
                <w:rFonts w:ascii="Arial" w:hAnsi="Arial" w:cs="Arial"/>
                <w:sz w:val="16"/>
                <w:szCs w:val="16"/>
              </w:rPr>
              <w:t>який</w:t>
            </w:r>
            <w:r w:rsidRPr="001C32F6">
              <w:rPr>
                <w:rFonts w:ascii="Arial" w:hAnsi="Arial" w:cs="Arial"/>
                <w:sz w:val="16"/>
                <w:szCs w:val="16"/>
                <w:lang w:val="en-US"/>
              </w:rPr>
              <w:t xml:space="preserve"> </w:t>
            </w:r>
            <w:r w:rsidRPr="007B0882">
              <w:rPr>
                <w:rFonts w:ascii="Arial" w:hAnsi="Arial" w:cs="Arial"/>
                <w:sz w:val="16"/>
                <w:szCs w:val="16"/>
              </w:rPr>
              <w:t>змінив</w:t>
            </w:r>
            <w:r w:rsidRPr="001C32F6">
              <w:rPr>
                <w:rFonts w:ascii="Arial" w:hAnsi="Arial" w:cs="Arial"/>
                <w:sz w:val="16"/>
                <w:szCs w:val="16"/>
                <w:lang w:val="en-US"/>
              </w:rPr>
              <w:t xml:space="preserve"> </w:t>
            </w:r>
            <w:r w:rsidRPr="007B0882">
              <w:rPr>
                <w:rFonts w:ascii="Arial" w:hAnsi="Arial" w:cs="Arial"/>
                <w:sz w:val="16"/>
                <w:szCs w:val="16"/>
              </w:rPr>
              <w:t>назву</w:t>
            </w:r>
            <w:r w:rsidRPr="001C32F6">
              <w:rPr>
                <w:rFonts w:ascii="Arial" w:hAnsi="Arial" w:cs="Arial"/>
                <w:sz w:val="16"/>
                <w:szCs w:val="16"/>
                <w:lang w:val="en-US"/>
              </w:rPr>
              <w:t xml:space="preserve"> </w:t>
            </w:r>
            <w:r w:rsidRPr="007B0882">
              <w:rPr>
                <w:rFonts w:ascii="Arial" w:hAnsi="Arial" w:cs="Arial"/>
                <w:sz w:val="16"/>
                <w:szCs w:val="16"/>
              </w:rPr>
              <w:t>на</w:t>
            </w:r>
            <w:r w:rsidRPr="001C32F6">
              <w:rPr>
                <w:rFonts w:ascii="Arial" w:hAnsi="Arial" w:cs="Arial"/>
                <w:sz w:val="16"/>
                <w:szCs w:val="16"/>
                <w:lang w:val="en-US"/>
              </w:rPr>
              <w:t xml:space="preserve"> TAPI CROATIA INDUSTRIES LTD. (Croatia).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UA/15662/01/01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ТАГЛІН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50 мг; по 14 таблеток у блістері; по 2 або 4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НОБЕЛ ІЛАЧ САНАЇ ВЕ ТІДЖАРЕТ А.Ш.</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НОБЕЛ ІЛАЧ САНАЇ ВЕ ТІДЖАРЕТ А.Ш.</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Туреччина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"Показання", "Особливості застосування", "Побічні реакції" згідно з інформацією щодо медичного застосування референтного лікарського засобу (Galvus® 50 mg tablets).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UA/20089/01/01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ТАД-600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 xml:space="preserve">порошок та розчинник для розчину для ін'єкцій 600 мг/4 мл; по 5 флаконів з порошком і 5 ампул з розчинником по 4 мл у контурній чарунковій упаковці, по одній або по дві контурні чарункові упаковки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БІОМЕДІКА ФОСКАМА ІНДАСТРІА ХІМІКО-</w:t>
            </w:r>
            <w:r w:rsidRPr="007B0882">
              <w:rPr>
                <w:rFonts w:ascii="Arial" w:hAnsi="Arial" w:cs="Arial"/>
                <w:b/>
                <w:sz w:val="16"/>
                <w:szCs w:val="16"/>
              </w:rPr>
              <w:t xml:space="preserve">ФАРМАСЬЮТІКА </w:t>
            </w:r>
            <w:r w:rsidRPr="007B0882">
              <w:rPr>
                <w:rFonts w:ascii="Arial" w:hAnsi="Arial" w:cs="Arial"/>
                <w:sz w:val="16"/>
                <w:szCs w:val="16"/>
              </w:rPr>
              <w:t>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БІОМЕДІКА ФОСКАМА ІНДАСТРІА ХІМІКО-ФАРМАСЬЮТІКА С.П.А.</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Італія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w:t>
            </w:r>
            <w:r w:rsidRPr="007B0882">
              <w:rPr>
                <w:rFonts w:ascii="Arial" w:hAnsi="Arial" w:cs="Arial"/>
                <w:b/>
                <w:sz w:val="16"/>
                <w:szCs w:val="16"/>
              </w:rPr>
              <w:t>уточнення написання назви заявника</w:t>
            </w:r>
            <w:r w:rsidRPr="007B0882">
              <w:rPr>
                <w:rFonts w:ascii="Arial" w:hAnsi="Arial" w:cs="Arial"/>
                <w:sz w:val="16"/>
                <w:szCs w:val="16"/>
              </w:rPr>
              <w:t xml:space="preserve"> (виправлення граматичної помилки) </w:t>
            </w:r>
            <w:r w:rsidRPr="007B0882">
              <w:rPr>
                <w:rFonts w:ascii="Arial" w:hAnsi="Arial" w:cs="Arial"/>
                <w:b/>
                <w:sz w:val="16"/>
                <w:szCs w:val="16"/>
              </w:rPr>
              <w:t>в наказі МОЗ України № 1151 від 18.07.2025</w:t>
            </w:r>
            <w:r w:rsidRPr="007B0882">
              <w:rPr>
                <w:rFonts w:ascii="Arial" w:hAnsi="Arial" w:cs="Arial"/>
                <w:sz w:val="16"/>
                <w:szCs w:val="16"/>
              </w:rPr>
              <w:t xml:space="preserve"> в процесі реєстрації. Редакція в наказі - БІОМЕДІКА ФОСКАМА ІНДАСТРІА ХІМІКО-ФАРМАСЮТІКА С.П.А., Італія. </w:t>
            </w:r>
            <w:r w:rsidRPr="007B0882">
              <w:rPr>
                <w:rFonts w:ascii="Arial" w:hAnsi="Arial" w:cs="Arial"/>
                <w:b/>
                <w:sz w:val="16"/>
                <w:szCs w:val="16"/>
              </w:rPr>
              <w:t>Вірна редакція - БІОМЕДІКА ФОСКАМА ІНДАСТРІА ХІМІКО-ФАРМАСЬЮТІКА С.П.А.,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UA/20929/01/01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ТАЗАМАКС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для розчину для інфузій, 4 г/500 мг; 10 флаконів з порошком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Англія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Мітім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Італiя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LIOSINTEX S.R.L, Iталія проміжного продукту стерильна суміш піперациліну натрію та тазобактаму натрію (8:1).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 звуження допустимих меж, встановлених у специфікаціях, під час виробництва готового лікарського засобу, а саме в описі критичних параметрів.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затвердженому методі випробування домішки В (in-House HPLC method C).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внесення змін до розділу 3.2.Р.7. Система контейнер/закупорювальний засіб, а саме додано додатковий технічний напис на накладках Flip-off (діаметр 20 мм і діаметр 32 мм) виробництва Bormioli.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CEP 2022-445-Rev 01 (Process II) для АФІ піперациліну моногідрат від вже затвердженого виробника Shandong Anshun Pharmaceutical Co., Ltd., China.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UA/19928/01/01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ТАКНІ ЛОНГ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капсули пролонгованої дії тверді, по 0,5 мг; по 10 капсул пролонгованої дії твердих у блістері; по 5 блістерів у алюмінієвому пакеті, що містить вологопоглинаючий пакетик; по 1 алюмінієвому пакету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Угорщина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Термін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UA/20185/01/01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ТАКНІ ЛОНГ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капсули пролонгованої дії тверді, 1 мг; по 10 капсул пролонгованої дії твердих у блістері; по 5 блістерів у алюмінієвому пакеті, що містить вологопоглинаючий пакетик; по 1 алюмінієвому пакету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Угорщина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Термін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UA/20185/01/02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ТАКНІ ЛОНГ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капсули пролонгованої дії тверді, по 3 мг; по 10 капсул пролонгованої дії твердих у блістері; по 5 блістерів у алюмінієвому пакеті, що містить вологопоглинаючий пакетик; по 1 алюмінієвому пакету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Угорщина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Термін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UA/20185/01/03</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ТАКНІ ЛОНГ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капсули пролонгованої дії тверді, по 5 мг; по 10 капсул пролонгованої дії твердих у блістері; по 5 блістерів у алюмінієвому пакеті, що містить вологопоглинаючий пакетик; по 1 алюмінієвому пакету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Угорщина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Термін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UA/20185/01/04</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ТАКСОТЕР®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концентрат для розчину для інфузій, 20 мг/мл; № 1: по 4 мл (80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UA/5488/01/02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ТАЛЛІТОН®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6,25 мг; по 7 таблеток 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первинне пакування, вторинне пакування, контроль, випуск серії: ЗАТ Фармацевтичний завод ЕГІС, Угорщина; </w:t>
            </w:r>
            <w:r w:rsidRPr="007B0882">
              <w:rPr>
                <w:rFonts w:ascii="Arial" w:hAnsi="Arial" w:cs="Arial"/>
                <w:sz w:val="16"/>
                <w:szCs w:val="16"/>
              </w:rPr>
              <w:br/>
              <w:t>повний цикл виробництва, включаючи випуск серії: ЗАТ Фармацевтичний завод ЕГІС,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Угорщина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затвердженого виробника діючої речовини карведилол - Mylan Laboratories Limited, India.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виправлення неправильно затвердженої періодичності контролю за показником «Мікробіологічна чистота» в Специфікації ГЛЗ. Також вноситься уточнення формулювання до TYMC (затверджено: «загальне число грибів»; запропоновано: «загальне число дріжджових і плісеневих грибів TYMC») та додається (ТАМС) до «загальне число аеробних мікроорганізмів», без змін критерію прийнятності відповідно до ЄФ, 5.1.4. Введення змін -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UA/0947/01/01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ТАЛЛІТОН®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12,5 мг; по 14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первинне пакування, вторинне пакування, контроль, випуск серії: ЗАТ Фармацевтичний завод ЕГІС, Угорщина; </w:t>
            </w:r>
            <w:r w:rsidRPr="007B0882">
              <w:rPr>
                <w:rFonts w:ascii="Arial" w:hAnsi="Arial" w:cs="Arial"/>
                <w:sz w:val="16"/>
                <w:szCs w:val="16"/>
              </w:rPr>
              <w:br/>
              <w:t>повний цикл виробництва, включаючи випуск серії: ЗАТ Фармацевтичний завод ЕГІС,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Угорщина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затвердженого виробника діючої речовини карведилол - Mylan Laboratories Limited, India.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виправлення неправильно затвердженої періодичності контролю за показником «Мікробіологічна чистота» в Специфікації ГЛЗ. Також вноситься уточнення формулювання до TYMC (затверджено: «загальне число грибів»; запропоновано: «загальне число дріжджових і плісеневих грибів TYMC») та додається (ТАМС) до «загальне число аеробних мікроорганізмів», без змін критерію прийнятності відповідно до ЄФ, 5.1.4. Введення змін -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UA/0947/01/02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ТАЛЛІТОН®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25 мг; по 14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первинне пакування, вторинне пакування, контроль, випуск серії: ЗАТ Фармацевтичний завод ЕГІС, Угорщина; </w:t>
            </w:r>
            <w:r w:rsidRPr="007B0882">
              <w:rPr>
                <w:rFonts w:ascii="Arial" w:hAnsi="Arial" w:cs="Arial"/>
                <w:sz w:val="16"/>
                <w:szCs w:val="16"/>
              </w:rPr>
              <w:br/>
              <w:t>повний цикл виробництва, включаючи випуск серії: ЗАТ Фармацевтичний завод ЕГІС,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Угорщина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затвердженого виробника діючої речовини карведилол - Mylan Laboratories Limited, India.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виправлення неправильно затвердженої періодичності контролю за показником «Мікробіологічна чистота» в Специфікації ГЛЗ. Також вноситься уточнення формулювання до TYMC (затверджено: «загальне число грибів»; запропоновано: «загальне число дріжджових і плісеневих грибів TYMC») та додається (ТАМС) до «загальне число аеробних мікроорганізмів», без змін критерію прийнятності відповідно до ЄФ, 5.1.4. Введення змін -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UA/0947/01/03</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 xml:space="preserve">ТАМІСТОЛ®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супозиторії по 0,015 г, по 5 супозиторіїв у блістері, по 1 або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КНВМП "ІСНА"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ПрАТ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7B0882">
              <w:rPr>
                <w:rFonts w:ascii="Arial" w:hAnsi="Arial" w:cs="Arial"/>
                <w:sz w:val="16"/>
                <w:szCs w:val="16"/>
              </w:rPr>
              <w:br/>
              <w:t>Діюча редакція: Ткаченко Тетяна Петрівна. Пропонована редакція: Савченко Наталія Віталіївна.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UA/13948/01/01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ТЕКСАКАЙНД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ін'єкцій 100 мг/мл, по 5 мл в ампулах, по 4 ампули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Манкайнд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Манкайнд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B0882">
              <w:rPr>
                <w:rFonts w:ascii="Arial" w:hAnsi="Arial" w:cs="Arial"/>
                <w:sz w:val="16"/>
                <w:szCs w:val="16"/>
              </w:rPr>
              <w:br/>
              <w:t>Діюча редакція: Раджат Сінгал / Rajat Singal. Пропонована редакція: Др. Ніту Сінха / Dr. Nitu Sinha. Зміна контактних даних уповноваженої особи, відповідальної за фармаконагляд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UA/18803/01/01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ТЕОФЕДРИН 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 Термін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UA/9230/01/01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ТЕЦЕНТРИК®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концентрат для розчину для інфузій по 1200 мг/20 мл; по 20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«Рош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Виробництво нерозфасованої продукції, первинне пакування, випробування контролю якості: Рош Діагностикс ГмбХ, Німеччина; </w:t>
            </w:r>
            <w:r w:rsidRPr="007B0882">
              <w:rPr>
                <w:rFonts w:ascii="Arial" w:hAnsi="Arial" w:cs="Arial"/>
                <w:sz w:val="16"/>
                <w:szCs w:val="16"/>
              </w:rPr>
              <w:br/>
              <w:t>Виробництво нерозфасованої продукції, первинне пакування, вторинне пакування, випробування контролю якості, випуск серії:</w:t>
            </w:r>
            <w:r w:rsidRPr="007B0882">
              <w:rPr>
                <w:rFonts w:ascii="Arial" w:hAnsi="Arial" w:cs="Arial"/>
                <w:sz w:val="16"/>
                <w:szCs w:val="16"/>
              </w:rPr>
              <w:br/>
              <w:t xml:space="preserve">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 Швейцарія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7B0882">
              <w:rPr>
                <w:rFonts w:ascii="Arial" w:hAnsi="Arial" w:cs="Arial"/>
                <w:sz w:val="16"/>
                <w:szCs w:val="16"/>
              </w:rPr>
              <w:br/>
              <w:t xml:space="preserve">Незначна зміна у процесі виробництва АФІ, а саме вилучення HTST (високотемпературної короткочасної обробки) як обов’язкового методу обробки. Введення змін протягом 6 місяців після затвердження.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Вилучення випробування на лептоспіру в процесі виробництва АФІ. Введення змін протягом 6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Genentech Inc., 1 DNA Way, South San Francisco, CA, 94080, USA, як дільниці відповідальної за контроль в процесі виробництва АФІ.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(поштового індексу) дільниці, відповідальної за виробництво та тестування контролю якості діючої речовини атезолізумаб F. Hoffman-La Roche AG, Switzerland. </w:t>
            </w:r>
            <w:r w:rsidRPr="007B0882">
              <w:rPr>
                <w:rFonts w:ascii="Arial" w:hAnsi="Arial" w:cs="Arial"/>
                <w:sz w:val="16"/>
                <w:szCs w:val="16"/>
              </w:rPr>
              <w:br/>
              <w:t xml:space="preserve">Затверджено: Grenzacherstrasse 124, 4070 Basel (CH-4070), Switzerland </w:t>
            </w:r>
            <w:r w:rsidRPr="007B0882">
              <w:rPr>
                <w:rFonts w:ascii="Arial" w:hAnsi="Arial" w:cs="Arial"/>
                <w:sz w:val="16"/>
                <w:szCs w:val="16"/>
              </w:rPr>
              <w:br/>
              <w:t xml:space="preserve">Запропоновано: Grenzacherstrasse 124, 4058 Basel (CH-4058), Switzerland </w:t>
            </w:r>
            <w:r w:rsidRPr="007B0882">
              <w:rPr>
                <w:rFonts w:ascii="Arial" w:hAnsi="Arial" w:cs="Arial"/>
                <w:sz w:val="16"/>
                <w:szCs w:val="16"/>
              </w:rPr>
              <w:br/>
              <w:t>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UA/15872/01/01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ТИГАЛАНТ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90 мг; по 14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"in bulk", первинне та вторинне пакування, контроль серії та випуск серії: КРКА, д.д., Ново место, Словенія; контроль серії (фізичні та хімічні методи контролю): НЛЗОХ (Національні лабораторія за здрав'є, околє ін храно), Словенія; контроль серії (фізичні та хімічні методи контролю): Кемійські інститут, Центр за валідаційске техноложіє ін аналітико (ЦВТА), Словенія;</w:t>
            </w:r>
            <w:r w:rsidRPr="007B0882">
              <w:rPr>
                <w:rFonts w:ascii="Arial" w:hAnsi="Arial" w:cs="Arial"/>
                <w:sz w:val="16"/>
                <w:szCs w:val="16"/>
              </w:rPr>
              <w:br/>
              <w:t xml:space="preserve">контроль серії (фізичні та хімічні методи контролю): Лабена д.о.о., Словенія; контроль серії (фізичні та хімічні методи контролю): </w:t>
            </w:r>
            <w:r w:rsidRPr="007B0882">
              <w:rPr>
                <w:rFonts w:ascii="Arial" w:hAnsi="Arial" w:cs="Arial"/>
                <w:sz w:val="16"/>
                <w:szCs w:val="16"/>
              </w:rPr>
              <w:br/>
              <w:t xml:space="preserve">Кемілаб д.о.о.,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Словенія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7B0882">
              <w:rPr>
                <w:rFonts w:ascii="Arial" w:hAnsi="Arial" w:cs="Arial"/>
                <w:sz w:val="16"/>
                <w:szCs w:val="16"/>
              </w:rPr>
              <w:br/>
              <w:t>Діюча редакція: Частота подання регулярно оновлюваного звіту з безпеки 1 рік. Кінцева дата для включення даних до РОЗБ - 30.12.2018 р. Дата подання - 10.03.2019 р. Пропонована редакція: Частота подання регулярно оновлюваного звіту з безпеки 3 роки. Кінцева дата для включення даних до РОЗБ - 31.12.2026 р. Дата подання - 31.03.2027 р. Рекомендовано до затвердження відповідно до періодичності подання регулярно оновлюваних звітів з безпеки лікарських засобів у ЄС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UA/20338/01/01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ТИГАЦИЛ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для розчину для інфузій по 50 мг; 10 флаконів з порошком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продукції in bulk, первинне пакування, контроль якості: Патеон Італія С.п.А., Італія; виробництво продукції in bulk, первинне та вторинне пакування, контроль якості та випуск серії: Ваєт Лєдерлє С.р.Л., Італія; Дослідження стерильності: Юрофінс - Байолаб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Італія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двох додаткових точок відбору для тесту біонавантаження під час процесу перевірки розчину іn bulk на етапах фільтрації.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UA/12347/01/01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ТІАПРІЛАН®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 xml:space="preserve">таблетки; по 100 мг по 20 таблеток у блістері; по 1 або 3 блістери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"Бауш Хелс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Г.Л.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Австрія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закритій частині мастер-файла на АФІ) - зміна у процесі виробництва АФІ тіаприду від виробника ICROM, обумовлена додаванням додаткової стадії очищення ізопропіловим спиртом та водою на останньому етапі синтезу АФІ.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приведення потенціометричного методу кількісного визначення в субстанції від виробника ICROM до вимог Європейської Фармакопеї. Також були внесені редакційні зміни в такі частини: 3.2.S.3.2 Домішки, 3.2.S.4.1 Специфікація, 3.2.S.7.1 Стабільність(AP-ASMF від виробника АФІ ICROM) та 3.2.S.3.2 Домішки, 3.2.S.4.4 Аналіз серій, 3.2.S.5Стандартні зразки (від виробника готового ЛЗ). Затверджено: ASMF rev 03- Jan 2021, Запропоновано: ASMF rev 06- Oct 2022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UA/10161/01/01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ТІВАРГІН-Н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інфузій, 42 мг/мл, по 100 мл або по 200 мл у флаконі, по 1 флакону у пачці з картону; по 100 мл або по 200 мл у флаконі, по 10 флаконів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ТОВ «ФАРМАСЕЛ» </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Випуск серії:</w:t>
            </w:r>
            <w:r w:rsidRPr="007B0882">
              <w:rPr>
                <w:rFonts w:ascii="Arial" w:hAnsi="Arial" w:cs="Arial"/>
                <w:sz w:val="16"/>
                <w:szCs w:val="16"/>
              </w:rPr>
              <w:br/>
              <w:t xml:space="preserve">ТОВ «ФАРМАСЕЛ», </w:t>
            </w:r>
            <w:r w:rsidRPr="007B0882">
              <w:rPr>
                <w:rFonts w:ascii="Arial" w:hAnsi="Arial" w:cs="Arial"/>
                <w:sz w:val="16"/>
                <w:szCs w:val="16"/>
              </w:rPr>
              <w:br/>
              <w:t>Україна;</w:t>
            </w:r>
            <w:r w:rsidRPr="007B0882">
              <w:rPr>
                <w:rFonts w:ascii="Arial" w:hAnsi="Arial" w:cs="Arial"/>
                <w:sz w:val="16"/>
                <w:szCs w:val="16"/>
              </w:rPr>
              <w:br/>
              <w:t>Нерозфасований продукт, первинна упаковка, вторинна упаковка, контроль:</w:t>
            </w:r>
            <w:r w:rsidRPr="007B0882">
              <w:rPr>
                <w:rFonts w:ascii="Arial" w:hAnsi="Arial" w:cs="Arial"/>
                <w:sz w:val="16"/>
                <w:szCs w:val="16"/>
              </w:rPr>
              <w:br/>
              <w:t>ВІОСЕР С.А. ПАРЕНТЕРАЛ СОЛЮШНС ІНДАСТРІ, Греція</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 Греція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- 2 роки. Запропоновано: Термін придатності - 3 роки.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UA/19033/01/01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ТІОНЕКС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ін'єкцій, 2 мг/мл; по 2 мл в ампулі; по 6 ампул в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Литовська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ЛАБОРАТОРІО ФАРМАЦЕУТІКО С.Т.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Італія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згідно з інформацією щодо медичного застосування референтного лікарського засобу (Muscoril, solution for injection 2mg/ml).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UA/17110/01/01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ТІОНЕКС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8 мг; по 14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Литовська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виробництво за повним циклом: Біофарм Лтд, Польща; мікробіологічний контроль: Фітофарм Кленка С.А., Польща; ПозЛаб Сп. з о.о.,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sz w:val="16"/>
                <w:szCs w:val="16"/>
              </w:rPr>
            </w:pPr>
            <w:r w:rsidRPr="007B0882">
              <w:rPr>
                <w:rFonts w:ascii="Arial" w:hAnsi="Arial" w:cs="Arial"/>
                <w:sz w:val="16"/>
                <w:szCs w:val="16"/>
              </w:rPr>
              <w:t>Польща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згідно з інформацією щодо медичного застосування референтного лікарського засобу (MUSCORIL).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звітування про побічні реакції. </w:t>
            </w:r>
            <w:r w:rsidRPr="007B0882">
              <w:rPr>
                <w:rFonts w:ascii="Arial" w:hAnsi="Arial" w:cs="Arial"/>
                <w:sz w:val="16"/>
                <w:szCs w:val="16"/>
              </w:rPr>
              <w:br/>
              <w:t>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UA/19133/01/01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ТІФІМ ВІ ®/ TYPHIM VІ ВАКЦИНА ДЛЯ ПРОФІЛАКТИКИ ЧЕРЕВНОГО ТИФУ ПОЛІСАХАРИДНА РІДКА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ін’єкцій по 25 мкг/доза; по 0,5 мл (1 доза) у попередньо заповненому шприці з прикріпленою голкою №1 в картонній коробці з маркуванням українською або англійською мовами, або іншими іноземними мовами; по 0,5 мл (1 доза) у попередньо заповненому шприці з прикріпленою голкою №1 в стандартно-експортній упаковці, яка міститься у картонній коробці з інструкцією для медичного застосування з маркуванням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Виробництво готового нерозфасованого продукту, вторинне пакування, контроль якості та випуск серії: Санофі Пастер, Франція; Вторинне пакування, випуск серії: Санофі Пастер, Франція; Вторинне пакування, випуск серії: Санофі-Авентіс Зрт., Угорщина; Наповнення шприців (включаючи cтерилізуючу фільтрацію) та їх інспектування, контроль якості за показником стерильність): САНОФІ ВІНТРОП ІНДАСТРІА, Франція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Франція/ Угорщина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АФІ або вихідного матеріалу/проміжного продукту/реагенту, що використовується у процесі виробництва АФІ: ґ) інші зміни у методах випробування (включаючи заміну або доповнення) АФІ або вихідного/проміжного продукту, тип ІБ, а саме внесення змін до аналітичного методу для тесту на визначення молекулярного розміру. Термін введення змін - жовтень 2026.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 методах випробування готового лікарського засобу г) інші зміни у методах випробувань (включаючи заміну або доповнення), тип ІБ, а саме внесення змін до аналітичного методу для тесту на визначення молекулярного розміру при випуску та протягом терміну придатності. Термін введення змін - січень 2026</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UA/13057/01/01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ТОБРЕКС®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краплі очні, 0,3 %; по 5 мл у флаконі-крапельниці; по 1 флакону-крапельниці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Алкон 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Бельгiя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UA/11364/01/01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ТОЖЕО СОЛОСТАР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ін'єкцій, 300 Од./мл; № 1, № 3, № 5: по 1,5 мл у картриджі, вмонтованому в одноразову шприц-ручку; по 1, 3 або 5 шприц-ручок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лікарського засобу Тожео СолоСтар, розчин для ін'єкцій, 300 Од./мл; № 1, № 3, № 5: по 1,5 мл у картриджі, вмонтованому в одноразову шприц-ручку; по 1, 3 або 5 шприц-ручок в картонній коробці: Діюча редакція: Частота подання РОЗБ – 6 місяців; Кінцева дата для включення даних до РОЗБ – 21.02.2018 р.; Дата подання – 01.05.2018 р. Пропонована редакція: Частота подання РОЗБ – 3 роки; Кінцева дата для включення даних до РОЗБ – 21.04.2025р.; Дата подання – 20.07.2025 р. Рекомендується до затвердження відповідно до періодичності подання регулярно оновлюваних звітів з безпеки лікарських засобів у ЄС.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UA/14720/01/01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ТОККАТА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ін`єкцій; по 1 мл в ампулі; по 5 ампул у блістері; по 1 або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II типу - Зміни з якості. АФІ. (інші зміни) - Подання оновленого DMF для діючої речовини Лідокаїну гідрохлориду моногідрат від вже затвердженого виробника, який змінив назву з Gufic Biosciences Limited, Індія на М/s Gufic Biosciences Limited, Індія (затверджено: O-DMF/SLBDL-2021-01; запропоновано: O-DMF/SLBDL-2023-00).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UA/16510/01/01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ТОТАЦЕФ - 1000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для розчину для ін'єкцій по 1000 мг, по 1 флакону з порошком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Манкайнд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Манкайнд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7B0882">
              <w:rPr>
                <w:rFonts w:ascii="Arial" w:hAnsi="Arial" w:cs="Arial"/>
                <w:sz w:val="16"/>
                <w:szCs w:val="16"/>
              </w:rPr>
              <w:br/>
              <w:t>Діюча редакція: Раджат Сінгал / Rajat Singal. Пропонована редакція: Др. Ніту Сінха / Dr. Nitu Sinha.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UA/9230/01/01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ТРАКТОЦИЛ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концентрат для розчину для інфузій, 7,5 мг/мл; по 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Феррінг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Відповідальний за виробництво, первинне пакування, контроль якості та випуск серії готового продукту:</w:t>
            </w:r>
            <w:r w:rsidRPr="007B0882">
              <w:rPr>
                <w:rFonts w:ascii="Arial" w:hAnsi="Arial" w:cs="Arial"/>
                <w:sz w:val="16"/>
                <w:szCs w:val="16"/>
              </w:rPr>
              <w:br/>
              <w:t>Феррінг ГмбХ, Німеччина;</w:t>
            </w:r>
            <w:r w:rsidRPr="007B0882">
              <w:rPr>
                <w:rFonts w:ascii="Arial" w:hAnsi="Arial" w:cs="Arial"/>
                <w:sz w:val="16"/>
                <w:szCs w:val="16"/>
              </w:rPr>
              <w:br/>
              <w:t>Відповідальний за вторинне пакування:</w:t>
            </w:r>
            <w:r w:rsidRPr="007B0882">
              <w:rPr>
                <w:rFonts w:ascii="Arial" w:hAnsi="Arial" w:cs="Arial"/>
                <w:sz w:val="16"/>
                <w:szCs w:val="16"/>
              </w:rPr>
              <w:br/>
              <w:t>Феррінг-Лечива, а.с.,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 Чеська Республіка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(пункт 3) та вторинної (пункти 3, 17) упаковок лікарського засобу.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UA/8850/01/01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 xml:space="preserve">ТРАНЕКСАМОВА КИСЛОТА-ЗДОРОВ`Я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ін'єкцій, 50 мг/мл; по 5 мл в ампулі; по 5 ампул у блістері; по 1 або 2 блістери у коробці з картону;</w:t>
            </w:r>
            <w:r w:rsidRPr="007B0882">
              <w:rPr>
                <w:rFonts w:ascii="Arial" w:hAnsi="Arial" w:cs="Arial"/>
                <w:sz w:val="16"/>
                <w:szCs w:val="16"/>
              </w:rPr>
              <w:br/>
              <w:t>по 5 мл в ампулі; по 5 або 10 ампул у картонній коробці з перегородками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ТОВАРИСТВО З ОБМЕЖЕНОЮ ВІДПОВІДАЛЬНІСТЮ «КОРПОРАЦІЯ «ЗДОРОВ’Я»</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Товариство з обмеженою відповідальністю "Фармацевтична компанія "Здоров'я"</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7B0882">
              <w:rPr>
                <w:rFonts w:ascii="Arial" w:hAnsi="Arial" w:cs="Arial"/>
                <w:sz w:val="16"/>
                <w:szCs w:val="16"/>
              </w:rPr>
              <w:br/>
              <w:t xml:space="preserve">Оновлення тексту маркування первинної та вторинної упаковок лікарського засобу, а саме: </w:t>
            </w:r>
            <w:r w:rsidRPr="007B0882">
              <w:rPr>
                <w:rFonts w:ascii="Arial" w:hAnsi="Arial" w:cs="Arial"/>
                <w:sz w:val="16"/>
                <w:szCs w:val="16"/>
              </w:rPr>
              <w:br/>
              <w:t xml:space="preserve">- вилучено інформацію, зазначену російською мовою; </w:t>
            </w:r>
            <w:r w:rsidRPr="007B0882">
              <w:rPr>
                <w:rFonts w:ascii="Arial" w:hAnsi="Arial" w:cs="Arial"/>
                <w:sz w:val="16"/>
                <w:szCs w:val="16"/>
              </w:rPr>
              <w:br/>
              <w:t xml:space="preserve">- уточнено інформацію щодо логотипу заявника та технічної інформації; </w:t>
            </w:r>
            <w:r w:rsidRPr="007B0882">
              <w:rPr>
                <w:rFonts w:ascii="Arial" w:hAnsi="Arial" w:cs="Arial"/>
                <w:sz w:val="16"/>
                <w:szCs w:val="16"/>
              </w:rPr>
              <w:br/>
              <w:t>- внесено незначні редакційні правки в текст маркування упаковок лікарського засобу.</w:t>
            </w:r>
            <w:r w:rsidRPr="007B0882">
              <w:rPr>
                <w:rFonts w:ascii="Arial" w:hAnsi="Arial" w:cs="Arial"/>
                <w:sz w:val="16"/>
                <w:szCs w:val="16"/>
              </w:rPr>
              <w:br/>
              <w:t>Термін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UA/15252/01/02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ТРАНЕКСАМОВА КИСЛОТА-ЗДОРОВ'Я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ін'єкцій, 100 мг/мл; по 5 мл або по 10 мл в ампулі; по 5 або 10 ампул у картонній коробці з перегородками;</w:t>
            </w:r>
            <w:r w:rsidRPr="007B0882">
              <w:rPr>
                <w:rFonts w:ascii="Arial" w:hAnsi="Arial" w:cs="Arial"/>
                <w:sz w:val="16"/>
                <w:szCs w:val="16"/>
              </w:rPr>
              <w:br/>
              <w:t>по 5 мл або по 10 мл в ампулі; по 5 ампул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ТОВАРИСТВО З ОБМЕЖЕНОЮ ВІДПОВІДАЛЬНІСТЮ «КОРПОРАЦІЯ «ЗДОРОВ’Я»</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Товариство з обмеженою відповідальністю "Фармацевтична компанія "Здоров'я"</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7B0882">
              <w:rPr>
                <w:rFonts w:ascii="Arial" w:hAnsi="Arial" w:cs="Arial"/>
                <w:sz w:val="16"/>
                <w:szCs w:val="16"/>
              </w:rPr>
              <w:br/>
              <w:t xml:space="preserve">Оновлення тексту маркування первинної та вторинної упаковок лікарського засобу, а саме: </w:t>
            </w:r>
            <w:r w:rsidRPr="007B0882">
              <w:rPr>
                <w:rFonts w:ascii="Arial" w:hAnsi="Arial" w:cs="Arial"/>
                <w:sz w:val="16"/>
                <w:szCs w:val="16"/>
              </w:rPr>
              <w:br/>
              <w:t xml:space="preserve">- вилучено інформацію, зазначену російською мовою; </w:t>
            </w:r>
            <w:r w:rsidRPr="007B0882">
              <w:rPr>
                <w:rFonts w:ascii="Arial" w:hAnsi="Arial" w:cs="Arial"/>
                <w:sz w:val="16"/>
                <w:szCs w:val="16"/>
              </w:rPr>
              <w:br/>
              <w:t xml:space="preserve">- уточнено інформацію щодо логотипу заявника та технічної інформації; </w:t>
            </w:r>
            <w:r w:rsidRPr="007B0882">
              <w:rPr>
                <w:rFonts w:ascii="Arial" w:hAnsi="Arial" w:cs="Arial"/>
                <w:sz w:val="16"/>
                <w:szCs w:val="16"/>
              </w:rPr>
              <w:br/>
              <w:t xml:space="preserve">- внесено незначні редакційні правки в текст маркування упаковок лікарського засобу. </w:t>
            </w:r>
            <w:r w:rsidRPr="007B0882">
              <w:rPr>
                <w:rFonts w:ascii="Arial" w:hAnsi="Arial" w:cs="Arial"/>
                <w:sz w:val="16"/>
                <w:szCs w:val="16"/>
              </w:rPr>
              <w:br/>
              <w:t>Термін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UA/15252/01/01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ТРИЦИТРОН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для орального розчину, по 10 або 30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B0882">
              <w:rPr>
                <w:rFonts w:ascii="Arial" w:hAnsi="Arial" w:cs="Arial"/>
                <w:sz w:val="16"/>
                <w:szCs w:val="16"/>
              </w:rPr>
              <w:br/>
              <w:t>Діюча редакція: Тер-Саркісова Ольга Багратівна. Пропонована редакція: Кутняк Віктор Павлович.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UA/19534/01/01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ТРИЦИТРОН ЕКСТРА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для орального розчину; по 10 або 30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7B0882">
              <w:rPr>
                <w:rFonts w:ascii="Arial" w:hAnsi="Arial" w:cs="Arial"/>
                <w:sz w:val="16"/>
                <w:szCs w:val="16"/>
              </w:rPr>
              <w:br/>
              <w:t>Діюча редакція: Тер-Саркісова Ольга Багратівна. Пропонована редакція: Кутняк Віктор Павлович.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UA/18162/01/01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ФАМОКС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інфузій, 400 мг/250 мл; по 250 мл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повний цикл виробництва: АТ "Фармак", Україна; візуальна інспекція флаконів, маркування флаконів та вторинне пакування:</w:t>
            </w:r>
            <w:r w:rsidRPr="007B0882">
              <w:rPr>
                <w:rFonts w:ascii="Arial" w:hAnsi="Arial" w:cs="Arial"/>
                <w:sz w:val="16"/>
                <w:szCs w:val="16"/>
              </w:rPr>
              <w:br/>
              <w:t>ПрАТ "Інфузія",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рекомендацій PRAC. Термін введення змін -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рекомендацій PRAC. Термін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UA/20240/01/01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ФАРМАСУЛІН ® 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ін'єкцій, 100 МО/мл; по 3 мл у картриджі; по 5 картриджів у блістері; по 1 блістеру в пачці з картону; по 5 мл або по 10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Зміна пропонує використання будівлі 130 (B130) заводу в Індіанаполісі як альтернативи будівлі 132 (B132) заводу в Індіанаполісі для процесу очищення та кристалізації АФІ інсуліну людини.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UA/2318/01/01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ФАРМАСУЛІН® Н 30/70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суспензія для ін’єкцій, 100 МО/мл; по 3 мл в картриджі; по 5 картриджів у блістері; по 1 блістеру в пачці з картону; по 5 мл або по 10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Зміна пропонує використання будівлі 130 (B130) заводу в Індіанаполісі як альтернативи будівлі 132 (B132) заводу в Індіанаполісі для процесу очищення та кристалізації АФІ інсуліну людини.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UA/2319/01/01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ФАРМАСУЛІН® Н NP</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суспензія для ін'єкцій, 100 МО/мл; по 3 мл в картриджі; по 5 картриджів у блістері; по 1 блістеру в пачці з картону; по 5 мл або по 10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Зміна пропонує використання будівлі 130 (B130) заводу в Індіанаполісі як альтернативи будівлі 132 (B132) заводу в Індіанаполісі для процесу очищення та кристалізації АФІ інсуліну людини.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UA/2320/01/01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ФЕБЛОРІКА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 xml:space="preserve">таблетки, вкриті плівковою оболонкою, по 40 мг; по 10 таблеток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Манкайнд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Манкайнд Фарма Лімітед, Юніт-ІІ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B0882">
              <w:rPr>
                <w:rFonts w:ascii="Arial" w:hAnsi="Arial" w:cs="Arial"/>
                <w:sz w:val="16"/>
                <w:szCs w:val="16"/>
              </w:rPr>
              <w:br/>
              <w:t>Діюча редакція: Раджат Сінгал / Rajat Singal. Пропонована редакція: Др. Ніту Сінха / Dr. Nitu Sinha. Зміна контактних даних уповноваженої особи, відповідальної за фармаконагляд.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UA/20068/01/01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ФЕБЛОРІКА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 xml:space="preserve">таблетки, вкриті плівковою оболонкою, по 80 мг; по 10 таблеток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Манкайнд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Манкайнд Фарма Лімітед, Юніт-ІІ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B0882">
              <w:rPr>
                <w:rFonts w:ascii="Arial" w:hAnsi="Arial" w:cs="Arial"/>
                <w:sz w:val="16"/>
                <w:szCs w:val="16"/>
              </w:rPr>
              <w:br/>
              <w:t>Діюча редакція: Раджат Сінгал / Rajat Singal. Пропонована редакція: Др. Ніту Сінха / Dr. Nitu Sinha. Зміна контактних даних уповноваженої особи, відповідальної за фармаконагляд.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UA/20068/01/02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ФЕЛОДИП</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з модифікованим вивільненням по 5 мг; по 10 таблеток у блістері; по 3 або по 10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нерозфасованої продукції, контроль серії:</w:t>
            </w:r>
            <w:r w:rsidRPr="007B0882">
              <w:rPr>
                <w:rFonts w:ascii="Arial" w:hAnsi="Arial" w:cs="Arial"/>
                <w:sz w:val="16"/>
                <w:szCs w:val="16"/>
              </w:rPr>
              <w:br/>
              <w:t>Клоке Фарма-Сервіс ГмбХ, Німеччина;</w:t>
            </w:r>
            <w:r w:rsidRPr="007B0882">
              <w:rPr>
                <w:rFonts w:ascii="Arial" w:hAnsi="Arial" w:cs="Arial"/>
                <w:sz w:val="16"/>
                <w:szCs w:val="16"/>
              </w:rPr>
              <w:br/>
              <w:t>первинна та вторинна упаковка, контроль серії:</w:t>
            </w:r>
            <w:r w:rsidRPr="007B0882">
              <w:rPr>
                <w:rFonts w:ascii="Arial" w:hAnsi="Arial" w:cs="Arial"/>
                <w:sz w:val="16"/>
                <w:szCs w:val="16"/>
              </w:rPr>
              <w:br/>
              <w:t>Меркле ГмбХ, Німеччина;</w:t>
            </w:r>
            <w:r w:rsidRPr="007B0882">
              <w:rPr>
                <w:rFonts w:ascii="Arial" w:hAnsi="Arial" w:cs="Arial"/>
                <w:sz w:val="16"/>
                <w:szCs w:val="16"/>
              </w:rPr>
              <w:br/>
              <w:t>дозвіл на випуск серії:</w:t>
            </w:r>
            <w:r w:rsidRPr="007B0882">
              <w:rPr>
                <w:rFonts w:ascii="Arial" w:hAnsi="Arial" w:cs="Arial"/>
                <w:sz w:val="16"/>
                <w:szCs w:val="16"/>
              </w:rPr>
              <w:br/>
              <w:t>Меркле ГмбХ, Німеччина</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функції контроль серії для дільниці Клоке Фарма-Сервіс ГмбХ, Німеччина. Наразі цей виробник зареєстрований з функцією «виробництво нерозфасованої продукції»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UA/4378/01/02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ФЕЛОДИП</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з модифікованим вивільненням по 10 мг; по 10 таблеток у блістері; по 3 або по 10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нерозфасованої продукції, контроль серії:</w:t>
            </w:r>
            <w:r w:rsidRPr="007B0882">
              <w:rPr>
                <w:rFonts w:ascii="Arial" w:hAnsi="Arial" w:cs="Arial"/>
                <w:sz w:val="16"/>
                <w:szCs w:val="16"/>
              </w:rPr>
              <w:br/>
              <w:t>Клоке Фарма-Сервіс ГмбХ, Німеччина;</w:t>
            </w:r>
            <w:r w:rsidRPr="007B0882">
              <w:rPr>
                <w:rFonts w:ascii="Arial" w:hAnsi="Arial" w:cs="Arial"/>
                <w:sz w:val="16"/>
                <w:szCs w:val="16"/>
              </w:rPr>
              <w:br/>
              <w:t>первинна та вторинна упаковка, контроль серії:</w:t>
            </w:r>
            <w:r w:rsidRPr="007B0882">
              <w:rPr>
                <w:rFonts w:ascii="Arial" w:hAnsi="Arial" w:cs="Arial"/>
                <w:sz w:val="16"/>
                <w:szCs w:val="16"/>
              </w:rPr>
              <w:br/>
              <w:t>Меркле ГмбХ, Німеччина;</w:t>
            </w:r>
            <w:r w:rsidRPr="007B0882">
              <w:rPr>
                <w:rFonts w:ascii="Arial" w:hAnsi="Arial" w:cs="Arial"/>
                <w:sz w:val="16"/>
                <w:szCs w:val="16"/>
              </w:rPr>
              <w:br/>
              <w:t>дозвіл на випуск серії:</w:t>
            </w:r>
            <w:r w:rsidRPr="007B0882">
              <w:rPr>
                <w:rFonts w:ascii="Arial" w:hAnsi="Arial" w:cs="Arial"/>
                <w:sz w:val="16"/>
                <w:szCs w:val="16"/>
              </w:rPr>
              <w:br/>
              <w:t>Меркле ГмбХ, Німеччина</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функції контроль серії для дільниці Клоке Фарма-Сервіс ГмбХ, Німеччина. Наразі цей виробник зареєстрований з функцією «виробництво нерозфасованої продукції»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UA/4378/01/03</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ФЕЛОДИП</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з модифікованим вивільненням по 2,5 мг; по 10 таблеток у блістері; по 3 або по 10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нерозфасованої продукції, контроль серії:</w:t>
            </w:r>
            <w:r w:rsidRPr="007B0882">
              <w:rPr>
                <w:rFonts w:ascii="Arial" w:hAnsi="Arial" w:cs="Arial"/>
                <w:sz w:val="16"/>
                <w:szCs w:val="16"/>
              </w:rPr>
              <w:br/>
              <w:t>Клоке Фарма-Сервіс ГмбХ, Німеччина;</w:t>
            </w:r>
            <w:r w:rsidRPr="007B0882">
              <w:rPr>
                <w:rFonts w:ascii="Arial" w:hAnsi="Arial" w:cs="Arial"/>
                <w:sz w:val="16"/>
                <w:szCs w:val="16"/>
              </w:rPr>
              <w:br/>
              <w:t>первинна та вторинна упаковка, контроль серії:</w:t>
            </w:r>
            <w:r w:rsidRPr="007B0882">
              <w:rPr>
                <w:rFonts w:ascii="Arial" w:hAnsi="Arial" w:cs="Arial"/>
                <w:sz w:val="16"/>
                <w:szCs w:val="16"/>
              </w:rPr>
              <w:br/>
              <w:t>Меркле ГмбХ, Німеччина;</w:t>
            </w:r>
            <w:r w:rsidRPr="007B0882">
              <w:rPr>
                <w:rFonts w:ascii="Arial" w:hAnsi="Arial" w:cs="Arial"/>
                <w:sz w:val="16"/>
                <w:szCs w:val="16"/>
              </w:rPr>
              <w:br/>
              <w:t>дозвіл на випуск серії:</w:t>
            </w:r>
            <w:r w:rsidRPr="007B0882">
              <w:rPr>
                <w:rFonts w:ascii="Arial" w:hAnsi="Arial" w:cs="Arial"/>
                <w:sz w:val="16"/>
                <w:szCs w:val="16"/>
              </w:rPr>
              <w:br/>
              <w:t>Меркле ГмбХ, Німеччина</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функції контроль серії для дільниці Клоке Фарма-Сервіс ГмбХ, Німеччина. Наразі цей виробник зареєстрований з функцією «виробництво нерозфасованої продукції»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UA/4378/01/01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ФЕМОСТОН®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1 мг + таблетки, вкриті плівковою оболонкою, по 1 мг/10 мг; комбі-упаковка № 28 (28х1); № 56 (28х2); № 84 (28х3): 14 таблеток, вкритих плівковою оболонкою, білого кольору по 1 мг + 14 таблеток, вкритих плівковою оболонкою, сірого кольору по 1 мг/10 мг у блістері; по 1 або 2, або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Абботт Хелскеа Продактс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Абботт Біолоджікалз Б.В.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Нiдерланди</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w:t>
            </w:r>
            <w:r w:rsidRPr="007B0882">
              <w:rPr>
                <w:rFonts w:ascii="Arial" w:hAnsi="Arial" w:cs="Arial"/>
                <w:sz w:val="16"/>
                <w:szCs w:val="16"/>
              </w:rPr>
              <w:br/>
              <w:t>Незначні зміни у затвердженому аналітичному методі «Headspace gas chromatographic determination of dichloromethane, and semi quantitative determination of ethanol and methyl tertiary butyl ether in dydrogesterone» для діючої речовини дидрогестерон.</w:t>
            </w:r>
            <w:r w:rsidRPr="007B0882">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АФІ дидрогестерону новим показником домішки А з нормуванням ≤0,10 % у відповідності монографії ЕР 2357 Dydrogesterone та оновлення відповідного аналітичного методу (ВЕРХ).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АФІ дидрогестерону показника «UV absorption». Зміна обумовлена приведенням у відповідності вимог ЕР.</w:t>
            </w:r>
            <w:r w:rsidRPr="007B0882">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АФІ дидрогестерону тесту «Specific rotation». Зміна обумовлена приведенням у відповідності вимог 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АФІ дидрогестерону тесту «Clarity of a 5% m/V solution in dichloromethane». Зміна обумовлена приведенням у відповідності вимог 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АФІ дидрогестерону тесту «Heavy metals». Незначні редакційні уточнення в специфікації діючої речовини. Зміни І типу - Зміни з якості. АФІ. Виробництво (інші зміни) - Незначне оновлення розділу 3.2.S.2.2.Опис виробничого процесу та його контролю» для діючої речовини дидрогестерон, приведення інформації у відповідність до фактичної інформації в оригінальних документах виробника. Зміни І типу - Зміни з якості. АФІ. Система контейнер/закупорювальний засіб (інші зміни) - Незначне оновлення розділу 3.2.S.6.Система контейнер/закупорювальний засіб, приведення інформації у відповідність до фактичної інформації в оригінальних документах виробника.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Оновлення розділу 3.2.S.2.1.Виробник(-и) для діючої речовини дидрогестерон, а саме оновлення назви виробника Proketal (вихідний матеріал для діючої речовини дидрогестерон) з Dishman Pharmaceuticals and Chemicals Limited на Dishman Carbogen Amcis Limited та оновлення адреси виробника. Також редакційне уточнення формату написання адреси затверджених виробників дидрогестерону Jetpharma SA, Switzerland та Microchem S.R.L., Italy.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UA/4836/01/01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ФЕМОСТОН®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2 мг + таблетки, вкриті плівковою оболонкою, по 2 мг/10 мг; комбі-упаковка № 28 (28х1); № 56 (28х2); № 84 (28х3): 14 таблеток, вкритих плівковою оболонкою, цегляно-червоного кольору по 2 мг + 14 таблеток, вкритих плівковою оболонкою, жовтого кольору по 2 мг/10 мг у блістері; по 1 або 2, або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Абботт Хелскеа Продактс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Абботт Біолоджікалз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Нiдерланди</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w:t>
            </w:r>
            <w:r w:rsidRPr="007B0882">
              <w:rPr>
                <w:rFonts w:ascii="Arial" w:hAnsi="Arial" w:cs="Arial"/>
                <w:sz w:val="16"/>
                <w:szCs w:val="16"/>
              </w:rPr>
              <w:br/>
              <w:t>Незначні зміни у затвердженому аналітичному методі «Headspace gas chromatographic determination of dichloromethane, and semi quantitative determination of ethanol and methyl tertiary butyl ether in dydrogesterone» для діючої речовини дидрогестерон.</w:t>
            </w:r>
            <w:r w:rsidRPr="007B0882">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АФІ дидрогестерону новим показником домішки А з нормуванням ≤0,10 % у відповідності монографії ЕР 2357 Dydrogesterone та оновлення відповідного аналітичного методу (ВЕРХ).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АФІ дидрогестерону показника «UV absorption». Зміна обумовлена приведенням у відповідності вимог ЕР.</w:t>
            </w:r>
            <w:r w:rsidRPr="007B0882">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АФІ дидрогестерону тесту «Specific rotation». Зміна обумовлена приведенням у відповідності вимог 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АФІ дидрогестерону тесту «Clarity of a 5% m/V solution in dichloromethane». Зміна обумовлена приведенням у відповідності вимог 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АФІ дидрогестерону тесту «Heavy metals». Незначні редакційні уточнення в специфікації діючої речовини. Зміни І типу - Зміни з якості. АФІ. Виробництво (інші зміни) - Незначне оновлення розділу 3.2.S.2.2.Опис виробничого процесу та його контролю» для діючої речовини дидрогестерон, приведення інформації у відповідність до фактичної інформації в оригінальних документах виробника. Зміни І типу - Зміни з якості. АФІ. Система контейнер/закупорювальний засіб (інші зміни) - Незначне оновлення розділу 3.2.S.6.Система контейнер/закупорювальний засіб, приведення інформації у відповідність до фактичної інформації в оригінальних документах виробника.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Оновлення розділу 3.2.S.2.1.Виробник(-и) для діючої речовини дидрогестерон, а саме оновлення назви виробника Proketal (вихідний матеріал для діючої речовини дидрогестерон) з Dishman Pharmaceuticals and Chemicals Limited на Dishman Carbogen Amcis Limited та оновлення адреси виробника. Також редакційне уточнення формату написання адреси затверджених виробників дидрогестерону Jetpharma SA, Switzerland та Microchem S.R.L., Italy.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UA/4836/01/02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ФЕМОСТОН® КОНТІ МІНІ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0,5 мг/2,5 мг; по 28 таблеток у блістері; по 1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Абботт Хелскеа Продактс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Абботт Біолоджікалз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Нідерланди</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в затвердженому методі «Headspace gas chromatographic determination of dichloromethane, and semi quantitative determination of ethanol and methyl tertiary butyl ether in dydrogesterone» для діючої речовини дидрогестерон.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АФІ дидрогестерону новим показником домішки А з нормуванням ≤0,10 % у відповідності монографії ЕР 2357 Dydrogesterone та оновлення відповідного аналітичного методу (ВЕРХ).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АФІ дидрогестерону тесту «Clarity of a 5% m/V solution in dichloromethane». Зміна обумовлена приведенням у відповідності вимог 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АФІ дидрогестерону тесту «Specific rotation». Зміна обумовлена приведенням у відповідності вимог 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АФІ дидрогестерону тесту «Heavy metals». Незначні редакційні уточнення в специфікації діючої речовини.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АФІ дидрогестерону показника «UV absorption». Зміна обумовлена приведенням у відповідності вимог ЕР. Зміни І типу - Зміни з якості. АФІ. Виробництво (інші зміни) - незначне оновлення розділу 3.2.S.2.2.Опис виробничого процесу та його контролю» для діючої речовини дидрогестерон, приведення інформації у відповідність до фактичної інформації в оригінальних документах виробника. Зміни І типу - Зміни з якості. АФІ. Система контейнер/закупорювальний засіб (інші зміни) - незначне оновлення розділу 3.2.S.6.Система контейнер/закупорювальний засіб, приведення інформації у відповідність до фактичної інформації в оригінальних документах виробника.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оновлення розділу 3.2.S.2.1.Виробник(-и) для діючої речовини дидрогестерон, а саме оновлення назви виробника Proketal (вихідний матеріал для діючої речовини дидрогестерон) з Dishman Pharmaceuticals and Chemicals Limited на Dishman Carbogen Amcis Limited та оновлення адреси виробника. Також редакційне уточнення формату написання адреси затверджених виробників дидрогестерону Jetpharma SA, Switzerland та Microchem S.R.L., Italy.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UA/13464/01/01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ФЕНЕФРИН 10%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краплі очні, розчин 10 % по 10 мл у флаконі-крапельниці;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Словацька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Словацька Республіка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7B0882">
              <w:rPr>
                <w:rFonts w:ascii="Arial" w:hAnsi="Arial" w:cs="Arial"/>
                <w:sz w:val="16"/>
                <w:szCs w:val="16"/>
              </w:rPr>
              <w:br/>
              <w:t xml:space="preserve">Діюча редакція: Гурська Дарія Дмитрівна. Пропонована редакція: Волошина Анастасія Анатоліївна. Зміна контактних даних контактної особи заявника, відповідальної за фармаконагляд в Україні.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UA/7546/01/01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ФЕРВЕКС ДЛЯ ДІТЕЙ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 xml:space="preserve">порошок для орального розчину; 8 саше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Францiя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АФІ. (інші зміни) Подання повного розділу 3.2.S. Активний фармацевтичний інгредієнт діючої речовини феніраміну малеату виробництва Harika Drugs Private Limited.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виробника АФІ феніраміну малеату Harika Drugs Private Limited, без зміни місця виробництва. Затверджено:Sy No 165/A &amp;165/E, Gummadidala Village, Medak District, Telangana State, INDIA Запропоновано: Sy No 165/A &amp;165/E, Gummadidala Village, Sangareddy District, Telangana State, INDIA.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специфікацій для діючої речовини феніраміну малеату від виробника (Harika Drugs Private Limited) та готового продукту (UPSA SAS) до вимог європейської монографії 1357 на діючу речовину феніраміну малеат. Додавання посилання на європейську монографію в специфікації для діючої речовини феніраміну малеату (Harika Drugs Private Limited та (UPSA SAS).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показника o-xylene з &lt;2170 ррm до &lt;200 ррm у специфікації на діючу речовину феніраміну малеату (Harika Drugs Private Limited).</w:t>
            </w:r>
            <w:r w:rsidRPr="007B0882">
              <w:rPr>
                <w:rFonts w:ascii="Arial" w:hAnsi="Arial" w:cs="Arial"/>
                <w:sz w:val="16"/>
                <w:szCs w:val="16"/>
              </w:rPr>
              <w:b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періоду повторного випробування 60 місяців (5 років) для феніраміну малеату виробництва Harika Drugs Private Limited.</w:t>
            </w:r>
            <w:r w:rsidRPr="007B0882">
              <w:rPr>
                <w:rFonts w:ascii="Arial" w:hAnsi="Arial" w:cs="Arial"/>
                <w:sz w:val="16"/>
                <w:szCs w:val="16"/>
              </w:rPr>
              <w:br/>
              <w:t xml:space="preserve">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Вилучення внутрішнього періоду повторного тестування (UPSA) для феніраміну малеат, що складає 1 рік. Зміни І типу - Зміни з якості. АФІ. (інші зміни) Оновлення розділу 3.2.S. Активний фармацевтичний інгредієнт діючої речовини феніраміну малеату виробництва Harika Drugs Private Limited. Запропоновані зміни: </w:t>
            </w:r>
            <w:r w:rsidRPr="007B0882">
              <w:rPr>
                <w:rFonts w:ascii="Arial" w:hAnsi="Arial" w:cs="Arial"/>
                <w:sz w:val="16"/>
                <w:szCs w:val="16"/>
              </w:rPr>
              <w:br/>
              <w:t xml:space="preserve">- розділ 3.2.S.1.3: додано дані щодо розчинності, дослідження гігроскопічності, пункт щодо розміру часток; </w:t>
            </w:r>
            <w:r w:rsidRPr="007B0882">
              <w:rPr>
                <w:rFonts w:ascii="Arial" w:hAnsi="Arial" w:cs="Arial"/>
                <w:sz w:val="16"/>
                <w:szCs w:val="16"/>
              </w:rPr>
              <w:br/>
              <w:t xml:space="preserve">- розділ 3.2.S.3.2: додавання потенційних генотоксичних або інших домішок, додавання результатів щодо вмісту бензолу, бензилхлориду та диметиламіноетилхлориду у феніраміну малеаті, додавання результатів щодо вмісту елементарних домішок у феніраміну малеаті, додавання домішки NDMA; </w:t>
            </w:r>
            <w:r w:rsidRPr="007B0882">
              <w:rPr>
                <w:rFonts w:ascii="Arial" w:hAnsi="Arial" w:cs="Arial"/>
                <w:sz w:val="16"/>
                <w:szCs w:val="16"/>
              </w:rPr>
              <w:br/>
              <w:t xml:space="preserve">- розділ 3.2.S.4.3: додано валідацію методики визначення піридину та бензилхлориду в 2-бензилпіридині; додано валідацію методики визначення диметиламіноетилхлориду та бензилхлориду в феніраміну малеаті; </w:t>
            </w:r>
            <w:r w:rsidRPr="007B0882">
              <w:rPr>
                <w:rFonts w:ascii="Arial" w:hAnsi="Arial" w:cs="Arial"/>
                <w:sz w:val="16"/>
                <w:szCs w:val="16"/>
              </w:rPr>
              <w:br/>
              <w:t xml:space="preserve">- розділ 3.2.S.4.5: додано обґрунтування щодо невключення інших домішок; </w:t>
            </w:r>
            <w:r w:rsidRPr="007B0882">
              <w:rPr>
                <w:rFonts w:ascii="Arial" w:hAnsi="Arial" w:cs="Arial"/>
                <w:sz w:val="16"/>
                <w:szCs w:val="16"/>
              </w:rPr>
              <w:br/>
              <w:t>- розділ 3.2.S.6: нові сертифікати аналізу, ІЧ-звіти, звіт про відповідність EC 10/2011 та додавання специфікацій для мішків LDPE.</w:t>
            </w:r>
            <w:r w:rsidRPr="007B0882">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випробування на вміст залишкових розчинників до специфікації УПСА для феніраміну малеату. Запропоновано: Residual solvent content o-xylenea: ≤200 ppm Isopropyl alcohola: ≤5000 ppm</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UA/7600/01/01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ФЕРВЕКС ДЛЯ ДОРОСЛИХ</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 xml:space="preserve">порошок для орального розчину; 8 саше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Франція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АФІ. (інші зміни) подання повного розділу 3.2.S. Активний фармацевтичний інгредієнт діючої речовини феніраміну малеату виробництва Harika Drugs Private Limited. - Зміни І типу - Зміни з якості. АФІ. (інші зміни) оновлення розділу 3.2.S. Активний фармацевтичний інгредієнт діючої речовини феніраміну малеату виробництва Harika Drugs Private Limited. Запропоновані зміни: - розділ 3.2.S.1.3: додано дані щодо розчинності, дослідження гігроскопічності, пункт щодо розміру часток; - розділ 3.2.S.3.2: додавання потенційних генотоксичних або інших домішок, додавання результатів щодо вмісту бензолу, бензилхлориду та диметиламіноетилхлориду у феніраміну малеаті, додавання результатів щодо вмісту елементарних домішок у феніраміну малеаті, додавання домішки NDMA; - розділ 3.2.S.4.3: додано валідацію методики визначення піридину та бензилхлориду в 2-бензилпіридині; додано валідацію методики визначення диметиламіноетилхлориду та бензилхлориду в феніраміну малеаті; - розділ 3.2.S.4.5: додано обґрунтування щодо невключення інших домішок; - розділ 3.2.S.6: нові сертифікати аналізу, ІЧ-звіти, звіт про відповідність EC 10/2011 та додавання специфікацій для мішків LDPE.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показника o-xylene з &lt;2170 ррm до &lt;200 ррm у специфікації на діючу речовину феніраміну малеату (UPSA).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показника o-xylene з &lt;2170 ррm до &lt;200 ррm у специфікації на діючу речовину феніраміну малеату (Harika Drugs Private Limited). -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введення періоду повторного випробування 60 місяців (5 років) для феніраміну малеату виробництва Harika Drugs Private Limited. -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вилучення внутрішнього періоду повторного тестування (UPSA) для феніраміну малеат, що складає 1 рік. Затверджено:Re-test period: Internal retest period (UPSA): 1 year. Запропоновано: Re-test period: 60 months (5 years)a a Please refer to concomitant variation. -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виробника АФІ феніраміну малеату Harika Drugs Private Limited, без зміни місця виробництва. Затверджено:Sy No 165/A &amp;165/E, Gummadidala Village, Medak District, Telangana State, INDIA. Запропоновано: Sy No 165/A &amp;165/E, Gummadidala Village, Sangareddy District, Telangana State, INDIA.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UA/7741/01/01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ФЕРЕЗОЛ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 xml:space="preserve">рідина нашкірна по 15 г у флакони, по 1 флакону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"Лубнифарм"</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"Лубнифарм"</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Оновлено текст маркування упаковки лікарського засобу, а саме вилучено інформацію, зазначену російською мовою. 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UA/5060/01/01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ФЕРОКСИД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ін'єкцій, по 20 мг/мл; по 5 мл в ампулі; по 5 ампул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ХЕЛП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Греція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внесення змін в специфікацію та методи контролю ГЛЗ за показником «Механічні включення: видимі частки», а саме посилання на загальну статтю Eur. Ph. 2.9.20 доповнюється посиланням на Eur. Ph. 5.17.2 та зазначається примітка: «Контроль якості Видимих часток проводиться під час виробництва з використанням обладнання автоматичної візуальної інспекції для 100 % ампул серії, а результат переноситься в сертифікат якості при випуску згідно до ЄФ 5.17.2».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випробування)внесення незначної зміни у затверджені методи випробування за показником «Механічні включення; невидимі частки» щодо необхідності уточнення пробопідготовки випробовуваного зразка, а саме інформація щодо його 10 кратного розведення.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UA/15804/01/01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ФЕРРУМ ФОСФОРИКУМ СІЛЬ ДОКТОРА ШЮССЛЕРА № 3</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80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Дойче Хомеопаті-Уніон ДХУ-Арцнайміттель ГмбХ &amp; Ко.КГ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щодо вилучення інформації про есклюзивного представника.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UA/12252/01/01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ФІБРИГА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та розчинник для розчину для ін'єкцій/інфузій по 1 г; по 1 г порошку у скляному флаконі; по 50 мл розчинника (вода для ін’єкцій) у скляному флаконі; по 1 флакону з порошком, по 1 флакону з розчинником, по 1 пристрою Octajet для переносу, по 1 фільтру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Виробник, відповідальний за первинну упаковку, контроль якості, випуск серії: Октафарма АБ, Швеція; Виробник, відповідальний за виробництво in bulk, первинну та вторинну упаковку, маркування, візуальну інспекцію, контроль якості, випуск серії: Октафарма Фармацевтика Продуктіонсгес. м.б.Х., Австрія; Виробник, відповідальний за візуальний контроль, маркування, вторинну упаковку: Октафарма Дессау ГмбХ, Німеччина; Виробник, відповідальний за виробництво розчинника (вода для ін’єкцій): Б. Браун Мелсунген АГ, Німеччина; Виробник, відповідальний за виробництво розчинника (вода для ін’єкцій): Солюфарм Фармацойтіше Ерцойгніссе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Швеція/ Австрія/ 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ЕMEA/H/PMF/000008/05/АU/030/G.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EMEA/H/PMF/000008/05/ІІ/031/G.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 Зміни до специфікації на стерильний розчинник (вода для ін’єкцій) з метою приведення у відповідність до оновленої монографії 0169 "Стерильна вода для ін'єкцій" Європейської фармакопеї, зокрема: - вилучення показників "Кислотність або лужність", "Хлориди", "Нітрати", "Сульфати", "Амоній", "Кальцій та магній"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UA/18890/01/01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ФІБРИГА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та розчинник для розчину для ін'єкцій/інфузій по 1 г; по 1 г порошку у скляному флаконі; по 50 мл розчинника (вода для ін’єкцій) у скляному флаконі; по 1 флакону з порошком, по 1 флакону з розчинником, по 1 пристрою Octajet для переносу, по 1 фільтру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Виробник, відповідальний за первинну упаковку, контроль якості, випуск серії: Октафарма АБ, Швеція; Виробник, відповідальний за виробництво in bulk, первинну та вторинну упаковку, маркування, візуальну інспекцію, контроль якості, випуск серії: Октафарма Фармацевтика Продуктіонсгес. м.б.Х., Австрія; Виробник, відповідальний за візуальний контроль, маркування, вторинну упаковку: Октафарма Дессау ГмбХ, Німеччина; Виробник, відповідальний за виробництво розчинника (вода для ін’єкцій): Б. Браун Мелсунген АГ, Німеччина; Виробник, відповідальний за виробництво розчинника (вода для ін’єкцій): Солюфарм Фармацойтіше Ерцойгніссе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Швеція/ Австрія/ 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 Оновлення документації щодо медичного виробу "Фільтр для шприца" у зв'язку зі зміною уповноваженого органу, що проводить сертифікацію та відповідно оновлення сертифікату СE</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UA/18890/01/01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ФОКСЕРО®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для оральної суспензії, 40 мг/5 мл; 1 флакон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Люпін Лімітед, Індія (виробництво нерозфасованого продукту, первинне пакування, вторинне пакування); АЛКАЛОЇД АД Скоп’є, Республіка Північна Македонія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 Республіка Північна Македонія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7B0882">
              <w:rPr>
                <w:rFonts w:ascii="Arial" w:hAnsi="Arial" w:cs="Arial"/>
                <w:sz w:val="16"/>
                <w:szCs w:val="16"/>
              </w:rPr>
              <w:br/>
              <w:t>зміна приладу у аналітичній методиці «Розподіл часток» з Malvern mastersizer 2000 на Malvern mastersizer 3000. Межі специфікації PSD не змінюються.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UA/15271/02/01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ФОКСЕРО®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100 мг; по 10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АЛКАЛОЇД-АД Скоп’є, Республіка Північна Македонія (вторинне пакування); АЛКАЛОЇД-АД Скоп'є, Республіка Північна Македонія (випуск серії); Люпін Лімітед, Індія (виробництво нерозфасованого продукту, первинне пакування,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Республіка Північна Македонія/ 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7B0882">
              <w:rPr>
                <w:rFonts w:ascii="Arial" w:hAnsi="Arial" w:cs="Arial"/>
                <w:sz w:val="16"/>
                <w:szCs w:val="16"/>
              </w:rPr>
              <w:br/>
              <w:t>зміна приладу у аналітичній методиці «Розподіл часток» з Malvern mastersizer 2000 на Malvern mastersizer 3000. Межі специфікації PSD не змінюються.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UA/15271/01/02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ФОКСЕРО®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200 мг; по 10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АЛКАЛОЇД-АД Скоп’є, Республіка Північна Македонія (вторинне пакування); АЛКАЛОЇД-АД Скоп'є, Республіка Північна Македонія (випуск серії); Люпін Лімітед, Індія (виробництво нерозфасованого продукту, первинне пакування,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Республіка Північна Македонія/ 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7B0882">
              <w:rPr>
                <w:rFonts w:ascii="Arial" w:hAnsi="Arial" w:cs="Arial"/>
                <w:sz w:val="16"/>
                <w:szCs w:val="16"/>
              </w:rPr>
              <w:br/>
              <w:t>зміна приладу у аналітичній методиці «Розподіл часток» з Malvern mastersizer 2000 на Malvern mastersizer 3000. Межі специфікації PSD не змінюються.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UA/15271/01/01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ФОРІНЕКС®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спрей назальний, суспензія, 50 мкг/дозу; по 140 доз у флаконі з насосом-дозатором з розпилювачем назального призначення;</w:t>
            </w:r>
            <w:r w:rsidRPr="007B0882">
              <w:rPr>
                <w:rFonts w:ascii="Arial" w:hAnsi="Arial" w:cs="Arial"/>
                <w:sz w:val="16"/>
                <w:szCs w:val="16"/>
              </w:rPr>
              <w:br/>
              <w:t xml:space="preserve">по 1 флакону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АТ “Фармак” </w:t>
            </w:r>
            <w:r w:rsidRPr="007B0882">
              <w:rPr>
                <w:rFonts w:ascii="Arial" w:hAnsi="Arial" w:cs="Arial"/>
                <w:sz w:val="16"/>
                <w:szCs w:val="16"/>
              </w:rPr>
              <w:br/>
              <w:t>(пакування із форми in bulk фірми-виробника Апотекс Інк., Канада)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зміни у первинне пакування, а саме додавання альтернативного насоса дозатора з нітриловою вкладкою (VP3/93F CS20 Silver Metering Nasal Pump: 20 mm; Dip-Tube Length - 27 mm to 29 mm; (with Nitrile 405 for Floating Gasket &amp; Stem Gasket), з внесенням відповідних змін до розділу 3.2.Р.7. Затверджено: Pump VP3/93F CS20 Metering Nasal Pump: 20 mm (Dip-Tube Length - 27 mm to 29 mm (with Nitrile 404 E for Floating Gasket &amp; Stem Gasket); Запропоновано: Pump VP3/93F CS20 Metering Nasal Pump: 20 mm (Dip-Tube Length - 27 mm to 29 mm (with Nitrile 404 E for Floating Gasket &amp; Stem Gasket); VP3/93F CS20 Silver Metering Nasal Pump: 20 mm; Dip-Tube Length - 27 mm to 29 mm; (with Nitrile 405 for Floating Gasket &amp; Stem Gasket)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UA/14953/01/01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ФОРСАДО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капсули тверді по 0,5 мг, по 7 капсул у блістері; по 4 блістери в картонній коробці;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Д-р Редді’с Лабораторіс Лтд, ФТО-7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 подання нового СЕР R1-CEP 2020-156-Rev 02 від затвердженого виробника АФІ BIOCON LIMITED, Індія. (Затверджено: ASMF; Запропоновано: СЕР R1-CEP 2020-156-Rev 02)</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UA/19194/01/01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ХЕЛПЕКС® ЛАР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обполіскувач для горла, розчин по 200 мл розчину у пляшці; по 1 пляшці з мірним стаканчиком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Мові Хелс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Дева Холдинг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Туреччина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специфікації первинної упаковки (скляної пляшки) відповідно до вимог чинних монографій Eur. Ph. 3.2.1 Glass containers for pharmaceutical use та USP-NF Containers-Glass для затвердженого (Sisecam Cam Ambalaj, Туреччина) та альтернативного (Bormioli Pharma s. p. a., Італія) виробників первинної упаковки.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UA/18887/02/01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ХЛОРГЕКСИДИН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зовнішнього застосування, 0,05 % по 100 мл або 200 мл у полімерних флаконах з насадкою для спрямованого введення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ПРАТ "ФІТОФАРМ"</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відповідальний за виробництво, первинне пакування, контроль якості:</w:t>
            </w:r>
            <w:r w:rsidRPr="007B0882">
              <w:rPr>
                <w:rFonts w:ascii="Arial" w:hAnsi="Arial" w:cs="Arial"/>
                <w:sz w:val="16"/>
                <w:szCs w:val="16"/>
              </w:rPr>
              <w:br/>
              <w:t>ПРАТ "ФІТОФАРМ",</w:t>
            </w:r>
            <w:r w:rsidRPr="007B0882">
              <w:rPr>
                <w:rFonts w:ascii="Arial" w:hAnsi="Arial" w:cs="Arial"/>
                <w:sz w:val="16"/>
                <w:szCs w:val="16"/>
              </w:rPr>
              <w:br/>
              <w:t>Україна;</w:t>
            </w:r>
            <w:r w:rsidRPr="007B0882">
              <w:rPr>
                <w:rFonts w:ascii="Arial" w:hAnsi="Arial" w:cs="Arial"/>
                <w:sz w:val="16"/>
                <w:szCs w:val="16"/>
              </w:rPr>
              <w:br/>
              <w:t>відповідальний за виробництво, первинне пакування та контроль якості:</w:t>
            </w:r>
            <w:r w:rsidRPr="007B0882">
              <w:rPr>
                <w:rFonts w:ascii="Arial" w:hAnsi="Arial" w:cs="Arial"/>
                <w:sz w:val="16"/>
                <w:szCs w:val="16"/>
              </w:rPr>
              <w:br/>
              <w:t xml:space="preserve">ТОВ "Фарма Черкас", </w:t>
            </w:r>
            <w:r w:rsidRPr="007B0882">
              <w:rPr>
                <w:rFonts w:ascii="Arial" w:hAnsi="Arial" w:cs="Arial"/>
                <w:sz w:val="16"/>
                <w:szCs w:val="16"/>
              </w:rPr>
              <w:br/>
              <w:t>Україна;</w:t>
            </w:r>
          </w:p>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відповідальний за виробництво, первинне пакування та контроль якості:</w:t>
            </w:r>
            <w:r w:rsidRPr="007B0882">
              <w:rPr>
                <w:rFonts w:ascii="Arial" w:hAnsi="Arial" w:cs="Arial"/>
                <w:sz w:val="16"/>
                <w:szCs w:val="16"/>
              </w:rPr>
              <w:br/>
              <w:t>ПП "Кілафф",</w:t>
            </w:r>
            <w:r w:rsidRPr="007B0882">
              <w:rPr>
                <w:rFonts w:ascii="Arial" w:hAnsi="Arial" w:cs="Arial"/>
                <w:sz w:val="16"/>
                <w:szCs w:val="16"/>
              </w:rPr>
              <w:br/>
              <w:t>Україна;</w:t>
            </w:r>
            <w:r w:rsidRPr="007B0882">
              <w:rPr>
                <w:rFonts w:ascii="Arial" w:hAnsi="Arial" w:cs="Arial"/>
                <w:sz w:val="16"/>
                <w:szCs w:val="16"/>
              </w:rPr>
              <w:br/>
              <w:t>відповідальний за випуск серії, не включаючи контроль/випробування серії:</w:t>
            </w:r>
            <w:r w:rsidRPr="007B0882">
              <w:rPr>
                <w:rFonts w:ascii="Arial" w:hAnsi="Arial" w:cs="Arial"/>
                <w:sz w:val="16"/>
                <w:szCs w:val="16"/>
              </w:rPr>
              <w:br/>
              <w:t>ПРАТ "ФІТОФАРМ",</w:t>
            </w:r>
            <w:r w:rsidRPr="007B0882">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адреси виробника ТОВ "Фарма Черкас", відповідального за виробництво, первинне пакування та контроль якості, без зміни фактичного місця розташування.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UA/18022/01/01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pStyle w:val="110"/>
              <w:tabs>
                <w:tab w:val="left" w:pos="12600"/>
              </w:tabs>
              <w:rPr>
                <w:rFonts w:ascii="Arial" w:hAnsi="Arial" w:cs="Arial"/>
                <w:b/>
                <w:i/>
                <w:sz w:val="16"/>
                <w:szCs w:val="16"/>
              </w:rPr>
            </w:pPr>
            <w:r w:rsidRPr="007B0882">
              <w:rPr>
                <w:rFonts w:ascii="Arial" w:hAnsi="Arial" w:cs="Arial"/>
                <w:b/>
                <w:sz w:val="16"/>
                <w:szCs w:val="16"/>
              </w:rPr>
              <w:t>ХЛОРОБУТАНОЛГІДРАТ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rPr>
                <w:rFonts w:ascii="Arial" w:hAnsi="Arial" w:cs="Arial"/>
                <w:sz w:val="16"/>
                <w:szCs w:val="16"/>
                <w:lang w:val="ru-RU"/>
              </w:rPr>
            </w:pPr>
            <w:r w:rsidRPr="007B0882">
              <w:rPr>
                <w:rFonts w:ascii="Arial" w:hAnsi="Arial" w:cs="Arial"/>
                <w:sz w:val="16"/>
                <w:szCs w:val="16"/>
                <w:lang w:val="ru-RU"/>
              </w:rPr>
              <w:t xml:space="preserve">порошок кристалічний (субстанція) у мішках з плівки поліетиленової </w:t>
            </w:r>
            <w:r w:rsidRPr="007B0882">
              <w:rPr>
                <w:rFonts w:ascii="Arial" w:hAnsi="Arial" w:cs="Arial"/>
                <w:b/>
                <w:sz w:val="16"/>
                <w:szCs w:val="16"/>
                <w:lang w:val="ru-RU"/>
              </w:rPr>
              <w:t>або ламінату</w:t>
            </w:r>
            <w:r w:rsidRPr="007B0882">
              <w:rPr>
                <w:rFonts w:ascii="Arial" w:hAnsi="Arial" w:cs="Arial"/>
                <w:sz w:val="16"/>
                <w:szCs w:val="16"/>
                <w:lang w:val="ru-RU"/>
              </w:rPr>
              <w:t xml:space="preserve"> для виробництва стерильних і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lang w:val="ru-RU"/>
              </w:rPr>
            </w:pPr>
            <w:r w:rsidRPr="007B0882">
              <w:rPr>
                <w:rFonts w:ascii="Arial" w:hAnsi="Arial" w:cs="Arial"/>
                <w:sz w:val="16"/>
                <w:szCs w:val="16"/>
                <w:lang w:val="ru-RU"/>
              </w:rPr>
              <w:t xml:space="preserve">АТ «Олфа»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Латвiя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 xml:space="preserve">АТ «Олфа»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Латвія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w:t>
            </w:r>
            <w:r w:rsidRPr="007B0882">
              <w:rPr>
                <w:rFonts w:ascii="Arial" w:hAnsi="Arial" w:cs="Arial"/>
                <w:b/>
                <w:sz w:val="16"/>
                <w:szCs w:val="16"/>
              </w:rPr>
              <w:t>уточнення написання упаковки в наказі МОЗ України № 2128 від 01.10.2021 в процесі внесення змін</w:t>
            </w:r>
            <w:r w:rsidRPr="007B0882">
              <w:rPr>
                <w:rFonts w:ascii="Arial" w:hAnsi="Arial" w:cs="Arial"/>
                <w:sz w:val="16"/>
                <w:szCs w:val="16"/>
              </w:rPr>
              <w:t xml:space="preserve"> (зміни І типу - пропонується додатковий альтернативний тип первинної упаковки, а саме: «Субстанцию упаковывают в мешок из ламината, который запаивают с помощью специального оборудования без вакуума. Этикетку прикрепляют к мешку из ламината, обклеивая прозрачной лентой. Мешок помещают в полиэтиленовый или полипропиленовый контейнер, который плотно закрывают крышкой. На контейнер прикрепляют этикетку»; зміни І типу - зміни до специфікації та методів контролю АФІ за показниками: -розділ «Ідентифікація», а саме метод А.,В.,С Якісна реакція замінено на метод випробування ІК-спектр відповідно до вимог Ph.Eur. monograph «Chlorobutanol hemihydrate» -зміна назви розділу «Залишкові органічні розчинники» на розділ «Домішки А і В» та приведення критерій прийнятності відповідно до вимог Ph.Eur. monograph «Chlorobutanol hemihydrate»). </w:t>
            </w:r>
            <w:r w:rsidRPr="007B0882">
              <w:rPr>
                <w:rFonts w:ascii="Arial" w:hAnsi="Arial" w:cs="Arial"/>
                <w:b/>
                <w:sz w:val="16"/>
                <w:szCs w:val="16"/>
              </w:rPr>
              <w:t>Наказом № 2128 від 01.10.2021 введено додатковий альтернативний тип первинної упаковки.</w:t>
            </w:r>
            <w:r w:rsidRPr="007B0882">
              <w:rPr>
                <w:rFonts w:ascii="Arial" w:hAnsi="Arial" w:cs="Arial"/>
                <w:sz w:val="16"/>
                <w:szCs w:val="16"/>
              </w:rPr>
              <w:t xml:space="preserve"> Редакція в наказі - у мішках з плівки поліетиленової. </w:t>
            </w:r>
            <w:r w:rsidRPr="007B0882">
              <w:rPr>
                <w:rFonts w:ascii="Arial" w:hAnsi="Arial" w:cs="Arial"/>
                <w:b/>
                <w:sz w:val="16"/>
                <w:szCs w:val="16"/>
              </w:rPr>
              <w:t>Вірна редакція - у мішках з плівки поліетиленової або ламінату.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b/>
                <w:i/>
                <w:sz w:val="16"/>
                <w:szCs w:val="16"/>
              </w:rPr>
            </w:pPr>
            <w:r w:rsidRPr="007B088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pStyle w:val="110"/>
              <w:tabs>
                <w:tab w:val="left" w:pos="12600"/>
              </w:tabs>
              <w:jc w:val="center"/>
              <w:rPr>
                <w:rFonts w:ascii="Arial" w:hAnsi="Arial" w:cs="Arial"/>
                <w:sz w:val="16"/>
                <w:szCs w:val="16"/>
              </w:rPr>
            </w:pPr>
            <w:r w:rsidRPr="007B0882">
              <w:rPr>
                <w:rFonts w:ascii="Arial" w:hAnsi="Arial" w:cs="Arial"/>
                <w:sz w:val="16"/>
                <w:szCs w:val="16"/>
              </w:rPr>
              <w:t>UA/6787/01/01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ЦЕРЕБРОКУРИН®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розчин для ін'єкцій, 2 мг/мл по 0,5 мл в ампулі; по 5 ампул у коробці з картону з полімерною чарунковою вкладкою; по 2 мл в ампулі; по 5 або 10 ампул у коробці з картону з полімерною чарунковою вкладкою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"НІР"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"НІР"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в затвердженій методиці випробування за показником «Кількісне визначення. Хінозол» (ДФУ 2.2.25).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в затвердженій методиці випробування за показником «Кількісне визначення. Цереброкурин» (ДФУ 2.2.25).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уточнення в метод контролю якості ГЛЗ за показником «Ідентифікація. Хінозол» (затверджено: розчин заліза (ІІІ) хлорид Р, запропоновано: розчин заліза (ІІІ) хлорид Р2).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незначної зміни до показника «Відносна густина» ( п.3 МКЯ, ДФУ*, п.2.2.5, N, метод 1), а саме вилучення одиниць вимірювання, оскільки це безрозмірна величина.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зміна у технологічному процесі ЛЗ, зокрема зміна у фільтрувальному елементі на стадії протеолізу.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w:t>
            </w:r>
            <w:r w:rsidRPr="007B0882">
              <w:rPr>
                <w:rFonts w:ascii="Arial" w:hAnsi="Arial" w:cs="Arial"/>
                <w:sz w:val="16"/>
                <w:szCs w:val="16"/>
              </w:rPr>
              <w:br/>
              <w:t xml:space="preserve">зміна критерію прийнятності в специфікації ГЛЗ за показником «Сухий залишок» . Затверджено: не менше 16,0 мг/мл. </w:t>
            </w:r>
            <w:r w:rsidRPr="007B0882">
              <w:rPr>
                <w:rFonts w:ascii="Arial" w:hAnsi="Arial" w:cs="Arial"/>
                <w:sz w:val="16"/>
                <w:szCs w:val="16"/>
              </w:rPr>
              <w:br/>
              <w:t xml:space="preserve">Запропоновано: Від 9,00 мг/мл до 18,00 мг/мл.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критерію прийнятності в специфікації ГЛЗ за показником «рН». </w:t>
            </w:r>
            <w:r w:rsidRPr="007B0882">
              <w:rPr>
                <w:rFonts w:ascii="Arial" w:hAnsi="Arial" w:cs="Arial"/>
                <w:sz w:val="16"/>
                <w:szCs w:val="16"/>
              </w:rPr>
              <w:br/>
              <w:t>Затверджено: від 6,1 до 7,2 Запропоновано: від 4,5 до 7,5</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UA/7516/01/01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ЦЕФЕПІМ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для розчину для ін'єкцій по 1,0 г; 1 або 5, або 50 флаконів з порошком у пачці з картону; 1 або 5 флаконів з порошком у блістері; по 1 блістеру у пачці з картону; 1 флакон з порошком та 1 ампула з розчинником по 10 мл (вода для ін`єкцій)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Приватне акціонерне товариство "Лекхім-Харків", Україна (пакування із форми in bulk фірми-виробника Квілу Фармацеутікал Ко., Лтд., Китай); ТОВ "Лекхім-Обухів", Україна (пакування із форми in bulk фірми-виробника Квілу Фармацеутікал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незначної зміни до методу випробування ГЛЗ за показником «Аргінін» (Ф.США &lt;621&gt;), що стосується приготування випробовуваного розчину та, як наслідок, коригування формули розрахунку вмісту аргініну, коригування показника відносного стандартного відхилення в придатності хроматографічної системи.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UA/13564/01/01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ЦЕФЕПІМ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для розчину для ін'єкцій по 1,0 г; in bulk: 50 флаконів з порошком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Квілу Фармацеутікал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Китай</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незначної зміни до методу випробування ГЛЗ за показником «Аргінін» (Ф.США &lt;621&gt;), що стосується приготування випробовуваного розчину, та, як наслідок, коригування формули розрахунку вмісту аргініну, коригування показника відносного стандартного відхилення в придатності хроматографічної системи.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UA/13348/01/01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ЦЕФЕПІМ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 xml:space="preserve">порошок для розчину для ін’єкцій по 1000 мг; по 1 або 10 флаконів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ААР ФАРМА ФЗ-ЛЛС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Об'єднанi Арабськi Емiрати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Зейсс Фармас’ютікелс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UA/17538/01/01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 xml:space="preserve">ЦЕФОПЕРАЗОН КОМБІ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 xml:space="preserve">порошок для розчину для ін'єкцій по 1000 мг/1000 мг; 1 або по 10 флаконів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ТОВ "АСТРАФАРМ" </w:t>
            </w:r>
            <w:r w:rsidRPr="007B0882">
              <w:rPr>
                <w:rFonts w:ascii="Arial" w:hAnsi="Arial" w:cs="Arial"/>
                <w:sz w:val="16"/>
                <w:szCs w:val="16"/>
              </w:rPr>
              <w:br/>
              <w:t xml:space="preserve">(пакування із форми in bulk: НСПС Хебей Хуамін Фармасьютікал Компані Лімітед,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ГЛЗ. Введення змін протягом 3-х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Зміни внесено в розділ "Місцезнаходження виробника та його адреса місця провадження діяльності" в інструкцію для медичного застосування та як наслідок - у текст маркування упаковки лікарського засобу. Введення змін протягом 3-х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UA/18511/01/01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ЦЕФТАЗИДИМ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для розчину для ін’єкцій по 1000 мг; по 1 або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ААР ФАРМА ФЗ-ЛЛС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Об'єднанi Арабськi Емiрати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Зейсс Фармас’ютікелc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UA/17514/01/01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ЦЕФТАЗИДИМ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для розчину для ін'єкцій по 1,0 г; 1 або 5, або 50 флаконів з порошком у пачці з картону; 1 або 5 флаконів з порошком у блістері; по 1 блістеру в пачці з картону; 1 флакон з порошком та 1 ампула з розчинником (вода для ін’єкцій по 10 мл в ампулі)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Приватне акціонерне товариство «Лекхім-Харків», Україна (пакування із форми in bulk фірми-виробника Квілу Фармацеутікал Ко., Лтд., Китай); </w:t>
            </w:r>
          </w:p>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 "Лекхім-Обухів", Україна (пакування із форми in bulk фірми-виробника Квілу Фармацеутікал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7B0882">
              <w:rPr>
                <w:rFonts w:ascii="Arial" w:hAnsi="Arial" w:cs="Arial"/>
                <w:sz w:val="16"/>
                <w:szCs w:val="16"/>
              </w:rPr>
              <w:br/>
              <w:t xml:space="preserve">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1.1. Зміни внесено до частин: І «Загальна інформація», V «Заходи з мінімізації ризиків», VI «Резюме плану управління ризиками», VII «Додатки» у зв’язку з доповненням проекту інструкції для медичного застосування оновленими даними з безпеки діючої речовини. Резюме Плану управління ризиками версія 1.1 додається.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w:t>
            </w:r>
            <w:r w:rsidRPr="007B0882">
              <w:rPr>
                <w:rFonts w:ascii="Arial" w:hAnsi="Arial" w:cs="Arial"/>
                <w:sz w:val="16"/>
                <w:szCs w:val="16"/>
              </w:rPr>
              <w:br/>
              <w:t>редакційні зміни в розділі «Термін придатності», без зміни фактичного терміну придатності готового лікарського засобу, а саме додавання фрази: «Термін придатності кінцевого препарату визначається відносно того компонента (порошок або розчинник), термін придатності якого закінчується раніше.» Діюча редакція Пропонована редакція. ТЕРМІН ПРИДАТНОСТІ - Цефтазидим, порошок для розчину для ін’єкцій по 1,0 г - 2 роки (з дати виробництва форми in bulk). Вода для ін'єкцій, розчинник для парентерального застосування, по 10 мл в ампулі - 4 роки. ТЕРМІН ПРИДАТНОСТІ. Цефтазидим, порошок для розчину для ін’єкцій по 1,0 г - 2 роки (з дати виробництва форми in bulk). Вода для ін'єкцій, розчинник для парентерального застосування, по 10 мл в ампулі - 4 роки. Термін придатності кінцевого препарату визначається відносно того компонента (порошок або розчинник), термін придатності якого закінчується раніше. Зміни внесено до інструкції для медичного застосування лікарського засобу в розділ "Термін придатності".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UA/13768/01/01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ЦЕФТАТІМ-1000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для розчину для ін'єкцій по 1000 мг,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Манкайнд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Манкайнд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B0882">
              <w:rPr>
                <w:rFonts w:ascii="Arial" w:hAnsi="Arial" w:cs="Arial"/>
                <w:sz w:val="16"/>
                <w:szCs w:val="16"/>
              </w:rPr>
              <w:br/>
              <w:t>Діюча редакція: Раджат Сінгал / Rajat Singal. Пропонована редакція: Др. Ніту Сінха / Dr. Nitu Sinha. Зміна контактних даних уповноваженої особи, відповідальної за фармаконагляд.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UA/18512/01/01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ЦЕФТРИАКСОН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для розчину для ін’єкцій по 1000 мг; 1 або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ААР ФАРМА ФЗ-ЛЛС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Об'єднанi Арабськi Емiрати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Зейсс Фармас’ютікелс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UA/17571/01/01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ЦЕФУРОКСИМ 1.5 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порошок для розчину для ін’єкцій по 1500 мг; 1 або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ААР ФАРМА ФЗ-ЛЛС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Об'єднанi Арабськi Емiрати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Зейсс Фармас’ютікелс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7B0882">
              <w:rPr>
                <w:rFonts w:ascii="Arial" w:hAnsi="Arial" w:cs="Arial"/>
                <w:sz w:val="16"/>
                <w:szCs w:val="16"/>
              </w:rPr>
              <w:br/>
              <w:t>Зміна місця здійснення основної діяльності з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UA/17488/01/01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ЦЕФУРОКСИМ 750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 xml:space="preserve">порошок для розчину для ін’єкцій по 750 мг; по 1 або 10 флаконів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ААР ФАРМА ФЗ-ЛЛС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Об'єднанi Арабськi Емiрати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Зейсс Фармас’ютікелc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UA/17542/01/01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ЦИПРИНОЛ®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750 мг; по 10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w:t>
            </w:r>
            <w:r w:rsidRPr="007B0882">
              <w:rPr>
                <w:rFonts w:ascii="Arial" w:hAnsi="Arial" w:cs="Arial"/>
                <w:sz w:val="16"/>
                <w:szCs w:val="16"/>
              </w:rPr>
              <w:br/>
              <w:t>КРКА, д.д., Ново место, Словенія; контроль серії: 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Словенія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2.2 </w:t>
            </w:r>
            <w:r w:rsidRPr="007B0882">
              <w:rPr>
                <w:rFonts w:ascii="Arial" w:hAnsi="Arial" w:cs="Arial"/>
                <w:sz w:val="16"/>
                <w:szCs w:val="16"/>
              </w:rPr>
              <w:br/>
              <w:t xml:space="preserve">Зміни внесено до частин: </w:t>
            </w:r>
            <w:r w:rsidRPr="007B0882">
              <w:rPr>
                <w:rFonts w:ascii="Arial" w:hAnsi="Arial" w:cs="Arial"/>
                <w:sz w:val="16"/>
                <w:szCs w:val="16"/>
              </w:rPr>
              <w:br/>
              <w:t xml:space="preserve">І «Загальна інформація» </w:t>
            </w:r>
            <w:r w:rsidRPr="007B0882">
              <w:rPr>
                <w:rFonts w:ascii="Arial" w:hAnsi="Arial" w:cs="Arial"/>
                <w:sz w:val="16"/>
                <w:szCs w:val="16"/>
              </w:rPr>
              <w:br/>
              <w:t xml:space="preserve">II «Специфікація з безпеки» </w:t>
            </w:r>
            <w:r w:rsidRPr="007B0882">
              <w:rPr>
                <w:rFonts w:ascii="Arial" w:hAnsi="Arial" w:cs="Arial"/>
                <w:sz w:val="16"/>
                <w:szCs w:val="16"/>
              </w:rPr>
              <w:br/>
              <w:t xml:space="preserve">III «План з фармаконагляду» </w:t>
            </w:r>
            <w:r w:rsidRPr="007B0882">
              <w:rPr>
                <w:rFonts w:ascii="Arial" w:hAnsi="Arial" w:cs="Arial"/>
                <w:sz w:val="16"/>
                <w:szCs w:val="16"/>
              </w:rPr>
              <w:br/>
              <w:t xml:space="preserve">IV «Плани щодо післяреєстраційних досліджень ефективності» </w:t>
            </w:r>
            <w:r w:rsidRPr="007B0882">
              <w:rPr>
                <w:rFonts w:ascii="Arial" w:hAnsi="Arial" w:cs="Arial"/>
                <w:sz w:val="16"/>
                <w:szCs w:val="16"/>
              </w:rPr>
              <w:br/>
              <w:t xml:space="preserve">V «Заходи з мінімізації ризиків» </w:t>
            </w:r>
            <w:r w:rsidRPr="007B0882">
              <w:rPr>
                <w:rFonts w:ascii="Arial" w:hAnsi="Arial" w:cs="Arial"/>
                <w:sz w:val="16"/>
                <w:szCs w:val="16"/>
              </w:rPr>
              <w:br/>
              <w:t xml:space="preserve">VI «Резюме плану управління ризиками» </w:t>
            </w:r>
            <w:r w:rsidRPr="007B0882">
              <w:rPr>
                <w:rFonts w:ascii="Arial" w:hAnsi="Arial" w:cs="Arial"/>
                <w:sz w:val="16"/>
                <w:szCs w:val="16"/>
              </w:rPr>
              <w:br/>
              <w:t xml:space="preserve">VII «Додатки» </w:t>
            </w:r>
            <w:r w:rsidRPr="007B0882">
              <w:rPr>
                <w:rFonts w:ascii="Arial" w:hAnsi="Arial" w:cs="Arial"/>
                <w:sz w:val="16"/>
                <w:szCs w:val="16"/>
              </w:rPr>
              <w:br/>
              <w:t xml:space="preserve">у зв’язку з врахуванням оновленої інформації з безпеки діючої речовини та оновлено формат документу відповідно до GVP Module V EMA rev 2. </w:t>
            </w:r>
            <w:r w:rsidRPr="007B0882">
              <w:rPr>
                <w:rFonts w:ascii="Arial" w:hAnsi="Arial" w:cs="Arial"/>
                <w:sz w:val="16"/>
                <w:szCs w:val="16"/>
              </w:rPr>
              <w:br/>
              <w:t xml:space="preserve">Резюме Плану управління ризиками версія 2.2 додається.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UA/0678/02/01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ЦИПРОФЛОКСАЦИН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оболонкою, по 250 мг по 10 таблеток у блістері; по 1 блістеру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всі стадії виробництва, контроль якості, випуск серії:</w:t>
            </w:r>
            <w:r w:rsidRPr="007B0882">
              <w:rPr>
                <w:rFonts w:ascii="Arial" w:hAnsi="Arial" w:cs="Arial"/>
                <w:sz w:val="16"/>
                <w:szCs w:val="16"/>
              </w:rPr>
              <w:br/>
              <w:t>Товариство з обмеженою відповідальністю "Фармацевтична компанія "Здоров'я", Україна;</w:t>
            </w:r>
            <w:r w:rsidRPr="007B0882">
              <w:rPr>
                <w:rFonts w:ascii="Arial" w:hAnsi="Arial" w:cs="Arial"/>
                <w:sz w:val="16"/>
                <w:szCs w:val="16"/>
              </w:rPr>
              <w:br/>
              <w:t>всі стадії виробництва, контроль якості, випуск серії:</w:t>
            </w:r>
            <w:r w:rsidRPr="007B0882">
              <w:rPr>
                <w:rFonts w:ascii="Arial" w:hAnsi="Arial" w:cs="Arial"/>
                <w:sz w:val="16"/>
                <w:szCs w:val="16"/>
              </w:rPr>
              <w:br/>
              <w:t>Товариство з обмеженою відповідальністю "Дослідний завод "ГНЦЛС",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B0882">
              <w:rPr>
                <w:rFonts w:ascii="Arial" w:hAnsi="Arial" w:cs="Arial"/>
                <w:sz w:val="16"/>
                <w:szCs w:val="16"/>
              </w:rPr>
              <w:br/>
              <w:t xml:space="preserve">Зміни внесено до Інструкції для медичного застосування лікарського засобу до розділу "Побічні реакції" щодо безпеки застосування діючої речовини ципрофлоксацин відповідно до рекомендацій PRAC.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UA/4759/02/01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ЦИТРАМОН-ФОРТЕ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по 10 таблеток у блістерах; по 10 таблеток у блістері; по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АТ "Лубнифарм"</w:t>
            </w:r>
            <w:r w:rsidRPr="007B088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АТ "Лубнифарм",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7B0882">
              <w:rPr>
                <w:rFonts w:ascii="Arial" w:hAnsi="Arial" w:cs="Arial"/>
                <w:sz w:val="16"/>
                <w:szCs w:val="16"/>
              </w:rPr>
              <w:br/>
              <w:t>Зміни внесено до тексту маркування упаковок лікарського засобу (вилучення інформації російською мовою та редагування тексту). Термін введення змін -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 10 - без рецепта; № 100 -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r w:rsidRPr="007B088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UA/12823/01/01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ЦІЛОКСАН®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краплі очні/вушні 0,35 %; по 5 мл у флаконі-крапельниці; по 1 флакону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Алкон Куврьор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Бельгiя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АФІ ципрофлоксацину гідрохлориду до монографії 0888 ЄФ 11.0.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UA/8565/01/01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ЦІЛОКСАН®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краплі очні/вушні 0,35%; по 5 мл у флаконі-крапельниці; по 1 флакону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Алкон 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Бельгія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UA/8565/01/01</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ЮПЕРІО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100 мг; по 14 таблеток у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Новартіс Фарма Сервісез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контроль якості, первинне та вторинне пакування, випуск серії: Новартіс Фарма С.п.А., Італія; контроль якості за показником «Мікробіологічна чистота»: Лек Фармасьютикалс д.д., Словенія; виробництво, контроль якості окрім показника «Мікробіологічна чистота»: Новартіс Фармасьютикал Мануфактурінг ЛЛС, Словенія; первинне пакування, вторинне пакування, випуск серії: Лек Фармасьютикалс д.д., Словенія; контроль якості за показником "Мікробіологічна чистота": Національна лабораторія здоров'я Навколишнього середовища та їжі,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Італія/ Словенія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7B0882">
              <w:rPr>
                <w:rFonts w:ascii="Arial" w:hAnsi="Arial" w:cs="Arial"/>
                <w:sz w:val="16"/>
                <w:szCs w:val="16"/>
              </w:rPr>
              <w:br/>
              <w:t xml:space="preserve">Діюча редакція: Подання регулярно оновлюваного звіту з безпеки з періодичністю відповідно до Порядку здійснення фармаконагляду, затвердженого наказом Міністерства охорони здоров’я України від 27 грудня 2006 року № 898 (у редакції наказу Міністерства охорони здоров'я України від 26 вересня 2016 року № 996). Пропонована редакція: Частота подання регулярно оновлюваного звіту з безпеки 2 роки. Кінцева дата для включення даних до РОЗБ - 31.07.2026 р. Дата подання - 29.10.2026 р. </w:t>
            </w:r>
            <w:r w:rsidRPr="007B0882">
              <w:rPr>
                <w:rFonts w:ascii="Arial" w:hAnsi="Arial" w:cs="Arial"/>
                <w:sz w:val="16"/>
                <w:szCs w:val="16"/>
              </w:rPr>
              <w:br/>
              <w:t>Рекомендовано до затвердження відповідно до періодичності подання регулярно оновлюваних звітів з безпеки лікарських засобів у ЄС.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UA/16691/01/02</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ЮПЕРІО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200 мг; по 14 таблеток у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Новартіс Фарма Сервісез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контроль якості, первинне та вторинне пакування, випуск серії: Новартіс Фарма С.п.А., Італія; контроль якості за показником «Мікробіологічна чистота»: Лек Фармасьютикалс д.д., Словенія; виробництво, контроль якості окрім показника «Мікробіологічна чистота»: Новартіс Фармасьютикал Мануфактурінг ЛЛС, Словенія; первинне пакування, вторинне пакування, випуск серії: Лек Фармасьютикалс д.д., Словенія; контроль якості за показником "Мікробіологічна чистота": Національна лабораторія здоров'я Навколишнього середовища та їжі,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Італія/ Словенія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7B0882">
              <w:rPr>
                <w:rFonts w:ascii="Arial" w:hAnsi="Arial" w:cs="Arial"/>
                <w:sz w:val="16"/>
                <w:szCs w:val="16"/>
              </w:rPr>
              <w:br/>
              <w:t xml:space="preserve">Діюча редакція: Подання регулярно оновлюваного звіту з безпеки з періодичністю відповідно до Порядку здійснення фармаконагляду, затвердженого наказом Міністерства охорони здоров’я України від 27 грудня 2006 року № 898 (у редакції наказу Міністерства охорони здоров'я України від 26 вересня 2016 року № 996). Пропонована редакція: Частота подання регулярно оновлюваного звіту з безпеки 2 роки. Кінцева дата для включення даних до РОЗБ - 31.07.2026 р. Дата подання - 29.10.2026 р. </w:t>
            </w:r>
            <w:r w:rsidRPr="007B0882">
              <w:rPr>
                <w:rFonts w:ascii="Arial" w:hAnsi="Arial" w:cs="Arial"/>
                <w:sz w:val="16"/>
                <w:szCs w:val="16"/>
              </w:rPr>
              <w:br/>
              <w:t>Рекомендовано до затвердження відповідно до періодичності подання регулярно оновлюваних звітів з безпеки лікарських засобів у ЄС.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UA/16691/01/03</w:t>
            </w:r>
          </w:p>
        </w:tc>
      </w:tr>
      <w:tr w:rsidR="003771D0" w:rsidRPr="007B0882" w:rsidTr="00ED4C9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3771D0">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771D0" w:rsidRPr="007B0882" w:rsidRDefault="003771D0" w:rsidP="0025341B">
            <w:pPr>
              <w:tabs>
                <w:tab w:val="left" w:pos="12600"/>
              </w:tabs>
              <w:rPr>
                <w:rFonts w:ascii="Arial" w:hAnsi="Arial" w:cs="Arial"/>
                <w:b/>
                <w:i/>
                <w:sz w:val="16"/>
                <w:szCs w:val="16"/>
              </w:rPr>
            </w:pPr>
            <w:r w:rsidRPr="007B0882">
              <w:rPr>
                <w:rFonts w:ascii="Arial" w:hAnsi="Arial" w:cs="Arial"/>
                <w:b/>
                <w:sz w:val="16"/>
                <w:szCs w:val="16"/>
              </w:rPr>
              <w:t>ЮПЕРІО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rPr>
                <w:rFonts w:ascii="Arial" w:hAnsi="Arial" w:cs="Arial"/>
                <w:sz w:val="16"/>
                <w:szCs w:val="16"/>
              </w:rPr>
            </w:pPr>
            <w:r w:rsidRPr="007B0882">
              <w:rPr>
                <w:rFonts w:ascii="Arial" w:hAnsi="Arial" w:cs="Arial"/>
                <w:sz w:val="16"/>
                <w:szCs w:val="16"/>
              </w:rPr>
              <w:t>таблетки, вкриті плівковою оболонкою, по 50 мг; по 14 таблеток у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Новартіс Фарма Сервісез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виробництво, контроль якості, первинне та вторинне пакування, випуск серії: Новартіс Фарма С.п.А., Італія; контроль якості за показником «Мікробіологічна чистота»: Лек Фармасьютикалс д.д., Словенія; виробництво, контроль якості окрім показника «Мікробіологічна чистота»: Новартіс Фармасьютикал Мануфактурінг ЛЛС, Словенія; первинне пакування, вторинне пакування, випуск серії: Лек Фармасьютикалс д.д., Словенія; контроль якості за показником "Мікробіологічна чистота": Національна лабораторія здоров'я Навколишнього середовища та їжі,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Італія/ Словенія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7B0882">
              <w:rPr>
                <w:rFonts w:ascii="Arial" w:hAnsi="Arial" w:cs="Arial"/>
                <w:sz w:val="16"/>
                <w:szCs w:val="16"/>
              </w:rPr>
              <w:br/>
              <w:t xml:space="preserve">Діюча редакція: Подання регулярно оновлюваного звіту з безпеки з періодичністю відповідно до Порядку здійснення фармаконагляду, затвердженого наказом Міністерства охорони здоров’я України від 27 грудня 2006 року № 898 (у редакції наказу Міністерства охорони здоров'я України від 26 вересня 2016 року № 996). Пропонована редакція: Частота подання регулярно оновлюваного звіту з безпеки 2 роки. Кінцева дата для включення даних до РОЗБ - 31.07.2026 р. Дата подання - 29.10.2026 р. </w:t>
            </w:r>
            <w:r w:rsidRPr="007B0882">
              <w:rPr>
                <w:rFonts w:ascii="Arial" w:hAnsi="Arial" w:cs="Arial"/>
                <w:sz w:val="16"/>
                <w:szCs w:val="16"/>
              </w:rPr>
              <w:br/>
              <w:t>Рекомендовано до затвердження відповідно до періодичності подання регулярно оновлюваних звітів з безпеки лікарських засобів у ЄС.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b/>
                <w:i/>
                <w:sz w:val="16"/>
                <w:szCs w:val="16"/>
              </w:rPr>
            </w:pPr>
            <w:r w:rsidRPr="007B088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71D0" w:rsidRPr="007B0882" w:rsidRDefault="003771D0" w:rsidP="0025341B">
            <w:pPr>
              <w:tabs>
                <w:tab w:val="left" w:pos="12600"/>
              </w:tabs>
              <w:jc w:val="center"/>
              <w:rPr>
                <w:rFonts w:ascii="Arial" w:hAnsi="Arial" w:cs="Arial"/>
                <w:sz w:val="16"/>
                <w:szCs w:val="16"/>
              </w:rPr>
            </w:pPr>
            <w:r w:rsidRPr="007B0882">
              <w:rPr>
                <w:rFonts w:ascii="Arial" w:hAnsi="Arial" w:cs="Arial"/>
                <w:sz w:val="16"/>
                <w:szCs w:val="16"/>
              </w:rPr>
              <w:t>UA/16691/01/01</w:t>
            </w:r>
          </w:p>
        </w:tc>
      </w:tr>
    </w:tbl>
    <w:p w:rsidR="003771D0" w:rsidRPr="007B0882" w:rsidRDefault="003771D0" w:rsidP="003771D0"/>
    <w:p w:rsidR="003771D0" w:rsidRDefault="003771D0" w:rsidP="003771D0">
      <w:pPr>
        <w:ind w:right="20"/>
        <w:rPr>
          <w:rFonts w:ascii="Arial" w:hAnsi="Arial" w:cs="Arial"/>
          <w:b/>
          <w:i/>
          <w:sz w:val="16"/>
          <w:szCs w:val="16"/>
        </w:rPr>
      </w:pPr>
      <w:r w:rsidRPr="007B0882">
        <w:rPr>
          <w:rFonts w:ascii="Arial" w:hAnsi="Arial" w:cs="Arial"/>
          <w:b/>
          <w:i/>
          <w:sz w:val="16"/>
          <w:szCs w:val="16"/>
        </w:rPr>
        <w:t>*у разі внесення змін до інструкції про медичне застосування</w:t>
      </w:r>
    </w:p>
    <w:p w:rsidR="003771D0" w:rsidRDefault="003771D0" w:rsidP="003771D0">
      <w:pPr>
        <w:ind w:right="20"/>
        <w:rPr>
          <w:rFonts w:ascii="Arial" w:hAnsi="Arial" w:cs="Arial"/>
          <w:b/>
          <w:i/>
          <w:sz w:val="16"/>
          <w:szCs w:val="16"/>
        </w:rPr>
      </w:pPr>
    </w:p>
    <w:p w:rsidR="003771D0" w:rsidRDefault="003771D0" w:rsidP="003771D0">
      <w:pPr>
        <w:ind w:right="20"/>
        <w:rPr>
          <w:rFonts w:ascii="Arial" w:hAnsi="Arial" w:cs="Arial"/>
          <w:b/>
          <w:i/>
          <w:sz w:val="16"/>
          <w:szCs w:val="16"/>
        </w:rPr>
      </w:pPr>
    </w:p>
    <w:p w:rsidR="003771D0" w:rsidRDefault="003771D0" w:rsidP="003771D0">
      <w:pPr>
        <w:ind w:right="20"/>
        <w:rPr>
          <w:rFonts w:ascii="Arial" w:hAnsi="Arial" w:cs="Arial"/>
          <w:b/>
          <w:i/>
          <w:sz w:val="16"/>
          <w:szCs w:val="16"/>
        </w:rPr>
      </w:pPr>
    </w:p>
    <w:p w:rsidR="003771D0" w:rsidRDefault="003771D0" w:rsidP="003771D0">
      <w:pPr>
        <w:ind w:right="20"/>
        <w:rPr>
          <w:b/>
          <w:iCs/>
          <w:sz w:val="28"/>
          <w:szCs w:val="28"/>
        </w:rPr>
      </w:pPr>
      <w:r>
        <w:rPr>
          <w:b/>
          <w:iCs/>
          <w:sz w:val="28"/>
          <w:szCs w:val="28"/>
        </w:rPr>
        <w:t>В.о. начальника</w:t>
      </w:r>
    </w:p>
    <w:p w:rsidR="003771D0" w:rsidRPr="00FA3928" w:rsidRDefault="003771D0" w:rsidP="003771D0">
      <w:pPr>
        <w:ind w:right="20"/>
        <w:rPr>
          <w:b/>
          <w:iCs/>
          <w:sz w:val="28"/>
          <w:szCs w:val="28"/>
        </w:rPr>
      </w:pPr>
      <w:r>
        <w:rPr>
          <w:b/>
          <w:iCs/>
          <w:sz w:val="28"/>
          <w:szCs w:val="28"/>
        </w:rPr>
        <w:t>Фармацевтичного управління                                                                                                        Олександр ГРІЦЕНКО</w:t>
      </w:r>
    </w:p>
    <w:p w:rsidR="003771D0" w:rsidRDefault="003771D0" w:rsidP="006D0A8F">
      <w:pPr>
        <w:rPr>
          <w:b/>
          <w:sz w:val="28"/>
          <w:szCs w:val="28"/>
          <w:lang w:val="uk-UA"/>
        </w:rPr>
        <w:sectPr w:rsidR="003771D0" w:rsidSect="001D1313">
          <w:pgSz w:w="16838" w:h="11906" w:orient="landscape"/>
          <w:pgMar w:top="1701" w:right="899" w:bottom="567" w:left="1418"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BC3603" w:rsidRPr="007B0882" w:rsidTr="0025341B">
        <w:tc>
          <w:tcPr>
            <w:tcW w:w="3828" w:type="dxa"/>
          </w:tcPr>
          <w:p w:rsidR="00BC3603" w:rsidRPr="001D3CF5" w:rsidRDefault="00BC3603" w:rsidP="004D62AC">
            <w:pPr>
              <w:pStyle w:val="4"/>
              <w:tabs>
                <w:tab w:val="left" w:pos="12600"/>
              </w:tabs>
              <w:spacing w:before="0" w:after="0"/>
              <w:jc w:val="both"/>
              <w:rPr>
                <w:sz w:val="18"/>
                <w:szCs w:val="18"/>
              </w:rPr>
            </w:pPr>
            <w:r w:rsidRPr="001D3CF5">
              <w:rPr>
                <w:sz w:val="18"/>
                <w:szCs w:val="18"/>
              </w:rPr>
              <w:t>Додаток 4</w:t>
            </w:r>
          </w:p>
          <w:p w:rsidR="00BC3603" w:rsidRPr="001D3CF5" w:rsidRDefault="00BC3603" w:rsidP="004D62AC">
            <w:pPr>
              <w:pStyle w:val="4"/>
              <w:tabs>
                <w:tab w:val="left" w:pos="12600"/>
              </w:tabs>
              <w:spacing w:before="0" w:after="0"/>
              <w:jc w:val="both"/>
              <w:rPr>
                <w:sz w:val="18"/>
                <w:szCs w:val="18"/>
              </w:rPr>
            </w:pPr>
            <w:r w:rsidRPr="001D3CF5">
              <w:rPr>
                <w:sz w:val="18"/>
                <w:szCs w:val="18"/>
              </w:rPr>
              <w:t>до наказу Міністерства охорони</w:t>
            </w:r>
          </w:p>
          <w:p w:rsidR="00BC3603" w:rsidRPr="001D3CF5" w:rsidRDefault="00BC3603" w:rsidP="004D62AC">
            <w:pPr>
              <w:pStyle w:val="4"/>
              <w:tabs>
                <w:tab w:val="left" w:pos="12600"/>
              </w:tabs>
              <w:spacing w:before="0" w:after="0"/>
              <w:jc w:val="both"/>
              <w:rPr>
                <w:sz w:val="18"/>
                <w:szCs w:val="18"/>
              </w:rPr>
            </w:pPr>
            <w:r w:rsidRPr="001D3CF5">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BC3603" w:rsidRPr="007B0882" w:rsidRDefault="00BC3603" w:rsidP="004D62AC">
            <w:pPr>
              <w:tabs>
                <w:tab w:val="left" w:pos="12600"/>
              </w:tabs>
              <w:jc w:val="both"/>
              <w:rPr>
                <w:rFonts w:ascii="Arial" w:hAnsi="Arial" w:cs="Arial"/>
                <w:b/>
                <w:sz w:val="18"/>
                <w:szCs w:val="18"/>
              </w:rPr>
            </w:pPr>
            <w:r w:rsidRPr="0033294C">
              <w:rPr>
                <w:b/>
                <w:iCs/>
                <w:sz w:val="18"/>
                <w:szCs w:val="18"/>
                <w:u w:val="single"/>
              </w:rPr>
              <w:t>від 21 серпня 2025 року № 1326</w:t>
            </w:r>
          </w:p>
        </w:tc>
      </w:tr>
    </w:tbl>
    <w:p w:rsidR="00BC3603" w:rsidRPr="007B0882" w:rsidRDefault="00BC3603" w:rsidP="00BC3603">
      <w:pPr>
        <w:tabs>
          <w:tab w:val="left" w:pos="12600"/>
        </w:tabs>
        <w:rPr>
          <w:rFonts w:ascii="Arial" w:hAnsi="Arial" w:cs="Arial"/>
          <w:sz w:val="18"/>
          <w:szCs w:val="18"/>
        </w:rPr>
      </w:pPr>
    </w:p>
    <w:p w:rsidR="00BC3603" w:rsidRPr="00113D8A" w:rsidRDefault="00BC3603" w:rsidP="00BC3603">
      <w:pPr>
        <w:jc w:val="center"/>
        <w:rPr>
          <w:b/>
          <w:sz w:val="28"/>
          <w:szCs w:val="28"/>
        </w:rPr>
      </w:pPr>
      <w:r w:rsidRPr="00113D8A">
        <w:rPr>
          <w:b/>
          <w:sz w:val="28"/>
          <w:szCs w:val="28"/>
        </w:rPr>
        <w:t>ПЕРЕЛІК</w:t>
      </w:r>
    </w:p>
    <w:p w:rsidR="00BC3603" w:rsidRPr="00864EBD" w:rsidRDefault="00BC3603" w:rsidP="00BC3603">
      <w:pPr>
        <w:jc w:val="center"/>
        <w:rPr>
          <w:rFonts w:ascii="Arial" w:hAnsi="Arial" w:cs="Arial"/>
        </w:rPr>
      </w:pPr>
      <w:r w:rsidRPr="00113D8A">
        <w:rPr>
          <w:b/>
          <w:sz w:val="28"/>
          <w:szCs w:val="28"/>
        </w:rPr>
        <w:t xml:space="preserve">ЛІКАРСЬКИХ ЗАСОБІВ, ЯКИМ ВІДМОВЛЕНО В ДЕРЖАВНІЙ РЕЄСТРАЦІЇ, ПЕРЕРЕЄСТРАЦІЇ </w:t>
      </w:r>
      <w:r>
        <w:rPr>
          <w:b/>
          <w:sz w:val="28"/>
          <w:szCs w:val="28"/>
        </w:rPr>
        <w:t xml:space="preserve">АБО У </w:t>
      </w:r>
      <w:r w:rsidRPr="00113D8A">
        <w:rPr>
          <w:b/>
          <w:sz w:val="28"/>
          <w:szCs w:val="28"/>
        </w:rPr>
        <w:t>ВНЕСЕНН</w:t>
      </w:r>
      <w:r>
        <w:rPr>
          <w:b/>
          <w:sz w:val="28"/>
          <w:szCs w:val="28"/>
        </w:rPr>
        <w:t>І</w:t>
      </w:r>
      <w:r w:rsidRPr="00113D8A">
        <w:rPr>
          <w:b/>
          <w:sz w:val="28"/>
          <w:szCs w:val="28"/>
        </w:rPr>
        <w:t xml:space="preserve"> ЗМІН ДО РЕЄСТРАЦІЙНИХ МАТЕРІАЛІВ</w:t>
      </w:r>
    </w:p>
    <w:p w:rsidR="00BC3603" w:rsidRPr="007B0882" w:rsidRDefault="00BC3603" w:rsidP="00BC3603">
      <w:pPr>
        <w:jc w:val="center"/>
        <w:rPr>
          <w:rFonts w:ascii="Arial" w:hAnsi="Arial" w:cs="Arial"/>
        </w:rPr>
      </w:pPr>
    </w:p>
    <w:tbl>
      <w:tblPr>
        <w:tblW w:w="14742"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317"/>
        <w:gridCol w:w="1113"/>
        <w:gridCol w:w="1134"/>
        <w:gridCol w:w="851"/>
        <w:gridCol w:w="1134"/>
        <w:gridCol w:w="850"/>
        <w:gridCol w:w="1276"/>
        <w:gridCol w:w="6520"/>
      </w:tblGrid>
      <w:tr w:rsidR="00BC3603" w:rsidRPr="007B0882" w:rsidTr="004D62AC">
        <w:tc>
          <w:tcPr>
            <w:tcW w:w="547" w:type="dxa"/>
            <w:tcBorders>
              <w:top w:val="single" w:sz="4" w:space="0" w:color="auto"/>
              <w:left w:val="single" w:sz="4" w:space="0" w:color="auto"/>
              <w:bottom w:val="single" w:sz="4" w:space="0" w:color="auto"/>
              <w:right w:val="single" w:sz="4" w:space="0" w:color="auto"/>
            </w:tcBorders>
            <w:shd w:val="pct10" w:color="auto" w:fill="auto"/>
          </w:tcPr>
          <w:p w:rsidR="00BC3603" w:rsidRPr="007B0882" w:rsidRDefault="00BC3603" w:rsidP="0025341B">
            <w:pPr>
              <w:jc w:val="center"/>
              <w:rPr>
                <w:rFonts w:ascii="Arial" w:hAnsi="Arial" w:cs="Arial"/>
                <w:b/>
                <w:i/>
                <w:sz w:val="16"/>
                <w:szCs w:val="16"/>
                <w:lang w:eastAsia="en-US"/>
              </w:rPr>
            </w:pPr>
            <w:r w:rsidRPr="007B0882">
              <w:rPr>
                <w:rFonts w:ascii="Arial" w:hAnsi="Arial" w:cs="Arial"/>
                <w:b/>
                <w:i/>
                <w:sz w:val="16"/>
                <w:szCs w:val="16"/>
                <w:lang w:eastAsia="en-US"/>
              </w:rPr>
              <w:t>№ п/п</w:t>
            </w:r>
          </w:p>
        </w:tc>
        <w:tc>
          <w:tcPr>
            <w:tcW w:w="1317" w:type="dxa"/>
            <w:tcBorders>
              <w:top w:val="single" w:sz="4" w:space="0" w:color="auto"/>
              <w:left w:val="single" w:sz="4" w:space="0" w:color="auto"/>
              <w:bottom w:val="single" w:sz="4" w:space="0" w:color="auto"/>
              <w:right w:val="single" w:sz="6" w:space="0" w:color="auto"/>
            </w:tcBorders>
            <w:shd w:val="pct10" w:color="auto" w:fill="auto"/>
          </w:tcPr>
          <w:p w:rsidR="00BC3603" w:rsidRPr="007B0882" w:rsidRDefault="00BC3603" w:rsidP="0025341B">
            <w:pPr>
              <w:jc w:val="center"/>
              <w:rPr>
                <w:rFonts w:ascii="Arial" w:hAnsi="Arial" w:cs="Arial"/>
                <w:b/>
                <w:i/>
                <w:sz w:val="16"/>
                <w:szCs w:val="16"/>
                <w:lang w:eastAsia="en-US"/>
              </w:rPr>
            </w:pPr>
            <w:r w:rsidRPr="007B0882">
              <w:rPr>
                <w:rFonts w:ascii="Arial" w:hAnsi="Arial" w:cs="Arial"/>
                <w:b/>
                <w:i/>
                <w:sz w:val="16"/>
                <w:szCs w:val="16"/>
                <w:lang w:eastAsia="en-US"/>
              </w:rPr>
              <w:t>Назва лікарського засобу</w:t>
            </w:r>
          </w:p>
        </w:tc>
        <w:tc>
          <w:tcPr>
            <w:tcW w:w="1113" w:type="dxa"/>
            <w:tcBorders>
              <w:top w:val="single" w:sz="4" w:space="0" w:color="auto"/>
              <w:left w:val="single" w:sz="6" w:space="0" w:color="auto"/>
              <w:bottom w:val="single" w:sz="4" w:space="0" w:color="auto"/>
              <w:right w:val="single" w:sz="6" w:space="0" w:color="auto"/>
            </w:tcBorders>
            <w:shd w:val="pct10" w:color="auto" w:fill="auto"/>
          </w:tcPr>
          <w:p w:rsidR="00BC3603" w:rsidRPr="007B0882" w:rsidRDefault="00BC3603" w:rsidP="0025341B">
            <w:pPr>
              <w:jc w:val="center"/>
              <w:rPr>
                <w:rFonts w:ascii="Arial" w:hAnsi="Arial" w:cs="Arial"/>
                <w:b/>
                <w:i/>
                <w:sz w:val="16"/>
                <w:szCs w:val="16"/>
                <w:lang w:eastAsia="en-US"/>
              </w:rPr>
            </w:pPr>
            <w:r w:rsidRPr="007B0882">
              <w:rPr>
                <w:rFonts w:ascii="Arial" w:hAnsi="Arial" w:cs="Arial"/>
                <w:b/>
                <w:i/>
                <w:sz w:val="16"/>
                <w:szCs w:val="16"/>
                <w:lang w:eastAsia="en-US"/>
              </w:rPr>
              <w:t>Форма випуску</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BC3603" w:rsidRPr="007B0882" w:rsidRDefault="00BC3603" w:rsidP="0025341B">
            <w:pPr>
              <w:jc w:val="center"/>
              <w:rPr>
                <w:rFonts w:ascii="Arial" w:hAnsi="Arial" w:cs="Arial"/>
                <w:b/>
                <w:i/>
                <w:sz w:val="16"/>
                <w:szCs w:val="16"/>
                <w:lang w:eastAsia="en-US"/>
              </w:rPr>
            </w:pPr>
            <w:r w:rsidRPr="007B0882">
              <w:rPr>
                <w:rFonts w:ascii="Arial" w:hAnsi="Arial" w:cs="Arial"/>
                <w:b/>
                <w:i/>
                <w:sz w:val="16"/>
                <w:szCs w:val="16"/>
                <w:lang w:eastAsia="en-US"/>
              </w:rPr>
              <w:t>Заявник</w:t>
            </w:r>
          </w:p>
        </w:tc>
        <w:tc>
          <w:tcPr>
            <w:tcW w:w="851" w:type="dxa"/>
            <w:tcBorders>
              <w:top w:val="single" w:sz="4" w:space="0" w:color="auto"/>
              <w:left w:val="single" w:sz="6" w:space="0" w:color="auto"/>
              <w:bottom w:val="single" w:sz="4" w:space="0" w:color="auto"/>
              <w:right w:val="single" w:sz="6" w:space="0" w:color="auto"/>
            </w:tcBorders>
            <w:shd w:val="pct10" w:color="auto" w:fill="auto"/>
          </w:tcPr>
          <w:p w:rsidR="00BC3603" w:rsidRPr="007B0882" w:rsidRDefault="00BC3603" w:rsidP="0025341B">
            <w:pPr>
              <w:jc w:val="center"/>
              <w:rPr>
                <w:rFonts w:ascii="Arial" w:hAnsi="Arial" w:cs="Arial"/>
                <w:b/>
                <w:i/>
                <w:sz w:val="16"/>
                <w:szCs w:val="16"/>
                <w:lang w:eastAsia="en-US"/>
              </w:rPr>
            </w:pPr>
            <w:r w:rsidRPr="007B0882">
              <w:rPr>
                <w:rFonts w:ascii="Arial" w:hAnsi="Arial" w:cs="Arial"/>
                <w:b/>
                <w:i/>
                <w:sz w:val="16"/>
                <w:szCs w:val="16"/>
                <w:lang w:eastAsia="en-US"/>
              </w:rPr>
              <w:t>Країна</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BC3603" w:rsidRPr="007B0882" w:rsidRDefault="00BC3603" w:rsidP="0025341B">
            <w:pPr>
              <w:jc w:val="center"/>
              <w:rPr>
                <w:rFonts w:ascii="Arial" w:hAnsi="Arial" w:cs="Arial"/>
                <w:b/>
                <w:i/>
                <w:sz w:val="16"/>
                <w:szCs w:val="16"/>
                <w:lang w:eastAsia="en-US"/>
              </w:rPr>
            </w:pPr>
            <w:r w:rsidRPr="007B0882">
              <w:rPr>
                <w:rFonts w:ascii="Arial" w:hAnsi="Arial" w:cs="Arial"/>
                <w:b/>
                <w:i/>
                <w:sz w:val="16"/>
                <w:szCs w:val="16"/>
                <w:lang w:eastAsia="en-US"/>
              </w:rPr>
              <w:t>Виробник</w:t>
            </w:r>
          </w:p>
        </w:tc>
        <w:tc>
          <w:tcPr>
            <w:tcW w:w="850" w:type="dxa"/>
            <w:tcBorders>
              <w:top w:val="single" w:sz="4" w:space="0" w:color="auto"/>
              <w:left w:val="single" w:sz="6" w:space="0" w:color="auto"/>
              <w:bottom w:val="single" w:sz="4" w:space="0" w:color="auto"/>
              <w:right w:val="single" w:sz="6" w:space="0" w:color="auto"/>
            </w:tcBorders>
            <w:shd w:val="pct10" w:color="auto" w:fill="auto"/>
          </w:tcPr>
          <w:p w:rsidR="00BC3603" w:rsidRPr="007B0882" w:rsidRDefault="00BC3603" w:rsidP="0025341B">
            <w:pPr>
              <w:jc w:val="center"/>
              <w:rPr>
                <w:rFonts w:ascii="Arial" w:hAnsi="Arial" w:cs="Arial"/>
                <w:b/>
                <w:i/>
                <w:sz w:val="16"/>
                <w:szCs w:val="16"/>
                <w:lang w:eastAsia="en-US"/>
              </w:rPr>
            </w:pPr>
            <w:r w:rsidRPr="007B0882">
              <w:rPr>
                <w:rFonts w:ascii="Arial" w:hAnsi="Arial" w:cs="Arial"/>
                <w:b/>
                <w:i/>
                <w:sz w:val="16"/>
                <w:szCs w:val="16"/>
                <w:lang w:eastAsia="en-US"/>
              </w:rPr>
              <w:t>Країна</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BC3603" w:rsidRPr="007B0882" w:rsidRDefault="00BC3603" w:rsidP="0025341B">
            <w:pPr>
              <w:jc w:val="center"/>
              <w:rPr>
                <w:rFonts w:ascii="Arial" w:hAnsi="Arial" w:cs="Arial"/>
                <w:b/>
                <w:i/>
                <w:sz w:val="16"/>
                <w:szCs w:val="16"/>
                <w:lang w:eastAsia="en-US"/>
              </w:rPr>
            </w:pPr>
            <w:r w:rsidRPr="007B0882">
              <w:rPr>
                <w:rFonts w:ascii="Arial" w:hAnsi="Arial" w:cs="Arial"/>
                <w:b/>
                <w:i/>
                <w:sz w:val="16"/>
                <w:szCs w:val="16"/>
                <w:lang w:eastAsia="en-US"/>
              </w:rPr>
              <w:t>Підстава</w:t>
            </w:r>
          </w:p>
        </w:tc>
        <w:tc>
          <w:tcPr>
            <w:tcW w:w="6520" w:type="dxa"/>
            <w:tcBorders>
              <w:top w:val="single" w:sz="4" w:space="0" w:color="auto"/>
              <w:left w:val="single" w:sz="6" w:space="0" w:color="auto"/>
              <w:bottom w:val="single" w:sz="4" w:space="0" w:color="auto"/>
              <w:right w:val="single" w:sz="6" w:space="0" w:color="auto"/>
            </w:tcBorders>
            <w:shd w:val="pct10" w:color="auto" w:fill="auto"/>
          </w:tcPr>
          <w:p w:rsidR="00BC3603" w:rsidRPr="007B0882" w:rsidRDefault="00BC3603" w:rsidP="0025341B">
            <w:pPr>
              <w:jc w:val="center"/>
              <w:rPr>
                <w:rFonts w:ascii="Arial" w:hAnsi="Arial" w:cs="Arial"/>
                <w:b/>
                <w:i/>
                <w:sz w:val="16"/>
                <w:szCs w:val="16"/>
                <w:lang w:eastAsia="en-US"/>
              </w:rPr>
            </w:pPr>
            <w:r w:rsidRPr="007B0882">
              <w:rPr>
                <w:rFonts w:ascii="Arial" w:hAnsi="Arial" w:cs="Arial"/>
                <w:b/>
                <w:i/>
                <w:sz w:val="16"/>
                <w:szCs w:val="16"/>
                <w:lang w:eastAsia="en-US"/>
              </w:rPr>
              <w:t>Процедура</w:t>
            </w:r>
          </w:p>
        </w:tc>
      </w:tr>
      <w:tr w:rsidR="00BC3603" w:rsidRPr="00BC3603" w:rsidTr="004D62AC">
        <w:trPr>
          <w:trHeight w:val="557"/>
        </w:trPr>
        <w:tc>
          <w:tcPr>
            <w:tcW w:w="547" w:type="dxa"/>
            <w:tcBorders>
              <w:top w:val="single" w:sz="4" w:space="0" w:color="auto"/>
              <w:left w:val="single" w:sz="4" w:space="0" w:color="auto"/>
              <w:bottom w:val="single" w:sz="4" w:space="0" w:color="auto"/>
              <w:right w:val="single" w:sz="4" w:space="0" w:color="auto"/>
            </w:tcBorders>
          </w:tcPr>
          <w:p w:rsidR="00BC3603" w:rsidRPr="007B0882" w:rsidRDefault="00BC3603" w:rsidP="00BC3603">
            <w:pPr>
              <w:numPr>
                <w:ilvl w:val="0"/>
                <w:numId w:val="7"/>
              </w:numPr>
              <w:rPr>
                <w:rFonts w:ascii="Arial" w:hAnsi="Arial" w:cs="Arial"/>
                <w:b/>
                <w:sz w:val="16"/>
                <w:szCs w:val="16"/>
                <w:lang w:eastAsia="en-US"/>
              </w:rPr>
            </w:pPr>
          </w:p>
        </w:tc>
        <w:tc>
          <w:tcPr>
            <w:tcW w:w="1317" w:type="dxa"/>
            <w:tcBorders>
              <w:top w:val="single" w:sz="4" w:space="0" w:color="auto"/>
              <w:left w:val="single" w:sz="4" w:space="0" w:color="auto"/>
              <w:bottom w:val="single" w:sz="4" w:space="0" w:color="auto"/>
              <w:right w:val="single" w:sz="4" w:space="0" w:color="auto"/>
            </w:tcBorders>
          </w:tcPr>
          <w:p w:rsidR="00BC3603" w:rsidRPr="007B0882" w:rsidRDefault="00BC3603" w:rsidP="0025341B">
            <w:pPr>
              <w:jc w:val="both"/>
              <w:rPr>
                <w:rFonts w:ascii="Arial" w:hAnsi="Arial" w:cs="Arial"/>
                <w:b/>
                <w:sz w:val="16"/>
                <w:szCs w:val="16"/>
              </w:rPr>
            </w:pPr>
            <w:r w:rsidRPr="007B0882">
              <w:rPr>
                <w:rFonts w:ascii="Arial" w:hAnsi="Arial" w:cs="Arial"/>
                <w:b/>
                <w:sz w:val="16"/>
                <w:szCs w:val="16"/>
              </w:rPr>
              <w:t xml:space="preserve">ГЕКОДЕЗ® </w:t>
            </w:r>
          </w:p>
        </w:tc>
        <w:tc>
          <w:tcPr>
            <w:tcW w:w="1113" w:type="dxa"/>
            <w:tcBorders>
              <w:top w:val="single" w:sz="4" w:space="0" w:color="auto"/>
              <w:left w:val="single" w:sz="4" w:space="0" w:color="auto"/>
              <w:bottom w:val="single" w:sz="4" w:space="0" w:color="auto"/>
              <w:right w:val="single" w:sz="4" w:space="0" w:color="auto"/>
            </w:tcBorders>
          </w:tcPr>
          <w:p w:rsidR="00BC3603" w:rsidRPr="007B0882" w:rsidRDefault="00BC3603" w:rsidP="0025341B">
            <w:pPr>
              <w:rPr>
                <w:rFonts w:ascii="Arial" w:hAnsi="Arial" w:cs="Arial"/>
                <w:sz w:val="16"/>
                <w:szCs w:val="16"/>
              </w:rPr>
            </w:pPr>
            <w:r w:rsidRPr="007B0882">
              <w:rPr>
                <w:rFonts w:ascii="Arial" w:hAnsi="Arial" w:cs="Arial"/>
                <w:sz w:val="16"/>
                <w:szCs w:val="16"/>
              </w:rPr>
              <w:t>розчин для інфузій 60 мг/мл по 200 мл або 400 мл, у пляшках</w:t>
            </w:r>
          </w:p>
          <w:p w:rsidR="00BC3603" w:rsidRPr="007B0882" w:rsidRDefault="00BC3603" w:rsidP="0025341B">
            <w:pPr>
              <w:ind w:left="170"/>
              <w:jc w:val="both"/>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BC3603" w:rsidRPr="007B0882" w:rsidRDefault="00BC3603" w:rsidP="0025341B">
            <w:pPr>
              <w:jc w:val="center"/>
              <w:rPr>
                <w:rFonts w:ascii="Arial" w:hAnsi="Arial" w:cs="Arial"/>
                <w:sz w:val="16"/>
                <w:szCs w:val="16"/>
              </w:rPr>
            </w:pPr>
            <w:r w:rsidRPr="007B0882">
              <w:rPr>
                <w:rFonts w:ascii="Arial" w:hAnsi="Arial" w:cs="Arial"/>
                <w:sz w:val="16"/>
                <w:szCs w:val="16"/>
              </w:rPr>
              <w:t>ТОВ "Юрія-Фарм"</w:t>
            </w:r>
          </w:p>
          <w:p w:rsidR="00BC3603" w:rsidRPr="007B0882" w:rsidRDefault="00BC3603" w:rsidP="0025341B">
            <w:pPr>
              <w:ind w:left="170"/>
              <w:jc w:val="center"/>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rsidR="00BC3603" w:rsidRPr="007B0882" w:rsidRDefault="00BC3603" w:rsidP="0025341B">
            <w:pPr>
              <w:jc w:val="center"/>
              <w:rPr>
                <w:rFonts w:ascii="Arial" w:hAnsi="Arial" w:cs="Arial"/>
                <w:sz w:val="16"/>
                <w:szCs w:val="16"/>
              </w:rPr>
            </w:pPr>
            <w:r w:rsidRPr="007B0882">
              <w:rPr>
                <w:rFonts w:ascii="Arial" w:hAnsi="Arial" w:cs="Arial"/>
                <w:sz w:val="16"/>
                <w:szCs w:val="16"/>
              </w:rPr>
              <w:t>Україна</w:t>
            </w:r>
          </w:p>
        </w:tc>
        <w:tc>
          <w:tcPr>
            <w:tcW w:w="1134" w:type="dxa"/>
            <w:tcBorders>
              <w:top w:val="single" w:sz="4" w:space="0" w:color="auto"/>
              <w:left w:val="single" w:sz="4" w:space="0" w:color="auto"/>
              <w:bottom w:val="single" w:sz="4" w:space="0" w:color="auto"/>
              <w:right w:val="single" w:sz="4" w:space="0" w:color="auto"/>
            </w:tcBorders>
          </w:tcPr>
          <w:p w:rsidR="00BC3603" w:rsidRPr="007B0882" w:rsidRDefault="00BC3603" w:rsidP="0025341B">
            <w:pPr>
              <w:pStyle w:val="197"/>
              <w:ind w:firstLine="0"/>
              <w:jc w:val="center"/>
              <w:rPr>
                <w:rFonts w:cs="Arial"/>
                <w:b w:val="0"/>
                <w:iCs/>
                <w:sz w:val="16"/>
                <w:szCs w:val="16"/>
              </w:rPr>
            </w:pPr>
            <w:r w:rsidRPr="007B0882">
              <w:rPr>
                <w:rFonts w:cs="Arial"/>
                <w:b w:val="0"/>
                <w:sz w:val="16"/>
                <w:szCs w:val="16"/>
              </w:rPr>
              <w:t>ТОВ "Юрія-Фарм"</w:t>
            </w:r>
          </w:p>
        </w:tc>
        <w:tc>
          <w:tcPr>
            <w:tcW w:w="850" w:type="dxa"/>
            <w:tcBorders>
              <w:top w:val="single" w:sz="4" w:space="0" w:color="auto"/>
              <w:left w:val="single" w:sz="4" w:space="0" w:color="auto"/>
              <w:bottom w:val="single" w:sz="4" w:space="0" w:color="auto"/>
              <w:right w:val="single" w:sz="4" w:space="0" w:color="auto"/>
            </w:tcBorders>
          </w:tcPr>
          <w:p w:rsidR="00BC3603" w:rsidRPr="007B0882" w:rsidRDefault="00BC3603" w:rsidP="0025341B">
            <w:pPr>
              <w:pStyle w:val="ab"/>
              <w:ind w:left="0"/>
              <w:rPr>
                <w:rFonts w:ascii="Arial" w:hAnsi="Arial" w:cs="Arial"/>
                <w:sz w:val="16"/>
                <w:szCs w:val="16"/>
              </w:rPr>
            </w:pPr>
            <w:r w:rsidRPr="007B0882">
              <w:rPr>
                <w:rFonts w:ascii="Arial" w:hAnsi="Arial" w:cs="Arial"/>
                <w:sz w:val="16"/>
                <w:szCs w:val="16"/>
              </w:rPr>
              <w:t>Україна</w:t>
            </w:r>
          </w:p>
        </w:tc>
        <w:tc>
          <w:tcPr>
            <w:tcW w:w="1276" w:type="dxa"/>
            <w:tcBorders>
              <w:top w:val="single" w:sz="4" w:space="0" w:color="auto"/>
              <w:left w:val="single" w:sz="4" w:space="0" w:color="auto"/>
              <w:bottom w:val="single" w:sz="4" w:space="0" w:color="auto"/>
              <w:right w:val="single" w:sz="4" w:space="0" w:color="auto"/>
            </w:tcBorders>
          </w:tcPr>
          <w:p w:rsidR="00BC3603" w:rsidRPr="007B0882" w:rsidRDefault="00BC3603" w:rsidP="0025341B">
            <w:pPr>
              <w:pStyle w:val="195"/>
              <w:ind w:firstLine="0"/>
              <w:jc w:val="left"/>
              <w:rPr>
                <w:rFonts w:cs="Arial"/>
                <w:b w:val="0"/>
                <w:iCs/>
                <w:sz w:val="16"/>
                <w:szCs w:val="16"/>
                <w:lang w:val="uk-UA"/>
              </w:rPr>
            </w:pPr>
            <w:r w:rsidRPr="007B0882">
              <w:rPr>
                <w:rFonts w:cs="Arial"/>
                <w:b w:val="0"/>
                <w:iCs/>
                <w:sz w:val="16"/>
                <w:szCs w:val="16"/>
              </w:rPr>
              <w:t>засідання НТР № 27 від 31.07.2025</w:t>
            </w:r>
          </w:p>
        </w:tc>
        <w:tc>
          <w:tcPr>
            <w:tcW w:w="6520" w:type="dxa"/>
            <w:tcBorders>
              <w:top w:val="single" w:sz="4" w:space="0" w:color="auto"/>
              <w:left w:val="single" w:sz="4" w:space="0" w:color="auto"/>
              <w:bottom w:val="single" w:sz="4" w:space="0" w:color="auto"/>
              <w:right w:val="single" w:sz="4" w:space="0" w:color="auto"/>
            </w:tcBorders>
          </w:tcPr>
          <w:p w:rsidR="00BC3603" w:rsidRPr="0074118F" w:rsidRDefault="00BC3603" w:rsidP="0025341B">
            <w:pPr>
              <w:pStyle w:val="ab"/>
              <w:ind w:left="0"/>
              <w:jc w:val="both"/>
              <w:rPr>
                <w:rFonts w:ascii="Arial" w:hAnsi="Arial" w:cs="Arial"/>
                <w:bCs/>
                <w:sz w:val="16"/>
                <w:szCs w:val="16"/>
                <w:lang w:val="uk-UA"/>
              </w:rPr>
            </w:pPr>
            <w:r>
              <w:rPr>
                <w:rFonts w:ascii="Arial" w:hAnsi="Arial" w:cs="Arial"/>
                <w:b/>
                <w:sz w:val="16"/>
                <w:szCs w:val="16"/>
                <w:lang w:val="uk-UA"/>
              </w:rPr>
              <w:t>Відмовити у державній перереєстрації –</w:t>
            </w:r>
            <w:r w:rsidRPr="007B0882">
              <w:rPr>
                <w:rFonts w:ascii="Arial" w:hAnsi="Arial" w:cs="Arial"/>
                <w:b/>
                <w:sz w:val="16"/>
                <w:szCs w:val="16"/>
                <w:lang w:val="uk-UA"/>
              </w:rPr>
              <w:t xml:space="preserve"> </w:t>
            </w:r>
            <w:r w:rsidRPr="0074118F">
              <w:rPr>
                <w:rFonts w:ascii="Arial" w:hAnsi="Arial" w:cs="Arial"/>
                <w:bCs/>
                <w:sz w:val="16"/>
                <w:szCs w:val="16"/>
                <w:lang w:val="uk-UA"/>
              </w:rPr>
              <w:t>процедура перереєстрація:</w:t>
            </w:r>
          </w:p>
          <w:p w:rsidR="00BC3603" w:rsidRDefault="00BC3603" w:rsidP="0025341B">
            <w:pPr>
              <w:pStyle w:val="ab"/>
              <w:ind w:left="0"/>
              <w:jc w:val="both"/>
              <w:rPr>
                <w:rFonts w:ascii="Arial" w:hAnsi="Arial" w:cs="Arial"/>
                <w:sz w:val="16"/>
                <w:szCs w:val="16"/>
                <w:lang w:val="uk-UA"/>
              </w:rPr>
            </w:pPr>
            <w:r w:rsidRPr="007B0882">
              <w:rPr>
                <w:rFonts w:ascii="Arial" w:hAnsi="Arial" w:cs="Arial"/>
                <w:sz w:val="16"/>
                <w:szCs w:val="16"/>
                <w:lang w:val="uk-UA"/>
              </w:rPr>
              <w:t xml:space="preserve">Враховуючи: </w:t>
            </w:r>
          </w:p>
          <w:p w:rsidR="00BC3603" w:rsidRDefault="00BC3603" w:rsidP="0025341B">
            <w:pPr>
              <w:pStyle w:val="ab"/>
              <w:ind w:left="0"/>
              <w:jc w:val="both"/>
              <w:rPr>
                <w:rFonts w:ascii="Arial" w:hAnsi="Arial" w:cs="Arial"/>
                <w:sz w:val="16"/>
                <w:szCs w:val="16"/>
                <w:lang w:val="uk-UA"/>
              </w:rPr>
            </w:pPr>
            <w:r w:rsidRPr="007B0882">
              <w:rPr>
                <w:rFonts w:ascii="Arial" w:hAnsi="Arial" w:cs="Arial"/>
                <w:sz w:val="16"/>
                <w:szCs w:val="16"/>
                <w:lang w:val="uk-UA"/>
              </w:rPr>
              <w:t xml:space="preserve">- рекомендації </w:t>
            </w:r>
            <w:r w:rsidRPr="007B0882">
              <w:rPr>
                <w:rFonts w:ascii="Arial" w:hAnsi="Arial" w:cs="Arial"/>
                <w:sz w:val="16"/>
                <w:szCs w:val="16"/>
              </w:rPr>
              <w:t>PRAC</w:t>
            </w:r>
            <w:r w:rsidRPr="007B0882">
              <w:rPr>
                <w:rFonts w:ascii="Arial" w:hAnsi="Arial" w:cs="Arial"/>
                <w:sz w:val="16"/>
                <w:szCs w:val="16"/>
                <w:lang w:val="uk-UA"/>
              </w:rPr>
              <w:t xml:space="preserve"> ЄМА щодо призупинення всіх зареєстрованих лікарських засобів, що містять діючу речовину гідроксиетилкрохмаль (ГЕК), внаслідок виявлення у післяреєстраційному періоді серйозних проблем з безпеки, які призводили до ризику пошкодження нирок та смерті у критично хворих пацієнтів, пацієнтів з опіками, з сепсисом або з бактеріальними інфекціями крові, що не можуть бути усунені введеним обмеженнями для їх застосування;   </w:t>
            </w:r>
          </w:p>
          <w:p w:rsidR="00BC3603" w:rsidRDefault="00BC3603" w:rsidP="0025341B">
            <w:pPr>
              <w:pStyle w:val="ab"/>
              <w:ind w:left="0"/>
              <w:jc w:val="both"/>
              <w:rPr>
                <w:rFonts w:ascii="Arial" w:hAnsi="Arial" w:cs="Arial"/>
                <w:sz w:val="16"/>
                <w:szCs w:val="16"/>
                <w:lang w:val="uk-UA"/>
              </w:rPr>
            </w:pPr>
            <w:r w:rsidRPr="007B0882">
              <w:rPr>
                <w:rFonts w:ascii="Arial" w:hAnsi="Arial" w:cs="Arial"/>
                <w:sz w:val="16"/>
                <w:szCs w:val="16"/>
                <w:lang w:val="uk-UA"/>
              </w:rPr>
              <w:t xml:space="preserve">- юридичне рішення Європейської Комісії від 24 травня 2022 року, яким підтверджується призупинення дії реєстраційних дозволів на інфузійні розчини гідроксиетилкрохмалю; </w:t>
            </w:r>
          </w:p>
          <w:p w:rsidR="00BC3603" w:rsidRDefault="00BC3603" w:rsidP="0025341B">
            <w:pPr>
              <w:pStyle w:val="ab"/>
              <w:ind w:left="0"/>
              <w:jc w:val="both"/>
              <w:rPr>
                <w:rFonts w:ascii="Arial" w:hAnsi="Arial" w:cs="Arial"/>
                <w:sz w:val="16"/>
                <w:szCs w:val="16"/>
                <w:lang w:val="uk-UA"/>
              </w:rPr>
            </w:pPr>
            <w:r w:rsidRPr="007B0882">
              <w:rPr>
                <w:rFonts w:ascii="Arial" w:hAnsi="Arial" w:cs="Arial"/>
                <w:sz w:val="16"/>
                <w:szCs w:val="16"/>
                <w:lang w:val="uk-UA"/>
              </w:rPr>
              <w:t xml:space="preserve">- витяг з протоколу Науково-експертної ради Державного експертного центру МОЗ України від 06.10.2022 р. щодо рекомендації припинення дії реєстраційних посвідчень на лікарські засоби, що містять ГЕК; </w:t>
            </w:r>
          </w:p>
          <w:p w:rsidR="00BC3603" w:rsidRDefault="00BC3603" w:rsidP="0025341B">
            <w:pPr>
              <w:pStyle w:val="ab"/>
              <w:ind w:left="0"/>
              <w:jc w:val="both"/>
              <w:rPr>
                <w:rFonts w:ascii="Arial" w:hAnsi="Arial" w:cs="Arial"/>
                <w:sz w:val="16"/>
                <w:szCs w:val="16"/>
                <w:lang w:val="uk-UA"/>
              </w:rPr>
            </w:pPr>
            <w:r w:rsidRPr="007B0882">
              <w:rPr>
                <w:rFonts w:ascii="Arial" w:hAnsi="Arial" w:cs="Arial"/>
                <w:sz w:val="16"/>
                <w:szCs w:val="16"/>
                <w:lang w:val="uk-UA"/>
              </w:rPr>
              <w:t>- висновки Консультативно-експертних груп «Хірургія, анестезіологія/реаніматологія, гематологія, трансфузіологія. Лікарські засоби.», «Урологія, андрологія. Нефрологія. Лікарські засоби»</w:t>
            </w:r>
            <w:r>
              <w:rPr>
                <w:rFonts w:ascii="Arial" w:hAnsi="Arial" w:cs="Arial"/>
                <w:sz w:val="16"/>
                <w:szCs w:val="16"/>
                <w:lang w:val="uk-UA"/>
              </w:rPr>
              <w:t>;</w:t>
            </w:r>
          </w:p>
          <w:p w:rsidR="00BC3603" w:rsidRDefault="00BC3603" w:rsidP="0025341B">
            <w:pPr>
              <w:pStyle w:val="ab"/>
              <w:ind w:left="0"/>
              <w:jc w:val="both"/>
              <w:rPr>
                <w:rFonts w:ascii="Arial" w:hAnsi="Arial" w:cs="Arial"/>
                <w:sz w:val="16"/>
                <w:szCs w:val="16"/>
                <w:lang w:val="uk-UA"/>
              </w:rPr>
            </w:pPr>
            <w:r w:rsidRPr="007B0882">
              <w:rPr>
                <w:rFonts w:ascii="Arial" w:hAnsi="Arial" w:cs="Arial"/>
                <w:sz w:val="16"/>
                <w:szCs w:val="16"/>
                <w:lang w:val="uk-UA"/>
              </w:rPr>
              <w:t xml:space="preserve">- інформацію щодо несприятливого співвідношення користь/ризик лікарських засобів, що містять гідроксиетилкрохмаль, надану в матеріалах досьє; </w:t>
            </w:r>
          </w:p>
          <w:p w:rsidR="00BC3603" w:rsidRPr="007B0882" w:rsidRDefault="00BC3603" w:rsidP="0025341B">
            <w:pPr>
              <w:pStyle w:val="ab"/>
              <w:ind w:left="0"/>
              <w:jc w:val="both"/>
              <w:rPr>
                <w:rFonts w:ascii="Arial" w:hAnsi="Arial" w:cs="Arial"/>
                <w:b/>
                <w:sz w:val="16"/>
                <w:szCs w:val="16"/>
                <w:lang w:val="uk-UA"/>
              </w:rPr>
            </w:pPr>
            <w:r w:rsidRPr="007B0882">
              <w:rPr>
                <w:rFonts w:ascii="Arial" w:hAnsi="Arial" w:cs="Arial"/>
                <w:sz w:val="16"/>
                <w:szCs w:val="16"/>
                <w:lang w:val="uk-UA"/>
              </w:rPr>
              <w:t xml:space="preserve">препарат не рекомендовано до перереєстрації у зв’язку з негативним співвідношенням користь/ризик для застосування діючої речовини ГЕК. Враховуючи рекомендації </w:t>
            </w:r>
            <w:r w:rsidRPr="007B0882">
              <w:rPr>
                <w:rFonts w:ascii="Arial" w:hAnsi="Arial" w:cs="Arial"/>
                <w:sz w:val="16"/>
                <w:szCs w:val="16"/>
              </w:rPr>
              <w:t>PRAC</w:t>
            </w:r>
            <w:r w:rsidRPr="007B0882">
              <w:rPr>
                <w:rFonts w:ascii="Arial" w:hAnsi="Arial" w:cs="Arial"/>
                <w:sz w:val="16"/>
                <w:szCs w:val="16"/>
                <w:lang w:val="uk-UA"/>
              </w:rPr>
              <w:t xml:space="preserve"> щодо призупинення всіх зареєстрованих лікарських засобів, що містять діючу речовину гідроксиетилкрохмаль (ГЕК), висновки консультативно-експертних груп «Хірургія, анестезіологія/реаніматологія, гематологія, трансфузіологія. Лікарські засоби.», «Урологія, андрологія. Нефрологія. Лікарські засоби» та висновок Управління експертизи матеріалів з безпеки лікарських засобів інструкція для медичного застосування лікарського засобу та текст маркування упаковки лікарського засобу не можуть бути рекомендовані до затвердження</w:t>
            </w:r>
          </w:p>
        </w:tc>
      </w:tr>
    </w:tbl>
    <w:p w:rsidR="00BC3603" w:rsidRDefault="00BC3603" w:rsidP="00BC3603">
      <w:pPr>
        <w:pStyle w:val="11"/>
        <w:rPr>
          <w:b/>
          <w:bCs/>
          <w:sz w:val="28"/>
          <w:szCs w:val="28"/>
        </w:rPr>
      </w:pPr>
    </w:p>
    <w:p w:rsidR="00BC3603" w:rsidRDefault="00BC3603" w:rsidP="00BC3603">
      <w:pPr>
        <w:pStyle w:val="11"/>
        <w:rPr>
          <w:b/>
          <w:bCs/>
          <w:sz w:val="28"/>
          <w:szCs w:val="28"/>
        </w:rPr>
      </w:pPr>
      <w:r>
        <w:rPr>
          <w:b/>
          <w:bCs/>
          <w:sz w:val="28"/>
          <w:szCs w:val="28"/>
        </w:rPr>
        <w:t>В.о. начальника</w:t>
      </w:r>
    </w:p>
    <w:p w:rsidR="00BC3603" w:rsidRPr="0074118F" w:rsidRDefault="00BC3603" w:rsidP="00BC3603">
      <w:pPr>
        <w:pStyle w:val="11"/>
        <w:rPr>
          <w:b/>
          <w:bCs/>
          <w:sz w:val="28"/>
          <w:szCs w:val="28"/>
        </w:rPr>
      </w:pPr>
      <w:r>
        <w:rPr>
          <w:b/>
          <w:bCs/>
          <w:sz w:val="28"/>
          <w:szCs w:val="28"/>
        </w:rPr>
        <w:t>Фармацевтчного управління                                                                                                      Олександр ГРІЦЕНКО</w:t>
      </w:r>
    </w:p>
    <w:p w:rsidR="001D1313" w:rsidRPr="008B5689" w:rsidRDefault="001D1313" w:rsidP="006D0A8F">
      <w:pPr>
        <w:rPr>
          <w:b/>
          <w:sz w:val="28"/>
          <w:szCs w:val="28"/>
          <w:lang w:val="uk-UA"/>
        </w:rPr>
      </w:pPr>
    </w:p>
    <w:p w:rsidR="00BC4106" w:rsidRPr="00422F7F" w:rsidRDefault="00BC4106" w:rsidP="00BC4106">
      <w:pPr>
        <w:pStyle w:val="31"/>
        <w:spacing w:after="0"/>
        <w:ind w:left="0"/>
        <w:rPr>
          <w:b/>
          <w:sz w:val="28"/>
          <w:szCs w:val="28"/>
          <w:lang w:val="uk-UA"/>
        </w:rPr>
      </w:pPr>
    </w:p>
    <w:p w:rsidR="007F3466" w:rsidRDefault="00E36438" w:rsidP="00FC73F7">
      <w:pPr>
        <w:pStyle w:val="31"/>
        <w:spacing w:after="0"/>
        <w:ind w:left="0"/>
        <w:rPr>
          <w:b/>
          <w:sz w:val="28"/>
          <w:szCs w:val="28"/>
          <w:lang w:val="uk-UA"/>
        </w:rPr>
      </w:pPr>
      <w:r>
        <w:rPr>
          <w:b/>
          <w:sz w:val="28"/>
          <w:szCs w:val="28"/>
          <w:lang w:val="uk-UA"/>
        </w:rPr>
        <w:t xml:space="preserve">     </w:t>
      </w:r>
    </w:p>
    <w:sectPr w:rsidR="007F3466" w:rsidSect="001D1313">
      <w:pgSz w:w="16838" w:h="11906" w:orient="landscape"/>
      <w:pgMar w:top="1701" w:right="899"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41B" w:rsidRDefault="0025341B" w:rsidP="00B217C6">
      <w:r>
        <w:separator/>
      </w:r>
    </w:p>
  </w:endnote>
  <w:endnote w:type="continuationSeparator" w:id="0">
    <w:p w:rsidR="0025341B" w:rsidRDefault="0025341B"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41B" w:rsidRDefault="0025341B" w:rsidP="00B217C6">
      <w:r>
        <w:separator/>
      </w:r>
    </w:p>
  </w:footnote>
  <w:footnote w:type="continuationSeparator" w:id="0">
    <w:p w:rsidR="0025341B" w:rsidRDefault="0025341B"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B4674C">
      <w:rPr>
        <w:rStyle w:val="a7"/>
        <w:noProof/>
      </w:rPr>
      <w:t>15</w:t>
    </w:r>
    <w:r>
      <w:rPr>
        <w:rStyle w:val="a7"/>
      </w:rPr>
      <w:fldChar w:fldCharType="end"/>
    </w:r>
  </w:p>
  <w:p w:rsidR="006E7076" w:rsidRDefault="006E707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9CD658E"/>
    <w:multiLevelType w:val="hybridMultilevel"/>
    <w:tmpl w:val="753CF7E0"/>
    <w:lvl w:ilvl="0" w:tplc="DC7AE53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6"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7"/>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17C64"/>
    <w:rsid w:val="000206C6"/>
    <w:rsid w:val="0002206E"/>
    <w:rsid w:val="00022179"/>
    <w:rsid w:val="00023AAE"/>
    <w:rsid w:val="00024852"/>
    <w:rsid w:val="0002504C"/>
    <w:rsid w:val="00026A26"/>
    <w:rsid w:val="00026FDF"/>
    <w:rsid w:val="00030183"/>
    <w:rsid w:val="00031EC6"/>
    <w:rsid w:val="00031F12"/>
    <w:rsid w:val="000340E4"/>
    <w:rsid w:val="00034CC9"/>
    <w:rsid w:val="00037EDE"/>
    <w:rsid w:val="000418D4"/>
    <w:rsid w:val="00041C63"/>
    <w:rsid w:val="00042FC2"/>
    <w:rsid w:val="0004787A"/>
    <w:rsid w:val="00051171"/>
    <w:rsid w:val="000512B7"/>
    <w:rsid w:val="00051C9D"/>
    <w:rsid w:val="00054C00"/>
    <w:rsid w:val="000568BB"/>
    <w:rsid w:val="00057542"/>
    <w:rsid w:val="00057F3F"/>
    <w:rsid w:val="00061635"/>
    <w:rsid w:val="00061739"/>
    <w:rsid w:val="000633A9"/>
    <w:rsid w:val="0006598E"/>
    <w:rsid w:val="00071EBE"/>
    <w:rsid w:val="0007456D"/>
    <w:rsid w:val="00077EB9"/>
    <w:rsid w:val="000843E5"/>
    <w:rsid w:val="00087102"/>
    <w:rsid w:val="00087BA5"/>
    <w:rsid w:val="00087C1F"/>
    <w:rsid w:val="000904D3"/>
    <w:rsid w:val="0009148A"/>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0BC"/>
    <w:rsid w:val="000D32CE"/>
    <w:rsid w:val="000D3A0C"/>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4E99"/>
    <w:rsid w:val="0016518D"/>
    <w:rsid w:val="00172039"/>
    <w:rsid w:val="00173968"/>
    <w:rsid w:val="00174C59"/>
    <w:rsid w:val="0018152B"/>
    <w:rsid w:val="001825E7"/>
    <w:rsid w:val="00183AB6"/>
    <w:rsid w:val="00183F32"/>
    <w:rsid w:val="0018449E"/>
    <w:rsid w:val="00192786"/>
    <w:rsid w:val="00196818"/>
    <w:rsid w:val="00197511"/>
    <w:rsid w:val="001A2F32"/>
    <w:rsid w:val="001A488A"/>
    <w:rsid w:val="001A4A80"/>
    <w:rsid w:val="001A5D99"/>
    <w:rsid w:val="001A70FE"/>
    <w:rsid w:val="001A7BE4"/>
    <w:rsid w:val="001B297D"/>
    <w:rsid w:val="001B6973"/>
    <w:rsid w:val="001B6FEE"/>
    <w:rsid w:val="001B73F1"/>
    <w:rsid w:val="001C04E7"/>
    <w:rsid w:val="001C15B1"/>
    <w:rsid w:val="001C1DFE"/>
    <w:rsid w:val="001C32F6"/>
    <w:rsid w:val="001C3321"/>
    <w:rsid w:val="001C6663"/>
    <w:rsid w:val="001C6B38"/>
    <w:rsid w:val="001C6C03"/>
    <w:rsid w:val="001C6EF6"/>
    <w:rsid w:val="001D0CD3"/>
    <w:rsid w:val="001D1313"/>
    <w:rsid w:val="001D3C5D"/>
    <w:rsid w:val="001D546A"/>
    <w:rsid w:val="001E2C57"/>
    <w:rsid w:val="001E316F"/>
    <w:rsid w:val="001E390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341B"/>
    <w:rsid w:val="00256FA1"/>
    <w:rsid w:val="002572AE"/>
    <w:rsid w:val="0025784A"/>
    <w:rsid w:val="00260DCE"/>
    <w:rsid w:val="00261438"/>
    <w:rsid w:val="00262047"/>
    <w:rsid w:val="00262F9B"/>
    <w:rsid w:val="00263161"/>
    <w:rsid w:val="00263991"/>
    <w:rsid w:val="00265164"/>
    <w:rsid w:val="002655EE"/>
    <w:rsid w:val="00266BB1"/>
    <w:rsid w:val="002674D8"/>
    <w:rsid w:val="00270856"/>
    <w:rsid w:val="00271E39"/>
    <w:rsid w:val="00274E87"/>
    <w:rsid w:val="00274F8B"/>
    <w:rsid w:val="00275391"/>
    <w:rsid w:val="0027568B"/>
    <w:rsid w:val="002769D8"/>
    <w:rsid w:val="00276A50"/>
    <w:rsid w:val="002867F8"/>
    <w:rsid w:val="00286920"/>
    <w:rsid w:val="002877E1"/>
    <w:rsid w:val="002914DF"/>
    <w:rsid w:val="0029260F"/>
    <w:rsid w:val="00293AFD"/>
    <w:rsid w:val="002946CA"/>
    <w:rsid w:val="00295EFF"/>
    <w:rsid w:val="00295F9D"/>
    <w:rsid w:val="002A03C3"/>
    <w:rsid w:val="002A4855"/>
    <w:rsid w:val="002A5F8E"/>
    <w:rsid w:val="002A6E1E"/>
    <w:rsid w:val="002A7078"/>
    <w:rsid w:val="002A78B5"/>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1D0"/>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780E"/>
    <w:rsid w:val="003F7CA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23A69"/>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B4"/>
    <w:rsid w:val="00466CFF"/>
    <w:rsid w:val="0047060F"/>
    <w:rsid w:val="00470BCF"/>
    <w:rsid w:val="00471DD3"/>
    <w:rsid w:val="004817EE"/>
    <w:rsid w:val="004825CB"/>
    <w:rsid w:val="00483CE0"/>
    <w:rsid w:val="00485798"/>
    <w:rsid w:val="0048797F"/>
    <w:rsid w:val="00494A25"/>
    <w:rsid w:val="00494E1A"/>
    <w:rsid w:val="004962E7"/>
    <w:rsid w:val="00497F38"/>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2AC"/>
    <w:rsid w:val="004D6AB3"/>
    <w:rsid w:val="004D6E55"/>
    <w:rsid w:val="004D7714"/>
    <w:rsid w:val="004D7D40"/>
    <w:rsid w:val="004E4E21"/>
    <w:rsid w:val="004E5F69"/>
    <w:rsid w:val="004E6830"/>
    <w:rsid w:val="004F6412"/>
    <w:rsid w:val="0050149D"/>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CAD"/>
    <w:rsid w:val="005A5E82"/>
    <w:rsid w:val="005A6654"/>
    <w:rsid w:val="005A716C"/>
    <w:rsid w:val="005A7281"/>
    <w:rsid w:val="005B2696"/>
    <w:rsid w:val="005B2D8D"/>
    <w:rsid w:val="005B59B1"/>
    <w:rsid w:val="005B5F7B"/>
    <w:rsid w:val="005B606F"/>
    <w:rsid w:val="005B63B3"/>
    <w:rsid w:val="005B7D18"/>
    <w:rsid w:val="005C4676"/>
    <w:rsid w:val="005C4F4D"/>
    <w:rsid w:val="005C694B"/>
    <w:rsid w:val="005D254E"/>
    <w:rsid w:val="005D3CBD"/>
    <w:rsid w:val="005E0972"/>
    <w:rsid w:val="005E19AB"/>
    <w:rsid w:val="005E32B1"/>
    <w:rsid w:val="005E4062"/>
    <w:rsid w:val="005E45C7"/>
    <w:rsid w:val="005E6B07"/>
    <w:rsid w:val="005E7323"/>
    <w:rsid w:val="005F1774"/>
    <w:rsid w:val="005F4B55"/>
    <w:rsid w:val="005F65C3"/>
    <w:rsid w:val="006024DD"/>
    <w:rsid w:val="00602885"/>
    <w:rsid w:val="006034CA"/>
    <w:rsid w:val="006077EA"/>
    <w:rsid w:val="00612362"/>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01FA"/>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1B0"/>
    <w:rsid w:val="006A4B79"/>
    <w:rsid w:val="006A5D73"/>
    <w:rsid w:val="006A6116"/>
    <w:rsid w:val="006A6FDC"/>
    <w:rsid w:val="006B1495"/>
    <w:rsid w:val="006B264D"/>
    <w:rsid w:val="006B3842"/>
    <w:rsid w:val="006C238B"/>
    <w:rsid w:val="006C3575"/>
    <w:rsid w:val="006C3E67"/>
    <w:rsid w:val="006C6B60"/>
    <w:rsid w:val="006D0A8F"/>
    <w:rsid w:val="006D15D4"/>
    <w:rsid w:val="006D4113"/>
    <w:rsid w:val="006D6930"/>
    <w:rsid w:val="006E10FF"/>
    <w:rsid w:val="006E7076"/>
    <w:rsid w:val="006E790E"/>
    <w:rsid w:val="006F75D2"/>
    <w:rsid w:val="006F7E05"/>
    <w:rsid w:val="0070037D"/>
    <w:rsid w:val="007029B6"/>
    <w:rsid w:val="00702CBF"/>
    <w:rsid w:val="00706EAA"/>
    <w:rsid w:val="00706EAB"/>
    <w:rsid w:val="00714884"/>
    <w:rsid w:val="00717C06"/>
    <w:rsid w:val="00720625"/>
    <w:rsid w:val="007238C5"/>
    <w:rsid w:val="00723C35"/>
    <w:rsid w:val="007247AD"/>
    <w:rsid w:val="00727276"/>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55C4"/>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4F7A"/>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0DD3"/>
    <w:rsid w:val="00881587"/>
    <w:rsid w:val="00882986"/>
    <w:rsid w:val="00882B19"/>
    <w:rsid w:val="008866DB"/>
    <w:rsid w:val="00887C96"/>
    <w:rsid w:val="0089066B"/>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0981"/>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940"/>
    <w:rsid w:val="00921ECE"/>
    <w:rsid w:val="0092345F"/>
    <w:rsid w:val="00923FF2"/>
    <w:rsid w:val="009253B0"/>
    <w:rsid w:val="00925CF5"/>
    <w:rsid w:val="00925DA2"/>
    <w:rsid w:val="00927311"/>
    <w:rsid w:val="00931011"/>
    <w:rsid w:val="00931258"/>
    <w:rsid w:val="00931F7B"/>
    <w:rsid w:val="009325AB"/>
    <w:rsid w:val="00932F84"/>
    <w:rsid w:val="00933DBE"/>
    <w:rsid w:val="00934A38"/>
    <w:rsid w:val="009355CC"/>
    <w:rsid w:val="00937336"/>
    <w:rsid w:val="00937512"/>
    <w:rsid w:val="00942792"/>
    <w:rsid w:val="009466E6"/>
    <w:rsid w:val="00947054"/>
    <w:rsid w:val="009471D7"/>
    <w:rsid w:val="0095004E"/>
    <w:rsid w:val="009514C3"/>
    <w:rsid w:val="00951850"/>
    <w:rsid w:val="00952AFF"/>
    <w:rsid w:val="00953708"/>
    <w:rsid w:val="00954374"/>
    <w:rsid w:val="0095631D"/>
    <w:rsid w:val="00956FED"/>
    <w:rsid w:val="00957C7E"/>
    <w:rsid w:val="00960E56"/>
    <w:rsid w:val="00963E86"/>
    <w:rsid w:val="00964235"/>
    <w:rsid w:val="00966819"/>
    <w:rsid w:val="009679E4"/>
    <w:rsid w:val="00970BA9"/>
    <w:rsid w:val="00970D5E"/>
    <w:rsid w:val="00973100"/>
    <w:rsid w:val="00973A2C"/>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3CB"/>
    <w:rsid w:val="009F5C52"/>
    <w:rsid w:val="00A019EA"/>
    <w:rsid w:val="00A020CE"/>
    <w:rsid w:val="00A03DA0"/>
    <w:rsid w:val="00A05173"/>
    <w:rsid w:val="00A05E2D"/>
    <w:rsid w:val="00A06690"/>
    <w:rsid w:val="00A066DA"/>
    <w:rsid w:val="00A10F05"/>
    <w:rsid w:val="00A11DB7"/>
    <w:rsid w:val="00A124BD"/>
    <w:rsid w:val="00A15688"/>
    <w:rsid w:val="00A157ED"/>
    <w:rsid w:val="00A1621B"/>
    <w:rsid w:val="00A177D9"/>
    <w:rsid w:val="00A22B09"/>
    <w:rsid w:val="00A236E4"/>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59B4"/>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4E45"/>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05A7"/>
    <w:rsid w:val="00B13518"/>
    <w:rsid w:val="00B13841"/>
    <w:rsid w:val="00B14EDD"/>
    <w:rsid w:val="00B166F4"/>
    <w:rsid w:val="00B217C6"/>
    <w:rsid w:val="00B25AC3"/>
    <w:rsid w:val="00B27351"/>
    <w:rsid w:val="00B31503"/>
    <w:rsid w:val="00B323CA"/>
    <w:rsid w:val="00B34192"/>
    <w:rsid w:val="00B35F5F"/>
    <w:rsid w:val="00B3663E"/>
    <w:rsid w:val="00B37657"/>
    <w:rsid w:val="00B40624"/>
    <w:rsid w:val="00B428E1"/>
    <w:rsid w:val="00B43E3F"/>
    <w:rsid w:val="00B44121"/>
    <w:rsid w:val="00B446AB"/>
    <w:rsid w:val="00B461B2"/>
    <w:rsid w:val="00B4674C"/>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95783"/>
    <w:rsid w:val="00BA0607"/>
    <w:rsid w:val="00BA0BCD"/>
    <w:rsid w:val="00BA1F6F"/>
    <w:rsid w:val="00BA3CBE"/>
    <w:rsid w:val="00BA56C5"/>
    <w:rsid w:val="00BB107E"/>
    <w:rsid w:val="00BB2520"/>
    <w:rsid w:val="00BB6C17"/>
    <w:rsid w:val="00BC3603"/>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076F0"/>
    <w:rsid w:val="00C11806"/>
    <w:rsid w:val="00C218F4"/>
    <w:rsid w:val="00C221BA"/>
    <w:rsid w:val="00C24BEA"/>
    <w:rsid w:val="00C3058A"/>
    <w:rsid w:val="00C31408"/>
    <w:rsid w:val="00C32905"/>
    <w:rsid w:val="00C333C1"/>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72F51"/>
    <w:rsid w:val="00C7773D"/>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3521"/>
    <w:rsid w:val="00CE6B51"/>
    <w:rsid w:val="00CE73DB"/>
    <w:rsid w:val="00CF0579"/>
    <w:rsid w:val="00CF1A43"/>
    <w:rsid w:val="00CF1F5C"/>
    <w:rsid w:val="00CF461B"/>
    <w:rsid w:val="00CF7D12"/>
    <w:rsid w:val="00D00305"/>
    <w:rsid w:val="00D031AC"/>
    <w:rsid w:val="00D05F66"/>
    <w:rsid w:val="00D10397"/>
    <w:rsid w:val="00D23184"/>
    <w:rsid w:val="00D23755"/>
    <w:rsid w:val="00D23D64"/>
    <w:rsid w:val="00D243D9"/>
    <w:rsid w:val="00D30515"/>
    <w:rsid w:val="00D3091A"/>
    <w:rsid w:val="00D33F8D"/>
    <w:rsid w:val="00D35E68"/>
    <w:rsid w:val="00D35EAF"/>
    <w:rsid w:val="00D37E9C"/>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AB4"/>
    <w:rsid w:val="00D66B59"/>
    <w:rsid w:val="00D70341"/>
    <w:rsid w:val="00D71F15"/>
    <w:rsid w:val="00D720FD"/>
    <w:rsid w:val="00D74462"/>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11F"/>
    <w:rsid w:val="00E16389"/>
    <w:rsid w:val="00E2103A"/>
    <w:rsid w:val="00E2446B"/>
    <w:rsid w:val="00E24480"/>
    <w:rsid w:val="00E30BF3"/>
    <w:rsid w:val="00E317A4"/>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4C97"/>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24E1"/>
    <w:rsid w:val="00F13FA1"/>
    <w:rsid w:val="00F154DF"/>
    <w:rsid w:val="00F17B43"/>
    <w:rsid w:val="00F207AF"/>
    <w:rsid w:val="00F20D9D"/>
    <w:rsid w:val="00F22A46"/>
    <w:rsid w:val="00F23645"/>
    <w:rsid w:val="00F237E2"/>
    <w:rsid w:val="00F2522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2C85"/>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6EB4"/>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A8567B9-1290-4BD9-8F4B-197E4B1E8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3771D0"/>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3771D0"/>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1D1313"/>
    <w:rPr>
      <w:rFonts w:eastAsia="Times New Roman"/>
      <w:sz w:val="24"/>
      <w:szCs w:val="24"/>
      <w:lang w:val="uk-UA" w:eastAsia="uk-UA"/>
    </w:rPr>
  </w:style>
  <w:style w:type="paragraph" w:customStyle="1" w:styleId="110">
    <w:name w:val="Обычный11"/>
    <w:aliases w:val="Звичайний1,Normal,Звичайний2,Звичайний"/>
    <w:basedOn w:val="a"/>
    <w:qFormat/>
    <w:rsid w:val="001D1313"/>
    <w:rPr>
      <w:rFonts w:eastAsia="Times New Roman"/>
      <w:sz w:val="24"/>
      <w:szCs w:val="24"/>
      <w:lang w:val="uk-UA" w:eastAsia="uk-UA"/>
    </w:rPr>
  </w:style>
  <w:style w:type="character" w:customStyle="1" w:styleId="cs7864ebcf1">
    <w:name w:val="cs7864ebcf1"/>
    <w:rsid w:val="001D1313"/>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3771D0"/>
    <w:rPr>
      <w:rFonts w:ascii="Arial" w:eastAsia="Times New Roman" w:hAnsi="Arial"/>
      <w:b/>
      <w:caps/>
      <w:sz w:val="16"/>
      <w:lang w:val="uk-UA" w:eastAsia="uk-UA"/>
    </w:rPr>
  </w:style>
  <w:style w:type="character" w:customStyle="1" w:styleId="60">
    <w:name w:val="Заголовок 6 Знак"/>
    <w:link w:val="6"/>
    <w:uiPriority w:val="9"/>
    <w:rsid w:val="003771D0"/>
    <w:rPr>
      <w:rFonts w:ascii="Times New Roman" w:hAnsi="Times New Roman"/>
      <w:b/>
      <w:bCs/>
      <w:sz w:val="22"/>
      <w:szCs w:val="22"/>
    </w:rPr>
  </w:style>
  <w:style w:type="character" w:customStyle="1" w:styleId="40">
    <w:name w:val="Заголовок 4 Знак"/>
    <w:link w:val="4"/>
    <w:rsid w:val="003771D0"/>
    <w:rPr>
      <w:rFonts w:ascii="Times New Roman" w:hAnsi="Times New Roman"/>
      <w:b/>
      <w:bCs/>
      <w:sz w:val="28"/>
      <w:szCs w:val="28"/>
      <w:lang w:val="ru-RU" w:eastAsia="ru-RU"/>
    </w:rPr>
  </w:style>
  <w:style w:type="paragraph" w:customStyle="1" w:styleId="msolistparagraph0">
    <w:name w:val="msolistparagraph"/>
    <w:basedOn w:val="a"/>
    <w:uiPriority w:val="34"/>
    <w:qFormat/>
    <w:rsid w:val="003771D0"/>
    <w:pPr>
      <w:ind w:left="720"/>
      <w:contextualSpacing/>
    </w:pPr>
    <w:rPr>
      <w:rFonts w:eastAsia="Times New Roman"/>
      <w:sz w:val="24"/>
      <w:szCs w:val="24"/>
      <w:lang w:val="uk-UA" w:eastAsia="uk-UA"/>
    </w:rPr>
  </w:style>
  <w:style w:type="paragraph" w:customStyle="1" w:styleId="Encryption">
    <w:name w:val="Encryption"/>
    <w:basedOn w:val="a"/>
    <w:qFormat/>
    <w:rsid w:val="003771D0"/>
    <w:pPr>
      <w:jc w:val="both"/>
    </w:pPr>
    <w:rPr>
      <w:rFonts w:eastAsia="Times New Roman"/>
      <w:b/>
      <w:bCs/>
      <w:i/>
      <w:iCs/>
      <w:sz w:val="24"/>
      <w:szCs w:val="24"/>
      <w:lang w:val="uk-UA" w:eastAsia="uk-UA"/>
    </w:rPr>
  </w:style>
  <w:style w:type="character" w:customStyle="1" w:styleId="Heading2Char">
    <w:name w:val="Heading 2 Char"/>
    <w:link w:val="21"/>
    <w:locked/>
    <w:rsid w:val="003771D0"/>
    <w:rPr>
      <w:rFonts w:ascii="Arial" w:eastAsia="Times New Roman" w:hAnsi="Arial"/>
      <w:b/>
      <w:caps/>
      <w:sz w:val="16"/>
      <w:lang w:val="ru-RU" w:eastAsia="ru-RU"/>
    </w:rPr>
  </w:style>
  <w:style w:type="paragraph" w:customStyle="1" w:styleId="21">
    <w:name w:val="Заголовок 21"/>
    <w:basedOn w:val="a"/>
    <w:link w:val="Heading2Char"/>
    <w:rsid w:val="003771D0"/>
    <w:rPr>
      <w:rFonts w:ascii="Arial" w:eastAsia="Times New Roman" w:hAnsi="Arial"/>
      <w:b/>
      <w:caps/>
      <w:sz w:val="16"/>
    </w:rPr>
  </w:style>
  <w:style w:type="character" w:customStyle="1" w:styleId="Heading4Char">
    <w:name w:val="Heading 4 Char"/>
    <w:link w:val="41"/>
    <w:locked/>
    <w:rsid w:val="003771D0"/>
    <w:rPr>
      <w:rFonts w:ascii="Arial" w:eastAsia="Times New Roman" w:hAnsi="Arial"/>
      <w:b/>
      <w:lang w:val="ru-RU" w:eastAsia="ru-RU"/>
    </w:rPr>
  </w:style>
  <w:style w:type="paragraph" w:customStyle="1" w:styleId="41">
    <w:name w:val="Заголовок 41"/>
    <w:basedOn w:val="a"/>
    <w:link w:val="Heading4Char"/>
    <w:rsid w:val="003771D0"/>
    <w:rPr>
      <w:rFonts w:ascii="Arial" w:eastAsia="Times New Roman" w:hAnsi="Arial"/>
      <w:b/>
    </w:rPr>
  </w:style>
  <w:style w:type="table" w:styleId="a8">
    <w:name w:val="Table Grid"/>
    <w:basedOn w:val="a1"/>
    <w:rsid w:val="003771D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3771D0"/>
    <w:rPr>
      <w:lang w:eastAsia="en-US"/>
    </w:rPr>
    <w:tblPr>
      <w:tblCellMar>
        <w:top w:w="0" w:type="dxa"/>
        <w:left w:w="108" w:type="dxa"/>
        <w:bottom w:w="0" w:type="dxa"/>
        <w:right w:w="108" w:type="dxa"/>
      </w:tblCellMar>
    </w:tblPr>
  </w:style>
  <w:style w:type="character" w:customStyle="1" w:styleId="csb3e8c9cf24">
    <w:name w:val="csb3e8c9cf24"/>
    <w:rsid w:val="003771D0"/>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3771D0"/>
    <w:rPr>
      <w:rFonts w:ascii="Tahoma" w:eastAsia="Times New Roman" w:hAnsi="Tahoma" w:cs="Tahoma"/>
      <w:sz w:val="16"/>
      <w:szCs w:val="16"/>
    </w:rPr>
  </w:style>
  <w:style w:type="character" w:customStyle="1" w:styleId="aa">
    <w:name w:val="Текст выноски Знак"/>
    <w:link w:val="a9"/>
    <w:uiPriority w:val="99"/>
    <w:semiHidden/>
    <w:rsid w:val="003771D0"/>
    <w:rPr>
      <w:rFonts w:ascii="Tahoma" w:eastAsia="Times New Roman" w:hAnsi="Tahoma" w:cs="Tahoma"/>
      <w:sz w:val="16"/>
      <w:szCs w:val="16"/>
      <w:lang w:val="ru-RU" w:eastAsia="ru-RU"/>
    </w:rPr>
  </w:style>
  <w:style w:type="paragraph" w:customStyle="1" w:styleId="BodyTextIndent2">
    <w:name w:val="Body Text Indent2"/>
    <w:basedOn w:val="a"/>
    <w:rsid w:val="003771D0"/>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3771D0"/>
    <w:pPr>
      <w:spacing w:before="120" w:after="120"/>
    </w:pPr>
    <w:rPr>
      <w:rFonts w:ascii="Arial" w:eastAsia="Times New Roman" w:hAnsi="Arial"/>
      <w:sz w:val="18"/>
    </w:rPr>
  </w:style>
  <w:style w:type="character" w:customStyle="1" w:styleId="BodyTextIndentChar">
    <w:name w:val="Body Text Indent Char"/>
    <w:link w:val="12"/>
    <w:locked/>
    <w:rsid w:val="003771D0"/>
    <w:rPr>
      <w:rFonts w:ascii="Arial" w:eastAsia="Times New Roman" w:hAnsi="Arial"/>
      <w:sz w:val="18"/>
      <w:lang w:val="ru-RU" w:eastAsia="ru-RU"/>
    </w:rPr>
  </w:style>
  <w:style w:type="character" w:customStyle="1" w:styleId="csab6e076947">
    <w:name w:val="csab6e076947"/>
    <w:rsid w:val="003771D0"/>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3771D0"/>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3771D0"/>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3771D0"/>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3771D0"/>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3771D0"/>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3771D0"/>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3771D0"/>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3771D0"/>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3771D0"/>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3771D0"/>
    <w:rPr>
      <w:rFonts w:eastAsia="Times New Roman"/>
      <w:sz w:val="24"/>
      <w:szCs w:val="24"/>
    </w:rPr>
  </w:style>
  <w:style w:type="character" w:customStyle="1" w:styleId="csab6e076981">
    <w:name w:val="csab6e076981"/>
    <w:rsid w:val="003771D0"/>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3771D0"/>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3771D0"/>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3771D0"/>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3771D0"/>
    <w:rPr>
      <w:rFonts w:ascii="Arial" w:hAnsi="Arial" w:cs="Arial" w:hint="default"/>
      <w:b/>
      <w:bCs/>
      <w:i w:val="0"/>
      <w:iCs w:val="0"/>
      <w:color w:val="000000"/>
      <w:sz w:val="18"/>
      <w:szCs w:val="18"/>
      <w:shd w:val="clear" w:color="auto" w:fill="auto"/>
    </w:rPr>
  </w:style>
  <w:style w:type="character" w:customStyle="1" w:styleId="csab6e076980">
    <w:name w:val="csab6e076980"/>
    <w:rsid w:val="003771D0"/>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3771D0"/>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3771D0"/>
    <w:rPr>
      <w:rFonts w:ascii="Arial" w:hAnsi="Arial" w:cs="Arial" w:hint="default"/>
      <w:b/>
      <w:bCs/>
      <w:i w:val="0"/>
      <w:iCs w:val="0"/>
      <w:color w:val="000000"/>
      <w:sz w:val="18"/>
      <w:szCs w:val="18"/>
      <w:shd w:val="clear" w:color="auto" w:fill="auto"/>
    </w:rPr>
  </w:style>
  <w:style w:type="character" w:customStyle="1" w:styleId="csab6e076961">
    <w:name w:val="csab6e076961"/>
    <w:rsid w:val="003771D0"/>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3771D0"/>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3771D0"/>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3771D0"/>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3771D0"/>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3771D0"/>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3771D0"/>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3771D0"/>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3771D0"/>
    <w:rPr>
      <w:rFonts w:ascii="Arial" w:hAnsi="Arial" w:cs="Arial" w:hint="default"/>
      <w:b/>
      <w:bCs/>
      <w:i w:val="0"/>
      <w:iCs w:val="0"/>
      <w:color w:val="000000"/>
      <w:sz w:val="18"/>
      <w:szCs w:val="18"/>
      <w:shd w:val="clear" w:color="auto" w:fill="auto"/>
    </w:rPr>
  </w:style>
  <w:style w:type="character" w:customStyle="1" w:styleId="csab6e0769276">
    <w:name w:val="csab6e0769276"/>
    <w:rsid w:val="003771D0"/>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3771D0"/>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3771D0"/>
    <w:rPr>
      <w:rFonts w:ascii="Arial" w:hAnsi="Arial" w:cs="Arial" w:hint="default"/>
      <w:b/>
      <w:bCs/>
      <w:i w:val="0"/>
      <w:iCs w:val="0"/>
      <w:color w:val="000000"/>
      <w:sz w:val="18"/>
      <w:szCs w:val="18"/>
      <w:shd w:val="clear" w:color="auto" w:fill="auto"/>
    </w:rPr>
  </w:style>
  <w:style w:type="character" w:customStyle="1" w:styleId="csf229d0ff13">
    <w:name w:val="csf229d0ff13"/>
    <w:rsid w:val="003771D0"/>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3771D0"/>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3771D0"/>
    <w:rPr>
      <w:rFonts w:ascii="Arial" w:hAnsi="Arial" w:cs="Arial" w:hint="default"/>
      <w:b/>
      <w:bCs/>
      <w:i w:val="0"/>
      <w:iCs w:val="0"/>
      <w:color w:val="000000"/>
      <w:sz w:val="18"/>
      <w:szCs w:val="18"/>
      <w:shd w:val="clear" w:color="auto" w:fill="auto"/>
    </w:rPr>
  </w:style>
  <w:style w:type="character" w:customStyle="1" w:styleId="csafaf5741100">
    <w:name w:val="csafaf5741100"/>
    <w:rsid w:val="003771D0"/>
    <w:rPr>
      <w:rFonts w:ascii="Arial" w:hAnsi="Arial" w:cs="Arial" w:hint="default"/>
      <w:b/>
      <w:bCs/>
      <w:i w:val="0"/>
      <w:iCs w:val="0"/>
      <w:color w:val="000000"/>
      <w:sz w:val="18"/>
      <w:szCs w:val="18"/>
      <w:shd w:val="clear" w:color="auto" w:fill="auto"/>
    </w:rPr>
  </w:style>
  <w:style w:type="paragraph" w:styleId="ab">
    <w:name w:val="Body Text Indent"/>
    <w:basedOn w:val="a"/>
    <w:link w:val="ac"/>
    <w:rsid w:val="003771D0"/>
    <w:pPr>
      <w:spacing w:after="120"/>
      <w:ind w:left="283"/>
    </w:pPr>
    <w:rPr>
      <w:rFonts w:eastAsia="Times New Roman"/>
      <w:sz w:val="24"/>
      <w:szCs w:val="24"/>
    </w:rPr>
  </w:style>
  <w:style w:type="character" w:customStyle="1" w:styleId="ac">
    <w:name w:val="Основной текст с отступом Знак"/>
    <w:link w:val="ab"/>
    <w:rsid w:val="003771D0"/>
    <w:rPr>
      <w:rFonts w:ascii="Times New Roman" w:eastAsia="Times New Roman" w:hAnsi="Times New Roman"/>
      <w:sz w:val="24"/>
      <w:szCs w:val="24"/>
      <w:lang w:val="ru-RU" w:eastAsia="ru-RU"/>
    </w:rPr>
  </w:style>
  <w:style w:type="character" w:customStyle="1" w:styleId="csf229d0ff16">
    <w:name w:val="csf229d0ff16"/>
    <w:rsid w:val="003771D0"/>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3771D0"/>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3771D0"/>
    <w:pPr>
      <w:spacing w:after="120"/>
    </w:pPr>
    <w:rPr>
      <w:rFonts w:eastAsia="Times New Roman"/>
      <w:sz w:val="16"/>
      <w:szCs w:val="16"/>
      <w:lang w:val="uk-UA" w:eastAsia="uk-UA"/>
    </w:rPr>
  </w:style>
  <w:style w:type="character" w:customStyle="1" w:styleId="34">
    <w:name w:val="Основной текст 3 Знак"/>
    <w:link w:val="33"/>
    <w:rsid w:val="003771D0"/>
    <w:rPr>
      <w:rFonts w:ascii="Times New Roman" w:eastAsia="Times New Roman" w:hAnsi="Times New Roman"/>
      <w:sz w:val="16"/>
      <w:szCs w:val="16"/>
      <w:lang w:val="uk-UA" w:eastAsia="uk-UA"/>
    </w:rPr>
  </w:style>
  <w:style w:type="character" w:customStyle="1" w:styleId="csab6e076931">
    <w:name w:val="csab6e076931"/>
    <w:rsid w:val="003771D0"/>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3771D0"/>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3771D0"/>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3771D0"/>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771D0"/>
    <w:pPr>
      <w:ind w:firstLine="708"/>
      <w:jc w:val="both"/>
    </w:pPr>
    <w:rPr>
      <w:rFonts w:ascii="Arial" w:eastAsia="Times New Roman" w:hAnsi="Arial"/>
      <w:b/>
      <w:sz w:val="18"/>
      <w:lang w:val="uk-UA"/>
    </w:rPr>
  </w:style>
  <w:style w:type="character" w:customStyle="1" w:styleId="csf229d0ff25">
    <w:name w:val="csf229d0ff25"/>
    <w:rsid w:val="003771D0"/>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3771D0"/>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3771D0"/>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3771D0"/>
    <w:pPr>
      <w:ind w:firstLine="708"/>
      <w:jc w:val="both"/>
    </w:pPr>
    <w:rPr>
      <w:rFonts w:ascii="Arial" w:eastAsia="Times New Roman" w:hAnsi="Arial"/>
      <w:b/>
      <w:sz w:val="18"/>
      <w:lang w:val="uk-UA" w:eastAsia="uk-UA"/>
    </w:rPr>
  </w:style>
  <w:style w:type="character" w:customStyle="1" w:styleId="cs95e872d01">
    <w:name w:val="cs95e872d01"/>
    <w:rsid w:val="003771D0"/>
  </w:style>
  <w:style w:type="paragraph" w:customStyle="1" w:styleId="cse71256d6">
    <w:name w:val="cse71256d6"/>
    <w:basedOn w:val="a"/>
    <w:rsid w:val="003771D0"/>
    <w:pPr>
      <w:ind w:left="1440"/>
    </w:pPr>
    <w:rPr>
      <w:rFonts w:eastAsia="Times New Roman"/>
      <w:sz w:val="24"/>
      <w:szCs w:val="24"/>
      <w:lang w:val="uk-UA" w:eastAsia="uk-UA"/>
    </w:rPr>
  </w:style>
  <w:style w:type="character" w:customStyle="1" w:styleId="csb3e8c9cf10">
    <w:name w:val="csb3e8c9cf10"/>
    <w:rsid w:val="003771D0"/>
    <w:rPr>
      <w:rFonts w:ascii="Arial" w:hAnsi="Arial" w:cs="Arial" w:hint="default"/>
      <w:b/>
      <w:bCs/>
      <w:i w:val="0"/>
      <w:iCs w:val="0"/>
      <w:color w:val="000000"/>
      <w:sz w:val="18"/>
      <w:szCs w:val="18"/>
      <w:shd w:val="clear" w:color="auto" w:fill="auto"/>
    </w:rPr>
  </w:style>
  <w:style w:type="character" w:customStyle="1" w:styleId="csafaf574127">
    <w:name w:val="csafaf574127"/>
    <w:rsid w:val="003771D0"/>
    <w:rPr>
      <w:rFonts w:ascii="Arial" w:hAnsi="Arial" w:cs="Arial" w:hint="default"/>
      <w:b/>
      <w:bCs/>
      <w:i w:val="0"/>
      <w:iCs w:val="0"/>
      <w:color w:val="000000"/>
      <w:sz w:val="18"/>
      <w:szCs w:val="18"/>
      <w:shd w:val="clear" w:color="auto" w:fill="auto"/>
    </w:rPr>
  </w:style>
  <w:style w:type="character" w:customStyle="1" w:styleId="csf229d0ff10">
    <w:name w:val="csf229d0ff10"/>
    <w:rsid w:val="003771D0"/>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3771D0"/>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3771D0"/>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3771D0"/>
    <w:rPr>
      <w:rFonts w:ascii="Arial" w:hAnsi="Arial" w:cs="Arial" w:hint="default"/>
      <w:b/>
      <w:bCs/>
      <w:i w:val="0"/>
      <w:iCs w:val="0"/>
      <w:color w:val="000000"/>
      <w:sz w:val="18"/>
      <w:szCs w:val="18"/>
      <w:shd w:val="clear" w:color="auto" w:fill="auto"/>
    </w:rPr>
  </w:style>
  <w:style w:type="character" w:customStyle="1" w:styleId="csafaf5741106">
    <w:name w:val="csafaf5741106"/>
    <w:rsid w:val="003771D0"/>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3771D0"/>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3771D0"/>
    <w:pPr>
      <w:ind w:firstLine="708"/>
      <w:jc w:val="both"/>
    </w:pPr>
    <w:rPr>
      <w:rFonts w:ascii="Arial" w:eastAsia="Times New Roman" w:hAnsi="Arial"/>
      <w:b/>
      <w:sz w:val="18"/>
      <w:lang w:val="uk-UA" w:eastAsia="uk-UA"/>
    </w:rPr>
  </w:style>
  <w:style w:type="character" w:customStyle="1" w:styleId="csafaf5741216">
    <w:name w:val="csafaf5741216"/>
    <w:rsid w:val="003771D0"/>
    <w:rPr>
      <w:rFonts w:ascii="Arial" w:hAnsi="Arial" w:cs="Arial" w:hint="default"/>
      <w:b/>
      <w:bCs/>
      <w:i w:val="0"/>
      <w:iCs w:val="0"/>
      <w:color w:val="000000"/>
      <w:sz w:val="18"/>
      <w:szCs w:val="18"/>
      <w:shd w:val="clear" w:color="auto" w:fill="auto"/>
    </w:rPr>
  </w:style>
  <w:style w:type="character" w:customStyle="1" w:styleId="csf229d0ff19">
    <w:name w:val="csf229d0ff19"/>
    <w:rsid w:val="003771D0"/>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3771D0"/>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3771D0"/>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3771D0"/>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3771D0"/>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3771D0"/>
    <w:pPr>
      <w:ind w:firstLine="708"/>
      <w:jc w:val="both"/>
    </w:pPr>
    <w:rPr>
      <w:rFonts w:ascii="Arial" w:eastAsia="Times New Roman" w:hAnsi="Arial"/>
      <w:b/>
      <w:sz w:val="18"/>
      <w:lang w:val="uk-UA" w:eastAsia="uk-UA"/>
    </w:rPr>
  </w:style>
  <w:style w:type="character" w:customStyle="1" w:styleId="csf229d0ff14">
    <w:name w:val="csf229d0ff14"/>
    <w:rsid w:val="003771D0"/>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3771D0"/>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3771D0"/>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3771D0"/>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3771D0"/>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3771D0"/>
    <w:pPr>
      <w:ind w:firstLine="708"/>
      <w:jc w:val="both"/>
    </w:pPr>
    <w:rPr>
      <w:rFonts w:ascii="Arial" w:eastAsia="Times New Roman" w:hAnsi="Arial"/>
      <w:b/>
      <w:sz w:val="18"/>
      <w:lang w:val="uk-UA" w:eastAsia="uk-UA"/>
    </w:rPr>
  </w:style>
  <w:style w:type="character" w:customStyle="1" w:styleId="csab6e0769225">
    <w:name w:val="csab6e0769225"/>
    <w:rsid w:val="003771D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3771D0"/>
    <w:pPr>
      <w:ind w:firstLine="708"/>
      <w:jc w:val="both"/>
    </w:pPr>
    <w:rPr>
      <w:rFonts w:ascii="Arial" w:eastAsia="Times New Roman" w:hAnsi="Arial"/>
      <w:b/>
      <w:sz w:val="18"/>
      <w:lang w:val="uk-UA" w:eastAsia="uk-UA"/>
    </w:rPr>
  </w:style>
  <w:style w:type="character" w:customStyle="1" w:styleId="csb3e8c9cf3">
    <w:name w:val="csb3e8c9cf3"/>
    <w:rsid w:val="003771D0"/>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3771D0"/>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3771D0"/>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3771D0"/>
    <w:pPr>
      <w:ind w:firstLine="708"/>
      <w:jc w:val="both"/>
    </w:pPr>
    <w:rPr>
      <w:rFonts w:ascii="Arial" w:eastAsia="Times New Roman" w:hAnsi="Arial"/>
      <w:b/>
      <w:sz w:val="18"/>
      <w:lang w:val="uk-UA" w:eastAsia="uk-UA"/>
    </w:rPr>
  </w:style>
  <w:style w:type="character" w:customStyle="1" w:styleId="csb86c8cfe1">
    <w:name w:val="csb86c8cfe1"/>
    <w:rsid w:val="003771D0"/>
    <w:rPr>
      <w:rFonts w:ascii="Times New Roman" w:hAnsi="Times New Roman" w:cs="Times New Roman" w:hint="default"/>
      <w:b/>
      <w:bCs/>
      <w:i w:val="0"/>
      <w:iCs w:val="0"/>
      <w:color w:val="000000"/>
      <w:sz w:val="24"/>
      <w:szCs w:val="24"/>
    </w:rPr>
  </w:style>
  <w:style w:type="character" w:customStyle="1" w:styleId="csf229d0ff21">
    <w:name w:val="csf229d0ff21"/>
    <w:rsid w:val="003771D0"/>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3771D0"/>
    <w:pPr>
      <w:ind w:firstLine="708"/>
      <w:jc w:val="both"/>
    </w:pPr>
    <w:rPr>
      <w:rFonts w:ascii="Arial" w:eastAsia="Times New Roman" w:hAnsi="Arial"/>
      <w:b/>
      <w:sz w:val="18"/>
      <w:lang w:val="uk-UA" w:eastAsia="uk-UA"/>
    </w:rPr>
  </w:style>
  <w:style w:type="character" w:customStyle="1" w:styleId="csf229d0ff26">
    <w:name w:val="csf229d0ff26"/>
    <w:rsid w:val="003771D0"/>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3771D0"/>
    <w:pPr>
      <w:jc w:val="both"/>
    </w:pPr>
    <w:rPr>
      <w:rFonts w:ascii="Arial" w:eastAsia="Times New Roman" w:hAnsi="Arial"/>
      <w:sz w:val="24"/>
      <w:szCs w:val="24"/>
      <w:lang w:val="uk-UA" w:eastAsia="uk-UA"/>
    </w:rPr>
  </w:style>
  <w:style w:type="character" w:customStyle="1" w:styleId="cs8c2cf3831">
    <w:name w:val="cs8c2cf3831"/>
    <w:rsid w:val="003771D0"/>
    <w:rPr>
      <w:rFonts w:ascii="Arial" w:hAnsi="Arial" w:cs="Arial" w:hint="default"/>
      <w:b/>
      <w:bCs/>
      <w:i/>
      <w:iCs/>
      <w:color w:val="102B56"/>
      <w:sz w:val="18"/>
      <w:szCs w:val="18"/>
      <w:shd w:val="clear" w:color="auto" w:fill="auto"/>
    </w:rPr>
  </w:style>
  <w:style w:type="character" w:customStyle="1" w:styleId="csd71f5e5a1">
    <w:name w:val="csd71f5e5a1"/>
    <w:rsid w:val="003771D0"/>
    <w:rPr>
      <w:rFonts w:ascii="Arial" w:hAnsi="Arial" w:cs="Arial" w:hint="default"/>
      <w:b w:val="0"/>
      <w:bCs w:val="0"/>
      <w:i/>
      <w:iCs/>
      <w:color w:val="102B56"/>
      <w:sz w:val="18"/>
      <w:szCs w:val="18"/>
      <w:shd w:val="clear" w:color="auto" w:fill="auto"/>
    </w:rPr>
  </w:style>
  <w:style w:type="character" w:customStyle="1" w:styleId="cs8f6c24af1">
    <w:name w:val="cs8f6c24af1"/>
    <w:rsid w:val="003771D0"/>
    <w:rPr>
      <w:rFonts w:ascii="Arial" w:hAnsi="Arial" w:cs="Arial" w:hint="default"/>
      <w:b/>
      <w:bCs/>
      <w:i w:val="0"/>
      <w:iCs w:val="0"/>
      <w:color w:val="102B56"/>
      <w:sz w:val="18"/>
      <w:szCs w:val="18"/>
      <w:shd w:val="clear" w:color="auto" w:fill="auto"/>
    </w:rPr>
  </w:style>
  <w:style w:type="character" w:customStyle="1" w:styleId="csa5a0f5421">
    <w:name w:val="csa5a0f5421"/>
    <w:rsid w:val="003771D0"/>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3771D0"/>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3771D0"/>
    <w:pPr>
      <w:ind w:firstLine="708"/>
      <w:jc w:val="both"/>
    </w:pPr>
    <w:rPr>
      <w:rFonts w:ascii="Arial" w:eastAsia="Times New Roman" w:hAnsi="Arial"/>
      <w:b/>
      <w:sz w:val="18"/>
      <w:lang w:val="uk-UA" w:eastAsia="uk-UA"/>
    </w:rPr>
  </w:style>
  <w:style w:type="character" w:styleId="ad">
    <w:name w:val="line number"/>
    <w:uiPriority w:val="99"/>
    <w:rsid w:val="003771D0"/>
    <w:rPr>
      <w:rFonts w:ascii="Segoe UI" w:hAnsi="Segoe UI" w:cs="Segoe UI"/>
      <w:color w:val="000000"/>
      <w:sz w:val="18"/>
      <w:szCs w:val="18"/>
    </w:rPr>
  </w:style>
  <w:style w:type="character" w:styleId="ae">
    <w:name w:val="Hyperlink"/>
    <w:uiPriority w:val="99"/>
    <w:rsid w:val="003771D0"/>
    <w:rPr>
      <w:rFonts w:ascii="Segoe UI" w:hAnsi="Segoe UI" w:cs="Segoe UI"/>
      <w:color w:val="0000FF"/>
      <w:sz w:val="18"/>
      <w:szCs w:val="18"/>
      <w:u w:val="single"/>
    </w:rPr>
  </w:style>
  <w:style w:type="paragraph" w:customStyle="1" w:styleId="23">
    <w:name w:val="Основной текст с отступом23"/>
    <w:basedOn w:val="a"/>
    <w:rsid w:val="003771D0"/>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3771D0"/>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3771D0"/>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3771D0"/>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3771D0"/>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3771D0"/>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3771D0"/>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3771D0"/>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3771D0"/>
    <w:pPr>
      <w:ind w:firstLine="708"/>
      <w:jc w:val="both"/>
    </w:pPr>
    <w:rPr>
      <w:rFonts w:ascii="Arial" w:eastAsia="Times New Roman" w:hAnsi="Arial"/>
      <w:b/>
      <w:sz w:val="18"/>
      <w:lang w:val="uk-UA" w:eastAsia="uk-UA"/>
    </w:rPr>
  </w:style>
  <w:style w:type="character" w:customStyle="1" w:styleId="csa939b0971">
    <w:name w:val="csa939b0971"/>
    <w:rsid w:val="003771D0"/>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3771D0"/>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3771D0"/>
    <w:pPr>
      <w:ind w:firstLine="708"/>
      <w:jc w:val="both"/>
    </w:pPr>
    <w:rPr>
      <w:rFonts w:ascii="Arial" w:eastAsia="Times New Roman" w:hAnsi="Arial"/>
      <w:b/>
      <w:sz w:val="18"/>
      <w:lang w:val="uk-UA" w:eastAsia="uk-UA"/>
    </w:rPr>
  </w:style>
  <w:style w:type="character" w:styleId="af">
    <w:name w:val="annotation reference"/>
    <w:semiHidden/>
    <w:unhideWhenUsed/>
    <w:rsid w:val="003771D0"/>
    <w:rPr>
      <w:sz w:val="16"/>
      <w:szCs w:val="16"/>
    </w:rPr>
  </w:style>
  <w:style w:type="paragraph" w:styleId="af0">
    <w:name w:val="annotation text"/>
    <w:basedOn w:val="a"/>
    <w:link w:val="af1"/>
    <w:semiHidden/>
    <w:unhideWhenUsed/>
    <w:rsid w:val="003771D0"/>
    <w:rPr>
      <w:rFonts w:eastAsia="Times New Roman"/>
      <w:lang w:val="uk-UA" w:eastAsia="uk-UA"/>
    </w:rPr>
  </w:style>
  <w:style w:type="character" w:customStyle="1" w:styleId="af1">
    <w:name w:val="Текст примечания Знак"/>
    <w:link w:val="af0"/>
    <w:semiHidden/>
    <w:rsid w:val="003771D0"/>
    <w:rPr>
      <w:rFonts w:ascii="Times New Roman" w:eastAsia="Times New Roman" w:hAnsi="Times New Roman"/>
      <w:lang w:val="uk-UA" w:eastAsia="uk-UA"/>
    </w:rPr>
  </w:style>
  <w:style w:type="paragraph" w:styleId="af2">
    <w:name w:val="annotation subject"/>
    <w:basedOn w:val="af0"/>
    <w:next w:val="af0"/>
    <w:link w:val="af3"/>
    <w:semiHidden/>
    <w:unhideWhenUsed/>
    <w:rsid w:val="003771D0"/>
    <w:rPr>
      <w:b/>
      <w:bCs/>
    </w:rPr>
  </w:style>
  <w:style w:type="character" w:customStyle="1" w:styleId="af3">
    <w:name w:val="Тема примечания Знак"/>
    <w:link w:val="af2"/>
    <w:semiHidden/>
    <w:rsid w:val="003771D0"/>
    <w:rPr>
      <w:rFonts w:ascii="Times New Roman" w:eastAsia="Times New Roman" w:hAnsi="Times New Roman"/>
      <w:b/>
      <w:bCs/>
      <w:lang w:val="uk-UA" w:eastAsia="uk-UA"/>
    </w:rPr>
  </w:style>
  <w:style w:type="paragraph" w:styleId="af4">
    <w:name w:val="Revision"/>
    <w:hidden/>
    <w:uiPriority w:val="99"/>
    <w:semiHidden/>
    <w:rsid w:val="003771D0"/>
    <w:rPr>
      <w:rFonts w:ascii="Times New Roman" w:eastAsia="Times New Roman" w:hAnsi="Times New Roman"/>
      <w:sz w:val="24"/>
      <w:szCs w:val="24"/>
    </w:rPr>
  </w:style>
  <w:style w:type="character" w:customStyle="1" w:styleId="csb3e8c9cf69">
    <w:name w:val="csb3e8c9cf69"/>
    <w:rsid w:val="003771D0"/>
    <w:rPr>
      <w:rFonts w:ascii="Arial" w:hAnsi="Arial" w:cs="Arial" w:hint="default"/>
      <w:b/>
      <w:bCs/>
      <w:i w:val="0"/>
      <w:iCs w:val="0"/>
      <w:color w:val="000000"/>
      <w:sz w:val="18"/>
      <w:szCs w:val="18"/>
      <w:shd w:val="clear" w:color="auto" w:fill="auto"/>
    </w:rPr>
  </w:style>
  <w:style w:type="character" w:customStyle="1" w:styleId="csf229d0ff64">
    <w:name w:val="csf229d0ff64"/>
    <w:rsid w:val="003771D0"/>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3771D0"/>
    <w:rPr>
      <w:rFonts w:ascii="Arial" w:eastAsia="Times New Roman" w:hAnsi="Arial"/>
      <w:sz w:val="24"/>
      <w:szCs w:val="24"/>
      <w:lang w:val="uk-UA" w:eastAsia="uk-UA"/>
    </w:rPr>
  </w:style>
  <w:style w:type="character" w:customStyle="1" w:styleId="csd398459525">
    <w:name w:val="csd398459525"/>
    <w:rsid w:val="003771D0"/>
    <w:rPr>
      <w:rFonts w:ascii="Arial" w:hAnsi="Arial" w:cs="Arial" w:hint="default"/>
      <w:b/>
      <w:bCs/>
      <w:i/>
      <w:iCs/>
      <w:color w:val="000000"/>
      <w:sz w:val="18"/>
      <w:szCs w:val="18"/>
      <w:u w:val="single"/>
      <w:shd w:val="clear" w:color="auto" w:fill="auto"/>
    </w:rPr>
  </w:style>
  <w:style w:type="character" w:customStyle="1" w:styleId="csd3c90d4325">
    <w:name w:val="csd3c90d4325"/>
    <w:rsid w:val="003771D0"/>
    <w:rPr>
      <w:rFonts w:ascii="Arial" w:hAnsi="Arial" w:cs="Arial" w:hint="default"/>
      <w:b w:val="0"/>
      <w:bCs w:val="0"/>
      <w:i/>
      <w:iCs/>
      <w:color w:val="000000"/>
      <w:sz w:val="18"/>
      <w:szCs w:val="18"/>
      <w:shd w:val="clear" w:color="auto" w:fill="auto"/>
    </w:rPr>
  </w:style>
  <w:style w:type="character" w:customStyle="1" w:styleId="csb86c8cfe3">
    <w:name w:val="csb86c8cfe3"/>
    <w:rsid w:val="003771D0"/>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3771D0"/>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3771D0"/>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3771D0"/>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3771D0"/>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3771D0"/>
    <w:pPr>
      <w:ind w:firstLine="708"/>
      <w:jc w:val="both"/>
    </w:pPr>
    <w:rPr>
      <w:rFonts w:ascii="Arial" w:eastAsia="Times New Roman" w:hAnsi="Arial"/>
      <w:b/>
      <w:sz w:val="18"/>
      <w:lang w:val="uk-UA" w:eastAsia="uk-UA"/>
    </w:rPr>
  </w:style>
  <w:style w:type="character" w:customStyle="1" w:styleId="csab6e076977">
    <w:name w:val="csab6e076977"/>
    <w:rsid w:val="003771D0"/>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3771D0"/>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3771D0"/>
    <w:rPr>
      <w:rFonts w:ascii="Arial" w:hAnsi="Arial" w:cs="Arial" w:hint="default"/>
      <w:b/>
      <w:bCs/>
      <w:i w:val="0"/>
      <w:iCs w:val="0"/>
      <w:color w:val="000000"/>
      <w:sz w:val="18"/>
      <w:szCs w:val="18"/>
      <w:shd w:val="clear" w:color="auto" w:fill="auto"/>
    </w:rPr>
  </w:style>
  <w:style w:type="character" w:customStyle="1" w:styleId="cs607602ac2">
    <w:name w:val="cs607602ac2"/>
    <w:rsid w:val="003771D0"/>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3771D0"/>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3771D0"/>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3771D0"/>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3771D0"/>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3771D0"/>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3771D0"/>
    <w:pPr>
      <w:ind w:firstLine="708"/>
      <w:jc w:val="both"/>
    </w:pPr>
    <w:rPr>
      <w:rFonts w:ascii="Arial" w:eastAsia="Times New Roman" w:hAnsi="Arial"/>
      <w:b/>
      <w:sz w:val="18"/>
      <w:lang w:val="uk-UA" w:eastAsia="uk-UA"/>
    </w:rPr>
  </w:style>
  <w:style w:type="character" w:customStyle="1" w:styleId="csab6e0769291">
    <w:name w:val="csab6e0769291"/>
    <w:rsid w:val="003771D0"/>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3771D0"/>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3771D0"/>
    <w:pPr>
      <w:ind w:firstLine="708"/>
      <w:jc w:val="both"/>
    </w:pPr>
    <w:rPr>
      <w:rFonts w:ascii="Arial" w:eastAsia="Times New Roman" w:hAnsi="Arial"/>
      <w:b/>
      <w:sz w:val="18"/>
      <w:lang w:val="uk-UA" w:eastAsia="uk-UA"/>
    </w:rPr>
  </w:style>
  <w:style w:type="character" w:customStyle="1" w:styleId="csf562b92915">
    <w:name w:val="csf562b92915"/>
    <w:rsid w:val="003771D0"/>
    <w:rPr>
      <w:rFonts w:ascii="Arial" w:hAnsi="Arial" w:cs="Arial" w:hint="default"/>
      <w:b/>
      <w:bCs/>
      <w:i/>
      <w:iCs/>
      <w:color w:val="000000"/>
      <w:sz w:val="18"/>
      <w:szCs w:val="18"/>
      <w:shd w:val="clear" w:color="auto" w:fill="auto"/>
    </w:rPr>
  </w:style>
  <w:style w:type="character" w:customStyle="1" w:styleId="cseed234731">
    <w:name w:val="cseed234731"/>
    <w:rsid w:val="003771D0"/>
    <w:rPr>
      <w:rFonts w:ascii="Arial" w:hAnsi="Arial" w:cs="Arial" w:hint="default"/>
      <w:b/>
      <w:bCs/>
      <w:i/>
      <w:iCs/>
      <w:color w:val="000000"/>
      <w:sz w:val="12"/>
      <w:szCs w:val="12"/>
      <w:shd w:val="clear" w:color="auto" w:fill="auto"/>
    </w:rPr>
  </w:style>
  <w:style w:type="character" w:customStyle="1" w:styleId="csb3e8c9cf35">
    <w:name w:val="csb3e8c9cf35"/>
    <w:rsid w:val="003771D0"/>
    <w:rPr>
      <w:rFonts w:ascii="Arial" w:hAnsi="Arial" w:cs="Arial" w:hint="default"/>
      <w:b/>
      <w:bCs/>
      <w:i w:val="0"/>
      <w:iCs w:val="0"/>
      <w:color w:val="000000"/>
      <w:sz w:val="18"/>
      <w:szCs w:val="18"/>
      <w:shd w:val="clear" w:color="auto" w:fill="auto"/>
    </w:rPr>
  </w:style>
  <w:style w:type="character" w:customStyle="1" w:styleId="csb3e8c9cf28">
    <w:name w:val="csb3e8c9cf28"/>
    <w:rsid w:val="003771D0"/>
    <w:rPr>
      <w:rFonts w:ascii="Arial" w:hAnsi="Arial" w:cs="Arial" w:hint="default"/>
      <w:b/>
      <w:bCs/>
      <w:i w:val="0"/>
      <w:iCs w:val="0"/>
      <w:color w:val="000000"/>
      <w:sz w:val="18"/>
      <w:szCs w:val="18"/>
      <w:shd w:val="clear" w:color="auto" w:fill="auto"/>
    </w:rPr>
  </w:style>
  <w:style w:type="character" w:customStyle="1" w:styleId="csf562b9296">
    <w:name w:val="csf562b9296"/>
    <w:rsid w:val="003771D0"/>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3771D0"/>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3771D0"/>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3771D0"/>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3771D0"/>
    <w:pPr>
      <w:ind w:firstLine="708"/>
      <w:jc w:val="both"/>
    </w:pPr>
    <w:rPr>
      <w:rFonts w:ascii="Arial" w:eastAsia="Times New Roman" w:hAnsi="Arial"/>
      <w:b/>
      <w:sz w:val="18"/>
      <w:lang w:val="uk-UA" w:eastAsia="uk-UA"/>
    </w:rPr>
  </w:style>
  <w:style w:type="character" w:customStyle="1" w:styleId="csab6e076930">
    <w:name w:val="csab6e076930"/>
    <w:rsid w:val="003771D0"/>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3771D0"/>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3771D0"/>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3771D0"/>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3771D0"/>
    <w:pPr>
      <w:ind w:firstLine="708"/>
      <w:jc w:val="both"/>
    </w:pPr>
    <w:rPr>
      <w:rFonts w:ascii="Arial" w:eastAsia="Times New Roman" w:hAnsi="Arial"/>
      <w:b/>
      <w:sz w:val="18"/>
      <w:lang w:val="uk-UA" w:eastAsia="uk-UA"/>
    </w:rPr>
  </w:style>
  <w:style w:type="paragraph" w:customStyle="1" w:styleId="24">
    <w:name w:val="Обычный2"/>
    <w:rsid w:val="003771D0"/>
    <w:rPr>
      <w:rFonts w:ascii="Times New Roman" w:eastAsia="Times New Roman" w:hAnsi="Times New Roman"/>
      <w:sz w:val="24"/>
      <w:lang w:eastAsia="ru-RU"/>
    </w:rPr>
  </w:style>
  <w:style w:type="paragraph" w:customStyle="1" w:styleId="220">
    <w:name w:val="Основной текст с отступом22"/>
    <w:basedOn w:val="a"/>
    <w:rsid w:val="003771D0"/>
    <w:pPr>
      <w:spacing w:before="120" w:after="120"/>
    </w:pPr>
    <w:rPr>
      <w:rFonts w:ascii="Arial" w:eastAsia="Times New Roman" w:hAnsi="Arial"/>
      <w:sz w:val="18"/>
    </w:rPr>
  </w:style>
  <w:style w:type="paragraph" w:customStyle="1" w:styleId="221">
    <w:name w:val="Заголовок 22"/>
    <w:basedOn w:val="a"/>
    <w:rsid w:val="003771D0"/>
    <w:rPr>
      <w:rFonts w:ascii="Arial" w:eastAsia="Times New Roman" w:hAnsi="Arial"/>
      <w:b/>
      <w:caps/>
      <w:sz w:val="16"/>
    </w:rPr>
  </w:style>
  <w:style w:type="paragraph" w:customStyle="1" w:styleId="421">
    <w:name w:val="Заголовок 42"/>
    <w:basedOn w:val="a"/>
    <w:rsid w:val="003771D0"/>
    <w:rPr>
      <w:rFonts w:ascii="Arial" w:eastAsia="Times New Roman" w:hAnsi="Arial"/>
      <w:b/>
    </w:rPr>
  </w:style>
  <w:style w:type="paragraph" w:customStyle="1" w:styleId="3a">
    <w:name w:val="Обычный3"/>
    <w:rsid w:val="003771D0"/>
    <w:rPr>
      <w:rFonts w:ascii="Times New Roman" w:eastAsia="Times New Roman" w:hAnsi="Times New Roman"/>
      <w:sz w:val="24"/>
      <w:lang w:eastAsia="ru-RU"/>
    </w:rPr>
  </w:style>
  <w:style w:type="paragraph" w:customStyle="1" w:styleId="240">
    <w:name w:val="Основной текст с отступом24"/>
    <w:basedOn w:val="a"/>
    <w:rsid w:val="003771D0"/>
    <w:pPr>
      <w:spacing w:before="120" w:after="120"/>
    </w:pPr>
    <w:rPr>
      <w:rFonts w:ascii="Arial" w:eastAsia="Times New Roman" w:hAnsi="Arial"/>
      <w:sz w:val="18"/>
    </w:rPr>
  </w:style>
  <w:style w:type="paragraph" w:customStyle="1" w:styleId="230">
    <w:name w:val="Заголовок 23"/>
    <w:basedOn w:val="a"/>
    <w:rsid w:val="003771D0"/>
    <w:rPr>
      <w:rFonts w:ascii="Arial" w:eastAsia="Times New Roman" w:hAnsi="Arial"/>
      <w:b/>
      <w:caps/>
      <w:sz w:val="16"/>
    </w:rPr>
  </w:style>
  <w:style w:type="paragraph" w:customStyle="1" w:styleId="430">
    <w:name w:val="Заголовок 43"/>
    <w:basedOn w:val="a"/>
    <w:rsid w:val="003771D0"/>
    <w:rPr>
      <w:rFonts w:ascii="Arial" w:eastAsia="Times New Roman" w:hAnsi="Arial"/>
      <w:b/>
    </w:rPr>
  </w:style>
  <w:style w:type="paragraph" w:customStyle="1" w:styleId="BodyTextIndent">
    <w:name w:val="Body Text Indent"/>
    <w:basedOn w:val="a"/>
    <w:rsid w:val="003771D0"/>
    <w:pPr>
      <w:spacing w:before="120" w:after="120"/>
    </w:pPr>
    <w:rPr>
      <w:rFonts w:ascii="Arial" w:eastAsia="Times New Roman" w:hAnsi="Arial"/>
      <w:sz w:val="18"/>
    </w:rPr>
  </w:style>
  <w:style w:type="paragraph" w:customStyle="1" w:styleId="Heading2">
    <w:name w:val="Heading 2"/>
    <w:basedOn w:val="a"/>
    <w:rsid w:val="003771D0"/>
    <w:rPr>
      <w:rFonts w:ascii="Arial" w:eastAsia="Times New Roman" w:hAnsi="Arial"/>
      <w:b/>
      <w:caps/>
      <w:sz w:val="16"/>
    </w:rPr>
  </w:style>
  <w:style w:type="paragraph" w:customStyle="1" w:styleId="Heading4">
    <w:name w:val="Heading 4"/>
    <w:basedOn w:val="a"/>
    <w:rsid w:val="003771D0"/>
    <w:rPr>
      <w:rFonts w:ascii="Arial" w:eastAsia="Times New Roman" w:hAnsi="Arial"/>
      <w:b/>
    </w:rPr>
  </w:style>
  <w:style w:type="paragraph" w:customStyle="1" w:styleId="62">
    <w:name w:val="Основной текст с отступом62"/>
    <w:basedOn w:val="a"/>
    <w:rsid w:val="003771D0"/>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3771D0"/>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3771D0"/>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3771D0"/>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3771D0"/>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3771D0"/>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3771D0"/>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3771D0"/>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3771D0"/>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3771D0"/>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3771D0"/>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3771D0"/>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3771D0"/>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3771D0"/>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3771D0"/>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3771D0"/>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3771D0"/>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3771D0"/>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3771D0"/>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3771D0"/>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3771D0"/>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3771D0"/>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3771D0"/>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3771D0"/>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3771D0"/>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3771D0"/>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3771D0"/>
    <w:pPr>
      <w:ind w:firstLine="708"/>
      <w:jc w:val="both"/>
    </w:pPr>
    <w:rPr>
      <w:rFonts w:ascii="Arial" w:eastAsia="Times New Roman" w:hAnsi="Arial"/>
      <w:b/>
      <w:sz w:val="18"/>
      <w:lang w:val="uk-UA" w:eastAsia="uk-UA"/>
    </w:rPr>
  </w:style>
  <w:style w:type="character" w:customStyle="1" w:styleId="csab6e076965">
    <w:name w:val="csab6e076965"/>
    <w:rsid w:val="003771D0"/>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3771D0"/>
    <w:pPr>
      <w:ind w:firstLine="708"/>
      <w:jc w:val="both"/>
    </w:pPr>
    <w:rPr>
      <w:rFonts w:ascii="Arial" w:eastAsia="Times New Roman" w:hAnsi="Arial"/>
      <w:b/>
      <w:sz w:val="18"/>
      <w:lang w:val="uk-UA" w:eastAsia="uk-UA"/>
    </w:rPr>
  </w:style>
  <w:style w:type="character" w:customStyle="1" w:styleId="csf229d0ff33">
    <w:name w:val="csf229d0ff33"/>
    <w:rsid w:val="003771D0"/>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771D0"/>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3771D0"/>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3771D0"/>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3771D0"/>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3771D0"/>
    <w:pPr>
      <w:ind w:firstLine="708"/>
      <w:jc w:val="both"/>
    </w:pPr>
    <w:rPr>
      <w:rFonts w:ascii="Arial" w:eastAsia="Times New Roman" w:hAnsi="Arial"/>
      <w:b/>
      <w:sz w:val="18"/>
      <w:lang w:val="uk-UA" w:eastAsia="uk-UA"/>
    </w:rPr>
  </w:style>
  <w:style w:type="character" w:customStyle="1" w:styleId="csab6e076920">
    <w:name w:val="csab6e076920"/>
    <w:rsid w:val="003771D0"/>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3771D0"/>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3771D0"/>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3771D0"/>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3771D0"/>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3771D0"/>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3771D0"/>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3771D0"/>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3771D0"/>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3771D0"/>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3771D0"/>
    <w:pPr>
      <w:ind w:firstLine="708"/>
      <w:jc w:val="both"/>
    </w:pPr>
    <w:rPr>
      <w:rFonts w:ascii="Arial" w:eastAsia="Times New Roman" w:hAnsi="Arial"/>
      <w:b/>
      <w:sz w:val="18"/>
      <w:lang w:val="uk-UA" w:eastAsia="uk-UA"/>
    </w:rPr>
  </w:style>
  <w:style w:type="character" w:customStyle="1" w:styleId="csf229d0ff50">
    <w:name w:val="csf229d0ff50"/>
    <w:rsid w:val="003771D0"/>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771D0"/>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3771D0"/>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3771D0"/>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3771D0"/>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3771D0"/>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3771D0"/>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3771D0"/>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3771D0"/>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3771D0"/>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3771D0"/>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3771D0"/>
    <w:pPr>
      <w:ind w:firstLine="708"/>
      <w:jc w:val="both"/>
    </w:pPr>
    <w:rPr>
      <w:rFonts w:ascii="Arial" w:eastAsia="Times New Roman" w:hAnsi="Arial"/>
      <w:b/>
      <w:sz w:val="18"/>
      <w:lang w:val="uk-UA" w:eastAsia="uk-UA"/>
    </w:rPr>
  </w:style>
  <w:style w:type="character" w:customStyle="1" w:styleId="csf229d0ff83">
    <w:name w:val="csf229d0ff83"/>
    <w:rsid w:val="003771D0"/>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3771D0"/>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3771D0"/>
    <w:pPr>
      <w:ind w:firstLine="708"/>
      <w:jc w:val="both"/>
    </w:pPr>
    <w:rPr>
      <w:rFonts w:ascii="Arial" w:eastAsia="Times New Roman" w:hAnsi="Arial"/>
      <w:b/>
      <w:sz w:val="18"/>
      <w:lang w:val="uk-UA" w:eastAsia="uk-UA"/>
    </w:rPr>
  </w:style>
  <w:style w:type="character" w:customStyle="1" w:styleId="csf229d0ff76">
    <w:name w:val="csf229d0ff76"/>
    <w:rsid w:val="003771D0"/>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3771D0"/>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3771D0"/>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3771D0"/>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3771D0"/>
    <w:pPr>
      <w:ind w:firstLine="708"/>
      <w:jc w:val="both"/>
    </w:pPr>
    <w:rPr>
      <w:rFonts w:ascii="Arial" w:eastAsia="Times New Roman" w:hAnsi="Arial"/>
      <w:b/>
      <w:sz w:val="18"/>
      <w:lang w:val="uk-UA" w:eastAsia="uk-UA"/>
    </w:rPr>
  </w:style>
  <w:style w:type="character" w:customStyle="1" w:styleId="csf229d0ff20">
    <w:name w:val="csf229d0ff20"/>
    <w:rsid w:val="003771D0"/>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3771D0"/>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3771D0"/>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3771D0"/>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3771D0"/>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3771D0"/>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3771D0"/>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3771D0"/>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3771D0"/>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3771D0"/>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3771D0"/>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3771D0"/>
    <w:pPr>
      <w:ind w:firstLine="708"/>
      <w:jc w:val="both"/>
    </w:pPr>
    <w:rPr>
      <w:rFonts w:ascii="Arial" w:eastAsia="Times New Roman" w:hAnsi="Arial"/>
      <w:b/>
      <w:sz w:val="18"/>
      <w:lang w:val="uk-UA" w:eastAsia="uk-UA"/>
    </w:rPr>
  </w:style>
  <w:style w:type="character" w:customStyle="1" w:styleId="csab6e07697">
    <w:name w:val="csab6e07697"/>
    <w:rsid w:val="003771D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3771D0"/>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3771D0"/>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3771D0"/>
    <w:pPr>
      <w:ind w:firstLine="708"/>
      <w:jc w:val="both"/>
    </w:pPr>
    <w:rPr>
      <w:rFonts w:ascii="Arial" w:eastAsia="Times New Roman" w:hAnsi="Arial"/>
      <w:b/>
      <w:sz w:val="18"/>
      <w:lang w:val="uk-UA" w:eastAsia="uk-UA"/>
    </w:rPr>
  </w:style>
  <w:style w:type="character" w:customStyle="1" w:styleId="csb3e8c9cf94">
    <w:name w:val="csb3e8c9cf94"/>
    <w:rsid w:val="003771D0"/>
    <w:rPr>
      <w:rFonts w:ascii="Arial" w:hAnsi="Arial" w:cs="Arial" w:hint="default"/>
      <w:b/>
      <w:bCs/>
      <w:i w:val="0"/>
      <w:iCs w:val="0"/>
      <w:color w:val="000000"/>
      <w:sz w:val="18"/>
      <w:szCs w:val="18"/>
      <w:shd w:val="clear" w:color="auto" w:fill="auto"/>
    </w:rPr>
  </w:style>
  <w:style w:type="character" w:customStyle="1" w:styleId="csf229d0ff91">
    <w:name w:val="csf229d0ff91"/>
    <w:rsid w:val="003771D0"/>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3771D0"/>
    <w:rPr>
      <w:rFonts w:ascii="Arial" w:eastAsia="Times New Roman" w:hAnsi="Arial"/>
      <w:b/>
      <w:caps/>
      <w:sz w:val="16"/>
      <w:lang w:val="ru-RU" w:eastAsia="ru-RU"/>
    </w:rPr>
  </w:style>
  <w:style w:type="character" w:customStyle="1" w:styleId="411">
    <w:name w:val="Заголовок 4 Знак1"/>
    <w:uiPriority w:val="9"/>
    <w:locked/>
    <w:rsid w:val="003771D0"/>
    <w:rPr>
      <w:rFonts w:ascii="Arial" w:eastAsia="Times New Roman" w:hAnsi="Arial"/>
      <w:b/>
      <w:lang w:val="ru-RU" w:eastAsia="ru-RU"/>
    </w:rPr>
  </w:style>
  <w:style w:type="character" w:customStyle="1" w:styleId="csf229d0ff74">
    <w:name w:val="csf229d0ff74"/>
    <w:rsid w:val="003771D0"/>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3771D0"/>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3771D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3771D0"/>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3771D0"/>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3771D0"/>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771D0"/>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771D0"/>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771D0"/>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771D0"/>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771D0"/>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3771D0"/>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3771D0"/>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3771D0"/>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3771D0"/>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3771D0"/>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3771D0"/>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3771D0"/>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3771D0"/>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3771D0"/>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3771D0"/>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3771D0"/>
    <w:rPr>
      <w:rFonts w:ascii="Arial" w:hAnsi="Arial" w:cs="Arial" w:hint="default"/>
      <w:b w:val="0"/>
      <w:bCs w:val="0"/>
      <w:i w:val="0"/>
      <w:iCs w:val="0"/>
      <w:color w:val="000000"/>
      <w:sz w:val="18"/>
      <w:szCs w:val="18"/>
      <w:shd w:val="clear" w:color="auto" w:fill="auto"/>
    </w:rPr>
  </w:style>
  <w:style w:type="character" w:customStyle="1" w:styleId="csba294252">
    <w:name w:val="csba294252"/>
    <w:rsid w:val="003771D0"/>
    <w:rPr>
      <w:rFonts w:ascii="Segoe UI" w:hAnsi="Segoe UI" w:cs="Segoe UI" w:hint="default"/>
      <w:b/>
      <w:bCs/>
      <w:i/>
      <w:iCs/>
      <w:color w:val="102B56"/>
      <w:sz w:val="18"/>
      <w:szCs w:val="18"/>
      <w:shd w:val="clear" w:color="auto" w:fill="auto"/>
    </w:rPr>
  </w:style>
  <w:style w:type="character" w:customStyle="1" w:styleId="csf229d0ff131">
    <w:name w:val="csf229d0ff131"/>
    <w:rsid w:val="003771D0"/>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3771D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3771D0"/>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3771D0"/>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3771D0"/>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3771D0"/>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3771D0"/>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3771D0"/>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3771D0"/>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3771D0"/>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3771D0"/>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3771D0"/>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3771D0"/>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3771D0"/>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3771D0"/>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3771D0"/>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3771D0"/>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3771D0"/>
    <w:rPr>
      <w:rFonts w:ascii="Arial" w:hAnsi="Arial" w:cs="Arial" w:hint="default"/>
      <w:b/>
      <w:bCs/>
      <w:i/>
      <w:iCs/>
      <w:color w:val="000000"/>
      <w:sz w:val="18"/>
      <w:szCs w:val="18"/>
      <w:shd w:val="clear" w:color="auto" w:fill="auto"/>
    </w:rPr>
  </w:style>
  <w:style w:type="character" w:customStyle="1" w:styleId="csf229d0ff144">
    <w:name w:val="csf229d0ff144"/>
    <w:rsid w:val="003771D0"/>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771D0"/>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771D0"/>
    <w:rPr>
      <w:rFonts w:ascii="Arial" w:hAnsi="Arial" w:cs="Arial" w:hint="default"/>
      <w:b/>
      <w:bCs/>
      <w:i/>
      <w:iCs/>
      <w:color w:val="000000"/>
      <w:sz w:val="18"/>
      <w:szCs w:val="18"/>
      <w:shd w:val="clear" w:color="auto" w:fill="auto"/>
    </w:rPr>
  </w:style>
  <w:style w:type="character" w:customStyle="1" w:styleId="csf229d0ff122">
    <w:name w:val="csf229d0ff122"/>
    <w:rsid w:val="003771D0"/>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3771D0"/>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3771D0"/>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3771D0"/>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3771D0"/>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3771D0"/>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3771D0"/>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3771D0"/>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3771D0"/>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3771D0"/>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3771D0"/>
    <w:rPr>
      <w:rFonts w:ascii="Arial" w:hAnsi="Arial" w:cs="Arial"/>
      <w:sz w:val="18"/>
      <w:szCs w:val="18"/>
      <w:lang w:val="ru-RU"/>
    </w:rPr>
  </w:style>
  <w:style w:type="paragraph" w:customStyle="1" w:styleId="Arial90">
    <w:name w:val="Arial9(без отступов)"/>
    <w:link w:val="Arial9"/>
    <w:semiHidden/>
    <w:rsid w:val="003771D0"/>
    <w:pPr>
      <w:ind w:left="-113"/>
    </w:pPr>
    <w:rPr>
      <w:rFonts w:ascii="Arial" w:hAnsi="Arial" w:cs="Arial"/>
      <w:sz w:val="18"/>
      <w:szCs w:val="18"/>
      <w:lang w:val="ru-RU" w:eastAsia="en-US"/>
    </w:rPr>
  </w:style>
  <w:style w:type="character" w:customStyle="1" w:styleId="csf229d0ff178">
    <w:name w:val="csf229d0ff178"/>
    <w:rsid w:val="003771D0"/>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3771D0"/>
    <w:rPr>
      <w:rFonts w:ascii="Arial" w:hAnsi="Arial" w:cs="Arial" w:hint="default"/>
      <w:b/>
      <w:bCs/>
      <w:i w:val="0"/>
      <w:iCs w:val="0"/>
      <w:color w:val="000000"/>
      <w:sz w:val="18"/>
      <w:szCs w:val="18"/>
      <w:shd w:val="clear" w:color="auto" w:fill="auto"/>
    </w:rPr>
  </w:style>
  <w:style w:type="character" w:customStyle="1" w:styleId="csf229d0ff8">
    <w:name w:val="csf229d0ff8"/>
    <w:rsid w:val="003771D0"/>
    <w:rPr>
      <w:rFonts w:ascii="Arial" w:hAnsi="Arial" w:cs="Arial" w:hint="default"/>
      <w:b w:val="0"/>
      <w:bCs w:val="0"/>
      <w:i w:val="0"/>
      <w:iCs w:val="0"/>
      <w:color w:val="000000"/>
      <w:sz w:val="18"/>
      <w:szCs w:val="18"/>
      <w:shd w:val="clear" w:color="auto" w:fill="auto"/>
    </w:rPr>
  </w:style>
  <w:style w:type="character" w:customStyle="1" w:styleId="cs9b006263">
    <w:name w:val="cs9b006263"/>
    <w:rsid w:val="003771D0"/>
    <w:rPr>
      <w:rFonts w:ascii="Arial" w:hAnsi="Arial" w:cs="Arial" w:hint="default"/>
      <w:b/>
      <w:bCs/>
      <w:i w:val="0"/>
      <w:iCs w:val="0"/>
      <w:color w:val="000000"/>
      <w:sz w:val="20"/>
      <w:szCs w:val="20"/>
      <w:shd w:val="clear" w:color="auto" w:fill="auto"/>
    </w:rPr>
  </w:style>
  <w:style w:type="character" w:customStyle="1" w:styleId="csf229d0ff36">
    <w:name w:val="csf229d0ff36"/>
    <w:rsid w:val="003771D0"/>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3771D0"/>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3771D0"/>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3771D0"/>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3771D0"/>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3771D0"/>
    <w:pPr>
      <w:snapToGrid w:val="0"/>
      <w:ind w:left="720"/>
      <w:contextualSpacing/>
    </w:pPr>
    <w:rPr>
      <w:rFonts w:ascii="Arial" w:eastAsia="Times New Roman" w:hAnsi="Arial"/>
      <w:sz w:val="28"/>
    </w:rPr>
  </w:style>
  <w:style w:type="character" w:customStyle="1" w:styleId="csf229d0ff102">
    <w:name w:val="csf229d0ff102"/>
    <w:rsid w:val="003771D0"/>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3771D0"/>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3771D0"/>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3771D0"/>
    <w:rPr>
      <w:rFonts w:ascii="Arial" w:hAnsi="Arial" w:cs="Arial" w:hint="default"/>
      <w:b/>
      <w:bCs/>
      <w:i/>
      <w:iCs/>
      <w:color w:val="000000"/>
      <w:sz w:val="18"/>
      <w:szCs w:val="18"/>
      <w:shd w:val="clear" w:color="auto" w:fill="auto"/>
    </w:rPr>
  </w:style>
  <w:style w:type="character" w:customStyle="1" w:styleId="csf229d0ff142">
    <w:name w:val="csf229d0ff142"/>
    <w:rsid w:val="003771D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3771D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3771D0"/>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3771D0"/>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3771D0"/>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3771D0"/>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3771D0"/>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3771D0"/>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3771D0"/>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3771D0"/>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3771D0"/>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3771D0"/>
    <w:rPr>
      <w:rFonts w:ascii="Arial" w:hAnsi="Arial" w:cs="Arial" w:hint="default"/>
      <w:b/>
      <w:bCs/>
      <w:i w:val="0"/>
      <w:iCs w:val="0"/>
      <w:color w:val="000000"/>
      <w:sz w:val="18"/>
      <w:szCs w:val="18"/>
      <w:shd w:val="clear" w:color="auto" w:fill="auto"/>
    </w:rPr>
  </w:style>
  <w:style w:type="character" w:customStyle="1" w:styleId="csf229d0ff107">
    <w:name w:val="csf229d0ff107"/>
    <w:rsid w:val="003771D0"/>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3771D0"/>
    <w:rPr>
      <w:rFonts w:ascii="Arial" w:hAnsi="Arial" w:cs="Arial" w:hint="default"/>
      <w:b/>
      <w:bCs/>
      <w:i/>
      <w:iCs/>
      <w:color w:val="000000"/>
      <w:sz w:val="18"/>
      <w:szCs w:val="18"/>
      <w:shd w:val="clear" w:color="auto" w:fill="auto"/>
    </w:rPr>
  </w:style>
  <w:style w:type="character" w:customStyle="1" w:styleId="csab6e076993">
    <w:name w:val="csab6e076993"/>
    <w:rsid w:val="003771D0"/>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3771D0"/>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3771D0"/>
    <w:rPr>
      <w:rFonts w:ascii="Arial" w:hAnsi="Arial"/>
      <w:sz w:val="18"/>
      <w:lang w:val="x-none" w:eastAsia="ru-RU"/>
    </w:rPr>
  </w:style>
  <w:style w:type="paragraph" w:customStyle="1" w:styleId="Arial960">
    <w:name w:val="Arial9+6пт"/>
    <w:basedOn w:val="a"/>
    <w:link w:val="Arial96"/>
    <w:rsid w:val="003771D0"/>
    <w:pPr>
      <w:snapToGrid w:val="0"/>
      <w:spacing w:before="120"/>
    </w:pPr>
    <w:rPr>
      <w:rFonts w:ascii="Arial" w:hAnsi="Arial"/>
      <w:sz w:val="18"/>
      <w:lang w:val="x-none"/>
    </w:rPr>
  </w:style>
  <w:style w:type="character" w:customStyle="1" w:styleId="csf229d0ff86">
    <w:name w:val="csf229d0ff86"/>
    <w:rsid w:val="003771D0"/>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3771D0"/>
    <w:rPr>
      <w:rFonts w:ascii="Segoe UI" w:hAnsi="Segoe UI" w:cs="Segoe UI" w:hint="default"/>
      <w:b/>
      <w:bCs/>
      <w:i/>
      <w:iCs/>
      <w:color w:val="102B56"/>
      <w:sz w:val="18"/>
      <w:szCs w:val="18"/>
      <w:shd w:val="clear" w:color="auto" w:fill="auto"/>
    </w:rPr>
  </w:style>
  <w:style w:type="character" w:customStyle="1" w:styleId="csab6e076914">
    <w:name w:val="csab6e076914"/>
    <w:rsid w:val="003771D0"/>
    <w:rPr>
      <w:rFonts w:ascii="Arial" w:hAnsi="Arial" w:cs="Arial" w:hint="default"/>
      <w:b w:val="0"/>
      <w:bCs w:val="0"/>
      <w:i w:val="0"/>
      <w:iCs w:val="0"/>
      <w:color w:val="000000"/>
      <w:sz w:val="18"/>
      <w:szCs w:val="18"/>
    </w:rPr>
  </w:style>
  <w:style w:type="character" w:customStyle="1" w:styleId="csf229d0ff134">
    <w:name w:val="csf229d0ff134"/>
    <w:rsid w:val="003771D0"/>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3771D0"/>
    <w:rPr>
      <w:rFonts w:ascii="Arial" w:hAnsi="Arial" w:cs="Arial" w:hint="default"/>
      <w:b/>
      <w:bCs/>
      <w:i/>
      <w:iCs/>
      <w:color w:val="000000"/>
      <w:sz w:val="20"/>
      <w:szCs w:val="20"/>
      <w:shd w:val="clear" w:color="auto" w:fill="auto"/>
    </w:rPr>
  </w:style>
  <w:style w:type="character" w:styleId="af6">
    <w:name w:val="FollowedHyperlink"/>
    <w:uiPriority w:val="99"/>
    <w:unhideWhenUsed/>
    <w:rsid w:val="003771D0"/>
    <w:rPr>
      <w:color w:val="954F72"/>
      <w:u w:val="single"/>
    </w:rPr>
  </w:style>
  <w:style w:type="paragraph" w:customStyle="1" w:styleId="msonormal0">
    <w:name w:val="msonormal"/>
    <w:basedOn w:val="a"/>
    <w:rsid w:val="003771D0"/>
    <w:pPr>
      <w:spacing w:before="100" w:beforeAutospacing="1" w:after="100" w:afterAutospacing="1"/>
    </w:pPr>
    <w:rPr>
      <w:sz w:val="24"/>
      <w:szCs w:val="24"/>
      <w:lang w:val="en-US" w:eastAsia="en-US"/>
    </w:rPr>
  </w:style>
  <w:style w:type="paragraph" w:styleId="af7">
    <w:name w:val="Title"/>
    <w:basedOn w:val="a"/>
    <w:link w:val="af8"/>
    <w:uiPriority w:val="99"/>
    <w:qFormat/>
    <w:rsid w:val="003771D0"/>
    <w:rPr>
      <w:sz w:val="24"/>
      <w:szCs w:val="24"/>
      <w:lang w:val="en-US" w:eastAsia="en-US"/>
    </w:rPr>
  </w:style>
  <w:style w:type="character" w:customStyle="1" w:styleId="af8">
    <w:name w:val="Заголовок Знак"/>
    <w:link w:val="af7"/>
    <w:uiPriority w:val="99"/>
    <w:rsid w:val="003771D0"/>
    <w:rPr>
      <w:rFonts w:ascii="Times New Roman" w:hAnsi="Times New Roman"/>
      <w:sz w:val="24"/>
      <w:szCs w:val="24"/>
    </w:rPr>
  </w:style>
  <w:style w:type="paragraph" w:styleId="25">
    <w:name w:val="Body Text 2"/>
    <w:basedOn w:val="a"/>
    <w:link w:val="27"/>
    <w:uiPriority w:val="99"/>
    <w:unhideWhenUsed/>
    <w:rsid w:val="003771D0"/>
    <w:rPr>
      <w:sz w:val="24"/>
      <w:szCs w:val="24"/>
      <w:lang w:val="en-US" w:eastAsia="en-US"/>
    </w:rPr>
  </w:style>
  <w:style w:type="character" w:customStyle="1" w:styleId="27">
    <w:name w:val="Основной текст 2 Знак"/>
    <w:link w:val="25"/>
    <w:uiPriority w:val="99"/>
    <w:rsid w:val="003771D0"/>
    <w:rPr>
      <w:rFonts w:ascii="Times New Roman" w:hAnsi="Times New Roman"/>
      <w:sz w:val="24"/>
      <w:szCs w:val="24"/>
    </w:rPr>
  </w:style>
  <w:style w:type="character" w:customStyle="1" w:styleId="af9">
    <w:name w:val="Название Знак"/>
    <w:link w:val="afa"/>
    <w:locked/>
    <w:rsid w:val="003771D0"/>
    <w:rPr>
      <w:rFonts w:ascii="Cambria" w:hAnsi="Cambria"/>
      <w:color w:val="17365D"/>
      <w:spacing w:val="5"/>
    </w:rPr>
  </w:style>
  <w:style w:type="paragraph" w:customStyle="1" w:styleId="afa">
    <w:name w:val="Название"/>
    <w:basedOn w:val="a"/>
    <w:link w:val="af9"/>
    <w:rsid w:val="003771D0"/>
    <w:rPr>
      <w:rFonts w:ascii="Cambria" w:hAnsi="Cambria"/>
      <w:color w:val="17365D"/>
      <w:spacing w:val="5"/>
      <w:lang w:val="en-US" w:eastAsia="en-US"/>
    </w:rPr>
  </w:style>
  <w:style w:type="character" w:customStyle="1" w:styleId="afb">
    <w:name w:val="Верхній колонтитул Знак"/>
    <w:link w:val="2a"/>
    <w:uiPriority w:val="99"/>
    <w:locked/>
    <w:rsid w:val="003771D0"/>
  </w:style>
  <w:style w:type="paragraph" w:customStyle="1" w:styleId="2a">
    <w:name w:val="Верхній колонтитул2"/>
    <w:basedOn w:val="a"/>
    <w:link w:val="afb"/>
    <w:uiPriority w:val="99"/>
    <w:rsid w:val="003771D0"/>
    <w:rPr>
      <w:rFonts w:ascii="Calibri" w:hAnsi="Calibri"/>
      <w:lang w:val="en-US" w:eastAsia="en-US"/>
    </w:rPr>
  </w:style>
  <w:style w:type="character" w:customStyle="1" w:styleId="afc">
    <w:name w:val="Нижній колонтитул Знак"/>
    <w:link w:val="2b"/>
    <w:uiPriority w:val="99"/>
    <w:locked/>
    <w:rsid w:val="003771D0"/>
  </w:style>
  <w:style w:type="paragraph" w:customStyle="1" w:styleId="2b">
    <w:name w:val="Нижній колонтитул2"/>
    <w:basedOn w:val="a"/>
    <w:link w:val="afc"/>
    <w:uiPriority w:val="99"/>
    <w:rsid w:val="003771D0"/>
    <w:rPr>
      <w:rFonts w:ascii="Calibri" w:hAnsi="Calibri"/>
      <w:lang w:val="en-US" w:eastAsia="en-US"/>
    </w:rPr>
  </w:style>
  <w:style w:type="character" w:customStyle="1" w:styleId="afd">
    <w:name w:val="Назва Знак"/>
    <w:link w:val="2c"/>
    <w:locked/>
    <w:rsid w:val="003771D0"/>
    <w:rPr>
      <w:rFonts w:ascii="Calibri Light" w:hAnsi="Calibri Light" w:cs="Calibri Light"/>
      <w:spacing w:val="-10"/>
    </w:rPr>
  </w:style>
  <w:style w:type="paragraph" w:customStyle="1" w:styleId="2c">
    <w:name w:val="Назва2"/>
    <w:basedOn w:val="a"/>
    <w:link w:val="afd"/>
    <w:rsid w:val="003771D0"/>
    <w:rPr>
      <w:rFonts w:ascii="Calibri Light" w:hAnsi="Calibri Light" w:cs="Calibri Light"/>
      <w:spacing w:val="-10"/>
      <w:lang w:val="en-US" w:eastAsia="en-US"/>
    </w:rPr>
  </w:style>
  <w:style w:type="character" w:customStyle="1" w:styleId="2d">
    <w:name w:val="Основний текст 2 Знак"/>
    <w:link w:val="222"/>
    <w:locked/>
    <w:rsid w:val="003771D0"/>
  </w:style>
  <w:style w:type="paragraph" w:customStyle="1" w:styleId="222">
    <w:name w:val="Основний текст 22"/>
    <w:basedOn w:val="a"/>
    <w:link w:val="2d"/>
    <w:rsid w:val="003771D0"/>
    <w:rPr>
      <w:rFonts w:ascii="Calibri" w:hAnsi="Calibri"/>
      <w:lang w:val="en-US" w:eastAsia="en-US"/>
    </w:rPr>
  </w:style>
  <w:style w:type="character" w:customStyle="1" w:styleId="afe">
    <w:name w:val="Текст у виносці Знак"/>
    <w:link w:val="2e"/>
    <w:locked/>
    <w:rsid w:val="003771D0"/>
    <w:rPr>
      <w:rFonts w:ascii="Segoe UI" w:hAnsi="Segoe UI" w:cs="Segoe UI"/>
    </w:rPr>
  </w:style>
  <w:style w:type="paragraph" w:customStyle="1" w:styleId="2e">
    <w:name w:val="Текст у виносці2"/>
    <w:basedOn w:val="a"/>
    <w:link w:val="afe"/>
    <w:rsid w:val="003771D0"/>
    <w:rPr>
      <w:rFonts w:ascii="Segoe UI" w:hAnsi="Segoe UI" w:cs="Segoe UI"/>
      <w:lang w:val="en-US" w:eastAsia="en-US"/>
    </w:rPr>
  </w:style>
  <w:style w:type="character" w:customStyle="1" w:styleId="emailstyle45">
    <w:name w:val="emailstyle45"/>
    <w:semiHidden/>
    <w:rsid w:val="003771D0"/>
    <w:rPr>
      <w:rFonts w:ascii="Calibri" w:hAnsi="Calibri" w:cs="Calibri" w:hint="default"/>
      <w:color w:val="auto"/>
    </w:rPr>
  </w:style>
  <w:style w:type="character" w:customStyle="1" w:styleId="error">
    <w:name w:val="error"/>
    <w:rsid w:val="003771D0"/>
  </w:style>
  <w:style w:type="character" w:customStyle="1" w:styleId="TimesNewRoman121">
    <w:name w:val="Стиль Times New Roman 12 пт1"/>
    <w:rsid w:val="003771D0"/>
    <w:rPr>
      <w:rFonts w:ascii="Times New Roman" w:hAnsi="Times New Roman" w:cs="Times New Roman" w:hint="default"/>
    </w:rPr>
  </w:style>
  <w:style w:type="character" w:customStyle="1" w:styleId="cs95e872d03">
    <w:name w:val="cs95e872d03"/>
    <w:rsid w:val="003771D0"/>
  </w:style>
  <w:style w:type="character" w:customStyle="1" w:styleId="cs7a65ad241">
    <w:name w:val="cs7a65ad241"/>
    <w:rsid w:val="003771D0"/>
    <w:rPr>
      <w:rFonts w:ascii="Times New Roman" w:hAnsi="Times New Roman" w:cs="Times New Roman" w:hint="default"/>
      <w:b/>
      <w:bCs/>
      <w:i w:val="0"/>
      <w:iCs w:val="0"/>
      <w:color w:val="000000"/>
      <w:sz w:val="26"/>
      <w:szCs w:val="26"/>
    </w:rPr>
  </w:style>
  <w:style w:type="character" w:customStyle="1" w:styleId="csccf5e31620">
    <w:name w:val="csccf5e31620"/>
    <w:rsid w:val="003771D0"/>
    <w:rPr>
      <w:rFonts w:ascii="Arial" w:hAnsi="Arial" w:cs="Arial" w:hint="default"/>
      <w:b/>
      <w:bCs/>
      <w:i w:val="0"/>
      <w:iCs w:val="0"/>
      <w:color w:val="000000"/>
      <w:sz w:val="18"/>
      <w:szCs w:val="18"/>
      <w:shd w:val="clear" w:color="auto" w:fill="auto"/>
    </w:rPr>
  </w:style>
  <w:style w:type="character" w:customStyle="1" w:styleId="cs9ff1b61120">
    <w:name w:val="cs9ff1b61120"/>
    <w:rsid w:val="003771D0"/>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3771D0"/>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3771D0"/>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3771D0"/>
    <w:rPr>
      <w:rFonts w:ascii="Arial" w:hAnsi="Arial" w:cs="Arial" w:hint="default"/>
      <w:b w:val="0"/>
      <w:bCs w:val="0"/>
      <w:i w:val="0"/>
      <w:iCs w:val="0"/>
      <w:color w:val="000000"/>
      <w:sz w:val="18"/>
      <w:szCs w:val="18"/>
      <w:shd w:val="clear" w:color="auto" w:fill="auto"/>
    </w:rPr>
  </w:style>
  <w:style w:type="table" w:styleId="1a">
    <w:name w:val="Table Simple 1"/>
    <w:basedOn w:val="a1"/>
    <w:uiPriority w:val="99"/>
    <w:rsid w:val="003771D0"/>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3771D0"/>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3771D0"/>
    <w:rPr>
      <w:rFonts w:ascii="Arial" w:hAnsi="Arial" w:cs="Arial" w:hint="default"/>
      <w:b/>
      <w:bCs/>
      <w:i w:val="0"/>
      <w:iCs w:val="0"/>
      <w:color w:val="000000"/>
      <w:sz w:val="18"/>
      <w:szCs w:val="18"/>
      <w:shd w:val="clear" w:color="auto" w:fill="auto"/>
    </w:rPr>
  </w:style>
  <w:style w:type="character" w:customStyle="1" w:styleId="cs9ff1b611210">
    <w:name w:val="cs9ff1b611210"/>
    <w:rsid w:val="003771D0"/>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3771D0"/>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3771D0"/>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3771D0"/>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3771D0"/>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3771D0"/>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3771D0"/>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3771D0"/>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3771D0"/>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3771D0"/>
    <w:pPr>
      <w:ind w:firstLine="708"/>
      <w:jc w:val="both"/>
    </w:pPr>
    <w:rPr>
      <w:rFonts w:ascii="Arial" w:eastAsia="Times New Roman" w:hAnsi="Arial"/>
      <w:b/>
      <w:sz w:val="18"/>
      <w:lang w:val="en-US" w:eastAsia="en-US"/>
    </w:rPr>
  </w:style>
  <w:style w:type="character" w:customStyle="1" w:styleId="cs9ff1b61152">
    <w:name w:val="cs9ff1b61152"/>
    <w:rsid w:val="003771D0"/>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3771D0"/>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3771D0"/>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3771D0"/>
    <w:pPr>
      <w:ind w:firstLine="708"/>
      <w:jc w:val="both"/>
    </w:pPr>
    <w:rPr>
      <w:rFonts w:ascii="Arial" w:eastAsia="Times New Roman" w:hAnsi="Arial"/>
      <w:b/>
      <w:sz w:val="18"/>
      <w:lang w:val="en-US" w:eastAsia="en-US"/>
    </w:rPr>
  </w:style>
  <w:style w:type="character" w:customStyle="1" w:styleId="cse1a752c62">
    <w:name w:val="cse1a752c62"/>
    <w:rsid w:val="003771D0"/>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3771D0"/>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3771D0"/>
    <w:pPr>
      <w:ind w:firstLine="708"/>
      <w:jc w:val="both"/>
    </w:pPr>
    <w:rPr>
      <w:rFonts w:ascii="Arial" w:eastAsia="Times New Roman" w:hAnsi="Arial"/>
      <w:b/>
      <w:sz w:val="18"/>
      <w:lang w:val="en-US" w:eastAsia="en-US"/>
    </w:rPr>
  </w:style>
  <w:style w:type="character" w:customStyle="1" w:styleId="cs9ff1b61138">
    <w:name w:val="cs9ff1b61138"/>
    <w:rsid w:val="003771D0"/>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3771D0"/>
    <w:rPr>
      <w:rFonts w:ascii="Times New Roman" w:hAnsi="Times New Roman" w:cs="Times New Roman" w:hint="default"/>
      <w:b w:val="0"/>
      <w:bCs w:val="0"/>
      <w:i/>
      <w:iCs/>
      <w:color w:val="000000"/>
      <w:sz w:val="18"/>
      <w:szCs w:val="18"/>
    </w:rPr>
  </w:style>
  <w:style w:type="character" w:customStyle="1" w:styleId="cs176e94eb2">
    <w:name w:val="cs176e94eb2"/>
    <w:rsid w:val="003771D0"/>
    <w:rPr>
      <w:rFonts w:ascii="Times New Roman" w:hAnsi="Times New Roman" w:cs="Times New Roman" w:hint="default"/>
      <w:b/>
      <w:bCs/>
      <w:i w:val="0"/>
      <w:iCs w:val="0"/>
      <w:color w:val="000000"/>
      <w:sz w:val="18"/>
      <w:szCs w:val="18"/>
    </w:rPr>
  </w:style>
  <w:style w:type="character" w:customStyle="1" w:styleId="cscc47389a2">
    <w:name w:val="cscc47389a2"/>
    <w:rsid w:val="003771D0"/>
    <w:rPr>
      <w:rFonts w:ascii="Times New Roman" w:hAnsi="Times New Roman" w:cs="Times New Roman" w:hint="default"/>
      <w:b w:val="0"/>
      <w:bCs w:val="0"/>
      <w:i w:val="0"/>
      <w:iCs w:val="0"/>
      <w:color w:val="000000"/>
      <w:sz w:val="18"/>
      <w:szCs w:val="18"/>
    </w:rPr>
  </w:style>
  <w:style w:type="character" w:customStyle="1" w:styleId="csbd30b5e54">
    <w:name w:val="csbd30b5e54"/>
    <w:rsid w:val="003771D0"/>
    <w:rPr>
      <w:rFonts w:ascii="Times New Roman" w:hAnsi="Times New Roman" w:cs="Times New Roman" w:hint="default"/>
      <w:b w:val="0"/>
      <w:bCs w:val="0"/>
      <w:i/>
      <w:iCs/>
      <w:color w:val="000000"/>
      <w:sz w:val="18"/>
      <w:szCs w:val="18"/>
    </w:rPr>
  </w:style>
  <w:style w:type="character" w:customStyle="1" w:styleId="cs176e94eb4">
    <w:name w:val="cs176e94eb4"/>
    <w:rsid w:val="003771D0"/>
    <w:rPr>
      <w:rFonts w:ascii="Times New Roman" w:hAnsi="Times New Roman" w:cs="Times New Roman" w:hint="default"/>
      <w:b/>
      <w:bCs/>
      <w:i w:val="0"/>
      <w:iCs w:val="0"/>
      <w:color w:val="000000"/>
      <w:sz w:val="18"/>
      <w:szCs w:val="18"/>
    </w:rPr>
  </w:style>
  <w:style w:type="character" w:customStyle="1" w:styleId="cscc47389a4">
    <w:name w:val="cscc47389a4"/>
    <w:rsid w:val="003771D0"/>
    <w:rPr>
      <w:rFonts w:ascii="Times New Roman" w:hAnsi="Times New Roman" w:cs="Times New Roman" w:hint="default"/>
      <w:b w:val="0"/>
      <w:bCs w:val="0"/>
      <w:i w:val="0"/>
      <w:iCs w:val="0"/>
      <w:color w:val="000000"/>
      <w:sz w:val="18"/>
      <w:szCs w:val="18"/>
    </w:rPr>
  </w:style>
  <w:style w:type="character" w:customStyle="1" w:styleId="cs786de70b1">
    <w:name w:val="cs786de70b1"/>
    <w:rsid w:val="003771D0"/>
    <w:rPr>
      <w:rFonts w:ascii="Segoe UI" w:hAnsi="Segoe UI" w:cs="Segoe UI" w:hint="default"/>
      <w:b w:val="0"/>
      <w:bCs w:val="0"/>
      <w:i w:val="0"/>
      <w:iCs w:val="0"/>
      <w:color w:val="000000"/>
      <w:sz w:val="18"/>
      <w:szCs w:val="18"/>
    </w:rPr>
  </w:style>
  <w:style w:type="character" w:customStyle="1" w:styleId="csbd30b5e56">
    <w:name w:val="csbd30b5e56"/>
    <w:rsid w:val="003771D0"/>
    <w:rPr>
      <w:rFonts w:ascii="Times New Roman" w:hAnsi="Times New Roman" w:cs="Times New Roman" w:hint="default"/>
      <w:b w:val="0"/>
      <w:bCs w:val="0"/>
      <w:i/>
      <w:iCs/>
      <w:color w:val="000000"/>
      <w:sz w:val="18"/>
      <w:szCs w:val="18"/>
    </w:rPr>
  </w:style>
  <w:style w:type="character" w:customStyle="1" w:styleId="cs176e94eb6">
    <w:name w:val="cs176e94eb6"/>
    <w:rsid w:val="003771D0"/>
    <w:rPr>
      <w:rFonts w:ascii="Times New Roman" w:hAnsi="Times New Roman" w:cs="Times New Roman" w:hint="default"/>
      <w:b/>
      <w:bCs/>
      <w:i w:val="0"/>
      <w:iCs w:val="0"/>
      <w:color w:val="000000"/>
      <w:sz w:val="18"/>
      <w:szCs w:val="18"/>
    </w:rPr>
  </w:style>
  <w:style w:type="character" w:customStyle="1" w:styleId="cscc47389a6">
    <w:name w:val="cscc47389a6"/>
    <w:rsid w:val="003771D0"/>
    <w:rPr>
      <w:rFonts w:ascii="Times New Roman" w:hAnsi="Times New Roman" w:cs="Times New Roman" w:hint="default"/>
      <w:b w:val="0"/>
      <w:bCs w:val="0"/>
      <w:i w:val="0"/>
      <w:iCs w:val="0"/>
      <w:color w:val="000000"/>
      <w:sz w:val="18"/>
      <w:szCs w:val="18"/>
    </w:rPr>
  </w:style>
  <w:style w:type="character" w:customStyle="1" w:styleId="cs9ff1b61195">
    <w:name w:val="cs9ff1b61195"/>
    <w:rsid w:val="003771D0"/>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3771D0"/>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3771D0"/>
    <w:pPr>
      <w:ind w:firstLine="708"/>
      <w:jc w:val="both"/>
    </w:pPr>
    <w:rPr>
      <w:rFonts w:ascii="Arial" w:eastAsia="Times New Roman" w:hAnsi="Arial"/>
      <w:b/>
      <w:sz w:val="18"/>
      <w:lang w:val="en-US" w:eastAsia="en-US"/>
    </w:rPr>
  </w:style>
  <w:style w:type="character" w:customStyle="1" w:styleId="csab6e07698">
    <w:name w:val="csab6e07698"/>
    <w:rsid w:val="003771D0"/>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3771D0"/>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3771D0"/>
    <w:rPr>
      <w:rFonts w:ascii="Arial" w:hAnsi="Arial" w:cs="Arial" w:hint="default"/>
      <w:b/>
      <w:bCs/>
      <w:i w:val="0"/>
      <w:iCs w:val="0"/>
      <w:color w:val="000000"/>
      <w:sz w:val="18"/>
      <w:szCs w:val="18"/>
      <w:shd w:val="clear" w:color="auto" w:fill="auto"/>
    </w:rPr>
  </w:style>
  <w:style w:type="character" w:customStyle="1" w:styleId="csafaf574110">
    <w:name w:val="csafaf574110"/>
    <w:rsid w:val="003771D0"/>
    <w:rPr>
      <w:rFonts w:ascii="Arial" w:hAnsi="Arial" w:cs="Arial" w:hint="default"/>
      <w:b/>
      <w:bCs/>
      <w:i w:val="0"/>
      <w:iCs w:val="0"/>
      <w:color w:val="000000"/>
      <w:sz w:val="18"/>
      <w:szCs w:val="18"/>
      <w:shd w:val="clear" w:color="auto" w:fill="auto"/>
    </w:rPr>
  </w:style>
  <w:style w:type="character" w:customStyle="1" w:styleId="csab6e076911">
    <w:name w:val="csab6e076911"/>
    <w:rsid w:val="003771D0"/>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3771D0"/>
    <w:rPr>
      <w:rFonts w:ascii="Arial" w:hAnsi="Arial" w:cs="Arial" w:hint="default"/>
      <w:b/>
      <w:bCs/>
      <w:i w:val="0"/>
      <w:iCs w:val="0"/>
      <w:color w:val="000000"/>
      <w:sz w:val="18"/>
      <w:szCs w:val="18"/>
      <w:shd w:val="clear" w:color="auto" w:fill="auto"/>
    </w:rPr>
  </w:style>
  <w:style w:type="character" w:customStyle="1" w:styleId="csab6e076912">
    <w:name w:val="csab6e076912"/>
    <w:rsid w:val="003771D0"/>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3771D0"/>
    <w:rPr>
      <w:rFonts w:ascii="Arial" w:hAnsi="Arial" w:cs="Arial" w:hint="default"/>
      <w:b/>
      <w:bCs/>
      <w:i w:val="0"/>
      <w:iCs w:val="0"/>
      <w:color w:val="000000"/>
      <w:sz w:val="18"/>
      <w:szCs w:val="18"/>
      <w:shd w:val="clear" w:color="auto" w:fill="auto"/>
    </w:rPr>
  </w:style>
  <w:style w:type="character" w:customStyle="1" w:styleId="csab6e076913">
    <w:name w:val="csab6e076913"/>
    <w:rsid w:val="003771D0"/>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3771D0"/>
    <w:rPr>
      <w:rFonts w:ascii="Arial" w:hAnsi="Arial" w:cs="Arial" w:hint="default"/>
      <w:b/>
      <w:bCs/>
      <w:i w:val="0"/>
      <w:iCs w:val="0"/>
      <w:color w:val="000000"/>
      <w:sz w:val="18"/>
      <w:szCs w:val="18"/>
      <w:shd w:val="clear" w:color="auto" w:fill="auto"/>
    </w:rPr>
  </w:style>
  <w:style w:type="character" w:customStyle="1" w:styleId="csafaf574115">
    <w:name w:val="csafaf574115"/>
    <w:rsid w:val="003771D0"/>
    <w:rPr>
      <w:rFonts w:ascii="Arial" w:hAnsi="Arial" w:cs="Arial" w:hint="default"/>
      <w:b/>
      <w:bCs/>
      <w:i w:val="0"/>
      <w:iCs w:val="0"/>
      <w:color w:val="000000"/>
      <w:sz w:val="18"/>
      <w:szCs w:val="18"/>
      <w:shd w:val="clear" w:color="auto" w:fill="auto"/>
    </w:rPr>
  </w:style>
  <w:style w:type="character" w:customStyle="1" w:styleId="csab6e076915">
    <w:name w:val="csab6e076915"/>
    <w:rsid w:val="003771D0"/>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3771D0"/>
    <w:rPr>
      <w:rFonts w:ascii="Arial" w:hAnsi="Arial" w:cs="Arial" w:hint="default"/>
      <w:b/>
      <w:bCs/>
      <w:i w:val="0"/>
      <w:iCs w:val="0"/>
      <w:color w:val="000000"/>
      <w:sz w:val="18"/>
      <w:szCs w:val="18"/>
      <w:shd w:val="clear" w:color="auto" w:fill="auto"/>
    </w:rPr>
  </w:style>
  <w:style w:type="character" w:customStyle="1" w:styleId="csab6e07695">
    <w:name w:val="csab6e07695"/>
    <w:rsid w:val="003771D0"/>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3771D0"/>
    <w:rPr>
      <w:rFonts w:ascii="Arial" w:hAnsi="Arial" w:cs="Arial" w:hint="default"/>
      <w:b/>
      <w:bCs/>
      <w:i w:val="0"/>
      <w:iCs w:val="0"/>
      <w:color w:val="000000"/>
      <w:sz w:val="18"/>
      <w:szCs w:val="18"/>
      <w:shd w:val="clear" w:color="auto" w:fill="auto"/>
    </w:rPr>
  </w:style>
  <w:style w:type="character" w:customStyle="1" w:styleId="csab6e07696">
    <w:name w:val="csab6e07696"/>
    <w:rsid w:val="003771D0"/>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3771D0"/>
    <w:rPr>
      <w:rFonts w:ascii="Arial" w:hAnsi="Arial" w:cs="Arial" w:hint="default"/>
      <w:b/>
      <w:bCs/>
      <w:i w:val="0"/>
      <w:iCs w:val="0"/>
      <w:color w:val="000000"/>
      <w:sz w:val="18"/>
      <w:szCs w:val="18"/>
      <w:shd w:val="clear" w:color="auto" w:fill="auto"/>
    </w:rPr>
  </w:style>
  <w:style w:type="character" w:customStyle="1" w:styleId="csafaf57418">
    <w:name w:val="csafaf57418"/>
    <w:rsid w:val="003771D0"/>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3771D0"/>
    <w:pPr>
      <w:ind w:firstLine="708"/>
      <w:jc w:val="both"/>
    </w:pPr>
    <w:rPr>
      <w:rFonts w:ascii="Arial" w:eastAsia="Times New Roman" w:hAnsi="Arial"/>
      <w:b/>
      <w:sz w:val="18"/>
      <w:lang w:val="en-US" w:eastAsia="en-US"/>
    </w:rPr>
  </w:style>
  <w:style w:type="character" w:customStyle="1" w:styleId="csccf5e316113">
    <w:name w:val="csccf5e316113"/>
    <w:rsid w:val="003771D0"/>
    <w:rPr>
      <w:rFonts w:ascii="Arial" w:hAnsi="Arial" w:cs="Arial" w:hint="default"/>
      <w:b/>
      <w:bCs/>
      <w:i w:val="0"/>
      <w:iCs w:val="0"/>
      <w:color w:val="000000"/>
      <w:sz w:val="18"/>
      <w:szCs w:val="18"/>
      <w:shd w:val="clear" w:color="auto" w:fill="auto"/>
    </w:rPr>
  </w:style>
  <w:style w:type="character" w:customStyle="1" w:styleId="cs9ff1b611113">
    <w:name w:val="cs9ff1b611113"/>
    <w:rsid w:val="003771D0"/>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3771D0"/>
    <w:pPr>
      <w:ind w:firstLine="708"/>
      <w:jc w:val="both"/>
    </w:pPr>
    <w:rPr>
      <w:rFonts w:ascii="Arial" w:eastAsia="Times New Roman" w:hAnsi="Arial"/>
      <w:b/>
      <w:sz w:val="18"/>
      <w:lang w:val="en-US" w:eastAsia="en-US"/>
    </w:rPr>
  </w:style>
  <w:style w:type="character" w:customStyle="1" w:styleId="cs95bf81471">
    <w:name w:val="cs95bf81471"/>
    <w:rsid w:val="003771D0"/>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3771D0"/>
    <w:pPr>
      <w:ind w:firstLine="708"/>
      <w:jc w:val="both"/>
    </w:pPr>
    <w:rPr>
      <w:rFonts w:ascii="Arial" w:eastAsia="Times New Roman" w:hAnsi="Arial"/>
      <w:b/>
      <w:sz w:val="18"/>
      <w:lang w:val="en-US" w:eastAsia="en-US"/>
    </w:rPr>
  </w:style>
  <w:style w:type="character" w:customStyle="1" w:styleId="csab6e076921">
    <w:name w:val="csab6e076921"/>
    <w:rsid w:val="003771D0"/>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3771D0"/>
    <w:pPr>
      <w:ind w:firstLine="708"/>
      <w:jc w:val="both"/>
    </w:pPr>
    <w:rPr>
      <w:rFonts w:ascii="Arial" w:eastAsia="Times New Roman" w:hAnsi="Arial"/>
      <w:b/>
      <w:sz w:val="18"/>
      <w:lang w:val="en-US" w:eastAsia="en-US"/>
    </w:rPr>
  </w:style>
  <w:style w:type="character" w:customStyle="1" w:styleId="cs9ff1b611140">
    <w:name w:val="cs9ff1b611140"/>
    <w:rsid w:val="003771D0"/>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3771D0"/>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3771D0"/>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3771D0"/>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3771D0"/>
    <w:pPr>
      <w:ind w:firstLine="708"/>
      <w:jc w:val="both"/>
    </w:pPr>
    <w:rPr>
      <w:rFonts w:ascii="Arial" w:eastAsia="Times New Roman" w:hAnsi="Arial"/>
      <w:b/>
      <w:sz w:val="18"/>
      <w:lang w:val="en-US" w:eastAsia="en-US"/>
    </w:rPr>
  </w:style>
  <w:style w:type="character" w:customStyle="1" w:styleId="csab6e0769109">
    <w:name w:val="csab6e0769109"/>
    <w:rsid w:val="003771D0"/>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3771D0"/>
    <w:pPr>
      <w:ind w:firstLine="708"/>
      <w:jc w:val="both"/>
    </w:pPr>
    <w:rPr>
      <w:rFonts w:ascii="Arial" w:eastAsia="Times New Roman" w:hAnsi="Arial"/>
      <w:b/>
      <w:sz w:val="18"/>
      <w:lang w:val="en-US" w:eastAsia="en-US"/>
    </w:rPr>
  </w:style>
  <w:style w:type="character" w:customStyle="1" w:styleId="cs9ff1b61143">
    <w:name w:val="cs9ff1b61143"/>
    <w:rsid w:val="003771D0"/>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3771D0"/>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3771D0"/>
    <w:pPr>
      <w:ind w:firstLine="708"/>
      <w:jc w:val="both"/>
    </w:pPr>
    <w:rPr>
      <w:rFonts w:ascii="Arial" w:eastAsia="Times New Roman" w:hAnsi="Arial"/>
      <w:b/>
      <w:sz w:val="18"/>
      <w:lang w:val="en-US" w:eastAsia="en-US"/>
    </w:rPr>
  </w:style>
  <w:style w:type="character" w:customStyle="1" w:styleId="csb2c72e392">
    <w:name w:val="csb2c72e392"/>
    <w:rsid w:val="003771D0"/>
    <w:rPr>
      <w:rFonts w:ascii="Segoe UI" w:hAnsi="Segoe UI" w:cs="Segoe UI" w:hint="default"/>
      <w:b/>
      <w:bCs/>
      <w:i w:val="0"/>
      <w:iCs w:val="0"/>
      <w:color w:val="000000"/>
      <w:sz w:val="24"/>
      <w:szCs w:val="24"/>
      <w:shd w:val="clear" w:color="auto" w:fill="auto"/>
    </w:rPr>
  </w:style>
  <w:style w:type="character" w:customStyle="1" w:styleId="csab6e076924">
    <w:name w:val="csab6e076924"/>
    <w:rsid w:val="003771D0"/>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3771D0"/>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3771D0"/>
    <w:rPr>
      <w:rFonts w:ascii="Arial" w:hAnsi="Arial" w:cs="Arial" w:hint="default"/>
      <w:b/>
      <w:bCs/>
      <w:i w:val="0"/>
      <w:iCs w:val="0"/>
      <w:color w:val="000000"/>
      <w:sz w:val="18"/>
      <w:szCs w:val="18"/>
      <w:shd w:val="clear" w:color="auto" w:fill="auto"/>
    </w:rPr>
  </w:style>
  <w:style w:type="character" w:customStyle="1" w:styleId="csab6e0769127">
    <w:name w:val="csab6e0769127"/>
    <w:rsid w:val="003771D0"/>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3771D0"/>
    <w:pPr>
      <w:ind w:firstLine="708"/>
      <w:jc w:val="both"/>
    </w:pPr>
    <w:rPr>
      <w:rFonts w:ascii="Arial" w:eastAsia="Times New Roman" w:hAnsi="Arial"/>
      <w:b/>
      <w:sz w:val="18"/>
      <w:lang w:val="en-US" w:eastAsia="en-US"/>
    </w:rPr>
  </w:style>
  <w:style w:type="character" w:customStyle="1" w:styleId="csccf5e31625">
    <w:name w:val="csccf5e31625"/>
    <w:rsid w:val="003771D0"/>
    <w:rPr>
      <w:rFonts w:ascii="Arial" w:hAnsi="Arial" w:cs="Arial" w:hint="default"/>
      <w:b/>
      <w:bCs/>
      <w:i w:val="0"/>
      <w:iCs w:val="0"/>
      <w:color w:val="000000"/>
      <w:sz w:val="18"/>
      <w:szCs w:val="18"/>
      <w:shd w:val="clear" w:color="auto" w:fill="auto"/>
    </w:rPr>
  </w:style>
  <w:style w:type="character" w:customStyle="1" w:styleId="cs9ff1b61124">
    <w:name w:val="cs9ff1b61124"/>
    <w:rsid w:val="003771D0"/>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3771D0"/>
    <w:pPr>
      <w:ind w:firstLine="708"/>
      <w:jc w:val="both"/>
    </w:pPr>
    <w:rPr>
      <w:rFonts w:ascii="Arial" w:eastAsia="Times New Roman" w:hAnsi="Arial"/>
      <w:b/>
      <w:sz w:val="18"/>
      <w:lang w:val="en-US" w:eastAsia="en-US"/>
    </w:rPr>
  </w:style>
  <w:style w:type="character" w:customStyle="1" w:styleId="csab6e076916">
    <w:name w:val="csab6e076916"/>
    <w:rsid w:val="003771D0"/>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3771D0"/>
    <w:pPr>
      <w:ind w:firstLine="708"/>
      <w:jc w:val="both"/>
    </w:pPr>
    <w:rPr>
      <w:rFonts w:ascii="Arial" w:eastAsia="Times New Roman" w:hAnsi="Arial"/>
      <w:b/>
      <w:sz w:val="18"/>
      <w:lang w:val="en-US" w:eastAsia="en-US"/>
    </w:rPr>
  </w:style>
  <w:style w:type="character" w:customStyle="1" w:styleId="cs2e2c6f9f1">
    <w:name w:val="cs2e2c6f9f1"/>
    <w:rsid w:val="003771D0"/>
    <w:rPr>
      <w:rFonts w:ascii="Arial" w:hAnsi="Arial" w:cs="Arial" w:hint="default"/>
      <w:b/>
      <w:bCs/>
      <w:i/>
      <w:iCs/>
      <w:color w:val="000000"/>
      <w:sz w:val="18"/>
      <w:szCs w:val="18"/>
      <w:shd w:val="clear" w:color="auto" w:fill="auto"/>
    </w:rPr>
  </w:style>
  <w:style w:type="character" w:customStyle="1" w:styleId="cs9ff1b61157">
    <w:name w:val="cs9ff1b61157"/>
    <w:rsid w:val="003771D0"/>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3771D0"/>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3771D0"/>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3771D0"/>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3771D0"/>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3771D0"/>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3771D0"/>
    <w:pPr>
      <w:ind w:firstLine="708"/>
      <w:jc w:val="both"/>
    </w:pPr>
    <w:rPr>
      <w:rFonts w:ascii="Arial" w:eastAsia="Times New Roman" w:hAnsi="Arial"/>
      <w:b/>
      <w:sz w:val="18"/>
      <w:lang w:val="en-US" w:eastAsia="en-US"/>
    </w:rPr>
  </w:style>
  <w:style w:type="paragraph" w:customStyle="1" w:styleId="1b">
    <w:name w:val="Верхній колонтитул1"/>
    <w:basedOn w:val="a"/>
    <w:rsid w:val="003771D0"/>
    <w:rPr>
      <w:rFonts w:ascii="Calibri" w:hAnsi="Calibri"/>
      <w:lang w:val="en-US" w:eastAsia="en-US"/>
    </w:rPr>
  </w:style>
  <w:style w:type="paragraph" w:customStyle="1" w:styleId="1c">
    <w:name w:val="Нижній колонтитул1"/>
    <w:basedOn w:val="a"/>
    <w:uiPriority w:val="99"/>
    <w:rsid w:val="003771D0"/>
    <w:rPr>
      <w:rFonts w:ascii="Calibri" w:hAnsi="Calibri"/>
      <w:lang w:val="en-US" w:eastAsia="en-US"/>
    </w:rPr>
  </w:style>
  <w:style w:type="paragraph" w:customStyle="1" w:styleId="1d">
    <w:name w:val="Назва1"/>
    <w:basedOn w:val="a"/>
    <w:rsid w:val="003771D0"/>
    <w:rPr>
      <w:rFonts w:ascii="Calibri Light" w:hAnsi="Calibri Light" w:cs="Calibri Light"/>
      <w:spacing w:val="-10"/>
      <w:lang w:val="en-US" w:eastAsia="en-US"/>
    </w:rPr>
  </w:style>
  <w:style w:type="paragraph" w:customStyle="1" w:styleId="212">
    <w:name w:val="Основний текст 21"/>
    <w:basedOn w:val="a"/>
    <w:rsid w:val="003771D0"/>
    <w:rPr>
      <w:rFonts w:ascii="Calibri" w:hAnsi="Calibri"/>
      <w:lang w:val="en-US" w:eastAsia="en-US"/>
    </w:rPr>
  </w:style>
  <w:style w:type="paragraph" w:customStyle="1" w:styleId="1e">
    <w:name w:val="Текст у виносці1"/>
    <w:basedOn w:val="a"/>
    <w:rsid w:val="003771D0"/>
    <w:rPr>
      <w:rFonts w:ascii="Segoe UI" w:hAnsi="Segoe UI" w:cs="Segoe UI"/>
      <w:lang w:val="en-US" w:eastAsia="en-US"/>
    </w:rPr>
  </w:style>
  <w:style w:type="paragraph" w:customStyle="1" w:styleId="164">
    <w:name w:val="Основной текст с отступом164"/>
    <w:basedOn w:val="a"/>
    <w:rsid w:val="003771D0"/>
    <w:pPr>
      <w:ind w:firstLine="708"/>
      <w:jc w:val="both"/>
    </w:pPr>
    <w:rPr>
      <w:rFonts w:ascii="Arial" w:eastAsia="Times New Roman" w:hAnsi="Arial"/>
      <w:b/>
      <w:sz w:val="18"/>
      <w:lang w:val="en-US" w:eastAsia="en-US"/>
    </w:rPr>
  </w:style>
  <w:style w:type="character" w:customStyle="1" w:styleId="cs95e872d02">
    <w:name w:val="cs95e872d02"/>
    <w:rsid w:val="003771D0"/>
  </w:style>
  <w:style w:type="character" w:customStyle="1" w:styleId="cs237f67f12">
    <w:name w:val="cs237f67f12"/>
    <w:rsid w:val="003771D0"/>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3771D0"/>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3771D0"/>
    <w:rPr>
      <w:rFonts w:ascii="Arial" w:hAnsi="Arial" w:cs="Arial"/>
      <w:b/>
      <w:sz w:val="18"/>
      <w:lang w:val="ru-RU" w:eastAsia="ru-RU"/>
    </w:rPr>
  </w:style>
  <w:style w:type="paragraph" w:customStyle="1" w:styleId="arial94">
    <w:name w:val="arial9(жирнбез интерв)"/>
    <w:basedOn w:val="a"/>
    <w:link w:val="arial93"/>
    <w:semiHidden/>
    <w:rsid w:val="003771D0"/>
    <w:rPr>
      <w:rFonts w:ascii="Arial" w:hAnsi="Arial" w:cs="Arial"/>
      <w:b/>
      <w:sz w:val="18"/>
    </w:rPr>
  </w:style>
  <w:style w:type="character" w:customStyle="1" w:styleId="csccf5e316151">
    <w:name w:val="csccf5e316151"/>
    <w:rsid w:val="003771D0"/>
    <w:rPr>
      <w:rFonts w:ascii="Arial" w:hAnsi="Arial" w:cs="Arial" w:hint="default"/>
      <w:b/>
      <w:bCs/>
      <w:i w:val="0"/>
      <w:iCs w:val="0"/>
      <w:color w:val="000000"/>
      <w:sz w:val="18"/>
      <w:szCs w:val="18"/>
      <w:shd w:val="clear" w:color="auto" w:fill="auto"/>
    </w:rPr>
  </w:style>
  <w:style w:type="character" w:customStyle="1" w:styleId="cs9ff1b611150">
    <w:name w:val="cs9ff1b611150"/>
    <w:rsid w:val="003771D0"/>
    <w:rPr>
      <w:rFonts w:ascii="Arial" w:hAnsi="Arial" w:cs="Arial" w:hint="default"/>
      <w:b w:val="0"/>
      <w:bCs w:val="0"/>
      <w:i w:val="0"/>
      <w:iCs w:val="0"/>
      <w:color w:val="000000"/>
      <w:sz w:val="18"/>
      <w:szCs w:val="18"/>
      <w:shd w:val="clear" w:color="auto" w:fill="auto"/>
    </w:rPr>
  </w:style>
  <w:style w:type="paragraph" w:customStyle="1" w:styleId="184">
    <w:name w:val="Основной текст с отступом184"/>
    <w:basedOn w:val="a"/>
    <w:rsid w:val="003771D0"/>
    <w:pPr>
      <w:ind w:firstLine="708"/>
      <w:jc w:val="both"/>
    </w:pPr>
    <w:rPr>
      <w:rFonts w:ascii="Arial" w:eastAsia="Times New Roman" w:hAnsi="Arial"/>
      <w:b/>
      <w:sz w:val="18"/>
      <w:lang w:val="en-US" w:eastAsia="en-US"/>
    </w:rPr>
  </w:style>
  <w:style w:type="paragraph" w:customStyle="1" w:styleId="185">
    <w:name w:val="Основной текст с отступом185"/>
    <w:basedOn w:val="a"/>
    <w:rsid w:val="003771D0"/>
    <w:pPr>
      <w:ind w:firstLine="708"/>
      <w:jc w:val="both"/>
    </w:pPr>
    <w:rPr>
      <w:rFonts w:ascii="Arial" w:eastAsia="Times New Roman" w:hAnsi="Arial"/>
      <w:b/>
      <w:sz w:val="18"/>
      <w:lang w:val="en-US" w:eastAsia="en-US"/>
    </w:rPr>
  </w:style>
  <w:style w:type="character" w:customStyle="1" w:styleId="csccf5e316287">
    <w:name w:val="csccf5e316287"/>
    <w:rsid w:val="003771D0"/>
    <w:rPr>
      <w:rFonts w:ascii="Arial" w:hAnsi="Arial" w:cs="Arial" w:hint="default"/>
      <w:b/>
      <w:bCs/>
      <w:i w:val="0"/>
      <w:iCs w:val="0"/>
      <w:color w:val="000000"/>
      <w:sz w:val="18"/>
      <w:szCs w:val="18"/>
      <w:shd w:val="clear" w:color="auto" w:fill="auto"/>
    </w:rPr>
  </w:style>
  <w:style w:type="character" w:customStyle="1" w:styleId="cs9ff1b611286">
    <w:name w:val="cs9ff1b611286"/>
    <w:rsid w:val="003771D0"/>
    <w:rPr>
      <w:rFonts w:ascii="Arial" w:hAnsi="Arial" w:cs="Arial" w:hint="default"/>
      <w:b w:val="0"/>
      <w:bCs w:val="0"/>
      <w:i w:val="0"/>
      <w:iCs w:val="0"/>
      <w:color w:val="000000"/>
      <w:sz w:val="18"/>
      <w:szCs w:val="18"/>
      <w:shd w:val="clear" w:color="auto" w:fill="auto"/>
    </w:rPr>
  </w:style>
  <w:style w:type="paragraph" w:customStyle="1" w:styleId="186">
    <w:name w:val="Основной текст с отступом186"/>
    <w:basedOn w:val="a"/>
    <w:rsid w:val="003771D0"/>
    <w:pPr>
      <w:ind w:firstLine="708"/>
      <w:jc w:val="both"/>
    </w:pPr>
    <w:rPr>
      <w:rFonts w:ascii="Arial" w:eastAsia="Times New Roman" w:hAnsi="Arial"/>
      <w:b/>
      <w:sz w:val="18"/>
      <w:lang w:val="en-US" w:eastAsia="en-US"/>
    </w:rPr>
  </w:style>
  <w:style w:type="paragraph" w:customStyle="1" w:styleId="188">
    <w:name w:val="Основной текст с отступом188"/>
    <w:basedOn w:val="a"/>
    <w:rsid w:val="003771D0"/>
    <w:pPr>
      <w:ind w:firstLine="708"/>
      <w:jc w:val="both"/>
    </w:pPr>
    <w:rPr>
      <w:rFonts w:ascii="Arial" w:eastAsia="Times New Roman" w:hAnsi="Arial"/>
      <w:b/>
      <w:sz w:val="18"/>
      <w:lang w:val="en-US" w:eastAsia="en-US"/>
    </w:rPr>
  </w:style>
  <w:style w:type="paragraph" w:customStyle="1" w:styleId="187">
    <w:name w:val="Основной текст с отступом187"/>
    <w:basedOn w:val="a"/>
    <w:rsid w:val="003771D0"/>
    <w:pPr>
      <w:ind w:firstLine="708"/>
      <w:jc w:val="both"/>
    </w:pPr>
    <w:rPr>
      <w:rFonts w:ascii="Arial" w:eastAsia="Times New Roman" w:hAnsi="Arial"/>
      <w:b/>
      <w:sz w:val="18"/>
      <w:lang w:val="en-US" w:eastAsia="en-US"/>
    </w:rPr>
  </w:style>
  <w:style w:type="character" w:customStyle="1" w:styleId="csab6e076963">
    <w:name w:val="csab6e076963"/>
    <w:rsid w:val="003771D0"/>
    <w:rPr>
      <w:rFonts w:ascii="Arial" w:hAnsi="Arial" w:cs="Arial" w:hint="default"/>
      <w:b w:val="0"/>
      <w:bCs w:val="0"/>
      <w:i w:val="0"/>
      <w:iCs w:val="0"/>
      <w:color w:val="000000"/>
      <w:sz w:val="18"/>
      <w:szCs w:val="18"/>
      <w:shd w:val="clear" w:color="auto" w:fill="auto"/>
    </w:rPr>
  </w:style>
  <w:style w:type="character" w:customStyle="1" w:styleId="cs9ff1b61181">
    <w:name w:val="cs9ff1b61181"/>
    <w:rsid w:val="003771D0"/>
    <w:rPr>
      <w:rFonts w:ascii="Arial" w:hAnsi="Arial" w:cs="Arial" w:hint="default"/>
      <w:b w:val="0"/>
      <w:bCs w:val="0"/>
      <w:i w:val="0"/>
      <w:iCs w:val="0"/>
      <w:color w:val="000000"/>
      <w:sz w:val="18"/>
      <w:szCs w:val="18"/>
      <w:shd w:val="clear" w:color="auto" w:fill="auto"/>
    </w:rPr>
  </w:style>
  <w:style w:type="character" w:customStyle="1" w:styleId="cs55e50c901">
    <w:name w:val="cs55e50c901"/>
    <w:rsid w:val="003771D0"/>
    <w:rPr>
      <w:rFonts w:ascii="Microsoft YaHei" w:eastAsia="Microsoft YaHei" w:hAnsi="Microsoft YaHei" w:hint="eastAsia"/>
      <w:b w:val="0"/>
      <w:bCs w:val="0"/>
      <w:i w:val="0"/>
      <w:iCs w:val="0"/>
      <w:color w:val="000000"/>
      <w:sz w:val="18"/>
      <w:szCs w:val="18"/>
      <w:shd w:val="clear" w:color="auto" w:fill="auto"/>
    </w:rPr>
  </w:style>
  <w:style w:type="paragraph" w:customStyle="1" w:styleId="1f">
    <w:name w:val="Основний текст з відступом1"/>
    <w:basedOn w:val="a"/>
    <w:rsid w:val="003771D0"/>
    <w:pPr>
      <w:ind w:firstLine="708"/>
      <w:jc w:val="both"/>
    </w:pPr>
    <w:rPr>
      <w:rFonts w:ascii="Arial" w:eastAsia="Times New Roman" w:hAnsi="Arial"/>
      <w:b/>
      <w:sz w:val="18"/>
      <w:lang w:val="en-US" w:eastAsia="en-US"/>
    </w:rPr>
  </w:style>
  <w:style w:type="paragraph" w:customStyle="1" w:styleId="192">
    <w:name w:val="Основной текст с отступом192"/>
    <w:basedOn w:val="a"/>
    <w:rsid w:val="003771D0"/>
    <w:pPr>
      <w:ind w:firstLine="708"/>
      <w:jc w:val="both"/>
    </w:pPr>
    <w:rPr>
      <w:rFonts w:ascii="Arial" w:eastAsia="Times New Roman" w:hAnsi="Arial"/>
      <w:b/>
      <w:sz w:val="18"/>
      <w:lang w:val="en-US" w:eastAsia="en-US"/>
    </w:rPr>
  </w:style>
  <w:style w:type="character" w:customStyle="1" w:styleId="cs9ff1b61177">
    <w:name w:val="cs9ff1b61177"/>
    <w:rsid w:val="003771D0"/>
    <w:rPr>
      <w:rFonts w:ascii="Arial" w:hAnsi="Arial" w:cs="Arial" w:hint="default"/>
      <w:b w:val="0"/>
      <w:bCs w:val="0"/>
      <w:i w:val="0"/>
      <w:iCs w:val="0"/>
      <w:color w:val="000000"/>
      <w:sz w:val="18"/>
      <w:szCs w:val="18"/>
      <w:shd w:val="clear" w:color="auto" w:fill="auto"/>
    </w:rPr>
  </w:style>
  <w:style w:type="paragraph" w:customStyle="1" w:styleId="193">
    <w:name w:val="Основной текст с отступом193"/>
    <w:basedOn w:val="a"/>
    <w:rsid w:val="003771D0"/>
    <w:pPr>
      <w:ind w:firstLine="708"/>
      <w:jc w:val="both"/>
    </w:pPr>
    <w:rPr>
      <w:rFonts w:ascii="Arial" w:eastAsia="Times New Roman" w:hAnsi="Arial"/>
      <w:b/>
      <w:sz w:val="18"/>
      <w:lang w:val="en-US" w:eastAsia="en-US"/>
    </w:rPr>
  </w:style>
  <w:style w:type="paragraph" w:customStyle="1" w:styleId="2f">
    <w:name w:val="Основний текст з відступом2"/>
    <w:basedOn w:val="a"/>
    <w:rsid w:val="003771D0"/>
    <w:pPr>
      <w:ind w:firstLine="708"/>
      <w:jc w:val="both"/>
    </w:pPr>
    <w:rPr>
      <w:rFonts w:ascii="Arial" w:eastAsia="Times New Roman" w:hAnsi="Arial"/>
      <w:b/>
      <w:sz w:val="18"/>
      <w:lang w:val="en-US" w:eastAsia="en-US"/>
    </w:rPr>
  </w:style>
  <w:style w:type="paragraph" w:customStyle="1" w:styleId="195">
    <w:name w:val="Основной текст с отступом195"/>
    <w:basedOn w:val="a"/>
    <w:rsid w:val="003771D0"/>
    <w:pPr>
      <w:ind w:firstLine="708"/>
      <w:jc w:val="both"/>
    </w:pPr>
    <w:rPr>
      <w:rFonts w:ascii="Arial" w:eastAsia="Times New Roman" w:hAnsi="Arial"/>
      <w:b/>
      <w:sz w:val="18"/>
      <w:lang w:val="en-US" w:eastAsia="en-US"/>
    </w:rPr>
  </w:style>
  <w:style w:type="character" w:customStyle="1" w:styleId="csccf5e316209">
    <w:name w:val="csccf5e316209"/>
    <w:rsid w:val="003771D0"/>
    <w:rPr>
      <w:rFonts w:ascii="Arial" w:hAnsi="Arial" w:cs="Arial" w:hint="default"/>
      <w:b/>
      <w:bCs/>
      <w:i w:val="0"/>
      <w:iCs w:val="0"/>
      <w:color w:val="000000"/>
      <w:sz w:val="18"/>
      <w:szCs w:val="18"/>
      <w:shd w:val="clear" w:color="auto" w:fill="auto"/>
    </w:rPr>
  </w:style>
  <w:style w:type="character" w:customStyle="1" w:styleId="cs9ff1b611208">
    <w:name w:val="cs9ff1b611208"/>
    <w:rsid w:val="003771D0"/>
    <w:rPr>
      <w:rFonts w:ascii="Arial" w:hAnsi="Arial" w:cs="Arial" w:hint="default"/>
      <w:b w:val="0"/>
      <w:bCs w:val="0"/>
      <w:i w:val="0"/>
      <w:iCs w:val="0"/>
      <w:color w:val="000000"/>
      <w:sz w:val="18"/>
      <w:szCs w:val="18"/>
      <w:shd w:val="clear" w:color="auto" w:fill="auto"/>
    </w:rPr>
  </w:style>
  <w:style w:type="paragraph" w:customStyle="1" w:styleId="197">
    <w:name w:val="Основной текст с отступом197"/>
    <w:basedOn w:val="a"/>
    <w:rsid w:val="003771D0"/>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3355">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69881-F405-46B4-93B9-C5140C94A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389505</Words>
  <Characters>222019</Characters>
  <Application>Microsoft Office Word</Application>
  <DocSecurity>0</DocSecurity>
  <Lines>1850</Lines>
  <Paragraphs>1220</Paragraphs>
  <ScaleCrop>false</ScaleCrop>
  <HeadingPairs>
    <vt:vector size="6" baseType="variant">
      <vt:variant>
        <vt:lpstr>Название</vt:lpstr>
      </vt:variant>
      <vt:variant>
        <vt:i4>1</vt:i4>
      </vt:variant>
      <vt:variant>
        <vt:lpstr>Заголовки</vt:lpstr>
      </vt:variant>
      <vt:variant>
        <vt:i4>9</vt:i4>
      </vt:variant>
      <vt:variant>
        <vt:lpstr>Назва</vt:lpstr>
      </vt:variant>
      <vt:variant>
        <vt:i4>1</vt:i4>
      </vt:variant>
    </vt:vector>
  </HeadingPairs>
  <TitlesOfParts>
    <vt:vector size="11" baseType="lpstr">
      <vt:lpstr/>
      <vt:lpstr>МІНІСТЕРСТВО ОХОРОНИ ЗДОРОВ’Я УКРАЇНИ</vt:lpstr>
      <vt:lpstr>НАКАЗ</vt:lpstr>
      <vt:lpstr>    </vt:lpstr>
      <vt:lpstr>    ПЕРЕЛІК</vt:lpstr>
      <vt:lpstr>    </vt:lpstr>
      <vt:lpstr>    </vt:lpstr>
      <vt:lpstr>    ПЕРЕЛІК</vt:lpstr>
      <vt:lpstr>    </vt:lpstr>
      <vt:lpstr>    </vt:lpstr>
      <vt:lpstr/>
    </vt:vector>
  </TitlesOfParts>
  <Company>Krokoz™</Company>
  <LinksUpToDate>false</LinksUpToDate>
  <CharactersWithSpaces>610304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2024-04-04T08:09:00Z</cp:lastPrinted>
  <dcterms:created xsi:type="dcterms:W3CDTF">2025-08-25T13:51:00Z</dcterms:created>
  <dcterms:modified xsi:type="dcterms:W3CDTF">2025-08-25T13:51:00Z</dcterms:modified>
</cp:coreProperties>
</file>