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D30BD7" w:rsidRDefault="00A32349" w:rsidP="00674BA1">
      <w:pPr>
        <w:spacing w:after="120"/>
        <w:jc w:val="center"/>
        <w:rPr>
          <w:rFonts w:ascii="Times New Roman CYR" w:hAnsi="Times New Roman CYR"/>
          <w:lang w:val="uk-UA"/>
        </w:rPr>
      </w:pPr>
      <w:bookmarkStart w:id="0" w:name="_GoBack"/>
      <w:bookmarkEnd w:id="0"/>
      <w:r w:rsidRPr="00D30BD7">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D30BD7" w:rsidRDefault="00674BA1" w:rsidP="00674BA1">
      <w:pPr>
        <w:jc w:val="center"/>
        <w:outlineLvl w:val="0"/>
        <w:rPr>
          <w:b/>
          <w:sz w:val="32"/>
          <w:szCs w:val="32"/>
          <w:lang w:val="uk-UA"/>
        </w:rPr>
      </w:pPr>
      <w:r w:rsidRPr="00D30BD7">
        <w:rPr>
          <w:b/>
          <w:sz w:val="32"/>
          <w:szCs w:val="32"/>
          <w:lang w:val="uk-UA"/>
        </w:rPr>
        <w:t>МІНІСТЕРСТВО ОХОРОНИ ЗДОРОВ’Я УКРАЇНИ</w:t>
      </w:r>
    </w:p>
    <w:p w:rsidR="00674BA1" w:rsidRPr="00D30BD7" w:rsidRDefault="00674BA1" w:rsidP="00674BA1">
      <w:pPr>
        <w:rPr>
          <w:lang w:val="uk-UA"/>
        </w:rPr>
      </w:pPr>
    </w:p>
    <w:p w:rsidR="008C4BFD" w:rsidRPr="00D30BD7" w:rsidRDefault="008C4BFD" w:rsidP="008C4BFD">
      <w:pPr>
        <w:jc w:val="center"/>
        <w:outlineLvl w:val="0"/>
        <w:rPr>
          <w:b/>
          <w:spacing w:val="60"/>
          <w:sz w:val="30"/>
          <w:szCs w:val="30"/>
          <w:lang w:val="uk-UA"/>
        </w:rPr>
      </w:pPr>
      <w:r w:rsidRPr="00D30BD7">
        <w:rPr>
          <w:b/>
          <w:spacing w:val="60"/>
          <w:sz w:val="30"/>
          <w:szCs w:val="30"/>
          <w:lang w:val="uk-UA"/>
        </w:rPr>
        <w:t>НАКАЗ</w:t>
      </w:r>
    </w:p>
    <w:p w:rsidR="008C4BFD" w:rsidRPr="00D30BD7"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D30BD7" w:rsidTr="00925CF5">
        <w:tc>
          <w:tcPr>
            <w:tcW w:w="3271" w:type="dxa"/>
          </w:tcPr>
          <w:p w:rsidR="00925CF5" w:rsidRPr="00D30BD7" w:rsidRDefault="00925CF5" w:rsidP="00A93E77">
            <w:pPr>
              <w:rPr>
                <w:sz w:val="28"/>
                <w:szCs w:val="28"/>
                <w:lang w:val="uk-UA"/>
              </w:rPr>
            </w:pPr>
          </w:p>
          <w:p w:rsidR="008C4BFD" w:rsidRPr="00D30BD7" w:rsidRDefault="00925CF5" w:rsidP="00A93E77">
            <w:pPr>
              <w:rPr>
                <w:sz w:val="28"/>
                <w:szCs w:val="28"/>
                <w:lang w:val="uk-UA"/>
              </w:rPr>
            </w:pPr>
            <w:r w:rsidRPr="00D30BD7">
              <w:rPr>
                <w:sz w:val="28"/>
                <w:szCs w:val="28"/>
                <w:lang w:val="uk-UA"/>
              </w:rPr>
              <w:t>03 червня 2025 року</w:t>
            </w:r>
            <w:r w:rsidR="008C4BFD" w:rsidRPr="00D30BD7">
              <w:rPr>
                <w:sz w:val="28"/>
                <w:szCs w:val="28"/>
                <w:lang w:val="uk-UA"/>
              </w:rPr>
              <w:t xml:space="preserve">   </w:t>
            </w:r>
          </w:p>
        </w:tc>
        <w:tc>
          <w:tcPr>
            <w:tcW w:w="2129" w:type="dxa"/>
          </w:tcPr>
          <w:p w:rsidR="008C4BFD" w:rsidRPr="00D30BD7" w:rsidRDefault="00B943B1" w:rsidP="00B943B1">
            <w:pPr>
              <w:jc w:val="center"/>
              <w:rPr>
                <w:sz w:val="24"/>
                <w:szCs w:val="24"/>
                <w:lang w:val="uk-UA"/>
              </w:rPr>
            </w:pPr>
            <w:r w:rsidRPr="00D30BD7">
              <w:rPr>
                <w:sz w:val="24"/>
                <w:szCs w:val="24"/>
                <w:lang w:val="uk-UA"/>
              </w:rPr>
              <w:t xml:space="preserve">                    </w:t>
            </w:r>
            <w:r w:rsidR="008C4BFD" w:rsidRPr="00D30BD7">
              <w:rPr>
                <w:sz w:val="24"/>
                <w:szCs w:val="24"/>
                <w:lang w:val="uk-UA"/>
              </w:rPr>
              <w:t>Київ</w:t>
            </w:r>
          </w:p>
        </w:tc>
        <w:tc>
          <w:tcPr>
            <w:tcW w:w="4783" w:type="dxa"/>
          </w:tcPr>
          <w:p w:rsidR="00925CF5" w:rsidRPr="00D30BD7" w:rsidRDefault="00925CF5" w:rsidP="00A93E77">
            <w:pPr>
              <w:ind w:firstLine="72"/>
              <w:jc w:val="center"/>
              <w:rPr>
                <w:sz w:val="28"/>
                <w:szCs w:val="28"/>
                <w:lang w:val="uk-UA"/>
              </w:rPr>
            </w:pPr>
          </w:p>
          <w:p w:rsidR="00F124E1" w:rsidRPr="00D30BD7" w:rsidRDefault="00925CF5" w:rsidP="00A93E77">
            <w:pPr>
              <w:ind w:firstLine="72"/>
              <w:jc w:val="center"/>
              <w:rPr>
                <w:sz w:val="28"/>
                <w:szCs w:val="28"/>
                <w:lang w:val="uk-UA"/>
              </w:rPr>
            </w:pPr>
            <w:r w:rsidRPr="00D30BD7">
              <w:rPr>
                <w:sz w:val="28"/>
                <w:szCs w:val="28"/>
                <w:lang w:val="uk-UA"/>
              </w:rPr>
              <w:t xml:space="preserve">                                                  № 918</w:t>
            </w:r>
          </w:p>
          <w:p w:rsidR="000D30BC" w:rsidRPr="00D30BD7" w:rsidRDefault="00F124E1" w:rsidP="00A93E77">
            <w:pPr>
              <w:ind w:firstLine="72"/>
              <w:jc w:val="center"/>
              <w:rPr>
                <w:sz w:val="28"/>
                <w:szCs w:val="28"/>
                <w:lang w:val="uk-UA"/>
              </w:rPr>
            </w:pPr>
            <w:r w:rsidRPr="00D30BD7">
              <w:rPr>
                <w:sz w:val="28"/>
                <w:szCs w:val="28"/>
                <w:lang w:val="uk-UA"/>
              </w:rPr>
              <w:t xml:space="preserve">                                           </w:t>
            </w:r>
          </w:p>
          <w:p w:rsidR="006F7E05" w:rsidRPr="00D30BD7" w:rsidRDefault="000D30BC" w:rsidP="00A93E77">
            <w:pPr>
              <w:ind w:firstLine="72"/>
              <w:jc w:val="center"/>
              <w:rPr>
                <w:sz w:val="28"/>
                <w:szCs w:val="28"/>
                <w:lang w:val="uk-UA"/>
              </w:rPr>
            </w:pPr>
            <w:r w:rsidRPr="00D30BD7">
              <w:rPr>
                <w:sz w:val="28"/>
                <w:szCs w:val="28"/>
                <w:lang w:val="uk-UA"/>
              </w:rPr>
              <w:t xml:space="preserve">                                               </w:t>
            </w:r>
          </w:p>
          <w:p w:rsidR="008C4BFD" w:rsidRPr="00D30BD7" w:rsidRDefault="004E5F69" w:rsidP="00D30BD7">
            <w:pPr>
              <w:ind w:firstLine="72"/>
              <w:jc w:val="center"/>
              <w:rPr>
                <w:sz w:val="28"/>
                <w:szCs w:val="28"/>
                <w:lang w:val="uk-UA"/>
              </w:rPr>
            </w:pPr>
            <w:r w:rsidRPr="00D30BD7">
              <w:rPr>
                <w:sz w:val="28"/>
                <w:szCs w:val="28"/>
                <w:lang w:val="uk-UA"/>
              </w:rPr>
              <w:t xml:space="preserve">                                                </w:t>
            </w:r>
          </w:p>
        </w:tc>
      </w:tr>
    </w:tbl>
    <w:p w:rsidR="00FF071A" w:rsidRPr="00D30BD7" w:rsidRDefault="00FF071A" w:rsidP="00FF071A">
      <w:pPr>
        <w:jc w:val="both"/>
        <w:rPr>
          <w:b/>
          <w:sz w:val="28"/>
          <w:szCs w:val="28"/>
          <w:lang w:val="uk-UA"/>
        </w:rPr>
      </w:pPr>
      <w:r w:rsidRPr="00D30BD7">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D30BD7" w:rsidRDefault="00674BA1" w:rsidP="00674BA1">
      <w:pPr>
        <w:ind w:firstLine="720"/>
        <w:jc w:val="both"/>
        <w:rPr>
          <w:sz w:val="16"/>
          <w:szCs w:val="16"/>
          <w:lang w:val="uk-UA"/>
        </w:rPr>
      </w:pPr>
    </w:p>
    <w:p w:rsidR="00917598" w:rsidRPr="00D30BD7" w:rsidRDefault="00917598" w:rsidP="00FC73F7">
      <w:pPr>
        <w:ind w:firstLine="720"/>
        <w:jc w:val="both"/>
        <w:rPr>
          <w:sz w:val="16"/>
          <w:szCs w:val="16"/>
          <w:lang w:val="uk-UA"/>
        </w:rPr>
      </w:pPr>
    </w:p>
    <w:p w:rsidR="00B64FF6" w:rsidRPr="00D30BD7" w:rsidRDefault="00B64FF6" w:rsidP="00FC73F7">
      <w:pPr>
        <w:ind w:firstLine="720"/>
        <w:jc w:val="both"/>
        <w:rPr>
          <w:sz w:val="16"/>
          <w:szCs w:val="16"/>
          <w:lang w:val="uk-UA"/>
        </w:rPr>
      </w:pPr>
    </w:p>
    <w:p w:rsidR="00F4602B" w:rsidRPr="00D30BD7" w:rsidRDefault="00F4602B" w:rsidP="00FC73F7">
      <w:pPr>
        <w:ind w:firstLine="720"/>
        <w:jc w:val="both"/>
        <w:rPr>
          <w:sz w:val="16"/>
          <w:szCs w:val="16"/>
          <w:lang w:val="uk-UA"/>
        </w:rPr>
      </w:pPr>
    </w:p>
    <w:p w:rsidR="00051C9D" w:rsidRPr="00D30BD7" w:rsidRDefault="00920940" w:rsidP="00051C9D">
      <w:pPr>
        <w:pStyle w:val="HTML"/>
        <w:ind w:firstLine="720"/>
        <w:jc w:val="both"/>
        <w:rPr>
          <w:rFonts w:ascii="Times New Roman" w:hAnsi="Times New Roman"/>
          <w:color w:val="auto"/>
          <w:sz w:val="28"/>
          <w:szCs w:val="28"/>
          <w:lang w:val="uk-UA"/>
        </w:rPr>
      </w:pPr>
      <w:r w:rsidRPr="00D30BD7">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D30BD7">
        <w:rPr>
          <w:rFonts w:ascii="Times New Roman" w:hAnsi="Times New Roman"/>
          <w:color w:val="auto"/>
          <w:sz w:val="28"/>
          <w:szCs w:val="28"/>
          <w:lang w:val="uk-UA"/>
        </w:rPr>
        <w:t xml:space="preserve"> </w:t>
      </w:r>
      <w:r w:rsidR="00051C9D" w:rsidRPr="00D30BD7">
        <w:rPr>
          <w:rFonts w:ascii="Times New Roman" w:hAnsi="Times New Roman"/>
          <w:color w:val="auto"/>
          <w:sz w:val="28"/>
          <w:szCs w:val="28"/>
          <w:lang w:val="uk-UA"/>
        </w:rPr>
        <w:t xml:space="preserve">абзацу двадцять </w:t>
      </w:r>
      <w:r w:rsidR="000512B7" w:rsidRPr="00D30BD7">
        <w:rPr>
          <w:rFonts w:ascii="Times New Roman" w:hAnsi="Times New Roman"/>
          <w:color w:val="auto"/>
          <w:sz w:val="28"/>
          <w:szCs w:val="28"/>
          <w:lang w:val="uk-UA"/>
        </w:rPr>
        <w:t>п’ятого</w:t>
      </w:r>
      <w:r w:rsidR="00051C9D" w:rsidRPr="00D30BD7">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D30BD7">
        <w:rPr>
          <w:rFonts w:ascii="Times New Roman" w:hAnsi="Times New Roman"/>
          <w:color w:val="auto"/>
          <w:sz w:val="28"/>
          <w:szCs w:val="28"/>
          <w:lang w:val="uk-UA"/>
        </w:rPr>
        <w:t>д</w:t>
      </w:r>
      <w:r w:rsidR="00051C9D" w:rsidRPr="00D30BD7">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D30BD7">
        <w:rPr>
          <w:rFonts w:ascii="Times New Roman" w:hAnsi="Times New Roman"/>
          <w:color w:val="auto"/>
          <w:sz w:val="28"/>
          <w:szCs w:val="28"/>
          <w:lang w:val="uk-UA"/>
        </w:rPr>
        <w:t>,</w:t>
      </w:r>
    </w:p>
    <w:p w:rsidR="000C1B57" w:rsidRPr="00D30BD7" w:rsidRDefault="000C1B57" w:rsidP="00051C9D">
      <w:pPr>
        <w:pStyle w:val="HTML"/>
        <w:ind w:firstLine="720"/>
        <w:jc w:val="both"/>
        <w:rPr>
          <w:b/>
          <w:bCs/>
          <w:color w:val="auto"/>
          <w:sz w:val="28"/>
          <w:szCs w:val="28"/>
          <w:lang w:val="uk-UA"/>
        </w:rPr>
      </w:pPr>
    </w:p>
    <w:p w:rsidR="00FC73F7" w:rsidRPr="00D30BD7" w:rsidRDefault="00FC73F7" w:rsidP="00FC73F7">
      <w:pPr>
        <w:pStyle w:val="31"/>
        <w:ind w:left="0"/>
        <w:rPr>
          <w:b/>
          <w:bCs/>
          <w:sz w:val="28"/>
          <w:szCs w:val="28"/>
          <w:lang w:val="uk-UA"/>
        </w:rPr>
      </w:pPr>
      <w:r w:rsidRPr="00D30BD7">
        <w:rPr>
          <w:b/>
          <w:bCs/>
          <w:sz w:val="28"/>
          <w:szCs w:val="28"/>
          <w:lang w:val="uk-UA"/>
        </w:rPr>
        <w:t>НАКАЗУЮ:</w:t>
      </w:r>
    </w:p>
    <w:p w:rsidR="00B64FF6" w:rsidRPr="00D30BD7" w:rsidRDefault="00B64FF6" w:rsidP="00FC73F7">
      <w:pPr>
        <w:pStyle w:val="31"/>
        <w:ind w:left="0"/>
        <w:rPr>
          <w:b/>
          <w:bCs/>
          <w:lang w:val="uk-UA"/>
        </w:rPr>
      </w:pPr>
    </w:p>
    <w:p w:rsidR="00CB6908" w:rsidRPr="00D30BD7" w:rsidRDefault="00CB6908" w:rsidP="00D33F8D">
      <w:pPr>
        <w:tabs>
          <w:tab w:val="left" w:pos="1080"/>
        </w:tabs>
        <w:ind w:firstLine="720"/>
        <w:jc w:val="both"/>
        <w:rPr>
          <w:sz w:val="28"/>
          <w:szCs w:val="28"/>
          <w:lang w:val="uk-UA"/>
        </w:rPr>
      </w:pPr>
      <w:r w:rsidRPr="00D30BD7">
        <w:rPr>
          <w:sz w:val="28"/>
          <w:szCs w:val="28"/>
          <w:lang w:val="uk-UA"/>
        </w:rPr>
        <w:t xml:space="preserve">1. Зареєструвати </w:t>
      </w:r>
      <w:r w:rsidR="001B6973" w:rsidRPr="00D30BD7">
        <w:rPr>
          <w:noProof/>
          <w:sz w:val="28"/>
          <w:szCs w:val="28"/>
          <w:lang w:val="uk-UA"/>
        </w:rPr>
        <w:t>лікарські засоби</w:t>
      </w:r>
      <w:r w:rsidR="001B6973" w:rsidRPr="00D30BD7">
        <w:rPr>
          <w:sz w:val="28"/>
          <w:szCs w:val="28"/>
          <w:lang w:val="uk-UA"/>
        </w:rPr>
        <w:t xml:space="preserve"> (медичні імунобіологічні препарати) </w:t>
      </w:r>
      <w:r w:rsidRPr="00D30BD7">
        <w:rPr>
          <w:sz w:val="28"/>
          <w:szCs w:val="28"/>
          <w:lang w:val="uk-UA"/>
        </w:rPr>
        <w:t>та внести до Державного реєстру лікарських засобів згідно з додатк</w:t>
      </w:r>
      <w:r w:rsidR="00B428E1" w:rsidRPr="00D30BD7">
        <w:rPr>
          <w:sz w:val="28"/>
          <w:szCs w:val="28"/>
          <w:lang w:val="uk-UA"/>
        </w:rPr>
        <w:t>ом</w:t>
      </w:r>
      <w:r w:rsidRPr="00D30BD7">
        <w:rPr>
          <w:sz w:val="28"/>
          <w:szCs w:val="28"/>
          <w:lang w:val="uk-UA"/>
        </w:rPr>
        <w:t xml:space="preserve"> 1.</w:t>
      </w:r>
    </w:p>
    <w:p w:rsidR="00927311" w:rsidRPr="00D30BD7" w:rsidRDefault="00927311" w:rsidP="00D33F8D">
      <w:pPr>
        <w:tabs>
          <w:tab w:val="left" w:pos="1080"/>
        </w:tabs>
        <w:ind w:firstLine="720"/>
        <w:jc w:val="both"/>
        <w:rPr>
          <w:sz w:val="28"/>
          <w:szCs w:val="28"/>
          <w:lang w:val="uk-UA"/>
        </w:rPr>
      </w:pPr>
    </w:p>
    <w:p w:rsidR="00927311" w:rsidRPr="00D30BD7" w:rsidRDefault="00CB6908" w:rsidP="00D33F8D">
      <w:pPr>
        <w:tabs>
          <w:tab w:val="left" w:pos="1080"/>
        </w:tabs>
        <w:ind w:firstLine="720"/>
        <w:jc w:val="both"/>
        <w:rPr>
          <w:sz w:val="28"/>
          <w:szCs w:val="28"/>
          <w:lang w:val="uk-UA"/>
        </w:rPr>
      </w:pPr>
      <w:r w:rsidRPr="00D30BD7">
        <w:rPr>
          <w:sz w:val="28"/>
          <w:szCs w:val="28"/>
          <w:lang w:val="uk-UA"/>
        </w:rPr>
        <w:t>2</w:t>
      </w:r>
      <w:r w:rsidR="00927311" w:rsidRPr="00D30BD7">
        <w:rPr>
          <w:sz w:val="28"/>
          <w:szCs w:val="28"/>
          <w:lang w:val="uk-UA"/>
        </w:rPr>
        <w:t xml:space="preserve">. Перереєструвати </w:t>
      </w:r>
      <w:r w:rsidR="001B6973" w:rsidRPr="00D30BD7">
        <w:rPr>
          <w:noProof/>
          <w:sz w:val="28"/>
          <w:szCs w:val="28"/>
          <w:lang w:val="uk-UA"/>
        </w:rPr>
        <w:t>лікарські засоби</w:t>
      </w:r>
      <w:r w:rsidR="001B6973" w:rsidRPr="00D30BD7">
        <w:rPr>
          <w:sz w:val="28"/>
          <w:szCs w:val="28"/>
          <w:lang w:val="uk-UA"/>
        </w:rPr>
        <w:t xml:space="preserve"> (медичні імунобіологічні препарати) </w:t>
      </w:r>
      <w:r w:rsidR="00927311" w:rsidRPr="00D30BD7">
        <w:rPr>
          <w:sz w:val="28"/>
          <w:szCs w:val="28"/>
          <w:lang w:val="uk-UA"/>
        </w:rPr>
        <w:t xml:space="preserve">та внести до Державного реєстру лікарських засобів </w:t>
      </w:r>
      <w:r w:rsidR="00643EFB" w:rsidRPr="00D30BD7">
        <w:rPr>
          <w:sz w:val="28"/>
          <w:szCs w:val="28"/>
          <w:lang w:val="uk-UA"/>
        </w:rPr>
        <w:t>згідно з додатк</w:t>
      </w:r>
      <w:r w:rsidR="00F004E2" w:rsidRPr="00D30BD7">
        <w:rPr>
          <w:sz w:val="28"/>
          <w:szCs w:val="28"/>
          <w:lang w:val="uk-UA"/>
        </w:rPr>
        <w:t>ом</w:t>
      </w:r>
      <w:r w:rsidR="00643EFB" w:rsidRPr="00D30BD7">
        <w:rPr>
          <w:sz w:val="28"/>
          <w:szCs w:val="28"/>
          <w:lang w:val="uk-UA"/>
        </w:rPr>
        <w:t xml:space="preserve"> 2</w:t>
      </w:r>
      <w:r w:rsidR="00927311" w:rsidRPr="00D30BD7">
        <w:rPr>
          <w:sz w:val="28"/>
          <w:szCs w:val="28"/>
          <w:lang w:val="uk-UA"/>
        </w:rPr>
        <w:t>.</w:t>
      </w:r>
    </w:p>
    <w:p w:rsidR="00927311" w:rsidRPr="00D30BD7" w:rsidRDefault="00927311" w:rsidP="00D33F8D">
      <w:pPr>
        <w:tabs>
          <w:tab w:val="left" w:pos="1080"/>
        </w:tabs>
        <w:ind w:firstLine="720"/>
        <w:jc w:val="both"/>
        <w:rPr>
          <w:sz w:val="16"/>
          <w:szCs w:val="16"/>
          <w:lang w:val="uk-UA"/>
        </w:rPr>
      </w:pPr>
    </w:p>
    <w:p w:rsidR="00FC73F7" w:rsidRPr="00D30BD7" w:rsidRDefault="00CB6908" w:rsidP="000C1B57">
      <w:pPr>
        <w:tabs>
          <w:tab w:val="left" w:pos="1080"/>
        </w:tabs>
        <w:ind w:firstLine="720"/>
        <w:jc w:val="both"/>
        <w:rPr>
          <w:sz w:val="28"/>
          <w:szCs w:val="28"/>
          <w:lang w:val="uk-UA"/>
        </w:rPr>
      </w:pPr>
      <w:r w:rsidRPr="00D30BD7">
        <w:rPr>
          <w:sz w:val="28"/>
          <w:szCs w:val="28"/>
          <w:lang w:val="uk-UA"/>
        </w:rPr>
        <w:t>3</w:t>
      </w:r>
      <w:r w:rsidR="00FC73F7" w:rsidRPr="00D30BD7">
        <w:rPr>
          <w:sz w:val="28"/>
          <w:szCs w:val="28"/>
          <w:lang w:val="uk-UA"/>
        </w:rPr>
        <w:t xml:space="preserve">. </w:t>
      </w:r>
      <w:r w:rsidR="00FA65F6" w:rsidRPr="00D30BD7">
        <w:rPr>
          <w:sz w:val="28"/>
          <w:szCs w:val="28"/>
          <w:lang w:val="uk-UA"/>
        </w:rPr>
        <w:t>Внести</w:t>
      </w:r>
      <w:r w:rsidR="00FC73F7" w:rsidRPr="00D30BD7">
        <w:rPr>
          <w:sz w:val="28"/>
          <w:szCs w:val="28"/>
          <w:lang w:val="uk-UA"/>
        </w:rPr>
        <w:t xml:space="preserve"> зміни до реєстраційних матеріалів</w:t>
      </w:r>
      <w:r w:rsidR="009F53CB" w:rsidRPr="00D30BD7">
        <w:rPr>
          <w:sz w:val="28"/>
          <w:szCs w:val="28"/>
          <w:lang w:val="uk-UA"/>
        </w:rPr>
        <w:t xml:space="preserve"> на </w:t>
      </w:r>
      <w:r w:rsidR="009F53CB" w:rsidRPr="00D30BD7">
        <w:rPr>
          <w:noProof/>
          <w:sz w:val="28"/>
          <w:szCs w:val="28"/>
          <w:lang w:val="uk-UA"/>
        </w:rPr>
        <w:t>лікарські засоби</w:t>
      </w:r>
      <w:r w:rsidR="009F53CB" w:rsidRPr="00D30BD7">
        <w:rPr>
          <w:sz w:val="28"/>
          <w:szCs w:val="28"/>
          <w:lang w:val="uk-UA"/>
        </w:rPr>
        <w:t xml:space="preserve"> (медичні імунобіологічні препарати) </w:t>
      </w:r>
      <w:r w:rsidR="00FC73F7" w:rsidRPr="00D30BD7">
        <w:rPr>
          <w:sz w:val="28"/>
          <w:szCs w:val="28"/>
          <w:lang w:val="uk-UA"/>
        </w:rPr>
        <w:t>та Державного реєстру лікарських засобів згідно з додатк</w:t>
      </w:r>
      <w:r w:rsidR="00D35E68" w:rsidRPr="00D30BD7">
        <w:rPr>
          <w:sz w:val="28"/>
          <w:szCs w:val="28"/>
          <w:lang w:val="uk-UA"/>
        </w:rPr>
        <w:t>ом</w:t>
      </w:r>
      <w:r w:rsidR="00FC73F7" w:rsidRPr="00D30BD7">
        <w:rPr>
          <w:sz w:val="28"/>
          <w:szCs w:val="28"/>
          <w:lang w:val="uk-UA"/>
        </w:rPr>
        <w:t xml:space="preserve"> </w:t>
      </w:r>
      <w:r w:rsidR="00643EFB" w:rsidRPr="00D30BD7">
        <w:rPr>
          <w:sz w:val="28"/>
          <w:szCs w:val="28"/>
          <w:lang w:val="uk-UA"/>
        </w:rPr>
        <w:t>3</w:t>
      </w:r>
      <w:r w:rsidR="00FC73F7" w:rsidRPr="00D30BD7">
        <w:rPr>
          <w:sz w:val="28"/>
          <w:szCs w:val="28"/>
          <w:lang w:val="uk-UA"/>
        </w:rPr>
        <w:t>.</w:t>
      </w:r>
    </w:p>
    <w:p w:rsidR="000D32CE" w:rsidRPr="00D30BD7" w:rsidRDefault="0069072E" w:rsidP="000C1B57">
      <w:pPr>
        <w:tabs>
          <w:tab w:val="left" w:pos="1080"/>
        </w:tabs>
        <w:ind w:firstLine="720"/>
        <w:jc w:val="both"/>
        <w:rPr>
          <w:sz w:val="28"/>
          <w:szCs w:val="28"/>
          <w:lang w:val="uk-UA"/>
        </w:rPr>
      </w:pPr>
      <w:r w:rsidRPr="00D30BD7">
        <w:rPr>
          <w:sz w:val="28"/>
          <w:szCs w:val="28"/>
          <w:lang w:val="uk-UA"/>
        </w:rPr>
        <w:lastRenderedPageBreak/>
        <w:t xml:space="preserve"> </w:t>
      </w:r>
    </w:p>
    <w:p w:rsidR="000D32CE" w:rsidRPr="00D30BD7" w:rsidRDefault="000D32CE" w:rsidP="000D32CE">
      <w:pPr>
        <w:tabs>
          <w:tab w:val="left" w:pos="1080"/>
        </w:tabs>
        <w:ind w:firstLine="720"/>
        <w:jc w:val="both"/>
        <w:rPr>
          <w:sz w:val="28"/>
          <w:szCs w:val="28"/>
          <w:lang w:val="uk-UA"/>
        </w:rPr>
      </w:pPr>
      <w:r w:rsidRPr="00D30BD7">
        <w:rPr>
          <w:sz w:val="28"/>
          <w:szCs w:val="28"/>
          <w:lang w:val="uk-UA"/>
        </w:rPr>
        <w:t xml:space="preserve">4. Відмовити у державній реєстрації/перереєстрації </w:t>
      </w:r>
      <w:r w:rsidR="009F53CB" w:rsidRPr="00D30BD7">
        <w:rPr>
          <w:sz w:val="28"/>
          <w:szCs w:val="28"/>
          <w:lang w:val="uk-UA"/>
        </w:rPr>
        <w:t xml:space="preserve">лікарських засобів (медичних імунобіологічних препаратів) </w:t>
      </w:r>
      <w:r w:rsidRPr="00D30BD7">
        <w:rPr>
          <w:sz w:val="28"/>
          <w:szCs w:val="28"/>
          <w:lang w:val="uk-UA"/>
        </w:rPr>
        <w:t>та внесенні змін до реєстраційних матеріалів та Державного реєстру лікарських засобів згідно з додатк</w:t>
      </w:r>
      <w:r w:rsidR="00D35E68" w:rsidRPr="00D30BD7">
        <w:rPr>
          <w:sz w:val="28"/>
          <w:szCs w:val="28"/>
          <w:lang w:val="uk-UA"/>
        </w:rPr>
        <w:t>ом</w:t>
      </w:r>
      <w:r w:rsidRPr="00D30BD7">
        <w:rPr>
          <w:sz w:val="28"/>
          <w:szCs w:val="28"/>
          <w:lang w:val="uk-UA"/>
        </w:rPr>
        <w:t xml:space="preserve"> 4.</w:t>
      </w:r>
    </w:p>
    <w:p w:rsidR="00BC5599" w:rsidRPr="00D30BD7" w:rsidRDefault="00BC5599" w:rsidP="000D32CE">
      <w:pPr>
        <w:tabs>
          <w:tab w:val="left" w:pos="1080"/>
        </w:tabs>
        <w:ind w:firstLine="720"/>
        <w:jc w:val="both"/>
        <w:rPr>
          <w:sz w:val="28"/>
          <w:szCs w:val="28"/>
          <w:lang w:val="uk-UA"/>
        </w:rPr>
      </w:pPr>
    </w:p>
    <w:p w:rsidR="00BC5599" w:rsidRPr="00D30BD7" w:rsidRDefault="00BC5599" w:rsidP="00BC5599">
      <w:pPr>
        <w:tabs>
          <w:tab w:val="left" w:pos="720"/>
          <w:tab w:val="left" w:pos="993"/>
        </w:tabs>
        <w:ind w:firstLine="720"/>
        <w:jc w:val="both"/>
        <w:rPr>
          <w:sz w:val="28"/>
          <w:szCs w:val="28"/>
          <w:lang w:val="uk-UA"/>
        </w:rPr>
      </w:pPr>
      <w:r w:rsidRPr="00D30BD7">
        <w:rPr>
          <w:sz w:val="28"/>
          <w:szCs w:val="28"/>
          <w:lang w:val="uk-UA"/>
        </w:rPr>
        <w:t>5. Фармацевтичному управлінню (</w:t>
      </w:r>
      <w:r w:rsidR="009F53CB" w:rsidRPr="00D30BD7">
        <w:rPr>
          <w:sz w:val="28"/>
          <w:szCs w:val="28"/>
          <w:lang w:val="uk-UA"/>
        </w:rPr>
        <w:t>Олександру Гріценку</w:t>
      </w:r>
      <w:r w:rsidRPr="00D30BD7">
        <w:rPr>
          <w:sz w:val="28"/>
          <w:szCs w:val="28"/>
          <w:lang w:val="uk-UA"/>
        </w:rPr>
        <w:t>) забезпечити оприлюднення цього наказу на офіційному вебсайті Міністерства охорони здоров’я України.</w:t>
      </w:r>
    </w:p>
    <w:p w:rsidR="003E30C2" w:rsidRPr="00D30BD7" w:rsidRDefault="003E30C2" w:rsidP="000C1B57">
      <w:pPr>
        <w:tabs>
          <w:tab w:val="left" w:pos="1080"/>
        </w:tabs>
        <w:ind w:firstLine="720"/>
        <w:jc w:val="both"/>
        <w:rPr>
          <w:sz w:val="28"/>
          <w:szCs w:val="28"/>
          <w:lang w:val="uk-UA"/>
        </w:rPr>
      </w:pPr>
    </w:p>
    <w:p w:rsidR="000D32CE" w:rsidRPr="00D30BD7" w:rsidRDefault="0069072E" w:rsidP="000D32CE">
      <w:pPr>
        <w:tabs>
          <w:tab w:val="left" w:pos="720"/>
          <w:tab w:val="left" w:pos="1080"/>
        </w:tabs>
        <w:ind w:firstLine="720"/>
        <w:jc w:val="both"/>
        <w:rPr>
          <w:sz w:val="28"/>
          <w:szCs w:val="28"/>
          <w:lang w:val="uk-UA"/>
        </w:rPr>
      </w:pPr>
      <w:r w:rsidRPr="00D30BD7">
        <w:rPr>
          <w:sz w:val="28"/>
          <w:szCs w:val="28"/>
          <w:lang w:val="uk-UA"/>
        </w:rPr>
        <w:t xml:space="preserve">6. </w:t>
      </w:r>
      <w:r w:rsidR="000D32CE" w:rsidRPr="00D30BD7">
        <w:rPr>
          <w:sz w:val="28"/>
          <w:szCs w:val="28"/>
          <w:lang w:val="uk-UA"/>
        </w:rPr>
        <w:t xml:space="preserve">Контроль за виконанням цього наказу </w:t>
      </w:r>
      <w:r w:rsidRPr="00D30BD7">
        <w:rPr>
          <w:sz w:val="28"/>
          <w:szCs w:val="28"/>
          <w:lang w:val="uk-UA"/>
        </w:rPr>
        <w:t xml:space="preserve">покласти на заступника Міністра </w:t>
      </w:r>
      <w:r w:rsidR="006B264D" w:rsidRPr="00D30BD7">
        <w:rPr>
          <w:sz w:val="28"/>
          <w:szCs w:val="28"/>
          <w:lang w:val="uk-UA"/>
        </w:rPr>
        <w:t>Едема Адаманова</w:t>
      </w:r>
      <w:r w:rsidRPr="00D30BD7">
        <w:rPr>
          <w:sz w:val="28"/>
          <w:szCs w:val="28"/>
          <w:lang w:val="uk-UA"/>
        </w:rPr>
        <w:t>.</w:t>
      </w:r>
    </w:p>
    <w:p w:rsidR="000D32CE" w:rsidRPr="00D30BD7" w:rsidRDefault="000D32CE" w:rsidP="000D32CE">
      <w:pPr>
        <w:pStyle w:val="31"/>
        <w:spacing w:after="0"/>
        <w:rPr>
          <w:sz w:val="28"/>
          <w:szCs w:val="28"/>
          <w:lang w:val="uk-UA"/>
        </w:rPr>
      </w:pPr>
    </w:p>
    <w:p w:rsidR="000D32CE" w:rsidRPr="00D30BD7" w:rsidRDefault="000D32CE" w:rsidP="000D32CE">
      <w:pPr>
        <w:pStyle w:val="31"/>
        <w:spacing w:after="0"/>
        <w:rPr>
          <w:sz w:val="28"/>
          <w:szCs w:val="28"/>
          <w:lang w:val="uk-UA"/>
        </w:rPr>
      </w:pPr>
    </w:p>
    <w:p w:rsidR="000D32CE" w:rsidRPr="00D30BD7" w:rsidRDefault="000D32CE" w:rsidP="000D32CE">
      <w:pPr>
        <w:pStyle w:val="31"/>
        <w:spacing w:after="0"/>
        <w:rPr>
          <w:sz w:val="28"/>
          <w:szCs w:val="28"/>
          <w:lang w:val="uk-UA"/>
        </w:rPr>
      </w:pPr>
    </w:p>
    <w:p w:rsidR="00D74462" w:rsidRPr="00D30BD7" w:rsidRDefault="001E2C57" w:rsidP="006D0A8F">
      <w:pPr>
        <w:rPr>
          <w:b/>
          <w:sz w:val="28"/>
          <w:szCs w:val="28"/>
          <w:lang w:val="uk-UA"/>
        </w:rPr>
      </w:pPr>
      <w:r w:rsidRPr="00D30BD7">
        <w:rPr>
          <w:b/>
          <w:sz w:val="28"/>
          <w:szCs w:val="28"/>
          <w:lang w:val="uk-UA"/>
        </w:rPr>
        <w:t>Міністр                                                                                          Віктор ЛЯШКО</w:t>
      </w:r>
    </w:p>
    <w:p w:rsidR="00BC4106" w:rsidRPr="00D30BD7" w:rsidRDefault="00BC4106" w:rsidP="00BC4106">
      <w:pPr>
        <w:pStyle w:val="31"/>
        <w:spacing w:after="0"/>
        <w:ind w:left="0"/>
        <w:rPr>
          <w:b/>
          <w:sz w:val="28"/>
          <w:szCs w:val="28"/>
          <w:lang w:val="uk-UA"/>
        </w:rPr>
      </w:pPr>
    </w:p>
    <w:p w:rsidR="00272D49" w:rsidRPr="00D30BD7" w:rsidRDefault="00272D49" w:rsidP="00FC73F7">
      <w:pPr>
        <w:pStyle w:val="31"/>
        <w:spacing w:after="0"/>
        <w:ind w:left="0"/>
        <w:rPr>
          <w:b/>
          <w:sz w:val="28"/>
          <w:szCs w:val="28"/>
          <w:lang w:val="uk-UA"/>
        </w:rPr>
        <w:sectPr w:rsidR="00272D49" w:rsidRPr="00D30BD7"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272D49" w:rsidRPr="00D30BD7" w:rsidTr="00E05A07">
        <w:tc>
          <w:tcPr>
            <w:tcW w:w="3825" w:type="dxa"/>
            <w:hideMark/>
          </w:tcPr>
          <w:p w:rsidR="00272D49" w:rsidRPr="00D30BD7" w:rsidRDefault="00272D49" w:rsidP="00BD0947">
            <w:pPr>
              <w:pStyle w:val="4"/>
              <w:tabs>
                <w:tab w:val="left" w:pos="12600"/>
              </w:tabs>
              <w:spacing w:before="0" w:after="0"/>
              <w:rPr>
                <w:sz w:val="18"/>
                <w:szCs w:val="18"/>
              </w:rPr>
            </w:pPr>
            <w:r w:rsidRPr="00D30BD7">
              <w:rPr>
                <w:sz w:val="18"/>
                <w:szCs w:val="18"/>
              </w:rPr>
              <w:lastRenderedPageBreak/>
              <w:t>Додаток 1</w:t>
            </w:r>
          </w:p>
          <w:p w:rsidR="00272D49" w:rsidRPr="00D30BD7" w:rsidRDefault="00272D49" w:rsidP="00BD0947">
            <w:pPr>
              <w:pStyle w:val="4"/>
              <w:tabs>
                <w:tab w:val="left" w:pos="12600"/>
              </w:tabs>
              <w:spacing w:before="0" w:after="0"/>
              <w:rPr>
                <w:sz w:val="18"/>
                <w:szCs w:val="18"/>
              </w:rPr>
            </w:pPr>
            <w:r w:rsidRPr="00D30BD7">
              <w:rPr>
                <w:sz w:val="18"/>
                <w:szCs w:val="18"/>
              </w:rPr>
              <w:t>до наказу Міністерства охорони</w:t>
            </w:r>
          </w:p>
          <w:p w:rsidR="00272D49" w:rsidRPr="00D30BD7" w:rsidRDefault="00272D49" w:rsidP="00BD0947">
            <w:pPr>
              <w:pStyle w:val="4"/>
              <w:tabs>
                <w:tab w:val="left" w:pos="12600"/>
              </w:tabs>
              <w:spacing w:before="0" w:after="0"/>
              <w:rPr>
                <w:sz w:val="18"/>
                <w:szCs w:val="18"/>
              </w:rPr>
            </w:pPr>
            <w:r w:rsidRPr="00D30BD7">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72D49" w:rsidRPr="00D30BD7" w:rsidRDefault="00272D49" w:rsidP="00BD0947">
            <w:pPr>
              <w:pStyle w:val="4"/>
              <w:tabs>
                <w:tab w:val="left" w:pos="12600"/>
              </w:tabs>
              <w:spacing w:before="0" w:after="0"/>
              <w:rPr>
                <w:rFonts w:cs="Arial"/>
                <w:sz w:val="16"/>
                <w:szCs w:val="16"/>
              </w:rPr>
            </w:pPr>
            <w:r w:rsidRPr="00D30BD7">
              <w:rPr>
                <w:bCs w:val="0"/>
                <w:iCs/>
                <w:sz w:val="18"/>
                <w:szCs w:val="18"/>
                <w:u w:val="single"/>
              </w:rPr>
              <w:t>від 03 червня 2025 року № 918</w:t>
            </w:r>
          </w:p>
        </w:tc>
      </w:tr>
    </w:tbl>
    <w:p w:rsidR="00272D49" w:rsidRPr="00D30BD7" w:rsidRDefault="00272D49" w:rsidP="00272D49">
      <w:pPr>
        <w:tabs>
          <w:tab w:val="left" w:pos="12600"/>
        </w:tabs>
        <w:jc w:val="center"/>
        <w:rPr>
          <w:rFonts w:ascii="Arial" w:hAnsi="Arial" w:cs="Arial"/>
          <w:b/>
          <w:sz w:val="16"/>
          <w:szCs w:val="16"/>
          <w:lang w:val="en-US"/>
        </w:rPr>
      </w:pPr>
    </w:p>
    <w:p w:rsidR="00272D49" w:rsidRPr="00D30BD7" w:rsidRDefault="00272D49" w:rsidP="00272D49">
      <w:pPr>
        <w:keepNext/>
        <w:tabs>
          <w:tab w:val="left" w:pos="12600"/>
        </w:tabs>
        <w:jc w:val="center"/>
        <w:outlineLvl w:val="1"/>
        <w:rPr>
          <w:rFonts w:ascii="Arial" w:hAnsi="Arial" w:cs="Arial"/>
          <w:b/>
          <w:caps/>
          <w:sz w:val="16"/>
          <w:szCs w:val="16"/>
        </w:rPr>
      </w:pPr>
    </w:p>
    <w:p w:rsidR="00272D49" w:rsidRPr="00D30BD7" w:rsidRDefault="00272D49" w:rsidP="00272D49">
      <w:pPr>
        <w:keepNext/>
        <w:tabs>
          <w:tab w:val="left" w:pos="12600"/>
        </w:tabs>
        <w:jc w:val="center"/>
        <w:outlineLvl w:val="1"/>
        <w:rPr>
          <w:b/>
          <w:sz w:val="28"/>
          <w:szCs w:val="28"/>
        </w:rPr>
      </w:pPr>
      <w:r w:rsidRPr="00D30BD7">
        <w:rPr>
          <w:b/>
          <w:caps/>
          <w:sz w:val="28"/>
          <w:szCs w:val="28"/>
        </w:rPr>
        <w:t>ПЕРЕЛІК</w:t>
      </w:r>
    </w:p>
    <w:p w:rsidR="00272D49" w:rsidRPr="00D30BD7" w:rsidRDefault="00272D49" w:rsidP="00272D49">
      <w:pPr>
        <w:tabs>
          <w:tab w:val="left" w:pos="12600"/>
        </w:tabs>
        <w:jc w:val="center"/>
        <w:rPr>
          <w:b/>
          <w:caps/>
          <w:sz w:val="28"/>
          <w:szCs w:val="28"/>
        </w:rPr>
      </w:pPr>
      <w:r w:rsidRPr="00D30BD7">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272D49" w:rsidRPr="00D30BD7" w:rsidRDefault="00272D49" w:rsidP="00272D49">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992"/>
        <w:gridCol w:w="992"/>
        <w:gridCol w:w="2126"/>
        <w:gridCol w:w="1134"/>
        <w:gridCol w:w="3261"/>
        <w:gridCol w:w="1134"/>
        <w:gridCol w:w="992"/>
        <w:gridCol w:w="1559"/>
      </w:tblGrid>
      <w:tr w:rsidR="00272D49" w:rsidRPr="00D30BD7" w:rsidTr="00E05A07">
        <w:trPr>
          <w:tblHeader/>
        </w:trPr>
        <w:tc>
          <w:tcPr>
            <w:tcW w:w="568" w:type="dxa"/>
            <w:tcBorders>
              <w:top w:val="single" w:sz="4" w:space="0" w:color="000000"/>
            </w:tcBorders>
            <w:shd w:val="clear" w:color="auto" w:fill="D9D9D9"/>
            <w:hideMark/>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b/>
                <w:i/>
                <w:sz w:val="16"/>
                <w:szCs w:val="16"/>
              </w:rPr>
              <w:t>№ п/п</w:t>
            </w:r>
          </w:p>
        </w:tc>
        <w:tc>
          <w:tcPr>
            <w:tcW w:w="1276" w:type="dxa"/>
            <w:tcBorders>
              <w:top w:val="single" w:sz="4" w:space="0" w:color="000000"/>
            </w:tcBorders>
            <w:shd w:val="clear" w:color="auto" w:fill="D9D9D9"/>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b/>
                <w:i/>
                <w:sz w:val="16"/>
                <w:szCs w:val="16"/>
              </w:rPr>
              <w:t>Заявник</w:t>
            </w:r>
          </w:p>
        </w:tc>
        <w:tc>
          <w:tcPr>
            <w:tcW w:w="992" w:type="dxa"/>
            <w:tcBorders>
              <w:top w:val="single" w:sz="4" w:space="0" w:color="000000"/>
            </w:tcBorders>
            <w:shd w:val="clear" w:color="auto" w:fill="D9D9D9"/>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b/>
                <w:i/>
                <w:sz w:val="16"/>
                <w:szCs w:val="16"/>
              </w:rPr>
              <w:t>Країна заявника</w:t>
            </w:r>
          </w:p>
        </w:tc>
        <w:tc>
          <w:tcPr>
            <w:tcW w:w="2126" w:type="dxa"/>
            <w:tcBorders>
              <w:top w:val="single" w:sz="4" w:space="0" w:color="000000"/>
            </w:tcBorders>
            <w:shd w:val="clear" w:color="auto" w:fill="D9D9D9"/>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b/>
                <w:i/>
                <w:sz w:val="16"/>
                <w:szCs w:val="16"/>
              </w:rPr>
              <w:t>Виробник</w:t>
            </w:r>
          </w:p>
        </w:tc>
        <w:tc>
          <w:tcPr>
            <w:tcW w:w="1134" w:type="dxa"/>
            <w:tcBorders>
              <w:top w:val="single" w:sz="4" w:space="0" w:color="000000"/>
            </w:tcBorders>
            <w:shd w:val="clear" w:color="auto" w:fill="D9D9D9"/>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b/>
                <w:i/>
                <w:sz w:val="16"/>
                <w:szCs w:val="16"/>
              </w:rPr>
              <w:t>Країна виробника</w:t>
            </w:r>
          </w:p>
        </w:tc>
        <w:tc>
          <w:tcPr>
            <w:tcW w:w="3261" w:type="dxa"/>
            <w:tcBorders>
              <w:top w:val="single" w:sz="4" w:space="0" w:color="000000"/>
            </w:tcBorders>
            <w:shd w:val="clear" w:color="auto" w:fill="D9D9D9"/>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b/>
                <w:i/>
                <w:sz w:val="16"/>
                <w:szCs w:val="16"/>
              </w:rPr>
              <w:t>Умови відпуску</w:t>
            </w:r>
          </w:p>
        </w:tc>
        <w:tc>
          <w:tcPr>
            <w:tcW w:w="992" w:type="dxa"/>
            <w:tcBorders>
              <w:top w:val="single" w:sz="4" w:space="0" w:color="000000"/>
            </w:tcBorders>
            <w:shd w:val="clear" w:color="auto" w:fill="D9D9D9"/>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b/>
                <w:i/>
                <w:sz w:val="16"/>
                <w:szCs w:val="16"/>
              </w:rPr>
              <w:t>Рекламування</w:t>
            </w:r>
          </w:p>
        </w:tc>
        <w:tc>
          <w:tcPr>
            <w:tcW w:w="1559" w:type="dxa"/>
            <w:tcBorders>
              <w:top w:val="single" w:sz="4" w:space="0" w:color="000000"/>
            </w:tcBorders>
            <w:shd w:val="clear" w:color="auto" w:fill="D9D9D9"/>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b/>
                <w:i/>
                <w:sz w:val="16"/>
                <w:szCs w:val="16"/>
              </w:rPr>
              <w:t>Номер реєстраційного посвідчення</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АБРІЛАДА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розчин для ін'єкцій, 40 мг/0,8 мл попередньо наповнена ручка, що містить шприц; по 2 попередньо наповнені ручки разом з 2 спиртовими серветками або по 6 попередньо наповнених ручок разом з 6 спиртовими серветками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Пфайзер Ейч.Сі.Пі. Корпорейшн</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випуск серії:</w:t>
            </w:r>
            <w:r w:rsidRPr="00D30BD7">
              <w:rPr>
                <w:rFonts w:ascii="Arial" w:hAnsi="Arial" w:cs="Arial"/>
                <w:sz w:val="16"/>
                <w:szCs w:val="16"/>
              </w:rPr>
              <w:br/>
              <w:t>Пфайзер Сервіс Компані БВ, Бельгія;</w:t>
            </w:r>
            <w:r w:rsidRPr="00D30BD7">
              <w:rPr>
                <w:rFonts w:ascii="Arial" w:hAnsi="Arial" w:cs="Arial"/>
                <w:sz w:val="16"/>
                <w:szCs w:val="16"/>
              </w:rPr>
              <w:br/>
            </w:r>
            <w:r w:rsidRPr="00D30BD7">
              <w:rPr>
                <w:rFonts w:ascii="Arial" w:hAnsi="Arial" w:cs="Arial"/>
                <w:sz w:val="16"/>
                <w:szCs w:val="16"/>
              </w:rPr>
              <w:br/>
              <w:t>виробництво попередньо наповненого шприца:</w:t>
            </w:r>
            <w:r w:rsidRPr="00D30BD7">
              <w:rPr>
                <w:rFonts w:ascii="Arial" w:hAnsi="Arial" w:cs="Arial"/>
                <w:sz w:val="16"/>
                <w:szCs w:val="16"/>
              </w:rPr>
              <w:br/>
              <w:t>Каталент Індіана, ЛЛС, США;</w:t>
            </w:r>
            <w:r w:rsidRPr="00D30BD7">
              <w:rPr>
                <w:rFonts w:ascii="Arial" w:hAnsi="Arial" w:cs="Arial"/>
                <w:sz w:val="16"/>
                <w:szCs w:val="16"/>
              </w:rPr>
              <w:br/>
            </w:r>
            <w:r w:rsidRPr="00D30BD7">
              <w:rPr>
                <w:rFonts w:ascii="Arial" w:hAnsi="Arial" w:cs="Arial"/>
                <w:sz w:val="16"/>
                <w:szCs w:val="16"/>
              </w:rPr>
              <w:br/>
              <w:t>тестування при випуску, тестування стабільності шприца:</w:t>
            </w:r>
            <w:r w:rsidRPr="00D30BD7">
              <w:rPr>
                <w:rFonts w:ascii="Arial" w:hAnsi="Arial" w:cs="Arial"/>
                <w:sz w:val="16"/>
                <w:szCs w:val="16"/>
              </w:rPr>
              <w:br/>
              <w:t xml:space="preserve">Пфайзер Ірландія Фармасьютікалз, Ірландiя; </w:t>
            </w:r>
            <w:r w:rsidRPr="00D30BD7">
              <w:rPr>
                <w:rFonts w:ascii="Arial" w:hAnsi="Arial" w:cs="Arial"/>
                <w:sz w:val="16"/>
                <w:szCs w:val="16"/>
              </w:rPr>
              <w:br/>
            </w:r>
            <w:r w:rsidRPr="00D30BD7">
              <w:rPr>
                <w:rFonts w:ascii="Arial" w:hAnsi="Arial" w:cs="Arial"/>
                <w:sz w:val="16"/>
                <w:szCs w:val="16"/>
              </w:rPr>
              <w:br/>
              <w:t>складання попередньо наповненої ручки, маркування, вторинне пакування, тестування при випуску та стабільності:</w:t>
            </w:r>
            <w:r w:rsidRPr="00D30BD7">
              <w:rPr>
                <w:rFonts w:ascii="Arial" w:hAnsi="Arial" w:cs="Arial"/>
                <w:sz w:val="16"/>
                <w:szCs w:val="16"/>
              </w:rPr>
              <w:br/>
              <w:t>СХЛ Фарма ЛЛС, США;</w:t>
            </w:r>
            <w:r w:rsidRPr="00D30BD7">
              <w:rPr>
                <w:rFonts w:ascii="Arial" w:hAnsi="Arial" w:cs="Arial"/>
                <w:sz w:val="16"/>
                <w:szCs w:val="16"/>
              </w:rPr>
              <w:br/>
              <w:t>тестування при випуску:</w:t>
            </w:r>
            <w:r w:rsidRPr="00D30BD7">
              <w:rPr>
                <w:rFonts w:ascii="Arial" w:hAnsi="Arial" w:cs="Arial"/>
                <w:sz w:val="16"/>
                <w:szCs w:val="16"/>
              </w:rPr>
              <w:br/>
              <w:t>Пфайзер Менюфекчуринг Бельгія НВ, Бельгія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Бельгія/ США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Резюме ПУР версія 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UA/20857/01/01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АКСИТИНІБ-МІЛІ-1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оболонкою, по 1 мг, по 10 таблеток у блістері, по 3 </w:t>
            </w:r>
            <w:r w:rsidRPr="00D30BD7">
              <w:rPr>
                <w:rFonts w:ascii="Arial" w:hAnsi="Arial" w:cs="Arial"/>
                <w:sz w:val="16"/>
                <w:szCs w:val="16"/>
              </w:rPr>
              <w:lastRenderedPageBreak/>
              <w:t>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lastRenderedPageBreak/>
              <w:t>Мілі Хелскере Лімітед</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Шилпа Медікеа Лімітед</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 xml:space="preserve">Резюме плану управління ризиками версія 0.2 додається. Періодичність </w:t>
            </w:r>
            <w:r w:rsidRPr="00D30BD7">
              <w:rPr>
                <w:rFonts w:ascii="Arial" w:hAnsi="Arial" w:cs="Arial"/>
                <w:sz w:val="16"/>
                <w:szCs w:val="16"/>
              </w:rPr>
              <w:lastRenderedPageBreak/>
              <w:t>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UA/20858/01/01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АКСИТИНІБ-МІЛІ-5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5 мг, по 14 таблеток у блістері, по 4 блістера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Мілі Хелскере Лімітед</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Шилпа Медікеа Лімітед</w:t>
            </w:r>
          </w:p>
          <w:p w:rsidR="00272D49" w:rsidRPr="00D30BD7" w:rsidRDefault="00272D49"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UA/20858/01/02</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ВІТАПРОМПТ®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розчин для ін’єкцій по 1000 мкг; по 1 мл розчину в ампулі; по 5 ампул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ТОВ «МІБЕ УКРАЇНА» </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Виробництво, пакування, контроль серії та випуск серії:</w:t>
            </w:r>
            <w:r w:rsidRPr="00D30BD7">
              <w:rPr>
                <w:rFonts w:ascii="Arial" w:hAnsi="Arial" w:cs="Arial"/>
                <w:sz w:val="16"/>
                <w:szCs w:val="16"/>
              </w:rPr>
              <w:br/>
              <w:t>мібе ГмбХ Арцнайміттель, Німеччина</w:t>
            </w:r>
            <w:r w:rsidRPr="00D30BD7">
              <w:rPr>
                <w:rFonts w:ascii="Arial" w:hAnsi="Arial" w:cs="Arial"/>
                <w:sz w:val="16"/>
                <w:szCs w:val="16"/>
              </w:rPr>
              <w:br/>
            </w:r>
            <w:r w:rsidRPr="00D30BD7">
              <w:rPr>
                <w:rFonts w:ascii="Arial" w:hAnsi="Arial" w:cs="Arial"/>
                <w:sz w:val="16"/>
                <w:szCs w:val="16"/>
              </w:rPr>
              <w:br/>
              <w:t>Вторинне пакування:</w:t>
            </w:r>
            <w:r w:rsidRPr="00D30BD7">
              <w:rPr>
                <w:rFonts w:ascii="Arial" w:hAnsi="Arial" w:cs="Arial"/>
                <w:sz w:val="16"/>
                <w:szCs w:val="16"/>
              </w:rPr>
              <w:br/>
              <w:t>Біоканол Фарма ГмбХ, Німеччина</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UA/20713/02/01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ДЕКРІСТОЛ®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капсули тверді, 50000 МО; по 2 капсули у блістері; по 4 або по 6 блістерів у пачці</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Контроль вихідних матеріалів, виробництво розчину АФІ та готового продукту (маси наповнення), первинне та вторинне пакування, контроль серії та випуск серії:</w:t>
            </w:r>
            <w:r w:rsidRPr="00D30BD7">
              <w:rPr>
                <w:rFonts w:ascii="Arial" w:hAnsi="Arial" w:cs="Arial"/>
                <w:sz w:val="16"/>
                <w:szCs w:val="16"/>
              </w:rPr>
              <w:br/>
              <w:t>мібе ГмбХ Арцнайміттель, Німеччина;</w:t>
            </w:r>
            <w:r w:rsidRPr="00D30BD7">
              <w:rPr>
                <w:rFonts w:ascii="Arial" w:hAnsi="Arial" w:cs="Arial"/>
                <w:sz w:val="16"/>
                <w:szCs w:val="16"/>
              </w:rPr>
              <w:br/>
            </w:r>
            <w:r w:rsidRPr="00D30BD7">
              <w:rPr>
                <w:rFonts w:ascii="Arial" w:hAnsi="Arial" w:cs="Arial"/>
                <w:sz w:val="16"/>
                <w:szCs w:val="16"/>
              </w:rPr>
              <w:br/>
              <w:t>Наповнення та закупорювання капсул:</w:t>
            </w:r>
            <w:r w:rsidRPr="00D30BD7">
              <w:rPr>
                <w:rFonts w:ascii="Arial" w:hAnsi="Arial" w:cs="Arial"/>
                <w:sz w:val="16"/>
                <w:szCs w:val="16"/>
              </w:rPr>
              <w:br/>
              <w:t>Троммсдорфф ГмбХ енд Ко. КГ, Німеччина</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UA/20859/01/01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ДЕКСМЕДЕТОМІДИНУ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порошок (субстанція) у пакетах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Емцуре Фармасьютікалс Лімітед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UA/20860/01/01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ДОБУТАМІН</w:t>
            </w:r>
            <w:r w:rsidRPr="00D30BD7">
              <w:rPr>
                <w:rFonts w:ascii="MS Gothic" w:eastAsia="MS Gothic" w:hAnsi="MS Gothic" w:cs="MS Gothic" w:hint="eastAsia"/>
                <w:b/>
                <w:sz w:val="16"/>
                <w:szCs w:val="16"/>
              </w:rPr>
              <w:t>Ⓔ</w:t>
            </w:r>
            <w:r w:rsidRPr="00D30BD7">
              <w:rPr>
                <w:rFonts w:ascii="Arial" w:hAnsi="Arial" w:cs="Arial"/>
                <w:b/>
                <w:sz w:val="16"/>
                <w:szCs w:val="16"/>
              </w:rPr>
              <w:t xml:space="preserve"> HW</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"Хаілвел"</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АРАГЕН ЛАЙФ САЄНСИС ЛІМІТЕД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UA/20861/01/01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ДОКСОРУБІЦИН-МІЛІ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розчин для ін’єкцій, 2 мг/мл по 5 мл (10 мг) або 25 мл (50 мг) або 50 мл (100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Венус Ремедіс Лімітед </w:t>
            </w:r>
            <w:r w:rsidRPr="00D30BD7">
              <w:rPr>
                <w:rFonts w:ascii="Arial" w:hAnsi="Arial" w:cs="Arial"/>
                <w:sz w:val="16"/>
                <w:szCs w:val="16"/>
              </w:rPr>
              <w:br/>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UA/20872/01/01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ІБУПРОФЕН (С250 ГРЕЙД; С380 ГРЕЙД; С500 ГРЕЙД; СН ГРЕЙД; СХД ГРЕЙД)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Солара Актив Фарма Сайенс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UA/20862/01/01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ЙОГЕКСОЛ-ЮФ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розчин для ін’єкцій, 350 мг йоду/мл, по 50 мл у флаконах скляних; по 1 флакону у коробці з картону, по 100 мл у пляшках скляних, по 1 пляшці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ТОВ "Юрія-Фарм"</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ТОВ "Юрія-Фарм"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UA/20863/01/01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КАБАЗИТАКСЕЛ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концентрат для розчину для інфузій, 20 мг/мл, по 3 мл (60 мг/3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Аккорд Хелскеа С.Л.У. </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Іспанiя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випуск серії:</w:t>
            </w:r>
            <w:r w:rsidRPr="00D30BD7">
              <w:rPr>
                <w:rFonts w:ascii="Arial" w:hAnsi="Arial" w:cs="Arial"/>
                <w:sz w:val="16"/>
                <w:szCs w:val="16"/>
              </w:rPr>
              <w:br/>
              <w:t>Аккорд Хелскеа Полска Сп. з о.о. Склад Імпортера, Польща;</w:t>
            </w:r>
            <w:r w:rsidRPr="00D30BD7">
              <w:rPr>
                <w:rFonts w:ascii="Arial" w:hAnsi="Arial" w:cs="Arial"/>
                <w:sz w:val="16"/>
                <w:szCs w:val="16"/>
              </w:rPr>
              <w:br/>
            </w:r>
            <w:r w:rsidRPr="00D30BD7">
              <w:rPr>
                <w:rFonts w:ascii="Arial" w:hAnsi="Arial" w:cs="Arial"/>
                <w:sz w:val="16"/>
                <w:szCs w:val="16"/>
              </w:rPr>
              <w:br/>
              <w:t>виробництво лікарського засобу, первинне та вторинне пакування:</w:t>
            </w:r>
            <w:r w:rsidRPr="00D30BD7">
              <w:rPr>
                <w:rFonts w:ascii="Arial" w:hAnsi="Arial" w:cs="Arial"/>
                <w:sz w:val="16"/>
                <w:szCs w:val="16"/>
              </w:rPr>
              <w:br/>
              <w:t>Інтас Фармасьютікалc Лімітед, Індія;</w:t>
            </w:r>
            <w:r w:rsidRPr="00D30BD7">
              <w:rPr>
                <w:rFonts w:ascii="Arial" w:hAnsi="Arial" w:cs="Arial"/>
                <w:sz w:val="16"/>
                <w:szCs w:val="16"/>
              </w:rPr>
              <w:br/>
            </w:r>
            <w:r w:rsidRPr="00D30BD7">
              <w:rPr>
                <w:rFonts w:ascii="Arial" w:hAnsi="Arial" w:cs="Arial"/>
                <w:sz w:val="16"/>
                <w:szCs w:val="16"/>
              </w:rPr>
              <w:br/>
              <w:t>фізико-хімічний контроль якості:</w:t>
            </w:r>
            <w:r w:rsidRPr="00D30BD7">
              <w:rPr>
                <w:rFonts w:ascii="Arial" w:hAnsi="Arial" w:cs="Arial"/>
                <w:sz w:val="16"/>
                <w:szCs w:val="16"/>
              </w:rPr>
              <w:br/>
              <w:t>Фармадокс Хелскеа Лімітед, Мальта;</w:t>
            </w:r>
            <w:r w:rsidRPr="00D30BD7">
              <w:rPr>
                <w:rFonts w:ascii="Arial" w:hAnsi="Arial" w:cs="Arial"/>
                <w:sz w:val="16"/>
                <w:szCs w:val="16"/>
              </w:rPr>
              <w:br/>
            </w:r>
            <w:r w:rsidRPr="00D30BD7">
              <w:rPr>
                <w:rFonts w:ascii="Arial" w:hAnsi="Arial" w:cs="Arial"/>
                <w:sz w:val="16"/>
                <w:szCs w:val="16"/>
              </w:rPr>
              <w:br/>
              <w:t>мікробіологічний контроль якості:</w:t>
            </w:r>
            <w:r w:rsidRPr="00D30BD7">
              <w:rPr>
                <w:rFonts w:ascii="Arial" w:hAnsi="Arial" w:cs="Arial"/>
                <w:sz w:val="16"/>
                <w:szCs w:val="16"/>
              </w:rPr>
              <w:br/>
              <w:t>Фармавалід Кфт., Угорщина</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Польща/ Індія/ Мальта/ Угорщина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Резюме ПУР версія 4.0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UA/20864/01/01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МІОРЕЛЬ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розчин для ін'єкцій, 4 мг/2 мл; по 2 мл в ампулі, по 5 ампул в контурній чарунковій упаковці та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ТОВ "ФОРС-ФАРМА ДИСТРИБЮШН"</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Ессеті Фармасеутічi С.р.л.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Резюме ПУР версія 0.8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UA/20865/01/01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НЕБУВЕНТ-Н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розчин для інгаляцій, 2,5 мг/2,5 мл, по 2,5 мл в ампулі поліетиленовій; по 5 ампул у пакеті з алюмінієвої фольги; по 2 пакети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ТОВ "ФАРМАСЕЛ"</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ТОВ "ФАРМАСЕЛ"</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Резюме ПУР версія 1.2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UA/20866/01/01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САНАКСОН Т - 1000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1000 мг/125 мг;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Сенс Лабораторіс Пвт. Лтд.</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Сенс Лабораторіс Пвт. Лтд.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 xml:space="preserve">Резюме плану управління ризиками версія 1.1 додається. </w:t>
            </w:r>
            <w:r w:rsidRPr="00D30B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UA/20867/01/01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СЕРТОФЕН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розчин для ін'єкцій, 50 мг/2 мл; по 2 мл в ампулі; по 5 або по 6 ампул у контурній чарунковій упаковці; по 1 або по 2 контурні чарункові упаковки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ТОВ «УОРЛД МЕДИЦИН»</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УОРЛД МЕДИЦИН ІЛАЧ САН. ВЕ ТІДЖ. А.Ш.</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Резюме плану управління ризиками версія 3.0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UA/20868/01/01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ТЕОФІЛІН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 xml:space="preserve">кристалічний порошок (субстанція) у поліетиленових пакетах для фармацевтичного застосування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ЗІГФРІД ФАРМАКЕМІКАЛІЕН МІНДЕН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UA/20869/01/01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ТІОКТОВА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розчин для інфузій, 12 мг/мл; по 50 мл у флаконах, по 5 флаконів у контурній чарунковій упаковці, по 2 контурні чарункові упаковки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«ФАРМЕКС ГРУП»</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«ФАРМЕКС ГРУП»</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UA/20870/01/01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ФЛЮТ АСТЕЗИН®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супозиторії по 206 мг; по 6 супозиторіїв у стрипі; по 2 стрипи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КУСУМ ХЕЛТХКЕР ПВТ ЛТД</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реєстрація на 5 років</w:t>
            </w:r>
            <w:r w:rsidRPr="00D30BD7">
              <w:rPr>
                <w:rFonts w:ascii="Arial" w:hAnsi="Arial" w:cs="Arial"/>
                <w:sz w:val="16"/>
                <w:szCs w:val="16"/>
              </w:rPr>
              <w:br/>
            </w:r>
            <w:r w:rsidRPr="00D30BD7">
              <w:rPr>
                <w:rFonts w:ascii="Arial" w:hAnsi="Arial" w:cs="Arial"/>
                <w:sz w:val="16"/>
                <w:szCs w:val="16"/>
              </w:rPr>
              <w:br/>
              <w:t xml:space="preserve">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UA/20871/01/01</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ЮДЖІА-СУНІТІНІБ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капсули по 50 мг; по 28 капсул у пластиковому контейнері, по 1 пластиковому контейнеру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Юджия Фарма Спешиалітіс Лімітед </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Юджіа Фарма Спешіелітіз Лімітед</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Реєстрація до введення в дію Закону України від 28 липня 2022 р. № 2469-IX “Про лікарські засоби”. </w:t>
            </w:r>
            <w:r w:rsidRPr="00D30BD7">
              <w:rPr>
                <w:rFonts w:ascii="Arial" w:hAnsi="Arial" w:cs="Arial"/>
                <w:sz w:val="16"/>
                <w:szCs w:val="16"/>
              </w:rPr>
              <w:br/>
            </w:r>
            <w:r w:rsidRPr="00D30BD7">
              <w:rPr>
                <w:rFonts w:ascii="Arial" w:hAnsi="Arial" w:cs="Arial"/>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UA/20873/01/02</w:t>
            </w:r>
          </w:p>
        </w:tc>
      </w:tr>
      <w:tr w:rsidR="00272D49"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272D49">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72D49" w:rsidRPr="00D30BD7" w:rsidRDefault="00272D49" w:rsidP="00E05A07">
            <w:pPr>
              <w:tabs>
                <w:tab w:val="left" w:pos="12600"/>
              </w:tabs>
              <w:rPr>
                <w:rFonts w:ascii="Arial" w:hAnsi="Arial" w:cs="Arial"/>
                <w:b/>
                <w:i/>
                <w:sz w:val="16"/>
                <w:szCs w:val="16"/>
              </w:rPr>
            </w:pPr>
            <w:r w:rsidRPr="00D30BD7">
              <w:rPr>
                <w:rFonts w:ascii="Arial" w:hAnsi="Arial" w:cs="Arial"/>
                <w:b/>
                <w:sz w:val="16"/>
                <w:szCs w:val="16"/>
              </w:rPr>
              <w:t>ЮДЖІА-СУНІТІНІБ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rPr>
                <w:rFonts w:ascii="Arial" w:hAnsi="Arial" w:cs="Arial"/>
                <w:sz w:val="16"/>
                <w:szCs w:val="16"/>
              </w:rPr>
            </w:pPr>
            <w:r w:rsidRPr="00D30BD7">
              <w:rPr>
                <w:rFonts w:ascii="Arial" w:hAnsi="Arial" w:cs="Arial"/>
                <w:sz w:val="16"/>
                <w:szCs w:val="16"/>
              </w:rPr>
              <w:t>капсули по 12,5 мг; по 28 капсул у пластиковому контейнері, по 1 пластиковому контейнеру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Юджия Фарма Спешиалітіс Лімітед </w:t>
            </w:r>
            <w:r w:rsidRPr="00D30BD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Юджіа Фарма Спешіелітіз Лімітед</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 xml:space="preserve">Реєстрація до введення в дію Закону України від 28 липня 2022 р. № 2469-IX “Про лікарські засоби”. </w:t>
            </w:r>
            <w:r w:rsidRPr="00D30BD7">
              <w:rPr>
                <w:rFonts w:ascii="Arial" w:hAnsi="Arial" w:cs="Arial"/>
                <w:sz w:val="16"/>
                <w:szCs w:val="16"/>
              </w:rPr>
              <w:br/>
            </w:r>
            <w:r w:rsidRPr="00D30BD7">
              <w:rPr>
                <w:rFonts w:ascii="Arial" w:hAnsi="Arial" w:cs="Arial"/>
                <w:sz w:val="16"/>
                <w:szCs w:val="16"/>
              </w:rPr>
              <w:br/>
              <w:t>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72D49" w:rsidRPr="00D30BD7" w:rsidRDefault="00272D49" w:rsidP="00E05A07">
            <w:pPr>
              <w:tabs>
                <w:tab w:val="left" w:pos="12600"/>
              </w:tabs>
              <w:jc w:val="center"/>
              <w:rPr>
                <w:rFonts w:ascii="Arial" w:hAnsi="Arial" w:cs="Arial"/>
                <w:sz w:val="16"/>
                <w:szCs w:val="16"/>
              </w:rPr>
            </w:pPr>
            <w:r w:rsidRPr="00D30BD7">
              <w:rPr>
                <w:rFonts w:ascii="Arial" w:hAnsi="Arial" w:cs="Arial"/>
                <w:sz w:val="16"/>
                <w:szCs w:val="16"/>
              </w:rPr>
              <w:t>UA/20873/01/01</w:t>
            </w:r>
          </w:p>
        </w:tc>
      </w:tr>
    </w:tbl>
    <w:p w:rsidR="00272D49" w:rsidRPr="00D30BD7" w:rsidRDefault="00272D49" w:rsidP="00272D49">
      <w:pPr>
        <w:rPr>
          <w:rStyle w:val="cs7864ebcf1"/>
          <w:color w:val="auto"/>
          <w:sz w:val="24"/>
          <w:szCs w:val="24"/>
        </w:rPr>
      </w:pPr>
    </w:p>
    <w:p w:rsidR="00272D49" w:rsidRPr="00D30BD7" w:rsidRDefault="00272D49" w:rsidP="00272D49">
      <w:pPr>
        <w:rPr>
          <w:rStyle w:val="cs7864ebcf1"/>
          <w:color w:val="auto"/>
          <w:sz w:val="24"/>
          <w:szCs w:val="24"/>
        </w:rPr>
      </w:pPr>
    </w:p>
    <w:p w:rsidR="00272D49" w:rsidRPr="00D30BD7" w:rsidRDefault="00272D49" w:rsidP="00272D49">
      <w:pPr>
        <w:rPr>
          <w:rStyle w:val="cs7864ebcf1"/>
          <w:color w:val="auto"/>
          <w:sz w:val="24"/>
          <w:szCs w:val="24"/>
        </w:rPr>
      </w:pPr>
    </w:p>
    <w:p w:rsidR="00272D49" w:rsidRPr="00D30BD7" w:rsidRDefault="00272D49" w:rsidP="00272D49">
      <w:pPr>
        <w:rPr>
          <w:rStyle w:val="cs7864ebcf1"/>
          <w:color w:val="auto"/>
          <w:sz w:val="28"/>
          <w:szCs w:val="28"/>
        </w:rPr>
      </w:pPr>
      <w:r w:rsidRPr="00D30BD7">
        <w:rPr>
          <w:rStyle w:val="cs7864ebcf1"/>
          <w:color w:val="auto"/>
          <w:sz w:val="28"/>
          <w:szCs w:val="28"/>
        </w:rPr>
        <w:t xml:space="preserve">В.о. начальника </w:t>
      </w:r>
    </w:p>
    <w:p w:rsidR="00272D49" w:rsidRPr="00D30BD7" w:rsidRDefault="00272D49" w:rsidP="00272D49">
      <w:pPr>
        <w:rPr>
          <w:rStyle w:val="cs7864ebcf1"/>
          <w:color w:val="auto"/>
          <w:sz w:val="28"/>
          <w:szCs w:val="28"/>
        </w:rPr>
      </w:pPr>
      <w:r w:rsidRPr="00D30BD7">
        <w:rPr>
          <w:rStyle w:val="cs7864ebcf1"/>
          <w:color w:val="auto"/>
          <w:sz w:val="28"/>
          <w:szCs w:val="28"/>
        </w:rPr>
        <w:t>Фармацевтичного управління                                                                                                              Олександр ГРІЦЕНКО</w:t>
      </w:r>
    </w:p>
    <w:p w:rsidR="00272D49" w:rsidRPr="00D30BD7" w:rsidRDefault="00272D49" w:rsidP="00FC73F7">
      <w:pPr>
        <w:pStyle w:val="31"/>
        <w:spacing w:after="0"/>
        <w:ind w:left="0"/>
        <w:rPr>
          <w:b/>
          <w:sz w:val="28"/>
          <w:szCs w:val="28"/>
          <w:lang w:val="uk-UA"/>
        </w:rPr>
        <w:sectPr w:rsidR="00272D49" w:rsidRPr="00D30BD7" w:rsidSect="00E05A07">
          <w:headerReference w:type="default" r:id="rId13"/>
          <w:headerReference w:type="firs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6532A1" w:rsidRPr="00D30BD7" w:rsidTr="00E05A07">
        <w:tc>
          <w:tcPr>
            <w:tcW w:w="3825" w:type="dxa"/>
            <w:hideMark/>
          </w:tcPr>
          <w:p w:rsidR="006532A1" w:rsidRPr="00D30BD7" w:rsidRDefault="006532A1" w:rsidP="00BD0947">
            <w:pPr>
              <w:pStyle w:val="4"/>
              <w:tabs>
                <w:tab w:val="left" w:pos="12600"/>
              </w:tabs>
              <w:spacing w:before="0" w:after="0"/>
              <w:rPr>
                <w:bCs w:val="0"/>
                <w:iCs/>
                <w:sz w:val="18"/>
                <w:szCs w:val="18"/>
              </w:rPr>
            </w:pPr>
            <w:r w:rsidRPr="00D30BD7">
              <w:rPr>
                <w:bCs w:val="0"/>
                <w:iCs/>
                <w:sz w:val="18"/>
                <w:szCs w:val="18"/>
              </w:rPr>
              <w:t>Додаток 2</w:t>
            </w:r>
          </w:p>
          <w:p w:rsidR="006532A1" w:rsidRPr="00D30BD7" w:rsidRDefault="006532A1" w:rsidP="00BD0947">
            <w:pPr>
              <w:pStyle w:val="4"/>
              <w:tabs>
                <w:tab w:val="left" w:pos="12600"/>
              </w:tabs>
              <w:spacing w:before="0" w:after="0"/>
              <w:rPr>
                <w:bCs w:val="0"/>
                <w:iCs/>
                <w:sz w:val="18"/>
                <w:szCs w:val="18"/>
              </w:rPr>
            </w:pPr>
            <w:r w:rsidRPr="00D30BD7">
              <w:rPr>
                <w:bCs w:val="0"/>
                <w:iCs/>
                <w:sz w:val="18"/>
                <w:szCs w:val="18"/>
              </w:rPr>
              <w:t>до наказу Міністерства охорони</w:t>
            </w:r>
          </w:p>
          <w:p w:rsidR="006532A1" w:rsidRPr="00D30BD7" w:rsidRDefault="006532A1" w:rsidP="00BD0947">
            <w:pPr>
              <w:pStyle w:val="4"/>
              <w:tabs>
                <w:tab w:val="left" w:pos="12600"/>
              </w:tabs>
              <w:spacing w:before="0" w:after="0"/>
              <w:rPr>
                <w:bCs w:val="0"/>
                <w:iCs/>
                <w:sz w:val="18"/>
                <w:szCs w:val="18"/>
              </w:rPr>
            </w:pPr>
            <w:r w:rsidRPr="00D30BD7">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532A1" w:rsidRPr="00D30BD7" w:rsidRDefault="006532A1" w:rsidP="00BD0947">
            <w:pPr>
              <w:pStyle w:val="11"/>
              <w:rPr>
                <w:rFonts w:ascii="Arial" w:hAnsi="Arial" w:cs="Arial"/>
                <w:sz w:val="16"/>
                <w:szCs w:val="16"/>
              </w:rPr>
            </w:pPr>
            <w:r w:rsidRPr="00D30BD7">
              <w:rPr>
                <w:b/>
                <w:bCs/>
                <w:iCs/>
                <w:sz w:val="18"/>
                <w:szCs w:val="18"/>
                <w:u w:val="single"/>
              </w:rPr>
              <w:t>від 03 червня 2025 року № 918</w:t>
            </w:r>
          </w:p>
        </w:tc>
      </w:tr>
    </w:tbl>
    <w:p w:rsidR="006532A1" w:rsidRPr="00D30BD7" w:rsidRDefault="006532A1" w:rsidP="006532A1">
      <w:pPr>
        <w:keepNext/>
        <w:tabs>
          <w:tab w:val="left" w:pos="12600"/>
        </w:tabs>
        <w:jc w:val="center"/>
        <w:outlineLvl w:val="1"/>
        <w:rPr>
          <w:rFonts w:ascii="Arial" w:hAnsi="Arial" w:cs="Arial"/>
          <w:b/>
          <w:caps/>
          <w:sz w:val="16"/>
          <w:szCs w:val="16"/>
        </w:rPr>
      </w:pPr>
    </w:p>
    <w:p w:rsidR="006532A1" w:rsidRPr="00D30BD7" w:rsidRDefault="006532A1" w:rsidP="006532A1">
      <w:pPr>
        <w:keepNext/>
        <w:tabs>
          <w:tab w:val="left" w:pos="12600"/>
        </w:tabs>
        <w:jc w:val="center"/>
        <w:outlineLvl w:val="1"/>
        <w:rPr>
          <w:rFonts w:ascii="Arial" w:hAnsi="Arial" w:cs="Arial"/>
          <w:b/>
          <w:caps/>
          <w:sz w:val="16"/>
          <w:szCs w:val="16"/>
        </w:rPr>
      </w:pPr>
    </w:p>
    <w:p w:rsidR="006532A1" w:rsidRPr="00D30BD7" w:rsidRDefault="006532A1" w:rsidP="006532A1">
      <w:pPr>
        <w:keepNext/>
        <w:tabs>
          <w:tab w:val="left" w:pos="12600"/>
        </w:tabs>
        <w:jc w:val="center"/>
        <w:outlineLvl w:val="1"/>
        <w:rPr>
          <w:b/>
          <w:caps/>
          <w:sz w:val="28"/>
          <w:szCs w:val="28"/>
        </w:rPr>
      </w:pPr>
      <w:r w:rsidRPr="00D30BD7">
        <w:rPr>
          <w:b/>
          <w:caps/>
          <w:sz w:val="28"/>
          <w:szCs w:val="28"/>
        </w:rPr>
        <w:t>ПЕРЕЛІК</w:t>
      </w:r>
    </w:p>
    <w:p w:rsidR="006532A1" w:rsidRPr="00D30BD7" w:rsidRDefault="006532A1" w:rsidP="006532A1">
      <w:pPr>
        <w:keepNext/>
        <w:tabs>
          <w:tab w:val="left" w:pos="12600"/>
        </w:tabs>
        <w:jc w:val="center"/>
        <w:outlineLvl w:val="3"/>
        <w:rPr>
          <w:b/>
          <w:caps/>
          <w:sz w:val="28"/>
          <w:szCs w:val="28"/>
        </w:rPr>
      </w:pPr>
      <w:r w:rsidRPr="00D30BD7">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6532A1" w:rsidRPr="00D30BD7" w:rsidRDefault="006532A1" w:rsidP="006532A1">
      <w:pPr>
        <w:keepNext/>
        <w:tabs>
          <w:tab w:val="left" w:pos="12600"/>
        </w:tabs>
        <w:jc w:val="center"/>
        <w:outlineLvl w:val="3"/>
        <w:rPr>
          <w:rFonts w:ascii="Arial" w:hAnsi="Arial" w:cs="Arial"/>
          <w:b/>
          <w:caps/>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992"/>
        <w:gridCol w:w="993"/>
        <w:gridCol w:w="1559"/>
        <w:gridCol w:w="1134"/>
        <w:gridCol w:w="3685"/>
        <w:gridCol w:w="1133"/>
        <w:gridCol w:w="851"/>
        <w:gridCol w:w="1559"/>
      </w:tblGrid>
      <w:tr w:rsidR="006532A1" w:rsidRPr="00D30BD7" w:rsidTr="00E05A07">
        <w:trPr>
          <w:tblHeader/>
        </w:trPr>
        <w:tc>
          <w:tcPr>
            <w:tcW w:w="568" w:type="dxa"/>
            <w:tcBorders>
              <w:top w:val="single" w:sz="4" w:space="0" w:color="000000"/>
            </w:tcBorders>
            <w:shd w:val="clear" w:color="auto" w:fill="D9D9D9"/>
            <w:hideMark/>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b/>
                <w:i/>
                <w:sz w:val="16"/>
                <w:szCs w:val="16"/>
              </w:rPr>
              <w:t>№ п/п</w:t>
            </w:r>
          </w:p>
        </w:tc>
        <w:tc>
          <w:tcPr>
            <w:tcW w:w="1559" w:type="dxa"/>
            <w:tcBorders>
              <w:top w:val="single" w:sz="4" w:space="0" w:color="000000"/>
            </w:tcBorders>
            <w:shd w:val="clear" w:color="auto" w:fill="D9D9D9"/>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b/>
                <w:i/>
                <w:sz w:val="16"/>
                <w:szCs w:val="16"/>
              </w:rPr>
              <w:t>Заявник</w:t>
            </w:r>
          </w:p>
        </w:tc>
        <w:tc>
          <w:tcPr>
            <w:tcW w:w="993" w:type="dxa"/>
            <w:tcBorders>
              <w:top w:val="single" w:sz="4" w:space="0" w:color="000000"/>
            </w:tcBorders>
            <w:shd w:val="clear" w:color="auto" w:fill="D9D9D9"/>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b/>
                <w:i/>
                <w:sz w:val="16"/>
                <w:szCs w:val="16"/>
              </w:rPr>
              <w:t>Країна заявника</w:t>
            </w:r>
          </w:p>
        </w:tc>
        <w:tc>
          <w:tcPr>
            <w:tcW w:w="1559" w:type="dxa"/>
            <w:tcBorders>
              <w:top w:val="single" w:sz="4" w:space="0" w:color="000000"/>
            </w:tcBorders>
            <w:shd w:val="clear" w:color="auto" w:fill="D9D9D9"/>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b/>
                <w:i/>
                <w:sz w:val="16"/>
                <w:szCs w:val="16"/>
              </w:rPr>
              <w:t>Виробник</w:t>
            </w:r>
          </w:p>
        </w:tc>
        <w:tc>
          <w:tcPr>
            <w:tcW w:w="1134" w:type="dxa"/>
            <w:tcBorders>
              <w:top w:val="single" w:sz="4" w:space="0" w:color="000000"/>
            </w:tcBorders>
            <w:shd w:val="clear" w:color="auto" w:fill="D9D9D9"/>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b/>
                <w:i/>
                <w:sz w:val="16"/>
                <w:szCs w:val="16"/>
              </w:rPr>
              <w:t>Країна виробника</w:t>
            </w:r>
          </w:p>
        </w:tc>
        <w:tc>
          <w:tcPr>
            <w:tcW w:w="3685" w:type="dxa"/>
            <w:tcBorders>
              <w:top w:val="single" w:sz="4" w:space="0" w:color="000000"/>
            </w:tcBorders>
            <w:shd w:val="clear" w:color="auto" w:fill="D9D9D9"/>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b/>
                <w:i/>
                <w:sz w:val="16"/>
                <w:szCs w:val="16"/>
              </w:rPr>
              <w:t>Умови відпуску</w:t>
            </w:r>
          </w:p>
        </w:tc>
        <w:tc>
          <w:tcPr>
            <w:tcW w:w="851" w:type="dxa"/>
            <w:tcBorders>
              <w:top w:val="single" w:sz="4" w:space="0" w:color="000000"/>
            </w:tcBorders>
            <w:shd w:val="clear" w:color="auto" w:fill="D9D9D9"/>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b/>
                <w:i/>
                <w:sz w:val="16"/>
                <w:szCs w:val="16"/>
              </w:rPr>
              <w:t>Рекламування</w:t>
            </w:r>
          </w:p>
        </w:tc>
        <w:tc>
          <w:tcPr>
            <w:tcW w:w="1559" w:type="dxa"/>
            <w:tcBorders>
              <w:top w:val="single" w:sz="4" w:space="0" w:color="000000"/>
            </w:tcBorders>
            <w:shd w:val="clear" w:color="auto" w:fill="D9D9D9"/>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b/>
                <w:i/>
                <w:sz w:val="16"/>
                <w:szCs w:val="16"/>
              </w:rPr>
              <w:t>Номер реєстраційного посвідчення</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АТОРВАСТАТИН КАЛЬЦІЮ (АТОРВАСТАТИНУ КАЛЬЦІЮ ТРИГІДРАТ)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Жейянг Лепу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UA/18395/01/01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ТОВ "Фарма Старт"</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ІПКА Лабораторіс Лімітед</w:t>
            </w:r>
            <w:r w:rsidRPr="00D30BD7">
              <w:rPr>
                <w:rFonts w:ascii="Arial" w:hAnsi="Arial" w:cs="Arial"/>
                <w:sz w:val="16"/>
                <w:szCs w:val="16"/>
              </w:rPr>
              <w:br/>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UA/18632/01/01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капсули м'які по 12,5 мкг (500 МО), по 10 капсул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r w:rsidRPr="00D30BD7">
              <w:rPr>
                <w:rFonts w:ascii="Arial" w:hAnsi="Arial" w:cs="Arial"/>
                <w:sz w:val="16"/>
                <w:szCs w:val="16"/>
              </w:rPr>
              <w:br/>
            </w:r>
            <w:r w:rsidRPr="00D30BD7">
              <w:rPr>
                <w:rFonts w:ascii="Arial" w:hAnsi="Arial" w:cs="Arial"/>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(дані щодо безпеки), "Спосіб застосування та дози" (дані щодо безпеки), "Діти" (уточнення), "Передозування", "Побічні реакції" відповідно до оновленої інформації щодо безпеки застосування діючої речовини лікарського засобу, а також доповнено інформацією щодо звітування про підозрювані побічні реакції.</w:t>
            </w:r>
            <w:r w:rsidRPr="00D30BD7">
              <w:rPr>
                <w:rFonts w:ascii="Arial" w:hAnsi="Arial" w:cs="Arial"/>
                <w:sz w:val="16"/>
                <w:szCs w:val="16"/>
              </w:rPr>
              <w:br/>
              <w:t>Резюме плану управління ризиками версія 1.2 додається.</w:t>
            </w:r>
            <w:r w:rsidRPr="00D30B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UA/18050/01/01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капсули м'які по 100 мкг (4000 МО), по 10 капсул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r w:rsidRPr="00D30BD7">
              <w:rPr>
                <w:rFonts w:ascii="Arial" w:hAnsi="Arial" w:cs="Arial"/>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(дані щодо безпеки), "Спосіб застосування та дози" (дані щодо безпеки), "Діти" (уточнення), "Передозування", "Побічні реакції" відповідно до оновленої інформації щодо безпеки застосування діючої речовини лікарського засобу, а також доповнено інформацією щодо звітування про підозрювані побічні реакції.</w:t>
            </w:r>
            <w:r w:rsidRPr="00D30BD7">
              <w:rPr>
                <w:rFonts w:ascii="Arial" w:hAnsi="Arial" w:cs="Arial"/>
                <w:sz w:val="16"/>
                <w:szCs w:val="16"/>
              </w:rPr>
              <w:br/>
              <w:t>Резюме плану управління ризиками версія 1.2 додається.</w:t>
            </w:r>
            <w:r w:rsidRPr="00D30B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UA/18050/01/03</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ВІДЕЇН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капсули м'які по 25 мкг (1000 МО), по 10 капсул у блістері; по 6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r w:rsidRPr="00D30BD7">
              <w:rPr>
                <w:rFonts w:ascii="Arial" w:hAnsi="Arial" w:cs="Arial"/>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(дані щодо безпеки), "Спосіб застосування та дози" (дані щодо безпеки), "Діти" (уточнення), "Передозування", "Побічні реакції" відповідно до оновленої інформації щодо безпеки застосування діючої речовини лікарського засобу, а також доповнено інформацією щодо звітування про підозрювані побічні реакції.</w:t>
            </w:r>
            <w:r w:rsidRPr="00D30BD7">
              <w:rPr>
                <w:rFonts w:ascii="Arial" w:hAnsi="Arial" w:cs="Arial"/>
                <w:sz w:val="16"/>
                <w:szCs w:val="16"/>
              </w:rPr>
              <w:br/>
              <w:t>Резюме плану управління ризиками версія 1.2 додається.</w:t>
            </w:r>
            <w:r w:rsidRPr="00D30B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UA/18050/01/02</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ІНОСЕДА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сироп, 250 мг/5 мл; по 120 мл у флаконі; по 1 флакону з мірним стаканчиком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 xml:space="preserve">ТОВ «УОРЛД МЕДИЦИН»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r w:rsidRPr="00D30BD7">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з безпеки діючої речовини, а також у розділі "Побічні реакції" щодо важливості звітування про побічні реакції.</w:t>
            </w:r>
            <w:r w:rsidRPr="00D30BD7">
              <w:rPr>
                <w:rFonts w:ascii="Arial" w:hAnsi="Arial" w:cs="Arial"/>
                <w:sz w:val="16"/>
                <w:szCs w:val="16"/>
              </w:rPr>
              <w:br/>
              <w:t xml:space="preserve">Резюме плану управління ризиками версія 1.1 додається. </w:t>
            </w:r>
            <w:r w:rsidRPr="00D30B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UA/18382/01/01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КАРБІДОПА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ТОВ "Фарма Старт"</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Жейзян Вілд Вінд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UA/18659/01/01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КИСЕНЬ МЕДИЧНИЙ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рідина (субстанція) в посудинах Дьюара, цистернах для виробництва кисню медичного газоподібного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"Лінде Газ Україна"</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"Лінде Газ Україна"</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UA/18527/01/01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КИСЕНЬ МЕДИЧНИЙ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рідина (субстанція) у кріогенних ізотермічних ємностях для виробництва газоподібних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 xml:space="preserve">Акціонерне товариство "Одеський припортовий завод"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 xml:space="preserve">Акціонерне товариство "Одеський припортовий завод"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UA/18518/01/01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40 мг, по 10 таблеток у блістері; по 3 блістери у пачці з картону; по 30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ТОВ НВФ "МІКРОХІМ"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та контроль/випробування серії, не включаючи випуск серії:</w:t>
            </w:r>
            <w:r w:rsidRPr="00D30BD7">
              <w:rPr>
                <w:rFonts w:ascii="Arial" w:hAnsi="Arial" w:cs="Arial"/>
                <w:sz w:val="16"/>
                <w:szCs w:val="16"/>
              </w:rPr>
              <w:br/>
              <w:t>ТОВ НВФ "МІКРОХІМ",</w:t>
            </w:r>
            <w:r w:rsidRPr="00D30BD7">
              <w:rPr>
                <w:rFonts w:ascii="Arial" w:hAnsi="Arial" w:cs="Arial"/>
                <w:sz w:val="16"/>
                <w:szCs w:val="16"/>
              </w:rPr>
              <w:br/>
              <w:t>Україна;</w:t>
            </w:r>
            <w:r w:rsidRPr="00D30BD7">
              <w:rPr>
                <w:rFonts w:ascii="Arial" w:hAnsi="Arial" w:cs="Arial"/>
                <w:sz w:val="16"/>
                <w:szCs w:val="16"/>
              </w:rPr>
              <w:br/>
              <w:t>відповідальний за випуск серії, не включаючи контроль/випробування серії:</w:t>
            </w:r>
            <w:r w:rsidRPr="00D30BD7">
              <w:rPr>
                <w:rFonts w:ascii="Arial" w:hAnsi="Arial" w:cs="Arial"/>
                <w:sz w:val="16"/>
                <w:szCs w:val="16"/>
              </w:rPr>
              <w:br/>
              <w:t>ТОВ НВФ «МІКРОХІМ»,</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5 років.</w:t>
            </w:r>
            <w:r w:rsidRPr="00D30BD7">
              <w:rPr>
                <w:rFonts w:ascii="Arial" w:hAnsi="Arial" w:cs="Arial"/>
                <w:sz w:val="16"/>
                <w:szCs w:val="16"/>
              </w:rPr>
              <w:br/>
            </w:r>
            <w:r w:rsidRPr="00D30BD7">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інформації щодо медичного застосування референтного лікарського засобу (КРЕСТОР, таблетки, вкриті плівковою оболонкою, 10 мг, 20 мг, 40 мг), а також у розділі "Побічні реакції" щодо важливості звітування про побічні реакції.</w:t>
            </w:r>
            <w:r w:rsidRPr="00D30BD7">
              <w:rPr>
                <w:rFonts w:ascii="Arial" w:hAnsi="Arial" w:cs="Arial"/>
                <w:sz w:val="16"/>
                <w:szCs w:val="16"/>
              </w:rPr>
              <w:br/>
            </w:r>
            <w:r w:rsidRPr="00D30BD7">
              <w:rPr>
                <w:rFonts w:ascii="Arial" w:hAnsi="Arial" w:cs="Arial"/>
                <w:sz w:val="16"/>
                <w:szCs w:val="16"/>
              </w:rPr>
              <w:br/>
              <w:t>Резюме плану управління ризиками версія 2.1 додається.</w:t>
            </w:r>
            <w:r w:rsidRPr="00D30B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UA/18323/01/03</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 по 10 таблеток у блістері; по 3 або по 9 блістерів у пачці з картону; по 30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ТОВ НВФ "МІКРОХІМ"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та контроль/випробування серії, не включаючи випуск серії:</w:t>
            </w:r>
            <w:r w:rsidRPr="00D30BD7">
              <w:rPr>
                <w:rFonts w:ascii="Arial" w:hAnsi="Arial" w:cs="Arial"/>
                <w:sz w:val="16"/>
                <w:szCs w:val="16"/>
              </w:rPr>
              <w:br/>
              <w:t>ТОВ НВФ "МІКРОХІМ",</w:t>
            </w:r>
            <w:r w:rsidRPr="00D30BD7">
              <w:rPr>
                <w:rFonts w:ascii="Arial" w:hAnsi="Arial" w:cs="Arial"/>
                <w:sz w:val="16"/>
                <w:szCs w:val="16"/>
              </w:rPr>
              <w:br/>
              <w:t xml:space="preserve">Україна </w:t>
            </w:r>
            <w:r w:rsidRPr="00D30BD7">
              <w:rPr>
                <w:rFonts w:ascii="Arial" w:hAnsi="Arial" w:cs="Arial"/>
                <w:sz w:val="16"/>
                <w:szCs w:val="16"/>
              </w:rPr>
              <w:br/>
              <w:t>відповідальний за випуск серії, не включаючи контроль/випробування серії:</w:t>
            </w:r>
            <w:r w:rsidRPr="00D30BD7">
              <w:rPr>
                <w:rFonts w:ascii="Arial" w:hAnsi="Arial" w:cs="Arial"/>
                <w:sz w:val="16"/>
                <w:szCs w:val="16"/>
              </w:rPr>
              <w:br/>
              <w:t xml:space="preserve">ТОВ НВФ «МІКРОХІМ», </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5 років.</w:t>
            </w:r>
            <w:r w:rsidRPr="00D30BD7">
              <w:rPr>
                <w:rFonts w:ascii="Arial" w:hAnsi="Arial" w:cs="Arial"/>
                <w:sz w:val="16"/>
                <w:szCs w:val="16"/>
              </w:rPr>
              <w:br/>
            </w:r>
            <w:r w:rsidRPr="00D30BD7">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інформації щодо медичного застосування референтного лікарського засобу (КРЕСТОР, таблетки, вкриті плівковою оболонкою, 10 мг, 20 мг, 40 мг), а також у розділі "Побічні реакції" щодо важливості звітування про побічні реакції.</w:t>
            </w:r>
            <w:r w:rsidRPr="00D30BD7">
              <w:rPr>
                <w:rFonts w:ascii="Arial" w:hAnsi="Arial" w:cs="Arial"/>
                <w:sz w:val="16"/>
                <w:szCs w:val="16"/>
              </w:rPr>
              <w:br/>
            </w:r>
            <w:r w:rsidRPr="00D30BD7">
              <w:rPr>
                <w:rFonts w:ascii="Arial" w:hAnsi="Arial" w:cs="Arial"/>
                <w:sz w:val="16"/>
                <w:szCs w:val="16"/>
              </w:rPr>
              <w:br/>
              <w:t>Резюме плану управління ризиками версія 2.1 додається.</w:t>
            </w:r>
            <w:r w:rsidRPr="00D30B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UA/18323/01/01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ЛІПРЕТТО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20 мг, по 10 таблеток у блістері; по 3 або по 9 блістерів у пачці з картону; по 30 таблеток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ТОВ НВФ "МІКРОХІМ"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та контроль/випробування серії, не включаючи випуск серії:</w:t>
            </w:r>
            <w:r w:rsidRPr="00D30BD7">
              <w:rPr>
                <w:rFonts w:ascii="Arial" w:hAnsi="Arial" w:cs="Arial"/>
                <w:sz w:val="16"/>
                <w:szCs w:val="16"/>
              </w:rPr>
              <w:br/>
              <w:t xml:space="preserve">ТОВ НВФ "МІКРОХІМ", </w:t>
            </w:r>
            <w:r w:rsidRPr="00D30BD7">
              <w:rPr>
                <w:rFonts w:ascii="Arial" w:hAnsi="Arial" w:cs="Arial"/>
                <w:sz w:val="16"/>
                <w:szCs w:val="16"/>
              </w:rPr>
              <w:br/>
              <w:t xml:space="preserve">Україна; </w:t>
            </w:r>
            <w:r w:rsidRPr="00D30BD7">
              <w:rPr>
                <w:rFonts w:ascii="Arial" w:hAnsi="Arial" w:cs="Arial"/>
                <w:sz w:val="16"/>
                <w:szCs w:val="16"/>
              </w:rPr>
              <w:br/>
              <w:t>відповідальний за випуск серії, не включаючи контроль/випробування серії:</w:t>
            </w:r>
            <w:r w:rsidRPr="00D30BD7">
              <w:rPr>
                <w:rFonts w:ascii="Arial" w:hAnsi="Arial" w:cs="Arial"/>
                <w:sz w:val="16"/>
                <w:szCs w:val="16"/>
              </w:rPr>
              <w:br/>
              <w:t xml:space="preserve">ТОВ НВФ «МІКРОХІМ», </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5 років.</w:t>
            </w:r>
            <w:r w:rsidRPr="00D30BD7">
              <w:rPr>
                <w:rFonts w:ascii="Arial" w:hAnsi="Arial" w:cs="Arial"/>
                <w:sz w:val="16"/>
                <w:szCs w:val="16"/>
              </w:rPr>
              <w:br/>
            </w:r>
            <w:r w:rsidRPr="00D30BD7">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інформації щодо медичного застосування референтного лікарського засобу (КРЕСТОР, таблетки, вкриті плівковою оболонкою, 10 мг, 20 мг, 40 мг), а також у розділі "Побічні реакції" щодо важливості звітування про побічні реакції.</w:t>
            </w:r>
            <w:r w:rsidRPr="00D30BD7">
              <w:rPr>
                <w:rFonts w:ascii="Arial" w:hAnsi="Arial" w:cs="Arial"/>
                <w:sz w:val="16"/>
                <w:szCs w:val="16"/>
              </w:rPr>
              <w:br/>
            </w:r>
            <w:r w:rsidRPr="00D30BD7">
              <w:rPr>
                <w:rFonts w:ascii="Arial" w:hAnsi="Arial" w:cs="Arial"/>
                <w:sz w:val="16"/>
                <w:szCs w:val="16"/>
              </w:rPr>
              <w:br/>
              <w:t>Резюме плану управління ризиками версія 2.1 додається.</w:t>
            </w:r>
            <w:r w:rsidRPr="00D30B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UA/18323/01/02</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10 мг/4 мг/1,25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виробництво "in bulk", первинне та вторинне пакування, контроль та випуск серій:</w:t>
            </w:r>
            <w:r w:rsidRPr="00D30BD7">
              <w:rPr>
                <w:rFonts w:ascii="Arial" w:hAnsi="Arial" w:cs="Arial"/>
                <w:sz w:val="16"/>
                <w:szCs w:val="16"/>
              </w:rPr>
              <w:br/>
              <w:t>КРКА, д.д., Ново место, Словенія; контроль серій (фізичні та хімічні методи контролю):</w:t>
            </w:r>
            <w:r w:rsidRPr="00D30BD7">
              <w:rPr>
                <w:rFonts w:ascii="Arial" w:hAnsi="Arial" w:cs="Arial"/>
                <w:sz w:val="16"/>
                <w:szCs w:val="16"/>
              </w:rPr>
              <w:br/>
              <w:t xml:space="preserve">КРКА, д.д., Ново место, Словенія </w:t>
            </w:r>
            <w:r w:rsidRPr="00D30BD7">
              <w:rPr>
                <w:rFonts w:ascii="Arial" w:hAnsi="Arial" w:cs="Arial"/>
                <w:sz w:val="16"/>
                <w:szCs w:val="16"/>
              </w:rPr>
              <w:br/>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r w:rsidRPr="00D30BD7">
              <w:rPr>
                <w:rFonts w:ascii="Arial" w:hAnsi="Arial" w:cs="Arial"/>
                <w:sz w:val="16"/>
                <w:szCs w:val="16"/>
              </w:rPr>
              <w:br/>
              <w:t>Оновлено інформацію у розділах "Фармакотерапевтична група. Код АТХ." (редагування назви фармако-терапевтичної групи відповідно до міжнародного класифікатора ВООЗ,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інструкції для медичного застосування лікарського засобу.</w:t>
            </w:r>
            <w:r w:rsidRPr="00D30BD7">
              <w:rPr>
                <w:rFonts w:ascii="Arial" w:hAnsi="Arial" w:cs="Arial"/>
                <w:sz w:val="16"/>
                <w:szCs w:val="16"/>
              </w:rPr>
              <w:br/>
              <w:t xml:space="preserve">Резюме плану управління ризиками версія 1.2 додається. </w:t>
            </w:r>
            <w:r w:rsidRPr="00D30B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UA/17731/01/04</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20 мг/8 мг/2,5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виробництво "in bulk", первинне та вторинне пакування, контроль та випуск серій:</w:t>
            </w:r>
            <w:r w:rsidRPr="00D30BD7">
              <w:rPr>
                <w:rFonts w:ascii="Arial" w:hAnsi="Arial" w:cs="Arial"/>
                <w:sz w:val="16"/>
                <w:szCs w:val="16"/>
              </w:rPr>
              <w:br/>
              <w:t>КРКА, д.д., Ново место, Словенія</w:t>
            </w:r>
            <w:r w:rsidRPr="00D30BD7">
              <w:rPr>
                <w:rFonts w:ascii="Arial" w:hAnsi="Arial" w:cs="Arial"/>
                <w:sz w:val="16"/>
                <w:szCs w:val="16"/>
              </w:rPr>
              <w:br/>
            </w:r>
            <w:r w:rsidRPr="00D30BD7">
              <w:rPr>
                <w:rFonts w:ascii="Arial" w:hAnsi="Arial" w:cs="Arial"/>
                <w:sz w:val="16"/>
                <w:szCs w:val="16"/>
              </w:rPr>
              <w:br/>
              <w:t>контроль серій (фізичні та хімічні методи контролю):</w:t>
            </w:r>
            <w:r w:rsidRPr="00D30BD7">
              <w:rPr>
                <w:rFonts w:ascii="Arial" w:hAnsi="Arial" w:cs="Arial"/>
                <w:sz w:val="16"/>
                <w:szCs w:val="16"/>
              </w:rPr>
              <w:br/>
              <w:t xml:space="preserve">КРКА, д.д., Ново место, Словенія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r w:rsidRPr="00D30BD7">
              <w:rPr>
                <w:rFonts w:ascii="Arial" w:hAnsi="Arial" w:cs="Arial"/>
                <w:sz w:val="16"/>
                <w:szCs w:val="16"/>
              </w:rPr>
              <w:br/>
              <w:t>Оновлено інформацію у розділах "Фармакотерапевтична група. Код АТХ." (редагування назви фармако-терапевтичної групи відповідно до міжнародного класифікатора ВООЗ,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інструкції для медичного застосування лікарського засобу.</w:t>
            </w:r>
            <w:r w:rsidRPr="00D30BD7">
              <w:rPr>
                <w:rFonts w:ascii="Arial" w:hAnsi="Arial" w:cs="Arial"/>
                <w:sz w:val="16"/>
                <w:szCs w:val="16"/>
              </w:rPr>
              <w:br/>
              <w:t xml:space="preserve">Резюме плану управління ризиками версія 1.2 додається. </w:t>
            </w:r>
            <w:r w:rsidRPr="00D30B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UA/17731/01/03</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10 мг/8 мг/2,5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виробництво "in bulk", первинне та вторинне пакування, контроль та випуск серій:</w:t>
            </w:r>
            <w:r w:rsidRPr="00D30BD7">
              <w:rPr>
                <w:rFonts w:ascii="Arial" w:hAnsi="Arial" w:cs="Arial"/>
                <w:sz w:val="16"/>
                <w:szCs w:val="16"/>
              </w:rPr>
              <w:br/>
              <w:t>КРКА, д.д., Ново место, Словенія</w:t>
            </w:r>
            <w:r w:rsidRPr="00D30BD7">
              <w:rPr>
                <w:rFonts w:ascii="Arial" w:hAnsi="Arial" w:cs="Arial"/>
                <w:sz w:val="16"/>
                <w:szCs w:val="16"/>
              </w:rPr>
              <w:br/>
            </w:r>
            <w:r w:rsidRPr="00D30BD7">
              <w:rPr>
                <w:rFonts w:ascii="Arial" w:hAnsi="Arial" w:cs="Arial"/>
                <w:sz w:val="16"/>
                <w:szCs w:val="16"/>
              </w:rPr>
              <w:br/>
              <w:t>контроль серій (фізичні та хімічні методи контролю):</w:t>
            </w:r>
            <w:r w:rsidRPr="00D30BD7">
              <w:rPr>
                <w:rFonts w:ascii="Arial" w:hAnsi="Arial" w:cs="Arial"/>
                <w:sz w:val="16"/>
                <w:szCs w:val="16"/>
              </w:rPr>
              <w:br/>
              <w:t xml:space="preserve">КРКА, д.д., Ново место, Словенія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r w:rsidRPr="00D30BD7">
              <w:rPr>
                <w:rFonts w:ascii="Arial" w:hAnsi="Arial" w:cs="Arial"/>
                <w:sz w:val="16"/>
                <w:szCs w:val="16"/>
              </w:rPr>
              <w:br/>
              <w:t>Оновлено інформацію у розділах "Фармакотерапевтична група. Код АТХ." (редагування назви фармако-терапевтичної групи відповідно до міжнародного класифікатора ВООЗ,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інструкції для медичного застосування лікарського засобу.</w:t>
            </w:r>
            <w:r w:rsidRPr="00D30BD7">
              <w:rPr>
                <w:rFonts w:ascii="Arial" w:hAnsi="Arial" w:cs="Arial"/>
                <w:sz w:val="16"/>
                <w:szCs w:val="16"/>
              </w:rPr>
              <w:br/>
              <w:t xml:space="preserve">Резюме плану управління ризиками версія 1.2 додається. </w:t>
            </w:r>
            <w:r w:rsidRPr="00D30B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UA/17731/01/02</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20 мг/4 мг/1,25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виробництво "in bulk", первинне та вторинне пакування, контроль та випуск серій:</w:t>
            </w:r>
            <w:r w:rsidRPr="00D30BD7">
              <w:rPr>
                <w:rFonts w:ascii="Arial" w:hAnsi="Arial" w:cs="Arial"/>
                <w:sz w:val="16"/>
                <w:szCs w:val="16"/>
              </w:rPr>
              <w:br/>
              <w:t>КРКА, д.д., Ново место, Словенія</w:t>
            </w:r>
            <w:r w:rsidRPr="00D30BD7">
              <w:rPr>
                <w:rFonts w:ascii="Arial" w:hAnsi="Arial" w:cs="Arial"/>
                <w:sz w:val="16"/>
                <w:szCs w:val="16"/>
              </w:rPr>
              <w:br/>
            </w:r>
            <w:r w:rsidRPr="00D30BD7">
              <w:rPr>
                <w:rFonts w:ascii="Arial" w:hAnsi="Arial" w:cs="Arial"/>
                <w:sz w:val="16"/>
                <w:szCs w:val="16"/>
              </w:rPr>
              <w:br/>
              <w:t>контроль серій (фізичні та хімічні методи контролю):</w:t>
            </w:r>
            <w:r w:rsidRPr="00D30BD7">
              <w:rPr>
                <w:rFonts w:ascii="Arial" w:hAnsi="Arial" w:cs="Arial"/>
                <w:sz w:val="16"/>
                <w:szCs w:val="16"/>
              </w:rPr>
              <w:br/>
              <w:t xml:space="preserve">КРКА, д.д., Ново место, Словенія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r w:rsidRPr="00D30BD7">
              <w:rPr>
                <w:rFonts w:ascii="Arial" w:hAnsi="Arial" w:cs="Arial"/>
                <w:sz w:val="16"/>
                <w:szCs w:val="16"/>
              </w:rPr>
              <w:br/>
              <w:t>Оновлено інформацію у розділах "Фармакотерапевтична група. Код АТХ." (редагування назви фармако-терапевтичної групи відповідно до міжнародного класифікатора ВООЗ,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інструкції для медичного застосування лікарського засобу.</w:t>
            </w:r>
            <w:r w:rsidRPr="00D30BD7">
              <w:rPr>
                <w:rFonts w:ascii="Arial" w:hAnsi="Arial" w:cs="Arial"/>
                <w:sz w:val="16"/>
                <w:szCs w:val="16"/>
              </w:rPr>
              <w:br/>
              <w:t xml:space="preserve">Резюме плану управління ризиками версія 1.2 додається. </w:t>
            </w:r>
            <w:r w:rsidRPr="00D30B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UA/17731/01/01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ТАФЛОТАН® МУЛЬТІ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краплі очні, розчин, по 15 мкг/мл; по 3 мл у флаконі з дозатором та кришкою з контролем першого відкриття;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Виробник, відповідальний за випуск серії:</w:t>
            </w:r>
            <w:r w:rsidRPr="00D30BD7">
              <w:rPr>
                <w:rFonts w:ascii="Arial" w:hAnsi="Arial" w:cs="Arial"/>
                <w:sz w:val="16"/>
                <w:szCs w:val="16"/>
              </w:rPr>
              <w:br/>
              <w:t>Сантен АТ, Фінляндія:</w:t>
            </w:r>
            <w:r w:rsidRPr="00D30BD7">
              <w:rPr>
                <w:rFonts w:ascii="Arial" w:hAnsi="Arial" w:cs="Arial"/>
                <w:sz w:val="16"/>
                <w:szCs w:val="16"/>
              </w:rPr>
              <w:br/>
            </w:r>
            <w:r w:rsidRPr="00D30BD7">
              <w:rPr>
                <w:rFonts w:ascii="Arial" w:hAnsi="Arial" w:cs="Arial"/>
                <w:sz w:val="16"/>
                <w:szCs w:val="16"/>
              </w:rPr>
              <w:br/>
              <w:t>Виробник, відповідальний за виробництво in-bulk, первинну та вторинну упаковку, випробування щодо якості:</w:t>
            </w:r>
            <w:r w:rsidRPr="00D30BD7">
              <w:rPr>
                <w:rFonts w:ascii="Arial" w:hAnsi="Arial" w:cs="Arial"/>
                <w:sz w:val="16"/>
                <w:szCs w:val="16"/>
              </w:rPr>
              <w:br/>
              <w:t xml:space="preserve">Тубілюкс Фарма С.П.А., Італiя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Фінляндія/ 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r w:rsidRPr="00D30BD7">
              <w:rPr>
                <w:rFonts w:ascii="Arial" w:hAnsi="Arial" w:cs="Arial"/>
                <w:sz w:val="16"/>
                <w:szCs w:val="16"/>
              </w:rPr>
              <w:br/>
            </w:r>
            <w:r w:rsidRPr="00D30BD7">
              <w:rPr>
                <w:rFonts w:ascii="Arial" w:hAnsi="Arial" w:cs="Arial"/>
                <w:sz w:val="16"/>
                <w:szCs w:val="16"/>
              </w:rPr>
              <w:br/>
              <w:t xml:space="preserve">Оновлено інформацію в інструкції для медичного застосування лікарського засобу у розділі "Здатність впливати на швидкість реакції при керуванні автотранспортом або іншими механізмами" та редаговано текс у розділі "Побічні реакції" щодо повідомленнь про підозрювані побічні реакції та відсутності ефективності лікарського. </w:t>
            </w:r>
            <w:r w:rsidRPr="00D30BD7">
              <w:rPr>
                <w:rFonts w:ascii="Arial" w:hAnsi="Arial" w:cs="Arial"/>
                <w:sz w:val="16"/>
                <w:szCs w:val="16"/>
              </w:rPr>
              <w:br/>
            </w:r>
            <w:r w:rsidRPr="00D30BD7">
              <w:rPr>
                <w:rFonts w:ascii="Arial" w:hAnsi="Arial" w:cs="Arial"/>
                <w:sz w:val="16"/>
                <w:szCs w:val="16"/>
              </w:rPr>
              <w:br/>
              <w:t>Резюме плану управління ризиками версія 9.1 додається.</w:t>
            </w:r>
            <w:r w:rsidRPr="00D30B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UA/18212/01/01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ФАВІПІРАВІР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ТОВ НВФ "МІКРОХІМ"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Хонор Лаб Лімітед</w:t>
            </w:r>
            <w:r w:rsidRPr="00D30BD7">
              <w:rPr>
                <w:rFonts w:ascii="Arial" w:hAnsi="Arial" w:cs="Arial"/>
                <w:sz w:val="16"/>
                <w:szCs w:val="16"/>
              </w:rPr>
              <w:br/>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UA/18652/01/01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ФАВІПІРАВІР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порошок (субстанція) у прозорому двошаровому поліетиленовому пакеті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ТОВ НВФ "МІКРОХІМ"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Дзендзі Фармасьютікалз (Сучжоу) Лтд</w:t>
            </w:r>
            <w:r w:rsidRPr="00D30BD7">
              <w:rPr>
                <w:rFonts w:ascii="Arial" w:hAnsi="Arial" w:cs="Arial"/>
                <w:sz w:val="16"/>
                <w:szCs w:val="16"/>
              </w:rPr>
              <w:br/>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UA/18653/01/01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ФЛОКСИМЕД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 xml:space="preserve">краплі очні та вушні, розчин, 3 мг/мл; по 5 мл у флаконі-крапельниці; по 1 флакону-крапельниці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 xml:space="preserve">ТОВ "УОРЛД МЕДИЦИН"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УОРЛД МЕДИЦИН ІЛАЧ САН. ВЕ ТІДЖ. А.Ш.</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r w:rsidRPr="00D30BD7">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"Несумісність" відповідно до інформації щодо медичного застосування референтного лікарського засобу (ЦІЛОКСАН®, краплі очні та вушні, 3 мг/мл ), а також у розділі "Побічні реакції" щодо важливості звітування про побічні реакції.</w:t>
            </w:r>
            <w:r w:rsidRPr="00D30BD7">
              <w:rPr>
                <w:rFonts w:ascii="Arial" w:hAnsi="Arial" w:cs="Arial"/>
                <w:sz w:val="16"/>
                <w:szCs w:val="16"/>
              </w:rPr>
              <w:br/>
              <w:t>Резюме плану управління ризиками версія 2.0 додається.</w:t>
            </w:r>
            <w:r w:rsidRPr="00D30B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UA/18192/01/01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ХІТАРТ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розчин для ін'єкцій, 100 мг/мл; по 2 мл у флаконі; по 5 флаконів у контурній чарунковій упаковці; по 2 контурні чарункові упаковки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фірма "Новофарм-Біосинтез"</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фірма "Новофарм-Біосинтез"</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r w:rsidRPr="00D30BD7">
              <w:rPr>
                <w:rFonts w:ascii="Arial" w:hAnsi="Arial" w:cs="Arial"/>
                <w:sz w:val="16"/>
                <w:szCs w:val="16"/>
              </w:rPr>
              <w:br/>
            </w:r>
            <w:r w:rsidRPr="00D30BD7">
              <w:rPr>
                <w:rFonts w:ascii="Arial" w:hAnsi="Arial" w:cs="Arial"/>
                <w:sz w:val="16"/>
                <w:szCs w:val="16"/>
              </w:rPr>
              <w:br/>
              <w:t xml:space="preserve">Оновлено інформацію в інструкції для медичного застосування лікарського засобу, а саме у розділі "Фармакотерапевтична група. Код АТХ" надано розширену назву фармакотерапевтичної групи без зміни коду АТХ та редаговано розділ "Побічні реакції" щодо повідомлень про підозрювані побічні реакції. </w:t>
            </w:r>
            <w:r w:rsidRPr="00D30BD7">
              <w:rPr>
                <w:rFonts w:ascii="Arial" w:hAnsi="Arial" w:cs="Arial"/>
                <w:sz w:val="16"/>
                <w:szCs w:val="16"/>
              </w:rPr>
              <w:br/>
              <w:t>Резюме плану управління ризиками версія 1.2 додається.</w:t>
            </w:r>
            <w:r w:rsidRPr="00D30BD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UA/18374/01/01</w:t>
            </w:r>
          </w:p>
        </w:tc>
      </w:tr>
      <w:tr w:rsidR="006532A1" w:rsidRPr="00D30BD7" w:rsidTr="00E05A07">
        <w:tc>
          <w:tcPr>
            <w:tcW w:w="568"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6532A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532A1" w:rsidRPr="00D30BD7" w:rsidRDefault="006532A1" w:rsidP="00E05A07">
            <w:pPr>
              <w:tabs>
                <w:tab w:val="left" w:pos="12600"/>
              </w:tabs>
              <w:rPr>
                <w:rFonts w:ascii="Arial" w:hAnsi="Arial" w:cs="Arial"/>
                <w:b/>
                <w:i/>
                <w:sz w:val="16"/>
                <w:szCs w:val="16"/>
              </w:rPr>
            </w:pPr>
            <w:r w:rsidRPr="00D30BD7">
              <w:rPr>
                <w:rFonts w:ascii="Arial" w:hAnsi="Arial" w:cs="Arial"/>
                <w:b/>
                <w:sz w:val="16"/>
                <w:szCs w:val="16"/>
              </w:rPr>
              <w:t xml:space="preserve">ЦИТОЦЕРТ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rPr>
                <w:rFonts w:ascii="Arial" w:hAnsi="Arial" w:cs="Arial"/>
                <w:sz w:val="16"/>
                <w:szCs w:val="16"/>
              </w:rPr>
            </w:pPr>
            <w:r w:rsidRPr="00D30BD7">
              <w:rPr>
                <w:rFonts w:ascii="Arial" w:hAnsi="Arial" w:cs="Arial"/>
                <w:sz w:val="16"/>
                <w:szCs w:val="16"/>
              </w:rPr>
              <w:t>розчин для ін'єкцій 100 мг/мл по 5 мл в ампулі, по 5 ампул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"Лекхім - Харків"</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"Лекхім - Харків"</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перереєстрація на необмежений термін</w:t>
            </w:r>
            <w:r w:rsidRPr="00D30BD7">
              <w:rPr>
                <w:rFonts w:ascii="Arial" w:hAnsi="Arial" w:cs="Arial"/>
                <w:sz w:val="16"/>
                <w:szCs w:val="16"/>
              </w:rPr>
              <w:br/>
              <w:t>Оновлена інформація у розділі "Побічні реакції" інструкції для медичного застосування лікарського засобу щодо частоти побічних реакцій згідно Med DRA, та важливості звітування про побічні реакції.</w:t>
            </w:r>
            <w:r w:rsidRPr="00D30BD7">
              <w:rPr>
                <w:rFonts w:ascii="Arial" w:hAnsi="Arial" w:cs="Arial"/>
                <w:sz w:val="16"/>
                <w:szCs w:val="16"/>
              </w:rPr>
              <w:br/>
            </w:r>
            <w:r w:rsidRPr="00D30BD7">
              <w:rPr>
                <w:rFonts w:ascii="Arial" w:hAnsi="Arial" w:cs="Arial"/>
                <w:sz w:val="16"/>
                <w:szCs w:val="16"/>
              </w:rPr>
              <w:br/>
              <w:t>Резюме плану управління ризиками версія 1.1 додається.</w:t>
            </w:r>
            <w:r w:rsidRPr="00D30BD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532A1" w:rsidRPr="00D30BD7" w:rsidRDefault="006532A1" w:rsidP="00E05A07">
            <w:pPr>
              <w:tabs>
                <w:tab w:val="left" w:pos="12600"/>
              </w:tabs>
              <w:jc w:val="center"/>
              <w:rPr>
                <w:rFonts w:ascii="Arial" w:hAnsi="Arial" w:cs="Arial"/>
                <w:sz w:val="16"/>
                <w:szCs w:val="16"/>
              </w:rPr>
            </w:pPr>
            <w:r w:rsidRPr="00D30BD7">
              <w:rPr>
                <w:rFonts w:ascii="Arial" w:hAnsi="Arial" w:cs="Arial"/>
                <w:sz w:val="16"/>
                <w:szCs w:val="16"/>
              </w:rPr>
              <w:t>UA/18404/01/01</w:t>
            </w:r>
          </w:p>
        </w:tc>
      </w:tr>
    </w:tbl>
    <w:p w:rsidR="006532A1" w:rsidRPr="00D30BD7" w:rsidRDefault="006532A1" w:rsidP="006532A1"/>
    <w:p w:rsidR="006532A1" w:rsidRPr="00D30BD7" w:rsidRDefault="006532A1" w:rsidP="006532A1"/>
    <w:p w:rsidR="006532A1" w:rsidRPr="00D30BD7" w:rsidRDefault="006532A1" w:rsidP="006532A1">
      <w:pPr>
        <w:pStyle w:val="11"/>
        <w:rPr>
          <w:b/>
          <w:sz w:val="28"/>
          <w:szCs w:val="28"/>
        </w:rPr>
      </w:pPr>
      <w:r w:rsidRPr="00D30BD7">
        <w:rPr>
          <w:b/>
          <w:sz w:val="28"/>
          <w:szCs w:val="28"/>
        </w:rPr>
        <w:t>В.о. начальника</w:t>
      </w:r>
    </w:p>
    <w:p w:rsidR="006532A1" w:rsidRPr="00D30BD7" w:rsidRDefault="006532A1" w:rsidP="006532A1">
      <w:pPr>
        <w:pStyle w:val="11"/>
        <w:rPr>
          <w:b/>
          <w:sz w:val="28"/>
          <w:szCs w:val="28"/>
        </w:rPr>
      </w:pPr>
      <w:r w:rsidRPr="00D30BD7">
        <w:rPr>
          <w:b/>
          <w:sz w:val="28"/>
          <w:szCs w:val="28"/>
        </w:rPr>
        <w:t>Фармацевтичного управління                                                                                                        Олександр ГРІЦЕНКО</w:t>
      </w:r>
    </w:p>
    <w:p w:rsidR="006532A1" w:rsidRPr="00D30BD7" w:rsidRDefault="006532A1" w:rsidP="00FC73F7">
      <w:pPr>
        <w:pStyle w:val="31"/>
        <w:spacing w:after="0"/>
        <w:ind w:left="0"/>
        <w:rPr>
          <w:b/>
          <w:sz w:val="28"/>
          <w:szCs w:val="28"/>
          <w:lang w:val="uk-UA"/>
        </w:rPr>
        <w:sectPr w:rsidR="006532A1" w:rsidRPr="00D30BD7" w:rsidSect="00E05A07">
          <w:headerReference w:type="default" r:id="rId15"/>
          <w:headerReference w:type="first" r:id="rId16"/>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C47616" w:rsidRPr="00D30BD7" w:rsidTr="00E05A07">
        <w:tc>
          <w:tcPr>
            <w:tcW w:w="3828" w:type="dxa"/>
          </w:tcPr>
          <w:p w:rsidR="00C47616" w:rsidRPr="00D30BD7" w:rsidRDefault="00C47616" w:rsidP="002968DE">
            <w:pPr>
              <w:keepNext/>
              <w:tabs>
                <w:tab w:val="left" w:pos="12600"/>
              </w:tabs>
              <w:outlineLvl w:val="3"/>
              <w:rPr>
                <w:b/>
                <w:iCs/>
                <w:sz w:val="18"/>
                <w:szCs w:val="18"/>
              </w:rPr>
            </w:pPr>
            <w:r w:rsidRPr="00D30BD7">
              <w:rPr>
                <w:b/>
                <w:iCs/>
                <w:sz w:val="18"/>
                <w:szCs w:val="18"/>
              </w:rPr>
              <w:t>Додаток 3</w:t>
            </w:r>
          </w:p>
          <w:p w:rsidR="00C47616" w:rsidRPr="00D30BD7" w:rsidRDefault="00C47616" w:rsidP="002968DE">
            <w:pPr>
              <w:pStyle w:val="4"/>
              <w:tabs>
                <w:tab w:val="left" w:pos="12600"/>
              </w:tabs>
              <w:spacing w:before="0" w:after="0"/>
              <w:rPr>
                <w:iCs/>
                <w:sz w:val="18"/>
                <w:szCs w:val="18"/>
              </w:rPr>
            </w:pPr>
            <w:r w:rsidRPr="00D30BD7">
              <w:rPr>
                <w:iCs/>
                <w:sz w:val="18"/>
                <w:szCs w:val="18"/>
              </w:rPr>
              <w:t>до наказу Міністерства охорони</w:t>
            </w:r>
          </w:p>
          <w:p w:rsidR="00C47616" w:rsidRPr="00D30BD7" w:rsidRDefault="00C47616" w:rsidP="002968DE">
            <w:pPr>
              <w:pStyle w:val="4"/>
              <w:tabs>
                <w:tab w:val="left" w:pos="12600"/>
              </w:tabs>
              <w:spacing w:before="0" w:after="0"/>
              <w:rPr>
                <w:iCs/>
                <w:sz w:val="18"/>
                <w:szCs w:val="18"/>
              </w:rPr>
            </w:pPr>
            <w:r w:rsidRPr="00D30BD7">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47616" w:rsidRPr="00D30BD7" w:rsidRDefault="00C47616" w:rsidP="002968DE">
            <w:pPr>
              <w:tabs>
                <w:tab w:val="left" w:pos="12600"/>
              </w:tabs>
              <w:rPr>
                <w:rFonts w:ascii="Arial" w:hAnsi="Arial" w:cs="Arial"/>
                <w:b/>
                <w:sz w:val="16"/>
                <w:szCs w:val="16"/>
              </w:rPr>
            </w:pPr>
            <w:r w:rsidRPr="00D30BD7">
              <w:rPr>
                <w:b/>
                <w:bCs/>
                <w:iCs/>
                <w:sz w:val="18"/>
                <w:szCs w:val="18"/>
                <w:u w:val="single"/>
              </w:rPr>
              <w:t>від 03 червня 2025 року № 918</w:t>
            </w:r>
          </w:p>
        </w:tc>
      </w:tr>
    </w:tbl>
    <w:p w:rsidR="00C47616" w:rsidRPr="00D30BD7" w:rsidRDefault="00C47616" w:rsidP="00C47616">
      <w:pPr>
        <w:tabs>
          <w:tab w:val="left" w:pos="12600"/>
        </w:tabs>
        <w:jc w:val="center"/>
        <w:rPr>
          <w:rFonts w:ascii="Arial" w:hAnsi="Arial" w:cs="Arial"/>
          <w:sz w:val="16"/>
          <w:szCs w:val="16"/>
          <w:u w:val="single"/>
        </w:rPr>
      </w:pPr>
    </w:p>
    <w:p w:rsidR="00C47616" w:rsidRPr="00D30BD7" w:rsidRDefault="00C47616" w:rsidP="00C47616">
      <w:pPr>
        <w:keepNext/>
        <w:jc w:val="center"/>
        <w:outlineLvl w:val="1"/>
        <w:rPr>
          <w:rFonts w:ascii="Arial" w:hAnsi="Arial" w:cs="Arial"/>
          <w:b/>
          <w:caps/>
          <w:sz w:val="16"/>
          <w:szCs w:val="16"/>
        </w:rPr>
      </w:pPr>
    </w:p>
    <w:p w:rsidR="00C47616" w:rsidRPr="00D30BD7" w:rsidRDefault="00C47616" w:rsidP="00C47616">
      <w:pPr>
        <w:pStyle w:val="3a"/>
        <w:jc w:val="center"/>
        <w:rPr>
          <w:b/>
          <w:caps/>
          <w:sz w:val="28"/>
          <w:szCs w:val="28"/>
          <w:lang w:eastAsia="uk-UA"/>
        </w:rPr>
      </w:pPr>
      <w:r w:rsidRPr="00D30BD7">
        <w:rPr>
          <w:b/>
          <w:caps/>
          <w:sz w:val="28"/>
          <w:szCs w:val="28"/>
          <w:lang w:eastAsia="uk-UA"/>
        </w:rPr>
        <w:t>ПЕРЕЛІК</w:t>
      </w:r>
    </w:p>
    <w:p w:rsidR="00C47616" w:rsidRPr="00D30BD7" w:rsidRDefault="00C47616" w:rsidP="00C47616">
      <w:pPr>
        <w:pStyle w:val="11"/>
        <w:jc w:val="center"/>
      </w:pPr>
      <w:r w:rsidRPr="00D30BD7">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C47616" w:rsidRPr="00D30BD7" w:rsidRDefault="00C47616" w:rsidP="00C47616">
      <w:pPr>
        <w:pStyle w:val="11"/>
        <w:jc w:val="center"/>
        <w:rPr>
          <w:rFonts w:ascii="Arial" w:hAnsi="Arial" w:cs="Arial"/>
        </w:rPr>
      </w:pPr>
    </w:p>
    <w:tbl>
      <w:tblPr>
        <w:tblW w:w="16019"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992"/>
        <w:gridCol w:w="993"/>
        <w:gridCol w:w="1701"/>
        <w:gridCol w:w="1134"/>
        <w:gridCol w:w="3969"/>
        <w:gridCol w:w="1134"/>
        <w:gridCol w:w="851"/>
        <w:gridCol w:w="1559"/>
      </w:tblGrid>
      <w:tr w:rsidR="00C47616" w:rsidRPr="00D30BD7" w:rsidTr="00E05A07">
        <w:trPr>
          <w:tblHeader/>
        </w:trPr>
        <w:tc>
          <w:tcPr>
            <w:tcW w:w="566" w:type="dxa"/>
            <w:tcBorders>
              <w:top w:val="single" w:sz="4" w:space="0" w:color="000000"/>
            </w:tcBorders>
            <w:shd w:val="clear" w:color="auto" w:fill="D9D9D9"/>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b/>
                <w:i/>
                <w:sz w:val="16"/>
                <w:szCs w:val="16"/>
              </w:rPr>
              <w:t>№ п/п</w:t>
            </w:r>
          </w:p>
        </w:tc>
        <w:tc>
          <w:tcPr>
            <w:tcW w:w="1417" w:type="dxa"/>
            <w:tcBorders>
              <w:top w:val="single" w:sz="4" w:space="0" w:color="000000"/>
            </w:tcBorders>
            <w:shd w:val="clear" w:color="auto" w:fill="D9D9D9"/>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b/>
                <w:i/>
                <w:sz w:val="16"/>
                <w:szCs w:val="16"/>
              </w:rPr>
              <w:t>Заявник</w:t>
            </w:r>
          </w:p>
        </w:tc>
        <w:tc>
          <w:tcPr>
            <w:tcW w:w="993" w:type="dxa"/>
            <w:tcBorders>
              <w:top w:val="single" w:sz="4" w:space="0" w:color="000000"/>
            </w:tcBorders>
            <w:shd w:val="clear" w:color="auto" w:fill="D9D9D9"/>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b/>
                <w:i/>
                <w:sz w:val="16"/>
                <w:szCs w:val="16"/>
              </w:rPr>
              <w:t>Країна заявника</w:t>
            </w:r>
          </w:p>
        </w:tc>
        <w:tc>
          <w:tcPr>
            <w:tcW w:w="1701" w:type="dxa"/>
            <w:tcBorders>
              <w:top w:val="single" w:sz="4" w:space="0" w:color="000000"/>
            </w:tcBorders>
            <w:shd w:val="clear" w:color="auto" w:fill="D9D9D9"/>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b/>
                <w:i/>
                <w:sz w:val="16"/>
                <w:szCs w:val="16"/>
              </w:rPr>
              <w:t>Виробник</w:t>
            </w:r>
          </w:p>
        </w:tc>
        <w:tc>
          <w:tcPr>
            <w:tcW w:w="1134" w:type="dxa"/>
            <w:tcBorders>
              <w:top w:val="single" w:sz="4" w:space="0" w:color="000000"/>
            </w:tcBorders>
            <w:shd w:val="clear" w:color="auto" w:fill="D9D9D9"/>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b/>
                <w:i/>
                <w:sz w:val="16"/>
                <w:szCs w:val="16"/>
              </w:rPr>
              <w:t>Країна виробника</w:t>
            </w:r>
          </w:p>
        </w:tc>
        <w:tc>
          <w:tcPr>
            <w:tcW w:w="3969" w:type="dxa"/>
            <w:tcBorders>
              <w:top w:val="single" w:sz="4" w:space="0" w:color="000000"/>
            </w:tcBorders>
            <w:shd w:val="clear" w:color="auto" w:fill="D9D9D9"/>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b/>
                <w:i/>
                <w:sz w:val="16"/>
                <w:szCs w:val="16"/>
              </w:rPr>
              <w:t>Умови відпуску</w:t>
            </w:r>
          </w:p>
        </w:tc>
        <w:tc>
          <w:tcPr>
            <w:tcW w:w="851" w:type="dxa"/>
            <w:tcBorders>
              <w:top w:val="single" w:sz="4" w:space="0" w:color="000000"/>
            </w:tcBorders>
            <w:shd w:val="clear" w:color="auto" w:fill="D9D9D9"/>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b/>
                <w:i/>
                <w:sz w:val="16"/>
                <w:szCs w:val="16"/>
              </w:rPr>
              <w:t>Рекламування</w:t>
            </w:r>
          </w:p>
        </w:tc>
        <w:tc>
          <w:tcPr>
            <w:tcW w:w="1559" w:type="dxa"/>
            <w:tcBorders>
              <w:top w:val="single" w:sz="4" w:space="0" w:color="000000"/>
            </w:tcBorders>
            <w:shd w:val="clear" w:color="auto" w:fill="D9D9D9"/>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b/>
                <w:i/>
                <w:sz w:val="16"/>
                <w:szCs w:val="16"/>
              </w:rPr>
              <w:t>Номер реєстраційного посвідчення</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6-МЕТИЛУРАЦИЛ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білий або майже білий 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"СТАНДАРТ-ФАРМА"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Шицзячжуан Вангву Біо-Фармасьютікал Сайенс енд Текнолоджі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UA/18047/01/01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АБІРТРОН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плівковою оболонкою по 500 мг по 10 таблеток у блістері по 6 блістерів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виробника вихідного продукту Zhejiang Pure Pharmaceutical Co. Ltd. на Yunnan Zewei Pharmaceutical Co. Ltd. Зміни І типу - Зміни з якості. АФІ. Виробництво. Зміни в процесі виробництва АФІ (незначна зміна у закритій частині мастер-файла на АФІ). Незначна зміна у закритій частині мастер-файла на АФІ, а саме процес відновлення розчинників було переглянуто для використання дистиляційної вежі (distillation tower) замість реактора (reactor).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UA/19467/01/02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АБІРТРОН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250 мг по 10 таблеток у блістері по 12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виробника вихідного продукту Zhejiang Pure Pharmaceutical Co. Ltd. на Yunnan Zewei Pharmaceutical Co. Ltd. Зміни І типу - Зміни з якості. АФІ. Виробництво. Зміни в процесі виробництва АФІ (незначна зміна у закритій частині мастер-файла на АФІ). Незначна зміна у закритій частині мастер-файла на АФІ, а саме процес відновлення розчинників було переглянуто для використання дистиляційної вежі (distillation tower) замість реактора (reactor).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UA/19467/01/01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АБ'ЮФЕН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400 мг; по 15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Лабораторії Бушара Рекордаті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Лабораторії Бушара Рекордаті</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UA/5702/01/01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АДЕЦИКЛОЛ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400 мг/5 мл та розчинник для розчину для ін'єкцій 5 флаконів з порошком і 5 ампул з розчинником (L-лізин (50 % водний розчин), у перерахуванні на L-лізин, натрію гідроксид, воду для ін’єкцій) по 5 мл у контурній чарунковій упаковці; по 1 контурній чарунковій упаковці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КУПФЕР БІОТЕХ, УАБ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БІОМЕДІКА ФОСКАМА ІНДУСТРІА КІМІКО ФАРМАСЬЮТІКА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упаковки лікарського засобу: </w:t>
            </w:r>
            <w:r w:rsidRPr="00D30BD7">
              <w:rPr>
                <w:rFonts w:ascii="Arial" w:hAnsi="Arial" w:cs="Arial"/>
                <w:sz w:val="16"/>
                <w:szCs w:val="16"/>
              </w:rPr>
              <w:br/>
              <w:t xml:space="preserve">– вторинна упаковка (картонна пачка): розділи 2, 4, 8, 13, 17; </w:t>
            </w:r>
            <w:r w:rsidRPr="00D30BD7">
              <w:rPr>
                <w:rFonts w:ascii="Arial" w:hAnsi="Arial" w:cs="Arial"/>
                <w:sz w:val="16"/>
                <w:szCs w:val="16"/>
              </w:rPr>
              <w:br/>
              <w:t xml:space="preserve">– первинна упаковка (флакон): розділи 2, 3, 4, 5, 6; </w:t>
            </w:r>
            <w:r w:rsidRPr="00D30BD7">
              <w:rPr>
                <w:rFonts w:ascii="Arial" w:hAnsi="Arial" w:cs="Arial"/>
                <w:sz w:val="16"/>
                <w:szCs w:val="16"/>
              </w:rPr>
              <w:br/>
              <w:t xml:space="preserve">– первинна упаковка (ампули): розділи 1, 3,4, 5, 6.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UA/15300/01/01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АДЖОВІ™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лікарського засобу, первинне пакування, вторинне пакування, контроль якості лікарського засобу:</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Веттер Фарма-Фертігунг ГмбХ та Ко. КГ, Німеччина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контроль якості лікарського засобу:</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Веттер Фарма-Фертігунг ГмбХ та Ко. КГ, Німеччина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контроль якості лікарського засобу:</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Веттер Фарма-Фертігунг ГмбХ  та Ко. КГ, Німеччина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контроль якості лікарського засобу (лише сила зсуву та сила ковзання після вторинного пакування):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Веттер Фарма-Фертігунг ГмбХ та Ко. КГ, Німеччина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контроль якості лікарського засобу (випробування клітинної активності лікарського засобу):</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Фармацевтичний завод Тева , Угорщина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контроль якості лікарського засобу (цілісність системи контейнер/закупорювальний засіб після вторинного пакування):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Куріа Нью Джерсі, ЛЛС, США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вторинне пакування: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Меркле ГмбХ, Німеччина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вторинне пакування: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Трансфарм Логістік ГмбХ, Німеччина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дозвіл на випуск серії:</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Меркле ГмбХ, Німеччина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контроль якості лікарського засобу (випробування клітинної активності лікарського засобу)</w:t>
            </w:r>
          </w:p>
          <w:p w:rsidR="00C47616" w:rsidRPr="00D30BD7" w:rsidRDefault="00C47616" w:rsidP="00E05A07">
            <w:pPr>
              <w:tabs>
                <w:tab w:val="left" w:pos="12600"/>
              </w:tabs>
              <w:jc w:val="center"/>
            </w:pPr>
            <w:r w:rsidRPr="00D30BD7">
              <w:rPr>
                <w:rFonts w:ascii="Arial" w:hAnsi="Arial" w:cs="Arial"/>
                <w:sz w:val="16"/>
                <w:szCs w:val="16"/>
              </w:rPr>
              <w:t>ЗАТ Тева Балтікс , Литва</w:t>
            </w:r>
          </w:p>
          <w:p w:rsidR="00C47616" w:rsidRPr="00D30BD7" w:rsidRDefault="00C47616"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sz w:val="16"/>
                <w:szCs w:val="16"/>
              </w:rPr>
            </w:pPr>
            <w:r w:rsidRPr="00D30BD7">
              <w:rPr>
                <w:rFonts w:ascii="Arial" w:hAnsi="Arial" w:cs="Arial"/>
                <w:sz w:val="16"/>
                <w:szCs w:val="16"/>
              </w:rPr>
              <w:t>Німеччина/ США/</w:t>
            </w:r>
            <w:r w:rsidRPr="00D30BD7">
              <w:rPr>
                <w:rFonts w:ascii="Arial" w:hAnsi="Arial" w:cs="Arial"/>
                <w:bCs/>
                <w:sz w:val="16"/>
                <w:szCs w:val="16"/>
                <w:lang w:eastAsia="en-US"/>
              </w:rPr>
              <w:t xml:space="preserve"> 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лікарського засобу (цілісність системи контейнер/закупорювальний засіб після вторинного пакування). Виробнича дільниця, адреса та усі виробничі операції залишаються незмінними. Діюча редакція: Вайтхауз Аналітікал Лабораторіз, ЛЛС, США / Whitehouse Analytical Laboratories, LLC, USA Пропонована редакція: Куріа Нью Джерсі, ЛЛС, США / Curia New Jersey, LLC, USA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дозвіл на випуск серії: Тева Фармасьютикалз Юероп Б.В., Нідерланди. Залишається альтернативний виробник відповідальний за дозвіл на випуск серії: Меркле ГмбХ, Німеччина. Зміни внесено щодо вилучення виробничої дільниці в інструкцію для медичного застосування лікарського засобу (розділи «Виробник» і «Місцезнаходження виробника та адреса місця провадження його діяльності»), коротку характеристику лікарського засобу (розділ «Виробник лікарського засобу») та відповідні зміни внесено в текст маркування упаковки лікарського засобу.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виробника: ЗАТ Тева Балтікс (Молету шосе 5, Вільнюський муніципалітет, Вільнюс, LT-08409, Литва) / UAB Teva Baltics (Moletu pl. 5, Vilniaus m. sav., Vilniaus m., LT-08409, Lithuania), як альтернативного виробника відповідального за контроль якості АФІ та ГЛЗ, а саме випробування клітинної активності. Формулювання ГЛЗ та АФІ представлені як еквівалентні, таким чином, внесення нової дільниці для проведення випробування клітинної активності як АФІ, так і ГЛЗ подається в рамках єдиної сфери дослідження. Перенесення методу контролю з затвердженої дільниці до запропонованої було успішно виконано.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UA/18633/01/01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АЗИТРОМІЦИН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250 мг; по 6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"Юнік Фармасьютикал Лабораторіз" (відділення фірми "Дж. Б. Кемікалз енд Фармасьютикалз Лтд.")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Юнік Фармасьютикал Лабораторіз (відділення фірми "Дж. Б. Кемікалз енд Фармасьютикалз Лтд.")</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Готовий лікарський засіб. Опис та склад (інші зміни) внесення змін до розділів “Склад лікарського засобу” та “Опис” МКЯ ЛЗ. </w:t>
            </w:r>
            <w:r w:rsidRPr="00D30BD7">
              <w:rPr>
                <w:rFonts w:ascii="Arial" w:hAnsi="Arial" w:cs="Arial"/>
                <w:sz w:val="16"/>
                <w:szCs w:val="16"/>
              </w:rPr>
              <w:br/>
              <w:t>Зміни внесено в інструкцію для медичного застосування лікарського засобу у розділ "Лікарська форма" (основні фізико-хімічні властивості) з відповідними змінами в тексті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3, 4, 8, 11, 12, 13, 14, 17 та в текст маркування первинної упаковки у пункти 3, 4, 6. Введення змін протягом 6-ти місяців після затвердження - Зміни І типу - Зміни щодо безпеки/ефективності та фармаконагляду (інші зміни) вилучення дозування 125 мг у зв’язку з припиненням дії реєстраційного посвідчення на лікарський засіб, затвердженого наказом Міністерства охорони здоров’я України від 05 серпня 2020 року № 1801. Зміни внесено в інструкцію для медичного застосування лікарського засобу у розділ "Склад", а саме вилучення дозування 125 мг та як наслідок зміни вносяться у розділи "Лікарська форма" (основні фізико-хімічні властивості), "Упаковка", а також вилучення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UA/7280/01/02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АЗИТРОМІЦИН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500 мг; по 3 таблетки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"Юнік Фармасьютикал Лабораторіз" (відділення фірми "Дж. Б. Кемікалз енд Фармасьютикалз Лтд.")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Готовий лікарський засіб. Опис та склад (інші зміни) внесення змін до розділів “Склад лікарського засобу” та “Опис” МКЯ ЛЗ. </w:t>
            </w:r>
            <w:r w:rsidRPr="00D30BD7">
              <w:rPr>
                <w:rFonts w:ascii="Arial" w:hAnsi="Arial" w:cs="Arial"/>
                <w:sz w:val="16"/>
                <w:szCs w:val="16"/>
              </w:rPr>
              <w:br/>
              <w:t>Зміни внесено в інструкцію для медичного застосування лікарського засобу у розділ "Лікарська форма" (основні фізико-хімічні властивості) з відповідними змінами в тексті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3, 4, 8, 11, 12, 13, 14, 17 та в текст маркування первинної упаковки у пункти 3, 4, 6. Введення змін протягом 6-ти місяців після затвердження - Зміни І типу - Зміни щодо безпеки/ефективності та фармаконагляду (інші зміни) вилучення дозування 125 мг у зв’язку з припиненням дії реєстраційного посвідчення на лікарський засіб, затвердженого наказом Міністерства охорони здоров’я України від 05 серпня 2020 року № 1801. Зміни внесено в інструкцію для медичного застосування лікарського засобу у розділ "Склад", а саме вилучення дозування 125 мг та як наслідок зміни вносяться у розділи "Лікарська форма" (основні фізико-хімічні властивості), "Упаковка", а також вилучення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UA/7280/01/03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АКТРАПІД® НМ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100 МО/мл, по 10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випуск серій кінцевого продукту: А/Т Ново Нордіск, Данія; Виробник продукції за повним циклом:</w:t>
            </w:r>
            <w:r w:rsidRPr="00D30BD7">
              <w:rPr>
                <w:rFonts w:ascii="Arial" w:hAnsi="Arial" w:cs="Arial"/>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UA/0325/01/02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АЛЕКЕНЗА®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капсули тверді по 150 мг; по 8 капсул твердих у блістері; по 7 блістерів у картонній пачці, по 4 пачки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випуск серії: Ф.Хоффманн-Ля Рош Лтд, Швейцарія; первинне та вторинне пакування, випробування стабільності, випуск серії: Ф.Хоффманн-Ля Рош Лтд, Швейцарія; випробування стабільності (мікробіологічна чистота): Ф.Хоффманн-Ля Рош Лтд, Швейцарія; випробування стабільності, первинне та вторинне пакування: Дельфарм Мілано, С.Р.Л., Італiя; випробування контролю якості (мікробіологічна чистота): Лабор ЛС СЕ енд Ко. КГ, Німеччина; випробування контролю якості (етилхлорид): Евонік Оперейшнз ГмбХ, Німеччина; виробництво нерозфасованої продукції, випробування контролю якості: Екселла ГмбХ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Внесення змін з метою відображення коректного складу друкарської фарби яка використовується для виробництва капсул. Під час внутрішнього аудиту в компанії Qualicaps було виявлено, що в поточному зареєстрованому Розділі 3.2.P.1 "Опис та склад лікарського засобу." була надана помилкова інформація про склад друкарської фарби, яке використовується для виробництва капсул. </w:t>
            </w:r>
            <w:r w:rsidRPr="00D30BD7">
              <w:rPr>
                <w:rFonts w:ascii="Arial" w:hAnsi="Arial" w:cs="Arial"/>
                <w:sz w:val="16"/>
                <w:szCs w:val="16"/>
              </w:rPr>
              <w:br/>
              <w:t xml:space="preserve">Затверджено: </w:t>
            </w:r>
            <w:r w:rsidRPr="00D30BD7">
              <w:rPr>
                <w:rFonts w:ascii="Arial" w:hAnsi="Arial" w:cs="Arial"/>
                <w:sz w:val="16"/>
                <w:szCs w:val="16"/>
              </w:rPr>
              <w:br/>
            </w:r>
            <w:r w:rsidRPr="00D30BD7">
              <w:rPr>
                <w:rFonts w:ascii="Arial" w:hAnsi="Arial" w:cs="Arial"/>
                <w:sz w:val="16"/>
                <w:szCs w:val="16"/>
                <w:vertAlign w:val="superscript"/>
              </w:rPr>
              <w:t>а)</w:t>
            </w:r>
            <w:r w:rsidRPr="00D30BD7">
              <w:rPr>
                <w:rFonts w:ascii="Arial" w:hAnsi="Arial" w:cs="Arial"/>
                <w:sz w:val="16"/>
                <w:szCs w:val="16"/>
              </w:rPr>
              <w:t xml:space="preserve"> Друкарська фарба складається (відносні кількості наведені в дужках): заліза оксид червоний Е 172 (5,0%), заліза оксид жовтий Е 172 (5,5%), FD&amp;C синій № 2 алюмінієвий лак Е 132 (13%), віск карнаубський (3,5%) шелак білий (21,0%), гліцерилмоноолеат (0,5%), 1-бутанол (30,5%), етанол дегідратований (21,0%). Летючі компоненти видаляються в процесі нанесення друку. </w:t>
            </w:r>
            <w:r w:rsidRPr="00D30BD7">
              <w:rPr>
                <w:rFonts w:ascii="Arial" w:hAnsi="Arial" w:cs="Arial"/>
                <w:sz w:val="16"/>
                <w:szCs w:val="16"/>
              </w:rPr>
              <w:br/>
              <w:t xml:space="preserve">Запропоновано: </w:t>
            </w:r>
            <w:r w:rsidRPr="00D30BD7">
              <w:rPr>
                <w:rFonts w:ascii="Arial" w:hAnsi="Arial" w:cs="Arial"/>
                <w:sz w:val="16"/>
                <w:szCs w:val="16"/>
              </w:rPr>
              <w:br/>
            </w:r>
            <w:r w:rsidRPr="00D30BD7">
              <w:rPr>
                <w:rFonts w:ascii="Arial" w:hAnsi="Arial" w:cs="Arial"/>
                <w:sz w:val="16"/>
                <w:szCs w:val="16"/>
                <w:vertAlign w:val="superscript"/>
              </w:rPr>
              <w:t>а)</w:t>
            </w:r>
            <w:r w:rsidRPr="00D30BD7">
              <w:rPr>
                <w:rFonts w:ascii="Arial" w:hAnsi="Arial" w:cs="Arial"/>
                <w:sz w:val="16"/>
                <w:szCs w:val="16"/>
              </w:rPr>
              <w:t xml:space="preserve"> Друкарська фарба складається (відносні кількості наведені в дужках): заліза оксид червоний Е 172 (5,0 %), заліза оксид жовтий Е 172 (5,3 %), FD&amp;C синій № 2 алюмінієвий лак Е 132 (11,1 %), віск карнаубський (3,7 %) шелак білий (21,0 %), гліцерилмоноолеат (0,5 %), 1-бутанол (32,4 %), етанол дегідратований (21,0%). Допускається зміна складу чорнила на ± 20 %. Летючі компоненти видаляються в процесі нанесення друку.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UA/16997/01/01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АЛОПУРИНОЛ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100 мг, по 10 таблеток у блістері; по 5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Індія/Румунія/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- 31.12.2019 р.; дата подання РОЗБ - 30.03.2020 р. Пропонована редакція: Частота подання РОЗБ - 3 роки; Кінцева дата для включення даних до РОЗБ - 31.12.2026 р.; дата подання РОЗБ - 31.03.2027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UA/9524/01/01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АЛОПУРИНОЛ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300 мг, по 10 таблеток у блістері; по 5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Індія/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- 31.12.2019 р.; дата подання РОЗБ - 30.03.2020 р. Пропонована редакція: Частота подання РОЗБ - 3 роки; Кінцева дата для включення даних до РОЗБ - 31.12.2026 р.; дата подання РОЗБ - 31.03.2027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UA/9524/01/02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АЛЬБУМІН ЛЮДИНИ 200 Г/Л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200 г/л; по 50 мл або по 100 мл розчину у пляшці; по 1 пляшці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Введення алюмінієвого обтискного ковпачка срібного кольору (внутрішній код 8005726), що закриває пробку пляшки з лікарським засобом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UA/15876/01/01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АЛЬДУРАЗИМ®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концентрат для розчину для інфузій, 100 ОД/мл; № 1: по 5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Санофі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Кінцеве наповнення флаконів (первинне пакування), проведення тесту на стерильність: </w:t>
            </w:r>
            <w:r w:rsidRPr="00D30BD7">
              <w:rPr>
                <w:rFonts w:ascii="Arial" w:hAnsi="Arial" w:cs="Arial"/>
                <w:sz w:val="16"/>
                <w:szCs w:val="16"/>
              </w:rPr>
              <w:br/>
              <w:t>Веттер Фарма-Фертігунг ГмбХ енд Ко.КГ, Німеччина;</w:t>
            </w:r>
            <w:r w:rsidRPr="00D30BD7">
              <w:rPr>
                <w:rFonts w:ascii="Arial" w:hAnsi="Arial" w:cs="Arial"/>
                <w:sz w:val="16"/>
                <w:szCs w:val="16"/>
              </w:rPr>
              <w:br/>
              <w:t>Маркування та вторинне пакування, контроль якості ГЛЗ (за виключенням тесту на стерильність), випуск серії:</w:t>
            </w:r>
            <w:r w:rsidRPr="00D30BD7">
              <w:rPr>
                <w:rFonts w:ascii="Arial" w:hAnsi="Arial" w:cs="Arial"/>
                <w:sz w:val="16"/>
                <w:szCs w:val="16"/>
              </w:rPr>
              <w:br/>
              <w:t xml:space="preserve">Джензайм Ірланд Лімітед,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UA/8093/01/01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pStyle w:val="110"/>
              <w:tabs>
                <w:tab w:val="left" w:pos="12600"/>
              </w:tabs>
              <w:rPr>
                <w:rFonts w:ascii="Arial" w:hAnsi="Arial" w:cs="Arial"/>
                <w:b/>
                <w:i/>
                <w:sz w:val="16"/>
                <w:szCs w:val="16"/>
              </w:rPr>
            </w:pPr>
            <w:r w:rsidRPr="00D30BD7">
              <w:rPr>
                <w:rFonts w:ascii="Arial" w:hAnsi="Arial" w:cs="Arial"/>
                <w:b/>
                <w:sz w:val="16"/>
                <w:szCs w:val="16"/>
              </w:rPr>
              <w:t>АЛЬДУРАЗИМ®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rPr>
                <w:rFonts w:ascii="Arial" w:hAnsi="Arial" w:cs="Arial"/>
                <w:sz w:val="16"/>
                <w:szCs w:val="16"/>
                <w:lang w:val="ru-RU"/>
              </w:rPr>
            </w:pPr>
            <w:r w:rsidRPr="00D30BD7">
              <w:rPr>
                <w:rFonts w:ascii="Arial" w:hAnsi="Arial" w:cs="Arial"/>
                <w:sz w:val="16"/>
                <w:szCs w:val="16"/>
                <w:lang w:val="ru-RU"/>
              </w:rPr>
              <w:t>концентрат для розчину для інфузій, 100 ОД/мл; № 1: по 5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Санофі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b/>
                <w:sz w:val="16"/>
                <w:szCs w:val="16"/>
              </w:rPr>
            </w:pPr>
            <w:r w:rsidRPr="00D30BD7">
              <w:rPr>
                <w:rFonts w:ascii="Arial" w:hAnsi="Arial" w:cs="Arial"/>
                <w:b/>
                <w:sz w:val="16"/>
                <w:szCs w:val="16"/>
              </w:rPr>
              <w:t>Кінцеве наповнення флаконів (первинне пакування), проведення тесту на стерильність: Веттер Фарма-Фертігунг ГмбХ енд Ко.КГ, Німеччина; Маркування та вторинне пакування, контроль якості ГЛЗ (за виключенням тесту на стерильність), випуск серії:</w:t>
            </w:r>
            <w:r w:rsidRPr="00D30BD7">
              <w:rPr>
                <w:rFonts w:ascii="Arial" w:hAnsi="Arial" w:cs="Arial"/>
                <w:b/>
                <w:sz w:val="16"/>
                <w:szCs w:val="16"/>
              </w:rPr>
              <w:br/>
              <w:t xml:space="preserve">Джензайм Ірланд Лімітед, Ірландiя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Німеччина/</w:t>
            </w:r>
          </w:p>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lang w:val="ru-RU"/>
              </w:rPr>
            </w:pPr>
            <w:r w:rsidRPr="00D30BD7">
              <w:rPr>
                <w:rFonts w:ascii="Arial" w:hAnsi="Arial" w:cs="Arial"/>
                <w:sz w:val="16"/>
                <w:szCs w:val="16"/>
              </w:rPr>
              <w:t xml:space="preserve">внесення змін до реєстраційних матеріалів: </w:t>
            </w:r>
            <w:r w:rsidRPr="00D30BD7">
              <w:rPr>
                <w:rFonts w:ascii="Arial" w:hAnsi="Arial" w:cs="Arial"/>
                <w:b/>
                <w:sz w:val="16"/>
                <w:szCs w:val="16"/>
              </w:rPr>
              <w:t>уточнення виробників в наказі МОЗ України № 843 від 19.05.2025 в процесі внесення змін</w:t>
            </w:r>
            <w:r w:rsidRPr="00D30BD7">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D30BD7">
              <w:rPr>
                <w:rFonts w:ascii="Arial" w:hAnsi="Arial" w:cs="Arial"/>
                <w:sz w:val="16"/>
                <w:szCs w:val="16"/>
                <w:lang w:val="ru-RU"/>
              </w:rPr>
              <w:t xml:space="preserve">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Редакція в наказі - Маркування та вторинне пакування, контроль якості ГЛЗ (за виключенням тесту на стерильність), випуск серії: </w:t>
            </w:r>
            <w:r w:rsidRPr="00D30BD7">
              <w:rPr>
                <w:rFonts w:ascii="Arial" w:hAnsi="Arial" w:cs="Arial"/>
                <w:sz w:val="16"/>
                <w:szCs w:val="16"/>
                <w:lang w:val="ru-RU"/>
              </w:rPr>
              <w:br/>
              <w:t xml:space="preserve">ДЖЕНЗАЙМ ЛІМІТЕД, Велика Британія; Кінцеве наповнення флаконів (первинне пакування), проведення тесту на стерильність: </w:t>
            </w:r>
            <w:r w:rsidRPr="00D30BD7">
              <w:rPr>
                <w:rFonts w:ascii="Arial" w:hAnsi="Arial" w:cs="Arial"/>
                <w:sz w:val="16"/>
                <w:szCs w:val="16"/>
                <w:lang w:val="ru-RU"/>
              </w:rPr>
              <w:br/>
              <w:t xml:space="preserve">Веттер Фарма-Фертігунг ГмбХ енд Ко.КГ, Німеччина; Кінцеве наповнення флаконів (первинне пакування), проведення тесту на стерильність: Джубілент </w:t>
            </w:r>
            <w:r w:rsidRPr="00D30BD7">
              <w:rPr>
                <w:rFonts w:ascii="Arial" w:hAnsi="Arial" w:cs="Arial"/>
                <w:sz w:val="16"/>
                <w:szCs w:val="16"/>
              </w:rPr>
              <w:t>Xo</w:t>
            </w:r>
            <w:r w:rsidRPr="00D30BD7">
              <w:rPr>
                <w:rFonts w:ascii="Arial" w:hAnsi="Arial" w:cs="Arial"/>
                <w:sz w:val="16"/>
                <w:szCs w:val="16"/>
                <w:lang w:val="ru-RU"/>
              </w:rPr>
              <w:t>лл</w:t>
            </w:r>
            <w:r w:rsidRPr="00D30BD7">
              <w:rPr>
                <w:rFonts w:ascii="Arial" w:hAnsi="Arial" w:cs="Arial"/>
                <w:sz w:val="16"/>
                <w:szCs w:val="16"/>
              </w:rPr>
              <w:t>ic</w:t>
            </w:r>
            <w:r w:rsidRPr="00D30BD7">
              <w:rPr>
                <w:rFonts w:ascii="Arial" w:hAnsi="Arial" w:cs="Arial"/>
                <w:sz w:val="16"/>
                <w:szCs w:val="16"/>
                <w:lang w:val="ru-RU"/>
              </w:rPr>
              <w:t>т</w:t>
            </w:r>
            <w:r w:rsidRPr="00D30BD7">
              <w:rPr>
                <w:rFonts w:ascii="Arial" w:hAnsi="Arial" w:cs="Arial"/>
                <w:sz w:val="16"/>
                <w:szCs w:val="16"/>
              </w:rPr>
              <w:t>epC</w:t>
            </w:r>
            <w:r w:rsidRPr="00D30BD7">
              <w:rPr>
                <w:rFonts w:ascii="Arial" w:hAnsi="Arial" w:cs="Arial"/>
                <w:sz w:val="16"/>
                <w:szCs w:val="16"/>
                <w:lang w:val="ru-RU"/>
              </w:rPr>
              <w:t>т</w:t>
            </w:r>
            <w:r w:rsidRPr="00D30BD7">
              <w:rPr>
                <w:rFonts w:ascii="Arial" w:hAnsi="Arial" w:cs="Arial"/>
                <w:sz w:val="16"/>
                <w:szCs w:val="16"/>
              </w:rPr>
              <w:t>iep</w:t>
            </w:r>
            <w:r w:rsidRPr="00D30BD7">
              <w:rPr>
                <w:rFonts w:ascii="Arial" w:hAnsi="Arial" w:cs="Arial"/>
                <w:sz w:val="16"/>
                <w:szCs w:val="16"/>
                <w:lang w:val="ru-RU"/>
              </w:rPr>
              <w:t xml:space="preserve"> ЛЛ</w:t>
            </w:r>
            <w:r w:rsidRPr="00D30BD7">
              <w:rPr>
                <w:rFonts w:ascii="Arial" w:hAnsi="Arial" w:cs="Arial"/>
                <w:sz w:val="16"/>
                <w:szCs w:val="16"/>
              </w:rPr>
              <w:t>C</w:t>
            </w:r>
            <w:r w:rsidRPr="00D30BD7">
              <w:rPr>
                <w:rFonts w:ascii="Arial" w:hAnsi="Arial" w:cs="Arial"/>
                <w:sz w:val="16"/>
                <w:szCs w:val="16"/>
                <w:lang w:val="ru-RU"/>
              </w:rPr>
              <w:t>, США; вторинне пакування, контроль якості ГЛЗ та випуск серії: Джензайм Ірланд Лімітед, Ірланд</w:t>
            </w:r>
            <w:r w:rsidRPr="00D30BD7">
              <w:rPr>
                <w:rFonts w:ascii="Arial" w:hAnsi="Arial" w:cs="Arial"/>
                <w:sz w:val="16"/>
                <w:szCs w:val="16"/>
              </w:rPr>
              <w:t>i</w:t>
            </w:r>
            <w:r w:rsidRPr="00D30BD7">
              <w:rPr>
                <w:rFonts w:ascii="Arial" w:hAnsi="Arial" w:cs="Arial"/>
                <w:sz w:val="16"/>
                <w:szCs w:val="16"/>
                <w:lang w:val="ru-RU"/>
              </w:rPr>
              <w:t xml:space="preserve">я. </w:t>
            </w:r>
            <w:r w:rsidRPr="00D30BD7">
              <w:rPr>
                <w:rFonts w:ascii="Arial" w:hAnsi="Arial" w:cs="Arial"/>
                <w:b/>
                <w:sz w:val="16"/>
                <w:szCs w:val="16"/>
                <w:lang w:val="ru-RU"/>
              </w:rPr>
              <w:t>Вірна редакція - Кінцеве наповнення флаконів (первинне пакування), проведення тесту на стерильність: Веттер Фарма-Фертігунг ГмбХ енд Ко.КГ, Німеччина; Маркування та вторинне пакування, контроль якості ГЛЗ (за виключенням тесту на стерильність), випуск серії: Джензайм Ірланд Лімітед, Ірланд</w:t>
            </w:r>
            <w:r w:rsidRPr="00D30BD7">
              <w:rPr>
                <w:rFonts w:ascii="Arial" w:hAnsi="Arial" w:cs="Arial"/>
                <w:b/>
                <w:sz w:val="16"/>
                <w:szCs w:val="16"/>
              </w:rPr>
              <w:t>i</w:t>
            </w:r>
            <w:r w:rsidRPr="00D30BD7">
              <w:rPr>
                <w:rFonts w:ascii="Arial" w:hAnsi="Arial" w:cs="Arial"/>
                <w:b/>
                <w:sz w:val="16"/>
                <w:szCs w:val="16"/>
                <w:lang w:val="ru-RU"/>
              </w:rPr>
              <w:t>я</w:t>
            </w:r>
            <w:r w:rsidRPr="00D30BD7">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UA/8093/01/01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АЛЬМІНДА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60 мг; по 14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таблеток, випробування, пакування лікарського засобу, випуск серії: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"Спосіб застосування та дози" (редагування інформації).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UA/20307/01/01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АЛЬМІНДА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90 мг; по 14 таблеток у блістері; по 1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таблеток, випробування, пакування лікарського засобу, випуск серії: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"Спосіб застосування та дози" (редагування інформації).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UA/20307/01/02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АМБРОКСОЛ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сироп, 15 мг/5 мл; по 100 мл у банці полімерній; по 1 банці у пачці разом зі стаканом мірним або ложкою мірною; по 100 мл у банці скляній; по 1 банці у пачці разом зі стаканом дозуючим або ложкою мірною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"Спосіб застосування та дози" відповідно до інформації щодо медичного застосування референтного лікарського засобу (Лазолван зі смаком лісових ягід, сироп 15 мг/5 мл.)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UA/17014/01/01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АМБРОКСОЛ-ДАРНИЦЯ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30 мг; по 10 таблеток у контурній чарунковій упаковці; по 2 контурні чарункові упаковки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(ЛАЗОЛВАН, таблетки по 30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UA/5703/01/01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АМІДАРОН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200 мг по 10 таблеток у блістері; по 3 блістери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з безпеки лікарського засобу, а також редагування тексту стосовно звітування про підозрювані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UA/4514/01/01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АМІНАРГІН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42 мг/мл по 100 мл у пляшці; по 1 пляшці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Товариство з обмеженою </w:t>
            </w:r>
            <w:r w:rsidRPr="00D30BD7">
              <w:rPr>
                <w:rFonts w:ascii="Arial" w:hAnsi="Arial" w:cs="Arial"/>
                <w:sz w:val="16"/>
                <w:szCs w:val="16"/>
              </w:rPr>
              <w:br/>
              <w:t xml:space="preserve">відповідальністю фірма </w:t>
            </w:r>
            <w:r w:rsidRPr="00D30BD7">
              <w:rPr>
                <w:rFonts w:ascii="Arial" w:hAnsi="Arial" w:cs="Arial"/>
                <w:sz w:val="16"/>
                <w:szCs w:val="16"/>
              </w:rPr>
              <w:br/>
              <w:t>"Новофарм-Біосинтез"</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Товариство з обмеженою </w:t>
            </w:r>
            <w:r w:rsidRPr="00D30BD7">
              <w:rPr>
                <w:rFonts w:ascii="Arial" w:hAnsi="Arial" w:cs="Arial"/>
                <w:sz w:val="16"/>
                <w:szCs w:val="16"/>
              </w:rPr>
              <w:br/>
              <w:t xml:space="preserve">відповідальністю фірма </w:t>
            </w:r>
            <w:r w:rsidRPr="00D30BD7">
              <w:rPr>
                <w:rFonts w:ascii="Arial" w:hAnsi="Arial" w:cs="Arial"/>
                <w:sz w:val="16"/>
                <w:szCs w:val="16"/>
              </w:rPr>
              <w:br/>
              <w:t>"Новофарм-Біосинтез"</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UA/19661/01/01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АМІНОКАПРОНОВА КИСЛОТА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застосування по 1 г № 10: по 1 г у пакеті з комбінованого матеріалу (алюмокомплексу); по 10 пакетів у коробці з картону; № 10 (2х5): по 1 г у спареному пакеті з комбінованого матеріалу (алюмокомплексу); по 5 спарених пакетів у коробці з картону; № 10 (2х5): по 1 г у спареному пакеті з поліетиленовим покриттям; по 5 спарених пакетів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додаткового постачальника пакувального матеріалу (папір з поліетиленовим покриттям) ТОВ “УКР-КОМБІ-ПАК”, Україна додатково до затвердженого.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UA/6566/01/01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АМІОДАРОН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0,2 г по 10 таблеток у блістері; по 3 блістери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"Лекхім-Харків", Україна; 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(редагування), "Передозування", "Побічні реакції" згідно з інформацією щодо медичного застосування референтного лікарського засобу (Кордарон®, таблетки по 200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UA/8904/01/01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АМІФЕНА®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250 мг, по 10 таблеток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додатковою відповідальністю "ІНТЕРХІМ"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 Україна,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додатковою відповідальністю "ІНТЕРХІМ"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до тексту маркування упаковки лікарського засобу, а саме вилучення російської мови, редакційні правки до п. 3 та п. 17 вторинної упаковки лікарського засобу. Введення змін протягом 6-ти місяців після затвердження.</w:t>
            </w:r>
            <w:r w:rsidRPr="00D30BD7">
              <w:rPr>
                <w:rFonts w:ascii="Arial" w:hAnsi="Arial" w:cs="Arial"/>
                <w:sz w:val="16"/>
                <w:szCs w:val="16"/>
              </w:rPr>
              <w:br/>
              <w:t>Зміни І типу - Адміністративні зміни. Зміна назви лікарського засобу</w:t>
            </w:r>
            <w:r w:rsidRPr="00D30BD7">
              <w:rPr>
                <w:rFonts w:ascii="Arial" w:hAnsi="Arial" w:cs="Arial"/>
                <w:sz w:val="16"/>
                <w:szCs w:val="16"/>
              </w:rPr>
              <w:br/>
              <w:t xml:space="preserve">Зміна назви лікарського засобу </w:t>
            </w:r>
            <w:r w:rsidRPr="00D30BD7">
              <w:rPr>
                <w:rFonts w:ascii="Arial" w:hAnsi="Arial" w:cs="Arial"/>
                <w:sz w:val="16"/>
                <w:szCs w:val="16"/>
              </w:rPr>
              <w:br/>
              <w:t xml:space="preserve">Затверджено: АМІФЕНА ІС </w:t>
            </w:r>
            <w:r w:rsidRPr="00D30BD7">
              <w:rPr>
                <w:rFonts w:ascii="Arial" w:hAnsi="Arial" w:cs="Arial"/>
                <w:sz w:val="16"/>
                <w:szCs w:val="16"/>
              </w:rPr>
              <w:br/>
              <w:t xml:space="preserve">Запропоновано: АМІФЕНА® ІС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UA/16620/01/01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АМІФЕНА®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500 мг, по 10 таблеток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додатковою відповідальністю "ІНТЕРХІМ"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до тексту маркування упаковки лікарського засобу, а саме вилучення російської мови, редакційні правки до п. 3 та п. 17 вторинної упаковки лікарського засобу. Введення змін протягом 6-ти місяців після затвердження.</w:t>
            </w:r>
            <w:r w:rsidRPr="00D30BD7">
              <w:rPr>
                <w:rFonts w:ascii="Arial" w:hAnsi="Arial" w:cs="Arial"/>
                <w:sz w:val="16"/>
                <w:szCs w:val="16"/>
              </w:rPr>
              <w:br/>
              <w:t>Зміни І типу - Адміністративні зміни. Зміна назви лікарського засобу</w:t>
            </w:r>
            <w:r w:rsidRPr="00D30BD7">
              <w:rPr>
                <w:rFonts w:ascii="Arial" w:hAnsi="Arial" w:cs="Arial"/>
                <w:sz w:val="16"/>
                <w:szCs w:val="16"/>
              </w:rPr>
              <w:br/>
              <w:t xml:space="preserve">Зміна назви лікарського засобу </w:t>
            </w:r>
            <w:r w:rsidRPr="00D30BD7">
              <w:rPr>
                <w:rFonts w:ascii="Arial" w:hAnsi="Arial" w:cs="Arial"/>
                <w:sz w:val="16"/>
                <w:szCs w:val="16"/>
              </w:rPr>
              <w:br/>
              <w:t xml:space="preserve">Затверджено: АМІФЕНА ІС </w:t>
            </w:r>
            <w:r w:rsidRPr="00D30BD7">
              <w:rPr>
                <w:rFonts w:ascii="Arial" w:hAnsi="Arial" w:cs="Arial"/>
                <w:sz w:val="16"/>
                <w:szCs w:val="16"/>
              </w:rPr>
              <w:br/>
              <w:t xml:space="preserve">Запропоновано: АМІФЕНА® ІС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UA/16620/01/02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АМКЕСОЛ®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 таблеток у блістері; по 2 блістери у пачці з картону; по 20 таблеток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w:t>
            </w:r>
            <w:r w:rsidRPr="00D30BD7">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(пункт 5) та вторинної (пункти 3, 11, 17) упаковок лікарського засобу.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UA/13574/01/01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АМОКСИЦИЛІН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500 мг; по 10 капсул у блістері, по 1 блістеру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UA/18798/01/02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АНАЛЬГІН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0,5 г по 6 або по 10 таблеток у блістерах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w:t>
            </w:r>
            <w:r w:rsidRPr="00D30BD7">
              <w:rPr>
                <w:rFonts w:ascii="Arial" w:hAnsi="Arial" w:cs="Arial"/>
                <w:sz w:val="16"/>
                <w:szCs w:val="16"/>
              </w:rPr>
              <w:br/>
              <w:t xml:space="preserve">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відповідні зміни у тексті маркування упаковки лікарського засобу (п. 5) щодо виробника.Введення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UA/8299/01/01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АНГІН-ГРАН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UA/8450/01/01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АНДИПАЛ-В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 таблеток у стрипах;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Папаверину гідрохлориду "Zhejiang Apeloa Kangyu Pharmaceutical Co., Ltd", Китай.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"Synnat Pharma Private Limited", Індія для АФІ Папаверину гідрохлориду з наданням мастер-файла на АФІ. Діюча редакція "Recordati Industria Chimica E Farmaceutica S.p.A.", Італія "Zhejiang Apeloa Kangyu Pharmaceutical Co., Ltdю", Китай - Пропонована редакція "Recordati Industria Chimica E Farmaceutica S.p.A.", Італія "Synnat Pharma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 – №10; за рецептом – №20,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UA/6175/01/01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АНДИПАЛ-ФОРТЕ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 таблеток у стрипах; по 10 таблеток у стрипі; по 2 або 10 стрипів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Папаверину гідрохлориду "Zhejiang Apeloa Kangyu Pharmaceutical Co., Ltd", Китай.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"Synnat Pharma Private Limited", Індія для АФІ Папаверину гідрохлориду з наданням мастер-файла на АФІ. </w:t>
            </w:r>
            <w:r w:rsidRPr="00D30BD7">
              <w:rPr>
                <w:rFonts w:ascii="Arial" w:hAnsi="Arial" w:cs="Arial"/>
                <w:sz w:val="16"/>
                <w:szCs w:val="16"/>
              </w:rPr>
              <w:br/>
              <w:t>Діюча редакція "Recordati Industria Chimica E Farmaceutica S.p.A.", Італія "Zhejiang Apeloa Kangyu Pharmaceutical Co., Ltdю", Китай - Пропонована редакція "Recordati Industria Chimica E Farmaceutica S.p.A.", Італія "Synnat Pharma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UA/10129/01/01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АПРЕПІТАНТ-ВІСТА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80 мг, по 2 капсули в блістері; по 1 блістеру в картонній коробці; по 1 капсулі в блістері; по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CEP-2017-192-Rev-03 (затверджено: R0-CEP 2017-192-Rev-02) для Діючої речовини апрепітанту, від затвердженого виробника PIRAMAL PHARMA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UA/20308/01/01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АПРЕПІТАНТ-ВІСТА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125 мг, по 1 капсулі в блістері; по 5 блістерів в картонній коробці; по 1 капсулі в блістері; по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CEP-2017-192-Rev-03 (затверджено: R0-CEP 2017-192-Rev-02) для Діючої речовини апрепітанту, від затвердженого виробника PIRAMAL PHARMA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UA/20308/01/02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АПРЕПІТАНТ-ВІСТА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125 мг + капсули тверді по 80 мг, комбі-упаковка по 3 капсули; по 1 капсулі по 125 мг у блістері + 2 капсули по 80 мг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CEP-2017-192-Rev-03 (затверджено: R0-CEP 2017-192-Rev-02) для Діючої речовини апрепітанту, від затвердженого виробника PIRAMAL PHARMA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UA/20309/01/01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АРЛЕВЕРТ®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20 таблеток у блістері; по 1 блістеру в картонній коробці; по 15 таблеток у блістері; по 2 блістери в картонній коробці; по 25 таблеток у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Хенніг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Частота подання РОЗБ - 13 років; Кінцева дата для включення даних до РОЗБ - 19.03.2025 р.; дата подання РОЗБ - 17.06.2025 р. Пропонована редакція: Частота подання РОЗБ - 8 років; Кінцева дата для включення даних до РОЗБ - 03.11.2025 р.; дата подання РОЗБ - 01.02.2026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UA/14331/01/01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АРТИФЛЕКС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крем, по 20 г, по 40 г або по 100 г у тубі; по 1 тубі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компанія "Здоров'я"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п. 2, 5, 6 тексту маркування первинної упаковки та п. 2, 5, 11, 17 вторинної упаковки лікарського засобу.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терміну придатності АФІ алантоїну виробництва Hunan Jiudian Hongyang Pharmaceutical Co., Ltd., The People's Republic of China. Затверджено: 2 роки (термін переконтролю) Запропоновано: 3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UA/13306/01/01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АРТИФЛЕКС 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10 таблеток у блістері; по 3 або 6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компанія "Здоров'я"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у текст маркування первинної (п. 4, 5, 6) та вторинної (п. 5, 11, 17) упаковок лікарського засобу; а також вилучено інформацію, зазначену російською мовою; перенесено міжнародні позначення одиниць вимірювання; внесено незначні редакційні правки по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UA/12160/01/01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АСПАРКАМ АРТЕРІУМ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по 5 мл в ампулі; по 5 ампул у блістері; по 2 блістери у пачці; по 10 мл в ампулі; по 5 ампул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та методів контролю ДР Сорбітол до вимог монографії "SORBITOL", ЕР, а саме до показників "Відновлюючі цукри", "Мікробіологічна чистота"; вилучаються показники "Свинець", "Нікель", вноситься уточнення формулювання нормування для показників "Кількісне визначення", "Бактеріальні ендотоксини" та посилання на метод контролю у тесті "Вода".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UA/1309/01/01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АТОНЗИЛ®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оромукозний, 0,1 мг/мл по 20 мл або 50 мл у флаконі полімерному з розпилювачем, по 100 мл у флаконі полімерному;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КНВМП "ІСНА"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"Славія 2000"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Бензилдиметил [3-(мірістоіламіно)пропіл]амонію хлорид моногідрат ТОВ "ВО "Тетерів", Україна.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ТОВ "ВАЛАРТІН ФАРМА", Україна для АФІ Бензилдиметил [3-(мірістоіламіно)пропіл]амонію хлорид моногідрат з наданням мастер-файла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UA/18639/01/01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АТОРВАСТЕРОЛ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первинне та вторинне пакування: Фармацевтичний завод “Польфарма” С.А., Польща; відповідальний за випуск серії:</w:t>
            </w:r>
            <w:r w:rsidRPr="00D30BD7">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2011-009-Rev 03 (затверджено: R0-CEP 2011-009-Rev 04) для АФІ аторвастатину кальцію від затвердженого виробника BIOCON LIMITED, India. Додатково редакційна зміна написання назв виробників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UA/11325/01/02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АТОРВАСТЕРОЛ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первинне та вторинне пакування: Фармацевтичний завод “Польфарма” С.А., Польща; відповідальний за випуск серії:</w:t>
            </w:r>
            <w:r w:rsidRPr="00D30BD7">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2011-009-Rev 03 (затверджено: R0-CEP 2011-009-Rev 04) для АФІ аторвастатину кальцію від затвердженого виробника BIOCON LIMITED, India. Додатково редакційна зміна написання назв виробників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UA/11325/01/03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АТОРВАСТЕРОЛ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первинне та вторинне пакування: Фармацевтичний завод “Польфарма” С.А., Польща; відповідальний за випуск серії:</w:t>
            </w:r>
            <w:r w:rsidRPr="00D30BD7">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2011-009-Rev 03 (затверджено: R0-CEP 2011-009-Rev 04) для АФІ аторвастатину кальцію від затвердженого виробника BIOCON LIMITED, India. Додатково редакційна зміна написання назв виробників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UA/11325/01/01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АЦЕРБІН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мазь; по 30 г або 100 г мазі в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Фармацеутіше фабрік Монтавіт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Barbara Posch. Пропонована редакція: Christoph Sonderegger.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Грищенко Наталія Орестівна. Пропонована редакція: Півоварова Марія Павлівна.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UA/15260/01/01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АЦЕТИЛЦИСТЕЇН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200 мг; по 10 таблеток у блістері; по 2 блістери у коробку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фірма "Вертекс"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фірма «Вертекс», Україна (виробництво з продукції in bulk виробника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(розділи 5, 6) та вторинної (розділи 11,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UA/16936/01/01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АЦЕТИЛЦИСТЕЇН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600 мг, по 10 таблеток у блістері, по 1 блістеру у коробку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фірма "Вертекс"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фірма «Вертекс», Україна (виробництво з продукції in bulk виробника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(розділи 5, 6) та вторинної (розділи 11,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UA/16936/01/02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БАКТОЛОКС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1000 мг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Сенс Лабораторіс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UA/18346/01/01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БАЛЬЗАМІЧНИЙ ЛІНІМЕНТ (ЗА ВИШНЕВСЬКИМ)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лінімент по 40 г у банках; по 40 г у тубах ; по 40 г у тубі;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інформацію щодо одиниць SI із п. 17 перенесено у п. 2; текст маркування приведено у відповідність до інструкції для медичного застосування.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UA/6659/01/01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БАРАТОН®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10 мг по 14 таблеток у блістері, по 2 або 6 блістерів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«КУСУМ ФАРМ», Україна </w:t>
            </w:r>
            <w:r w:rsidRPr="00D30BD7">
              <w:rPr>
                <w:rFonts w:ascii="Arial" w:hAnsi="Arial" w:cs="Arial"/>
                <w:sz w:val="16"/>
                <w:szCs w:val="16"/>
              </w:rPr>
              <w:br/>
              <w:t>або</w:t>
            </w:r>
            <w:r w:rsidRPr="00D30BD7">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Для пропонованого виробника ТОВ "ГЛЕДФАРМ ЛТД", Україна вводяться упаковки №28 (14х2), №84 (14х6) у блістерах для кожного дозування, як для затвердженого виробника.</w:t>
            </w:r>
            <w:r w:rsidRPr="00D30BD7">
              <w:rPr>
                <w:rFonts w:ascii="Arial" w:hAnsi="Arial" w:cs="Arial"/>
                <w:sz w:val="16"/>
                <w:szCs w:val="16"/>
              </w:rPr>
              <w:br/>
              <w:t>Затверджено:</w:t>
            </w:r>
            <w:r w:rsidRPr="00D30BD7">
              <w:rPr>
                <w:rFonts w:ascii="Arial" w:hAnsi="Arial" w:cs="Arial"/>
                <w:sz w:val="16"/>
                <w:szCs w:val="16"/>
              </w:rPr>
              <w:br/>
              <w:t>ТОВ «КУСУМ ФАРМ»</w:t>
            </w:r>
            <w:r w:rsidRPr="00D30BD7">
              <w:rPr>
                <w:rFonts w:ascii="Arial" w:hAnsi="Arial" w:cs="Arial"/>
                <w:sz w:val="16"/>
                <w:szCs w:val="16"/>
              </w:rPr>
              <w:br/>
              <w:t>40020, Україна, Сумська область, м. Суми, вул. Скрябіна, 54</w:t>
            </w:r>
            <w:r w:rsidRPr="00D30BD7">
              <w:rPr>
                <w:rFonts w:ascii="Arial" w:hAnsi="Arial" w:cs="Arial"/>
                <w:sz w:val="16"/>
                <w:szCs w:val="16"/>
              </w:rPr>
              <w:br/>
              <w:t xml:space="preserve">Запропоновано: </w:t>
            </w:r>
            <w:r w:rsidRPr="00D30BD7">
              <w:rPr>
                <w:rFonts w:ascii="Arial" w:hAnsi="Arial" w:cs="Arial"/>
                <w:sz w:val="16"/>
                <w:szCs w:val="16"/>
              </w:rPr>
              <w:br/>
              <w:t>ТОВ «КУСУМ ФАРМ»</w:t>
            </w:r>
            <w:r w:rsidRPr="00D30BD7">
              <w:rPr>
                <w:rFonts w:ascii="Arial" w:hAnsi="Arial" w:cs="Arial"/>
                <w:sz w:val="16"/>
                <w:szCs w:val="16"/>
              </w:rPr>
              <w:br/>
              <w:t>40020, Україна, Сумська область, м. Суми, вул. Скрябіна, 54</w:t>
            </w:r>
            <w:r w:rsidRPr="00D30BD7">
              <w:rPr>
                <w:rFonts w:ascii="Arial" w:hAnsi="Arial" w:cs="Arial"/>
                <w:sz w:val="16"/>
                <w:szCs w:val="16"/>
              </w:rPr>
              <w:br/>
              <w:t>ТОВ «ГЛЕДФАРМ ЛТД»</w:t>
            </w:r>
            <w:r w:rsidRPr="00D30BD7">
              <w:rPr>
                <w:rFonts w:ascii="Arial" w:hAnsi="Arial" w:cs="Arial"/>
                <w:sz w:val="16"/>
                <w:szCs w:val="16"/>
              </w:rPr>
              <w:br/>
              <w:t>40020, Україна, Сумська область, м. Суми, вул. Давидовського Григорія, 54</w:t>
            </w:r>
            <w:r w:rsidRPr="00D30BD7">
              <w:rPr>
                <w:rFonts w:ascii="Arial" w:hAnsi="Arial" w:cs="Arial"/>
                <w:sz w:val="16"/>
                <w:szCs w:val="16"/>
              </w:rPr>
              <w:br/>
              <w:t>введення змін протягом 6-ти місяців після затвердження.</w:t>
            </w:r>
            <w:r w:rsidRPr="00D30BD7">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Для пропонованого виробника ТОВ "ГЛЕДФАРМ ЛТД", Україна вводяться упаковки №28 (14х2), №84 (14х6) у блістерах для кожного дозування, як для затвердженого виробника. </w:t>
            </w:r>
            <w:r w:rsidRPr="00D30BD7">
              <w:rPr>
                <w:rFonts w:ascii="Arial" w:hAnsi="Arial" w:cs="Arial"/>
                <w:sz w:val="16"/>
                <w:szCs w:val="16"/>
              </w:rPr>
              <w:br/>
              <w:t xml:space="preserve">Затверджено: </w:t>
            </w:r>
            <w:r w:rsidRPr="00D30BD7">
              <w:rPr>
                <w:rFonts w:ascii="Arial" w:hAnsi="Arial" w:cs="Arial"/>
                <w:sz w:val="16"/>
                <w:szCs w:val="16"/>
              </w:rPr>
              <w:br/>
              <w:t xml:space="preserve">ТОВ «КУСУМ ФАРМ» </w:t>
            </w:r>
            <w:r w:rsidRPr="00D30BD7">
              <w:rPr>
                <w:rFonts w:ascii="Arial" w:hAnsi="Arial" w:cs="Arial"/>
                <w:sz w:val="16"/>
                <w:szCs w:val="16"/>
              </w:rPr>
              <w:br/>
              <w:t xml:space="preserve">40020, Україна, Сумська область, м. Суми, вул. Скрябіна, 54 </w:t>
            </w:r>
            <w:r w:rsidRPr="00D30BD7">
              <w:rPr>
                <w:rFonts w:ascii="Arial" w:hAnsi="Arial" w:cs="Arial"/>
                <w:sz w:val="16"/>
                <w:szCs w:val="16"/>
              </w:rPr>
              <w:br/>
              <w:t xml:space="preserve">Запропоновано: </w:t>
            </w:r>
            <w:r w:rsidRPr="00D30BD7">
              <w:rPr>
                <w:rFonts w:ascii="Arial" w:hAnsi="Arial" w:cs="Arial"/>
                <w:sz w:val="16"/>
                <w:szCs w:val="16"/>
              </w:rPr>
              <w:br/>
              <w:t xml:space="preserve">ТОВ «КУСУМ ФАРМ» </w:t>
            </w:r>
            <w:r w:rsidRPr="00D30BD7">
              <w:rPr>
                <w:rFonts w:ascii="Arial" w:hAnsi="Arial" w:cs="Arial"/>
                <w:sz w:val="16"/>
                <w:szCs w:val="16"/>
              </w:rPr>
              <w:br/>
              <w:t xml:space="preserve">40020, Україна, Сумська область, м. Суми, вул. Скрябіна, 54 </w:t>
            </w:r>
            <w:r w:rsidRPr="00D30BD7">
              <w:rPr>
                <w:rFonts w:ascii="Arial" w:hAnsi="Arial" w:cs="Arial"/>
                <w:sz w:val="16"/>
                <w:szCs w:val="16"/>
              </w:rPr>
              <w:br/>
              <w:t xml:space="preserve">ТОВ «ГЛЕДФАРМ ЛТД» </w:t>
            </w:r>
            <w:r w:rsidRPr="00D30BD7">
              <w:rPr>
                <w:rFonts w:ascii="Arial" w:hAnsi="Arial" w:cs="Arial"/>
                <w:sz w:val="16"/>
                <w:szCs w:val="16"/>
              </w:rPr>
              <w:br/>
              <w:t xml:space="preserve">40020, Україна, Сумська область, м. Суми, вул. Давидовського Григорія, 54 </w:t>
            </w:r>
            <w:r w:rsidRPr="00D30BD7">
              <w:rPr>
                <w:rFonts w:ascii="Arial" w:hAnsi="Arial" w:cs="Arial"/>
                <w:sz w:val="16"/>
                <w:szCs w:val="16"/>
              </w:rPr>
              <w:br/>
              <w:t xml:space="preserve">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(введення додаткового виробника), як наслідок – затвердження тексту маркування упаковки лікарського засобу для додаткового виробника.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UA/18781/01/02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БАРАТОН®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5 мг по 14 таблеток у блістері, по 2 або 6 блістерів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«КУСУМ ФАРМ», Україна </w:t>
            </w:r>
            <w:r w:rsidRPr="00D30BD7">
              <w:rPr>
                <w:rFonts w:ascii="Arial" w:hAnsi="Arial" w:cs="Arial"/>
                <w:sz w:val="16"/>
                <w:szCs w:val="16"/>
              </w:rPr>
              <w:br/>
              <w:t>або</w:t>
            </w:r>
            <w:r w:rsidRPr="00D30BD7">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Для пропонованого виробника ТОВ "ГЛЕДФАРМ ЛТД", Україна вводяться упаковки №28 (14х2), №84 (14х6) у блістерах для кожного дозування, як для затвердженого виробника.</w:t>
            </w:r>
            <w:r w:rsidRPr="00D30BD7">
              <w:rPr>
                <w:rFonts w:ascii="Arial" w:hAnsi="Arial" w:cs="Arial"/>
                <w:sz w:val="16"/>
                <w:szCs w:val="16"/>
              </w:rPr>
              <w:br/>
              <w:t>Затверджено:</w:t>
            </w:r>
            <w:r w:rsidRPr="00D30BD7">
              <w:rPr>
                <w:rFonts w:ascii="Arial" w:hAnsi="Arial" w:cs="Arial"/>
                <w:sz w:val="16"/>
                <w:szCs w:val="16"/>
              </w:rPr>
              <w:br/>
              <w:t>ТОВ «КУСУМ ФАРМ»</w:t>
            </w:r>
            <w:r w:rsidRPr="00D30BD7">
              <w:rPr>
                <w:rFonts w:ascii="Arial" w:hAnsi="Arial" w:cs="Arial"/>
                <w:sz w:val="16"/>
                <w:szCs w:val="16"/>
              </w:rPr>
              <w:br/>
              <w:t>40020, Україна, Сумська область, м. Суми, вул. Скрябіна, 54</w:t>
            </w:r>
            <w:r w:rsidRPr="00D30BD7">
              <w:rPr>
                <w:rFonts w:ascii="Arial" w:hAnsi="Arial" w:cs="Arial"/>
                <w:sz w:val="16"/>
                <w:szCs w:val="16"/>
              </w:rPr>
              <w:br/>
              <w:t xml:space="preserve">Запропоновано: </w:t>
            </w:r>
            <w:r w:rsidRPr="00D30BD7">
              <w:rPr>
                <w:rFonts w:ascii="Arial" w:hAnsi="Arial" w:cs="Arial"/>
                <w:sz w:val="16"/>
                <w:szCs w:val="16"/>
              </w:rPr>
              <w:br/>
              <w:t>ТОВ «КУСУМ ФАРМ»</w:t>
            </w:r>
            <w:r w:rsidRPr="00D30BD7">
              <w:rPr>
                <w:rFonts w:ascii="Arial" w:hAnsi="Arial" w:cs="Arial"/>
                <w:sz w:val="16"/>
                <w:szCs w:val="16"/>
              </w:rPr>
              <w:br/>
              <w:t>40020, Україна, Сумська область, м. Суми, вул. Скрябіна, 54</w:t>
            </w:r>
            <w:r w:rsidRPr="00D30BD7">
              <w:rPr>
                <w:rFonts w:ascii="Arial" w:hAnsi="Arial" w:cs="Arial"/>
                <w:sz w:val="16"/>
                <w:szCs w:val="16"/>
              </w:rPr>
              <w:br/>
              <w:t>ТОВ «ГЛЕДФАРМ ЛТД»</w:t>
            </w:r>
            <w:r w:rsidRPr="00D30BD7">
              <w:rPr>
                <w:rFonts w:ascii="Arial" w:hAnsi="Arial" w:cs="Arial"/>
                <w:sz w:val="16"/>
                <w:szCs w:val="16"/>
              </w:rPr>
              <w:br/>
              <w:t>40020, Україна, Сумська область, м. Суми, вул. Давидовського Григорія, 54</w:t>
            </w:r>
            <w:r w:rsidRPr="00D30BD7">
              <w:rPr>
                <w:rFonts w:ascii="Arial" w:hAnsi="Arial" w:cs="Arial"/>
                <w:sz w:val="16"/>
                <w:szCs w:val="16"/>
              </w:rPr>
              <w:br/>
              <w:t>введення змін протягом 6-ти місяців після затвердження.</w:t>
            </w:r>
            <w:r w:rsidRPr="00D30BD7">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Для пропонованого виробника ТОВ "ГЛЕДФАРМ ЛТД", Україна вводяться упаковки №28 (14х2), №84 (14х6) у блістерах для кожного дозування, як для затвердженого виробника. </w:t>
            </w:r>
            <w:r w:rsidRPr="00D30BD7">
              <w:rPr>
                <w:rFonts w:ascii="Arial" w:hAnsi="Arial" w:cs="Arial"/>
                <w:sz w:val="16"/>
                <w:szCs w:val="16"/>
              </w:rPr>
              <w:br/>
              <w:t xml:space="preserve">Затверджено: </w:t>
            </w:r>
            <w:r w:rsidRPr="00D30BD7">
              <w:rPr>
                <w:rFonts w:ascii="Arial" w:hAnsi="Arial" w:cs="Arial"/>
                <w:sz w:val="16"/>
                <w:szCs w:val="16"/>
              </w:rPr>
              <w:br/>
              <w:t xml:space="preserve">ТОВ «КУСУМ ФАРМ» </w:t>
            </w:r>
            <w:r w:rsidRPr="00D30BD7">
              <w:rPr>
                <w:rFonts w:ascii="Arial" w:hAnsi="Arial" w:cs="Arial"/>
                <w:sz w:val="16"/>
                <w:szCs w:val="16"/>
              </w:rPr>
              <w:br/>
              <w:t xml:space="preserve">40020, Україна, Сумська область, м. Суми, вул. Скрябіна, 54 </w:t>
            </w:r>
            <w:r w:rsidRPr="00D30BD7">
              <w:rPr>
                <w:rFonts w:ascii="Arial" w:hAnsi="Arial" w:cs="Arial"/>
                <w:sz w:val="16"/>
                <w:szCs w:val="16"/>
              </w:rPr>
              <w:br/>
              <w:t xml:space="preserve">Запропоновано: </w:t>
            </w:r>
            <w:r w:rsidRPr="00D30BD7">
              <w:rPr>
                <w:rFonts w:ascii="Arial" w:hAnsi="Arial" w:cs="Arial"/>
                <w:sz w:val="16"/>
                <w:szCs w:val="16"/>
              </w:rPr>
              <w:br/>
              <w:t xml:space="preserve">ТОВ «КУСУМ ФАРМ» </w:t>
            </w:r>
            <w:r w:rsidRPr="00D30BD7">
              <w:rPr>
                <w:rFonts w:ascii="Arial" w:hAnsi="Arial" w:cs="Arial"/>
                <w:sz w:val="16"/>
                <w:szCs w:val="16"/>
              </w:rPr>
              <w:br/>
              <w:t xml:space="preserve">40020, Україна, Сумська область, м. Суми, вул. Скрябіна, 54 </w:t>
            </w:r>
            <w:r w:rsidRPr="00D30BD7">
              <w:rPr>
                <w:rFonts w:ascii="Arial" w:hAnsi="Arial" w:cs="Arial"/>
                <w:sz w:val="16"/>
                <w:szCs w:val="16"/>
              </w:rPr>
              <w:br/>
              <w:t xml:space="preserve">ТОВ «ГЛЕДФАРМ ЛТД» </w:t>
            </w:r>
            <w:r w:rsidRPr="00D30BD7">
              <w:rPr>
                <w:rFonts w:ascii="Arial" w:hAnsi="Arial" w:cs="Arial"/>
                <w:sz w:val="16"/>
                <w:szCs w:val="16"/>
              </w:rPr>
              <w:br/>
              <w:t xml:space="preserve">40020, Україна, Сумська область, м. Суми, вул. Давидовського Григорія, 54 </w:t>
            </w:r>
            <w:r w:rsidRPr="00D30BD7">
              <w:rPr>
                <w:rFonts w:ascii="Arial" w:hAnsi="Arial" w:cs="Arial"/>
                <w:sz w:val="16"/>
                <w:szCs w:val="16"/>
              </w:rPr>
              <w:br/>
              <w:t xml:space="preserve">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(введення додаткового виробника), як наслідок – затвердження тексту маркування упаковки лікарського засобу для додаткового виробника.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UA/18781/01/01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БЕНЗИЛПЕНІЦИЛІН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500 000 ОД флакони з порошком; 10 флаконів з порошком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30BD7">
              <w:rPr>
                <w:rFonts w:ascii="Arial" w:hAnsi="Arial" w:cs="Arial"/>
                <w:sz w:val="16"/>
                <w:szCs w:val="16"/>
              </w:rPr>
              <w:br/>
              <w:t xml:space="preserve">- оновлення розділу 3.2.Р.3.3 Опис виробничого процесу та контролю виробництва в зв'язку з внесенням уточнення до технологічної схеми виробництва та опису технологічного процесу щодо можливості використання ковпачків алюмінієвих з пластиковою накладкою, готових до стерилізації. Оновлена виписка з валідації р. 3.2.Р.3.5. Валідація процесу та/або його оцінка. </w:t>
            </w:r>
            <w:r w:rsidRPr="00D30BD7">
              <w:rPr>
                <w:rFonts w:ascii="Arial" w:hAnsi="Arial" w:cs="Arial"/>
                <w:sz w:val="16"/>
                <w:szCs w:val="16"/>
              </w:rPr>
              <w:br/>
              <w:t xml:space="preserve">Зміни І типу - Зміни з якості. Готовий лікарський засіб. Система контейнер/закупорювальний засіб (інші зміни) – оновлення розділу 3.2.Р.7. Система контейнер/закупорювальний засіб, а саме введення нових ковпачків алюмінієвих з пластиковою накладкою готових до стерилізації з додаванням відповідних Специфікації/ методів контролю та внесенням змін до р. «Упаковка» МКЯ ЛЗ. Затверджено: «Флакони, герметично закупорені пробками гумовими і обтиснуті ковпачками алюмінієвими …»; Запропоновано: «Флакони, герметично закупорені пробками гумовими і обтиснуті ковпачками алюмінієвими без пластикової накладки або ковпачками алюмінієвими з пластиковою накладкою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UA/3791/01/01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БЕНЗИЛПЕНІЦИЛІН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1 000 000 ОД флакони з порошком; 10 флаконів з порошком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30BD7">
              <w:rPr>
                <w:rFonts w:ascii="Arial" w:hAnsi="Arial" w:cs="Arial"/>
                <w:sz w:val="16"/>
                <w:szCs w:val="16"/>
              </w:rPr>
              <w:br/>
              <w:t xml:space="preserve">- оновлення розділу 3.2.Р.3.3 Опис виробничого процесу та контролю виробництва в зв'язку з внесенням уточнення до технологічної схеми виробництва та опису технологічного процесу щодо можливості використання ковпачків алюмінієвих з пластиковою накладкою, готових до стерилізації. Оновлена виписка з валідації р. 3.2.Р.3.5. Валідація процесу та/або його оцінка. </w:t>
            </w:r>
            <w:r w:rsidRPr="00D30BD7">
              <w:rPr>
                <w:rFonts w:ascii="Arial" w:hAnsi="Arial" w:cs="Arial"/>
                <w:sz w:val="16"/>
                <w:szCs w:val="16"/>
              </w:rPr>
              <w:br/>
              <w:t xml:space="preserve">Зміни І типу - Зміни з якості. Готовий лікарський засіб. Система контейнер/закупорювальний засіб (інші зміни) – оновлення розділу 3.2.Р.7. Система контейнер/закупорювальний засіб, а саме введення нових ковпачків алюмінієвих з пластиковою накладкою готових до стерилізації з додаванням відповідних Специфікації/ методів контролю та внесенням змін до р. «Упаковка» МКЯ ЛЗ. Затверджено: «Флакони, герметично закупорені пробками гумовими і обтиснуті ковпачками алюмінієвими …»; Запропоновано: «Флакони, герметично закупорені пробками гумовими і обтиснуті ковпачками алюмінієвими без пластикової накладки або ковпачками алюмінієвими з пластиковою накладкою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UA/3791/01/02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БЕРЕЗОВІ БРУНЬКИ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бруньки по 50 г у пачках з внутрішнім пакетом або по 10 г у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UA/3468/01/01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БЕТАМЕТАЗОН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крем, 0,64 мг/г по 15 г у тубі; 1 туба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відповідно до вимог наказу МОЗ України від 23.07.2015 р. №460. Вилучення тексту маркування з Методів Контролю Якості. Затверджено: р. Маркування. Згідно затвердженого тексту маркування. Текст маркування вторинної та первинної упаковок лікарського засобу. Запропоновано: р. Маркування. Згідно затвердженого тексту маркування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UA/4321/01/01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БЕТАСАЛІК®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мазь по 15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8,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UA/0558/01/01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БЕТАФЕРОН®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нерозфасований продукт, первинна упаковка:</w:t>
            </w:r>
            <w:r w:rsidRPr="00D30BD7">
              <w:rPr>
                <w:rFonts w:ascii="Arial" w:hAnsi="Arial" w:cs="Arial"/>
                <w:sz w:val="16"/>
                <w:szCs w:val="16"/>
              </w:rPr>
              <w:br/>
              <w:t xml:space="preserve">Берінгер Інгельхайм Фарма ГмбХ і Ко. КГ, Німеччина; </w:t>
            </w:r>
            <w:r w:rsidRPr="00D30BD7">
              <w:rPr>
                <w:rFonts w:ascii="Arial" w:hAnsi="Arial" w:cs="Arial"/>
                <w:sz w:val="16"/>
                <w:szCs w:val="16"/>
              </w:rPr>
              <w:br/>
              <w:t>вторинна упаковка, дозвіл на випуск серії:</w:t>
            </w:r>
            <w:r w:rsidRPr="00D30BD7">
              <w:rPr>
                <w:rFonts w:ascii="Arial" w:hAnsi="Arial" w:cs="Arial"/>
                <w:sz w:val="16"/>
                <w:szCs w:val="16"/>
              </w:rPr>
              <w:br/>
              <w:t>Байєр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30BD7">
              <w:rPr>
                <w:rFonts w:ascii="Arial" w:hAnsi="Arial" w:cs="Arial"/>
                <w:sz w:val="16"/>
                <w:szCs w:val="16"/>
              </w:rPr>
              <w:br/>
              <w:t>Незначна зміна в методах контролю АФІ Interferon beta-1B за показником "Identity and purity" за допомогою методу RP-HPLC with UV detection.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UA/15287/01/01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БІМОПТИК ПЛЮС РОМФАРМ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краплі очні, розчин, 0,3 мг/мл + 5 мг/мл по 3 мл у флаконі з пробкою-крапельницею; по 1 флакону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К.Т. РОМФАРМ КОМПАНІ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біматопросту з Йонсунг Файн Кемікалс Ко., Лтд., Республіка Корея на ЮС Лайф Сайнс Ко., Лтд., Республіка Корея.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2010-084 - Rev 03 (затверджено: R1- CEP 2010-084 - Rev 02) для АФІ тимололу малеату від затвердженого виробника CENTAUR PHARMACEUTICALS PRIVATE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UA/18095/01/01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БІС-АЛІТЕР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5 мг/4 мг, по 10 капсул у блістері; по 3 блістери у пачці з картону; по 30 капсул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jc w:val="center"/>
              <w:rPr>
                <w:rFonts w:ascii="Arial" w:hAnsi="Arial" w:cs="Arial"/>
                <w:sz w:val="16"/>
                <w:szCs w:val="16"/>
              </w:rPr>
            </w:pPr>
            <w:r w:rsidRPr="00D30BD7">
              <w:rPr>
                <w:rFonts w:ascii="Arial" w:hAnsi="Arial" w:cs="Arial"/>
                <w:sz w:val="16"/>
                <w:szCs w:val="16"/>
              </w:rPr>
              <w:t>ТОВ НВФ «МІКРОХІМ», Україна</w:t>
            </w:r>
          </w:p>
          <w:p w:rsidR="00C47616" w:rsidRPr="00D30BD7" w:rsidRDefault="00C47616" w:rsidP="00E05A07">
            <w:pPr>
              <w:jc w:val="center"/>
              <w:rPr>
                <w:rFonts w:ascii="Arial" w:hAnsi="Arial" w:cs="Arial"/>
                <w:sz w:val="16"/>
                <w:szCs w:val="16"/>
              </w:rPr>
            </w:pPr>
            <w:r w:rsidRPr="00D30BD7">
              <w:rPr>
                <w:rFonts w:ascii="Arial" w:hAnsi="Arial" w:cs="Arial"/>
                <w:sz w:val="16"/>
                <w:szCs w:val="16"/>
              </w:rPr>
              <w:t>(лабораторія фізико-хімічного аналізу та контролю виробництва; лабораторія біологічного аналізу; виробнича дільниця; відповідальний за випуск серії, не включаючи контроль/випробування серії)</w:t>
            </w:r>
          </w:p>
          <w:p w:rsidR="00C47616" w:rsidRPr="00D30BD7" w:rsidRDefault="00C47616"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виправлено технічну помилку у описі методики за показником «Супровідні домішки» (пробопідготовка випробуваного розчину бісопрололу фумурату) для дозування 10 мг/ 8 мг та внесено уточнення щодо умов хроматографуванняза показником «Розчинення» (уточнено температуру автосамплера 5 °С) для всіх дозувань.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критеріїв прийнятності за показниками «Кількісне визначення бісопроролу» та «Кількісне визначення периндоприлу» у специфікаціях на проміжні продукти Бісопролол, таблеткипо 2,5 мг та 5 мг, Периндоприл, таблетки по 4 мг та 8 мг на стадії «Отримання таблеток» (операція Таблетування) Затверджено: Бісопролол, таблетки по 2,5 мг -запропоновано: Бісопролол, таблетки по 2,5 мг; Затверджено: Кількісне визначення: 2,41-2,59 мг/табл запропоновано: Кількісне визначення: 2,375-2,625 мг/табл - Затверджено: Бісорпролол, таблетки по 5,0мг - запропоновано: Бісорпролол, таблетки по 5,0мг</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Затверджено: Кількісне визначення: 4,81-5,19 мг/табл - запропоновано: Кількісне визначення: 4,75-5,25 мг/табл</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Затверджено: Периндоприл, таблетки по 4 мг; Кількісне визначення: 3,85-4,15 мг/табл-  запропоновано: Периндоприл, таблетки по 4 мгКількісне визначення: 3,80-4,20 мг/табл - Затверджено: Периндоприл, таблетки по 8 мг; Кількісне визначення: 7,7-8,3 мг/табл-  запропоновано: Периндоприл, таблетки по 8 мг; Кількісне визначення: 7,6-8,4 мг/табл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UA/19522/01/01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БІС-АЛІТЕР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5 мг/8 мг, по 10 капсул у блістері; по 3 блістери у пачці з картону; по 30 капсул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jc w:val="center"/>
              <w:rPr>
                <w:rFonts w:ascii="Arial" w:hAnsi="Arial" w:cs="Arial"/>
                <w:sz w:val="16"/>
                <w:szCs w:val="16"/>
              </w:rPr>
            </w:pPr>
            <w:r w:rsidRPr="00D30BD7">
              <w:rPr>
                <w:rFonts w:ascii="Arial" w:hAnsi="Arial" w:cs="Arial"/>
                <w:sz w:val="16"/>
                <w:szCs w:val="16"/>
              </w:rPr>
              <w:t>ТОВ НВФ «МІКРОХІМ», Україна</w:t>
            </w:r>
          </w:p>
          <w:p w:rsidR="00C47616" w:rsidRPr="00D30BD7" w:rsidRDefault="00C47616" w:rsidP="00E05A07">
            <w:pPr>
              <w:jc w:val="center"/>
              <w:rPr>
                <w:rFonts w:ascii="Arial" w:hAnsi="Arial" w:cs="Arial"/>
                <w:sz w:val="16"/>
                <w:szCs w:val="16"/>
              </w:rPr>
            </w:pPr>
            <w:r w:rsidRPr="00D30BD7">
              <w:rPr>
                <w:rFonts w:ascii="Arial" w:hAnsi="Arial" w:cs="Arial"/>
                <w:sz w:val="16"/>
                <w:szCs w:val="16"/>
              </w:rPr>
              <w:t>(лабораторія фізико-хімічного аналізу та контролю виробництва; лабораторія біологічного аналізу; виробнича дільниця; відповідальний за випуск серії, не включаючи контроль/випробування серії)</w:t>
            </w:r>
          </w:p>
          <w:p w:rsidR="00C47616" w:rsidRPr="00D30BD7" w:rsidRDefault="00C47616"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w:t>
            </w:r>
          </w:p>
          <w:p w:rsidR="00C47616" w:rsidRPr="00D30BD7" w:rsidRDefault="00C47616" w:rsidP="00E05A07">
            <w:pPr>
              <w:tabs>
                <w:tab w:val="left" w:pos="12600"/>
              </w:tabs>
              <w:jc w:val="center"/>
              <w:rPr>
                <w:rFonts w:ascii="Arial" w:hAnsi="Arial" w:cs="Arial"/>
                <w:sz w:val="16"/>
                <w:szCs w:val="16"/>
              </w:rPr>
            </w:pP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та внесено уточнення щодо умов хроматографуванняза показником «Розчинення» (уточнено температуру автосамплера 5 °С).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критеріїв прийнятності за показниками «Кількісне визначення бісопроролу» та «Кількісне визначення периндоприлу» у специфікаціях на проміжні продукти Бісопролол, таблеткипо 2,5 мг та 5 мг, Периндоприл, таблетки по 4 мг та 8 мг на стадії «Отримання таблеток» (операція Таблетування)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UA/19522/01/02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БІС-АЛІТЕР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10 мг/8 мг, по 10 капсул у блістері; по 3 блістери у пачці з картону; по 30 капсул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jc w:val="center"/>
              <w:rPr>
                <w:rFonts w:ascii="Arial" w:hAnsi="Arial" w:cs="Arial"/>
                <w:sz w:val="16"/>
                <w:szCs w:val="16"/>
              </w:rPr>
            </w:pPr>
            <w:r w:rsidRPr="00D30BD7">
              <w:rPr>
                <w:rFonts w:ascii="Arial" w:hAnsi="Arial" w:cs="Arial"/>
                <w:sz w:val="16"/>
                <w:szCs w:val="16"/>
              </w:rPr>
              <w:t>ТОВ НВФ «МІКРОХІМ», Україна</w:t>
            </w:r>
          </w:p>
          <w:p w:rsidR="00C47616" w:rsidRPr="00D30BD7" w:rsidRDefault="00C47616" w:rsidP="00E05A07">
            <w:pPr>
              <w:jc w:val="center"/>
              <w:rPr>
                <w:rFonts w:ascii="Arial" w:hAnsi="Arial" w:cs="Arial"/>
                <w:sz w:val="16"/>
                <w:szCs w:val="16"/>
              </w:rPr>
            </w:pPr>
            <w:r w:rsidRPr="00D30BD7">
              <w:rPr>
                <w:rFonts w:ascii="Arial" w:hAnsi="Arial" w:cs="Arial"/>
                <w:sz w:val="16"/>
                <w:szCs w:val="16"/>
              </w:rPr>
              <w:t>(лабораторія фізико-хімічного аналізу та контролю виробництва; лабораторія біологічного аналізу; виробнича дільниця; відповідальний за випуск серії, не включаючи контроль/випробування серії)</w:t>
            </w:r>
          </w:p>
          <w:p w:rsidR="00C47616" w:rsidRPr="00D30BD7" w:rsidRDefault="00C47616"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виправлено технічну помилку у описі методики за показником «Супровідні домішки» (пробопідготовка випробуваного розчину бісопрололу фумурату)  та внесено уточнення щодо умов хроматографуванняза показником «Розчинення» (уточнено температуру автосамплера 5 °С).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критеріїв прийнятності за показниками «Кількісне визначення бісопроролу» та «Кількісне визначення периндоприлу» у специфікаціях на проміжні продукти Бісопролол, таблеткипо 2,5 мг та 5 мг, Периндоприл, таблетки по 4 мг та 8 мг на стадії «Отримання таблеток» (операція Таблетування)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UA/19522/01/03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БІСЕПТОЛ®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100 мг/20 мг, по 20 таблеток у блістері; по 1 блістеру в картонній коробці, по 1000 таблеток у металевому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затверджених методів випробувань (титрування, потенціометричного титрування, УФ-спектрофотометрія) для визначення кількісного вмісту діючих речовин на єдиний метод визначення вмісту діючих речовин ВЕРХ (Ph.Eur.2.2.29).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методі випробування готового лікарського засобу за показником «Розчинення», а саме змінено рН рухомої фази, довжину хроматографічної колонки, приготування стандартного розчину, час відбору проби, довжину хвилі детектування, швидкість потоку рухомої фази, обєм інжекції.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випробування вмісту супровідних домішок, а саме вилучення відомих домішок сульфаметоксазолу та триметоприму.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триметоприму на метод ВЕРХ/УФ (відповідність часів утримування). </w:t>
            </w:r>
            <w:r w:rsidRPr="00D30BD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сульфаметоксазолу на метод ВЕРХ/УФ (відповідність часів утримування).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вимог специфікації ГЛЗ за показником «Розчинення», а саме зменшення часу розчинення з 45 хвилин до 20 хвилин. Діюча редакція Розчинення Не менше 75% через 45хвилин (Q) Метод ВЕРХ Пропонована редакція Розчинення Кожна таблетка ≥ 80% через 20 хвилин (S1=Q+5%; Q=75%. Додаткові тести прийнятні метод ВЕРХ Ph.Eur.2.2.29, Ph.Eur.2.9.3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триметоприму в результаті зміни використовуваного методу у відповідності вимог ICH Q6A. Діюча редакція Триметроприм Дозування 100 мг/20 мг При випуску</w:t>
            </w:r>
            <w:r w:rsidRPr="00D30BD7">
              <w:rPr>
                <w:rFonts w:ascii="Arial" w:hAnsi="Arial" w:cs="Arial"/>
                <w:sz w:val="16"/>
                <w:szCs w:val="16"/>
              </w:rPr>
              <w:br/>
              <w:t>19,0-21,0 мг (20,0 мг±5%) На термін придатності 18,5-21,5 мг (20,0 мг ±7,5%) Метод титрування основний , УФ-спектр. – альтернатив. Триметроприм Дозування 400 мг/80 мг 76,0-84,0 мг (80,0 мг±5%) 74,0 -86,0 мг (80,0 мг ±7,5%) Метод титрування основний , УФ-спектр. – альтернатив. Пропонована редакція Триметроприм Дозування 100 мг/20 мг 20.00 мг/таб ±5% (19.00-21.00) мг/таб 100.0% ±5% (95.0-105.0) % HPLC method (Ph.Eur. 2.2.29) Триметроприм Дозування 400 мг/80 мг 80.00 мг/таб ±5% (76.00-84.00) мг/таб 100.0% ±5% (95.0-105.0) % HPLC method (Ph.Eur. 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сульфаметоксазолу в результаті зміни використовуваного методу у відповідності вимог ICH Q6A. Діюча редакція</w:t>
            </w:r>
            <w:r w:rsidRPr="00D30BD7">
              <w:rPr>
                <w:rFonts w:ascii="Arial" w:hAnsi="Arial" w:cs="Arial"/>
                <w:sz w:val="16"/>
                <w:szCs w:val="16"/>
              </w:rPr>
              <w:br/>
              <w:t>Сульфаметоксазол Дозування 100 мг/20 мг При випуску 97,0-103,0 мг (100,0 мг±3%) На термін придатності 95,0-105,0 мг</w:t>
            </w:r>
            <w:r w:rsidRPr="00D30BD7">
              <w:rPr>
                <w:rFonts w:ascii="Arial" w:hAnsi="Arial" w:cs="Arial"/>
                <w:sz w:val="16"/>
                <w:szCs w:val="16"/>
              </w:rPr>
              <w:br/>
              <w:t>(100,0 мг±5%) Метод титрування основний, метод потенціомет. титрування альтернатив. Сульфаметоксазол</w:t>
            </w:r>
            <w:r w:rsidRPr="00D30BD7">
              <w:rPr>
                <w:rFonts w:ascii="Arial" w:hAnsi="Arial" w:cs="Arial"/>
                <w:sz w:val="16"/>
                <w:szCs w:val="16"/>
              </w:rPr>
              <w:br/>
              <w:t>Дозування 400 мг/80 мг 388,0-412,0 мг (400,0 мг±3%) 380,0-420,0 мг (400,0 мг ±5%) Метод титрування основний, метод потенціомет. титрування альтернатив. Пропонована редакція Сульфаметоксазол Дозування 100 мг/20 мг 100.00 мг/таб ±5% (95.00-105.00) мг/таб 100.00 %±5% (95.0-105.0)% НPLC method (Ph.Eur. 2.2.29) Сульфаметоксазол Дозування 400 мг/80 мг 400.00 мг/таб ±5% (380.00-420.00) мг/таб 100.00 %±5% (95.0-105.0)% HPLC method (Ph.Eur. 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зміна параметрів специфікацій ГЛЗ, внаслідок зміни методу випробування Ph.Eur.2.9.5 «Однорідність маси» на показник згідно загальної статті Ph.Eur. 2.9.40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ГЛЗ за показником «Опис». Діюча редакція Пропонована редакція Описание 120 мг</w:t>
            </w:r>
            <w:r w:rsidRPr="00D30BD7">
              <w:rPr>
                <w:rFonts w:ascii="Arial" w:hAnsi="Arial" w:cs="Arial"/>
                <w:sz w:val="16"/>
                <w:szCs w:val="16"/>
              </w:rPr>
              <w:br/>
              <w:t xml:space="preserve">Таблетки белого цвета с желтоватым оттенком, круглой формы, плоские с обеих сторон, с гладкой поверхностью, с цельными краями, с фаской, с одной стороны гравированные буквами «Bs» Опис 120 мг Таблетки білого кольору з жовтуватим відтінком, круглої форми, плоскі з обох боків, з фаскою, з одного боку гравіровані літерами «Bs» Описание 480 мг Таблетки белого цвета с желтоватым оттенком, круглой формы, плоские с обеих сторон, с гладкой поверхностью, с цельными краями, с фаской, с одной стороны гравированные риской «-», над которой находятся буквы «Bs» Опис 480 мг Таблетки білого кольору з жовтуватим відтінком, круглої форми, плоскі з обох боків, з фаскою, з одного боку гравірованим знаком «-», над яким розташовані літери «Bs» Зміни внесено в розділ "Основні фізико-хімічні властивості" в інструкцію для медичного застосування лікарського засобу щодо зміни опису зовнішнього вигляду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"Вимірювання діаметра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"Дослідження середньої маси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"Час розпаду таблеток".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триметоприму" ( Single known impurity of trimethoprim) не більше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сульфаметоксазолу" (Single known impurity of sulfamethoxazole) з нормуванням не більше 0,2%.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(заміна або доповнення)(Б.III.1. (а)-3,IAнп) - подання нового сертифікату відповідності Європейській фармакопеї № СЕР 2005-115-Rev 03 від нового виробника діючої речовини триметроприму – SHOUGUANG FUKANG PHARMACEUTICAL CO. LTD., China.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R1-CEP-1999-194-Rev 03 для АФІ триметроприму від вже затвердженого виробника Inventaa Industries Private Limited, India. (затверджено R1-CEP-1999-194-Rev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D30BD7">
              <w:rPr>
                <w:rFonts w:ascii="Arial" w:hAnsi="Arial" w:cs="Arial"/>
                <w:sz w:val="16"/>
                <w:szCs w:val="16"/>
              </w:rPr>
              <w:br/>
              <w:t>зміна частоти випробування в специфікації ГЛЗ за показником «Мікробіологічна чистота». зміна частоти випробування в специфікації ГЛЗ за показником «Мікробіологічна чистота». Діюча редакція: дослідження показника якості «Мікробіологічна чистота» проводять для кожної 10 серії Пропонована редакція: 2) під час випуску випробування проводять одну партію на шість місяців 3) під час досліджень стабільності мікробіологічну чистоту проводять на початку та в кінці терміну придатності.</w:t>
            </w:r>
            <w:r w:rsidRPr="00D30BD7">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UA/3027/01/01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БІСЕПТОЛ®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затверджених методів випробувань (титрування, потенціометричного титрування, УФ-спектрофотометрія) для визначення кількісного вмісту діючих речовин на єдиний метод визначення вмісту діючих речовин ВЕРХ (Ph.Eur.2.2.29).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методі випробування готового лікарського засобу за показником «Розчинення», а саме змінено рН рухомої фази, довжину хроматографічної колонки, приготування стандартного розчину, час відбору проби, довжину хвилі детектування, швидкість потоку рухомої фази, обєм інжекції.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випробування вмісту супровідних домішок, а саме вилучення відомих домішок сульфаметоксазолу та триметоприму.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триметоприму на метод ВЕРХ/УФ (відповідність часів утримування). </w:t>
            </w:r>
            <w:r w:rsidRPr="00D30BD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сульфаметоксазолу на метод ВЕРХ/УФ (відповідність часів утримування).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вимог специфікації ГЛЗ за показником «Розчинення», а саме зменшення часу розчинення з 45 хвилин до 20 хвилин. Діюча редакція Розчинення Не менше 75% через 45хвилин (Q) Метод ВЕРХ Пропонована редакція Розчинення Кожна таблетка ≥ 80% через 20 хвилин (S1=Q+5%; Q=75%. Додаткові тести прийнятні метод ВЕРХ Ph.Eur.2.2.29, Ph.Eur.2.9.3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триметоприму в результаті зміни використовуваного методу у відповідності вимог ICH Q6A. Діюча редакція Триметроприм Дозування 100 мг/20 мг При випуску</w:t>
            </w:r>
            <w:r w:rsidRPr="00D30BD7">
              <w:rPr>
                <w:rFonts w:ascii="Arial" w:hAnsi="Arial" w:cs="Arial"/>
                <w:sz w:val="16"/>
                <w:szCs w:val="16"/>
              </w:rPr>
              <w:br/>
              <w:t>19,0-21,0 мг (20,0 мг±5%) На термін придатності 18,5-21,5 мг (20,0 мг ±7,5%) Метод титрування основний , УФ-спектр. – альтернатив. Триметроприм Дозування 400 мг/80 мг 76,0-84,0 мг (80,0 мг±5%) 74,0 -86,0 мг (80,0 мг ±7,5%) Метод титрування основний , УФ-спектр. – альтернатив. Пропонована редакція Триметроприм Дозування 100 мг/20 мг 20.00 мг/таб ±5% (19.00-21.00) мг/таб 100.0% ±5% (95.0-105.0) % HPLC method (Ph.Eur. 2.2.29) Триметроприм Дозування 400 мг/80 мг 80.00 мг/таб ±5% (76.00-84.00) мг/таб 100.0% ±5% (95.0-105.0) % HPLC method (Ph.Eur. 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сульфаметоксазолу в результаті зміни використовуваного методу у відповідності вимог ICH Q6A. Діюча редакція</w:t>
            </w:r>
            <w:r w:rsidRPr="00D30BD7">
              <w:rPr>
                <w:rFonts w:ascii="Arial" w:hAnsi="Arial" w:cs="Arial"/>
                <w:sz w:val="16"/>
                <w:szCs w:val="16"/>
              </w:rPr>
              <w:br/>
              <w:t>Сульфаметоксазол Дозування 100 мг/20 мг При випуску 97,0-103,0 мг (100,0 мг±3%) На термін придатності 95,0-105,0 мг</w:t>
            </w:r>
            <w:r w:rsidRPr="00D30BD7">
              <w:rPr>
                <w:rFonts w:ascii="Arial" w:hAnsi="Arial" w:cs="Arial"/>
                <w:sz w:val="16"/>
                <w:szCs w:val="16"/>
              </w:rPr>
              <w:br/>
              <w:t>(100,0 мг±5%) Метод титрування основний, метод потенціомет. титрування альтернатив. Сульфаметоксазол</w:t>
            </w:r>
            <w:r w:rsidRPr="00D30BD7">
              <w:rPr>
                <w:rFonts w:ascii="Arial" w:hAnsi="Arial" w:cs="Arial"/>
                <w:sz w:val="16"/>
                <w:szCs w:val="16"/>
              </w:rPr>
              <w:br/>
              <w:t>Дозування 400 мг/80 мг 388,0-412,0 мг (400,0 мг±3%) 380,0-420,0 мг (400,0 мг ±5%) Метод титрування основний, метод потенціомет. титрування альтернатив. Пропонована редакція Сульфаметоксазол Дозування 100 мг/20 мг 100.00 мг/таб ±5% (95.00-105.00) мг/таб 100.00 %±5% (95.0-105.0)% НPLC method (Ph.Eur. 2.2.29) Сульфаметоксазол Дозування 400 мг/80 мг 400.00 мг/таб ±5% (380.00-420.00) мг/таб 100.00 %±5% (95.0-105.0)% HPLC method (Ph.Eur. 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зміна параметрів специфікацій ГЛЗ, внаслідок зміни методу випробування Ph.Eur.2.9.5 «Однорідність маси» на показник згідно загальної статті Ph.Eur. 2.9.40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ГЛЗ за показником «Опис». Діюча редакція Пропонована редакція Описание 120 мг</w:t>
            </w:r>
            <w:r w:rsidRPr="00D30BD7">
              <w:rPr>
                <w:rFonts w:ascii="Arial" w:hAnsi="Arial" w:cs="Arial"/>
                <w:sz w:val="16"/>
                <w:szCs w:val="16"/>
              </w:rPr>
              <w:br/>
              <w:t xml:space="preserve">Таблетки белого цвета с желтоватым оттенком, круглой формы, плоские с обеих сторон, с гладкой поверхностью, с цельными краями, с фаской, с одной стороны гравированные буквами «Bs» Опис 120 мг Таблетки білого кольору з жовтуватим відтінком, круглої форми, плоскі з обох боків, з фаскою, з одного боку гравіровані літерами «Bs» Описание 480 мг Таблетки белого цвета с желтоватым оттенком, круглой формы, плоские с обеих сторон, с гладкой поверхностью, с цельными краями, с фаской, с одной стороны гравированные риской «-», над которой находятся буквы «Bs» Опис 480 мг Таблетки білого кольору з жовтуватим відтінком, круглої форми, плоскі з обох боків, з фаскою, з одного боку гравірованим знаком «-», над яким розташовані літери «Bs» Зміни внесено в розділ "Основні фізико-хімічні властивості" в інструкцію для медичного застосування лікарського засобу щодо зміни опису зовнішнього вигляду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"Вимірювання діаметра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"Дослідження середньої маси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"Час розпаду таблеток".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триметоприму" ( Single known impurity of trimethoprim) не більше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сульфаметоксазолу" (Single known impurity of sulfamethoxazole) з нормуванням не більше 0,2%.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(заміна або доповнення)(Б.III.1. (а)-3,IAнп) - подання нового сертифікату відповідності Європейській фармакопеї № СЕР 2005-115-Rev 03 від нового виробника діючої речовини триметроприму – SHOUGUANG FUKANG PHARMACEUTICAL CO. LTD., China.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R1-CEP-1999-194-Rev 03 для АФІ триметроприму від вже затвердженого виробника Inventaa Industries Private Limited, India. (затверджено R1-CEP-1999-194-Rev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D30BD7">
              <w:rPr>
                <w:rFonts w:ascii="Arial" w:hAnsi="Arial" w:cs="Arial"/>
                <w:sz w:val="16"/>
                <w:szCs w:val="16"/>
              </w:rPr>
              <w:br/>
              <w:t>зміна частоти випробування в специфікації ГЛЗ за показником «Мікробіологічна чистота». зміна частоти випробування в специфікації ГЛЗ за показником «Мікробіологічна чистота». Діюча редакція: дослідження показника якості «Мікробіологічна чистота» проводять для кожної 10 серії Пропонована редакція: 2) під час випуску випробування проводять одну партію на шість місяців 3) під час досліджень стабільності мікробіологічну чистоту проводять на початку та в кінці терміну придатності.</w:t>
            </w:r>
            <w:r w:rsidRPr="00D30BD7">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UA/3027/01/02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БІСЕПТОЛ®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100 мг/20 мг, in bulk: по 5 кг таблеток у поліетиленовому мішку, вміщеному у поліетиленовий контейнер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затверджених методів випробувань (титрування, потенціометричного титрування, УФ-спектрофотометрія) для визначення кількісного вмісту діючих речовин на єдиний метод визначення вмісту діючих речовин ВЕРХ (Ph.Eur.2.2.29).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методі випробування готового лікарського засобу за показником «Розчинення», а саме змінено рН рухомої фази, довжину хроматографічної колонки, приготування стандартного розчину, час відбору проби, довжину хвилі детектування, швидкість потоку рухомої фази, обєм інжекції.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випробування вмісту супровідних домішок, а саме вилучення відомих домішок сульфаметоксазолу та триметоприму.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триметоприму на метод ВЕРХ/УФ (відповідність часів утримування). </w:t>
            </w:r>
            <w:r w:rsidRPr="00D30BD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сульфаметоксазолу на метод ВЕРХ/УФ (відповідність часів утримування).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вимог специфікації ГЛЗ за показником «Розчинення», а саме зменшення часу розчинення з 45 хвилин до 20 хвилин. Діюча редакція Розчинення Не менше 75% через 45хвилин (Q) Метод ВЕРХ Пропонована редакція Розчинення Кожна таблетка ≥ 80% через 20 хвилин (S1=Q+5%; Q=75%. Додаткові тести прийнятні метод ВЕРХ Ph.Eur.2.2.29, Ph.Eur.2.9.3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триметоприму в результаті зміни використовуваного методу у відповідності вимог ICH Q6A. Діюча редакція Триметроприм Дозування 100 мг/20 мг При випуску</w:t>
            </w:r>
            <w:r w:rsidRPr="00D30BD7">
              <w:rPr>
                <w:rFonts w:ascii="Arial" w:hAnsi="Arial" w:cs="Arial"/>
                <w:sz w:val="16"/>
                <w:szCs w:val="16"/>
              </w:rPr>
              <w:br/>
              <w:t>19,0-21,0 мг (20,0 мг±5%) На термін придатності 18,5-21,5 мг (20,0 мг ±7,5%) Метод титрування основний , УФ-спектр. – альтернатив. Триметроприм Дозування 400 мг/80 мг 76,0-84,0 мг (80,0 мг±5%) 74,0 -86,0 мг (80,0 мг ±7,5%) Метод титрування основний , УФ-спектр. – альтернатив. Пропонована редакція Триметроприм Дозування 100 мг/20 мг 20.00 мг/таб ±5% (19.00-21.00) мг/таб 100.0% ±5% (95.0-105.0) % HPLC method (Ph.Eur. 2.2.29) Триметроприм Дозування 400 мг/80 мг 80.00 мг/таб ±5% (76.00-84.00) мг/таб 100.0% ±5% (95.0-105.0) % HPLC method (Ph.Eur. 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сульфаметоксазолу в результаті зміни використовуваного методу у відповідності вимог ICH Q6A. Діюча редакція</w:t>
            </w:r>
            <w:r w:rsidRPr="00D30BD7">
              <w:rPr>
                <w:rFonts w:ascii="Arial" w:hAnsi="Arial" w:cs="Arial"/>
                <w:sz w:val="16"/>
                <w:szCs w:val="16"/>
              </w:rPr>
              <w:br/>
              <w:t>Сульфаметоксазол Дозування 100 мг/20 мг При випуску 97,0-103,0 мг (100,0 мг±3%) На термін придатності 95,0-105,0 мг</w:t>
            </w:r>
            <w:r w:rsidRPr="00D30BD7">
              <w:rPr>
                <w:rFonts w:ascii="Arial" w:hAnsi="Arial" w:cs="Arial"/>
                <w:sz w:val="16"/>
                <w:szCs w:val="16"/>
              </w:rPr>
              <w:br/>
              <w:t>(100,0 мг±5%) Метод титрування основний, метод потенціомет. титрування альтернатив. Сульфаметоксазол</w:t>
            </w:r>
            <w:r w:rsidRPr="00D30BD7">
              <w:rPr>
                <w:rFonts w:ascii="Arial" w:hAnsi="Arial" w:cs="Arial"/>
                <w:sz w:val="16"/>
                <w:szCs w:val="16"/>
              </w:rPr>
              <w:br/>
              <w:t>Дозування 400 мг/80 мг 388,0-412,0 мг (400,0 мг±3%) 380,0-420,0 мг (400,0 мг ±5%) Метод титрування основний, метод потенціомет. титрування альтернатив. Пропонована редакція Сульфаметоксазол Дозування 100 мг/20 мг 100.00 мг/таб ±5% (95.00-105.00) мг/таб 100.00 %±5% (95.0-105.0)% НPLC method (Ph.Eur. 2.2.29) Сульфаметоксазол Дозування 400 мг/80 мг 400.00 мг/таб ±5% (380.00-420.00) мг/таб 100.00 %±5% (95.0-105.0)% HPLC method (Ph.Eur. 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зміна параметрів специфікацій ГЛЗ, внаслідок зміни методу випробування Ph.Eur.2.9.5 «Однорідність маси» на показник згідно загальної статті Ph.Eur. 2.9.40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ГЛЗ за показником «Опис». Діюча редакція Пропонована редакція Описание 120 мг</w:t>
            </w:r>
            <w:r w:rsidRPr="00D30BD7">
              <w:rPr>
                <w:rFonts w:ascii="Arial" w:hAnsi="Arial" w:cs="Arial"/>
                <w:sz w:val="16"/>
                <w:szCs w:val="16"/>
              </w:rPr>
              <w:br/>
              <w:t xml:space="preserve">Таблетки белого цвета с желтоватым оттенком, круглой формы, плоские с обеих сторон, с гладкой поверхностью, с цельными краями, с фаской, с одной стороны гравированные буквами «Bs» Опис 120 мг Таблетки білого кольору з жовтуватим відтінком, круглої форми, плоскі з обох боків, з фаскою, з одного боку гравіровані літерами «Bs» Описание 480 мг Таблетки белого цвета с желтоватым оттенком, круглой формы, плоские с обеих сторон, с гладкой поверхностью, с цельными краями, с фаской, с одной стороны гравированные риской «-», над которой находятся буквы «Bs» Опис 480 мг Таблетки білого кольору з жовтуватим відтінком, круглої форми, плоскі з обох боків, з фаскою, з одного боку гравірованим знаком «-», над яким розташовані літери «Bs» Зміни внесено в розділ "Основні фізико-хімічні властивості" в інструкцію для медичного застосування лікарського засобу щодо зміни опису зовнішнього вигляду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"Вимірювання діаметра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"Дослідження середньої маси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"Час розпаду таблеток".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триметоприму" ( Single known impurity of trimethoprim) не більше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сульфаметоксазолу" (Single known impurity of sulfamethoxazole) з нормуванням не більше 0,2%.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(заміна або доповнення)(Б.III.1. (а)-3,IAнп) - подання нового сертифікату відповідності Європейській фармакопеї № СЕР 2005-115-Rev 03 від нового виробника діючої речовини триметроприму – SHOUGUANG FUKANG PHARMACEUTICAL CO. LTD., China.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R1-CEP-1999-194-Rev 03 для АФІ триметроприму від вже затвердженого виробника Inventaa Industries Private Limited, India. (затверджено R1-CEP-1999-194-Rev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D30BD7">
              <w:rPr>
                <w:rFonts w:ascii="Arial" w:hAnsi="Arial" w:cs="Arial"/>
                <w:sz w:val="16"/>
                <w:szCs w:val="16"/>
              </w:rPr>
              <w:br/>
              <w:t>зміна частоти випробування в специфікації ГЛЗ за показником «Мікробіологічна чистота». зміна частоти випробування в специфікації ГЛЗ за показником «Мікробіологічна чистота». Діюча редакція: дослідження показника якості «Мікробіологічна чистота» проводять для кожної 10 серії Пропонована редакція: 2) під час випуску випробування проводять одну партію на шість місяців 3) під час досліджень стабільності мікробіологічну чистоту проводять на початку та в кінці терміну придатності.</w:t>
            </w:r>
            <w:r w:rsidRPr="00D30BD7">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UA/3028/01/01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БІСЕПТОЛ®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400 мг/80 мг, in bulk: по 5 кг таблеток у поліетиленовому мішку, вміщеному у поліетиленовий контейнер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затверджених методів випробувань (титрування, потенціометричного титрування, УФ-спектрофотометрія) для визначення кількісного вмісту діючих речовин на єдиний метод визначення вмісту діючих речовин ВЕРХ (Ph.Eur.2.2.29).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методі випробування готового лікарського засобу за показником «Розчинення», а саме змінено рН рухомої фази, довжину хроматографічної колонки, приготування стандартного розчину, час відбору проби, довжину хвилі детектування, швидкість потоку рухомої фази, обєм інжекції.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випробування вмісту супровідних домішок, а саме вилучення відомих домішок сульфаметоксазолу та триметоприму.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триметоприму на метод ВЕРХ/УФ (відповідність часів утримування). </w:t>
            </w:r>
            <w:r w:rsidRPr="00D30BD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сульфаметоксазолу на метод ВЕРХ/УФ (відповідність часів утримування).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вимог специфікації ГЛЗ за показником «Розчинення», а саме зменшення часу розчинення з 45 хвилин до 20 хвилин. Діюча редакція Розчинення Не менше 75% через 45хвилин (Q) Метод ВЕРХ Пропонована редакція Розчинення Кожна таблетка ≥ 80% через 20 хвилин (S1=Q+5%; Q=75%. Додаткові тести прийнятні метод ВЕРХ Ph.Eur.2.2.29, Ph.Eur.2.9.3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триметоприму в результаті зміни використовуваного методу у відповідності вимог ICH Q6A. Діюча редакція Триметроприм Дозування 100 мг/20 мг При випуску</w:t>
            </w:r>
            <w:r w:rsidRPr="00D30BD7">
              <w:rPr>
                <w:rFonts w:ascii="Arial" w:hAnsi="Arial" w:cs="Arial"/>
                <w:sz w:val="16"/>
                <w:szCs w:val="16"/>
              </w:rPr>
              <w:br/>
              <w:t>19,0-21,0 мг (20,0 мг±5%) На термін придатності 18,5-21,5 мг (20,0 мг ±7,5%) Метод титрування основний , УФ-спектр. – альтернатив. Триметроприм Дозування 400 мг/80 мг 76,0-84,0 мг (80,0 мг±5%) 74,0 -86,0 мг (80,0 мг ±7,5%) Метод титрування основний , УФ-спектр. – альтернатив. Пропонована редакція Триметроприм Дозування 100 мг/20 мг 20.00 мг/таб ±5% (19.00-21.00) мг/таб 100.0% ±5% (95.0-105.0) % HPLC method (Ph.Eur. 2.2.29) Триметроприм Дозування 400 мг/80 мг 80.00 мг/таб ±5% (76.00-84.00) мг/таб 100.0% ±5% (95.0-105.0) % HPLC method (Ph.Eur. 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сульфаметоксазолу в результаті зміни використовуваного методу у відповідності вимог ICH Q6A. Діюча редакція</w:t>
            </w:r>
            <w:r w:rsidRPr="00D30BD7">
              <w:rPr>
                <w:rFonts w:ascii="Arial" w:hAnsi="Arial" w:cs="Arial"/>
                <w:sz w:val="16"/>
                <w:szCs w:val="16"/>
              </w:rPr>
              <w:br/>
              <w:t>Сульфаметоксазол Дозування 100 мг/20 мг При випуску 97,0-103,0 мг (100,0 мг±3%) На термін придатності 95,0-105,0 мг</w:t>
            </w:r>
            <w:r w:rsidRPr="00D30BD7">
              <w:rPr>
                <w:rFonts w:ascii="Arial" w:hAnsi="Arial" w:cs="Arial"/>
                <w:sz w:val="16"/>
                <w:szCs w:val="16"/>
              </w:rPr>
              <w:br/>
              <w:t>(100,0 мг±5%) Метод титрування основний, метод потенціомет. титрування альтернатив. Сульфаметоксазол</w:t>
            </w:r>
            <w:r w:rsidRPr="00D30BD7">
              <w:rPr>
                <w:rFonts w:ascii="Arial" w:hAnsi="Arial" w:cs="Arial"/>
                <w:sz w:val="16"/>
                <w:szCs w:val="16"/>
              </w:rPr>
              <w:br/>
              <w:t>Дозування 400 мг/80 мг 388,0-412,0 мг (400,0 мг±3%) 380,0-420,0 мг (400,0 мг ±5%) Метод титрування основний, метод потенціомет. титрування альтернатив. Пропонована редакція Сульфаметоксазол Дозування 100 мг/20 мг 100.00 мг/таб ±5% (95.00-105.00) мг/таб 100.00 %±5% (95.0-105.0)% НPLC method (Ph.Eur. 2.2.29) Сульфаметоксазол Дозування 400 мг/80 мг 400.00 мг/таб ±5% (380.00-420.00) мг/таб 100.00 %±5% (95.0-105.0)% HPLC method (Ph.Eur. 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зміна параметрів специфікацій ГЛЗ, внаслідок зміни методу випробування Ph.Eur.2.9.5 «Однорідність маси» на показник згідно загальної статті Ph.Eur. 2.9.40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ГЛЗ за показником «Опис». Діюча редакція Пропонована редакція Описание 120 мг</w:t>
            </w:r>
            <w:r w:rsidRPr="00D30BD7">
              <w:rPr>
                <w:rFonts w:ascii="Arial" w:hAnsi="Arial" w:cs="Arial"/>
                <w:sz w:val="16"/>
                <w:szCs w:val="16"/>
              </w:rPr>
              <w:br/>
              <w:t xml:space="preserve">Таблетки белого цвета с желтоватым оттенком, круглой формы, плоские с обеих сторон, с гладкой поверхностью, с цельными краями, с фаской, с одной стороны гравированные буквами «Bs» Опис 120 мг Таблетки білого кольору з жовтуватим відтінком, круглої форми, плоскі з обох боків, з фаскою, з одного боку гравіровані літерами «Bs» Описание 480 мг Таблетки белого цвета с желтоватым оттенком, круглой формы, плоские с обеих сторон, с гладкой поверхностью, с цельными краями, с фаской, с одной стороны гравированные риской «-», над которой находятся буквы «Bs» Опис 480 мг Таблетки білого кольору з жовтуватим відтінком, круглої форми, плоскі з обох боків, з фаскою, з одного боку гравірованим знаком «-», над яким розташовані літери «Bs» Зміни внесено в розділ "Основні фізико-хімічні властивості" в інструкцію для медичного застосування лікарського засобу щодо зміни опису зовнішнього вигляду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"Вимірювання діаметра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"Дослідження середньої маси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"Час розпаду таблеток".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триметоприму" ( Single known impurity of trimethoprim) не більше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сульфаметоксазолу" (Single known impurity of sulfamethoxazole) з нормуванням не більше 0,2%.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(заміна або доповнення)(Б.III.1. (а)-3,IAнп) - подання нового сертифікату відповідності Європейській фармакопеї № СЕР 2005-115-Rev 03 від нового виробника діючої речовини триметроприму – SHOUGUANG FUKANG PHARMACEUTICAL CO. LTD., China.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R1-CEP-1999-194-Rev 03 для АФІ триметроприму від вже затвердженого виробника Inventaa Industries Private Limited, India. (затверджено R1-CEP-1999-194-Rev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D30BD7">
              <w:rPr>
                <w:rFonts w:ascii="Arial" w:hAnsi="Arial" w:cs="Arial"/>
                <w:sz w:val="16"/>
                <w:szCs w:val="16"/>
              </w:rPr>
              <w:br/>
              <w:t>зміна частоти випробування в специфікації ГЛЗ за показником «Мікробіологічна чистота». зміна частоти випробування в специфікації ГЛЗ за показником «Мікробіологічна чистота». Діюча редакція: дослідження показника якості «Мікробіологічна чистота» проводять для кожної 10 серії Пропонована редакція: 2) під час випуску випробування проводять одну партію на шість місяців 3) під час досліджень стабільності мікробіологічну чистоту проводять на початку та в кінці терміну придатності.</w:t>
            </w:r>
            <w:r w:rsidRPr="00D30BD7">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UA/3028/01/02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БІСОПРОЛОЛ- 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плівковою оболонкою, по 2,5 мг; по 10 таблеток у блістері; по 3 блістери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компанія "Здоров'я"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та незначні редакційні правки по тексту маркування упаковок лікарського засобу; </w:t>
            </w:r>
            <w:r w:rsidRPr="00D30BD7">
              <w:rPr>
                <w:rFonts w:ascii="Arial" w:hAnsi="Arial" w:cs="Arial"/>
                <w:sz w:val="16"/>
                <w:szCs w:val="16"/>
              </w:rPr>
              <w:br/>
              <w:t>- зміни внесено у текст маркування первинної (пункти 2, 4, 5, 6) упаковки;</w:t>
            </w:r>
            <w:r w:rsidRPr="00D30BD7">
              <w:rPr>
                <w:rFonts w:ascii="Arial" w:hAnsi="Arial" w:cs="Arial"/>
                <w:sz w:val="16"/>
                <w:szCs w:val="16"/>
              </w:rPr>
              <w:br/>
              <w:t xml:space="preserve">- зміни внесено для дозування 2,5 мг у текст маркування вторинної (пункти 1, 2, 3, 11, 17) упаковки. </w:t>
            </w:r>
            <w:r w:rsidRPr="00D30B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UA/14025/01/01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БІСОПРОЛОЛ- 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плівковою оболонкою, по 5 мг; по 10 таблеток у блістері; по 3 блістери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компанія "Здоров'я"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та незначні редакційні правки по тексту маркування упаковок лікарського засобу; </w:t>
            </w:r>
            <w:r w:rsidRPr="00D30BD7">
              <w:rPr>
                <w:rFonts w:ascii="Arial" w:hAnsi="Arial" w:cs="Arial"/>
                <w:sz w:val="16"/>
                <w:szCs w:val="16"/>
              </w:rPr>
              <w:br/>
              <w:t>- зміни внесено у текст маркування первинної (пункти 2, 4, 5, 6) упаковки;</w:t>
            </w:r>
            <w:r w:rsidRPr="00D30BD7">
              <w:rPr>
                <w:rFonts w:ascii="Arial" w:hAnsi="Arial" w:cs="Arial"/>
                <w:sz w:val="16"/>
                <w:szCs w:val="16"/>
              </w:rPr>
              <w:br/>
              <w:t xml:space="preserve">- зміни внесено для дозування 5 мг та 10 мг у текст маркування вторинної (пункти 1, 2, 11, 17) упаковки лікарського засобу. </w:t>
            </w:r>
            <w:r w:rsidRPr="00D30B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UA/14025/01/02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БІСОПРОЛОЛ- 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плівковою оболонкою, по 10 мг; по 10 таблеток у блістері; по 3 блістери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та незначні редакційні правки по тексту маркування упаковок лікарського засобу; </w:t>
            </w:r>
            <w:r w:rsidRPr="00D30BD7">
              <w:rPr>
                <w:rFonts w:ascii="Arial" w:hAnsi="Arial" w:cs="Arial"/>
                <w:sz w:val="16"/>
                <w:szCs w:val="16"/>
              </w:rPr>
              <w:br/>
              <w:t>- зміни внесено у текст маркування первинної (пункти 2, 4, 5, 6) упаковки;</w:t>
            </w:r>
            <w:r w:rsidRPr="00D30BD7">
              <w:rPr>
                <w:rFonts w:ascii="Arial" w:hAnsi="Arial" w:cs="Arial"/>
                <w:sz w:val="16"/>
                <w:szCs w:val="16"/>
              </w:rPr>
              <w:br/>
              <w:t xml:space="preserve">- зміни внесено для дозування 5 мг та 10 мг у текст маркування вторинної (пункти 1, 2, 11, 17) упаковки лікарського засобу. </w:t>
            </w:r>
            <w:r w:rsidRPr="00D30B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UA/14025/01/03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БІЦИКЛОЛ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25 мг; по 9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Бейджінг Юніон Фармасьютікал Фекторі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Бейджінг Юніон Фармасьютікал Фекторі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Додавання у процес виробництва ГЛЗ нового обладнання, а саме: таблетпресу Korsch XT600 </w:t>
            </w:r>
            <w:r w:rsidRPr="00D30BD7">
              <w:rPr>
                <w:rFonts w:ascii="Arial" w:hAnsi="Arial" w:cs="Arial"/>
                <w:sz w:val="16"/>
                <w:szCs w:val="16"/>
              </w:rPr>
              <w:br/>
              <w:t>Затверджено: Таблетпрес РG 75 Запропоновано: Таблетпрес РG 75 Таблетпрес Korsch XT600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UA/1736/01/01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оральна, 100 мг/5 мл; по 100 мл у флаконі скляному або полімерному, по 1 флакону в пачці разом з ложкою дозувальною; по 100 мл у банці полімерній, по 1 банці разом з ложкою дозувальною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 15 та в текст маркування первинної упаковки у п. 6.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UA/10184/01/01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БРОМГЕКСИН-ДАРНИЦЯ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8 мг; по 10 таблеток у контурній чарунковій упаковці; по 5 контурних чарункових упаковок у пачці; по 10 або 20 таблеток у контурних чарункових упаковках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Бромгексин 8 Берлін-Хемі, таблетки, вкриті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UA/5902/01/01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БРОНХОБОС®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сироп, по 125 мг/5 мл по 200 мл сиропу у флаконі з темного скла із захищеною від відкривання дітьми кришкою, по 1 флакону та мірній ложці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Боснiя i Герцеговина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Специфікації та аналітичної процедури для допоміжної речовини гліцерин (85%), у зв'язку з приведенням до вимог оновленої монографії Ph. Eur. В Специфікації відбулися зміни в розділі "Опис" та було вилучено показник "Важкі метали". В методах контролю якості було уточнено тест "Цукри".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специфікації та аналітичної процедури для допоміжної речовини натрію кармелоза з метою приведення у відповідність до оновленої монографії Ph. Eur. В Специфікації відбулися зміни в розділах "Опис", "В'язкість" та "Sodium glycolate", показник "Важкі метали" було вилучено. В методах контролю якості було уточнено тест "Sodium glycolate"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UA/20193/01/01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БРОНХОБОС®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сироп, по 250 мг/5 мл по 200 мл сиропу у флаконі з темного скла із захищеною від відкривання дітьми кришкою, по 1 флакону та мірній ложці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Боснiя i Герцеговина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Специфікації та аналітичної процедури для допоміжної речовини гліцерин (85%), у зв'язку з приведенням до вимог оновленої монографії Ph. Eur. В Специфікації відбулися зміни в розділі "Опис" та було вилучено показник "Важкі метали". В методах контролю якості було уточнено тест "Цукри".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специфікації та аналітичної процедури для допоміжної речовини натрію кармелоза з метою приведення у відповідність до оновленої монографії Ph. Eur. В Специфікації відбулися зміни в розділах "Опис", "В'язкість" та "Sodium glycolate", показник "Важкі метали" було вилучено. В методах контролю якості було уточнено тест "Sodium glycolate"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UA/20193/01/02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БУПРІНОЛ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з модифікованим вивільненням, по 150 мг по 30 таблеток з модифікованим вивільненням у пластиковому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контроль якості та відповідальний за випуск серії: БАЛКАНФАРМА–ДУПНИЦЯ АД, Болгарія; виробництво лікарського засобу, первинне та вторинне пакування, контроль якості серії: Фармацеутско-Хемійска Індустрія (ФХІ) Здравлє АД, Сербія; додаткова дільниця з контролю якості: ГЕ Фармасьютікалз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Болгарія/ Сербія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оновлення ASMF на діючу речовину бупропіону гідрохлорид, що виробляється затвердженим виробником Erregierre S.p.A., Італія (затверджено: Applicant's part version [2]/(30-09-2021); Restricted Part version [2]/(30-09-2021; запропоновано: Applicant's part version [3]/(25-01-2024); Restricted Part version [3]/(25-01-2024))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у специфікацію АФІ додано показник «N-nitroso-bupropion» з допустимою межею NMT 3 ppm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методи контролю АФІ доповнено методикою визначення показника «N-nitroso-bupropion» методом HPLC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методики за показником «Residual solvents» методом ГХ (пробопідготовка, умови хроматографування та порядок проведення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UA/19228/01/01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ВАЗЕЛІН БІЛИЙ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м`яка масляниста маса (субстанція) у металевих бочках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"СТАНДАРТ-ФАРМА"</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Мєрджан Кімія Санайі ве Тікарєт Анонім Шіркєті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UA/17084/01/01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ВАЗОНІТ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ретард, вкриті оболонкою, по 600 мг; по 10 таблеток у блістері; по 2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"БАУШ ХЕЛС УКРАЇНА"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Г.Л. Фарма ГмбХ, Австрія</w:t>
            </w:r>
            <w:r w:rsidRPr="00D30BD7">
              <w:rPr>
                <w:rFonts w:ascii="Arial" w:hAnsi="Arial" w:cs="Arial"/>
                <w:sz w:val="16"/>
                <w:szCs w:val="16"/>
              </w:rPr>
              <w:br/>
            </w:r>
            <w:r w:rsidRPr="00D30BD7">
              <w:rPr>
                <w:rFonts w:ascii="Arial" w:hAnsi="Arial" w:cs="Arial"/>
                <w:sz w:val="16"/>
                <w:szCs w:val="16"/>
              </w:rPr>
              <w:br/>
              <w:t>Відповідальний за випуск серії:</w:t>
            </w:r>
            <w:r w:rsidRPr="00D30BD7">
              <w:rPr>
                <w:rFonts w:ascii="Arial" w:hAnsi="Arial" w:cs="Arial"/>
                <w:sz w:val="16"/>
                <w:szCs w:val="16"/>
              </w:rPr>
              <w:br/>
              <w:t>Г.Л. Фарма ГмбХ, Австрія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UA/8138/01/01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ВАЛМІСАР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160/12,5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додаткових розмірів ГЛЗ </w:t>
            </w:r>
            <w:r w:rsidRPr="00D30BD7">
              <w:rPr>
                <w:rFonts w:ascii="Arial" w:hAnsi="Arial" w:cs="Arial"/>
                <w:sz w:val="16"/>
                <w:szCs w:val="16"/>
              </w:rPr>
              <w:br/>
              <w:t>Діюча редакція</w:t>
            </w:r>
            <w:r w:rsidRPr="00D30BD7">
              <w:rPr>
                <w:rFonts w:ascii="Arial" w:hAnsi="Arial" w:cs="Arial"/>
                <w:sz w:val="16"/>
                <w:szCs w:val="16"/>
              </w:rPr>
              <w:br/>
              <w:t>Склад на серію</w:t>
            </w:r>
            <w:r w:rsidRPr="00D30BD7">
              <w:rPr>
                <w:rFonts w:ascii="Arial" w:hAnsi="Arial" w:cs="Arial"/>
                <w:sz w:val="16"/>
                <w:szCs w:val="16"/>
              </w:rPr>
              <w:br/>
              <w:t>Для дозування по 160/12,5 мг:</w:t>
            </w:r>
            <w:r w:rsidRPr="00D30BD7">
              <w:rPr>
                <w:rFonts w:ascii="Arial" w:hAnsi="Arial" w:cs="Arial"/>
                <w:sz w:val="16"/>
                <w:szCs w:val="16"/>
              </w:rPr>
              <w:br/>
              <w:t>125 000 таблеток</w:t>
            </w:r>
            <w:r w:rsidRPr="00D30BD7">
              <w:rPr>
                <w:rFonts w:ascii="Arial" w:hAnsi="Arial" w:cs="Arial"/>
                <w:sz w:val="16"/>
                <w:szCs w:val="16"/>
              </w:rPr>
              <w:br/>
              <w:t>Пропонована редакція</w:t>
            </w:r>
            <w:r w:rsidRPr="00D30BD7">
              <w:rPr>
                <w:rFonts w:ascii="Arial" w:hAnsi="Arial" w:cs="Arial"/>
                <w:sz w:val="16"/>
                <w:szCs w:val="16"/>
              </w:rPr>
              <w:br/>
              <w:t>Склад на серію</w:t>
            </w:r>
            <w:r w:rsidRPr="00D30BD7">
              <w:rPr>
                <w:rFonts w:ascii="Arial" w:hAnsi="Arial" w:cs="Arial"/>
                <w:sz w:val="16"/>
                <w:szCs w:val="16"/>
              </w:rPr>
              <w:br/>
              <w:t>Для дозування по 160/12,5 мг:</w:t>
            </w:r>
            <w:r w:rsidRPr="00D30BD7">
              <w:rPr>
                <w:rFonts w:ascii="Arial" w:hAnsi="Arial" w:cs="Arial"/>
                <w:sz w:val="16"/>
                <w:szCs w:val="16"/>
              </w:rPr>
              <w:br/>
              <w:t>125 000 таблеток</w:t>
            </w:r>
            <w:r w:rsidRPr="00D30BD7">
              <w:rPr>
                <w:rFonts w:ascii="Arial" w:hAnsi="Arial" w:cs="Arial"/>
                <w:sz w:val="16"/>
                <w:szCs w:val="16"/>
              </w:rPr>
              <w:br/>
              <w:t>960 000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UA/17127/01/02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ВАЛМІСАР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160/25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ІА)</w:t>
            </w:r>
            <w:r w:rsidRPr="00D30BD7">
              <w:rPr>
                <w:rFonts w:ascii="Arial" w:hAnsi="Arial" w:cs="Arial"/>
                <w:sz w:val="16"/>
                <w:szCs w:val="16"/>
              </w:rPr>
              <w:br/>
              <w:t xml:space="preserve">додаткових розмірів ГЛЗ </w:t>
            </w:r>
            <w:r w:rsidRPr="00D30BD7">
              <w:rPr>
                <w:rFonts w:ascii="Arial" w:hAnsi="Arial" w:cs="Arial"/>
                <w:sz w:val="16"/>
                <w:szCs w:val="16"/>
              </w:rPr>
              <w:br/>
              <w:t>Діюча редакція</w:t>
            </w:r>
            <w:r w:rsidRPr="00D30BD7">
              <w:rPr>
                <w:rFonts w:ascii="Arial" w:hAnsi="Arial" w:cs="Arial"/>
                <w:sz w:val="16"/>
                <w:szCs w:val="16"/>
              </w:rPr>
              <w:br/>
              <w:t>Склад на серію</w:t>
            </w:r>
            <w:r w:rsidRPr="00D30BD7">
              <w:rPr>
                <w:rFonts w:ascii="Arial" w:hAnsi="Arial" w:cs="Arial"/>
                <w:sz w:val="16"/>
                <w:szCs w:val="16"/>
              </w:rPr>
              <w:br/>
              <w:t>Для дозування по 160/25 мг:</w:t>
            </w:r>
            <w:r w:rsidRPr="00D30BD7">
              <w:rPr>
                <w:rFonts w:ascii="Arial" w:hAnsi="Arial" w:cs="Arial"/>
                <w:sz w:val="16"/>
                <w:szCs w:val="16"/>
              </w:rPr>
              <w:br/>
              <w:t>125 000 таблеток</w:t>
            </w:r>
            <w:r w:rsidRPr="00D30BD7">
              <w:rPr>
                <w:rFonts w:ascii="Arial" w:hAnsi="Arial" w:cs="Arial"/>
                <w:sz w:val="16"/>
                <w:szCs w:val="16"/>
              </w:rPr>
              <w:br/>
              <w:t>Пропонована редакція</w:t>
            </w:r>
            <w:r w:rsidRPr="00D30BD7">
              <w:rPr>
                <w:rFonts w:ascii="Arial" w:hAnsi="Arial" w:cs="Arial"/>
                <w:sz w:val="16"/>
                <w:szCs w:val="16"/>
              </w:rPr>
              <w:br/>
              <w:t>Склад на серію</w:t>
            </w:r>
            <w:r w:rsidRPr="00D30BD7">
              <w:rPr>
                <w:rFonts w:ascii="Arial" w:hAnsi="Arial" w:cs="Arial"/>
                <w:sz w:val="16"/>
                <w:szCs w:val="16"/>
              </w:rPr>
              <w:br/>
              <w:t>Для дозування по 160/25 мг:</w:t>
            </w:r>
            <w:r w:rsidRPr="00D30BD7">
              <w:rPr>
                <w:rFonts w:ascii="Arial" w:hAnsi="Arial" w:cs="Arial"/>
                <w:sz w:val="16"/>
                <w:szCs w:val="16"/>
              </w:rPr>
              <w:br/>
              <w:t>125 000 таблеток</w:t>
            </w:r>
            <w:r w:rsidRPr="00D30BD7">
              <w:rPr>
                <w:rFonts w:ascii="Arial" w:hAnsi="Arial" w:cs="Arial"/>
                <w:sz w:val="16"/>
                <w:szCs w:val="16"/>
              </w:rPr>
              <w:br/>
              <w:t>960 000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UA/17127/01/03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ВАЛМІСАР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80/12,5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додаткових розмірів ГЛЗ </w:t>
            </w:r>
            <w:r w:rsidRPr="00D30BD7">
              <w:rPr>
                <w:rFonts w:ascii="Arial" w:hAnsi="Arial" w:cs="Arial"/>
                <w:sz w:val="16"/>
                <w:szCs w:val="16"/>
              </w:rPr>
              <w:br/>
              <w:t>Діюча редакція</w:t>
            </w:r>
            <w:r w:rsidRPr="00D30BD7">
              <w:rPr>
                <w:rFonts w:ascii="Arial" w:hAnsi="Arial" w:cs="Arial"/>
                <w:sz w:val="16"/>
                <w:szCs w:val="16"/>
              </w:rPr>
              <w:br/>
              <w:t>Склад на серію</w:t>
            </w:r>
            <w:r w:rsidRPr="00D30BD7">
              <w:rPr>
                <w:rFonts w:ascii="Arial" w:hAnsi="Arial" w:cs="Arial"/>
                <w:sz w:val="16"/>
                <w:szCs w:val="16"/>
              </w:rPr>
              <w:br/>
              <w:t>Для дозування по 80/12,5 мг:</w:t>
            </w:r>
            <w:r w:rsidRPr="00D30BD7">
              <w:rPr>
                <w:rFonts w:ascii="Arial" w:hAnsi="Arial" w:cs="Arial"/>
                <w:sz w:val="16"/>
                <w:szCs w:val="16"/>
              </w:rPr>
              <w:br/>
              <w:t xml:space="preserve">125 000 таблеток </w:t>
            </w:r>
            <w:r w:rsidRPr="00D30BD7">
              <w:rPr>
                <w:rFonts w:ascii="Arial" w:hAnsi="Arial" w:cs="Arial"/>
                <w:sz w:val="16"/>
                <w:szCs w:val="16"/>
              </w:rPr>
              <w:br/>
              <w:t>Пропонована редакція</w:t>
            </w:r>
            <w:r w:rsidRPr="00D30BD7">
              <w:rPr>
                <w:rFonts w:ascii="Arial" w:hAnsi="Arial" w:cs="Arial"/>
                <w:sz w:val="16"/>
                <w:szCs w:val="16"/>
              </w:rPr>
              <w:br/>
              <w:t>Склад на серію</w:t>
            </w:r>
            <w:r w:rsidRPr="00D30BD7">
              <w:rPr>
                <w:rFonts w:ascii="Arial" w:hAnsi="Arial" w:cs="Arial"/>
                <w:sz w:val="16"/>
                <w:szCs w:val="16"/>
              </w:rPr>
              <w:br/>
              <w:t>Для дозування по 80/12,5 мг:</w:t>
            </w:r>
            <w:r w:rsidRPr="00D30BD7">
              <w:rPr>
                <w:rFonts w:ascii="Arial" w:hAnsi="Arial" w:cs="Arial"/>
                <w:sz w:val="16"/>
                <w:szCs w:val="16"/>
              </w:rPr>
              <w:br/>
              <w:t xml:space="preserve">125 000 таблеток </w:t>
            </w:r>
            <w:r w:rsidRPr="00D30BD7">
              <w:rPr>
                <w:rFonts w:ascii="Arial" w:hAnsi="Arial" w:cs="Arial"/>
                <w:sz w:val="16"/>
                <w:szCs w:val="16"/>
              </w:rPr>
              <w:br/>
              <w:t>1 100 000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UA/17127/01/01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80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UA/14796/01/01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160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UA/14796/01/02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мг/160 мг, по 10 таблеток у блістері;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 </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валсартан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UA/16657/01/02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 мг/160 мг, по 10 таблеток у блістері;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 </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валсартан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UA/16657/01/01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ВАЛСАРТАН 160 МАКЛЕОДС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160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ЛЗ для усіх затверджених дозувань. Розділ 3.2.Р.3.2. Склад на серію: Діюча редакція: 125 000 таблеток. Пропонована редакція: 125 000 таблеток; 1 000 000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UA/20094/01/03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ВАЛСАРТАН 160/ГІДРОХЛОРОТІАЗИД 12,5 МАКЛЕОДС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160/12,5 мг; по 90 таблеток у флаконі; по 1 флакону в картонній упаковці; по 10 таблеток у блістері; по 3 або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ЛЗ для дозування 160/12,5 мг  тільки для упаковок з блістерами. Діюча редакція Розділ 3.2.Р.3.2 Склад на серію Для дозування 160 мг/12,5 мг: 125 000 таблеток. Пропонована редакція Для дозування 160 мг/12,5 мг: 125 000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960 000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UA/19988/01/01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ВАЛСАРТАН 160/ГІДРОХЛОРОТІАЗИД 25 МАКЛЕОДС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по 160/25 мг; по 90 таблеток у флаконі; по 1 флакону в картонній упаковці; по 10 таблеток у блістері; по 3 або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ЛЗ для дозування160/25 мг тільки для упаковок з блістерами. Діюча редакція:  Для дозування 160 мг/25 мг:</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125 000 таблеток. Пропонована редакція: Для дозування 160 мг/25 мг: 125 000 таблеток. 960 000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UA/19988/01/02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ВАЛСАРТАН 320 МАКЛЕОДС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320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ЛЗ для усіх затверджених дозувань. Розділ 3.2.Р.3.2 Склад на серію: Діюча редакція: 125 000 таблеток. Пропонована редакція: 125 000 таблеток; 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UA/20094/01/04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ВАЛСАРТАН 40 МАКЛЕОДС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40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ЛЗ для усіх затверджених дозувань. Розділ 3.2.Р.3.2. Склад на серію: Діюча редакція: 125 000 таблеток. Пропонована редакція: 125 000 таблеток; 300 000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UA/20094/01/01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ВАЛСАРТАН 80 МАКЛЕОДС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80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ЛЗ для усіх затверджених дозувань. Розділ 3.2.Р.3.2. Склад на серію: Діюча редакція: 125 000 таблеток. Пропонована редакція: 125 000 таблеток; 1 000 000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UA/20094/01/02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ВАЛСАРТАН 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80 мг/12,5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Мальта/ 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UA/5743/01/01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ВАЛСАРТАН 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160 мг/25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Мальта/ 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UA/5743/01/02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ВАЛСАРТАН 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320 мг/12,5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Мальта/ 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UA/8900/01/01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ВАЛСАРТАН 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160 мг/12,5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Мальта/ 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UA/5744/01/01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ВАЛСАРТАН 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320 мг/25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Мальта/ 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UA/5744/01/02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ВАЛЬСАКОР® Н 320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320 мг/12,5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w:t>
            </w:r>
            <w:r w:rsidRPr="00D30BD7">
              <w:rPr>
                <w:rFonts w:ascii="Arial" w:hAnsi="Arial" w:cs="Arial"/>
                <w:sz w:val="16"/>
                <w:szCs w:val="16"/>
              </w:rPr>
              <w:br/>
              <w:t>Відповідальний за контроль серії: КРКА, д.д., Ново место, Словенія; контроль серії: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валсартан.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у п. 8. "Дата закінчення терміну придатності", п. 12. "Номер реєстраційного посвідчення", п. 14. "Категорія відпуску", п.17. "Інше" та у текст маркування первинної упаковки у п. 6.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UA/9451/01/02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ВАЛЬСАКОР® НD 320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320 мг/25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w:t>
            </w:r>
            <w:r w:rsidRPr="00D30BD7">
              <w:rPr>
                <w:rFonts w:ascii="Arial" w:hAnsi="Arial" w:cs="Arial"/>
                <w:sz w:val="16"/>
                <w:szCs w:val="16"/>
              </w:rPr>
              <w:br/>
              <w:t xml:space="preserve">Відповідальний за контроль серії: КРКА, д.д., Ново место, Словенія; відповідальний за контроль серії: Кемілаб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валсартан.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вторинної упаковки лікарського засобу у п. 8. "Дата закінчення терміну придатності", п. 12. "Номер реєстраційного посвідчення", п. 14. "Категорія відпуску", п.17. "Інше" та у текст маркування первинної упаковки у п. 6.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UA/9450/01/03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ВАНАТЕКС КОМБІ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80 мг/12,5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 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02 (затверпджено: R1-CEP 2010-072-Rev 01) від вже затвердженого виробника ZHEJIANG HUAHAI PHARMACEUTICAL Co., Ltd., China для АФІ валсартану.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UA/12839/01/02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ВАНАТЕКС КОМБІ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160 мг/25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 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02 (затверпджено: R1-CEP 2010-072-Rev 01) від вже затвердженого виробника ZHEJIANG HUAHAI PHARMACEUTICAL Co., Ltd., China для АФІ валсартану.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UA/12839/01/03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ВАНАТЕКС КОМБІ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160 мг/12,5 мг;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 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2010-072-Rev 02 (затверпджено: R1-CEP 2010-072-Rev 01) від вже затвердженого виробника ZHEJIANG HUAHAI PHARMACEUTICAL Co., Ltd., China для АФІ валсартану.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UA/12839/01/01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ВЕГОВІ ФЛЕКСТАЧ</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Заявником надано оновлений План управління ризиками, версія 9.1.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із закінченням дослідження NN9924-4669 для діючої речовини семаглутид (пероральна форма застосування, у здорових годуючих жінок), на підставі підтвердження затвердження змін в країні заявника/виробника. Резюме Плану управління ризиками версія 9.1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UA/20617/01/01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ВЕГОВІ ФЛЕКСТАЧ</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Заявником надано оновлений План управління ризиками, версія 9.1.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із закінченням дослідження NN9924-4669 для діючої речовини семаглутид (пероральна форма застосування, у здорових годуючих жінок), на підставі підтвердження затвердження змін в країні заявника/виробника. Резюме Плану управління ризиками версія 9.1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UA/20617/01/02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ВЕГОВІ ФЛЕКСТАЧ</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Заявником надано оновлений План управління ризиками, версія 9.1.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із закінченням дослідження NN9924-4669 для діючої речовини семаглутид (пероральна форма застосування, у здорових годуючих жінок), на підставі підтвердження затвердження змін в країні заявника/виробника. Резюме Плану управління ризиками версія 9.1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UA/20617/01/03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ВЕГОВІ ФЛЕКСТАЧ</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Заявником надано оновлений План управління ризиками, версія 9.1.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із закінченням дослідження NN9924-4669 для діючої речовини семаглутид (пероральна форма застосування, у здорових годуючих жінок), на підставі підтвердження затвердження змін в країні заявника/виробника. Резюме Плану управління ризиками версія 9.1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UA/20617/01/04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ВЕГОВІ ФЛЕКСТАЧ</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Заявником надано оновлений План управління ризиками, версія 9.1.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із закінченням дослідження NN9924-4669 для діючої речовини семаглутид (пероральна форма застосування, у здорових годуючих жінок), на підставі підтвердження затвердження змін в країні заявника/виробника. Резюме Плану управління ризиками версія 9.1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UA/20617/01/05</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ВЕРАЖИНАКС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вагінальні м'які; по 6 капсул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Амакса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w:t>
            </w:r>
            <w:r w:rsidRPr="00D30BD7">
              <w:rPr>
                <w:rFonts w:ascii="Arial" w:hAnsi="Arial" w:cs="Arial"/>
                <w:sz w:val="16"/>
                <w:szCs w:val="16"/>
              </w:rPr>
              <w:br/>
              <w:t>Філ Інтер Фарма Ко., Лтд., В’єтнам; контроль якості: Філ Інтер Фарма Ко., Лтд.,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В’єтнам</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оновлення р. 3.2.Р.7. Система контейнер/закупорювальний засіб, а саме зміна первинного пакування (запропоновано використання більш товстої фольги для блістеру від того самого виробника, що не становить впливу на якість лікарського засобу). </w:t>
            </w:r>
            <w:r w:rsidRPr="00D30BD7">
              <w:rPr>
                <w:rFonts w:ascii="Arial" w:hAnsi="Arial" w:cs="Arial"/>
                <w:sz w:val="16"/>
                <w:szCs w:val="16"/>
              </w:rPr>
              <w:br/>
              <w:t xml:space="preserve">Затверджено: Aluminium foil - Thickness: 0,025 mm </w:t>
            </w:r>
            <w:r w:rsidRPr="00D30BD7">
              <w:rPr>
                <w:rFonts w:ascii="Arial" w:hAnsi="Arial" w:cs="Arial"/>
                <w:sz w:val="16"/>
                <w:szCs w:val="16"/>
              </w:rPr>
              <w:br/>
              <w:t>Запропоновано: Aluminium foil - Thickness: 0,029 mm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UA/20205/01/01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ВЕРМОКС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100 мг по 6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Гедеон Ріхтер Румунія А.Т., Румунія; додатковий виробник, відповідальний за випуск серії, оформлення сертифікату якості:</w:t>
            </w:r>
            <w:r w:rsidRPr="00D30BD7">
              <w:rPr>
                <w:rFonts w:ascii="Arial" w:hAnsi="Arial" w:cs="Arial"/>
                <w:sz w:val="16"/>
                <w:szCs w:val="16"/>
              </w:rPr>
              <w:br/>
              <w:t>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lang w:val="en-US"/>
              </w:rPr>
            </w:pPr>
            <w:r w:rsidRPr="00D30BD7">
              <w:rPr>
                <w:rFonts w:ascii="Arial" w:hAnsi="Arial" w:cs="Arial"/>
                <w:sz w:val="16"/>
                <w:szCs w:val="16"/>
              </w:rPr>
              <w:t>Румунія</w:t>
            </w:r>
            <w:r w:rsidRPr="00D30BD7">
              <w:rPr>
                <w:rFonts w:ascii="Arial" w:hAnsi="Arial" w:cs="Arial"/>
                <w:sz w:val="16"/>
                <w:szCs w:val="16"/>
                <w:lang w:val="en-US"/>
              </w:rPr>
              <w:t>/</w:t>
            </w:r>
            <w:r w:rsidRPr="00D30BD7">
              <w:rPr>
                <w:rFonts w:ascii="Arial" w:hAnsi="Arial" w:cs="Arial"/>
                <w:sz w:val="16"/>
                <w:szCs w:val="16"/>
              </w:rPr>
              <w:t xml:space="preserve">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lang w:val="en-US"/>
              </w:rPr>
            </w:pPr>
            <w:r w:rsidRPr="00D30BD7">
              <w:rPr>
                <w:rFonts w:ascii="Arial" w:hAnsi="Arial" w:cs="Arial"/>
                <w:sz w:val="16"/>
                <w:szCs w:val="16"/>
              </w:rPr>
              <w:t>внесення</w:t>
            </w:r>
            <w:r w:rsidRPr="00D30BD7">
              <w:rPr>
                <w:rFonts w:ascii="Arial" w:hAnsi="Arial" w:cs="Arial"/>
                <w:sz w:val="16"/>
                <w:szCs w:val="16"/>
                <w:lang w:val="en-US"/>
              </w:rPr>
              <w:t xml:space="preserve"> </w:t>
            </w:r>
            <w:r w:rsidRPr="00D30BD7">
              <w:rPr>
                <w:rFonts w:ascii="Arial" w:hAnsi="Arial" w:cs="Arial"/>
                <w:sz w:val="16"/>
                <w:szCs w:val="16"/>
              </w:rPr>
              <w:t>змін</w:t>
            </w:r>
            <w:r w:rsidRPr="00D30BD7">
              <w:rPr>
                <w:rFonts w:ascii="Arial" w:hAnsi="Arial" w:cs="Arial"/>
                <w:sz w:val="16"/>
                <w:szCs w:val="16"/>
                <w:lang w:val="en-US"/>
              </w:rPr>
              <w:t xml:space="preserve"> </w:t>
            </w:r>
            <w:r w:rsidRPr="00D30BD7">
              <w:rPr>
                <w:rFonts w:ascii="Arial" w:hAnsi="Arial" w:cs="Arial"/>
                <w:sz w:val="16"/>
                <w:szCs w:val="16"/>
              </w:rPr>
              <w:t>до</w:t>
            </w:r>
            <w:r w:rsidRPr="00D30BD7">
              <w:rPr>
                <w:rFonts w:ascii="Arial" w:hAnsi="Arial" w:cs="Arial"/>
                <w:sz w:val="16"/>
                <w:szCs w:val="16"/>
                <w:lang w:val="en-US"/>
              </w:rPr>
              <w:t xml:space="preserve"> </w:t>
            </w:r>
            <w:r w:rsidRPr="00D30BD7">
              <w:rPr>
                <w:rFonts w:ascii="Arial" w:hAnsi="Arial" w:cs="Arial"/>
                <w:sz w:val="16"/>
                <w:szCs w:val="16"/>
              </w:rPr>
              <w:t>реєстраційних</w:t>
            </w:r>
            <w:r w:rsidRPr="00D30BD7">
              <w:rPr>
                <w:rFonts w:ascii="Arial" w:hAnsi="Arial" w:cs="Arial"/>
                <w:sz w:val="16"/>
                <w:szCs w:val="16"/>
                <w:lang w:val="en-US"/>
              </w:rPr>
              <w:t xml:space="preserve"> </w:t>
            </w:r>
            <w:r w:rsidRPr="00D30BD7">
              <w:rPr>
                <w:rFonts w:ascii="Arial" w:hAnsi="Arial" w:cs="Arial"/>
                <w:sz w:val="16"/>
                <w:szCs w:val="16"/>
              </w:rPr>
              <w:t>матеріалів</w:t>
            </w:r>
            <w:r w:rsidRPr="00D30BD7">
              <w:rPr>
                <w:rFonts w:ascii="Arial" w:hAnsi="Arial" w:cs="Arial"/>
                <w:sz w:val="16"/>
                <w:szCs w:val="16"/>
                <w:lang w:val="en-US"/>
              </w:rPr>
              <w:t xml:space="preserve">: </w:t>
            </w:r>
            <w:r w:rsidRPr="00D30BD7">
              <w:rPr>
                <w:rFonts w:ascii="Arial" w:hAnsi="Arial" w:cs="Arial"/>
                <w:sz w:val="16"/>
                <w:szCs w:val="16"/>
              </w:rPr>
              <w:t>Зміни</w:t>
            </w:r>
            <w:r w:rsidRPr="00D30BD7">
              <w:rPr>
                <w:rFonts w:ascii="Arial" w:hAnsi="Arial" w:cs="Arial"/>
                <w:sz w:val="16"/>
                <w:szCs w:val="16"/>
                <w:lang w:val="en-US"/>
              </w:rPr>
              <w:t xml:space="preserve"> </w:t>
            </w:r>
            <w:r w:rsidRPr="00D30BD7">
              <w:rPr>
                <w:rFonts w:ascii="Arial" w:hAnsi="Arial" w:cs="Arial"/>
                <w:sz w:val="16"/>
                <w:szCs w:val="16"/>
              </w:rPr>
              <w:t>І</w:t>
            </w:r>
            <w:r w:rsidRPr="00D30BD7">
              <w:rPr>
                <w:rFonts w:ascii="Arial" w:hAnsi="Arial" w:cs="Arial"/>
                <w:sz w:val="16"/>
                <w:szCs w:val="16"/>
                <w:lang w:val="en-US"/>
              </w:rPr>
              <w:t xml:space="preserve"> </w:t>
            </w:r>
            <w:r w:rsidRPr="00D30BD7">
              <w:rPr>
                <w:rFonts w:ascii="Arial" w:hAnsi="Arial" w:cs="Arial"/>
                <w:sz w:val="16"/>
                <w:szCs w:val="16"/>
              </w:rPr>
              <w:t>типу</w:t>
            </w:r>
            <w:r w:rsidRPr="00D30BD7">
              <w:rPr>
                <w:rFonts w:ascii="Arial" w:hAnsi="Arial" w:cs="Arial"/>
                <w:sz w:val="16"/>
                <w:szCs w:val="16"/>
                <w:lang w:val="en-US"/>
              </w:rPr>
              <w:t xml:space="preserve"> - </w:t>
            </w:r>
            <w:r w:rsidRPr="00D30BD7">
              <w:rPr>
                <w:rFonts w:ascii="Arial" w:hAnsi="Arial" w:cs="Arial"/>
                <w:sz w:val="16"/>
                <w:szCs w:val="16"/>
              </w:rPr>
              <w:t>Зміни</w:t>
            </w:r>
            <w:r w:rsidRPr="00D30BD7">
              <w:rPr>
                <w:rFonts w:ascii="Arial" w:hAnsi="Arial" w:cs="Arial"/>
                <w:sz w:val="16"/>
                <w:szCs w:val="16"/>
                <w:lang w:val="en-US"/>
              </w:rPr>
              <w:t xml:space="preserve"> </w:t>
            </w:r>
            <w:r w:rsidRPr="00D30BD7">
              <w:rPr>
                <w:rFonts w:ascii="Arial" w:hAnsi="Arial" w:cs="Arial"/>
                <w:sz w:val="16"/>
                <w:szCs w:val="16"/>
              </w:rPr>
              <w:t>з</w:t>
            </w:r>
            <w:r w:rsidRPr="00D30BD7">
              <w:rPr>
                <w:rFonts w:ascii="Arial" w:hAnsi="Arial" w:cs="Arial"/>
                <w:sz w:val="16"/>
                <w:szCs w:val="16"/>
                <w:lang w:val="en-US"/>
              </w:rPr>
              <w:t xml:space="preserve"> </w:t>
            </w:r>
            <w:r w:rsidRPr="00D30BD7">
              <w:rPr>
                <w:rFonts w:ascii="Arial" w:hAnsi="Arial" w:cs="Arial"/>
                <w:sz w:val="16"/>
                <w:szCs w:val="16"/>
              </w:rPr>
              <w:t>якості</w:t>
            </w:r>
            <w:r w:rsidRPr="00D30BD7">
              <w:rPr>
                <w:rFonts w:ascii="Arial" w:hAnsi="Arial" w:cs="Arial"/>
                <w:sz w:val="16"/>
                <w:szCs w:val="16"/>
                <w:lang w:val="en-US"/>
              </w:rPr>
              <w:t xml:space="preserve">. </w:t>
            </w:r>
            <w:r w:rsidRPr="00D30BD7">
              <w:rPr>
                <w:rFonts w:ascii="Arial" w:hAnsi="Arial" w:cs="Arial"/>
                <w:sz w:val="16"/>
                <w:szCs w:val="16"/>
              </w:rPr>
              <w:t>Сертифікат</w:t>
            </w:r>
            <w:r w:rsidRPr="00D30BD7">
              <w:rPr>
                <w:rFonts w:ascii="Arial" w:hAnsi="Arial" w:cs="Arial"/>
                <w:sz w:val="16"/>
                <w:szCs w:val="16"/>
                <w:lang w:val="en-US"/>
              </w:rPr>
              <w:t xml:space="preserve"> </w:t>
            </w:r>
            <w:r w:rsidRPr="00D30BD7">
              <w:rPr>
                <w:rFonts w:ascii="Arial" w:hAnsi="Arial" w:cs="Arial"/>
                <w:sz w:val="16"/>
                <w:szCs w:val="16"/>
              </w:rPr>
              <w:t>відповідності</w:t>
            </w:r>
            <w:r w:rsidRPr="00D30BD7">
              <w:rPr>
                <w:rFonts w:ascii="Arial" w:hAnsi="Arial" w:cs="Arial"/>
                <w:sz w:val="16"/>
                <w:szCs w:val="16"/>
                <w:lang w:val="en-US"/>
              </w:rPr>
              <w:t>/</w:t>
            </w:r>
            <w:r w:rsidRPr="00D30BD7">
              <w:rPr>
                <w:rFonts w:ascii="Arial" w:hAnsi="Arial" w:cs="Arial"/>
                <w:sz w:val="16"/>
                <w:szCs w:val="16"/>
              </w:rPr>
              <w:t>ГЕ</w:t>
            </w:r>
            <w:r w:rsidRPr="00D30BD7">
              <w:rPr>
                <w:rFonts w:ascii="Arial" w:hAnsi="Arial" w:cs="Arial"/>
                <w:sz w:val="16"/>
                <w:szCs w:val="16"/>
                <w:lang w:val="en-US"/>
              </w:rPr>
              <w:t>-</w:t>
            </w:r>
            <w:r w:rsidRPr="00D30BD7">
              <w:rPr>
                <w:rFonts w:ascii="Arial" w:hAnsi="Arial" w:cs="Arial"/>
                <w:sz w:val="16"/>
                <w:szCs w:val="16"/>
              </w:rPr>
              <w:t>сертифікат</w:t>
            </w:r>
            <w:r w:rsidRPr="00D30BD7">
              <w:rPr>
                <w:rFonts w:ascii="Arial" w:hAnsi="Arial" w:cs="Arial"/>
                <w:sz w:val="16"/>
                <w:szCs w:val="16"/>
                <w:lang w:val="en-US"/>
              </w:rPr>
              <w:t xml:space="preserve"> </w:t>
            </w:r>
            <w:r w:rsidRPr="00D30BD7">
              <w:rPr>
                <w:rFonts w:ascii="Arial" w:hAnsi="Arial" w:cs="Arial"/>
                <w:sz w:val="16"/>
                <w:szCs w:val="16"/>
              </w:rPr>
              <w:t>відповідності</w:t>
            </w:r>
            <w:r w:rsidRPr="00D30BD7">
              <w:rPr>
                <w:rFonts w:ascii="Arial" w:hAnsi="Arial" w:cs="Arial"/>
                <w:sz w:val="16"/>
                <w:szCs w:val="16"/>
                <w:lang w:val="en-US"/>
              </w:rPr>
              <w:t xml:space="preserve"> </w:t>
            </w:r>
            <w:r w:rsidRPr="00D30BD7">
              <w:rPr>
                <w:rFonts w:ascii="Arial" w:hAnsi="Arial" w:cs="Arial"/>
                <w:sz w:val="16"/>
                <w:szCs w:val="16"/>
              </w:rPr>
              <w:t>Європейській</w:t>
            </w:r>
            <w:r w:rsidRPr="00D30BD7">
              <w:rPr>
                <w:rFonts w:ascii="Arial" w:hAnsi="Arial" w:cs="Arial"/>
                <w:sz w:val="16"/>
                <w:szCs w:val="16"/>
                <w:lang w:val="en-US"/>
              </w:rPr>
              <w:t xml:space="preserve"> </w:t>
            </w:r>
            <w:r w:rsidRPr="00D30BD7">
              <w:rPr>
                <w:rFonts w:ascii="Arial" w:hAnsi="Arial" w:cs="Arial"/>
                <w:sz w:val="16"/>
                <w:szCs w:val="16"/>
              </w:rPr>
              <w:t>фармакопеї</w:t>
            </w:r>
            <w:r w:rsidRPr="00D30BD7">
              <w:rPr>
                <w:rFonts w:ascii="Arial" w:hAnsi="Arial" w:cs="Arial"/>
                <w:sz w:val="16"/>
                <w:szCs w:val="16"/>
                <w:lang w:val="en-US"/>
              </w:rPr>
              <w:t>/</w:t>
            </w:r>
            <w:r w:rsidRPr="00D30BD7">
              <w:rPr>
                <w:rFonts w:ascii="Arial" w:hAnsi="Arial" w:cs="Arial"/>
                <w:sz w:val="16"/>
                <w:szCs w:val="16"/>
              </w:rPr>
              <w:t>монографії</w:t>
            </w:r>
            <w:r w:rsidRPr="00D30BD7">
              <w:rPr>
                <w:rFonts w:ascii="Arial" w:hAnsi="Arial" w:cs="Arial"/>
                <w:sz w:val="16"/>
                <w:szCs w:val="16"/>
                <w:lang w:val="en-US"/>
              </w:rPr>
              <w:t xml:space="preserve">. </w:t>
            </w:r>
            <w:r w:rsidRPr="00D30BD7">
              <w:rPr>
                <w:rFonts w:ascii="Arial" w:hAnsi="Arial" w:cs="Arial"/>
                <w:sz w:val="16"/>
                <w:szCs w:val="16"/>
              </w:rPr>
              <w:t>Подання</w:t>
            </w:r>
            <w:r w:rsidRPr="00D30BD7">
              <w:rPr>
                <w:rFonts w:ascii="Arial" w:hAnsi="Arial" w:cs="Arial"/>
                <w:sz w:val="16"/>
                <w:szCs w:val="16"/>
                <w:lang w:val="en-US"/>
              </w:rPr>
              <w:t xml:space="preserve"> </w:t>
            </w:r>
            <w:r w:rsidRPr="00D30BD7">
              <w:rPr>
                <w:rFonts w:ascii="Arial" w:hAnsi="Arial" w:cs="Arial"/>
                <w:sz w:val="16"/>
                <w:szCs w:val="16"/>
              </w:rPr>
              <w:t>нового</w:t>
            </w:r>
            <w:r w:rsidRPr="00D30BD7">
              <w:rPr>
                <w:rFonts w:ascii="Arial" w:hAnsi="Arial" w:cs="Arial"/>
                <w:sz w:val="16"/>
                <w:szCs w:val="16"/>
                <w:lang w:val="en-US"/>
              </w:rPr>
              <w:t xml:space="preserve"> </w:t>
            </w:r>
            <w:r w:rsidRPr="00D30BD7">
              <w:rPr>
                <w:rFonts w:ascii="Arial" w:hAnsi="Arial" w:cs="Arial"/>
                <w:sz w:val="16"/>
                <w:szCs w:val="16"/>
              </w:rPr>
              <w:t>або</w:t>
            </w:r>
            <w:r w:rsidRPr="00D30BD7">
              <w:rPr>
                <w:rFonts w:ascii="Arial" w:hAnsi="Arial" w:cs="Arial"/>
                <w:sz w:val="16"/>
                <w:szCs w:val="16"/>
                <w:lang w:val="en-US"/>
              </w:rPr>
              <w:t xml:space="preserve"> </w:t>
            </w:r>
            <w:r w:rsidRPr="00D30BD7">
              <w:rPr>
                <w:rFonts w:ascii="Arial" w:hAnsi="Arial" w:cs="Arial"/>
                <w:sz w:val="16"/>
                <w:szCs w:val="16"/>
              </w:rPr>
              <w:t>оновленого</w:t>
            </w:r>
            <w:r w:rsidRPr="00D30BD7">
              <w:rPr>
                <w:rFonts w:ascii="Arial" w:hAnsi="Arial" w:cs="Arial"/>
                <w:sz w:val="16"/>
                <w:szCs w:val="16"/>
                <w:lang w:val="en-US"/>
              </w:rPr>
              <w:t xml:space="preserve"> </w:t>
            </w:r>
            <w:r w:rsidRPr="00D30BD7">
              <w:rPr>
                <w:rFonts w:ascii="Arial" w:hAnsi="Arial" w:cs="Arial"/>
                <w:sz w:val="16"/>
                <w:szCs w:val="16"/>
              </w:rPr>
              <w:t>сертифіката</w:t>
            </w:r>
            <w:r w:rsidRPr="00D30BD7">
              <w:rPr>
                <w:rFonts w:ascii="Arial" w:hAnsi="Arial" w:cs="Arial"/>
                <w:sz w:val="16"/>
                <w:szCs w:val="16"/>
                <w:lang w:val="en-US"/>
              </w:rPr>
              <w:t xml:space="preserve"> </w:t>
            </w:r>
            <w:r w:rsidRPr="00D30BD7">
              <w:rPr>
                <w:rFonts w:ascii="Arial" w:hAnsi="Arial" w:cs="Arial"/>
                <w:sz w:val="16"/>
                <w:szCs w:val="16"/>
              </w:rPr>
              <w:t>відповідності</w:t>
            </w:r>
            <w:r w:rsidRPr="00D30BD7">
              <w:rPr>
                <w:rFonts w:ascii="Arial" w:hAnsi="Arial" w:cs="Arial"/>
                <w:sz w:val="16"/>
                <w:szCs w:val="16"/>
                <w:lang w:val="en-US"/>
              </w:rPr>
              <w:t xml:space="preserve"> </w:t>
            </w:r>
            <w:r w:rsidRPr="00D30BD7">
              <w:rPr>
                <w:rFonts w:ascii="Arial" w:hAnsi="Arial" w:cs="Arial"/>
                <w:sz w:val="16"/>
                <w:szCs w:val="16"/>
              </w:rPr>
              <w:t>або</w:t>
            </w:r>
            <w:r w:rsidRPr="00D30BD7">
              <w:rPr>
                <w:rFonts w:ascii="Arial" w:hAnsi="Arial" w:cs="Arial"/>
                <w:sz w:val="16"/>
                <w:szCs w:val="16"/>
                <w:lang w:val="en-US"/>
              </w:rPr>
              <w:t xml:space="preserve"> </w:t>
            </w:r>
            <w:r w:rsidRPr="00D30BD7">
              <w:rPr>
                <w:rFonts w:ascii="Arial" w:hAnsi="Arial" w:cs="Arial"/>
                <w:sz w:val="16"/>
                <w:szCs w:val="16"/>
              </w:rPr>
              <w:t>вилучення</w:t>
            </w:r>
            <w:r w:rsidRPr="00D30BD7">
              <w:rPr>
                <w:rFonts w:ascii="Arial" w:hAnsi="Arial" w:cs="Arial"/>
                <w:sz w:val="16"/>
                <w:szCs w:val="16"/>
                <w:lang w:val="en-US"/>
              </w:rPr>
              <w:t xml:space="preserve"> </w:t>
            </w:r>
            <w:r w:rsidRPr="00D30BD7">
              <w:rPr>
                <w:rFonts w:ascii="Arial" w:hAnsi="Arial" w:cs="Arial"/>
                <w:sz w:val="16"/>
                <w:szCs w:val="16"/>
              </w:rPr>
              <w:t>сертифіката</w:t>
            </w:r>
            <w:r w:rsidRPr="00D30BD7">
              <w:rPr>
                <w:rFonts w:ascii="Arial" w:hAnsi="Arial" w:cs="Arial"/>
                <w:sz w:val="16"/>
                <w:szCs w:val="16"/>
                <w:lang w:val="en-US"/>
              </w:rPr>
              <w:t xml:space="preserve"> </w:t>
            </w:r>
            <w:r w:rsidRPr="00D30BD7">
              <w:rPr>
                <w:rFonts w:ascii="Arial" w:hAnsi="Arial" w:cs="Arial"/>
                <w:sz w:val="16"/>
                <w:szCs w:val="16"/>
              </w:rPr>
              <w:t>відповідності</w:t>
            </w:r>
            <w:r w:rsidRPr="00D30BD7">
              <w:rPr>
                <w:rFonts w:ascii="Arial" w:hAnsi="Arial" w:cs="Arial"/>
                <w:sz w:val="16"/>
                <w:szCs w:val="16"/>
                <w:lang w:val="en-US"/>
              </w:rPr>
              <w:t xml:space="preserve"> </w:t>
            </w:r>
            <w:r w:rsidRPr="00D30BD7">
              <w:rPr>
                <w:rFonts w:ascii="Arial" w:hAnsi="Arial" w:cs="Arial"/>
                <w:sz w:val="16"/>
                <w:szCs w:val="16"/>
              </w:rPr>
              <w:t>Європейській</w:t>
            </w:r>
            <w:r w:rsidRPr="00D30BD7">
              <w:rPr>
                <w:rFonts w:ascii="Arial" w:hAnsi="Arial" w:cs="Arial"/>
                <w:sz w:val="16"/>
                <w:szCs w:val="16"/>
                <w:lang w:val="en-US"/>
              </w:rPr>
              <w:t xml:space="preserve"> </w:t>
            </w:r>
            <w:r w:rsidRPr="00D30BD7">
              <w:rPr>
                <w:rFonts w:ascii="Arial" w:hAnsi="Arial" w:cs="Arial"/>
                <w:sz w:val="16"/>
                <w:szCs w:val="16"/>
              </w:rPr>
              <w:t>фармакопеї</w:t>
            </w:r>
            <w:r w:rsidRPr="00D30BD7">
              <w:rPr>
                <w:rFonts w:ascii="Arial" w:hAnsi="Arial" w:cs="Arial"/>
                <w:sz w:val="16"/>
                <w:szCs w:val="16"/>
                <w:lang w:val="en-US"/>
              </w:rPr>
              <w:t xml:space="preserve">: </w:t>
            </w:r>
            <w:r w:rsidRPr="00D30BD7">
              <w:rPr>
                <w:rFonts w:ascii="Arial" w:hAnsi="Arial" w:cs="Arial"/>
                <w:sz w:val="16"/>
                <w:szCs w:val="16"/>
              </w:rPr>
              <w:t>для</w:t>
            </w:r>
            <w:r w:rsidRPr="00D30BD7">
              <w:rPr>
                <w:rFonts w:ascii="Arial" w:hAnsi="Arial" w:cs="Arial"/>
                <w:sz w:val="16"/>
                <w:szCs w:val="16"/>
                <w:lang w:val="en-US"/>
              </w:rPr>
              <w:t xml:space="preserve"> </w:t>
            </w:r>
            <w:r w:rsidRPr="00D30BD7">
              <w:rPr>
                <w:rFonts w:ascii="Arial" w:hAnsi="Arial" w:cs="Arial"/>
                <w:sz w:val="16"/>
                <w:szCs w:val="16"/>
              </w:rPr>
              <w:t>АФІ</w:t>
            </w:r>
            <w:r w:rsidRPr="00D30BD7">
              <w:rPr>
                <w:rFonts w:ascii="Arial" w:hAnsi="Arial" w:cs="Arial"/>
                <w:sz w:val="16"/>
                <w:szCs w:val="16"/>
                <w:lang w:val="en-US"/>
              </w:rPr>
              <w:t xml:space="preserve">; </w:t>
            </w:r>
            <w:r w:rsidRPr="00D30BD7">
              <w:rPr>
                <w:rFonts w:ascii="Arial" w:hAnsi="Arial" w:cs="Arial"/>
                <w:sz w:val="16"/>
                <w:szCs w:val="16"/>
              </w:rPr>
              <w:t>для</w:t>
            </w:r>
            <w:r w:rsidRPr="00D30BD7">
              <w:rPr>
                <w:rFonts w:ascii="Arial" w:hAnsi="Arial" w:cs="Arial"/>
                <w:sz w:val="16"/>
                <w:szCs w:val="16"/>
                <w:lang w:val="en-US"/>
              </w:rPr>
              <w:t xml:space="preserve"> </w:t>
            </w:r>
            <w:r w:rsidRPr="00D30BD7">
              <w:rPr>
                <w:rFonts w:ascii="Arial" w:hAnsi="Arial" w:cs="Arial"/>
                <w:sz w:val="16"/>
                <w:szCs w:val="16"/>
              </w:rPr>
              <w:t>вихідного</w:t>
            </w:r>
            <w:r w:rsidRPr="00D30BD7">
              <w:rPr>
                <w:rFonts w:ascii="Arial" w:hAnsi="Arial" w:cs="Arial"/>
                <w:sz w:val="16"/>
                <w:szCs w:val="16"/>
                <w:lang w:val="en-US"/>
              </w:rPr>
              <w:t xml:space="preserve"> </w:t>
            </w:r>
            <w:r w:rsidRPr="00D30BD7">
              <w:rPr>
                <w:rFonts w:ascii="Arial" w:hAnsi="Arial" w:cs="Arial"/>
                <w:sz w:val="16"/>
                <w:szCs w:val="16"/>
              </w:rPr>
              <w:t>матеріалу</w:t>
            </w:r>
            <w:r w:rsidRPr="00D30BD7">
              <w:rPr>
                <w:rFonts w:ascii="Arial" w:hAnsi="Arial" w:cs="Arial"/>
                <w:sz w:val="16"/>
                <w:szCs w:val="16"/>
                <w:lang w:val="en-US"/>
              </w:rPr>
              <w:t>/</w:t>
            </w:r>
            <w:r w:rsidRPr="00D30BD7">
              <w:rPr>
                <w:rFonts w:ascii="Arial" w:hAnsi="Arial" w:cs="Arial"/>
                <w:sz w:val="16"/>
                <w:szCs w:val="16"/>
              </w:rPr>
              <w:t>реагенту</w:t>
            </w:r>
            <w:r w:rsidRPr="00D30BD7">
              <w:rPr>
                <w:rFonts w:ascii="Arial" w:hAnsi="Arial" w:cs="Arial"/>
                <w:sz w:val="16"/>
                <w:szCs w:val="16"/>
                <w:lang w:val="en-US"/>
              </w:rPr>
              <w:t>/</w:t>
            </w:r>
            <w:r w:rsidRPr="00D30BD7">
              <w:rPr>
                <w:rFonts w:ascii="Arial" w:hAnsi="Arial" w:cs="Arial"/>
                <w:sz w:val="16"/>
                <w:szCs w:val="16"/>
              </w:rPr>
              <w:t>проміжного</w:t>
            </w:r>
            <w:r w:rsidRPr="00D30BD7">
              <w:rPr>
                <w:rFonts w:ascii="Arial" w:hAnsi="Arial" w:cs="Arial"/>
                <w:sz w:val="16"/>
                <w:szCs w:val="16"/>
                <w:lang w:val="en-US"/>
              </w:rPr>
              <w:t xml:space="preserve"> </w:t>
            </w:r>
            <w:r w:rsidRPr="00D30BD7">
              <w:rPr>
                <w:rFonts w:ascii="Arial" w:hAnsi="Arial" w:cs="Arial"/>
                <w:sz w:val="16"/>
                <w:szCs w:val="16"/>
              </w:rPr>
              <w:t>продукту</w:t>
            </w:r>
            <w:r w:rsidRPr="00D30BD7">
              <w:rPr>
                <w:rFonts w:ascii="Arial" w:hAnsi="Arial" w:cs="Arial"/>
                <w:sz w:val="16"/>
                <w:szCs w:val="16"/>
                <w:lang w:val="en-US"/>
              </w:rPr>
              <w:t xml:space="preserve">, </w:t>
            </w:r>
            <w:r w:rsidRPr="00D30BD7">
              <w:rPr>
                <w:rFonts w:ascii="Arial" w:hAnsi="Arial" w:cs="Arial"/>
                <w:sz w:val="16"/>
                <w:szCs w:val="16"/>
              </w:rPr>
              <w:t>що</w:t>
            </w:r>
            <w:r w:rsidRPr="00D30BD7">
              <w:rPr>
                <w:rFonts w:ascii="Arial" w:hAnsi="Arial" w:cs="Arial"/>
                <w:sz w:val="16"/>
                <w:szCs w:val="16"/>
                <w:lang w:val="en-US"/>
              </w:rPr>
              <w:t xml:space="preserve"> </w:t>
            </w:r>
            <w:r w:rsidRPr="00D30BD7">
              <w:rPr>
                <w:rFonts w:ascii="Arial" w:hAnsi="Arial" w:cs="Arial"/>
                <w:sz w:val="16"/>
                <w:szCs w:val="16"/>
              </w:rPr>
              <w:t>використовуються</w:t>
            </w:r>
            <w:r w:rsidRPr="00D30BD7">
              <w:rPr>
                <w:rFonts w:ascii="Arial" w:hAnsi="Arial" w:cs="Arial"/>
                <w:sz w:val="16"/>
                <w:szCs w:val="16"/>
                <w:lang w:val="en-US"/>
              </w:rPr>
              <w:t xml:space="preserve"> </w:t>
            </w:r>
            <w:r w:rsidRPr="00D30BD7">
              <w:rPr>
                <w:rFonts w:ascii="Arial" w:hAnsi="Arial" w:cs="Arial"/>
                <w:sz w:val="16"/>
                <w:szCs w:val="16"/>
              </w:rPr>
              <w:t>у</w:t>
            </w:r>
            <w:r w:rsidRPr="00D30BD7">
              <w:rPr>
                <w:rFonts w:ascii="Arial" w:hAnsi="Arial" w:cs="Arial"/>
                <w:sz w:val="16"/>
                <w:szCs w:val="16"/>
                <w:lang w:val="en-US"/>
              </w:rPr>
              <w:t xml:space="preserve"> </w:t>
            </w:r>
            <w:r w:rsidRPr="00D30BD7">
              <w:rPr>
                <w:rFonts w:ascii="Arial" w:hAnsi="Arial" w:cs="Arial"/>
                <w:sz w:val="16"/>
                <w:szCs w:val="16"/>
              </w:rPr>
              <w:t>виробництві</w:t>
            </w:r>
            <w:r w:rsidRPr="00D30BD7">
              <w:rPr>
                <w:rFonts w:ascii="Arial" w:hAnsi="Arial" w:cs="Arial"/>
                <w:sz w:val="16"/>
                <w:szCs w:val="16"/>
                <w:lang w:val="en-US"/>
              </w:rPr>
              <w:t xml:space="preserve"> </w:t>
            </w:r>
            <w:r w:rsidRPr="00D30BD7">
              <w:rPr>
                <w:rFonts w:ascii="Arial" w:hAnsi="Arial" w:cs="Arial"/>
                <w:sz w:val="16"/>
                <w:szCs w:val="16"/>
              </w:rPr>
              <w:t>АФІ</w:t>
            </w:r>
            <w:r w:rsidRPr="00D30BD7">
              <w:rPr>
                <w:rFonts w:ascii="Arial" w:hAnsi="Arial" w:cs="Arial"/>
                <w:sz w:val="16"/>
                <w:szCs w:val="16"/>
                <w:lang w:val="en-US"/>
              </w:rPr>
              <w:t xml:space="preserve">; </w:t>
            </w:r>
            <w:r w:rsidRPr="00D30BD7">
              <w:rPr>
                <w:rFonts w:ascii="Arial" w:hAnsi="Arial" w:cs="Arial"/>
                <w:sz w:val="16"/>
                <w:szCs w:val="16"/>
              </w:rPr>
              <w:t>для</w:t>
            </w:r>
            <w:r w:rsidRPr="00D30BD7">
              <w:rPr>
                <w:rFonts w:ascii="Arial" w:hAnsi="Arial" w:cs="Arial"/>
                <w:sz w:val="16"/>
                <w:szCs w:val="16"/>
                <w:lang w:val="en-US"/>
              </w:rPr>
              <w:t xml:space="preserve"> </w:t>
            </w:r>
            <w:r w:rsidRPr="00D30BD7">
              <w:rPr>
                <w:rFonts w:ascii="Arial" w:hAnsi="Arial" w:cs="Arial"/>
                <w:sz w:val="16"/>
                <w:szCs w:val="16"/>
              </w:rPr>
              <w:t>допоміжної</w:t>
            </w:r>
            <w:r w:rsidRPr="00D30BD7">
              <w:rPr>
                <w:rFonts w:ascii="Arial" w:hAnsi="Arial" w:cs="Arial"/>
                <w:sz w:val="16"/>
                <w:szCs w:val="16"/>
                <w:lang w:val="en-US"/>
              </w:rPr>
              <w:t xml:space="preserve"> </w:t>
            </w:r>
            <w:r w:rsidRPr="00D30BD7">
              <w:rPr>
                <w:rFonts w:ascii="Arial" w:hAnsi="Arial" w:cs="Arial"/>
                <w:sz w:val="16"/>
                <w:szCs w:val="16"/>
              </w:rPr>
              <w:t>речовини</w:t>
            </w:r>
            <w:r w:rsidRPr="00D30BD7">
              <w:rPr>
                <w:rFonts w:ascii="Arial" w:hAnsi="Arial" w:cs="Arial"/>
                <w:sz w:val="16"/>
                <w:szCs w:val="16"/>
                <w:lang w:val="en-US"/>
              </w:rPr>
              <w:t xml:space="preserve"> (</w:t>
            </w:r>
            <w:r w:rsidRPr="00D30BD7">
              <w:rPr>
                <w:rFonts w:ascii="Arial" w:hAnsi="Arial" w:cs="Arial"/>
                <w:sz w:val="16"/>
                <w:szCs w:val="16"/>
              </w:rPr>
              <w:t>сертифікат</w:t>
            </w:r>
            <w:r w:rsidRPr="00D30BD7">
              <w:rPr>
                <w:rFonts w:ascii="Arial" w:hAnsi="Arial" w:cs="Arial"/>
                <w:sz w:val="16"/>
                <w:szCs w:val="16"/>
                <w:lang w:val="en-US"/>
              </w:rPr>
              <w:t xml:space="preserve"> </w:t>
            </w:r>
            <w:r w:rsidRPr="00D30BD7">
              <w:rPr>
                <w:rFonts w:ascii="Arial" w:hAnsi="Arial" w:cs="Arial"/>
                <w:sz w:val="16"/>
                <w:szCs w:val="16"/>
              </w:rPr>
              <w:t>відповідності</w:t>
            </w:r>
            <w:r w:rsidRPr="00D30BD7">
              <w:rPr>
                <w:rFonts w:ascii="Arial" w:hAnsi="Arial" w:cs="Arial"/>
                <w:sz w:val="16"/>
                <w:szCs w:val="16"/>
                <w:lang w:val="en-US"/>
              </w:rPr>
              <w:t xml:space="preserve"> </w:t>
            </w:r>
            <w:r w:rsidRPr="00D30BD7">
              <w:rPr>
                <w:rFonts w:ascii="Arial" w:hAnsi="Arial" w:cs="Arial"/>
                <w:sz w:val="16"/>
                <w:szCs w:val="16"/>
              </w:rPr>
              <w:t>Європейській</w:t>
            </w:r>
            <w:r w:rsidRPr="00D30BD7">
              <w:rPr>
                <w:rFonts w:ascii="Arial" w:hAnsi="Arial" w:cs="Arial"/>
                <w:sz w:val="16"/>
                <w:szCs w:val="16"/>
                <w:lang w:val="en-US"/>
              </w:rPr>
              <w:t xml:space="preserve"> </w:t>
            </w:r>
            <w:r w:rsidRPr="00D30BD7">
              <w:rPr>
                <w:rFonts w:ascii="Arial" w:hAnsi="Arial" w:cs="Arial"/>
                <w:sz w:val="16"/>
                <w:szCs w:val="16"/>
              </w:rPr>
              <w:t>фармакопеї</w:t>
            </w:r>
            <w:r w:rsidRPr="00D30BD7">
              <w:rPr>
                <w:rFonts w:ascii="Arial" w:hAnsi="Arial" w:cs="Arial"/>
                <w:sz w:val="16"/>
                <w:szCs w:val="16"/>
                <w:lang w:val="en-US"/>
              </w:rPr>
              <w:t xml:space="preserve">) - </w:t>
            </w:r>
            <w:r w:rsidRPr="00D30BD7">
              <w:rPr>
                <w:rFonts w:ascii="Arial" w:hAnsi="Arial" w:cs="Arial"/>
                <w:sz w:val="16"/>
                <w:szCs w:val="16"/>
              </w:rPr>
              <w:t>Оновлений</w:t>
            </w:r>
            <w:r w:rsidRPr="00D30BD7">
              <w:rPr>
                <w:rFonts w:ascii="Arial" w:hAnsi="Arial" w:cs="Arial"/>
                <w:sz w:val="16"/>
                <w:szCs w:val="16"/>
                <w:lang w:val="en-US"/>
              </w:rPr>
              <w:t xml:space="preserve"> </w:t>
            </w:r>
            <w:r w:rsidRPr="00D30BD7">
              <w:rPr>
                <w:rFonts w:ascii="Arial" w:hAnsi="Arial" w:cs="Arial"/>
                <w:sz w:val="16"/>
                <w:szCs w:val="16"/>
              </w:rPr>
              <w:t>сертифікат</w:t>
            </w:r>
            <w:r w:rsidRPr="00D30BD7">
              <w:rPr>
                <w:rFonts w:ascii="Arial" w:hAnsi="Arial" w:cs="Arial"/>
                <w:sz w:val="16"/>
                <w:szCs w:val="16"/>
                <w:lang w:val="en-US"/>
              </w:rPr>
              <w:t xml:space="preserve"> </w:t>
            </w:r>
            <w:r w:rsidRPr="00D30BD7">
              <w:rPr>
                <w:rFonts w:ascii="Arial" w:hAnsi="Arial" w:cs="Arial"/>
                <w:sz w:val="16"/>
                <w:szCs w:val="16"/>
              </w:rPr>
              <w:t>від</w:t>
            </w:r>
            <w:r w:rsidRPr="00D30BD7">
              <w:rPr>
                <w:rFonts w:ascii="Arial" w:hAnsi="Arial" w:cs="Arial"/>
                <w:sz w:val="16"/>
                <w:szCs w:val="16"/>
                <w:lang w:val="en-US"/>
              </w:rPr>
              <w:t xml:space="preserve"> </w:t>
            </w:r>
            <w:r w:rsidRPr="00D30BD7">
              <w:rPr>
                <w:rFonts w:ascii="Arial" w:hAnsi="Arial" w:cs="Arial"/>
                <w:sz w:val="16"/>
                <w:szCs w:val="16"/>
              </w:rPr>
              <w:t>уже</w:t>
            </w:r>
            <w:r w:rsidRPr="00D30BD7">
              <w:rPr>
                <w:rFonts w:ascii="Arial" w:hAnsi="Arial" w:cs="Arial"/>
                <w:sz w:val="16"/>
                <w:szCs w:val="16"/>
                <w:lang w:val="en-US"/>
              </w:rPr>
              <w:t xml:space="preserve"> </w:t>
            </w:r>
            <w:r w:rsidRPr="00D30BD7">
              <w:rPr>
                <w:rFonts w:ascii="Arial" w:hAnsi="Arial" w:cs="Arial"/>
                <w:sz w:val="16"/>
                <w:szCs w:val="16"/>
              </w:rPr>
              <w:t>затвердженого</w:t>
            </w:r>
            <w:r w:rsidRPr="00D30BD7">
              <w:rPr>
                <w:rFonts w:ascii="Arial" w:hAnsi="Arial" w:cs="Arial"/>
                <w:sz w:val="16"/>
                <w:szCs w:val="16"/>
                <w:lang w:val="en-US"/>
              </w:rPr>
              <w:t xml:space="preserve"> </w:t>
            </w:r>
            <w:r w:rsidRPr="00D30BD7">
              <w:rPr>
                <w:rFonts w:ascii="Arial" w:hAnsi="Arial" w:cs="Arial"/>
                <w:sz w:val="16"/>
                <w:szCs w:val="16"/>
              </w:rPr>
              <w:t>виробника</w:t>
            </w:r>
            <w:r w:rsidRPr="00D30BD7">
              <w:rPr>
                <w:rFonts w:ascii="Arial" w:hAnsi="Arial" w:cs="Arial"/>
                <w:sz w:val="16"/>
                <w:szCs w:val="16"/>
                <w:lang w:val="en-US"/>
              </w:rPr>
              <w:t xml:space="preserve"> - </w:t>
            </w:r>
            <w:r w:rsidRPr="00D30BD7">
              <w:rPr>
                <w:rFonts w:ascii="Arial" w:hAnsi="Arial" w:cs="Arial"/>
                <w:sz w:val="16"/>
                <w:szCs w:val="16"/>
              </w:rPr>
              <w:t>подання</w:t>
            </w:r>
            <w:r w:rsidRPr="00D30BD7">
              <w:rPr>
                <w:rFonts w:ascii="Arial" w:hAnsi="Arial" w:cs="Arial"/>
                <w:sz w:val="16"/>
                <w:szCs w:val="16"/>
                <w:lang w:val="en-US"/>
              </w:rPr>
              <w:t xml:space="preserve"> </w:t>
            </w:r>
            <w:r w:rsidRPr="00D30BD7">
              <w:rPr>
                <w:rFonts w:ascii="Arial" w:hAnsi="Arial" w:cs="Arial"/>
                <w:sz w:val="16"/>
                <w:szCs w:val="16"/>
              </w:rPr>
              <w:t>оновленого</w:t>
            </w:r>
            <w:r w:rsidRPr="00D30BD7">
              <w:rPr>
                <w:rFonts w:ascii="Arial" w:hAnsi="Arial" w:cs="Arial"/>
                <w:sz w:val="16"/>
                <w:szCs w:val="16"/>
                <w:lang w:val="en-US"/>
              </w:rPr>
              <w:t xml:space="preserve"> </w:t>
            </w:r>
            <w:r w:rsidRPr="00D30BD7">
              <w:rPr>
                <w:rFonts w:ascii="Arial" w:hAnsi="Arial" w:cs="Arial"/>
                <w:sz w:val="16"/>
                <w:szCs w:val="16"/>
              </w:rPr>
              <w:t>сертифіката</w:t>
            </w:r>
            <w:r w:rsidRPr="00D30BD7">
              <w:rPr>
                <w:rFonts w:ascii="Arial" w:hAnsi="Arial" w:cs="Arial"/>
                <w:sz w:val="16"/>
                <w:szCs w:val="16"/>
                <w:lang w:val="en-US"/>
              </w:rPr>
              <w:t xml:space="preserve"> </w:t>
            </w:r>
            <w:r w:rsidRPr="00D30BD7">
              <w:rPr>
                <w:rFonts w:ascii="Arial" w:hAnsi="Arial" w:cs="Arial"/>
                <w:sz w:val="16"/>
                <w:szCs w:val="16"/>
              </w:rPr>
              <w:t>відповідності</w:t>
            </w:r>
            <w:r w:rsidRPr="00D30BD7">
              <w:rPr>
                <w:rFonts w:ascii="Arial" w:hAnsi="Arial" w:cs="Arial"/>
                <w:sz w:val="16"/>
                <w:szCs w:val="16"/>
                <w:lang w:val="en-US"/>
              </w:rPr>
              <w:t xml:space="preserve"> </w:t>
            </w:r>
            <w:r w:rsidRPr="00D30BD7">
              <w:rPr>
                <w:rFonts w:ascii="Arial" w:hAnsi="Arial" w:cs="Arial"/>
                <w:sz w:val="16"/>
                <w:szCs w:val="16"/>
              </w:rPr>
              <w:t>Європейській</w:t>
            </w:r>
            <w:r w:rsidRPr="00D30BD7">
              <w:rPr>
                <w:rFonts w:ascii="Arial" w:hAnsi="Arial" w:cs="Arial"/>
                <w:sz w:val="16"/>
                <w:szCs w:val="16"/>
                <w:lang w:val="en-US"/>
              </w:rPr>
              <w:t xml:space="preserve"> </w:t>
            </w:r>
            <w:r w:rsidRPr="00D30BD7">
              <w:rPr>
                <w:rFonts w:ascii="Arial" w:hAnsi="Arial" w:cs="Arial"/>
                <w:sz w:val="16"/>
                <w:szCs w:val="16"/>
              </w:rPr>
              <w:t>фармакопеї</w:t>
            </w:r>
            <w:r w:rsidRPr="00D30BD7">
              <w:rPr>
                <w:rFonts w:ascii="Arial" w:hAnsi="Arial" w:cs="Arial"/>
                <w:sz w:val="16"/>
                <w:szCs w:val="16"/>
                <w:lang w:val="en-US"/>
              </w:rPr>
              <w:t xml:space="preserve"> № R1-CEP-1999-020-Rev 06 (</w:t>
            </w:r>
            <w:r w:rsidRPr="00D30BD7">
              <w:rPr>
                <w:rFonts w:ascii="Arial" w:hAnsi="Arial" w:cs="Arial"/>
                <w:sz w:val="16"/>
                <w:szCs w:val="16"/>
              </w:rPr>
              <w:t>затверджено</w:t>
            </w:r>
            <w:r w:rsidRPr="00D30BD7">
              <w:rPr>
                <w:rFonts w:ascii="Arial" w:hAnsi="Arial" w:cs="Arial"/>
                <w:sz w:val="16"/>
                <w:szCs w:val="16"/>
                <w:lang w:val="en-US"/>
              </w:rPr>
              <w:t xml:space="preserve">: R1-CEP-1999-020-Rev 05) </w:t>
            </w:r>
            <w:r w:rsidRPr="00D30BD7">
              <w:rPr>
                <w:rFonts w:ascii="Arial" w:hAnsi="Arial" w:cs="Arial"/>
                <w:sz w:val="16"/>
                <w:szCs w:val="16"/>
              </w:rPr>
              <w:t>для</w:t>
            </w:r>
            <w:r w:rsidRPr="00D30BD7">
              <w:rPr>
                <w:rFonts w:ascii="Arial" w:hAnsi="Arial" w:cs="Arial"/>
                <w:sz w:val="16"/>
                <w:szCs w:val="16"/>
                <w:lang w:val="en-US"/>
              </w:rPr>
              <w:t xml:space="preserve"> </w:t>
            </w:r>
            <w:r w:rsidRPr="00D30BD7">
              <w:rPr>
                <w:rFonts w:ascii="Arial" w:hAnsi="Arial" w:cs="Arial"/>
                <w:sz w:val="16"/>
                <w:szCs w:val="16"/>
              </w:rPr>
              <w:t>АФІ</w:t>
            </w:r>
            <w:r w:rsidRPr="00D30BD7">
              <w:rPr>
                <w:rFonts w:ascii="Arial" w:hAnsi="Arial" w:cs="Arial"/>
                <w:sz w:val="16"/>
                <w:szCs w:val="16"/>
                <w:lang w:val="en-US"/>
              </w:rPr>
              <w:t xml:space="preserve"> </w:t>
            </w:r>
            <w:r w:rsidRPr="00D30BD7">
              <w:rPr>
                <w:rFonts w:ascii="Arial" w:hAnsi="Arial" w:cs="Arial"/>
                <w:sz w:val="16"/>
                <w:szCs w:val="16"/>
              </w:rPr>
              <w:t>мебендазолу</w:t>
            </w:r>
            <w:r w:rsidRPr="00D30BD7">
              <w:rPr>
                <w:rFonts w:ascii="Arial" w:hAnsi="Arial" w:cs="Arial"/>
                <w:sz w:val="16"/>
                <w:szCs w:val="16"/>
                <w:lang w:val="en-US"/>
              </w:rPr>
              <w:t xml:space="preserve"> </w:t>
            </w:r>
            <w:r w:rsidRPr="00D30BD7">
              <w:rPr>
                <w:rFonts w:ascii="Arial" w:hAnsi="Arial" w:cs="Arial"/>
                <w:sz w:val="16"/>
                <w:szCs w:val="16"/>
              </w:rPr>
              <w:t>від</w:t>
            </w:r>
            <w:r w:rsidRPr="00D30BD7">
              <w:rPr>
                <w:rFonts w:ascii="Arial" w:hAnsi="Arial" w:cs="Arial"/>
                <w:sz w:val="16"/>
                <w:szCs w:val="16"/>
                <w:lang w:val="en-US"/>
              </w:rPr>
              <w:t xml:space="preserve"> </w:t>
            </w:r>
            <w:r w:rsidRPr="00D30BD7">
              <w:rPr>
                <w:rFonts w:ascii="Arial" w:hAnsi="Arial" w:cs="Arial"/>
                <w:sz w:val="16"/>
                <w:szCs w:val="16"/>
              </w:rPr>
              <w:t>вже</w:t>
            </w:r>
            <w:r w:rsidRPr="00D30BD7">
              <w:rPr>
                <w:rFonts w:ascii="Arial" w:hAnsi="Arial" w:cs="Arial"/>
                <w:sz w:val="16"/>
                <w:szCs w:val="16"/>
                <w:lang w:val="en-US"/>
              </w:rPr>
              <w:t xml:space="preserve"> </w:t>
            </w:r>
            <w:r w:rsidRPr="00D30BD7">
              <w:rPr>
                <w:rFonts w:ascii="Arial" w:hAnsi="Arial" w:cs="Arial"/>
                <w:sz w:val="16"/>
                <w:szCs w:val="16"/>
              </w:rPr>
              <w:t>затвердженого</w:t>
            </w:r>
            <w:r w:rsidRPr="00D30BD7">
              <w:rPr>
                <w:rFonts w:ascii="Arial" w:hAnsi="Arial" w:cs="Arial"/>
                <w:sz w:val="16"/>
                <w:szCs w:val="16"/>
                <w:lang w:val="en-US"/>
              </w:rPr>
              <w:t xml:space="preserve"> </w:t>
            </w:r>
            <w:r w:rsidRPr="00D30BD7">
              <w:rPr>
                <w:rFonts w:ascii="Arial" w:hAnsi="Arial" w:cs="Arial"/>
                <w:sz w:val="16"/>
                <w:szCs w:val="16"/>
              </w:rPr>
              <w:t>виробника</w:t>
            </w:r>
            <w:r w:rsidRPr="00D30BD7">
              <w:rPr>
                <w:rFonts w:ascii="Arial" w:hAnsi="Arial" w:cs="Arial"/>
                <w:sz w:val="16"/>
                <w:szCs w:val="16"/>
                <w:lang w:val="en-US"/>
              </w:rPr>
              <w:t xml:space="preserve"> Shaanxi Hanjiang Pharmaceutical Group </w:t>
            </w:r>
            <w:r w:rsidRPr="00D30BD7">
              <w:rPr>
                <w:rFonts w:ascii="Arial" w:hAnsi="Arial" w:cs="Arial"/>
                <w:sz w:val="16"/>
                <w:szCs w:val="16"/>
              </w:rPr>
              <w:t>С</w:t>
            </w:r>
            <w:r w:rsidRPr="00D30BD7">
              <w:rPr>
                <w:rFonts w:ascii="Arial" w:hAnsi="Arial" w:cs="Arial"/>
                <w:sz w:val="16"/>
                <w:szCs w:val="16"/>
                <w:lang w:val="en-US"/>
              </w:rPr>
              <w:t>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UA/7363/01/01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ВЕРТІГОХЕЕЛЬ ІН`ЄКЦІЇ</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w:t>
            </w:r>
            <w:r w:rsidRPr="00D30BD7">
              <w:rPr>
                <w:rFonts w:ascii="Arial" w:hAnsi="Arial" w:cs="Arial"/>
                <w:sz w:val="16"/>
                <w:szCs w:val="16"/>
              </w:rPr>
              <w:br/>
              <w:t>по 1,1 мл в ампулі; по 5 ампул у контурній чарунковій упаковці; по 1 або по 2 або по 20 контурних чарункових упаковок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Діюча редакція: ВЕРТІГОХЕЕЛЬ VERTIGOHEEL®; Пропонована редакція: ВЕРТІГОХЕЕЛЬ ІН'ЄКЦІЇ VERTIGOHEEL® INJECTIONS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UA/5303/01/01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ВЕСТІНОРМ®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8 мг;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(пункти 1, 6) та вторинної (пункти 1,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UA/6356/01/01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ВЕСТІНОРМ®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16 мг; по 10 таблеток у блістері; по 3 або 6 блістерів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(пункти 1, 6) та вторинної (пункти 1,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UA/6356/01/02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ВЕСТІНОРМ®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24 мг; по 10 таблеток у блістері; по 3 або 6 блістерів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(пункти 1, 6) та вторинної (пункти 1,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UA/6356/01/03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ВІЗИН® КОМФОРТ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 розчин 0,5 мг/мл; по 15 мл розчину у флаконі з наконечником-дозатором і кришкою із захистом від розкриття дітьми;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тестування, первинне та вторинне пакування, контроль серії, випуск серії лікарського засобу, випробування та випуск сировини та компонентів упаковки, зберігання та випробування зразків на стабільність:</w:t>
            </w:r>
            <w:r w:rsidRPr="00D30BD7">
              <w:rPr>
                <w:rFonts w:ascii="Arial" w:hAnsi="Arial" w:cs="Arial"/>
                <w:sz w:val="16"/>
                <w:szCs w:val="16"/>
              </w:rPr>
              <w:br/>
              <w:t xml:space="preserve">Янссен Фармацевтика НВ, Бельгія; </w:t>
            </w:r>
            <w:r w:rsidRPr="00D30BD7">
              <w:rPr>
                <w:rFonts w:ascii="Arial" w:hAnsi="Arial" w:cs="Arial"/>
                <w:sz w:val="16"/>
                <w:szCs w:val="16"/>
              </w:rPr>
              <w:br/>
              <w:t>Гамма-опромінювальна стерилізація первинних компонентів упаковки:</w:t>
            </w:r>
            <w:r w:rsidRPr="00D30BD7">
              <w:rPr>
                <w:rFonts w:ascii="Arial" w:hAnsi="Arial" w:cs="Arial"/>
                <w:sz w:val="16"/>
                <w:szCs w:val="16"/>
              </w:rPr>
              <w:br/>
              <w:t xml:space="preserve">Синерджи Хелс Еде Б.В., Нідерланди; </w:t>
            </w:r>
            <w:r w:rsidRPr="00D30BD7">
              <w:rPr>
                <w:rFonts w:ascii="Arial" w:hAnsi="Arial" w:cs="Arial"/>
                <w:sz w:val="16"/>
                <w:szCs w:val="16"/>
              </w:rPr>
              <w:br/>
              <w:t>Гамма-опромінювальна стерилізація первинних компонентів упаковки:</w:t>
            </w:r>
            <w:r w:rsidRPr="00D30BD7">
              <w:rPr>
                <w:rFonts w:ascii="Arial" w:hAnsi="Arial" w:cs="Arial"/>
                <w:sz w:val="16"/>
                <w:szCs w:val="16"/>
              </w:rPr>
              <w:br/>
              <w:t>Синерджи Хелс Еде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Бельгія/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«Ідентифікація та аналіз тетрагідрозоліну гідрохлориду»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«Хроматографічна чистота» методом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UA/20055/01/01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ВІРОСТАТ®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500 мг по 7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UA/19436/01/02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ВІРОСТАТ®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250 мг; по 7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UA/19436/01/01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ГАВІСКОН® ФОРТЕ М'ЯТНА СУСПЕНЗІЯ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оральна; по 150 мл або по 300 мл у флаконах; по 10 мл у саше; по 20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Реккітт Бенкізер Хелскер (ЮКей) Лімітед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Реккітт Бенкізер Хелскер (ЮКей) Лімітед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лікарського засобу. Термін введення змін протягом 9 місяців після затвердження.Зміни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0BD7">
              <w:rPr>
                <w:rFonts w:ascii="Arial" w:hAnsi="Arial" w:cs="Arial"/>
                <w:sz w:val="16"/>
                <w:szCs w:val="16"/>
              </w:rPr>
              <w:br/>
              <w:t>Зміни внесено в інструкцію для медичного застосування лікарського засобу до розділу "Особливі заходи безпеки" щодо безпеки застосування допоміжних речовин та редаговано розділ "Показання". Термін введення змін протягом 9 місяців після затвердження. Зміни І типу - Зміни щодо безпеки/ефективності та фармаконагляду (інші зміни). Зміни внесено до пункту 1 (для саше по 10 мл), пунктів 1, 3, 16, 17 (для флаконів по 150 та 300 мл) тексту маркування первинних упаковок лікарського засобу та до пунктів 1, 3, 15, 16, 17 (для саше по 10 мл) тексту маркування вторинної упаковки лікарського засобу. Термін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UA/6865/01/01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ГАЗІВА®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концентрат для розчину для інфузій, 1000 мг/40 мл; по 40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D30BD7">
              <w:rPr>
                <w:rFonts w:ascii="Arial" w:hAnsi="Arial" w:cs="Arial"/>
                <w:sz w:val="16"/>
                <w:szCs w:val="16"/>
              </w:rPr>
              <w:br/>
              <w:t xml:space="preserve">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6. ІНШЕ тексту маркування первинної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UA/14232/01/01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ГЕКОТОН®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по 200 мл, 400 мл у пляшках скляних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"Юрія-Фарм"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"Юрія-Фарм"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незначна зміна в специфікації та методі контролю ГЛЗ за показником «Стерильність», зміна посилання з ДФУ, изд.1.4, 2.6.1. на Ph.Eur.2.6.1.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D30BD7">
              <w:rPr>
                <w:rFonts w:ascii="Arial" w:hAnsi="Arial" w:cs="Arial"/>
                <w:sz w:val="16"/>
                <w:szCs w:val="16"/>
              </w:rPr>
              <w:br/>
              <w:t>незначні зміни в специфікації методах контролю ГЛЗ за показником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D30BD7">
              <w:rPr>
                <w:rFonts w:ascii="Arial" w:hAnsi="Arial" w:cs="Arial"/>
                <w:sz w:val="16"/>
                <w:szCs w:val="16"/>
              </w:rPr>
              <w:br/>
              <w:t>незначні зміни в методі контролю якості та супутня зміна в специфікації за показником «Механічні включення».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D30BD7">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методі контролю якості та супутня зміна в специфікації за показником «Відносна в’язкість», зміна посилання з ДФУ, изд.1.0, 2.2.9 на in-house.Зміни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ІБ)</w:t>
            </w:r>
            <w:r w:rsidRPr="00D30BD7">
              <w:rPr>
                <w:rFonts w:ascii="Arial" w:hAnsi="Arial" w:cs="Arial"/>
                <w:sz w:val="16"/>
                <w:szCs w:val="16"/>
              </w:rPr>
              <w:br/>
              <w:t xml:space="preserve">зміни в методах контролю якості та супутня зміна в специфікації за показником "Ідентифікація" Зміни І типу - Адміністративні зміни. Зміна назви АФІ або допоміжної речовини. Зміна назви діючої речовини Магнію хлорид. Діюча редакція: магния хлорид </w:t>
            </w:r>
            <w:r w:rsidRPr="00D30BD7">
              <w:rPr>
                <w:rFonts w:ascii="Arial" w:hAnsi="Arial" w:cs="Arial"/>
                <w:sz w:val="16"/>
                <w:szCs w:val="16"/>
              </w:rPr>
              <w:br/>
              <w:t xml:space="preserve">Пропонована редакція: магнію хлорид гексагідрат (у перерахунку на магнію хлорид). Зміни внесені у розділ "Склад" в інструкцію для медичного застосування лікарського засобу, у розділ "2. Якісний і кількісний склад" в коротку характеристику лікарського засобу та як наслідок - відповідні зміни внесено у текст маркування упаковки лікарського засобу. Зміни І типу - Адміністративні зміни. Зміна назви АФІ або допоміжної речовини. Зміна назви діючої речовини натрію лактат. Діюча редакція: натрия лактат. </w:t>
            </w:r>
            <w:r w:rsidRPr="00D30BD7">
              <w:rPr>
                <w:rFonts w:ascii="Arial" w:hAnsi="Arial" w:cs="Arial"/>
                <w:sz w:val="16"/>
                <w:szCs w:val="16"/>
              </w:rPr>
              <w:br/>
              <w:t>Пропонована редакція: натрію лактат розчин (у перерахунку на натрію лактат). Зміни внесені у розділ "Склад" в інструкцію для медичного застосування лікарського засобу, у розділ "2. Якісний і кількісний склад" в коротку характеристику лікарського засобу та як наслідок - відповідні зміни внесено у текст маркування упаковки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Супутня зміна</w:t>
            </w:r>
            <w:r w:rsidRPr="00D30BD7">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 додавання показника специфікації "Бактеріальні ендотоксини" з нормуванням менше 0,5 МО/мл (Ph.Eur., 2.6.14, Метод 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Супутня зміна</w:t>
            </w:r>
            <w:r w:rsidRPr="00D30BD7">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 вилучення застарілого показника специфікації та відповідно методу контролю якості "Пірогени".</w:t>
            </w:r>
            <w:r w:rsidRPr="00D30BD7">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 вилучення застарілого показника специфікації та відповідно методу контролю якості "Аномальна токсичність". Зміни І типу - Зміни щодо безпеки/ефективності та фармаконагляду (інші зміни). Зміни внесено у п. 7. ІНШІ ОСОБЛИВІ ЗАСТЕРЕЖЕННЯ тексту маркування первинної та вторинної упаковки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калію хлорид Kirsch Pharma GmbH, Німеччина. </w:t>
            </w:r>
            <w:r w:rsidRPr="00D30BD7">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ксилітол – Futaste Pharmaceutical Co., Ltd», Китай (затверджено: Shandong Longlive Bio-Technology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UA/13224/01/01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lang w:val="uk-UA"/>
              </w:rPr>
            </w:pPr>
            <w:r w:rsidRPr="00D30BD7">
              <w:rPr>
                <w:rFonts w:ascii="Arial" w:hAnsi="Arial" w:cs="Arial"/>
                <w:b/>
                <w:sz w:val="16"/>
                <w:szCs w:val="16"/>
                <w:lang w:val="uk-UA"/>
              </w:rPr>
              <w:t xml:space="preserve">ГЕКСАКСИМ® / </w:t>
            </w:r>
            <w:r w:rsidRPr="00D30BD7">
              <w:rPr>
                <w:rFonts w:ascii="Arial" w:hAnsi="Arial" w:cs="Arial"/>
                <w:b/>
                <w:sz w:val="16"/>
                <w:szCs w:val="16"/>
              </w:rPr>
              <w:t>HEXAXIM</w:t>
            </w:r>
            <w:r w:rsidRPr="00D30BD7">
              <w:rPr>
                <w:rFonts w:ascii="Arial" w:hAnsi="Arial" w:cs="Arial"/>
                <w:b/>
                <w:sz w:val="16"/>
                <w:szCs w:val="16"/>
                <w:lang w:val="uk-UA"/>
              </w:rPr>
              <w:t xml:space="preserve">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w:t>
            </w:r>
            <w:r w:rsidRPr="00D30BD7">
              <w:rPr>
                <w:rFonts w:ascii="Arial" w:hAnsi="Arial" w:cs="Arial"/>
                <w:b/>
                <w:sz w:val="16"/>
                <w:szCs w:val="16"/>
              </w:rPr>
              <w:t>HAEMOPHILUS</w:t>
            </w:r>
            <w:r w:rsidRPr="00D30BD7">
              <w:rPr>
                <w:rFonts w:ascii="Arial" w:hAnsi="Arial" w:cs="Arial"/>
                <w:b/>
                <w:sz w:val="16"/>
                <w:szCs w:val="16"/>
                <w:lang w:val="uk-UA"/>
              </w:rPr>
              <w:t xml:space="preserve"> ТИПУ </w:t>
            </w:r>
            <w:r w:rsidRPr="00D30BD7">
              <w:rPr>
                <w:rFonts w:ascii="Arial" w:hAnsi="Arial" w:cs="Arial"/>
                <w:b/>
                <w:sz w:val="16"/>
                <w:szCs w:val="16"/>
              </w:rPr>
              <w:t>B</w:t>
            </w:r>
            <w:r w:rsidRPr="00D30BD7">
              <w:rPr>
                <w:rFonts w:ascii="Arial" w:hAnsi="Arial" w:cs="Arial"/>
                <w:b/>
                <w:sz w:val="16"/>
                <w:szCs w:val="16"/>
                <w:lang w:val="uk-UA"/>
              </w:rPr>
              <w:t xml:space="preserve"> КОН'ЮГОВАНА, АДСОРБОВАНА, РІДКА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Маркування українською та англійською, або іншими іноземними мовами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 Санофі Пастер, Францiя; вторинне пакування, випуск серій: Санофі-Авентіс Зрт., Угорщина; контроль якості (шприци): Інтернешнл Драг Девелопмент-Експерт,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 Угорщина/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UA/13080/01/01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ГЕКСАЛІЗ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для розсмоктування по 10 таблеток у блістері; по 3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Лабораторії Бушара Рекордаті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Лабораторії Бушара Рекордаті</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UA/6005/01/01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ГЕКСАСПРЕЙ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оромукозний, 750 мг/30 г; по 30 г у аерозольному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Лабораторії Бушара Рекордаті</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Лабораторії Бушара Рекордаті</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UA/6180/01/01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ГЕПАДИФ®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942,05 мг порошку у флаконі; по 1, 5 або 10 флаконів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пакування, контроль якості: ТОВ "ФАРМЕКС ГРУП", Україна; виробництво, пакування, контроль якості:</w:t>
            </w:r>
            <w:r w:rsidRPr="00D30BD7">
              <w:rPr>
                <w:rFonts w:ascii="Arial" w:hAnsi="Arial" w:cs="Arial"/>
                <w:sz w:val="16"/>
                <w:szCs w:val="16"/>
              </w:rPr>
              <w:br/>
              <w:t>ТОВ "Науково-виробнича компанія "Інтерфармбіотек", Україна; випуск серії: ТОВ «ВАЛАРТІН 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2011-205-Rev 03 (затверджено: R1-CEP 2011-205-Rev 02) для діючої речовини Cyanocobalamin від вже затвердженого виробника Hebei Huarong Pharmaceutical Cо.,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UA/5324/01/01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ГЕПАДИФ®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10 капсул у блістері; по 10 капсул у блістері; по 3, 5 або 10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2011-205-Rev 03 (затверджено: R1-CEP 2011-205-Rev 02) для діючої речовини Cyanocobalamin від вже затвердженого виробника Hebei Huarong Pharmaceutical Cо.,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UA/5324/02/01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ГЕРПЕВІР®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200 мг;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6) та вторинної (п. 8, 12, 13,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UA/2466/03/01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ГЕРПЕВІР®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400 мг; по 10 таблеток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6) та вторинної (п. 8, 12, 13,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UA/2466/03/02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ГІНЕКОХЕЕЛЬ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краплі оральні по 30 мл у скляному флаконі-крапельниці; по 1 флакону -крапельниці в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Зміна специфікації з власної монографії (COM) на HAB (монографія сировини та D1 тритурації).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UA/7867/01/01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ГЛЕМОНТ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 по 10 таблеток у блістері; по 3 блістери в картонній коробці; по 30 таблеток у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lang w:val="en-US"/>
              </w:rPr>
            </w:pPr>
            <w:r w:rsidRPr="00D30BD7">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30BD7">
              <w:rPr>
                <w:rFonts w:ascii="Arial" w:hAnsi="Arial" w:cs="Arial"/>
                <w:sz w:val="16"/>
                <w:szCs w:val="16"/>
              </w:rPr>
              <w:br/>
              <w:t xml:space="preserve">зміни до специфікації діючої речовини монтелукасту натрію, а саме зміна лімітів специфікації за показником «Particle size». </w:t>
            </w:r>
            <w:r w:rsidRPr="00D30BD7">
              <w:rPr>
                <w:rFonts w:ascii="Arial" w:hAnsi="Arial" w:cs="Arial"/>
                <w:sz w:val="16"/>
                <w:szCs w:val="16"/>
              </w:rPr>
              <w:br/>
              <w:t>Затверджено</w:t>
            </w:r>
            <w:r w:rsidRPr="00D30BD7">
              <w:rPr>
                <w:rFonts w:ascii="Arial" w:hAnsi="Arial" w:cs="Arial"/>
                <w:sz w:val="16"/>
                <w:szCs w:val="16"/>
                <w:lang w:val="en-US"/>
              </w:rPr>
              <w:t xml:space="preserve">: Particle size D(0.9): Between 75 µm to 100 µm </w:t>
            </w:r>
            <w:r w:rsidRPr="00D30BD7">
              <w:rPr>
                <w:rFonts w:ascii="Arial" w:hAnsi="Arial" w:cs="Arial"/>
                <w:sz w:val="16"/>
                <w:szCs w:val="16"/>
              </w:rPr>
              <w:t>Запропоновано</w:t>
            </w:r>
            <w:r w:rsidRPr="00D30BD7">
              <w:rPr>
                <w:rFonts w:ascii="Arial" w:hAnsi="Arial" w:cs="Arial"/>
                <w:sz w:val="16"/>
                <w:szCs w:val="16"/>
                <w:lang w:val="en-US"/>
              </w:rPr>
              <w:t>: Particle size D(0.9): Not more than 100 µm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UA/14000/01/01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ГЛІВЕК®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100 мг; по 10 таблеток у блістері; по 6 блістерів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w:t>
            </w:r>
            <w:r w:rsidRPr="00D30BD7">
              <w:rPr>
                <w:rFonts w:ascii="Arial" w:hAnsi="Arial" w:cs="Arial"/>
                <w:sz w:val="16"/>
                <w:szCs w:val="16"/>
              </w:rPr>
              <w:br/>
              <w:t>Новартіс Фарма Штейн АГ, Швейцарія</w:t>
            </w:r>
            <w:r w:rsidRPr="00D30BD7">
              <w:rPr>
                <w:rFonts w:ascii="Arial" w:hAnsi="Arial" w:cs="Arial"/>
                <w:sz w:val="16"/>
                <w:szCs w:val="16"/>
              </w:rPr>
              <w:br/>
              <w:t>виробництво за повним циклом:</w:t>
            </w:r>
            <w:r w:rsidRPr="00D30BD7">
              <w:rPr>
                <w:rFonts w:ascii="Arial" w:hAnsi="Arial" w:cs="Arial"/>
                <w:sz w:val="16"/>
                <w:szCs w:val="16"/>
              </w:rPr>
              <w:br/>
              <w:t>Новартіс Фарма Продакшн ГмбХ, Німеччина</w:t>
            </w:r>
            <w:r w:rsidRPr="00D30BD7">
              <w:rPr>
                <w:rFonts w:ascii="Arial" w:hAnsi="Arial" w:cs="Arial"/>
                <w:sz w:val="16"/>
                <w:szCs w:val="16"/>
              </w:rPr>
              <w:br/>
              <w:t>первинне, вторинне пакування, випуск серії:</w:t>
            </w:r>
            <w:r w:rsidRPr="00D30BD7">
              <w:rPr>
                <w:rFonts w:ascii="Arial" w:hAnsi="Arial" w:cs="Arial"/>
                <w:sz w:val="16"/>
                <w:szCs w:val="16"/>
              </w:rPr>
              <w:br/>
              <w:t xml:space="preserve">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Німеччина/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У зв’язку з поданням остаточного звіту про дослідження заявником оновлено план управління ризиками до версії 13.0. Зміни внесені до частин І «Загальна інформація», II «Специфікація з безпеки», III «План з фармаконагляду», </w:t>
            </w:r>
            <w:r w:rsidRPr="00D30BD7">
              <w:rPr>
                <w:rFonts w:ascii="Arial" w:hAnsi="Arial" w:cs="Arial"/>
                <w:sz w:val="16"/>
                <w:szCs w:val="16"/>
              </w:rPr>
              <w:br/>
              <w:t>V «Заходи з мінімізації ризиків», VI «Резюме плану управління ризиками» та додатків згідно з вимогами до інтегрованого формату ПУР (Rev.2 accompanying GVP , Module V Rev.2, Human Medicines Evaluation Guidance on the format of the risk management plan (RMP) in the EU – in integrated format). Резюме ПУР версія 13.0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UA/9469/01/01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ГЛІВЕК®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400 мг; по 10 таблеток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w:t>
            </w:r>
            <w:r w:rsidRPr="00D30BD7">
              <w:rPr>
                <w:rFonts w:ascii="Arial" w:hAnsi="Arial" w:cs="Arial"/>
                <w:sz w:val="16"/>
                <w:szCs w:val="16"/>
              </w:rPr>
              <w:br/>
              <w:t>Новартіс Фарма Штейн АГ, Швейцарія</w:t>
            </w:r>
            <w:r w:rsidRPr="00D30BD7">
              <w:rPr>
                <w:rFonts w:ascii="Arial" w:hAnsi="Arial" w:cs="Arial"/>
                <w:sz w:val="16"/>
                <w:szCs w:val="16"/>
              </w:rPr>
              <w:br/>
              <w:t>виробництво за повним циклом:</w:t>
            </w:r>
            <w:r w:rsidRPr="00D30BD7">
              <w:rPr>
                <w:rFonts w:ascii="Arial" w:hAnsi="Arial" w:cs="Arial"/>
                <w:sz w:val="16"/>
                <w:szCs w:val="16"/>
              </w:rPr>
              <w:br/>
              <w:t>Новартіс Фарма Продакшн ГмбХ, Німеччина</w:t>
            </w:r>
            <w:r w:rsidRPr="00D30BD7">
              <w:rPr>
                <w:rFonts w:ascii="Arial" w:hAnsi="Arial" w:cs="Arial"/>
                <w:sz w:val="16"/>
                <w:szCs w:val="16"/>
              </w:rPr>
              <w:br/>
              <w:t>первинне, вторинне пакування, випуск серії:</w:t>
            </w:r>
            <w:r w:rsidRPr="00D30BD7">
              <w:rPr>
                <w:rFonts w:ascii="Arial" w:hAnsi="Arial" w:cs="Arial"/>
                <w:sz w:val="16"/>
                <w:szCs w:val="16"/>
              </w:rPr>
              <w:br/>
              <w:t xml:space="preserve">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Німеччина/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У зв’язку з поданням остаточного звіту про дослідження заявником оновлено план управління ризиками до версії 13.0. Зміни внесені до частин І «Загальна інформація», II «Специфікація з безпеки», III «План з фармаконагляду», </w:t>
            </w:r>
            <w:r w:rsidRPr="00D30BD7">
              <w:rPr>
                <w:rFonts w:ascii="Arial" w:hAnsi="Arial" w:cs="Arial"/>
                <w:sz w:val="16"/>
                <w:szCs w:val="16"/>
              </w:rPr>
              <w:br/>
              <w:t>V «Заходи з мінімізації ризиків», VI «Резюме плану управління ризиками» та додатків згідно з вимогами до інтегрованого формату ПУР (Rev.2 accompanying GVP , Module V Rev.2, Human Medicines Evaluation Guidance on the format of the risk management plan (RMP) in the EU – in integrated format). Резюме ПУР версія 13.0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UA/9469/01/02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ГЛІВЕК®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400 мг; по 10 таблеток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w:t>
            </w:r>
            <w:r w:rsidRPr="00D30BD7">
              <w:rPr>
                <w:rFonts w:ascii="Arial" w:hAnsi="Arial" w:cs="Arial"/>
                <w:sz w:val="16"/>
                <w:szCs w:val="16"/>
              </w:rPr>
              <w:br/>
              <w:t>Новартіс Фарма Штейн АГ, Швейцарія</w:t>
            </w:r>
            <w:r w:rsidRPr="00D30BD7">
              <w:rPr>
                <w:rFonts w:ascii="Arial" w:hAnsi="Arial" w:cs="Arial"/>
                <w:sz w:val="16"/>
                <w:szCs w:val="16"/>
              </w:rPr>
              <w:br/>
              <w:t>виробництво за повним циклом:</w:t>
            </w:r>
            <w:r w:rsidRPr="00D30BD7">
              <w:rPr>
                <w:rFonts w:ascii="Arial" w:hAnsi="Arial" w:cs="Arial"/>
                <w:sz w:val="16"/>
                <w:szCs w:val="16"/>
              </w:rPr>
              <w:br/>
              <w:t>Новартіс Фарма Продакшн ГмбХ, Німеччина</w:t>
            </w:r>
            <w:r w:rsidRPr="00D30BD7">
              <w:rPr>
                <w:rFonts w:ascii="Arial" w:hAnsi="Arial" w:cs="Arial"/>
                <w:sz w:val="16"/>
                <w:szCs w:val="16"/>
              </w:rPr>
              <w:br/>
              <w:t>первинне, вторинне пакування, випуск серії:</w:t>
            </w:r>
            <w:r w:rsidRPr="00D30BD7">
              <w:rPr>
                <w:rFonts w:ascii="Arial" w:hAnsi="Arial" w:cs="Arial"/>
                <w:sz w:val="16"/>
                <w:szCs w:val="16"/>
              </w:rPr>
              <w:br/>
              <w:t xml:space="preserve">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Німеччина/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UA/9469/01/02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ГЛІВЕК®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100 мг; по 10 таблеток у блістері; по 6 блістерів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w:t>
            </w:r>
            <w:r w:rsidRPr="00D30BD7">
              <w:rPr>
                <w:rFonts w:ascii="Arial" w:hAnsi="Arial" w:cs="Arial"/>
                <w:sz w:val="16"/>
                <w:szCs w:val="16"/>
              </w:rPr>
              <w:br/>
              <w:t>Новартіс Фарма Штейн АГ, Швейцарія</w:t>
            </w:r>
            <w:r w:rsidRPr="00D30BD7">
              <w:rPr>
                <w:rFonts w:ascii="Arial" w:hAnsi="Arial" w:cs="Arial"/>
                <w:sz w:val="16"/>
                <w:szCs w:val="16"/>
              </w:rPr>
              <w:br/>
              <w:t>виробництво за повним циклом:</w:t>
            </w:r>
            <w:r w:rsidRPr="00D30BD7">
              <w:rPr>
                <w:rFonts w:ascii="Arial" w:hAnsi="Arial" w:cs="Arial"/>
                <w:sz w:val="16"/>
                <w:szCs w:val="16"/>
              </w:rPr>
              <w:br/>
              <w:t>Новартіс Фарма Продакшн ГмбХ, Німеччина</w:t>
            </w:r>
            <w:r w:rsidRPr="00D30BD7">
              <w:rPr>
                <w:rFonts w:ascii="Arial" w:hAnsi="Arial" w:cs="Arial"/>
                <w:sz w:val="16"/>
                <w:szCs w:val="16"/>
              </w:rPr>
              <w:br/>
              <w:t>первинне, вторинне пакування, випуск серії:</w:t>
            </w:r>
            <w:r w:rsidRPr="00D30BD7">
              <w:rPr>
                <w:rFonts w:ascii="Arial" w:hAnsi="Arial" w:cs="Arial"/>
                <w:sz w:val="16"/>
                <w:szCs w:val="16"/>
              </w:rPr>
              <w:br/>
              <w:t xml:space="preserve">Лек Фармасьютикалс д.д., виробнича дільниця Лендава,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Німеччина/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UA/9469/01/01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ГЛІЦЕРИН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зовнішнього застосування 85 %, по 25 г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"ФІТОФАРМ"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первинне пакування та контроль якості: АТ "Лубнифарм", Україна; відповідальний за виробництво, первинне пакування, контроль якості та випуск серії: ПРАТ "ФІТОФАРМ", Україна; відповідальний за випуск серії, не включаючи контроль/ 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розділ "Місцезнаходження заявника"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UA/8363/01/01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ГЛОДУ ПЛОДИ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плоди; по 75 г, або по 100 г, або по 140 г у пачках з внутрішнім пакетом;</w:t>
            </w:r>
            <w:r w:rsidRPr="00D30BD7">
              <w:rPr>
                <w:rFonts w:ascii="Arial" w:hAnsi="Arial" w:cs="Arial"/>
                <w:sz w:val="16"/>
                <w:szCs w:val="16"/>
              </w:rPr>
              <w:br/>
              <w:t>по 4,0 г у фільтр-пакеті; по 20 фільтр-пакетів у пачці з внутрішнім пакетом;</w:t>
            </w:r>
            <w:r w:rsidRPr="00D30BD7">
              <w:rPr>
                <w:rFonts w:ascii="Arial" w:hAnsi="Arial" w:cs="Arial"/>
                <w:sz w:val="16"/>
                <w:szCs w:val="16"/>
              </w:rPr>
              <w:br/>
              <w:t>по 4,0 г у фільтр-пакеті;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75 г, по 100 г та по 140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UA/5857/01/01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ГЛЮКОЗА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50 мг/мл по 200 мл у пляшках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ЄФ, а саме: адаптовано показник «Опис»,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UA/12539/01/01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ГЛЮКОЗА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40 %; по 10 мл або по 20 мл в ампулі скляній; по 5 або по 10 ампул у пачці; по 10 мл або по 20 мл в ампулі скляній; по 5 ампул у блістері; по 1 або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 6) та вторинної (пункти 11,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UA/6525/01/01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ГЛЮКОЗО-ТОЛЕРАНТНИЙ ТЕСТ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дозований, 75 г/пакет; по 75,75 г порошку в пакеті; по 1 пакету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w:t>
            </w:r>
            <w:r w:rsidRPr="00D30BD7">
              <w:rPr>
                <w:rFonts w:ascii="Arial" w:hAnsi="Arial" w:cs="Arial"/>
                <w:sz w:val="16"/>
                <w:szCs w:val="16"/>
              </w:rPr>
              <w:br/>
              <w:t>Термін введення змін протягом 6 місяців після затвердження.</w:t>
            </w:r>
            <w:r w:rsidRPr="00D30BD7">
              <w:rPr>
                <w:rFonts w:ascii="Arial" w:hAnsi="Arial" w:cs="Arial"/>
                <w:sz w:val="16"/>
                <w:szCs w:val="16"/>
              </w:rPr>
              <w:br/>
              <w:t xml:space="preserve">Зміни І типу - Зміни щодо безпеки/ефективності та фармаконагляду (інші зміни) </w:t>
            </w:r>
            <w:r w:rsidRPr="00D30BD7">
              <w:rPr>
                <w:rFonts w:ascii="Arial" w:hAnsi="Arial" w:cs="Arial"/>
                <w:sz w:val="16"/>
                <w:szCs w:val="16"/>
              </w:rPr>
              <w:br/>
              <w:t>Внесено незначні зміни у текст маркування вторинної (п. 11, 16, 17) та первинної (п. 5, 6) упаковок лікарського засобу, а також приведення тексту маркування первинної упаковки у відповідність до затвердженої форми.</w:t>
            </w:r>
            <w:r w:rsidRPr="00D30BD7">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UA/0758/01/01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ГОРДОКС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10 000 КІОД/мл по 10 мл в ампулі; по 5 ампул у пластиковій формі; по 5 пластикових форм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-тЗміни внесено в Інструкцію для медичного застосування лікарського засобу до розділу "Особливості застосування" відповідно до інформації з безпеки застосування допоміжних речовин.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з безпеки застосування діючої речовини. Представлені зміни в інформації з безпеки щодо внесення змін та доповнень на підставі звіту PRAC щодо результатів остаточних досліджень PASS у розділах інструкції для медичного застосування "Фармакологічні властивості", "Особливості застосування", "Взаємодія з іншими лікарськими засобами та інші види взаємодій", "Побічні реакції", "Спосіб застосування та дози"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"Побічні реакції".Введення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UA/7395/01/01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ГРИПГО®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4 таблетки у блістері, по 1 блістеру у картонній упаковці; по 4 таблетки у блістері, по 50 блістерів у картонній упаковці; по 10 таблеток у блістері, по 1 блістеру у картонній упаковці; </w:t>
            </w:r>
            <w:r w:rsidRPr="00D30BD7">
              <w:rPr>
                <w:rFonts w:ascii="Arial" w:hAnsi="Arial" w:cs="Arial"/>
                <w:sz w:val="16"/>
                <w:szCs w:val="16"/>
              </w:rPr>
              <w:br/>
              <w:t>по 10 таблеток у блістері, по 10 блістерів у картонній упаковці; по 10 таблеток у блістері, по 1 блістеру в картонній упаковці, по 10 картонних упаковок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 4, № 10 – без рецепта; № 100, № 200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UA/7630/01/01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ГРИП-ГРАН ДИТЯЧИЙ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гранули по 10 г у пеналі полімерному, по 1 пеналу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UA/3810/01/01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ГРИПОМЕД®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оральний 3 %; по 100 мл у банці полімерній; по 1 банці у комплекті з дозувальною піпеткою у пачці з картону; по 100 мл у банці скляній; по 1 банці у комплекті з дозувальною піпеткою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матеріалів:Зміни І типу - Адміністративні зміни. Зміна найменування та/або адреси заявника (власника реєстраційного посвідчення) - Зміна найменування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Зміни внесено в інструкцію для медичного застосування лікарського засобу у розділ «Виробник» і відповідно – в текст маркування упаковки лікарського засобу. Також уточнено місцезнаходження виробника у тексті маркування упаковки.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(пункти 1, 6) та вторинної (пункти 1,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UA/17686/01/01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ГРИПОМЕД® ХОТ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з малиновим смаком; по 5 г у саше; по 5 або 10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та первиної упаковок лікарського засобу у пункти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UA/16531/01/01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ГРИПОМЕД® ХОТ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з лимонним смаком; по 5 г у саше; по 5 або 10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та первиної упаковок лікарського засобу у пункти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UA/16532/01/01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ГРИПОЦИТРОН 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спрей для ротової порожнини по 30 мл у балоні, забезпеченому клапаном-насосом, насадкою-розпилювачем та захисним ковпачком; по 1 балону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компанія "Здоров'я"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у текст маркування первинної (п. 2, 5, 6) та вторинної (п. 2, 4, 5, 11, 17) упаковок лікарського засобу; а також вилучено інформацію, зазначену російською мовою; внесено незначні редакційні правки по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UA/11005/01/01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ГРИПОЦИТРОН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по 4,0 г порошку в пакеті; по 10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компанія "Здоров'я"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Оновлення тексту маркування первинної та вторинної упаковок лікарського засобу, а саме: </w:t>
            </w:r>
            <w:r w:rsidRPr="00D30BD7">
              <w:rPr>
                <w:rFonts w:ascii="Arial" w:hAnsi="Arial" w:cs="Arial"/>
                <w:sz w:val="16"/>
                <w:szCs w:val="16"/>
              </w:rPr>
              <w:br/>
              <w:t xml:space="preserve">- вилучено інформацію, зазначену російською мовою; </w:t>
            </w:r>
            <w:r w:rsidRPr="00D30BD7">
              <w:rPr>
                <w:rFonts w:ascii="Arial" w:hAnsi="Arial" w:cs="Arial"/>
                <w:sz w:val="16"/>
                <w:szCs w:val="16"/>
              </w:rPr>
              <w:br/>
              <w:t xml:space="preserve">- перенесено міжнародні позначення одиниць вимірювання; </w:t>
            </w:r>
            <w:r w:rsidRPr="00D30BD7">
              <w:rPr>
                <w:rFonts w:ascii="Arial" w:hAnsi="Arial" w:cs="Arial"/>
                <w:sz w:val="16"/>
                <w:szCs w:val="16"/>
              </w:rPr>
              <w:br/>
              <w:t xml:space="preserve">- уточнено інформацію щодо логотипу заявника та технічної інформації; </w:t>
            </w:r>
            <w:r w:rsidRPr="00D30BD7">
              <w:rPr>
                <w:rFonts w:ascii="Arial" w:hAnsi="Arial" w:cs="Arial"/>
                <w:sz w:val="16"/>
                <w:szCs w:val="16"/>
              </w:rPr>
              <w:br/>
              <w:t xml:space="preserve">- внесено незначні редакційні правки в текст маркування упаковок лікарського засобу. </w:t>
            </w:r>
            <w:r w:rsidRPr="00D30B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UA/1470/01/02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ГРИП-ХЕЕЛЬ ІН'ЄКЦІЇ</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по 1,1 мл в ампулі; по 5 ампул у контурній чарунковій упаковці; по 1, або по 2, або 20 контурних чарункових упаковок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Діюча редакція: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ГРИП-ХЕЕЛЬ / GRIPP-HEEL®.  Пропонована редакція: ГРИП-ХЕЕЛЬ ІН'ЄКЦІЇ / GRIPP-HEEL® INJECTIONS.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упаковки (п. 3 і п. 4) та вторинної упаковки лікарського засобу (п. 8).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UA/4268/01/01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ГРУДНИЙ ЗБІР №1</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UA/5858/01/01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ГРУДНИЙ ЗБІР №2</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UA/5859/01/01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ГУНА - БЕТА - ЕСТРАДІОЛ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краплі оральні по 30 мл у флаконі-крапельниці; по 1 флакону-крапельниці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7. ІНШІ ОСОБЛИВІ ЗАСТЕРЕЖЕННЯ та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UA/13199/01/01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ГУНА-ПРОГЕСТЕРОН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оральні по 30 мл у флаконі-крапельниці;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7 та п.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UA/13485/01/01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ГУНА-РЕГУЦИКЛ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краплі оральні по 30 мл у флаконі-крапельниці;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Iталiя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7 та п.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UA/12712/01/01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ГУНА-ФЕМ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оральні, по 30 мл у флаконі-крапельниці;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7. ІНШІ ОСОБЛИВІ ЗАСТЕРЕЖЕННЯ та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UA/13566/01/01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ДАЗАТИНІБ-ТЕВА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 мг; по 10 таблеток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додавання)).Зміни у методах випробування допоміжної речовини магнію стеарат. Введення альтернативного методу визначення розподілу частинок за розміром (PSD) методом лазерної дифракції у зв'язку із введенням нового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UA/20518/01/01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ДАЗАТИНІБ-ТЕВА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70 мг; по 10 таблеток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додавання)).Зміни у методах випробування допоміжної речовини магнію стеарат. Введення альтернативного методу визначення розподілу частинок за розміром (PSD) методом лазерної дифракції у зв'язку із введенням нового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UA/20518/01/02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ДАЙМІСИЛ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гранули для оральної суспензії, 100 мг/2 г; по 2 г в саше; по 10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"Представництво БАУМ ФАРМ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внесення змін до Специфікації/Методів випробування допоміжної речовини Цукор подрібнений (пудра) - зміна періодичності міжопераційного контролю АФІ: - за показниками "Прозорість розчину", " Кольоровість розчину", "Насипна густина вільна", "Розмір часток", "Мікробіологічна чистота" - контроль проводиться при зміні партії сировини одноразово; </w:t>
            </w:r>
            <w:r w:rsidRPr="00D30BD7">
              <w:rPr>
                <w:rFonts w:ascii="Arial" w:hAnsi="Arial" w:cs="Arial"/>
                <w:sz w:val="16"/>
                <w:szCs w:val="16"/>
              </w:rPr>
              <w:br/>
              <w:t xml:space="preserve">- за показником "Опис" - контроль проводиться для кожної серії та при зберіганні продукту більше 72 год (після повторного подрібнення).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UA/19857/01/01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ДЕЗОФЕМІН® 30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визначення ідентифікації, кількісного вмісту та визначення однорідності вмісту у зв'язку із заміною хроматографічної колонки. Незначні редакційні зміни у специфікації на випуск та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UA/17211/01/01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ДЕЗОФЕМОНО® 75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0,075 мг, по 1 або по 3, або по 6 блістерів по 28 таблеток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визначення ідентифікації, кількісного вмісту та визначення однорідності вмісту у зв'язку із заміною хроматографічної колонки. Незначні редакційні зміни у специфікації на випуск та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UA/16503/01/01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ДЕКАРИС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50 мг; по 2 таблетки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повний цикл виробництва готової продукції, пакування, контроль серії: Гедеон Ріхтер Румунія А.Т., Румунія; випуск серії, оформлення сертифікатів якості: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Румунія/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а саме введення додаткової стадії просіювання АФІ перед стадією гранулювання.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у процесі виробництва готового лікарського засобу полягає в видаленні з опису процесу обладнання (гранулятора типу І), яке вже не використовується у виробництві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R1-CEP 2013 - 154 - Rev 01 для АФІ левамезолу гідрохлориду від нового виробника Nanjing White Whale Pharmaceutical Co., Ltd, China (заміна).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у відповідність до монографії Європейської фармакопеї на діючу речовину левомізол гідрохлорид у відповідності до загальної статті Євр.Ф 2.4.8. щодо важких металів у фармацевтичних препаратах.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приведення розділу “ Маркування” МКЯ ЛЗ до сучасних вимог. Затверджено: Маркування. Відповідає представленому маркуванню. Запропоновано: Маркування. У відповідності до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UA/6866/01/01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ДЕКАРИС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150 мг, по 1 таблетці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повний цикл виробництва готової продукції, пакування, контроль серії: Гедеон Ріхтер Румунія А.Т., Румунія; випуск серії, оформлення сертифікатів якості: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Румунія/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а саме введення додаткової стадії просіювання АФІ перед стадією гранулювання.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у процесі виробництва готового лікарського засобу полягає в видаленні з опису процесу обладнання (гранулятора типу І), яке вже не використовується у виробництві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R1-CEP 2013 - 154 - Rev 01 для АФІ левамезолу гідрохлориду від нового виробника Nanjing White Whale Pharmaceutical Co., Ltd, China (заміна).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у відповідність до монографії Європейської фармакопеї на діючу речовину левомізол гідрохлорид у відповідності до загальної статті Євр.Ф 2.4.8. щодо важких металів у фармацевтичних препаратах.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приведення розділу “ Маркування” МКЯ ЛЗ до сучасних вимог. Затверджено: Маркування. Відповідає представленому маркуванню. Запропоновано: Маркування. У відповідності до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UA/6866/01/02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ДЕКВАДОЛ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для розсмоктування з м'ятним смаком; по 6 таблеток у блістері; по 3 або 5 блістерів у пачці з картону; по 12 таблеток у блістері; по 1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(подовження) терміну придатності проміжної та нерозфасованої продукції. Затверджено: Термін придатності грануляту – 3 доби - Термін придатності маси для таблетування – 3 доби - Термін придатності нерозфасованої продукції – 10 діб - Запропоновано: Термін придатності грануляту – 10 діб - Термін придатності маси для таблетування – 20 діб - Термін придатності нерозфасованої продукції – 30 діб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(зменшення частоти контролю показника "Кількісне визначення" в специфікації проміжної продукції (грануляту та маси для таблетування), а саме доповнення приміткою «** - при валідації виробничого процесу». Затверджено:</w:t>
            </w:r>
            <w:r w:rsidRPr="00D30BD7">
              <w:rPr>
                <w:rFonts w:ascii="Arial" w:hAnsi="Arial" w:cs="Arial"/>
                <w:sz w:val="16"/>
                <w:szCs w:val="16"/>
              </w:rPr>
              <w:br/>
              <w:t>СП. Проміжна продукція. Гранулят - Кількісне визначення - СП. Проміжна продукція. Маса для таблетування - Кількісне визначення - Запропоновано: СП. Проміжна продукція. Гранулят - **Кількісне визначення - ** - при валідації технологічного процесу - СП. Проміжна продукція. Маса для таблетування - **Кількісне визначення ** - при валідації технологічного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UA/14989/01/01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ДЕКВАДОЛ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для розсмоктування з лимонним смаком; по 6 таблеток у блістері; по 3 або 5 блістерів у пачці з картону; по 12 таблеток у блістері; по 1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(подовження) терміну придатності проміжної та нерозфасованої продукції. Затверджено: Термін придатності грануляту – 3 доби - Термін придатності маси для таблетування – 3 доби - Термін придатності нерозфасованої продукції – 10 діб - Запропоновано: Термін придатності грануляту – 10 діб - Термін придатності маси для таблетування – 20 діб - Термін придатності нерозфасованої продукції – 30 діб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(зменшення частоти контролю показника "Кількісне визначення" в специфікації проміжної продукції (грануляту та маси для таблетування), а саме доповнення приміткою «** - при валідації виробничого процесу». Затверджено:</w:t>
            </w:r>
            <w:r w:rsidRPr="00D30BD7">
              <w:rPr>
                <w:rFonts w:ascii="Arial" w:hAnsi="Arial" w:cs="Arial"/>
                <w:sz w:val="16"/>
                <w:szCs w:val="16"/>
              </w:rPr>
              <w:br/>
              <w:t>СП. Проміжна продукція. Гранулят - Кількісне визначення - СП. Проміжна продукція. Маса для таблетування - Кількісне визначення - Запропоновано: СП. Проміжна продукція. Гранулят - **Кількісне визначення - ** - при валідації технологічного процесу - СП. Проміжна продукція. Маса для таблетування - **Кількісне визначення ** - при валідації технологічного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UA/16837/01/01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ДЕКВАДОЛ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для розсмоктування з малиновим смаком; по 6 таблеток у блістері; по 3 або 5 блістерів у пачці з картону; по 12 таблеток у блістері; по 1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(подовження) терміну придатності проміжної та нерозфасованої продукції. Затверджено: Термін придатності грануляту – 3 доби - Термін придатності маси для таблетування – 3 доби - Термін придатності нерозфасованої продукції – 10 діб - Запропоновано: Термін придатності грануляту – 10 діб - Термін придатності маси для таблетування – 20 діб - Термін придатності нерозфасованої продукції – 30 діб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(зменшення частоти контролю показника "Кількісне визначення" в специфікації проміжної продукції (грануляту та маси для таблетування), а саме доповнення приміткою «** - при валідації виробничого процесу». Затверджено:</w:t>
            </w:r>
            <w:r w:rsidRPr="00D30BD7">
              <w:rPr>
                <w:rFonts w:ascii="Arial" w:hAnsi="Arial" w:cs="Arial"/>
                <w:sz w:val="16"/>
                <w:szCs w:val="16"/>
              </w:rPr>
              <w:br/>
              <w:t>СП. Проміжна продукція. Гранулят - Кількісне визначення - СП. Проміжна продукція. Маса для таблетування - Кількісне визначення - Запропоновано: СП. Проміжна продукція. Гранулят - **Кількісне визначення - ** - при валідації технологічного процесу - СП. Проміжна продукція. Маса для таблетування - **Кількісне визначення ** - при валідації технологічного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UA/16838/01/01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ДЕКВАДОЛ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для розсмоктування з кокосовим смаком; по 6 таблеток у блістері; по 3 або 5 блістерів у пачці з картону; по 12 таблеток у блістері; по 1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(подовження) терміну придатності проміжної та нерозфасованої продукції. Затверджено: Термін придатності грануляту – 3 доби - Термін придатності маси для таблетування – 3 доби - Термін придатності нерозфасованої продукції – 10 діб - Запропоновано: Термін придатності грануляту – 10 діб - Термін придатності маси для таблетування – 20 діб - Термін придатності нерозфасованої продукції – 30 діб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(зменшення частоти контролю показника "Кількісне визначення" в специфікації проміжної продукції (грануляту та маси для таблетування), а саме доповнення приміткою «** - при валідації виробничого процесу». Затверджено:</w:t>
            </w:r>
            <w:r w:rsidRPr="00D30BD7">
              <w:rPr>
                <w:rFonts w:ascii="Arial" w:hAnsi="Arial" w:cs="Arial"/>
                <w:sz w:val="16"/>
                <w:szCs w:val="16"/>
              </w:rPr>
              <w:br/>
              <w:t>СП. Проміжна продукція. Гранулят - Кількісне визначення - СП. Проміжна продукція. Маса для таблетування - Кількісне визначення - Запропоновано: СП. Проміжна продукція. Гранулят - **Кількісне визначення - ** - при валідації технологічного процесу - СП. Проміжна продукція. Маса для таблетування - **Кількісне визначення ** - при валідації технологічного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UA/16839/01/01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ДЕКРІСТОЛ® 1000 МО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1000 МО; по 10 таблеток у блістері; по 2 блістери у пачці; по 25 таблеток у блістері; по 2, або по 4, або по 8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пакування, контроль серії та випуск серії:</w:t>
            </w:r>
            <w:r w:rsidRPr="00D30BD7">
              <w:rPr>
                <w:rFonts w:ascii="Arial" w:hAnsi="Arial" w:cs="Arial"/>
                <w:sz w:val="16"/>
                <w:szCs w:val="16"/>
              </w:rPr>
              <w:br/>
              <w:t>мібе ГмбХ Арцнайміттель, Німеччина;</w:t>
            </w:r>
            <w:r w:rsidRPr="00D30BD7">
              <w:rPr>
                <w:rFonts w:ascii="Arial" w:hAnsi="Arial" w:cs="Arial"/>
                <w:sz w:val="16"/>
                <w:szCs w:val="16"/>
              </w:rPr>
              <w:br/>
              <w:t>первинне та вторинне пакування:</w:t>
            </w:r>
            <w:r w:rsidRPr="00D30BD7">
              <w:rPr>
                <w:rFonts w:ascii="Arial" w:hAnsi="Arial" w:cs="Arial"/>
                <w:sz w:val="16"/>
                <w:szCs w:val="16"/>
              </w:rPr>
              <w:br/>
              <w:t>Фіделіо Хелскеа Лімбург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30BD7">
              <w:rPr>
                <w:rFonts w:ascii="Arial" w:hAnsi="Arial" w:cs="Arial"/>
                <w:sz w:val="16"/>
                <w:szCs w:val="16"/>
              </w:rPr>
              <w:br/>
              <w:t xml:space="preserve">Незначні зміни в АФІ холекальциферол за показником «Ідентифікація та кількісне визначення» методом ВЕРХ. Зміна у приготуванні розчину для перевірки придатності системи у зв’язку з оновленою монографією Ph. Eur. «Cholecalciferol concentrate (powder form)». Незначні редакційні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D30BD7">
              <w:rPr>
                <w:rFonts w:ascii="Arial" w:hAnsi="Arial" w:cs="Arial"/>
                <w:sz w:val="16"/>
                <w:szCs w:val="16"/>
              </w:rPr>
              <w:br/>
              <w:t>Незначні зміни в ГЛЗ за показником «Ідентифікація, однорідність дозованих одиниць та кількісне визначення» методом ВЕРХ. Зміна у приготуванні розчину для перевірки придатності системи у зв’язку з оновленою монографією Ph. Eur. «Cholecalciferol concentrate (powder form)». Незначні редакційні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ГЛЗ за показником «Супровідні домішки» методом ВЕРХ. Зміна у приготуванні розчину для перевірки придатності системи у зв’язку з оновленою монографією Ph. Eur. «Cholecalciferol concentrate (powder form)».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UA/20129/01/01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ДЕЛАКС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капсули; по 10 капсул у блістері; по 1 блістеру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"ПРЕДСТАВНИЦТВО БАУМ ФАРМ ГМБХ"</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"ДКП "Фармацевтична фабрика"</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Вишневська Марина Станіславівна.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D30BD7">
              <w:rPr>
                <w:rFonts w:ascii="Arial" w:hAnsi="Arial" w:cs="Arial"/>
                <w:sz w:val="16"/>
                <w:szCs w:val="16"/>
              </w:rPr>
              <w:br/>
              <w:t xml:space="preserve">Зміна місця здійснення основної діяльності з фармаконагляду. Зміни І типу - Зміни щодо безпеки/ефективності та фармаконагляду (інші зміни). міни внесено у текст маркування первинної (п. 6) та вторинної (п. 11, 17) упаковок лікарського засобу. </w:t>
            </w:r>
            <w:r w:rsidRPr="00D30B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UA/20637/01/01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ДЕПРОЛГІН®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25 мг/дозу;</w:t>
            </w:r>
            <w:r w:rsidRPr="00D30BD7">
              <w:rPr>
                <w:rFonts w:ascii="Arial" w:hAnsi="Arial" w:cs="Arial"/>
                <w:sz w:val="16"/>
                <w:szCs w:val="16"/>
              </w:rPr>
              <w:br/>
              <w:t>по 2,5 г у саше; по 10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Товариство з додатковою відповідальністю "ІНТЕРХІМ"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додатковою відповідальністю "ІНТЕРХІМ"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Оновлення торгової назви лікарського засобу, а саме додавання символу "®". Діюча редакція: DEPROLGIN IC / ДЕПРОЛГІН ІС. Пропонована редакція: DEPROLGIN IC / ДЕПРОЛГІН® ІС.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UA/20369/01/01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ДЕРМАДРІН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мазь, 20 мг/г по 20 г або по 50 г, або по 100 г у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Фармацеутіше фабрік Монтавіт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Barbara Posch. Пропонована редакція: Christoph Sonderegger.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Грищенко Наталія Орестівна. Пропонована редакція: Півоварова Марія Павлівна.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UA/8996/01/01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ДЕРМАЗОЛ®ПЛЮС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шампунь, по 50 мл або 100 мл у флаконі, кришечка якого обтягнута плівковою оболонкою;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17) та вторинної (п. 16,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UA/7632/01/01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ДИКЛОФЕНАК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гель, 10 мг/г, по 40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w:t>
            </w:r>
            <w:r w:rsidRPr="00D30BD7">
              <w:rPr>
                <w:rFonts w:ascii="Arial" w:hAnsi="Arial" w:cs="Arial"/>
                <w:b/>
                <w:sz w:val="16"/>
                <w:szCs w:val="16"/>
              </w:rPr>
              <w:t>уточнення статусу рекламування в наказі МОЗ України № 787 від 08.05.2025 та 843 від 19.05.2025 в процесі внесення змін</w:t>
            </w:r>
            <w:r w:rsidRPr="00D30BD7">
              <w:rPr>
                <w:rFonts w:ascii="Arial" w:hAnsi="Arial" w:cs="Arial"/>
                <w:sz w:val="16"/>
                <w:szCs w:val="16"/>
              </w:rPr>
              <w:t xml:space="preserve">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Редакція в наказі - підлягає. </w:t>
            </w:r>
            <w:r w:rsidRPr="00D30BD7">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UA/0708/02/01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ДИМЕКСИД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рідина для зовнішнього застосування, по 50 мл або по 100 мл у флаконі; по 1 флакону в пачці з картону; по 50 мл або по 100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Оновлено текст маркування упаковки лікарського засобу, а саме: вилучено інформацію, зазначену російською мовою. </w:t>
            </w:r>
            <w:r w:rsidRPr="00D30B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UA/9117/01/01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ДИПІРИДАМОЛ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25 мг; по 50 таблеток у банках або контейнерах, по 50 таблеток у банці або контейнері; по 1 банці або контейнеру в пачці, по 40 таблеток у блістерах по 10 таблеток у блістері;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"Дослідний завод "ГНЦЛС",</w:t>
            </w:r>
            <w:r w:rsidRPr="00D30BD7">
              <w:rPr>
                <w:rFonts w:ascii="Arial" w:hAnsi="Arial" w:cs="Arial"/>
                <w:sz w:val="16"/>
                <w:szCs w:val="16"/>
              </w:rPr>
              <w:br/>
              <w:t>Україна;</w:t>
            </w:r>
            <w:r w:rsidRPr="00D30BD7">
              <w:rPr>
                <w:rFonts w:ascii="Arial" w:hAnsi="Arial" w:cs="Arial"/>
                <w:sz w:val="16"/>
                <w:szCs w:val="16"/>
              </w:rPr>
              <w:b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"Фармацевтична компанія "Здоров'я",</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зміни у п. 11 та п. 17.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UA/7465/02/01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ДИПІРИДАМОЛ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оболонкою, по 75 мг; по 40 таблеток у банках або контейнерах,по 40 таблеток у банці або контейнері; по 1 банці або контейнеру в пачці, по 40 таблеток у блістерах, по 10 таблеток у блістері; по 4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"Дослідний завод "ГНЦЛС",</w:t>
            </w:r>
            <w:r w:rsidRPr="00D30BD7">
              <w:rPr>
                <w:rFonts w:ascii="Arial" w:hAnsi="Arial" w:cs="Arial"/>
                <w:sz w:val="16"/>
                <w:szCs w:val="16"/>
              </w:rPr>
              <w:br/>
              <w:t>Україна;</w:t>
            </w:r>
            <w:r w:rsidRPr="00D30BD7">
              <w:rPr>
                <w:rFonts w:ascii="Arial" w:hAnsi="Arial" w:cs="Arial"/>
                <w:sz w:val="16"/>
                <w:szCs w:val="16"/>
              </w:rPr>
              <w:b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"Фармацевтична компанія "Здоров'я",</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зміни у п. 11 та п. 17.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UA/7465/02/02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ДИСПОРТ®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500 ОД;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ІПСЕН БІОФАРМ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 xml:space="preserve">Діюча редакція: Д-р Франсуа Сіллан / Dr. Francoise Sillan. Пропонована редакція: Фредерік Корн / Frederique Korn.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UA/13719/01/01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ДИСПОРТ®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300 ОД;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ІПСЕН БІОФАРМ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 xml:space="preserve">Діюча редакція: Д-р Франсуа Сіллан / Dr. Francoise Sillan. Пропонована редакція: Фредерік Корн / Frederique Korn.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UA/13719/01/02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ДИФЕРЕЛІН®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Порошок - Виробництво, тестування, пакування, випуск серії: ІПСЕН ФАРМА БІОТЕК, Франція; Розчинник - Виробництво, первинне пакування та контроль якості: СЕНЕКСІ, Франція; Вторинне пакування,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0BD7">
              <w:rPr>
                <w:rFonts w:ascii="Arial" w:hAnsi="Arial" w:cs="Arial"/>
                <w:sz w:val="16"/>
                <w:szCs w:val="16"/>
              </w:rPr>
              <w:br/>
              <w:t xml:space="preserve">Діюча редакція: Д-р Франсуа Сіллан / Dr. Francoise Sillan. - Пропонована редакція: Фредерік Корн / Frederique Korn. </w:t>
            </w:r>
            <w:r w:rsidRPr="00D30BD7">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UA/0695/02/01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ДИФЕРЕЛІН®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Порошок Виробництво та пакування: ІПСЕН ФАРМА БІОТЕК, Франція; Гамма-випромінювання: ІПСЕН ФАРМА БІОТЕК, Франція </w:t>
            </w:r>
            <w:r w:rsidRPr="00D30BD7">
              <w:rPr>
                <w:rFonts w:ascii="Arial" w:hAnsi="Arial" w:cs="Arial"/>
                <w:sz w:val="16"/>
                <w:szCs w:val="16"/>
              </w:rPr>
              <w:br/>
              <w:t>або СТЕРІДЖЕНІКС ІТАЛІЯ С.П.А., Італiя або СТЕРІДЖЕНІКС БЕЛЬГІЯ СА (Флерус), Бельгiя; Вторинне пакування, контроль якості та випуск лікарського засобу: ІПСЕН ФАРМА БІОТЕК, Франція; Розчинник Виробництво, первинне пакування та контроль якості:</w:t>
            </w:r>
            <w:r w:rsidRPr="00D30BD7">
              <w:rPr>
                <w:rFonts w:ascii="Arial" w:hAnsi="Arial" w:cs="Arial"/>
                <w:sz w:val="16"/>
                <w:szCs w:val="16"/>
              </w:rPr>
              <w:br/>
              <w:t>СЕНЕКСІ, Франція;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Діюча редакція: Д-р Франсуа Сіллан / Dr. Francoise Sillan. Пропонована редакція: Фредерік Корн / Frederique Korn.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UA/0695/01/02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ДИФЕРЕЛІН®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Порошок</w:t>
            </w:r>
            <w:r w:rsidRPr="00D30BD7">
              <w:rPr>
                <w:rFonts w:ascii="Arial" w:hAnsi="Arial" w:cs="Arial"/>
                <w:sz w:val="16"/>
                <w:szCs w:val="16"/>
              </w:rPr>
              <w:br/>
              <w:t xml:space="preserve">Виробництво та пакування: ІПСЕН ФАРМА БІОТЕК, Франція; </w:t>
            </w:r>
            <w:r w:rsidRPr="00D30BD7">
              <w:rPr>
                <w:rFonts w:ascii="Arial" w:hAnsi="Arial" w:cs="Arial"/>
                <w:sz w:val="16"/>
                <w:szCs w:val="16"/>
              </w:rPr>
              <w:br/>
              <w:t xml:space="preserve">Гамма-випромінювання: ІПСЕН ФАРМА БІОТЕК, Франція; або СТЕРІДЖЕНІКС ІТАЛІЯ С.П.А., Італiя; або СТЕРІДЖЕНІКС БЕЛЬГІЯ СА (ФЛЕРУС), Бельгія; Вторинне пакування, контроль якості та випуск лікарського засобу: ІПСЕН ФАРМА БІОТЕК, Франція; </w:t>
            </w:r>
            <w:r w:rsidRPr="00D30BD7">
              <w:rPr>
                <w:rFonts w:ascii="Arial" w:hAnsi="Arial" w:cs="Arial"/>
                <w:sz w:val="16"/>
                <w:szCs w:val="16"/>
              </w:rPr>
              <w:br/>
              <w:t>Розчинник</w:t>
            </w:r>
            <w:r w:rsidRPr="00D30BD7">
              <w:rPr>
                <w:rFonts w:ascii="Arial" w:hAnsi="Arial" w:cs="Arial"/>
                <w:sz w:val="16"/>
                <w:szCs w:val="16"/>
              </w:rPr>
              <w:br/>
              <w:t>Виробництво, первинне пакування та контроль якості:</w:t>
            </w:r>
            <w:r w:rsidRPr="00D30BD7">
              <w:rPr>
                <w:rFonts w:ascii="Arial" w:hAnsi="Arial" w:cs="Arial"/>
                <w:sz w:val="16"/>
                <w:szCs w:val="16"/>
              </w:rPr>
              <w:br/>
              <w:t>СЕНЕКСІ, Франція;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Діюча редакція: Д-р Франсуа Сіллан / Dr. Francoise Sillan. Пропонована редакція: Фредерік Корн / Frederique Korn.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UA/9454/01/01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ДІАГНОЛ®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64 г/пакет по 73,69 г порошку у пакеті; по 4 пакети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 xml:space="preserve">Оновлення тексту маркування первинної та вторинної упаковки лікарського засобу, а саме додавання тексту англійською мовою. </w:t>
            </w:r>
            <w:r w:rsidRPr="00D30BD7">
              <w:rPr>
                <w:rFonts w:ascii="Arial" w:hAnsi="Arial" w:cs="Arial"/>
                <w:sz w:val="16"/>
                <w:szCs w:val="16"/>
              </w:rPr>
              <w:br/>
              <w:t>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5, 6) та вторинної (пункти 1, 3, 11, 16)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UA/11708/01/01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ДІАЗОЛІН®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0,05 г; по 10 таблеток у блістері; по 1 або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викладення її англійською мовою. Термін введення змін - протягом 6 місяців після затвердження</w:t>
            </w:r>
            <w:r w:rsidRPr="00D30BD7">
              <w:rPr>
                <w:rFonts w:ascii="Arial" w:hAnsi="Arial" w:cs="Arial"/>
                <w:sz w:val="16"/>
                <w:szCs w:val="16"/>
              </w:rPr>
              <w:br/>
              <w:t xml:space="preserve">Зміни І типу - Зміни щодо безпеки/ефективності та фармаконагляду (інші зміни). Внесено незначні зміни в текст маркування первинної (пункти 1, 6) та вторинної (пункти 1, 11, 16, 17) упаковок лікарського засобу.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UA/0270/01/02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ДІАЗОЛІН®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0,1 г; по 10 таблеток у блістері; по 1 або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викладення її англійською мовою. Термін введення змін - протягом 6 місяців після затвердження</w:t>
            </w:r>
            <w:r w:rsidRPr="00D30BD7">
              <w:rPr>
                <w:rFonts w:ascii="Arial" w:hAnsi="Arial" w:cs="Arial"/>
                <w:sz w:val="16"/>
                <w:szCs w:val="16"/>
              </w:rPr>
              <w:br/>
              <w:t xml:space="preserve">Зміни І типу - Зміни щодо безпеки/ефективності та фармаконагляду (інші зміни). Внесено незначні зміни в текст маркування первинної (пункти 1, 6) та вторинної (пункти 1, 11, 16, 17) упаковок лікарського засобу.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UA/0270/01/01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ДІКЛОСЕЙФ®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емульсійний гель для зовнішнього застосування 1,16 % по 30 г, по 50 г або по 100 г у тубі;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контролю за показником "В'язкість", зумовлені заміною віскозиметра і внесенням незначних уточнень до методики проведення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UA/16445/02/01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ДІКЛОСЕЙФ®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емульсійний гель для зовнішнього застосування 2,32 % по 30 г, по 50 г або по 100 г у тубі;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контролю за показником "В'язкість", зумовлені заміною віскозиметра і внесенням незначних уточнень до методики проведення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UA/16445/02/02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ДІОВАН®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80 мг; по 14 таблеток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контроль якості, первинне пакування, вторинне пакування:</w:t>
            </w:r>
            <w:r w:rsidRPr="00D30BD7">
              <w:rPr>
                <w:rFonts w:ascii="Arial" w:hAnsi="Arial" w:cs="Arial"/>
                <w:sz w:val="16"/>
                <w:szCs w:val="16"/>
              </w:rPr>
              <w:br/>
              <w:t>Зігфрід Барбера, С.Л.,</w:t>
            </w:r>
            <w:r w:rsidRPr="00D30BD7">
              <w:rPr>
                <w:rFonts w:ascii="Arial" w:hAnsi="Arial" w:cs="Arial"/>
                <w:sz w:val="16"/>
                <w:szCs w:val="16"/>
              </w:rPr>
              <w:br/>
              <w:t xml:space="preserve"> Іспанія; </w:t>
            </w:r>
            <w:r w:rsidRPr="00D30BD7">
              <w:rPr>
                <w:rFonts w:ascii="Arial" w:hAnsi="Arial" w:cs="Arial"/>
                <w:sz w:val="16"/>
                <w:szCs w:val="16"/>
              </w:rPr>
              <w:br/>
            </w:r>
            <w:r w:rsidRPr="00D30BD7">
              <w:rPr>
                <w:rFonts w:ascii="Arial" w:hAnsi="Arial" w:cs="Arial"/>
                <w:sz w:val="16"/>
                <w:szCs w:val="16"/>
              </w:rPr>
              <w:br/>
              <w:t>виробництво за повним циклом:</w:t>
            </w:r>
            <w:r w:rsidRPr="00D30BD7">
              <w:rPr>
                <w:rFonts w:ascii="Arial" w:hAnsi="Arial" w:cs="Arial"/>
                <w:sz w:val="16"/>
                <w:szCs w:val="16"/>
              </w:rPr>
              <w:br/>
              <w:t>Новартіс Фарма С.п.А., Італія;</w:t>
            </w:r>
            <w:r w:rsidRPr="00D30BD7">
              <w:rPr>
                <w:rFonts w:ascii="Arial" w:hAnsi="Arial" w:cs="Arial"/>
                <w:sz w:val="16"/>
                <w:szCs w:val="16"/>
              </w:rPr>
              <w:br/>
            </w:r>
            <w:r w:rsidRPr="00D30BD7">
              <w:rPr>
                <w:rFonts w:ascii="Arial" w:hAnsi="Arial" w:cs="Arial"/>
                <w:sz w:val="16"/>
                <w:szCs w:val="16"/>
              </w:rPr>
              <w:br/>
              <w:t>контроль якості:</w:t>
            </w:r>
            <w:r w:rsidRPr="00D30BD7">
              <w:rPr>
                <w:rFonts w:ascii="Arial" w:hAnsi="Arial" w:cs="Arial"/>
                <w:sz w:val="16"/>
                <w:szCs w:val="16"/>
              </w:rPr>
              <w:br/>
              <w:t>Сандоз С.Р.Л., Румунія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Іспанія/ Італія/ 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D30BD7">
              <w:rPr>
                <w:rFonts w:ascii="Arial" w:hAnsi="Arial" w:cs="Arial"/>
                <w:sz w:val="16"/>
                <w:szCs w:val="16"/>
              </w:rPr>
              <w:br/>
              <w:t xml:space="preserve">Адміністративна зміна у зв’язку зі зміною адреси виробника, приведено у відповідність до оновленого сертифікату GMP.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30BD7">
              <w:rPr>
                <w:rFonts w:ascii="Arial" w:hAnsi="Arial" w:cs="Arial"/>
                <w:sz w:val="16"/>
                <w:szCs w:val="16"/>
              </w:rPr>
              <w:br/>
              <w:t>Вилучення функції випуск серії для виробника "Зігфрід Барбера, С.Л., Іспанія", альтернативою залишається виробник "Новартіс Фарма С.п.А." Зміни внесено в інструкцію для медичного застосування лікарського засобу, а саме у зв’язку із вилученням функції «випуск серії» для виробника Зігфрід Барбера, С.Л. – відповідно вилучення інструкції для медичного застосування лікарського засобу та тексту маркування упаковок для вищезазначеного виробника.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UA/7169/01/02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ДІОВАН®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160 мг; по 14 таблеток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контроль якості, первинне пакування, вторинне пакування:</w:t>
            </w:r>
            <w:r w:rsidRPr="00D30BD7">
              <w:rPr>
                <w:rFonts w:ascii="Arial" w:hAnsi="Arial" w:cs="Arial"/>
                <w:sz w:val="16"/>
                <w:szCs w:val="16"/>
              </w:rPr>
              <w:br/>
              <w:t xml:space="preserve">Зігфрід Барбера, С.Л., Іспанія; </w:t>
            </w:r>
            <w:r w:rsidRPr="00D30BD7">
              <w:rPr>
                <w:rFonts w:ascii="Arial" w:hAnsi="Arial" w:cs="Arial"/>
                <w:sz w:val="16"/>
                <w:szCs w:val="16"/>
              </w:rPr>
              <w:br/>
            </w:r>
            <w:r w:rsidRPr="00D30BD7">
              <w:rPr>
                <w:rFonts w:ascii="Arial" w:hAnsi="Arial" w:cs="Arial"/>
                <w:sz w:val="16"/>
                <w:szCs w:val="16"/>
              </w:rPr>
              <w:br/>
              <w:t>виробництво за повним циклом:</w:t>
            </w:r>
            <w:r w:rsidRPr="00D30BD7">
              <w:rPr>
                <w:rFonts w:ascii="Arial" w:hAnsi="Arial" w:cs="Arial"/>
                <w:sz w:val="16"/>
                <w:szCs w:val="16"/>
              </w:rPr>
              <w:br/>
              <w:t>Новартіс Фарма С.п.А., Італія;</w:t>
            </w:r>
            <w:r w:rsidRPr="00D30BD7">
              <w:rPr>
                <w:rFonts w:ascii="Arial" w:hAnsi="Arial" w:cs="Arial"/>
                <w:sz w:val="16"/>
                <w:szCs w:val="16"/>
              </w:rPr>
              <w:br/>
            </w:r>
            <w:r w:rsidRPr="00D30BD7">
              <w:rPr>
                <w:rFonts w:ascii="Arial" w:hAnsi="Arial" w:cs="Arial"/>
                <w:sz w:val="16"/>
                <w:szCs w:val="16"/>
              </w:rPr>
              <w:br/>
              <w:t>контроль якості:</w:t>
            </w:r>
            <w:r w:rsidRPr="00D30BD7">
              <w:rPr>
                <w:rFonts w:ascii="Arial" w:hAnsi="Arial" w:cs="Arial"/>
                <w:sz w:val="16"/>
                <w:szCs w:val="16"/>
              </w:rPr>
              <w:br/>
              <w:t>Сандоз С.Р.Л., Румунія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Іспанія/ Італія/ 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D30BD7">
              <w:rPr>
                <w:rFonts w:ascii="Arial" w:hAnsi="Arial" w:cs="Arial"/>
                <w:sz w:val="16"/>
                <w:szCs w:val="16"/>
              </w:rPr>
              <w:br/>
              <w:t xml:space="preserve">Адміністративна зміна у зв’язку зі зміною адреси виробника, приведено у відповідність до оновленого сертифікату GMP. Місце виробництва, місце розташування та виробничий процес не змінюються.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D30BD7">
              <w:rPr>
                <w:rFonts w:ascii="Arial" w:hAnsi="Arial" w:cs="Arial"/>
                <w:sz w:val="16"/>
                <w:szCs w:val="16"/>
              </w:rPr>
              <w:br/>
              <w:t>Вилучення функції випуск серії для виробника "Зігфрід Барбера, С.Л., Іспанія", альтернативою залишається виробник "Новартіс Фарма С.п.А." Зміни внесено в інструкцію для медичного застосування лікарського засобу, а саме у зв’язку із вилученням функції «випуск серії» для виробника Зігфрід Барбера, С.Л. – відповідно вилучення інструкції для медичного застосування лікарського засобу та тексту маркування упаковок для вищезазначеного виробника.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UA/7169/01/03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ДІУРЕМІД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250 мг; по 10 таблеток у блістері; по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ацетазоламід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UA/9150/01/01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ДОКСАЗОЗИН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 мг по 10 таблеток у блістері, по 3 блістери в коробці; по 30 таблеток у банці або контейнері, по 1 банці або контейнеру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"Дослідний завод "ГНЦЛС",</w:t>
            </w:r>
            <w:r w:rsidRPr="00D30BD7">
              <w:rPr>
                <w:rFonts w:ascii="Arial" w:hAnsi="Arial" w:cs="Arial"/>
                <w:sz w:val="16"/>
                <w:szCs w:val="16"/>
              </w:rPr>
              <w:br/>
              <w:t xml:space="preserve">Україна;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b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"ФАРМЕКС ГРУП",</w:t>
            </w:r>
            <w:r w:rsidRPr="00D30BD7">
              <w:rPr>
                <w:rFonts w:ascii="Arial" w:hAnsi="Arial" w:cs="Arial"/>
                <w:sz w:val="16"/>
                <w:szCs w:val="16"/>
              </w:rPr>
              <w:br/>
              <w:t>Україна;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b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"Фармацевтична компанія "Здоров'я",</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в текст маркування упаковок лікарського засобу. </w:t>
            </w:r>
            <w:r w:rsidRPr="00D30B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UA/2974/01/01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ДОКСАЗОЗИН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2 мг по 10 таблеток у блістері; по 2 блістери в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"Дослідний завод "ГНЦЛС",</w:t>
            </w:r>
            <w:r w:rsidRPr="00D30BD7">
              <w:rPr>
                <w:rFonts w:ascii="Arial" w:hAnsi="Arial" w:cs="Arial"/>
                <w:sz w:val="16"/>
                <w:szCs w:val="16"/>
              </w:rPr>
              <w:br/>
              <w:t>Україна;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b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"ФАРМЕКС ГРУП",</w:t>
            </w:r>
            <w:r w:rsidRPr="00D30BD7">
              <w:rPr>
                <w:rFonts w:ascii="Arial" w:hAnsi="Arial" w:cs="Arial"/>
                <w:sz w:val="16"/>
                <w:szCs w:val="16"/>
              </w:rPr>
              <w:br/>
              <w:t>Україна;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b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"Фармацевтична компанія "Здоров'я",</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в текст маркування упаковок лікарського засобу. </w:t>
            </w:r>
            <w:r w:rsidRPr="00D30B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UA/2974/01/02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ДОКСАЗОЗИН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4 мг по 10 таблеток у блістері; по 2 блістери в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"Дослідний завод "ГНЦЛС",</w:t>
            </w:r>
            <w:r w:rsidRPr="00D30BD7">
              <w:rPr>
                <w:rFonts w:ascii="Arial" w:hAnsi="Arial" w:cs="Arial"/>
                <w:sz w:val="16"/>
                <w:szCs w:val="16"/>
              </w:rPr>
              <w:br/>
              <w:t>Україна;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b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"ФАРМЕКС ГРУП",</w:t>
            </w:r>
            <w:r w:rsidRPr="00D30BD7">
              <w:rPr>
                <w:rFonts w:ascii="Arial" w:hAnsi="Arial" w:cs="Arial"/>
                <w:sz w:val="16"/>
                <w:szCs w:val="16"/>
              </w:rPr>
              <w:br/>
              <w:t>Україна;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b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"Фармацевтична компанія "Здоров'я",</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в текст маркування упаковок лікарського засобу. </w:t>
            </w:r>
            <w:r w:rsidRPr="00D30B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UA/2974/01/03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ДОКТОР МОМ®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сироп; по 100 мл у пляшці зі скла; по 1 пляшці в картонній коробці; по 100 мл або по 150 мл у пляшці з поліетилену; по 1 пляшці разом з мірною склянкою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«Джонсон і Джонсон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"Смак" з специфікації та методів аналізу АФІ: «Adhatoda vasica Nees, Chemiloids».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UA/2408/02/01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pStyle w:val="110"/>
              <w:tabs>
                <w:tab w:val="left" w:pos="12600"/>
              </w:tabs>
              <w:rPr>
                <w:rFonts w:ascii="Arial" w:hAnsi="Arial" w:cs="Arial"/>
                <w:b/>
                <w:i/>
                <w:sz w:val="16"/>
                <w:szCs w:val="16"/>
              </w:rPr>
            </w:pPr>
            <w:r w:rsidRPr="00D30BD7">
              <w:rPr>
                <w:rFonts w:ascii="Arial" w:hAnsi="Arial" w:cs="Arial"/>
                <w:b/>
                <w:sz w:val="16"/>
                <w:szCs w:val="16"/>
              </w:rPr>
              <w:t>ДОКУЛАК®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rPr>
                <w:rFonts w:ascii="Arial" w:hAnsi="Arial" w:cs="Arial"/>
                <w:sz w:val="16"/>
                <w:szCs w:val="16"/>
                <w:lang w:val="ru-RU"/>
              </w:rPr>
            </w:pPr>
            <w:r w:rsidRPr="00D30BD7">
              <w:rPr>
                <w:rFonts w:ascii="Arial" w:hAnsi="Arial" w:cs="Arial"/>
                <w:sz w:val="16"/>
                <w:szCs w:val="16"/>
                <w:lang w:val="ru-RU"/>
              </w:rPr>
              <w:t>таблетки, вкриті плівковою оболонкою, по 50 мг, по 10 таблеток у блістері; по 10 таблеток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lang w:val="ru-RU"/>
              </w:rPr>
            </w:pPr>
            <w:r w:rsidRPr="00D30BD7">
              <w:rPr>
                <w:rFonts w:ascii="Arial" w:hAnsi="Arial" w:cs="Arial"/>
                <w:sz w:val="16"/>
                <w:szCs w:val="16"/>
                <w:lang w:val="ru-RU"/>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lang w:val="ru-RU"/>
              </w:rPr>
            </w:pPr>
            <w:r w:rsidRPr="00D30BD7">
              <w:rPr>
                <w:rFonts w:ascii="Arial" w:hAnsi="Arial" w:cs="Arial"/>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w:t>
            </w:r>
            <w:r w:rsidRPr="00D30BD7">
              <w:rPr>
                <w:rFonts w:ascii="Arial" w:hAnsi="Arial" w:cs="Arial"/>
                <w:b/>
                <w:sz w:val="16"/>
                <w:szCs w:val="16"/>
              </w:rPr>
              <w:t>уточнення статусу рекламування в наказі МОЗ України № 843 від 19.05.2025 в процесі внесення змін</w:t>
            </w:r>
            <w:r w:rsidRPr="00D30BD7">
              <w:rPr>
                <w:rFonts w:ascii="Arial" w:hAnsi="Arial" w:cs="Arial"/>
                <w:sz w:val="16"/>
                <w:szCs w:val="16"/>
              </w:rPr>
              <w:t xml:space="preserve"> (Зміни І типу - Адміністративні зміни. </w:t>
            </w:r>
            <w:r w:rsidRPr="00D30BD7">
              <w:rPr>
                <w:rFonts w:ascii="Arial" w:hAnsi="Arial" w:cs="Arial"/>
                <w:sz w:val="16"/>
                <w:szCs w:val="16"/>
                <w:lang w:val="ru-RU"/>
              </w:rPr>
              <w:t xml:space="preserve">Зміна назви лікарського засобу. Зміна назви лікарського засобу. Затверджено: Докулак ІС. Запропоновано: Докулак® ІС. Введення змін протягом 6-ти місяців після затвердження). </w:t>
            </w:r>
            <w:r w:rsidRPr="00D30BD7">
              <w:rPr>
                <w:rFonts w:ascii="Arial" w:hAnsi="Arial" w:cs="Arial"/>
                <w:sz w:val="16"/>
                <w:szCs w:val="16"/>
              </w:rPr>
              <w:t xml:space="preserve">Редакція в наказі - підлягає. </w:t>
            </w:r>
            <w:r w:rsidRPr="00D30BD7">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i/>
                <w:sz w:val="16"/>
                <w:szCs w:val="16"/>
              </w:rPr>
            </w:pPr>
            <w:r w:rsidRPr="00D30BD7">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UA/17963/01/01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pStyle w:val="110"/>
              <w:tabs>
                <w:tab w:val="left" w:pos="12600"/>
              </w:tabs>
              <w:rPr>
                <w:rFonts w:ascii="Arial" w:hAnsi="Arial" w:cs="Arial"/>
                <w:b/>
                <w:i/>
                <w:sz w:val="16"/>
                <w:szCs w:val="16"/>
              </w:rPr>
            </w:pPr>
            <w:r w:rsidRPr="00D30BD7">
              <w:rPr>
                <w:rFonts w:ascii="Arial" w:hAnsi="Arial" w:cs="Arial"/>
                <w:b/>
                <w:sz w:val="16"/>
                <w:szCs w:val="16"/>
              </w:rPr>
              <w:t>ДОКУЛАК®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rPr>
                <w:rFonts w:ascii="Arial" w:hAnsi="Arial" w:cs="Arial"/>
                <w:sz w:val="16"/>
                <w:szCs w:val="16"/>
                <w:lang w:val="ru-RU"/>
              </w:rPr>
            </w:pPr>
            <w:r w:rsidRPr="00D30BD7">
              <w:rPr>
                <w:rFonts w:ascii="Arial" w:hAnsi="Arial" w:cs="Arial"/>
                <w:sz w:val="16"/>
                <w:szCs w:val="16"/>
                <w:lang w:val="ru-RU"/>
              </w:rPr>
              <w:t>таблетки, вкриті плівковою оболонкою, по 100 мг, по 10 таблеток у блістері; по 10 таблеток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lang w:val="ru-RU"/>
              </w:rPr>
            </w:pPr>
            <w:r w:rsidRPr="00D30BD7">
              <w:rPr>
                <w:rFonts w:ascii="Arial" w:hAnsi="Arial" w:cs="Arial"/>
                <w:sz w:val="16"/>
                <w:szCs w:val="16"/>
                <w:lang w:val="ru-RU"/>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lang w:val="ru-RU"/>
              </w:rPr>
            </w:pPr>
            <w:r w:rsidRPr="00D30BD7">
              <w:rPr>
                <w:rFonts w:ascii="Arial" w:hAnsi="Arial" w:cs="Arial"/>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w:t>
            </w:r>
            <w:r w:rsidRPr="00D30BD7">
              <w:rPr>
                <w:rFonts w:ascii="Arial" w:hAnsi="Arial" w:cs="Arial"/>
                <w:b/>
                <w:sz w:val="16"/>
                <w:szCs w:val="16"/>
              </w:rPr>
              <w:t>уточнення статусу рекламування в наказі МОЗ України № 843 від 19.05.2025 в процесі внесення змін</w:t>
            </w:r>
            <w:r w:rsidRPr="00D30BD7">
              <w:rPr>
                <w:rFonts w:ascii="Arial" w:hAnsi="Arial" w:cs="Arial"/>
                <w:sz w:val="16"/>
                <w:szCs w:val="16"/>
              </w:rPr>
              <w:t xml:space="preserve"> (Зміни І типу - Адміністративні зміни. </w:t>
            </w:r>
            <w:r w:rsidRPr="00D30BD7">
              <w:rPr>
                <w:rFonts w:ascii="Arial" w:hAnsi="Arial" w:cs="Arial"/>
                <w:sz w:val="16"/>
                <w:szCs w:val="16"/>
                <w:lang w:val="ru-RU"/>
              </w:rPr>
              <w:t xml:space="preserve">Зміна назви лікарського засобу. Зміна назви лікарського засобу. Затверджено: Докулак ІС. Запропоновано: Докулак® ІС. Введення змін протягом 6-ти місяців після затвердження). </w:t>
            </w:r>
            <w:r w:rsidRPr="00D30BD7">
              <w:rPr>
                <w:rFonts w:ascii="Arial" w:hAnsi="Arial" w:cs="Arial"/>
                <w:sz w:val="16"/>
                <w:szCs w:val="16"/>
              </w:rPr>
              <w:t xml:space="preserve">Редакція в наказі - підлягає. </w:t>
            </w:r>
            <w:r w:rsidRPr="00D30BD7">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i/>
                <w:sz w:val="16"/>
                <w:szCs w:val="16"/>
              </w:rPr>
            </w:pPr>
            <w:r w:rsidRPr="00D30BD7">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UA/17963/01/02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ДОЛМОРІКС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500 мг, по 10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UA/20480/01/01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ДОЛМОРІКС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1000 мг, по 10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САГ МАНУФАКТУРІНГ,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UA/20480/01/02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lang w:val="uk-UA"/>
              </w:rPr>
            </w:pPr>
            <w:r w:rsidRPr="00D30BD7">
              <w:rPr>
                <w:rFonts w:ascii="Arial" w:hAnsi="Arial" w:cs="Arial"/>
                <w:b/>
                <w:sz w:val="16"/>
                <w:szCs w:val="16"/>
                <w:lang w:val="uk-UA"/>
              </w:rPr>
              <w:t>ДОЛУТЕГРАВІР 50 МГ, ЛАМІВУДИН 300 МГ І ТЕНОФОВІР 300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50/300/300 мг по 30 таблеток, вкритих плівковою оболонкою, у пластиковому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Ауробіндо Фарма Лімітед - Юніт VII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0BD7">
              <w:rPr>
                <w:rFonts w:ascii="Arial" w:hAnsi="Arial" w:cs="Arial"/>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UA/17760/01/01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ДОМІДОН®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10 мг по 10 таблеток у блістері; по 1 або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(МОТИЛІУМ®, таблетки, вкриті плівковою оболонкою, по 10 мг).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1, 6) та вторинної (п. 1, 11, 16, 17)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UA/2467/01/01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ДОМПЕРИДОН-СТОМА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 мг,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(МОТИЛІУМ, таблетки, вкриті плівковою оболонкою, 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UA/1990/01/01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ДОМРИД®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10 мг; по 10 таблеток у блістері; по 1 або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"КУСУМ ФАРМ", Україна</w:t>
            </w:r>
            <w:r w:rsidRPr="00D30BD7">
              <w:rPr>
                <w:rFonts w:ascii="Arial" w:hAnsi="Arial" w:cs="Arial"/>
                <w:sz w:val="16"/>
                <w:szCs w:val="16"/>
              </w:rPr>
              <w:br/>
              <w:t>або</w:t>
            </w:r>
            <w:r w:rsidRPr="00D30BD7">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ТОВ "ГЛЕДФАРМ ЛТД", Україна, відповідального за виробництво, первинне та вторинне пакування лікарського засобу.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r w:rsidRPr="00D30BD7">
              <w:rPr>
                <w:rFonts w:ascii="Arial" w:hAnsi="Arial" w:cs="Arial"/>
                <w:sz w:val="16"/>
                <w:szCs w:val="16"/>
              </w:rPr>
              <w:br/>
              <w:t xml:space="preserve">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D30BD7">
              <w:rPr>
                <w:rFonts w:ascii="Arial" w:hAnsi="Arial" w:cs="Arial"/>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w:t>
            </w:r>
            <w:r w:rsidRPr="00D30BD7">
              <w:rPr>
                <w:rFonts w:ascii="Arial" w:hAnsi="Arial" w:cs="Arial"/>
                <w:sz w:val="16"/>
                <w:szCs w:val="16"/>
              </w:rPr>
              <w:br/>
              <w:t xml:space="preserve">Зміни внесено у текст маркування первинної ( п. 5, 6) та вторинної (п. 2, 16,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UA/8976/01/01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pStyle w:val="110"/>
              <w:tabs>
                <w:tab w:val="left" w:pos="12600"/>
              </w:tabs>
              <w:rPr>
                <w:rFonts w:ascii="Arial" w:hAnsi="Arial" w:cs="Arial"/>
                <w:b/>
                <w:i/>
                <w:sz w:val="16"/>
                <w:szCs w:val="16"/>
              </w:rPr>
            </w:pPr>
            <w:r w:rsidRPr="00D30BD7">
              <w:rPr>
                <w:rFonts w:ascii="Arial" w:hAnsi="Arial" w:cs="Arial"/>
                <w:b/>
                <w:sz w:val="16"/>
                <w:szCs w:val="16"/>
              </w:rPr>
              <w:t>ДОМРИД® SR</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rPr>
                <w:rFonts w:ascii="Arial" w:hAnsi="Arial" w:cs="Arial"/>
                <w:sz w:val="16"/>
                <w:szCs w:val="16"/>
                <w:lang w:val="ru-RU"/>
              </w:rPr>
            </w:pPr>
            <w:r w:rsidRPr="00D30BD7">
              <w:rPr>
                <w:rFonts w:ascii="Arial" w:hAnsi="Arial" w:cs="Arial"/>
                <w:sz w:val="16"/>
                <w:szCs w:val="16"/>
                <w:lang w:val="ru-RU"/>
              </w:rPr>
              <w:t>таблетки, пролонгованої дії по 30 мг; по 10 таблеток у блістері; по 1 або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lang w:val="ru-RU"/>
              </w:rPr>
            </w:pPr>
            <w:r w:rsidRPr="00D30BD7">
              <w:rPr>
                <w:rFonts w:ascii="Arial" w:hAnsi="Arial" w:cs="Arial"/>
                <w:sz w:val="16"/>
                <w:szCs w:val="16"/>
                <w:lang w:val="ru-RU"/>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lang w:val="ru-RU"/>
              </w:rPr>
              <w:t>ТОВ "КУСУМ ФАРМ", Україна</w:t>
            </w:r>
            <w:r w:rsidRPr="00D30BD7">
              <w:rPr>
                <w:rFonts w:ascii="Arial" w:hAnsi="Arial" w:cs="Arial"/>
                <w:sz w:val="16"/>
                <w:szCs w:val="16"/>
                <w:lang w:val="ru-RU"/>
              </w:rPr>
              <w:br/>
              <w:t xml:space="preserve">або </w:t>
            </w:r>
            <w:r w:rsidRPr="00D30BD7">
              <w:rPr>
                <w:rFonts w:ascii="Arial" w:hAnsi="Arial" w:cs="Arial"/>
                <w:sz w:val="16"/>
                <w:szCs w:val="16"/>
                <w:lang w:val="ru-RU"/>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lang w:val="ru-RU"/>
              </w:rPr>
            </w:pPr>
            <w:r w:rsidRPr="00D30BD7">
              <w:rPr>
                <w:rFonts w:ascii="Arial" w:hAnsi="Arial" w:cs="Arial"/>
                <w:sz w:val="16"/>
                <w:szCs w:val="16"/>
              </w:rPr>
              <w:t xml:space="preserve">внесення змін до реєстраційних матеріалів: </w:t>
            </w:r>
            <w:r w:rsidRPr="00D30BD7">
              <w:rPr>
                <w:rFonts w:ascii="Arial" w:hAnsi="Arial" w:cs="Arial"/>
                <w:b/>
                <w:sz w:val="16"/>
                <w:szCs w:val="16"/>
              </w:rPr>
              <w:t>уточнення написання виробників в наказі МОЗ України № 843 від 19.05.2025 в процесі внесення змін</w:t>
            </w:r>
            <w:r w:rsidRPr="00D30BD7">
              <w:rPr>
                <w:rFonts w:ascii="Arial" w:hAnsi="Arial" w:cs="Arial"/>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ТОВ «ГЛЕДФАРМ ЛТД», Україна, відповідального за виробництво, первинне, вторинне пакування ЛЗ згідно рішення менеджменту компанії з метою оптимізації виробництва та бізнес процесів.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відповідального за контроль та випуск серії ЛЗ згідно рішення менеджменту компанії з метою оптимізації виробництва та бізнес процесів.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у пункти 2, 16, 17 та в текст маркування первинної упаковки у пункт 2. Введення змін протягом 6-ти місяців після затвердження). Редакція в накаіз - ТОВ "КУСУМ ФАРМ" 40020, Україна або ТОВ «ГЛЕДФАРМ ЛТД», Україна. </w:t>
            </w:r>
            <w:r w:rsidRPr="00D30BD7">
              <w:rPr>
                <w:rFonts w:ascii="Arial" w:hAnsi="Arial" w:cs="Arial"/>
                <w:b/>
                <w:sz w:val="16"/>
                <w:szCs w:val="16"/>
                <w:lang w:val="ru-RU"/>
              </w:rPr>
              <w:t>Вірна редакція - 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UA/8976/03/01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pStyle w:val="110"/>
              <w:tabs>
                <w:tab w:val="left" w:pos="12600"/>
              </w:tabs>
              <w:rPr>
                <w:rFonts w:ascii="Arial" w:hAnsi="Arial" w:cs="Arial"/>
                <w:b/>
                <w:i/>
                <w:sz w:val="16"/>
                <w:szCs w:val="16"/>
              </w:rPr>
            </w:pPr>
            <w:r w:rsidRPr="00D30BD7">
              <w:rPr>
                <w:rFonts w:ascii="Arial" w:hAnsi="Arial" w:cs="Arial"/>
                <w:b/>
                <w:sz w:val="16"/>
                <w:szCs w:val="16"/>
              </w:rPr>
              <w:t>ДУГЛИМАКС®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rPr>
                <w:rFonts w:ascii="Arial" w:hAnsi="Arial" w:cs="Arial"/>
                <w:sz w:val="16"/>
                <w:szCs w:val="16"/>
                <w:lang w:val="ru-RU"/>
              </w:rPr>
            </w:pPr>
            <w:r w:rsidRPr="00D30BD7">
              <w:rPr>
                <w:rFonts w:ascii="Arial" w:hAnsi="Arial" w:cs="Arial"/>
                <w:sz w:val="16"/>
                <w:szCs w:val="16"/>
                <w:lang w:val="ru-RU"/>
              </w:rPr>
              <w:t>таблетки, 500 мг/1 мг по 15 таблеток у блістері; по 2 або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ТОВ "КУСУМ ФАРМ", Україна або</w:t>
            </w:r>
            <w:r w:rsidRPr="00D30BD7">
              <w:rPr>
                <w:rFonts w:ascii="Arial" w:hAnsi="Arial" w:cs="Arial"/>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w:t>
            </w:r>
            <w:r w:rsidRPr="00D30BD7">
              <w:rPr>
                <w:rFonts w:ascii="Arial" w:hAnsi="Arial" w:cs="Arial"/>
                <w:b/>
                <w:sz w:val="16"/>
                <w:szCs w:val="16"/>
              </w:rPr>
              <w:t>уточнення написання виробників в наказі МОЗ України № 843 від 19.05.2025 в процесі внесення змін</w:t>
            </w:r>
            <w:r w:rsidRPr="00D30BD7">
              <w:rPr>
                <w:rFonts w:ascii="Arial" w:hAnsi="Arial" w:cs="Arial"/>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виробничого процесу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є рішенням менеджементу з метою оптимізації виробництва та бізнес процесів. (По 15 таблеток у блістері з маркуванням українською мовою; по 2 або по 4 блістери у картонній упаковці з маркуванням українською та англійською мовами)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(По 15 таблеток у блістері з маркуванням українською мовою; по 2 або по 4 блістери у картонній упаковці з маркуванням українською та англійською мовами).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Редакція в наказі - ТОВ "КУСУМ ФАРМ" 40020, Україна або ТОВ «ГЛЕДФАРМ ЛТД», Україна. </w:t>
            </w:r>
            <w:r w:rsidRPr="00D30BD7">
              <w:rPr>
                <w:rFonts w:ascii="Arial" w:hAnsi="Arial" w:cs="Arial"/>
                <w:b/>
                <w:sz w:val="16"/>
                <w:szCs w:val="16"/>
              </w:rPr>
              <w:t>Вірна редакція - ТОВ "КУСУМ ФАРМ", Україна або ТОВ «ГЛЕДФАРМ ЛТД», Україна</w:t>
            </w:r>
            <w:r w:rsidRPr="00D30BD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UA/12474/01/01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pStyle w:val="110"/>
              <w:tabs>
                <w:tab w:val="left" w:pos="12600"/>
              </w:tabs>
              <w:rPr>
                <w:rFonts w:ascii="Arial" w:hAnsi="Arial" w:cs="Arial"/>
                <w:b/>
                <w:i/>
                <w:sz w:val="16"/>
                <w:szCs w:val="16"/>
              </w:rPr>
            </w:pPr>
            <w:r w:rsidRPr="00D30BD7">
              <w:rPr>
                <w:rFonts w:ascii="Arial" w:hAnsi="Arial" w:cs="Arial"/>
                <w:b/>
                <w:sz w:val="16"/>
                <w:szCs w:val="16"/>
              </w:rPr>
              <w:t>ДУГЛИМАКС®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rPr>
                <w:rFonts w:ascii="Arial" w:hAnsi="Arial" w:cs="Arial"/>
                <w:sz w:val="16"/>
                <w:szCs w:val="16"/>
              </w:rPr>
            </w:pPr>
            <w:r w:rsidRPr="00D30BD7">
              <w:rPr>
                <w:rFonts w:ascii="Arial" w:hAnsi="Arial" w:cs="Arial"/>
                <w:b/>
                <w:sz w:val="16"/>
                <w:szCs w:val="16"/>
              </w:rPr>
              <w:t>таблетки, 500 мг/2 мг</w:t>
            </w:r>
            <w:r w:rsidRPr="00D30BD7">
              <w:rPr>
                <w:rFonts w:ascii="Arial" w:hAnsi="Arial" w:cs="Arial"/>
                <w:sz w:val="16"/>
                <w:szCs w:val="16"/>
              </w:rPr>
              <w:t xml:space="preserve"> по 15 таблеток у блістері; по 2 або по 4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ТОВ "КУСУМ ФАРМ", Україна або</w:t>
            </w:r>
            <w:r w:rsidRPr="00D30BD7">
              <w:rPr>
                <w:rFonts w:ascii="Arial" w:hAnsi="Arial" w:cs="Arial"/>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w:t>
            </w:r>
            <w:r w:rsidRPr="00D30BD7">
              <w:rPr>
                <w:rFonts w:ascii="Arial" w:hAnsi="Arial" w:cs="Arial"/>
                <w:b/>
                <w:sz w:val="16"/>
                <w:szCs w:val="16"/>
              </w:rPr>
              <w:t>: уточнення написання лікарської форми в наказі МОЗ України № 843 від 19.05.2025 в процесі внесення змін</w:t>
            </w:r>
            <w:r w:rsidRPr="00D30BD7">
              <w:rPr>
                <w:rFonts w:ascii="Arial" w:hAnsi="Arial" w:cs="Arial"/>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виробничого процесу ТОВ «ГЛЕДФАРМ ЛТД», Україна відповідального за первинне пакування, вторинне пакування та будь-які виробничі стадії, за винятком випуску серій, контролю якості, первинного та вторинного пакування, для нестерильних лікарських, є рішенням менеджементу з метою оптимізації виробництва та бізнес процесів. (По 15 таблеток у блістері з маркуванням українською мовою; по 2 або по 4 блістери у картонній упаковці з маркуванням українською та англійською мовами) Введення змін протягом 6-ти місяців після затвердження.</w:t>
            </w:r>
            <w:r w:rsidRPr="00D30BD7">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випуск серії, включаючи контроль якості. (По 15 таблеток у блістері з маркуванням українською мовою; по 2 або по 4 блістери у картонній упаковці з маркуванням українською та англійською мовами).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Редакція в наказі - 500 мг/2 мг. </w:t>
            </w:r>
            <w:r w:rsidRPr="00D30BD7">
              <w:rPr>
                <w:rFonts w:ascii="Arial" w:hAnsi="Arial" w:cs="Arial"/>
                <w:b/>
                <w:sz w:val="16"/>
                <w:szCs w:val="16"/>
              </w:rPr>
              <w:t>Вірна редакція - таблетки, 500 мг/2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UA/12474/01/02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ДУКРЕССА®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 розчин по 5 мл у флаконі з наконечником-крапельницею та кришкою;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відповідальний за випуск серії:</w:t>
            </w:r>
            <w:r w:rsidRPr="00D30BD7">
              <w:rPr>
                <w:rFonts w:ascii="Arial" w:hAnsi="Arial" w:cs="Arial"/>
                <w:sz w:val="16"/>
                <w:szCs w:val="16"/>
              </w:rPr>
              <w:br/>
              <w:t>Сантен АТ, Фінляндія;</w:t>
            </w:r>
            <w:r w:rsidRPr="00D30BD7">
              <w:rPr>
                <w:rFonts w:ascii="Arial" w:hAnsi="Arial" w:cs="Arial"/>
                <w:sz w:val="16"/>
                <w:szCs w:val="16"/>
              </w:rPr>
              <w:br/>
              <w:t>виробництво, первинне та вторинне пакування, контроль якості:</w:t>
            </w:r>
            <w:r w:rsidRPr="00D30BD7">
              <w:rPr>
                <w:rFonts w:ascii="Arial" w:hAnsi="Arial" w:cs="Arial"/>
                <w:sz w:val="16"/>
                <w:szCs w:val="16"/>
              </w:rPr>
              <w:br/>
              <w:t>Тубілюкс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Фінляндія/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2021-284 - Rev 00 для діючої речовини Levofloxacin hemihydrate, Process II від вже затвердженого виробника QUIMICA SINTETICA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R2-CEP 1992-014 - Rev 07 (затверджено: R2-CEP 1992-014 - Rev 06) для діючої речовини Dexamethasone sodium phosphate від вже затвердженого виробника, який змінив назву з Sanofi Chimie на EUROAPI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UA/19175/01/01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ЕДЕМ® РІНО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спрей назальний, розчин по 10 мл у флаконі;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 6) та вторинної (пункти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UA/14054/01/01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ЕЗОНЕКСА®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кишковорозчинні по 40 мг in bulk: по 7 таблеток у блістерах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2014-333-Rev 00 (затверджено: R0-CEP 2014-333-Rev 03) для діючої речовини Esomeprazole magnesium dihydrate від вже затвердженого виробника HETERO DRUGS LIMITED, Індія.</w:t>
            </w:r>
            <w:r w:rsidRPr="00D30BD7">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2014-333-Rev 01 для діючої речовини Esomeprazole magnesium dihydrate від вже затвердженого виробника HETERO DRUGS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UA/16606/01/02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ЕЗОНЕКСА®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кишковорозчинні по 20 мг in bulk: по 7 таблеток у блістерах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2014-333-Rev 00 (затверджено: R0-CEP 2014-333-Rev 03) для діючої речовини Esomeprazole magnesium dihydrate від вже затвердженого виробника HETERO DRUGS LIMITED, Індія.</w:t>
            </w:r>
            <w:r w:rsidRPr="00D30BD7">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2014-333-Rev 01 для діючої речовини Esomeprazole magnesium dihydrate від вже затвердженого виробника HETERO DRUGS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UA/16606/01/01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ЕКСОПОН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10 мг/мл; по 100 мл розчину у контейнері в захисному пакеті; по 12 контейнерів в захисному пакеті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ЮНІ-ФАРМА КЛЕОН ЦЕТІС ФАРМАСЬЮТІКАЛ ЛАБОРАТОРІЕС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UA/20130/01/01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ЕКСТРАТЕРМ®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12 таблеток у блістерах; по 12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"ФІТОФАРМ"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первинне/вторинне пакування, контроль якості та випуск серії:</w:t>
            </w:r>
            <w:r w:rsidRPr="00D30BD7">
              <w:rPr>
                <w:rFonts w:ascii="Arial" w:hAnsi="Arial" w:cs="Arial"/>
                <w:sz w:val="16"/>
                <w:szCs w:val="16"/>
              </w:rPr>
              <w:br/>
              <w:t>ПРАТ "ФІТОФАРМ",</w:t>
            </w:r>
            <w:r w:rsidRPr="00D30BD7">
              <w:rPr>
                <w:rFonts w:ascii="Arial" w:hAnsi="Arial" w:cs="Arial"/>
                <w:sz w:val="16"/>
                <w:szCs w:val="16"/>
              </w:rPr>
              <w:br/>
              <w:t>Україна;</w:t>
            </w:r>
            <w:r w:rsidRPr="00D30BD7">
              <w:rPr>
                <w:rFonts w:ascii="Arial" w:hAnsi="Arial" w:cs="Arial"/>
                <w:sz w:val="16"/>
                <w:szCs w:val="16"/>
              </w:rPr>
              <w:br/>
              <w:t>відповідальний за виробництво, первинне/вторинне пакування та контроль якості:</w:t>
            </w:r>
            <w:r w:rsidRPr="00D30BD7">
              <w:rPr>
                <w:rFonts w:ascii="Arial" w:hAnsi="Arial" w:cs="Arial"/>
                <w:sz w:val="16"/>
                <w:szCs w:val="16"/>
              </w:rPr>
              <w:br/>
              <w:t>АТ "Лубнифарм",</w:t>
            </w:r>
            <w:r w:rsidRPr="00D30BD7">
              <w:rPr>
                <w:rFonts w:ascii="Arial" w:hAnsi="Arial" w:cs="Arial"/>
                <w:sz w:val="16"/>
                <w:szCs w:val="16"/>
              </w:rPr>
              <w:br/>
              <w:t>Україна;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випуск серії, не включаючи контроль/випробування серії:</w:t>
            </w:r>
            <w:r w:rsidRPr="00D30BD7">
              <w:rPr>
                <w:rFonts w:ascii="Arial" w:hAnsi="Arial" w:cs="Arial"/>
                <w:sz w:val="16"/>
                <w:szCs w:val="16"/>
              </w:rPr>
              <w:br/>
              <w:t>ПРАТ "ФІТОФАРМ",</w:t>
            </w:r>
            <w:r w:rsidRPr="00D30BD7">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UA/3602/01/01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ЕЛЕВІТ® ПРОНАТАЛЬ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Драженофарм Апотекер Пюшль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2001-405-Rev 06 для діючої речовини біотин від вже затвердженого виробника DSM NUTRITIONAL PRODUCTS LTD (затверджено: CEP 2001-405-Rev 05; запропоновано: CEP 2001-405-Rev 06).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D30BD7">
              <w:rPr>
                <w:rFonts w:ascii="Arial" w:hAnsi="Arial" w:cs="Arial"/>
                <w:sz w:val="16"/>
                <w:szCs w:val="16"/>
              </w:rPr>
              <w:br/>
              <w:t xml:space="preserve">Подання оновленого сертифіката відповідності Європейській фармакопеї CEP 2004-110-Rev 06 для діючої речовини нікотинамід від вже затвердженого виробника Lonza Guangzhou Pharmaceutical Ltd., в зв’язку зі зміною адреси власника СЕР (затверджено: CEP 2004-110-Rev 05; запропоновано: CEP 2004-110-Rev 06).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UA/9996/01/01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ЕМАВЕЙЛ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2000 МО/мл; по 1 мл у попередньо наповненому шприці; по 1 шприцу в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у методах випробування АФІ за показником "Host cell- and vector-derived DNA" (Pg/36000 IU EPO) з методу гибридізації ДНК -зонду на метод ПЛР (кількісний)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UA/15967/01/01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ЕМАВЕЙЛ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3000 МО/мл; по 1 мл у попередньо наповненому шприці; по 1 шприцу в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у методах випробування АФІ за показником "Host cell- and vector-derived DNA" (Pg/36000 IU EPO) з методу гибридізації ДНК -зонду на метод ПЛР (кількісний)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UA/15967/01/02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ЕМАВЕЙЛ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4000 МО/мл; по 1 мл у попередньо наповненому шприці; по 1 шприцу в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у методах випробування АФІ за показником "Host cell- and vector-derived DNA" (Pg/36000 IU EPO) з методу гибридізації ДНК -зонду на метод ПЛР (кількісний)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UA/15967/01/03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ЕМАВЕЙЛ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10000 МО/мл; по 1 мл у попередньо наповненому шприці; по 1 шприцу в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у методах випробування АФІ за показником "Host cell- and vector-derived DNA" (Pg/36000 IU EPO) з методу гибридізації ДНК -зонду на метод ПЛР (кількісний)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UA/15967/01/04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ЕМЕНД®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125 мг + капсули по 80 мг; комбі-упаковка по 3 капсули; по 1 капсулі по 125 мг + 2 капсули по 80 мг у блістерах у картонній обгортці; по 1 картонній обгортці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нерозфасованої продукції та контроль якості:</w:t>
            </w:r>
            <w:r w:rsidRPr="00D30BD7">
              <w:rPr>
                <w:rFonts w:ascii="Arial" w:hAnsi="Arial" w:cs="Arial"/>
                <w:sz w:val="16"/>
                <w:szCs w:val="16"/>
              </w:rPr>
              <w:br/>
              <w:t xml:space="preserve">Ново Нордіск Продакшн Ірландія Лімітед, Ірландія; </w:t>
            </w:r>
            <w:r w:rsidRPr="00D30BD7">
              <w:rPr>
                <w:rFonts w:ascii="Arial" w:hAnsi="Arial" w:cs="Arial"/>
                <w:sz w:val="16"/>
                <w:szCs w:val="16"/>
              </w:rPr>
              <w:br/>
            </w:r>
            <w:r w:rsidRPr="00D30BD7">
              <w:rPr>
                <w:rFonts w:ascii="Arial" w:hAnsi="Arial" w:cs="Arial"/>
                <w:sz w:val="16"/>
                <w:szCs w:val="16"/>
              </w:rPr>
              <w:br/>
              <w:t>Первинне/вторинне пакування та дозвіл на випуск серії:</w:t>
            </w:r>
            <w:r w:rsidRPr="00D30BD7">
              <w:rPr>
                <w:rFonts w:ascii="Arial" w:hAnsi="Arial" w:cs="Arial"/>
                <w:sz w:val="16"/>
                <w:szCs w:val="16"/>
              </w:rPr>
              <w:br/>
              <w:t>Мерк Шарп і Доум Б.В., Нідерланди</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Ірландія/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готового лікарського засобу Алкермес Фарма Айеленд Лтд, Ірландія, що відповідає за виробництво нерозфасованої продукції та контроль якості лікарського засобу на Ново Нордіск Продакшн Ірландія Лімітед, Ірландія, а також оновлення адреси виробничої дільниці (з Монксланд, Атлон, графство Уестміт, Ірландія на Монксланд, Атлон, N37 EA09, Ірландія) відповідно до оновленого сертифікату GMP. Пропоновані оновлення в написанні адреси виробника є редакційними правками, фактичне місцезнаходження виробника залишається незмінним.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UA/4525/01/01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ЕНДАСТАЗОЛ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100 мг; по 30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випуск серії: АЛКАЛОЇД АД Скоп’є, Республіка Північна Македонія; виробництво нерозфасованого продукту, первинне та вторинне пакування, контроль якості: Ноукор Хелс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Частота подання РОЗБ - 6 місяців; Кінцева дата для включення даних до РОЗБ - 28.02.2025 р.; дата подання РОЗБ - 08.05.2025 р. Пропонована редакція: Частота подання РОЗБ - 3 роки; Кінцева дата для включення даних до РОЗБ - 19.01.2026 р.; дата подання РОЗБ - 19.04.2026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UA/17725/01/01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ЕНДЖЕРИКС™-В / ENGERIX™-B ВАКЦИНА ДЛЯ ПРОФІЛАКТИКИ ВІРУСНОГО ГЕПАТИТУ В, РЕКОМБІНАНТНА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ГлаксоСмітКляйн Експорт Лімітед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ГлаксоСмітКляйн Біолоджікалз, Франція</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(Маркування та пакування готового продукту);</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ГлаксоСмітКляйн Біолоджікалз С.А., Бельгія</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(Формування вакцини, наповнення в флакони та шприці, проведення контролю якості вакцини, маркування і пакування готового продукту);</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СмітКляйн Бічем Фарма ГмбХ унд Ко. КГ, Німеччина</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 xml:space="preserve"> (Формування вакцини, наповнення в шприці, проведення контролю якості вакцини);</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ГлаксоСмітКляйн Біолоджікалз С.А., Бельгія</w:t>
            </w:r>
          </w:p>
          <w:p w:rsidR="00C47616" w:rsidRPr="00D30BD7" w:rsidRDefault="00C47616" w:rsidP="00E05A07">
            <w:pPr>
              <w:autoSpaceDE w:val="0"/>
              <w:autoSpaceDN w:val="0"/>
              <w:adjustRightInd w:val="0"/>
              <w:jc w:val="center"/>
              <w:rPr>
                <w:rFonts w:ascii="Arial" w:hAnsi="Arial" w:cs="Arial"/>
                <w:sz w:val="16"/>
                <w:szCs w:val="16"/>
              </w:rPr>
            </w:pPr>
            <w:r w:rsidRPr="00D30BD7">
              <w:rPr>
                <w:rFonts w:ascii="Arial" w:hAnsi="Arial" w:cs="Arial"/>
                <w:bCs/>
                <w:sz w:val="16"/>
                <w:szCs w:val="16"/>
                <w:lang w:eastAsia="en-US"/>
              </w:rPr>
              <w:t>(Випуск серії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bCs/>
                <w:sz w:val="16"/>
                <w:szCs w:val="16"/>
                <w:lang w:eastAsia="en-US"/>
              </w:rPr>
              <w:t>Франція</w:t>
            </w:r>
            <w:r w:rsidRPr="00D30BD7">
              <w:rPr>
                <w:rFonts w:ascii="Arial" w:hAnsi="Arial" w:cs="Arial"/>
                <w:bCs/>
                <w:sz w:val="16"/>
                <w:szCs w:val="16"/>
                <w:lang w:val="en-US" w:eastAsia="en-US"/>
              </w:rPr>
              <w:t xml:space="preserve"> </w:t>
            </w:r>
            <w:r w:rsidRPr="00D30BD7">
              <w:rPr>
                <w:rFonts w:ascii="Arial" w:hAnsi="Arial" w:cs="Arial"/>
                <w:bCs/>
                <w:sz w:val="16"/>
                <w:szCs w:val="16"/>
                <w:lang w:eastAsia="en-US"/>
              </w:rPr>
              <w:t>/</w:t>
            </w:r>
            <w:r w:rsidRPr="00D30BD7">
              <w:rPr>
                <w:rFonts w:ascii="Arial" w:hAnsi="Arial" w:cs="Arial"/>
                <w:bCs/>
                <w:sz w:val="16"/>
                <w:szCs w:val="16"/>
                <w:lang w:val="en-US" w:eastAsia="en-US"/>
              </w:rPr>
              <w:t>Бельгія</w:t>
            </w:r>
            <w:r w:rsidRPr="00D30BD7">
              <w:rPr>
                <w:rFonts w:ascii="Arial" w:hAnsi="Arial" w:cs="Arial"/>
                <w:bCs/>
                <w:sz w:val="16"/>
                <w:szCs w:val="16"/>
                <w:lang w:eastAsia="en-US"/>
              </w:rPr>
              <w:t>/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w:t>
            </w:r>
            <w:r w:rsidRPr="00D30BD7">
              <w:rPr>
                <w:rFonts w:ascii="Arial" w:hAnsi="Arial" w:cs="Arial"/>
                <w:sz w:val="16"/>
                <w:szCs w:val="16"/>
              </w:rPr>
              <w:br/>
              <w:t>Внесення інформації щодо всіх виробничих дільниць МІБП та їх функції згідно інформації в зареєстрованому досьє. Також, компанія заявник вносить редакційні правки в МКЯ на титульній сторінці для уніфікації інформації. Термін введення змін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UA/15740/01/01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ЕНДОФАЛЬК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по 55, 318 г порошку у пакеті; по 6 пакетів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та вторинне пакування: Лозан Фарма ГмбХ, Німеччина; Клоке Фарма-Сервіс ГмбХ, Німеччина; Виробник відповідальний за контроль/випробування серій: БАВ Інститут гігієни та забезпечення якості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UA/4197/01/01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ЕНТЕРОЛ 250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капсули по 250 мг по 10 або по 20, або по 30, або по 50 капсул у пляшці скляній та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БІОКОДЕКС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2008-048-Rev 00 для допоміжної речовини Gelatin від нового виробника PIONEER JELLICE INDIA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2000-029 - Rev 06 (затверджено: R1-CEP 2000-029 - Rev 05) для допоміжної речовини Gelatin від вже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ГЕ-сертифікату відповідності Європейській фармакопеї R1-CEP 2000-045-Rev 06 (затверджено: R1-CEP 2000-045-Rev 04) для допоміжної речовини Gelatin від вже затвердженого виробника TESSENDERLO GROUP N.V.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UA/6295/02/01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ЕПІРУБІЦИН - 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2 мг/мл; по 5, або 10, або 25, або 50, або 100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«БУСТ ФАРМА»</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Актавіс Італія С.п.А., Італiя</w:t>
            </w:r>
            <w:r w:rsidRPr="00D30BD7">
              <w:rPr>
                <w:rFonts w:ascii="Arial" w:hAnsi="Arial" w:cs="Arial"/>
                <w:sz w:val="16"/>
                <w:szCs w:val="16"/>
              </w:rPr>
              <w:br/>
            </w:r>
            <w:r w:rsidRPr="00D30BD7">
              <w:rPr>
                <w:rFonts w:ascii="Arial" w:hAnsi="Arial" w:cs="Arial"/>
                <w:sz w:val="16"/>
                <w:szCs w:val="16"/>
              </w:rPr>
              <w:br/>
              <w:t>Сіндан Фарма С.Р.Л., Румунія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 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Сіндан Фарма С.Р.Л., що зазначається англійською мовою. Назва даного виробника українською мовою залишається без змін.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UA/14658/01/01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ЕРГОФЕРОН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20 таблеток у блістері; по 1, 2 або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UA/12931/01/01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ЕРЛОТИНІБ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150 мг; по 10 таблеток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контроль серії та випуск серії:</w:t>
            </w:r>
            <w:r w:rsidRPr="00D30BD7">
              <w:rPr>
                <w:rFonts w:ascii="Arial" w:hAnsi="Arial" w:cs="Arial"/>
                <w:sz w:val="16"/>
                <w:szCs w:val="16"/>
              </w:rPr>
              <w:br/>
              <w:t>КРКА, д.д., Ново место, Словенія;</w:t>
            </w:r>
            <w:r w:rsidRPr="00D30BD7">
              <w:rPr>
                <w:rFonts w:ascii="Arial" w:hAnsi="Arial" w:cs="Arial"/>
                <w:sz w:val="16"/>
                <w:szCs w:val="16"/>
              </w:rPr>
              <w:br/>
            </w:r>
            <w:r w:rsidRPr="00D30BD7">
              <w:rPr>
                <w:rFonts w:ascii="Arial" w:hAnsi="Arial" w:cs="Arial"/>
                <w:sz w:val="16"/>
                <w:szCs w:val="16"/>
              </w:rPr>
              <w:br/>
              <w:t>виробництво «in bulk», первинне та вторинне пакування, контроль серії та випуск серії:</w:t>
            </w:r>
            <w:r w:rsidRPr="00D30BD7">
              <w:rPr>
                <w:rFonts w:ascii="Arial" w:hAnsi="Arial" w:cs="Arial"/>
                <w:sz w:val="16"/>
                <w:szCs w:val="16"/>
              </w:rPr>
              <w:br/>
              <w:t>КРКА-ФАРМА д.о.о., Хорватія;</w:t>
            </w:r>
            <w:r w:rsidRPr="00D30BD7">
              <w:rPr>
                <w:rFonts w:ascii="Arial" w:hAnsi="Arial" w:cs="Arial"/>
                <w:sz w:val="16"/>
                <w:szCs w:val="16"/>
              </w:rPr>
              <w:br/>
              <w:t>вторинне пакування:</w:t>
            </w:r>
            <w:r w:rsidRPr="00D30BD7">
              <w:rPr>
                <w:rFonts w:ascii="Arial" w:hAnsi="Arial" w:cs="Arial"/>
                <w:sz w:val="16"/>
                <w:szCs w:val="16"/>
              </w:rPr>
              <w:br/>
              <w:t>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у зв’язку зі зміною адреси виробника, а саме в адресі було змінено індекс. Місце виробництва, місце розташування та виробничий процес не змінюються.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12, 14, 17 та в текст маркування первинної упаковки у пункт 6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UA/18714/01/03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ЕРЛОТИНІБ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 мг; по 10 таблеток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контроль серії та випуск серії:</w:t>
            </w:r>
            <w:r w:rsidRPr="00D30BD7">
              <w:rPr>
                <w:rFonts w:ascii="Arial" w:hAnsi="Arial" w:cs="Arial"/>
                <w:sz w:val="16"/>
                <w:szCs w:val="16"/>
              </w:rPr>
              <w:br/>
              <w:t>КРКА, д.д., Ново место, Словенія;</w:t>
            </w:r>
            <w:r w:rsidRPr="00D30BD7">
              <w:rPr>
                <w:rFonts w:ascii="Arial" w:hAnsi="Arial" w:cs="Arial"/>
                <w:sz w:val="16"/>
                <w:szCs w:val="16"/>
              </w:rPr>
              <w:br/>
            </w:r>
            <w:r w:rsidRPr="00D30BD7">
              <w:rPr>
                <w:rFonts w:ascii="Arial" w:hAnsi="Arial" w:cs="Arial"/>
                <w:sz w:val="16"/>
                <w:szCs w:val="16"/>
              </w:rPr>
              <w:br/>
              <w:t>виробництво «in bulk», первинне та вторинне пакування, контроль серії та випуск серії:</w:t>
            </w:r>
            <w:r w:rsidRPr="00D30BD7">
              <w:rPr>
                <w:rFonts w:ascii="Arial" w:hAnsi="Arial" w:cs="Arial"/>
                <w:sz w:val="16"/>
                <w:szCs w:val="16"/>
              </w:rPr>
              <w:br/>
              <w:t>КРКА-ФАРМА д.о.о., Хорватія;</w:t>
            </w:r>
            <w:r w:rsidRPr="00D30BD7">
              <w:rPr>
                <w:rFonts w:ascii="Arial" w:hAnsi="Arial" w:cs="Arial"/>
                <w:sz w:val="16"/>
                <w:szCs w:val="16"/>
              </w:rPr>
              <w:br/>
            </w:r>
            <w:r w:rsidRPr="00D30BD7">
              <w:rPr>
                <w:rFonts w:ascii="Arial" w:hAnsi="Arial" w:cs="Arial"/>
                <w:sz w:val="16"/>
                <w:szCs w:val="16"/>
              </w:rPr>
              <w:br/>
              <w:t>вторинне пакування:</w:t>
            </w:r>
            <w:r w:rsidRPr="00D30BD7">
              <w:rPr>
                <w:rFonts w:ascii="Arial" w:hAnsi="Arial" w:cs="Arial"/>
                <w:sz w:val="16"/>
                <w:szCs w:val="16"/>
              </w:rPr>
              <w:br/>
              <w:t>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у зв’язку зі зміною адреси виробника, а саме в адресі було змінено індекс. Місце виробництва, місце розташування та виробничий процес не змінюються.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12, 14, 17 та в текст маркування первинної упаковки у пункт 6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UA/18714/01/01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ЕРЛОТИНІБ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100 мг; по 10 таблеток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контроль серії та випуск серії:</w:t>
            </w:r>
            <w:r w:rsidRPr="00D30BD7">
              <w:rPr>
                <w:rFonts w:ascii="Arial" w:hAnsi="Arial" w:cs="Arial"/>
                <w:sz w:val="16"/>
                <w:szCs w:val="16"/>
              </w:rPr>
              <w:br/>
              <w:t>КРКА, д.д., Ново место, Словенія;</w:t>
            </w:r>
            <w:r w:rsidRPr="00D30BD7">
              <w:rPr>
                <w:rFonts w:ascii="Arial" w:hAnsi="Arial" w:cs="Arial"/>
                <w:sz w:val="16"/>
                <w:szCs w:val="16"/>
              </w:rPr>
              <w:br/>
            </w:r>
            <w:r w:rsidRPr="00D30BD7">
              <w:rPr>
                <w:rFonts w:ascii="Arial" w:hAnsi="Arial" w:cs="Arial"/>
                <w:sz w:val="16"/>
                <w:szCs w:val="16"/>
              </w:rPr>
              <w:br/>
              <w:t>виробництво «in bulk», первинне та вторинне пакування, контроль серії та випуск серії:</w:t>
            </w:r>
            <w:r w:rsidRPr="00D30BD7">
              <w:rPr>
                <w:rFonts w:ascii="Arial" w:hAnsi="Arial" w:cs="Arial"/>
                <w:sz w:val="16"/>
                <w:szCs w:val="16"/>
              </w:rPr>
              <w:br/>
              <w:t>КРКА-ФАРМА д.о.о., Хорватія;</w:t>
            </w:r>
            <w:r w:rsidRPr="00D30BD7">
              <w:rPr>
                <w:rFonts w:ascii="Arial" w:hAnsi="Arial" w:cs="Arial"/>
                <w:sz w:val="16"/>
                <w:szCs w:val="16"/>
              </w:rPr>
              <w:br/>
            </w:r>
            <w:r w:rsidRPr="00D30BD7">
              <w:rPr>
                <w:rFonts w:ascii="Arial" w:hAnsi="Arial" w:cs="Arial"/>
                <w:sz w:val="16"/>
                <w:szCs w:val="16"/>
              </w:rPr>
              <w:br/>
              <w:t>вторинне пакування:</w:t>
            </w:r>
            <w:r w:rsidRPr="00D30BD7">
              <w:rPr>
                <w:rFonts w:ascii="Arial" w:hAnsi="Arial" w:cs="Arial"/>
                <w:sz w:val="16"/>
                <w:szCs w:val="16"/>
              </w:rPr>
              <w:br/>
              <w:t>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у зв’язку зі зміною адреси виробника, а саме в адресі було змінено індекс. Місце виробництва, місце розташування та виробничий процес не змінюються.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12, 14, 17 та в текст маркування первинної упаковки у пункт 6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UA/18714/01/02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ЕРОПОЛ®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зовнішнього застосування, 0,1 мг/мл, по 20 мл та по 50 мл у флаконах полімерних з уретральною насадкою;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КНВМП "ІСНА"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"Славія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Бензилдиметил [3-(мірістоіламіно)пропіл]амонію хлорид моногідрат ТОВ "ВО "Тетерів", Україна.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ТОВ "ВАЛАРТІН ФАРМА", Україна для АФІ Бензилдиметил [3-(мірістоіламіно)пропіл]амонію хлорид моногідрат з наданням мастер-файла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UA/18204/01/01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ЕРОТЕКС ДЛЯ ЧОЛОВІКІВ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100 мг; по 1 або по 4 таблетки у блістері; по 1 блістеру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СПЕРКО ІНТЕРНЕШНЛ ЛІМІТЕД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Cкрипка Артур Сергійович. Пропонована редакція: Майстер Марина Геннадіївна.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D30BD7">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UA/15460/01/02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ЕРОТЕКС ДЛЯ ЧОЛОВІКІВ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 мг; по 1 або по 4 таблетки у блістері; по 1 блістеру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СПЕРКО ІНТЕРНЕШНЛ ЛІМІТЕД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Cкрипка Артур Сергійович. Пропонована редакція: Майстер Марина Геннадіївна.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D30BD7">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UA/15460/01/01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ЕСБЕРІТОКС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3,2 мг, по 20 таблеток у блістері; по 2, або 3, або 5, або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Шапер &amp; Брюммер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уточнення реєстраційної процедури в наказі МОЗ України № 353 від 03.03.2025 -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Будяк Олександра. Пропонована редакція: Булига Лідія Олексіївна. </w:t>
            </w:r>
            <w:r w:rsidRPr="00D30BD7">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UA/11978/01/01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ЕСКОЛАН-САНОВЕЛЬ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Сановель Іляч Санаі ве Тиджарет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"Фармакологічні властивості" (підрозділ "Фармакокінетика"), "Протипоказання", "Взаємодія з іншими лікарськими засобами та інші види взаємодій", "Спосіб застосування та дози"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UA/9680/01/02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ЕСКОЛАН-САНОВЕЛЬ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Сановель Іляч Санаі ве Тиджарет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"Фармакологічні властивості" (підрозділ "Фармакокінетика"), "Протипоказання", "Взаємодія з іншими лікарськими засобами та інші види взаємодій", "Спосіб застосування та дози"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UA/9680/01/03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ЕСКОЛАН-САНОВЕЛЬ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Сановель Іляч Санаі ве Тиджарет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"Фармакологічні властивості" (підрозділ "Фармакокінетика"), "Протипоказання", "Взаємодія з іншими лікарськими засобами та інші види взаємодій", "Спосіб застосування та дози"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UA/9680/01/01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ЕСПА-КАРБ®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5 мг, по 25 таблеток у блістері,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2018-103 - Rev 02 (затверджено: R0-CEP 2018-103 - Rev 01) для АФІ карбімазолу від затвердженого виробника MAITHRI DRUGS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UA/12191/01/01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ЕСПА-КАРБ®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 мг, по 25 таблеток у блістері,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2018-103 - Rev 02 (затверджено: R0-CEP 2018-103 - Rev 01) для АФІ карбімазолу від затвердженого виробника MAITHRI DRUGS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UA/12191/01/02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ЕТАМБУТОЛ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400 мг; по 10 таблеток у блістері; по 5 блістерів у пачці; по 120 таблеток у контейнері пластиковому; по 1 контейнеру в пачці; по 1000 таблеток у контейнері пластмасовому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Оновлення тексту маркування упаковки лікарського засобу у зв'язку з вилученням інформації російською мовою та внесенням коректорських правок. Зміна у зв'язку уточнення викладення розділу "Додаткова інформація. ДІ-1. Упаковка" МКЯ та розділу 3.2.Р.7.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UA/0136/01/03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ЕТОРИКОКСИБ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АЛІВУС ЛАЙФ САЙЕНСЕС ЛІМІТЕД</w:t>
            </w:r>
            <w:r w:rsidRPr="00D30BD7">
              <w:rPr>
                <w:rFonts w:ascii="Arial" w:hAnsi="Arial" w:cs="Arial"/>
                <w:sz w:val="16"/>
                <w:szCs w:val="16"/>
              </w:rPr>
              <w:br/>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місця провадження діяльності виробника АФІ етерококсибу.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UA/20211/01/01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ЕТОРИКОКСИБ-ВІСТА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плівковою оболонкою по 30 мг по 7 таблеток у блістері; по 1 або 4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часу розпаду таблеток, вкритих оболонкою під час виробництва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UA/19770/01/01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ЕТОРИКОКСИБ-ВІСТА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плівковою оболонкою по 60 мг по 7 таблеток у блістері; по 1 або 4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часу розпаду таблеток, вкритих оболонкою під час виробництва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UA/19770/01/02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ЕТОРИКОКСИБ-ВІСТА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плівковою оболонкою по 90 мг по 7 таблеток у блістері; по 1 або 4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часу розпаду таблеток, вкритих оболонкою під час виробництва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UA/19770/01/03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ЕТОРИКОКСИБ-ВІСТА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плівковою оболонкою по 120 мг по 7 таблеток у блістері; по 1 або 4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Сінтон Хіспанія,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часу розпаду таблеток, вкритих оболонкою під час виробництва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UA/19770/01/04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ЕУФІЛІН-Н 200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2 % по 5 мл або по 10 мл в ампулі; по 5 або по 10 ампул у пачці з картону;</w:t>
            </w:r>
            <w:r w:rsidRPr="00D30BD7">
              <w:rPr>
                <w:rFonts w:ascii="Arial" w:hAnsi="Arial" w:cs="Arial"/>
                <w:sz w:val="16"/>
                <w:szCs w:val="16"/>
              </w:rPr>
              <w:br/>
              <w:t>по 5 мл або по 10 мл в ампулі; по 5 ампул у блістері; по 1 або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UA/0629/01/01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ЕХІНАЦЕЯ КОМПОЗИТУМ 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або 2 контурні чарункові упаковки в коробці з картону; по 2,2 мл в ампулі; по 5 ампул у контурній чарунковій упаковці; по 20 контурних чарункових упаковок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lang w:val="en-US"/>
              </w:rPr>
            </w:pPr>
            <w:r w:rsidRPr="00D30B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Зміна у специфікації Bryonia mother tincture відповідно з переходом з власної монографії компанії HAB (монографія для сировини і материнської тинктури) на Ph. Eur. для приведення до монографії Ph. Eur. </w:t>
            </w:r>
            <w:r w:rsidRPr="00D30BD7">
              <w:rPr>
                <w:rFonts w:ascii="Arial" w:hAnsi="Arial" w:cs="Arial"/>
                <w:sz w:val="16"/>
                <w:szCs w:val="16"/>
                <w:lang w:val="en-US"/>
              </w:rPr>
              <w:t xml:space="preserve">«Bryonia for homoeopathic preparations». </w:t>
            </w:r>
            <w:r w:rsidRPr="00D30BD7">
              <w:rPr>
                <w:rFonts w:ascii="Arial" w:hAnsi="Arial" w:cs="Arial"/>
                <w:sz w:val="16"/>
                <w:szCs w:val="16"/>
              </w:rPr>
              <w:t>Затверджено</w:t>
            </w:r>
            <w:r w:rsidRPr="00D30BD7">
              <w:rPr>
                <w:rFonts w:ascii="Arial" w:hAnsi="Arial" w:cs="Arial"/>
                <w:sz w:val="16"/>
                <w:szCs w:val="16"/>
                <w:lang w:val="en-US"/>
              </w:rPr>
              <w:t xml:space="preserve">: Bryonia mother tincture Specification according to HAB monograph «Bryonia». </w:t>
            </w:r>
            <w:r w:rsidRPr="00D30BD7">
              <w:rPr>
                <w:rFonts w:ascii="Arial" w:hAnsi="Arial" w:cs="Arial"/>
                <w:sz w:val="16"/>
                <w:szCs w:val="16"/>
              </w:rPr>
              <w:t>Запропоновано</w:t>
            </w:r>
            <w:r w:rsidRPr="00D30BD7">
              <w:rPr>
                <w:rFonts w:ascii="Arial" w:hAnsi="Arial" w:cs="Arial"/>
                <w:sz w:val="16"/>
                <w:szCs w:val="16"/>
                <w:lang w:val="en-US"/>
              </w:rPr>
              <w:t xml:space="preserve">: Bryonia mother tincture Specification according to Ph. Eur. monograph «Bryonia for homoeopathic preparations». - </w:t>
            </w:r>
            <w:r w:rsidRPr="00D30BD7">
              <w:rPr>
                <w:rFonts w:ascii="Arial" w:hAnsi="Arial" w:cs="Arial"/>
                <w:sz w:val="16"/>
                <w:szCs w:val="16"/>
              </w:rPr>
              <w:t>Зміни</w:t>
            </w:r>
            <w:r w:rsidRPr="00D30BD7">
              <w:rPr>
                <w:rFonts w:ascii="Arial" w:hAnsi="Arial" w:cs="Arial"/>
                <w:sz w:val="16"/>
                <w:szCs w:val="16"/>
                <w:lang w:val="en-US"/>
              </w:rPr>
              <w:t xml:space="preserve"> </w:t>
            </w:r>
            <w:r w:rsidRPr="00D30BD7">
              <w:rPr>
                <w:rFonts w:ascii="Arial" w:hAnsi="Arial" w:cs="Arial"/>
                <w:sz w:val="16"/>
                <w:szCs w:val="16"/>
              </w:rPr>
              <w:t>І</w:t>
            </w:r>
            <w:r w:rsidRPr="00D30BD7">
              <w:rPr>
                <w:rFonts w:ascii="Arial" w:hAnsi="Arial" w:cs="Arial"/>
                <w:sz w:val="16"/>
                <w:szCs w:val="16"/>
                <w:lang w:val="en-US"/>
              </w:rPr>
              <w:t xml:space="preserve"> </w:t>
            </w:r>
            <w:r w:rsidRPr="00D30BD7">
              <w:rPr>
                <w:rFonts w:ascii="Arial" w:hAnsi="Arial" w:cs="Arial"/>
                <w:sz w:val="16"/>
                <w:szCs w:val="16"/>
              </w:rPr>
              <w:t>типу</w:t>
            </w:r>
            <w:r w:rsidRPr="00D30BD7">
              <w:rPr>
                <w:rFonts w:ascii="Arial" w:hAnsi="Arial" w:cs="Arial"/>
                <w:sz w:val="16"/>
                <w:szCs w:val="16"/>
                <w:lang w:val="en-US"/>
              </w:rPr>
              <w:t xml:space="preserve"> - </w:t>
            </w:r>
            <w:r w:rsidRPr="00D30BD7">
              <w:rPr>
                <w:rFonts w:ascii="Arial" w:hAnsi="Arial" w:cs="Arial"/>
                <w:sz w:val="16"/>
                <w:szCs w:val="16"/>
              </w:rPr>
              <w:t>Зміни</w:t>
            </w:r>
            <w:r w:rsidRPr="00D30BD7">
              <w:rPr>
                <w:rFonts w:ascii="Arial" w:hAnsi="Arial" w:cs="Arial"/>
                <w:sz w:val="16"/>
                <w:szCs w:val="16"/>
                <w:lang w:val="en-US"/>
              </w:rPr>
              <w:t xml:space="preserve"> </w:t>
            </w:r>
            <w:r w:rsidRPr="00D30BD7">
              <w:rPr>
                <w:rFonts w:ascii="Arial" w:hAnsi="Arial" w:cs="Arial"/>
                <w:sz w:val="16"/>
                <w:szCs w:val="16"/>
              </w:rPr>
              <w:t>з</w:t>
            </w:r>
            <w:r w:rsidRPr="00D30BD7">
              <w:rPr>
                <w:rFonts w:ascii="Arial" w:hAnsi="Arial" w:cs="Arial"/>
                <w:sz w:val="16"/>
                <w:szCs w:val="16"/>
                <w:lang w:val="en-US"/>
              </w:rPr>
              <w:t xml:space="preserve"> </w:t>
            </w:r>
            <w:r w:rsidRPr="00D30BD7">
              <w:rPr>
                <w:rFonts w:ascii="Arial" w:hAnsi="Arial" w:cs="Arial"/>
                <w:sz w:val="16"/>
                <w:szCs w:val="16"/>
              </w:rPr>
              <w:t>якості</w:t>
            </w:r>
            <w:r w:rsidRPr="00D30BD7">
              <w:rPr>
                <w:rFonts w:ascii="Arial" w:hAnsi="Arial" w:cs="Arial"/>
                <w:sz w:val="16"/>
                <w:szCs w:val="16"/>
                <w:lang w:val="en-US"/>
              </w:rPr>
              <w:t xml:space="preserve">. </w:t>
            </w:r>
            <w:r w:rsidRPr="00D30BD7">
              <w:rPr>
                <w:rFonts w:ascii="Arial" w:hAnsi="Arial" w:cs="Arial"/>
                <w:sz w:val="16"/>
                <w:szCs w:val="16"/>
              </w:rPr>
              <w:t>АФІ</w:t>
            </w:r>
            <w:r w:rsidRPr="00D30BD7">
              <w:rPr>
                <w:rFonts w:ascii="Arial" w:hAnsi="Arial" w:cs="Arial"/>
                <w:sz w:val="16"/>
                <w:szCs w:val="16"/>
                <w:lang w:val="en-US"/>
              </w:rPr>
              <w:t xml:space="preserve">. </w:t>
            </w:r>
            <w:r w:rsidRPr="00D30BD7">
              <w:rPr>
                <w:rFonts w:ascii="Arial" w:hAnsi="Arial" w:cs="Arial"/>
                <w:sz w:val="16"/>
                <w:szCs w:val="16"/>
              </w:rPr>
              <w:t>Контроль</w:t>
            </w:r>
            <w:r w:rsidRPr="00D30BD7">
              <w:rPr>
                <w:rFonts w:ascii="Arial" w:hAnsi="Arial" w:cs="Arial"/>
                <w:sz w:val="16"/>
                <w:szCs w:val="16"/>
                <w:lang w:val="en-US"/>
              </w:rPr>
              <w:t xml:space="preserve"> </w:t>
            </w:r>
            <w:r w:rsidRPr="00D30BD7">
              <w:rPr>
                <w:rFonts w:ascii="Arial" w:hAnsi="Arial" w:cs="Arial"/>
                <w:sz w:val="16"/>
                <w:szCs w:val="16"/>
              </w:rPr>
              <w:t>АФІ</w:t>
            </w:r>
            <w:r w:rsidRPr="00D30BD7">
              <w:rPr>
                <w:rFonts w:ascii="Arial" w:hAnsi="Arial" w:cs="Arial"/>
                <w:sz w:val="16"/>
                <w:szCs w:val="16"/>
                <w:lang w:val="en-US"/>
              </w:rPr>
              <w:t xml:space="preserve">. </w:t>
            </w:r>
            <w:r w:rsidRPr="00D30BD7">
              <w:rPr>
                <w:rFonts w:ascii="Arial" w:hAnsi="Arial" w:cs="Arial"/>
                <w:sz w:val="16"/>
                <w:szCs w:val="16"/>
              </w:rPr>
              <w:t>Зміна</w:t>
            </w:r>
            <w:r w:rsidRPr="00D30BD7">
              <w:rPr>
                <w:rFonts w:ascii="Arial" w:hAnsi="Arial" w:cs="Arial"/>
                <w:sz w:val="16"/>
                <w:szCs w:val="16"/>
                <w:lang w:val="en-US"/>
              </w:rPr>
              <w:t xml:space="preserve"> </w:t>
            </w:r>
            <w:r w:rsidRPr="00D30BD7">
              <w:rPr>
                <w:rFonts w:ascii="Arial" w:hAnsi="Arial" w:cs="Arial"/>
                <w:sz w:val="16"/>
                <w:szCs w:val="16"/>
              </w:rPr>
              <w:t>у</w:t>
            </w:r>
            <w:r w:rsidRPr="00D30BD7">
              <w:rPr>
                <w:rFonts w:ascii="Arial" w:hAnsi="Arial" w:cs="Arial"/>
                <w:sz w:val="16"/>
                <w:szCs w:val="16"/>
                <w:lang w:val="en-US"/>
              </w:rPr>
              <w:t xml:space="preserve"> </w:t>
            </w:r>
            <w:r w:rsidRPr="00D30BD7">
              <w:rPr>
                <w:rFonts w:ascii="Arial" w:hAnsi="Arial" w:cs="Arial"/>
                <w:sz w:val="16"/>
                <w:szCs w:val="16"/>
              </w:rPr>
              <w:t>параметрах</w:t>
            </w:r>
            <w:r w:rsidRPr="00D30BD7">
              <w:rPr>
                <w:rFonts w:ascii="Arial" w:hAnsi="Arial" w:cs="Arial"/>
                <w:sz w:val="16"/>
                <w:szCs w:val="16"/>
                <w:lang w:val="en-US"/>
              </w:rPr>
              <w:t xml:space="preserve"> </w:t>
            </w:r>
            <w:r w:rsidRPr="00D30BD7">
              <w:rPr>
                <w:rFonts w:ascii="Arial" w:hAnsi="Arial" w:cs="Arial"/>
                <w:sz w:val="16"/>
                <w:szCs w:val="16"/>
              </w:rPr>
              <w:t>специфікацій</w:t>
            </w:r>
            <w:r w:rsidRPr="00D30BD7">
              <w:rPr>
                <w:rFonts w:ascii="Arial" w:hAnsi="Arial" w:cs="Arial"/>
                <w:sz w:val="16"/>
                <w:szCs w:val="16"/>
                <w:lang w:val="en-US"/>
              </w:rPr>
              <w:t xml:space="preserve"> </w:t>
            </w:r>
            <w:r w:rsidRPr="00D30BD7">
              <w:rPr>
                <w:rFonts w:ascii="Arial" w:hAnsi="Arial" w:cs="Arial"/>
                <w:sz w:val="16"/>
                <w:szCs w:val="16"/>
              </w:rPr>
              <w:t>та</w:t>
            </w:r>
            <w:r w:rsidRPr="00D30BD7">
              <w:rPr>
                <w:rFonts w:ascii="Arial" w:hAnsi="Arial" w:cs="Arial"/>
                <w:sz w:val="16"/>
                <w:szCs w:val="16"/>
                <w:lang w:val="en-US"/>
              </w:rPr>
              <w:t>/</w:t>
            </w:r>
            <w:r w:rsidRPr="00D30BD7">
              <w:rPr>
                <w:rFonts w:ascii="Arial" w:hAnsi="Arial" w:cs="Arial"/>
                <w:sz w:val="16"/>
                <w:szCs w:val="16"/>
              </w:rPr>
              <w:t>або</w:t>
            </w:r>
            <w:r w:rsidRPr="00D30BD7">
              <w:rPr>
                <w:rFonts w:ascii="Arial" w:hAnsi="Arial" w:cs="Arial"/>
                <w:sz w:val="16"/>
                <w:szCs w:val="16"/>
                <w:lang w:val="en-US"/>
              </w:rPr>
              <w:t xml:space="preserve"> </w:t>
            </w:r>
            <w:r w:rsidRPr="00D30BD7">
              <w:rPr>
                <w:rFonts w:ascii="Arial" w:hAnsi="Arial" w:cs="Arial"/>
                <w:sz w:val="16"/>
                <w:szCs w:val="16"/>
              </w:rPr>
              <w:t>допустимих</w:t>
            </w:r>
            <w:r w:rsidRPr="00D30BD7">
              <w:rPr>
                <w:rFonts w:ascii="Arial" w:hAnsi="Arial" w:cs="Arial"/>
                <w:sz w:val="16"/>
                <w:szCs w:val="16"/>
                <w:lang w:val="en-US"/>
              </w:rPr>
              <w:t xml:space="preserve"> </w:t>
            </w:r>
            <w:r w:rsidRPr="00D30BD7">
              <w:rPr>
                <w:rFonts w:ascii="Arial" w:hAnsi="Arial" w:cs="Arial"/>
                <w:sz w:val="16"/>
                <w:szCs w:val="16"/>
              </w:rPr>
              <w:t>меж</w:t>
            </w:r>
            <w:r w:rsidRPr="00D30BD7">
              <w:rPr>
                <w:rFonts w:ascii="Arial" w:hAnsi="Arial" w:cs="Arial"/>
                <w:sz w:val="16"/>
                <w:szCs w:val="16"/>
                <w:lang w:val="en-US"/>
              </w:rPr>
              <w:t xml:space="preserve">, </w:t>
            </w:r>
            <w:r w:rsidRPr="00D30BD7">
              <w:rPr>
                <w:rFonts w:ascii="Arial" w:hAnsi="Arial" w:cs="Arial"/>
                <w:sz w:val="16"/>
                <w:szCs w:val="16"/>
              </w:rPr>
              <w:t>визначених</w:t>
            </w:r>
            <w:r w:rsidRPr="00D30BD7">
              <w:rPr>
                <w:rFonts w:ascii="Arial" w:hAnsi="Arial" w:cs="Arial"/>
                <w:sz w:val="16"/>
                <w:szCs w:val="16"/>
                <w:lang w:val="en-US"/>
              </w:rPr>
              <w:t xml:space="preserve"> </w:t>
            </w:r>
            <w:r w:rsidRPr="00D30BD7">
              <w:rPr>
                <w:rFonts w:ascii="Arial" w:hAnsi="Arial" w:cs="Arial"/>
                <w:sz w:val="16"/>
                <w:szCs w:val="16"/>
              </w:rPr>
              <w:t>у</w:t>
            </w:r>
            <w:r w:rsidRPr="00D30BD7">
              <w:rPr>
                <w:rFonts w:ascii="Arial" w:hAnsi="Arial" w:cs="Arial"/>
                <w:sz w:val="16"/>
                <w:szCs w:val="16"/>
                <w:lang w:val="en-US"/>
              </w:rPr>
              <w:t xml:space="preserve"> </w:t>
            </w:r>
            <w:r w:rsidRPr="00D30BD7">
              <w:rPr>
                <w:rFonts w:ascii="Arial" w:hAnsi="Arial" w:cs="Arial"/>
                <w:sz w:val="16"/>
                <w:szCs w:val="16"/>
              </w:rPr>
              <w:t>специфікаціях</w:t>
            </w:r>
            <w:r w:rsidRPr="00D30BD7">
              <w:rPr>
                <w:rFonts w:ascii="Arial" w:hAnsi="Arial" w:cs="Arial"/>
                <w:sz w:val="16"/>
                <w:szCs w:val="16"/>
                <w:lang w:val="en-US"/>
              </w:rPr>
              <w:t xml:space="preserve"> </w:t>
            </w:r>
            <w:r w:rsidRPr="00D30BD7">
              <w:rPr>
                <w:rFonts w:ascii="Arial" w:hAnsi="Arial" w:cs="Arial"/>
                <w:sz w:val="16"/>
                <w:szCs w:val="16"/>
              </w:rPr>
              <w:t>на</w:t>
            </w:r>
            <w:r w:rsidRPr="00D30BD7">
              <w:rPr>
                <w:rFonts w:ascii="Arial" w:hAnsi="Arial" w:cs="Arial"/>
                <w:sz w:val="16"/>
                <w:szCs w:val="16"/>
                <w:lang w:val="en-US"/>
              </w:rPr>
              <w:t xml:space="preserve"> </w:t>
            </w:r>
            <w:r w:rsidRPr="00D30BD7">
              <w:rPr>
                <w:rFonts w:ascii="Arial" w:hAnsi="Arial" w:cs="Arial"/>
                <w:sz w:val="16"/>
                <w:szCs w:val="16"/>
              </w:rPr>
              <w:t>АФІ</w:t>
            </w:r>
            <w:r w:rsidRPr="00D30BD7">
              <w:rPr>
                <w:rFonts w:ascii="Arial" w:hAnsi="Arial" w:cs="Arial"/>
                <w:sz w:val="16"/>
                <w:szCs w:val="16"/>
                <w:lang w:val="en-US"/>
              </w:rPr>
              <w:t xml:space="preserve">, </w:t>
            </w:r>
            <w:r w:rsidRPr="00D30BD7">
              <w:rPr>
                <w:rFonts w:ascii="Arial" w:hAnsi="Arial" w:cs="Arial"/>
                <w:sz w:val="16"/>
                <w:szCs w:val="16"/>
              </w:rPr>
              <w:t>або</w:t>
            </w:r>
            <w:r w:rsidRPr="00D30BD7">
              <w:rPr>
                <w:rFonts w:ascii="Arial" w:hAnsi="Arial" w:cs="Arial"/>
                <w:sz w:val="16"/>
                <w:szCs w:val="16"/>
                <w:lang w:val="en-US"/>
              </w:rPr>
              <w:t xml:space="preserve"> </w:t>
            </w:r>
            <w:r w:rsidRPr="00D30BD7">
              <w:rPr>
                <w:rFonts w:ascii="Arial" w:hAnsi="Arial" w:cs="Arial"/>
                <w:sz w:val="16"/>
                <w:szCs w:val="16"/>
              </w:rPr>
              <w:t>вихідний</w:t>
            </w:r>
            <w:r w:rsidRPr="00D30BD7">
              <w:rPr>
                <w:rFonts w:ascii="Arial" w:hAnsi="Arial" w:cs="Arial"/>
                <w:sz w:val="16"/>
                <w:szCs w:val="16"/>
                <w:lang w:val="en-US"/>
              </w:rPr>
              <w:t>/</w:t>
            </w:r>
            <w:r w:rsidRPr="00D30BD7">
              <w:rPr>
                <w:rFonts w:ascii="Arial" w:hAnsi="Arial" w:cs="Arial"/>
                <w:sz w:val="16"/>
                <w:szCs w:val="16"/>
              </w:rPr>
              <w:t>проміжний</w:t>
            </w:r>
            <w:r w:rsidRPr="00D30BD7">
              <w:rPr>
                <w:rFonts w:ascii="Arial" w:hAnsi="Arial" w:cs="Arial"/>
                <w:sz w:val="16"/>
                <w:szCs w:val="16"/>
                <w:lang w:val="en-US"/>
              </w:rPr>
              <w:t xml:space="preserve"> </w:t>
            </w:r>
            <w:r w:rsidRPr="00D30BD7">
              <w:rPr>
                <w:rFonts w:ascii="Arial" w:hAnsi="Arial" w:cs="Arial"/>
                <w:sz w:val="16"/>
                <w:szCs w:val="16"/>
              </w:rPr>
              <w:t>продукт</w:t>
            </w:r>
            <w:r w:rsidRPr="00D30BD7">
              <w:rPr>
                <w:rFonts w:ascii="Arial" w:hAnsi="Arial" w:cs="Arial"/>
                <w:sz w:val="16"/>
                <w:szCs w:val="16"/>
                <w:lang w:val="en-US"/>
              </w:rPr>
              <w:t>/</w:t>
            </w:r>
            <w:r w:rsidRPr="00D30BD7">
              <w:rPr>
                <w:rFonts w:ascii="Arial" w:hAnsi="Arial" w:cs="Arial"/>
                <w:sz w:val="16"/>
                <w:szCs w:val="16"/>
              </w:rPr>
              <w:t>реагент</w:t>
            </w:r>
            <w:r w:rsidRPr="00D30BD7">
              <w:rPr>
                <w:rFonts w:ascii="Arial" w:hAnsi="Arial" w:cs="Arial"/>
                <w:sz w:val="16"/>
                <w:szCs w:val="16"/>
                <w:lang w:val="en-US"/>
              </w:rPr>
              <w:t xml:space="preserve">, </w:t>
            </w:r>
            <w:r w:rsidRPr="00D30BD7">
              <w:rPr>
                <w:rFonts w:ascii="Arial" w:hAnsi="Arial" w:cs="Arial"/>
                <w:sz w:val="16"/>
                <w:szCs w:val="16"/>
              </w:rPr>
              <w:t>що</w:t>
            </w:r>
            <w:r w:rsidRPr="00D30BD7">
              <w:rPr>
                <w:rFonts w:ascii="Arial" w:hAnsi="Arial" w:cs="Arial"/>
                <w:sz w:val="16"/>
                <w:szCs w:val="16"/>
                <w:lang w:val="en-US"/>
              </w:rPr>
              <w:t xml:space="preserve"> </w:t>
            </w:r>
            <w:r w:rsidRPr="00D30BD7">
              <w:rPr>
                <w:rFonts w:ascii="Arial" w:hAnsi="Arial" w:cs="Arial"/>
                <w:sz w:val="16"/>
                <w:szCs w:val="16"/>
              </w:rPr>
              <w:t>використовуються</w:t>
            </w:r>
            <w:r w:rsidRPr="00D30BD7">
              <w:rPr>
                <w:rFonts w:ascii="Arial" w:hAnsi="Arial" w:cs="Arial"/>
                <w:sz w:val="16"/>
                <w:szCs w:val="16"/>
                <w:lang w:val="en-US"/>
              </w:rPr>
              <w:t xml:space="preserve"> </w:t>
            </w:r>
            <w:r w:rsidRPr="00D30BD7">
              <w:rPr>
                <w:rFonts w:ascii="Arial" w:hAnsi="Arial" w:cs="Arial"/>
                <w:sz w:val="16"/>
                <w:szCs w:val="16"/>
              </w:rPr>
              <w:t>у</w:t>
            </w:r>
            <w:r w:rsidRPr="00D30BD7">
              <w:rPr>
                <w:rFonts w:ascii="Arial" w:hAnsi="Arial" w:cs="Arial"/>
                <w:sz w:val="16"/>
                <w:szCs w:val="16"/>
                <w:lang w:val="en-US"/>
              </w:rPr>
              <w:t xml:space="preserve"> </w:t>
            </w:r>
            <w:r w:rsidRPr="00D30BD7">
              <w:rPr>
                <w:rFonts w:ascii="Arial" w:hAnsi="Arial" w:cs="Arial"/>
                <w:sz w:val="16"/>
                <w:szCs w:val="16"/>
              </w:rPr>
              <w:t>процесі</w:t>
            </w:r>
            <w:r w:rsidRPr="00D30BD7">
              <w:rPr>
                <w:rFonts w:ascii="Arial" w:hAnsi="Arial" w:cs="Arial"/>
                <w:sz w:val="16"/>
                <w:szCs w:val="16"/>
                <w:lang w:val="en-US"/>
              </w:rPr>
              <w:t xml:space="preserve"> </w:t>
            </w:r>
            <w:r w:rsidRPr="00D30BD7">
              <w:rPr>
                <w:rFonts w:ascii="Arial" w:hAnsi="Arial" w:cs="Arial"/>
                <w:sz w:val="16"/>
                <w:szCs w:val="16"/>
              </w:rPr>
              <w:t>виробництва</w:t>
            </w:r>
            <w:r w:rsidRPr="00D30BD7">
              <w:rPr>
                <w:rFonts w:ascii="Arial" w:hAnsi="Arial" w:cs="Arial"/>
                <w:sz w:val="16"/>
                <w:szCs w:val="16"/>
                <w:lang w:val="en-US"/>
              </w:rPr>
              <w:t xml:space="preserve"> </w:t>
            </w:r>
            <w:r w:rsidRPr="00D30BD7">
              <w:rPr>
                <w:rFonts w:ascii="Arial" w:hAnsi="Arial" w:cs="Arial"/>
                <w:sz w:val="16"/>
                <w:szCs w:val="16"/>
              </w:rPr>
              <w:t>АФІ</w:t>
            </w:r>
            <w:r w:rsidRPr="00D30BD7">
              <w:rPr>
                <w:rFonts w:ascii="Arial" w:hAnsi="Arial" w:cs="Arial"/>
                <w:sz w:val="16"/>
                <w:szCs w:val="16"/>
                <w:lang w:val="en-US"/>
              </w:rPr>
              <w:t xml:space="preserve"> (</w:t>
            </w:r>
            <w:r w:rsidRPr="00D30BD7">
              <w:rPr>
                <w:rFonts w:ascii="Arial" w:hAnsi="Arial" w:cs="Arial"/>
                <w:sz w:val="16"/>
                <w:szCs w:val="16"/>
              </w:rPr>
              <w:t>доповнення</w:t>
            </w:r>
            <w:r w:rsidRPr="00D30BD7">
              <w:rPr>
                <w:rFonts w:ascii="Arial" w:hAnsi="Arial" w:cs="Arial"/>
                <w:sz w:val="16"/>
                <w:szCs w:val="16"/>
                <w:lang w:val="en-US"/>
              </w:rPr>
              <w:t xml:space="preserve"> </w:t>
            </w:r>
            <w:r w:rsidRPr="00D30BD7">
              <w:rPr>
                <w:rFonts w:ascii="Arial" w:hAnsi="Arial" w:cs="Arial"/>
                <w:sz w:val="16"/>
                <w:szCs w:val="16"/>
              </w:rPr>
              <w:t>специфікації</w:t>
            </w:r>
            <w:r w:rsidRPr="00D30BD7">
              <w:rPr>
                <w:rFonts w:ascii="Arial" w:hAnsi="Arial" w:cs="Arial"/>
                <w:sz w:val="16"/>
                <w:szCs w:val="16"/>
                <w:lang w:val="en-US"/>
              </w:rPr>
              <w:t xml:space="preserve"> </w:t>
            </w:r>
            <w:r w:rsidRPr="00D30BD7">
              <w:rPr>
                <w:rFonts w:ascii="Arial" w:hAnsi="Arial" w:cs="Arial"/>
                <w:sz w:val="16"/>
                <w:szCs w:val="16"/>
              </w:rPr>
              <w:t>новим</w:t>
            </w:r>
            <w:r w:rsidRPr="00D30BD7">
              <w:rPr>
                <w:rFonts w:ascii="Arial" w:hAnsi="Arial" w:cs="Arial"/>
                <w:sz w:val="16"/>
                <w:szCs w:val="16"/>
                <w:lang w:val="en-US"/>
              </w:rPr>
              <w:t xml:space="preserve"> </w:t>
            </w:r>
            <w:r w:rsidRPr="00D30BD7">
              <w:rPr>
                <w:rFonts w:ascii="Arial" w:hAnsi="Arial" w:cs="Arial"/>
                <w:sz w:val="16"/>
                <w:szCs w:val="16"/>
              </w:rPr>
              <w:t>показником</w:t>
            </w:r>
            <w:r w:rsidRPr="00D30BD7">
              <w:rPr>
                <w:rFonts w:ascii="Arial" w:hAnsi="Arial" w:cs="Arial"/>
                <w:sz w:val="16"/>
                <w:szCs w:val="16"/>
                <w:lang w:val="en-US"/>
              </w:rPr>
              <w:t xml:space="preserve"> </w:t>
            </w:r>
            <w:r w:rsidRPr="00D30BD7">
              <w:rPr>
                <w:rFonts w:ascii="Arial" w:hAnsi="Arial" w:cs="Arial"/>
                <w:sz w:val="16"/>
                <w:szCs w:val="16"/>
              </w:rPr>
              <w:t>якості</w:t>
            </w:r>
            <w:r w:rsidRPr="00D30BD7">
              <w:rPr>
                <w:rFonts w:ascii="Arial" w:hAnsi="Arial" w:cs="Arial"/>
                <w:sz w:val="16"/>
                <w:szCs w:val="16"/>
                <w:lang w:val="en-US"/>
              </w:rPr>
              <w:t xml:space="preserve"> </w:t>
            </w:r>
            <w:r w:rsidRPr="00D30BD7">
              <w:rPr>
                <w:rFonts w:ascii="Arial" w:hAnsi="Arial" w:cs="Arial"/>
                <w:sz w:val="16"/>
                <w:szCs w:val="16"/>
              </w:rPr>
              <w:t>та</w:t>
            </w:r>
            <w:r w:rsidRPr="00D30BD7">
              <w:rPr>
                <w:rFonts w:ascii="Arial" w:hAnsi="Arial" w:cs="Arial"/>
                <w:sz w:val="16"/>
                <w:szCs w:val="16"/>
                <w:lang w:val="en-US"/>
              </w:rPr>
              <w:t xml:space="preserve"> </w:t>
            </w:r>
            <w:r w:rsidRPr="00D30BD7">
              <w:rPr>
                <w:rFonts w:ascii="Arial" w:hAnsi="Arial" w:cs="Arial"/>
                <w:sz w:val="16"/>
                <w:szCs w:val="16"/>
              </w:rPr>
              <w:t>відповідним</w:t>
            </w:r>
            <w:r w:rsidRPr="00D30BD7">
              <w:rPr>
                <w:rFonts w:ascii="Arial" w:hAnsi="Arial" w:cs="Arial"/>
                <w:sz w:val="16"/>
                <w:szCs w:val="16"/>
                <w:lang w:val="en-US"/>
              </w:rPr>
              <w:t xml:space="preserve"> </w:t>
            </w:r>
            <w:r w:rsidRPr="00D30BD7">
              <w:rPr>
                <w:rFonts w:ascii="Arial" w:hAnsi="Arial" w:cs="Arial"/>
                <w:sz w:val="16"/>
                <w:szCs w:val="16"/>
              </w:rPr>
              <w:t>методом</w:t>
            </w:r>
            <w:r w:rsidRPr="00D30BD7">
              <w:rPr>
                <w:rFonts w:ascii="Arial" w:hAnsi="Arial" w:cs="Arial"/>
                <w:sz w:val="16"/>
                <w:szCs w:val="16"/>
                <w:lang w:val="en-US"/>
              </w:rPr>
              <w:t xml:space="preserve"> </w:t>
            </w:r>
            <w:r w:rsidRPr="00D30BD7">
              <w:rPr>
                <w:rFonts w:ascii="Arial" w:hAnsi="Arial" w:cs="Arial"/>
                <w:sz w:val="16"/>
                <w:szCs w:val="16"/>
              </w:rPr>
              <w:t>випробування</w:t>
            </w:r>
            <w:r w:rsidRPr="00D30BD7">
              <w:rPr>
                <w:rFonts w:ascii="Arial" w:hAnsi="Arial" w:cs="Arial"/>
                <w:sz w:val="16"/>
                <w:szCs w:val="16"/>
                <w:lang w:val="en-US"/>
              </w:rPr>
              <w:t xml:space="preserve">). </w:t>
            </w:r>
            <w:r w:rsidRPr="00D30BD7">
              <w:rPr>
                <w:rFonts w:ascii="Arial" w:hAnsi="Arial" w:cs="Arial"/>
                <w:sz w:val="16"/>
                <w:szCs w:val="16"/>
              </w:rPr>
              <w:t>Зміна</w:t>
            </w:r>
            <w:r w:rsidRPr="00D30BD7">
              <w:rPr>
                <w:rFonts w:ascii="Arial" w:hAnsi="Arial" w:cs="Arial"/>
                <w:sz w:val="16"/>
                <w:szCs w:val="16"/>
                <w:lang w:val="en-US"/>
              </w:rPr>
              <w:t xml:space="preserve"> </w:t>
            </w:r>
            <w:r w:rsidRPr="00D30BD7">
              <w:rPr>
                <w:rFonts w:ascii="Arial" w:hAnsi="Arial" w:cs="Arial"/>
                <w:sz w:val="16"/>
                <w:szCs w:val="16"/>
              </w:rPr>
              <w:t>у</w:t>
            </w:r>
            <w:r w:rsidRPr="00D30BD7">
              <w:rPr>
                <w:rFonts w:ascii="Arial" w:hAnsi="Arial" w:cs="Arial"/>
                <w:sz w:val="16"/>
                <w:szCs w:val="16"/>
                <w:lang w:val="en-US"/>
              </w:rPr>
              <w:t xml:space="preserve"> </w:t>
            </w:r>
            <w:r w:rsidRPr="00D30BD7">
              <w:rPr>
                <w:rFonts w:ascii="Arial" w:hAnsi="Arial" w:cs="Arial"/>
                <w:sz w:val="16"/>
                <w:szCs w:val="16"/>
              </w:rPr>
              <w:t>специфікації</w:t>
            </w:r>
            <w:r w:rsidRPr="00D30BD7">
              <w:rPr>
                <w:rFonts w:ascii="Arial" w:hAnsi="Arial" w:cs="Arial"/>
                <w:sz w:val="16"/>
                <w:szCs w:val="16"/>
                <w:lang w:val="en-US"/>
              </w:rPr>
              <w:t xml:space="preserve"> Bryonia mother tincture, </w:t>
            </w:r>
            <w:r w:rsidRPr="00D30BD7">
              <w:rPr>
                <w:rFonts w:ascii="Arial" w:hAnsi="Arial" w:cs="Arial"/>
                <w:sz w:val="16"/>
                <w:szCs w:val="16"/>
              </w:rPr>
              <w:t>а</w:t>
            </w:r>
            <w:r w:rsidRPr="00D30BD7">
              <w:rPr>
                <w:rFonts w:ascii="Arial" w:hAnsi="Arial" w:cs="Arial"/>
                <w:sz w:val="16"/>
                <w:szCs w:val="16"/>
                <w:lang w:val="en-US"/>
              </w:rPr>
              <w:t xml:space="preserve"> </w:t>
            </w:r>
            <w:r w:rsidRPr="00D30BD7">
              <w:rPr>
                <w:rFonts w:ascii="Arial" w:hAnsi="Arial" w:cs="Arial"/>
                <w:sz w:val="16"/>
                <w:szCs w:val="16"/>
              </w:rPr>
              <w:t>саме</w:t>
            </w:r>
            <w:r w:rsidRPr="00D30BD7">
              <w:rPr>
                <w:rFonts w:ascii="Arial" w:hAnsi="Arial" w:cs="Arial"/>
                <w:sz w:val="16"/>
                <w:szCs w:val="16"/>
                <w:lang w:val="en-US"/>
              </w:rPr>
              <w:t xml:space="preserve"> </w:t>
            </w:r>
            <w:r w:rsidRPr="00D30BD7">
              <w:rPr>
                <w:rFonts w:ascii="Arial" w:hAnsi="Arial" w:cs="Arial"/>
                <w:sz w:val="16"/>
                <w:szCs w:val="16"/>
              </w:rPr>
              <w:t>додано</w:t>
            </w:r>
            <w:r w:rsidRPr="00D30BD7">
              <w:rPr>
                <w:rFonts w:ascii="Arial" w:hAnsi="Arial" w:cs="Arial"/>
                <w:sz w:val="16"/>
                <w:szCs w:val="16"/>
                <w:lang w:val="en-US"/>
              </w:rPr>
              <w:t xml:space="preserve"> </w:t>
            </w:r>
            <w:r w:rsidRPr="00D30BD7">
              <w:rPr>
                <w:rFonts w:ascii="Arial" w:hAnsi="Arial" w:cs="Arial"/>
                <w:sz w:val="16"/>
                <w:szCs w:val="16"/>
              </w:rPr>
              <w:t>тестовий</w:t>
            </w:r>
            <w:r w:rsidRPr="00D30BD7">
              <w:rPr>
                <w:rFonts w:ascii="Arial" w:hAnsi="Arial" w:cs="Arial"/>
                <w:sz w:val="16"/>
                <w:szCs w:val="16"/>
                <w:lang w:val="en-US"/>
              </w:rPr>
              <w:t xml:space="preserve"> </w:t>
            </w:r>
            <w:r w:rsidRPr="00D30BD7">
              <w:rPr>
                <w:rFonts w:ascii="Arial" w:hAnsi="Arial" w:cs="Arial"/>
                <w:sz w:val="16"/>
                <w:szCs w:val="16"/>
              </w:rPr>
              <w:t>параметр</w:t>
            </w:r>
            <w:r w:rsidRPr="00D30BD7">
              <w:rPr>
                <w:rFonts w:ascii="Arial" w:hAnsi="Arial" w:cs="Arial"/>
                <w:sz w:val="16"/>
                <w:szCs w:val="16"/>
                <w:lang w:val="en-US"/>
              </w:rPr>
              <w:t xml:space="preserve"> «Escherichia coli» </w:t>
            </w:r>
            <w:r w:rsidRPr="00D30BD7">
              <w:rPr>
                <w:rFonts w:ascii="Arial" w:hAnsi="Arial" w:cs="Arial"/>
                <w:sz w:val="16"/>
                <w:szCs w:val="16"/>
              </w:rPr>
              <w:t>в</w:t>
            </w:r>
            <w:r w:rsidRPr="00D30BD7">
              <w:rPr>
                <w:rFonts w:ascii="Arial" w:hAnsi="Arial" w:cs="Arial"/>
                <w:sz w:val="16"/>
                <w:szCs w:val="16"/>
                <w:lang w:val="en-US"/>
              </w:rPr>
              <w:t xml:space="preserve"> </w:t>
            </w:r>
            <w:r w:rsidRPr="00D30BD7">
              <w:rPr>
                <w:rFonts w:ascii="Arial" w:hAnsi="Arial" w:cs="Arial"/>
                <w:sz w:val="16"/>
                <w:szCs w:val="16"/>
              </w:rPr>
              <w:t>якості</w:t>
            </w:r>
            <w:r w:rsidRPr="00D30BD7">
              <w:rPr>
                <w:rFonts w:ascii="Arial" w:hAnsi="Arial" w:cs="Arial"/>
                <w:sz w:val="16"/>
                <w:szCs w:val="16"/>
                <w:lang w:val="en-US"/>
              </w:rPr>
              <w:t xml:space="preserve"> </w:t>
            </w:r>
            <w:r w:rsidRPr="00D30BD7">
              <w:rPr>
                <w:rFonts w:ascii="Arial" w:hAnsi="Arial" w:cs="Arial"/>
                <w:sz w:val="16"/>
                <w:szCs w:val="16"/>
              </w:rPr>
              <w:t>додаткового</w:t>
            </w:r>
            <w:r w:rsidRPr="00D30BD7">
              <w:rPr>
                <w:rFonts w:ascii="Arial" w:hAnsi="Arial" w:cs="Arial"/>
                <w:sz w:val="16"/>
                <w:szCs w:val="16"/>
                <w:lang w:val="en-US"/>
              </w:rPr>
              <w:t xml:space="preserve"> </w:t>
            </w:r>
            <w:r w:rsidRPr="00D30BD7">
              <w:rPr>
                <w:rFonts w:ascii="Arial" w:hAnsi="Arial" w:cs="Arial"/>
                <w:sz w:val="16"/>
                <w:szCs w:val="16"/>
              </w:rPr>
              <w:t>рутинного</w:t>
            </w:r>
            <w:r w:rsidRPr="00D30BD7">
              <w:rPr>
                <w:rFonts w:ascii="Arial" w:hAnsi="Arial" w:cs="Arial"/>
                <w:sz w:val="16"/>
                <w:szCs w:val="16"/>
                <w:lang w:val="en-US"/>
              </w:rPr>
              <w:t xml:space="preserve"> </w:t>
            </w:r>
            <w:r w:rsidRPr="00D30BD7">
              <w:rPr>
                <w:rFonts w:ascii="Arial" w:hAnsi="Arial" w:cs="Arial"/>
                <w:sz w:val="16"/>
                <w:szCs w:val="16"/>
              </w:rPr>
              <w:t>тестування</w:t>
            </w:r>
            <w:r w:rsidRPr="00D30BD7">
              <w:rPr>
                <w:rFonts w:ascii="Arial" w:hAnsi="Arial" w:cs="Arial"/>
                <w:sz w:val="16"/>
                <w:szCs w:val="16"/>
                <w:lang w:val="en-US"/>
              </w:rPr>
              <w:t xml:space="preserve"> </w:t>
            </w:r>
            <w:r w:rsidRPr="00D30BD7">
              <w:rPr>
                <w:rFonts w:ascii="Arial" w:hAnsi="Arial" w:cs="Arial"/>
                <w:sz w:val="16"/>
                <w:szCs w:val="16"/>
              </w:rPr>
              <w:t>за</w:t>
            </w:r>
            <w:r w:rsidRPr="00D30BD7">
              <w:rPr>
                <w:rFonts w:ascii="Arial" w:hAnsi="Arial" w:cs="Arial"/>
                <w:sz w:val="16"/>
                <w:szCs w:val="16"/>
                <w:lang w:val="en-US"/>
              </w:rPr>
              <w:t xml:space="preserve"> </w:t>
            </w:r>
            <w:r w:rsidRPr="00D30BD7">
              <w:rPr>
                <w:rFonts w:ascii="Arial" w:hAnsi="Arial" w:cs="Arial"/>
                <w:sz w:val="16"/>
                <w:szCs w:val="16"/>
              </w:rPr>
              <w:t>показником</w:t>
            </w:r>
            <w:r w:rsidRPr="00D30BD7">
              <w:rPr>
                <w:rFonts w:ascii="Arial" w:hAnsi="Arial" w:cs="Arial"/>
                <w:sz w:val="16"/>
                <w:szCs w:val="16"/>
                <w:lang w:val="en-US"/>
              </w:rPr>
              <w:t xml:space="preserve"> «</w:t>
            </w:r>
            <w:r w:rsidRPr="00D30BD7">
              <w:rPr>
                <w:rFonts w:ascii="Arial" w:hAnsi="Arial" w:cs="Arial"/>
                <w:sz w:val="16"/>
                <w:szCs w:val="16"/>
              </w:rPr>
              <w:t>Мікробіологічна</w:t>
            </w:r>
            <w:r w:rsidRPr="00D30BD7">
              <w:rPr>
                <w:rFonts w:ascii="Arial" w:hAnsi="Arial" w:cs="Arial"/>
                <w:sz w:val="16"/>
                <w:szCs w:val="16"/>
                <w:lang w:val="en-US"/>
              </w:rPr>
              <w:t xml:space="preserve"> </w:t>
            </w:r>
            <w:r w:rsidRPr="00D30BD7">
              <w:rPr>
                <w:rFonts w:ascii="Arial" w:hAnsi="Arial" w:cs="Arial"/>
                <w:sz w:val="16"/>
                <w:szCs w:val="16"/>
              </w:rPr>
              <w:t>чистота</w:t>
            </w:r>
            <w:r w:rsidRPr="00D30BD7">
              <w:rPr>
                <w:rFonts w:ascii="Arial" w:hAnsi="Arial" w:cs="Arial"/>
                <w:sz w:val="16"/>
                <w:szCs w:val="16"/>
                <w:lang w:val="en-US"/>
              </w:rPr>
              <w:t xml:space="preserve">». </w:t>
            </w:r>
            <w:r w:rsidRPr="00D30BD7">
              <w:rPr>
                <w:rFonts w:ascii="Arial" w:hAnsi="Arial" w:cs="Arial"/>
                <w:sz w:val="16"/>
                <w:szCs w:val="16"/>
              </w:rPr>
              <w:t>Затверджено</w:t>
            </w:r>
            <w:r w:rsidRPr="00D30BD7">
              <w:rPr>
                <w:rFonts w:ascii="Arial" w:hAnsi="Arial" w:cs="Arial"/>
                <w:sz w:val="16"/>
                <w:szCs w:val="16"/>
                <w:lang w:val="en-US"/>
              </w:rPr>
              <w:t xml:space="preserve">: Bryonia mother tincture Microbiological contamination Escherichia coli: not listed </w:t>
            </w:r>
            <w:r w:rsidRPr="00D30BD7">
              <w:rPr>
                <w:rFonts w:ascii="Arial" w:hAnsi="Arial" w:cs="Arial"/>
                <w:sz w:val="16"/>
                <w:szCs w:val="16"/>
                <w:lang w:val="en-US"/>
              </w:rPr>
              <w:br/>
            </w:r>
            <w:r w:rsidRPr="00D30BD7">
              <w:rPr>
                <w:rFonts w:ascii="Arial" w:hAnsi="Arial" w:cs="Arial"/>
                <w:sz w:val="16"/>
                <w:szCs w:val="16"/>
              </w:rPr>
              <w:t>Запропоновано</w:t>
            </w:r>
            <w:r w:rsidRPr="00D30BD7">
              <w:rPr>
                <w:rFonts w:ascii="Arial" w:hAnsi="Arial" w:cs="Arial"/>
                <w:sz w:val="16"/>
                <w:szCs w:val="16"/>
                <w:lang w:val="en-US"/>
              </w:rPr>
              <w:t>: Bryonia mother tincture Microbiological contamination Escherichia coli: absent/1 ml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UA/7368/01/01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ЖАСТІНДА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2 мг/0,03 мг по 21 таблетці у блістері, по 1 або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повний цикл виробництва:</w:t>
            </w:r>
            <w:r w:rsidRPr="00D30BD7">
              <w:rPr>
                <w:rFonts w:ascii="Arial" w:hAnsi="Arial" w:cs="Arial"/>
                <w:sz w:val="16"/>
                <w:szCs w:val="16"/>
              </w:rPr>
              <w:br/>
              <w:t>Лабораторіос Леон Фарма С.А., Іспанія;</w:t>
            </w:r>
            <w:r w:rsidRPr="00D30BD7">
              <w:rPr>
                <w:rFonts w:ascii="Arial" w:hAnsi="Arial" w:cs="Arial"/>
                <w:sz w:val="16"/>
                <w:szCs w:val="16"/>
              </w:rPr>
              <w:br/>
              <w:t>виробник, який відповідає за мікробіологічне тестування:</w:t>
            </w:r>
            <w:r w:rsidRPr="00D30BD7">
              <w:rPr>
                <w:rFonts w:ascii="Arial" w:hAnsi="Arial" w:cs="Arial"/>
                <w:sz w:val="16"/>
                <w:szCs w:val="16"/>
              </w:rPr>
              <w:br/>
              <w:t>Лабораторіо Ечеварне,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МКЯ у відповідність до оригінальної документації виробника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UA/13217/01/01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ЗОЛАЦИД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концентрат для приготування розчину для інфузій, 4 мг/5 мл; по 5 мл у флаконі; по 1 або по 4, або по 10 флаконів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"РОКЕТ-ФАРМ"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"Фармідея"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Латвiя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UA/13408/01/01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ЗОЛМІГРЕН® 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назальний дозований, 2,5 мг/доза, по 2 мл (20 доз)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Оновлено текст маркування первинної та вторинної упаковки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3, 4, 6) та вторинної (п. 2, 3, 7, 13,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UA/15215/01/01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ЗОЛМІГРЕН® 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назальний дозований, 5 мг/доза; по 2 мл (20 доз)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Оновлено текст маркування первинної та вторинної упаковки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3, 4, 6) та вторинної (п. 2, 3, 7, 13,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UA/15215/01/02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ЗОПІКЛОН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7,5 мг; по 10 таблеток у блістері; по 1, 2 або 3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"Лубнифарм"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"Лубнифарм"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перенесено міжнародні позначення одиниць вимірювання; внесено зміни у деякі пункти первинної (п. 6) та вторинної (п. 2, 5, 7, 15, 17) упаковки, а також зроблено незначні редакційні правки.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UA/6301/01/01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ЗОФЕТРОН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8 мг по 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4, 6) та вторинної (пункти 3, 8,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UA/5762/01/02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ІБАНДРОНОВА КИСЛОТА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концентрат для розчину для інфузій, 1 мг/мл по 2 мл та по 6 мл у флаконах; по 1 флакону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Виробництво готового ЛЗ, первинне, вторинне пакування, контроль якості: Інтас Фармасьютикелс Лімітед, Індія; </w:t>
            </w:r>
            <w:r w:rsidRPr="00D30BD7">
              <w:rPr>
                <w:rFonts w:ascii="Arial" w:hAnsi="Arial" w:cs="Arial"/>
                <w:sz w:val="16"/>
                <w:szCs w:val="16"/>
              </w:rPr>
              <w:br/>
              <w:t xml:space="preserve">Вторинне пакування: Аккорд Хелскеа Лімітед, Велика Британія; Контроль якості: Весслінг Хангері Кфт., Угорщина; </w:t>
            </w:r>
            <w:r w:rsidRPr="00D30BD7">
              <w:rPr>
                <w:rFonts w:ascii="Arial" w:hAnsi="Arial" w:cs="Arial"/>
                <w:sz w:val="16"/>
                <w:szCs w:val="16"/>
              </w:rPr>
              <w:br/>
              <w:t>Контроль якості: ФАРМАВАЛІД Лтд. Мікробіологічна лабораторія, Угорщина; Відповідальний за випуск серії:</w:t>
            </w:r>
            <w:r w:rsidRPr="00D30BD7">
              <w:rPr>
                <w:rFonts w:ascii="Arial" w:hAnsi="Arial" w:cs="Arial"/>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 Велика Британія / 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додано розділ "Несумісність" згідно з інформацією щодо медичного застосування референтного лікарського засобу (Бондронат, концентрат для розчину для інфузій).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UA/16515/01/01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ІБАНДРОНОВА КИСЛОТА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концентрат для розчину для інфузій, 1 мг/мл, по 2 мл та по 6 мл у флаконах;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готового ЛЗ, первинне, вторинне пакування, контроль якості: Інтас Фармасьютикелс Лімітед, Індія; Вторинне пакування: Аккорд Хелскеа Лімітед, Велика Британія; Контроль якості: Весслінг Хангері Кфт., Угорщина; Контроль якості: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Британія/ 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9.0 Зміни внесено до частин: І «Загальна інформація» II «Специфікація з безпеки» (модуль CVIII «Резюме проблем безпеки») III «План з фармаконагляду», V «Заходи з мінімізації ризиків», VI «Резюме плану управління ризиками» VII «Додатки» ( 6, 7, 8) у зв’язку з оновленням інформації з безпеки діючої речовини ібандронова кислота відповідно до актуальної версії 3.3 плану управління ризиками референтного лікарського засобу Бонвіва, розміщеного на офіційному сайті ЄМА 16.09.2024 року. Резюме Плану управління ризиками версія 9.0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UA/16515/01/01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ІБУПРОМ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пункти 15,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UA/6045/01/01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ІБУПРОМ МАКС РР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400 мг; по 12 таблеток у блістері; по 1,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15,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UA/19498/01/01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ІБУПРОМ СПРИНТ КАПС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відповідальний за виробництво, контроль та випуск продукту in bulk: Патеон Софтджелс Б.В., Нідерланди; Виробник відповідальний за упаковку, контроль та випуск серії готового продукту: 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Нідерланди/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параметру – «Ідентифікація барвника капсульної оболонки: ідентифікація патентованого синього V» із специфікації ГЛЗ (на випуск), та, як наслідок із методів контролю МКЯ ЛЗ. </w:t>
            </w:r>
            <w:r w:rsidRPr="00D30BD7">
              <w:rPr>
                <w:rFonts w:ascii="Arial" w:hAnsi="Arial" w:cs="Arial"/>
                <w:sz w:val="16"/>
                <w:szCs w:val="16"/>
              </w:rPr>
              <w:b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а також незначні уточнення для приведення у відповідність до матеріалів виробника (розділ 3.2.Р.5.2.).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UA/6045/02/01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ІБУПРОМ СПРИНТ КАПС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відповідальний за виробництво, контроль та випуск продукту in bulk:</w:t>
            </w:r>
            <w:r w:rsidRPr="00D30BD7">
              <w:rPr>
                <w:rFonts w:ascii="Arial" w:hAnsi="Arial" w:cs="Arial"/>
                <w:sz w:val="16"/>
                <w:szCs w:val="16"/>
              </w:rPr>
              <w:br/>
              <w:t>Патеон Софтджелс Б.В., Нідерланди</w:t>
            </w:r>
            <w:r w:rsidRPr="00D30BD7">
              <w:rPr>
                <w:rFonts w:ascii="Arial" w:hAnsi="Arial" w:cs="Arial"/>
                <w:sz w:val="16"/>
                <w:szCs w:val="16"/>
              </w:rPr>
              <w:br/>
              <w:t xml:space="preserve">Виробник відповідальний за упаковку, контроль та випуск серії готового продукту: </w:t>
            </w:r>
            <w:r w:rsidRPr="00D30BD7">
              <w:rPr>
                <w:rFonts w:ascii="Arial" w:hAnsi="Arial" w:cs="Arial"/>
                <w:sz w:val="16"/>
                <w:szCs w:val="16"/>
              </w:rPr>
              <w:br/>
              <w:t>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lang w:val="en-US"/>
              </w:rPr>
            </w:pPr>
            <w:r w:rsidRPr="00D30BD7">
              <w:rPr>
                <w:rFonts w:ascii="Arial" w:hAnsi="Arial" w:cs="Arial"/>
                <w:sz w:val="16"/>
                <w:szCs w:val="16"/>
              </w:rPr>
              <w:t>Нідерланди</w:t>
            </w:r>
            <w:r w:rsidRPr="00D30BD7">
              <w:rPr>
                <w:rFonts w:ascii="Arial" w:hAnsi="Arial" w:cs="Arial"/>
                <w:sz w:val="16"/>
                <w:szCs w:val="16"/>
                <w:lang w:val="en-US"/>
              </w:rPr>
              <w:t>/</w:t>
            </w:r>
            <w:r w:rsidRPr="00D30BD7">
              <w:rPr>
                <w:rFonts w:ascii="Arial" w:hAnsi="Arial" w:cs="Arial"/>
                <w:sz w:val="16"/>
                <w:szCs w:val="16"/>
              </w:rPr>
              <w:t xml:space="preserve">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15,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UA/6045/02/01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ІБУПРОМ СПРИНТ 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капсули м'які по 400 мг; по 6 капсул у блістері; по 1 блістеру в картонній коробці, по 10 капсул у блістері; по 1 або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Первинне та вторинне пакування, контроль та випуск серії: ТОВ ЮС Фармація, Польща; Виробництво та контроль якості продукту in bulk, контроль в процесі виробництва, контроль серії: Патеон Софтджелс Б.В., Нідерланди; Контроль серії:</w:t>
            </w:r>
            <w:r w:rsidRPr="00D30BD7">
              <w:rPr>
                <w:rFonts w:ascii="Arial" w:hAnsi="Arial" w:cs="Arial"/>
                <w:sz w:val="16"/>
                <w:szCs w:val="16"/>
              </w:rPr>
              <w:br/>
              <w:t>Проксі Лабораторіз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lang w:val="en-US"/>
              </w:rPr>
            </w:pPr>
            <w:r w:rsidRPr="00D30BD7">
              <w:rPr>
                <w:rFonts w:ascii="Arial" w:hAnsi="Arial" w:cs="Arial"/>
                <w:sz w:val="16"/>
                <w:szCs w:val="16"/>
              </w:rPr>
              <w:t>Польща</w:t>
            </w:r>
            <w:r w:rsidRPr="00D30BD7">
              <w:rPr>
                <w:rFonts w:ascii="Arial" w:hAnsi="Arial" w:cs="Arial"/>
                <w:sz w:val="16"/>
                <w:szCs w:val="16"/>
                <w:lang w:val="en-US"/>
              </w:rPr>
              <w:t>/</w:t>
            </w:r>
            <w:r w:rsidRPr="00D30BD7">
              <w:rPr>
                <w:rFonts w:ascii="Arial" w:hAnsi="Arial" w:cs="Arial"/>
                <w:sz w:val="16"/>
                <w:szCs w:val="16"/>
              </w:rPr>
              <w:t xml:space="preserve">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15, 16,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UA/13880/01/01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ІЗО-МІК®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сублінгвальний дозований, 1,25 мг/дозу, по 15 мл (300 доз) у флаконі з розпилювачем;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НВФ «МІКРОХІМ»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 відповідальний за виробництво та контроль/випробування серії,</w:t>
            </w:r>
            <w:r w:rsidRPr="00D30BD7">
              <w:rPr>
                <w:rFonts w:ascii="Arial" w:hAnsi="Arial" w:cs="Arial"/>
                <w:sz w:val="16"/>
                <w:szCs w:val="16"/>
              </w:rPr>
              <w:br/>
              <w:t>не включаючи випуск серії: 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Додавання ковпачка пластикового рожевого кольору.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UA/2621/01/01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ІЗОНІАЗИД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200 мг; по 10 таблеток у блістері;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оновлення тексту маркування упаковки у зв’язку із вилученням інформації, яка наноситься російською мовою та внесення коректорських правок по тексту, та, як наслідок уточнено викладення розділу «Додаткова інформація. ДІ-1. Упаковка» МКЯ ЛЗ.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внесено коректорські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UA/3624/01/02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ІЗОНІАЗИД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100 мг; по 10 таблеток у блістері;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оновлення тексту маркування упаковки у зв’язку із вилученням інформації, яка наноситься російською мовою та внесення коректорських правок по тексту, та, як наслідок уточнено викладення розділу «Додаткова інформація. ДІ-1. Упаковка» МКЯ ЛЗ.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внесено коректорські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UA/3624/01/01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ІЗОФРА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назальний, розчин, 8000 МО/мл; по 15 мл у флаконі з розпилювачем;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Лабораторії Бушара Рекордаті</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Софартекс</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UA/2830/01/01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ІМОВАКС ПОЛІО® ВАКЦИНА ДЛЯ ПРОФІЛАКТИКИ ПОЛІОМІЄЛІТУ ІНАКТИВОВАНА РІДКА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нерозфасованого продукту, контроль якості нерозфасованого продукту,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виробництво нерозфасованого продукту, контроль якості нерозфасованого продукту, наповнення (первинне пакування) та інспектування,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вторинне пакування, випуск серії (для попередньо заповнених шприців та флаконів): Санофі-Авентіс Зрт., Угорщина; заповнення та інспектування шприців, контроль якості (стерильність) (для попередньо заповнених шприців): САНОФІ ВІНТРОП ІНДАСТРІА,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UA/14266/01/01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ІНЖЕСТА®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м'які по 100 мг, по 10 капсул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(пункти 1, 6) та вторинної (пункти 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UA/8926/02/01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ІНЖЕСТА®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капсули м'які по 200 мг, по 10 капсул у блістері, по 2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(пункти 1, 6) та вторинної (пункти 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UA/8926/02/02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ІПІДАКРИНУ ГІДРОХЛОРИД МОНОГІДРАТ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"ФК "САЛЮТАРІС"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"ФАРМХІМ"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UA/15708/01/01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ІТОМЕД®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 ПРО.МЕД.ЦС Прага а.с., Чеська Республiка; первинне і вторинне пакування: КООФАРМА с.р.о., Чеська Республiка; контроль якості: АЛС Чеська Республіка, с.р.о., Чеська Республiка; виробництво, первинне і вторинне пакування, контроль якості: Санека Фармасьютикалз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Чеська Республiка/ 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(пункти 2,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UA/11446/01/01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ЙОД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зовнішнього застосування, спиртовий 5 % по 10 мл, або по 20 мл, або по 100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ПП "КІЛАФФ",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D30BD7">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додавання альтернативного постачальника первинної упаковка (пробки аптечна тип 2.1а (LDPE)) ТОВ «Фарммаш» Україна, без зміни кількісного та якісного складу пакувального матеріалу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UA/8248/01/01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ЙОДИД-ФАРМАК®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200 мкг; по 10 таблеток у блістері; по 5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мовою.Термін введення змін протягом 6 місяців після затвердження.Зміни І типу - Зміни щодо безпеки/ефективності та фармаконагляду (інші зміни). Внесено незначні зміни у текст маркування первинної (п. 1, 6) та вторинної (п. 1, 16,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UA/6821/01/02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ЙОДИД-ФАРМАК®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100 мкг; по 10 таблеток у блістері; по 5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мовою.Термін введення змін протягом 6 місяців після затвердження.Зміни І типу - Зміни щодо безпеки/ефективності та фармаконагляду (інші зміни). Внесено незначні зміни у текст маркування первинної (п. 1, 6) та вторинної (п. 1, 16, 17) упаковки лікарського засобу.Термін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UA/6821/01/01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ЙОДОМАРИН® 200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200 мкг по 25 таблеток у блістері з жорсткої полівінілхлоридної плівки та жорсткої алюмінієвої фольги;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БЕРЛІН-ХЕМІ АГ</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"in bulk", контроль серій:</w:t>
            </w:r>
            <w:r w:rsidRPr="00D30BD7">
              <w:rPr>
                <w:rFonts w:ascii="Arial" w:hAnsi="Arial" w:cs="Arial"/>
                <w:sz w:val="16"/>
                <w:szCs w:val="16"/>
              </w:rPr>
              <w:br/>
              <w:t>БЕРЛІН-ХЕМІ АГ, Німеччина;</w:t>
            </w:r>
            <w:r w:rsidRPr="00D30BD7">
              <w:rPr>
                <w:rFonts w:ascii="Arial" w:hAnsi="Arial" w:cs="Arial"/>
                <w:sz w:val="16"/>
                <w:szCs w:val="16"/>
              </w:rPr>
              <w:br/>
            </w:r>
            <w:r w:rsidRPr="00D30BD7">
              <w:rPr>
                <w:rFonts w:ascii="Arial" w:hAnsi="Arial" w:cs="Arial"/>
                <w:sz w:val="16"/>
                <w:szCs w:val="16"/>
              </w:rPr>
              <w:br/>
              <w:t>Пакування, контроль та випуск серій:</w:t>
            </w:r>
            <w:r w:rsidRPr="00D30BD7">
              <w:rPr>
                <w:rFonts w:ascii="Arial" w:hAnsi="Arial" w:cs="Arial"/>
                <w:sz w:val="16"/>
                <w:szCs w:val="16"/>
              </w:rPr>
              <w:br/>
              <w:t>БЕРЛІН-ХЕМІ АГ, Німеччина;</w:t>
            </w:r>
            <w:r w:rsidRPr="00D30BD7">
              <w:rPr>
                <w:rFonts w:ascii="Arial" w:hAnsi="Arial" w:cs="Arial"/>
                <w:sz w:val="16"/>
                <w:szCs w:val="16"/>
              </w:rPr>
              <w:br/>
            </w:r>
            <w:r w:rsidRPr="00D30BD7">
              <w:rPr>
                <w:rFonts w:ascii="Arial" w:hAnsi="Arial" w:cs="Arial"/>
                <w:sz w:val="16"/>
                <w:szCs w:val="16"/>
              </w:rPr>
              <w:br/>
              <w:t>Виробництво "in bulk", пакування та контроль серій:</w:t>
            </w:r>
            <w:r w:rsidRPr="00D30BD7">
              <w:rPr>
                <w:rFonts w:ascii="Arial" w:hAnsi="Arial" w:cs="Arial"/>
                <w:sz w:val="16"/>
                <w:szCs w:val="16"/>
              </w:rPr>
              <w:br/>
              <w:t>Менаріні-Фон Хейден ГмбХ, Німеччина</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D30BD7">
              <w:rPr>
                <w:rFonts w:ascii="Arial" w:hAnsi="Arial" w:cs="Arial"/>
                <w:sz w:val="16"/>
                <w:szCs w:val="16"/>
              </w:rPr>
              <w:br/>
              <w:t xml:space="preserve">Незначні зміни до затвердженої методики випробування, а саме: додавання альтернативної колонки до методу ВЕРХ для визначення кількісного вмісту в рамках випробування «Розчинення».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затвердженої методики випробування з метою виправлення критерію SST (випробування системи на придатність) методу ВЕРХ для визначення наважки в рамках випробування на розчинення.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Оновлення сертифікату відповідності (TSE) від вже затвердженого виробника Gelita Group. Версія R1-CEP 2003-172-Rev 02 змінюється на версію R1-CEP 2003-172-Rev 03.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розміру серії 450.8 кг на виробничій дільниці Berlin-Chemie.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розміру серії 322 кг на виробничій дільниці Menarini - von Heyden.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w:t>
            </w:r>
            <w:r w:rsidRPr="00D30BD7">
              <w:rPr>
                <w:rFonts w:ascii="Arial" w:hAnsi="Arial" w:cs="Arial"/>
                <w:sz w:val="16"/>
                <w:szCs w:val="16"/>
              </w:rPr>
              <w:br/>
              <w:t>Вилучення блістерної упаковки Al-Al-Blister. Зміни внесені в інструкцію для медичного застосування лікарського засобу до розділу "Упаковка" (вилучення блістерної упаковки AL/Al ) та, як наслідок, відповідні зміни внесено до розділу "Термін придатності" згідно з матеріалами реєстраційного досьє.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"Фармакологічні властивості" (уточнення інформації), "Показання" (уточнення інформації), "Особливості застосування", "Спосіб застосування та дози" (уточнення інформації) "Побічні реакції" щодо безпеки застосування діючої та допоміжних речовин, а також розділ "Побічні реакції" доповнено інформацією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w:t>
            </w:r>
            <w:r w:rsidRPr="00D30BD7">
              <w:rPr>
                <w:rFonts w:ascii="Arial" w:hAnsi="Arial" w:cs="Arial"/>
                <w:sz w:val="16"/>
                <w:szCs w:val="16"/>
              </w:rPr>
              <w:br/>
              <w:t xml:space="preserve">Зміни внесено в текст маркування первинної упаковки (зазначено одиниці вимірювання у системі SI у пунктах 2 і 6) та вторинної упаковки - пункт 3 доповнено інформацією про допоміжну речовину та редагування інформації в пунктах 2 та 17. </w:t>
            </w:r>
            <w:r w:rsidRPr="00D30BD7">
              <w:rPr>
                <w:rFonts w:ascii="Arial" w:hAnsi="Arial" w:cs="Arial"/>
                <w:sz w:val="16"/>
                <w:szCs w:val="16"/>
              </w:rPr>
              <w:br/>
              <w:t xml:space="preserve">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Зміни стосуються введення надлишкового обсягу виробництва (2%) для АФІ.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UA/0156/01/02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КАБОМЕТИКС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первинне та вторинне пакування, випробування при випуску та стабільності:</w:t>
            </w:r>
            <w:r w:rsidRPr="00D30BD7">
              <w:rPr>
                <w:rFonts w:ascii="Arial" w:hAnsi="Arial" w:cs="Arial"/>
                <w:sz w:val="16"/>
                <w:szCs w:val="16"/>
              </w:rPr>
              <w:br/>
              <w:t>Патеон Інк., Канада;</w:t>
            </w:r>
            <w:r w:rsidRPr="00D30BD7">
              <w:rPr>
                <w:rFonts w:ascii="Arial" w:hAnsi="Arial" w:cs="Arial"/>
                <w:sz w:val="16"/>
                <w:szCs w:val="16"/>
              </w:rPr>
              <w:br/>
              <w:t>виробництво, випробування при випуску та стабільностіа), відповідальний за випуск серії:</w:t>
            </w:r>
            <w:r w:rsidRPr="00D30BD7">
              <w:rPr>
                <w:rFonts w:ascii="Arial" w:hAnsi="Arial" w:cs="Arial"/>
                <w:sz w:val="16"/>
                <w:szCs w:val="16"/>
              </w:rPr>
              <w:br/>
              <w:t xml:space="preserve">Роттендорф Фарма ГмбХ, Німеччина; </w:t>
            </w:r>
            <w:r w:rsidRPr="00D30BD7">
              <w:rPr>
                <w:rFonts w:ascii="Arial" w:hAnsi="Arial" w:cs="Arial"/>
                <w:sz w:val="16"/>
                <w:szCs w:val="16"/>
              </w:rPr>
              <w:br/>
              <w:t>первинна та вторинна упаковка:</w:t>
            </w:r>
            <w:r w:rsidRPr="00D30BD7">
              <w:rPr>
                <w:rFonts w:ascii="Arial" w:hAnsi="Arial" w:cs="Arial"/>
                <w:sz w:val="16"/>
                <w:szCs w:val="16"/>
              </w:rPr>
              <w:br/>
              <w:t>Роттендорф Фарма ГмбХ, Німеччина;</w:t>
            </w:r>
            <w:r w:rsidRPr="00D30BD7">
              <w:rPr>
                <w:rFonts w:ascii="Arial" w:hAnsi="Arial" w:cs="Arial"/>
                <w:sz w:val="16"/>
                <w:szCs w:val="16"/>
              </w:rPr>
              <w:br/>
              <w:t xml:space="preserve">XL184-1-1 GTI тестування </w:t>
            </w:r>
            <w:r w:rsidRPr="00D30BD7">
              <w:rPr>
                <w:rFonts w:ascii="Arial" w:hAnsi="Arial" w:cs="Arial"/>
                <w:sz w:val="16"/>
                <w:szCs w:val="16"/>
              </w:rPr>
              <w:br/>
              <w:t>XL184-1-4 GTI тестування</w:t>
            </w:r>
            <w:r w:rsidRPr="00D30BD7">
              <w:rPr>
                <w:rFonts w:ascii="Arial" w:hAnsi="Arial" w:cs="Arial"/>
                <w:sz w:val="16"/>
                <w:szCs w:val="16"/>
              </w:rPr>
              <w:br/>
              <w:t>Солвіас АГ, Швейцарія;</w:t>
            </w:r>
            <w:r w:rsidRPr="00D30BD7">
              <w:rPr>
                <w:rFonts w:ascii="Arial" w:hAnsi="Arial" w:cs="Arial"/>
                <w:sz w:val="16"/>
                <w:szCs w:val="16"/>
              </w:rPr>
              <w:br/>
              <w:t>Мікробіологічне тестування:</w:t>
            </w:r>
            <w:r w:rsidRPr="00D30BD7">
              <w:rPr>
                <w:rFonts w:ascii="Arial" w:hAnsi="Arial" w:cs="Arial"/>
                <w:sz w:val="16"/>
                <w:szCs w:val="16"/>
              </w:rPr>
              <w:br/>
              <w:t>SGS Інститут Фрезеніус ГмбХ, Німеччина;</w:t>
            </w:r>
            <w:r w:rsidRPr="00D30BD7">
              <w:rPr>
                <w:rFonts w:ascii="Arial" w:hAnsi="Arial" w:cs="Arial"/>
                <w:sz w:val="16"/>
                <w:szCs w:val="16"/>
              </w:rPr>
              <w:br/>
              <w:t>Випуск серії:</w:t>
            </w:r>
            <w:r w:rsidRPr="00D30BD7">
              <w:rPr>
                <w:rFonts w:ascii="Arial" w:hAnsi="Arial" w:cs="Arial"/>
                <w:sz w:val="16"/>
                <w:szCs w:val="16"/>
              </w:rPr>
              <w:br/>
              <w:t>Патеон Франція, Франція;</w:t>
            </w:r>
            <w:r w:rsidRPr="00D30BD7">
              <w:rPr>
                <w:rFonts w:ascii="Arial" w:hAnsi="Arial" w:cs="Arial"/>
                <w:sz w:val="16"/>
                <w:szCs w:val="16"/>
              </w:rPr>
              <w:br/>
              <w:t>Виробник, відповідальний за вторинне пакування та випуск серій:</w:t>
            </w:r>
            <w:r w:rsidRPr="00D30BD7">
              <w:rPr>
                <w:rFonts w:ascii="Arial" w:hAnsi="Arial" w:cs="Arial"/>
                <w:sz w:val="16"/>
                <w:szCs w:val="16"/>
              </w:rPr>
              <w:br/>
              <w:t>Тджоапак Нідерланди Б.В., Нідерланди;</w:t>
            </w:r>
            <w:r w:rsidRPr="00D30BD7">
              <w:rPr>
                <w:rFonts w:ascii="Arial" w:hAnsi="Arial" w:cs="Arial"/>
                <w:sz w:val="16"/>
                <w:szCs w:val="16"/>
              </w:rPr>
              <w:br/>
            </w:r>
            <w:r w:rsidRPr="00D30BD7">
              <w:rPr>
                <w:rFonts w:ascii="Arial" w:hAnsi="Arial" w:cs="Arial"/>
                <w:sz w:val="16"/>
                <w:szCs w:val="16"/>
              </w:rPr>
              <w:br/>
              <w:t>а) XL184-1-1 та XL184-1-4 GTI тестування та мікробіологічне тестування виконується компаніями Солвіас АГ та SGS Інститут Фрезеніус ГмбХ відповідно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 /Німеччина/ Швейцарія /Франція/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 xml:space="preserve">Діюча редакція: Д-р Франсуа Сіллан / Dr. Francoise Sillan. Пропонована редакція: Фредерік Корн / Frederique Korn. </w:t>
            </w:r>
            <w:r w:rsidRPr="00D30BD7">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UA/16766/01/01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КАБОМЕТИКС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первинне та вторинне пакування, випробування при випуску та стабільності:</w:t>
            </w:r>
            <w:r w:rsidRPr="00D30BD7">
              <w:rPr>
                <w:rFonts w:ascii="Arial" w:hAnsi="Arial" w:cs="Arial"/>
                <w:sz w:val="16"/>
                <w:szCs w:val="16"/>
              </w:rPr>
              <w:br/>
              <w:t>Патеон Інк., Канада;</w:t>
            </w:r>
            <w:r w:rsidRPr="00D30BD7">
              <w:rPr>
                <w:rFonts w:ascii="Arial" w:hAnsi="Arial" w:cs="Arial"/>
                <w:sz w:val="16"/>
                <w:szCs w:val="16"/>
              </w:rPr>
              <w:br/>
              <w:t>виробництво, випробування при випуску та стабільностіа), відповідальний за випуск серії:</w:t>
            </w:r>
            <w:r w:rsidRPr="00D30BD7">
              <w:rPr>
                <w:rFonts w:ascii="Arial" w:hAnsi="Arial" w:cs="Arial"/>
                <w:sz w:val="16"/>
                <w:szCs w:val="16"/>
              </w:rPr>
              <w:br/>
              <w:t xml:space="preserve">Роттендорф Фарма ГмбХ, Німеччина; </w:t>
            </w:r>
            <w:r w:rsidRPr="00D30BD7">
              <w:rPr>
                <w:rFonts w:ascii="Arial" w:hAnsi="Arial" w:cs="Arial"/>
                <w:sz w:val="16"/>
                <w:szCs w:val="16"/>
              </w:rPr>
              <w:br/>
              <w:t>первинна та вторинна упаковка:</w:t>
            </w:r>
            <w:r w:rsidRPr="00D30BD7">
              <w:rPr>
                <w:rFonts w:ascii="Arial" w:hAnsi="Arial" w:cs="Arial"/>
                <w:sz w:val="16"/>
                <w:szCs w:val="16"/>
              </w:rPr>
              <w:br/>
              <w:t>Роттендорф Фарма ГмбХ, Німеччина;</w:t>
            </w:r>
            <w:r w:rsidRPr="00D30BD7">
              <w:rPr>
                <w:rFonts w:ascii="Arial" w:hAnsi="Arial" w:cs="Arial"/>
                <w:sz w:val="16"/>
                <w:szCs w:val="16"/>
              </w:rPr>
              <w:br/>
              <w:t xml:space="preserve">XL184-1-1 GTI тестування </w:t>
            </w:r>
            <w:r w:rsidRPr="00D30BD7">
              <w:rPr>
                <w:rFonts w:ascii="Arial" w:hAnsi="Arial" w:cs="Arial"/>
                <w:sz w:val="16"/>
                <w:szCs w:val="16"/>
              </w:rPr>
              <w:br/>
              <w:t>XL184-1-4 GTI тестування</w:t>
            </w:r>
            <w:r w:rsidRPr="00D30BD7">
              <w:rPr>
                <w:rFonts w:ascii="Arial" w:hAnsi="Arial" w:cs="Arial"/>
                <w:sz w:val="16"/>
                <w:szCs w:val="16"/>
              </w:rPr>
              <w:br/>
              <w:t>Солвіас АГ, Швейцарія;</w:t>
            </w:r>
            <w:r w:rsidRPr="00D30BD7">
              <w:rPr>
                <w:rFonts w:ascii="Arial" w:hAnsi="Arial" w:cs="Arial"/>
                <w:sz w:val="16"/>
                <w:szCs w:val="16"/>
              </w:rPr>
              <w:br/>
              <w:t>Мікробіологічне тестування:</w:t>
            </w:r>
            <w:r w:rsidRPr="00D30BD7">
              <w:rPr>
                <w:rFonts w:ascii="Arial" w:hAnsi="Arial" w:cs="Arial"/>
                <w:sz w:val="16"/>
                <w:szCs w:val="16"/>
              </w:rPr>
              <w:br/>
              <w:t>SGS Інститут Фрезеніус ГмбХ, Німеччина;</w:t>
            </w:r>
            <w:r w:rsidRPr="00D30BD7">
              <w:rPr>
                <w:rFonts w:ascii="Arial" w:hAnsi="Arial" w:cs="Arial"/>
                <w:sz w:val="16"/>
                <w:szCs w:val="16"/>
              </w:rPr>
              <w:br/>
              <w:t>Випуск серії:</w:t>
            </w:r>
            <w:r w:rsidRPr="00D30BD7">
              <w:rPr>
                <w:rFonts w:ascii="Arial" w:hAnsi="Arial" w:cs="Arial"/>
                <w:sz w:val="16"/>
                <w:szCs w:val="16"/>
              </w:rPr>
              <w:br/>
              <w:t>Патеон Франція, Франція;</w:t>
            </w:r>
            <w:r w:rsidRPr="00D30BD7">
              <w:rPr>
                <w:rFonts w:ascii="Arial" w:hAnsi="Arial" w:cs="Arial"/>
                <w:sz w:val="16"/>
                <w:szCs w:val="16"/>
              </w:rPr>
              <w:br/>
              <w:t>Виробник, відповідальний за вторинне пакування та випуск серій:</w:t>
            </w:r>
            <w:r w:rsidRPr="00D30BD7">
              <w:rPr>
                <w:rFonts w:ascii="Arial" w:hAnsi="Arial" w:cs="Arial"/>
                <w:sz w:val="16"/>
                <w:szCs w:val="16"/>
              </w:rPr>
              <w:br/>
              <w:t>Тджоапак Нідерланди Б.В., Нідерланди;</w:t>
            </w:r>
            <w:r w:rsidRPr="00D30BD7">
              <w:rPr>
                <w:rFonts w:ascii="Arial" w:hAnsi="Arial" w:cs="Arial"/>
                <w:sz w:val="16"/>
                <w:szCs w:val="16"/>
              </w:rPr>
              <w:br/>
            </w:r>
            <w:r w:rsidRPr="00D30BD7">
              <w:rPr>
                <w:rFonts w:ascii="Arial" w:hAnsi="Arial" w:cs="Arial"/>
                <w:sz w:val="16"/>
                <w:szCs w:val="16"/>
              </w:rPr>
              <w:br/>
            </w:r>
            <w:r w:rsidRPr="00D30BD7">
              <w:rPr>
                <w:rFonts w:ascii="Arial" w:hAnsi="Arial" w:cs="Arial"/>
                <w:sz w:val="16"/>
                <w:szCs w:val="16"/>
              </w:rPr>
              <w:br/>
              <w:t>а) XL184-1-1 та XL184-1-4 GTI тестування та мікробіологічне тестування виконується компаніями Солвіас АГ та SGS Інститут Фрезеніус ГмбХ відповідно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 /Німеччина/ Швейцарія /Франція/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 xml:space="preserve">Діюча редакція: Д-р Франсуа Сіллан / Dr. Francoise Sillan. Пропонована редакція: Фредерік Корн / Frederique Korn. </w:t>
            </w:r>
            <w:r w:rsidRPr="00D30BD7">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UA/16766/01/02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КАБОМЕТИКС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первинне та вторинне пакування, випробування при випуску та стабільності:</w:t>
            </w:r>
            <w:r w:rsidRPr="00D30BD7">
              <w:rPr>
                <w:rFonts w:ascii="Arial" w:hAnsi="Arial" w:cs="Arial"/>
                <w:sz w:val="16"/>
                <w:szCs w:val="16"/>
              </w:rPr>
              <w:br/>
              <w:t>Патеон Інк., Канада;</w:t>
            </w:r>
            <w:r w:rsidRPr="00D30BD7">
              <w:rPr>
                <w:rFonts w:ascii="Arial" w:hAnsi="Arial" w:cs="Arial"/>
                <w:sz w:val="16"/>
                <w:szCs w:val="16"/>
              </w:rPr>
              <w:br/>
              <w:t>виробництво, випробування при випуску та стабільностіа), відповідальний за випуск серії:</w:t>
            </w:r>
            <w:r w:rsidRPr="00D30BD7">
              <w:rPr>
                <w:rFonts w:ascii="Arial" w:hAnsi="Arial" w:cs="Arial"/>
                <w:sz w:val="16"/>
                <w:szCs w:val="16"/>
              </w:rPr>
              <w:br/>
              <w:t xml:space="preserve">Роттендорф Фарма ГмбХ, Німеччина; </w:t>
            </w:r>
            <w:r w:rsidRPr="00D30BD7">
              <w:rPr>
                <w:rFonts w:ascii="Arial" w:hAnsi="Arial" w:cs="Arial"/>
                <w:sz w:val="16"/>
                <w:szCs w:val="16"/>
              </w:rPr>
              <w:br/>
              <w:t>первинна та вторинна упаковка:</w:t>
            </w:r>
            <w:r w:rsidRPr="00D30BD7">
              <w:rPr>
                <w:rFonts w:ascii="Arial" w:hAnsi="Arial" w:cs="Arial"/>
                <w:sz w:val="16"/>
                <w:szCs w:val="16"/>
              </w:rPr>
              <w:br/>
              <w:t>Роттендорф Фарма ГмбХ, Німеччина;</w:t>
            </w:r>
            <w:r w:rsidRPr="00D30BD7">
              <w:rPr>
                <w:rFonts w:ascii="Arial" w:hAnsi="Arial" w:cs="Arial"/>
                <w:sz w:val="16"/>
                <w:szCs w:val="16"/>
              </w:rPr>
              <w:br/>
              <w:t xml:space="preserve">XL184-1-1 GTI тестування </w:t>
            </w:r>
            <w:r w:rsidRPr="00D30BD7">
              <w:rPr>
                <w:rFonts w:ascii="Arial" w:hAnsi="Arial" w:cs="Arial"/>
                <w:sz w:val="16"/>
                <w:szCs w:val="16"/>
              </w:rPr>
              <w:br/>
              <w:t>XL184-1-4 GTI тестування</w:t>
            </w:r>
            <w:r w:rsidRPr="00D30BD7">
              <w:rPr>
                <w:rFonts w:ascii="Arial" w:hAnsi="Arial" w:cs="Arial"/>
                <w:sz w:val="16"/>
                <w:szCs w:val="16"/>
              </w:rPr>
              <w:br/>
              <w:t>Солвіас АГ, Швейцарія;</w:t>
            </w:r>
            <w:r w:rsidRPr="00D30BD7">
              <w:rPr>
                <w:rFonts w:ascii="Arial" w:hAnsi="Arial" w:cs="Arial"/>
                <w:sz w:val="16"/>
                <w:szCs w:val="16"/>
              </w:rPr>
              <w:br/>
              <w:t>Мікробіологічне тестування:</w:t>
            </w:r>
            <w:r w:rsidRPr="00D30BD7">
              <w:rPr>
                <w:rFonts w:ascii="Arial" w:hAnsi="Arial" w:cs="Arial"/>
                <w:sz w:val="16"/>
                <w:szCs w:val="16"/>
              </w:rPr>
              <w:br/>
              <w:t>SGS Інститут Фрезеніус ГмбХ, Німеччина;</w:t>
            </w:r>
            <w:r w:rsidRPr="00D30BD7">
              <w:rPr>
                <w:rFonts w:ascii="Arial" w:hAnsi="Arial" w:cs="Arial"/>
                <w:sz w:val="16"/>
                <w:szCs w:val="16"/>
              </w:rPr>
              <w:br/>
              <w:t>Випуск серії:</w:t>
            </w:r>
            <w:r w:rsidRPr="00D30BD7">
              <w:rPr>
                <w:rFonts w:ascii="Arial" w:hAnsi="Arial" w:cs="Arial"/>
                <w:sz w:val="16"/>
                <w:szCs w:val="16"/>
              </w:rPr>
              <w:br/>
              <w:t>Патеон Франція, Франція;</w:t>
            </w:r>
            <w:r w:rsidRPr="00D30BD7">
              <w:rPr>
                <w:rFonts w:ascii="Arial" w:hAnsi="Arial" w:cs="Arial"/>
                <w:sz w:val="16"/>
                <w:szCs w:val="16"/>
              </w:rPr>
              <w:br/>
              <w:t>Виробник, відповідальний за вторинне пакування та випуск серій:</w:t>
            </w:r>
            <w:r w:rsidRPr="00D30BD7">
              <w:rPr>
                <w:rFonts w:ascii="Arial" w:hAnsi="Arial" w:cs="Arial"/>
                <w:sz w:val="16"/>
                <w:szCs w:val="16"/>
              </w:rPr>
              <w:br/>
              <w:t>Тджоапак Нідерланди Б.В., Нідерланди;</w:t>
            </w:r>
            <w:r w:rsidRPr="00D30BD7">
              <w:rPr>
                <w:rFonts w:ascii="Arial" w:hAnsi="Arial" w:cs="Arial"/>
                <w:sz w:val="16"/>
                <w:szCs w:val="16"/>
              </w:rPr>
              <w:br/>
            </w:r>
            <w:r w:rsidRPr="00D30BD7">
              <w:rPr>
                <w:rFonts w:ascii="Arial" w:hAnsi="Arial" w:cs="Arial"/>
                <w:sz w:val="16"/>
                <w:szCs w:val="16"/>
              </w:rPr>
              <w:br/>
            </w:r>
            <w:r w:rsidRPr="00D30BD7">
              <w:rPr>
                <w:rFonts w:ascii="Arial" w:hAnsi="Arial" w:cs="Arial"/>
                <w:sz w:val="16"/>
                <w:szCs w:val="16"/>
              </w:rPr>
              <w:br/>
              <w:t>а) XL184-1-1 та XL184-1-4 GTI тестування та мікробіологічне тестування виконується компаніями Солвіас АГ та SGS Інститут Фрезеніус ГмбХ відповідно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 /Німеччина/ Швейцарія /Франція/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 xml:space="preserve">Діюча редакція: Д-р Франсуа Сіллан / Dr. Francoise Sillan. Пропонована редакція: Фредерік Корн / Frederique Korn. </w:t>
            </w:r>
            <w:r w:rsidRPr="00D30BD7">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UA/16766/01/03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КАДУЕТ 5/10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 мг/10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Віатріс Спешелті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2021-215 - Rev 01 (затверджено: R0-CEP 2021-215 - Rev 00) для діючої речовини амлодипіну бесилату від затвердженого виробника Pfizer Asia Manufacturing Pte.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2001-342 - Rev 04 (затверджено: R1-CEP 2001-342 - Rev 03) для діючої речовини амлодипіну бесилату від затвердженого виробника Pfizer Pharmaceuticals LLC, який змінив назву на Viatris Pharmaceuticals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UA/5635/01/02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КАНДЕСАР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32 мг, по 10 таблеток у блістері, по 1 або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ГЛЗ- 384,000 кг еквівалентно 960,000 таблеток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Діюча редакція</w:t>
            </w:r>
            <w:r w:rsidRPr="00D30BD7">
              <w:rPr>
                <w:rFonts w:ascii="Arial" w:hAnsi="Arial" w:cs="Arial"/>
                <w:sz w:val="16"/>
                <w:szCs w:val="16"/>
              </w:rPr>
              <w:tab/>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Таблетки по 32 мг</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48,000 кг еквівалентно 120,000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96,000 кг еквівалентно 240,000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Пропонована редакція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Таблетки по 32 мг</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48,000 кг еквівалентно 120,000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96,000 кг еквівалентно 240,000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384,000 кг еквівалентно 960,000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Введення змін протягом 6-ти місяців після затвердження.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2019-297 - Rev 02 для діючої речовини Candesartan cilexetil, Process-IV від вже затвердженого виробника SUN PHARMACEUTICAL INDUSTRIES LIMITED (затверджено: СЕР R1-CEP 2012-110 - Rev 01)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зміни в специфікації та методах контролю ГЛЗ до опису таблетки додано слово «крапчасті».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Зміни внесено в розділ "Основні фізико-хімічні властивості" в інструкцію для медичного застосування лікарського засобу.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UA/16826/01/01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КАНДЕСАР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8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Діюча редакція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Таблетки по 8 мг</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48,000 кг еквівалентно 480,000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50,000 кг еквівалентно 500,000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96,000 кг еквівалентно 960,000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Пропонована редакція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Таблетки по 8 мг</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48,000 кг еквівалентно 480,000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50,000 кг еквівалентно 500,000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96,000 кг еквівалентно 960,000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192,000 кг еквівалентно 1,920,000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384,000 кг еквівалентно 3,840,000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Введення змін протягом 6-ти місяців після затвердження.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подання нового сертифіката відповідності Європейській фармакопеї № R0-CEP 2019-297 - Rev 02 для діючої речовини Candesartan cilexetil, Process-IV від вже затвердженого виробника SUN PHARMACEUTICAL INDUSTRIES LIMITED (затверджено: СЕР R1-CEP 2012-110 - Rev 01)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специфікації та методах контролю ГЛЗ, зокрема для дозування по 4 мг, 8 мг та 16 мг до опису таблеток додано слово «крапчасті».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UA/6363/01/02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КАНДЕСАР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16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Таблетки по 16 мг</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48,000 кг еквівалентно 240,000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50,000 кг еквівалентно 250,000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96,000 кг еквівалентно 480,000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 Пропонована редакція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Таблетки по 16 мг</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48,000 кг еквівалентно 240,000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50,000 кг еквівалентно 250,000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96,000 кг еквівалентно 480,000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192,000 кг еквівалентно 960,000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384,000 кг еквівалентно 1,920,000 таблеток.</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Введення змін протягом 6-ти місяців після затвердження.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подання нового сертифіката відповідності Європейській фармакопеї № R0-CEP 2019-297 - Rev 02 для діючої речовини Candesartan cilexetil, Process-IV від вже затвердженого виробника SUN PHARMACEUTICAL INDUSTRIES LIMITED (затверджено: СЕР R1-CEP 2012-110 - Rev 01)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специфікації та методах контролю ГЛЗ, зокрема для дозування по 4 мг, 8 мг та 16 мг до опису таблеток додано слово «крапчасті».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UA/6363/01/03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КАНДЕСАР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подання нового сертифіката відповідності Європейській фармакопеї № R0-CEP 2019-297 - Rev 02 для діючої речовини Candesartan cilexetil, Process-IV від вже затвердженого виробника SUN PHARMACEUTICAL INDUSTRIES LIMITED (затверджено: СЕР R1-CEP 2012-110 - Rev 01)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специфікації та методах контролю ГЛЗ, зокрема для дозування по 4 мг, 8 мг та 16 мг до опису таблеток додано слово «крапчасті».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UA/6363/01/01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КАНДІДЕРМ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крем, по 15 г крему в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контролю якості за показником "Кількісне визначення. Гентаміцин" методом дифузії в агар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UA/5199/01/01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КАПСИОЛ®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нашкірний, спиртовий; по 10 мл у флаконі з пробкою-крапельницею, по 4, 8 або 12 флаконів в пачці; по 100 мл або по 200 мл у флаконі, по 1 флакону в пачці; по 100 мл або по 200 мл у флаконі з пробкою-крапельницею, по 1 флакону з пробкою-крапельницею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виробництво, первинне, 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"Побічні реакції" щодо звітування про побічні реакції та "Місцезнаходження заявника" щодо внесення контактних даних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UA/1046/01/01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КАПТОПРИЛ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25 мг по 10 таблеток у блістері; по 2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II типу - Зміни з якості. АФІ. (інші зміни) - Внесення змін на АФІ Каптоприл виробництва "Changzhou Pharmaceutical Factory", Китай, у зв'язку з оновленням ДМФ. Діюча редакція: Версія DMF: DMF Version: 1.1 February, 2014 Пропонована редакція: Версія DMF: CPF/CAP/B/05/2022/08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UA/7638/01/01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КАРБОПЛАТИН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10 мг/мл; по 15 або по 45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доповнення специфікації ГЛЗ показником «Об’єм, що вилучається» для розміру первинної упаковки об'ємом по 15 мл з нормуванням «не менше 15,0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UA/9294/01/01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КВЕНТАКЕЛЬ D5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краплі для перорального та місцевого застосування; по 10 мл у флаконі з крапельницею; по 1 флакону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CАНУМ-Кельбек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CАНУМ-Кельбек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вториної (п. 2, 9, 16 та 17)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UA/11595/01/01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КВЕТІПІН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100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(розділи 2, 4, 6) та вторинної (розділи 3, 6, 8, 17)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UA/12146/01/02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КВЕТІПІН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200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(розділи 2, 4, 6) та вторинної (розділи 3, 6, 8, 17)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UA/12146/01/03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КВЕТІПІН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25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(розділи 2, 4, 6) та вторинної (розділи 3, 6, 8, 17)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UA/12146/01/01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КВЕТІПІН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300 мг; по 100 таблеток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(розділи 2, 4, 6) та вторинної (розділи 3, 6, 8, 17)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UA/12146/01/04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КИСЕНЬ МЕДИЧНИЙ РІДКИЙ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рідина (субстанція) в посудинах Дьюара, цистернах для виробництва кисню медичного газоподібного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"Лінде Газ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"Лінде Газ Україна"</w:t>
            </w:r>
          </w:p>
          <w:p w:rsidR="00C47616" w:rsidRPr="00D30BD7" w:rsidRDefault="00C47616"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Приватне акціонерне товариство "Лінде Газ Україна" (Україна, 67806, Одеська область, Овідіопольский район, с.м.т. Авангард, вул. Базова,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UA/18527/01/01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КІСКАЛІ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випуск серії: Новартіс Фарма ГмбХ, Німеччина; первинне та вторинне пакування: Новартіс Фарма Продакшн ГмбХ, Німеччина; виробництво, контроль якості: Новартіс Сінгапур Фармасьютикал Мануфектурінг Пте. Лтд., Сiнгапур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Сiнгапур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UA/18205/01/01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КЛОФЕЛІН-ЗДОРОВ'Я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0,15 мг; по 10 таблеток у блістері; по 3 блістери у картонній коробці; по 30 таблеток у блістері; по 1 блістеру в картонній коробці; по 30 таблеток у блістерах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для упаковки № 30 виробника Товариство з обмеженою відповідальністю "Фармацевтична компанія "Здоров’я" – 1,206 тис. уп. №30у блістерах (5,430 кг) дільниця ТЛФ МПтаДС цеху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UA/7374/01/01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КОЛІКІД®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125 мг по 7 таблеток у блістері; по 2 блістери у картонній упаковці; по 15 таблеток у блістері; по 1, 2 або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"КУСУМ ФАРМ", Україна </w:t>
            </w:r>
            <w:r w:rsidRPr="00D30BD7">
              <w:rPr>
                <w:rFonts w:ascii="Arial" w:hAnsi="Arial" w:cs="Arial"/>
                <w:sz w:val="16"/>
                <w:szCs w:val="16"/>
              </w:rPr>
              <w:br/>
              <w:t xml:space="preserve">або </w:t>
            </w:r>
            <w:r w:rsidRPr="00D30BD7">
              <w:rPr>
                <w:rFonts w:ascii="Arial" w:hAnsi="Arial" w:cs="Arial"/>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ТОВ "ГЛЕДФАРМ ЛТД", Україна, відповідального за виробництво, первинне та вторинне пакування лікарського засобу. Введення змін протягом 6-ти місяців після затвердження. </w:t>
            </w:r>
            <w:r w:rsidRPr="00D30BD7">
              <w:rPr>
                <w:rFonts w:ascii="Arial" w:hAnsi="Arial" w:cs="Arial"/>
                <w:sz w:val="16"/>
                <w:szCs w:val="16"/>
              </w:rPr>
              <w:br/>
              <w:t xml:space="preserve">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D30BD7">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UA/10461/01/01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КОПЛАВІКС®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75 мг/75 мг, № 28 (7 х 4):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уточнення перекладу лікарської форми для готового лікарського засобу, без фактичних змін складу лікарського засобу. Затверджено: Film-coated tablets/Таблетки, вкриті оболонкою Запропоновано: Film-coated tablets/ Таблетки, вкриті плівковою оболонкою - Зміни внесено в розділ "Лікарська форма" в інструкцію для медичного застосування та як наслідок - у текст маркування упаковки лікарського засобу. </w:t>
            </w:r>
            <w:r w:rsidRPr="00D30BD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та вторинної упаковки щодо зазначення логотипу заявника, нанесення додаткових технічних кодів на первинну упаковку, незначні зміни внесено у п. 16 та додано інформацію щодо заявника у п. 11 тексту маркування вторинної упаковки та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UA/11680/01/02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КО-ПРЕНЕЛІЯ®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4 мг/1,25 мг; in bulk: по 10 таблеток у блістері; №6000 в коробці (по 10 таблеток у блістері; по 3 блістери в пачці; по 200 пачок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готової лікарської форми, первинне та вторинне пакування, контроль серії, випуск серії:</w:t>
            </w:r>
            <w:r w:rsidRPr="00D30BD7">
              <w:rPr>
                <w:rFonts w:ascii="Arial" w:hAnsi="Arial" w:cs="Arial"/>
                <w:sz w:val="16"/>
                <w:szCs w:val="16"/>
              </w:rPr>
              <w:br/>
              <w:t>Атлантік Фарма Продусьйос Фармасьютікас С.А., Португалія;</w:t>
            </w:r>
            <w:r w:rsidRPr="00D30BD7">
              <w:rPr>
                <w:rFonts w:ascii="Arial" w:hAnsi="Arial" w:cs="Arial"/>
                <w:sz w:val="16"/>
                <w:szCs w:val="16"/>
              </w:rPr>
              <w:br/>
            </w:r>
            <w:r w:rsidRPr="00D30BD7">
              <w:rPr>
                <w:rFonts w:ascii="Arial" w:hAnsi="Arial" w:cs="Arial"/>
                <w:sz w:val="16"/>
                <w:szCs w:val="16"/>
              </w:rPr>
              <w:br/>
              <w:t>виробництво готової лікарської форми, первинне та вторинне пакування, контроль серії, випуск серії:</w:t>
            </w:r>
            <w:r w:rsidRPr="00D30BD7">
              <w:rPr>
                <w:rFonts w:ascii="Arial" w:hAnsi="Arial" w:cs="Arial"/>
                <w:sz w:val="16"/>
                <w:szCs w:val="16"/>
              </w:rPr>
              <w:br/>
              <w:t xml:space="preserve">Медінфар Мануфактурінг С.А., Португалія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відповідального за виробництво готової лікарської форми, первинне та вторинне пакування, контроль серії, випуск серії: Атлантік Фарма - Продусьйос Фармасьютікас, С.А., у зв'язку із приведенням до оновленої ліцензії на виробництво. Виробнича дільниця та всі виробничі операції залишаються незмінними. Введення змін протягом 9-ти місяців після затвердження</w:t>
            </w:r>
            <w:r w:rsidRPr="00D30BD7">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відповідального за виробництво готової лікарської форми, первинне та вторинне пакування, контроль серії: Фармалабор Продутос Фармасьютікос С.А., Португалія, у зв'язку із приведенням до оновленої ліцензії на виробництво. Виробнича дільниця та всі виробничі операції залишаються незмінними. Введення змін протягом 9-ти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D30BD7">
              <w:rPr>
                <w:rFonts w:ascii="Arial" w:hAnsi="Arial" w:cs="Arial"/>
                <w:sz w:val="16"/>
                <w:szCs w:val="16"/>
              </w:rPr>
              <w:br/>
              <w:t>Додавання функції випуск серії для вже затвердженого виробника Фармалабор Продутос Фармасьютікос С.А., відповідального за виробництво готової лікарської форми, первинне та вторинне пакування, контроль серії.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UA/17441/01/01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КО-ПРЕНЕЛІЯ®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8 мг/2,5 мг; in bulk: по 10 таблеток у блістері; №6000 в коробці (по 10 таблеток у блістері; по 3 блістери в пачці; по 200 пачок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готової лікарської форми, первинне та вторинне пакування, контроль серії, випуск серії:</w:t>
            </w:r>
            <w:r w:rsidRPr="00D30BD7">
              <w:rPr>
                <w:rFonts w:ascii="Arial" w:hAnsi="Arial" w:cs="Arial"/>
                <w:sz w:val="16"/>
                <w:szCs w:val="16"/>
              </w:rPr>
              <w:br/>
              <w:t xml:space="preserve">Атлантік Фарма Продусьйос Фармасьютікас С.А., Португалія </w:t>
            </w:r>
            <w:r w:rsidRPr="00D30BD7">
              <w:rPr>
                <w:rFonts w:ascii="Arial" w:hAnsi="Arial" w:cs="Arial"/>
                <w:sz w:val="16"/>
                <w:szCs w:val="16"/>
              </w:rPr>
              <w:br/>
            </w:r>
            <w:r w:rsidRPr="00D30BD7">
              <w:rPr>
                <w:rFonts w:ascii="Arial" w:hAnsi="Arial" w:cs="Arial"/>
                <w:sz w:val="16"/>
                <w:szCs w:val="16"/>
              </w:rPr>
              <w:br/>
              <w:t>виробництво готової лікарської форми, первинне та вторинне пакування, контроль серії, випуск серії:</w:t>
            </w:r>
            <w:r w:rsidRPr="00D30BD7">
              <w:rPr>
                <w:rFonts w:ascii="Arial" w:hAnsi="Arial" w:cs="Arial"/>
                <w:sz w:val="16"/>
                <w:szCs w:val="16"/>
              </w:rPr>
              <w:br/>
              <w:t xml:space="preserve">Медінфар Мануфактурінг С.А., Португалія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відповідального за виробництво готової лікарської форми, первинне та вторинне пакування, контроль серії, випуск серії: Атлантік Фарма - Продусьйос Фармасьютікас, С.А., у зв'язку із приведенням до оновленої ліцензії на виробництво. Виробнича дільниця та всі виробничі операції залишаються незмінними. Введення змін протягом 9-ти місяців після затвердження</w:t>
            </w:r>
            <w:r w:rsidRPr="00D30BD7">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відповідального за виробництво готової лікарської форми, первинне та вторинне пакування, контроль серії: Фармалабор Продутос Фармасьютікос С.А., Португалія, у зв'язку із приведенням до оновленої ліцензії на виробництво. Виробнича дільниця та всі виробничі операції залишаються незмінними. Введення змін протягом 9-ти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D30BD7">
              <w:rPr>
                <w:rFonts w:ascii="Arial" w:hAnsi="Arial" w:cs="Arial"/>
                <w:sz w:val="16"/>
                <w:szCs w:val="16"/>
              </w:rPr>
              <w:br/>
              <w:t>Додавання функції випуск серії для вже затвердженого виробника Фармалабор Продутос Фармасьютікос С.А., відповідального за виробництво готової лікарської форми, первинне та вторинне пакування, контроль серії.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UA/17441/01/02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КСАЛКОРІ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200 мг; по 10 капсул у блістері; по 1 або по 6 блістерів у картонній коробці з маркуванням українською та англійською мовами; по 10 капсул у блістері; по 1 або по 6 блістерів у картонній коробці з маркуванням англійською або іншою іноземною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w:t>
            </w:r>
            <w:r w:rsidRPr="00D30BD7">
              <w:rPr>
                <w:rFonts w:ascii="Arial" w:hAnsi="Arial" w:cs="Arial"/>
                <w:sz w:val="16"/>
                <w:szCs w:val="16"/>
              </w:rPr>
              <w:br/>
              <w:t xml:space="preserve">Діюча редакція: Частота подання регулярно оновлюваного звіту з безпеки 1 рік. </w:t>
            </w:r>
            <w:r w:rsidRPr="00D30BD7">
              <w:rPr>
                <w:rFonts w:ascii="Arial" w:hAnsi="Arial" w:cs="Arial"/>
                <w:sz w:val="16"/>
                <w:szCs w:val="16"/>
              </w:rPr>
              <w:br/>
              <w:t xml:space="preserve">Кінцева дата для включення даних до РОЗБ - 25.08.2018 р. Дата подання - 03.11.2018 р. </w:t>
            </w:r>
            <w:r w:rsidRPr="00D30BD7">
              <w:rPr>
                <w:rFonts w:ascii="Arial" w:hAnsi="Arial" w:cs="Arial"/>
                <w:sz w:val="16"/>
                <w:szCs w:val="16"/>
              </w:rPr>
              <w:br/>
              <w:t xml:space="preserve">Пропонована редакція: Частота подання регулярно оновлюваного звіту з безпеки 2 роки. Кінцева дата для включення даних до РОЗБ - 25.08.2025 р. Дата подання - 23.11.2025 р. </w:t>
            </w:r>
            <w:r w:rsidRPr="00D30BD7">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UA/14081/01/01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КСАЛКОРІ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250 мг; по 10 капсул у блістері; по 1 або по 6 блістерів у картонній коробці з маркуванням українською та англійською мовами; по 10 капсул у блістері; по 1 або по 6 блістерів у картонній коробці з маркуванням англійською або іншою іноземною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w:t>
            </w:r>
            <w:r w:rsidRPr="00D30BD7">
              <w:rPr>
                <w:rFonts w:ascii="Arial" w:hAnsi="Arial" w:cs="Arial"/>
                <w:sz w:val="16"/>
                <w:szCs w:val="16"/>
              </w:rPr>
              <w:br/>
              <w:t xml:space="preserve">Діюча редакція: Частота подання регулярно оновлюваного звіту з безпеки 1 рік. </w:t>
            </w:r>
            <w:r w:rsidRPr="00D30BD7">
              <w:rPr>
                <w:rFonts w:ascii="Arial" w:hAnsi="Arial" w:cs="Arial"/>
                <w:sz w:val="16"/>
                <w:szCs w:val="16"/>
              </w:rPr>
              <w:br/>
              <w:t xml:space="preserve">Кінцева дата для включення даних до РОЗБ - 25.08.2018 р. Дата подання - 03.11.2018 р. </w:t>
            </w:r>
            <w:r w:rsidRPr="00D30BD7">
              <w:rPr>
                <w:rFonts w:ascii="Arial" w:hAnsi="Arial" w:cs="Arial"/>
                <w:sz w:val="16"/>
                <w:szCs w:val="16"/>
              </w:rPr>
              <w:br/>
              <w:t xml:space="preserve">Пропонована редакція: Частота подання регулярно оновлюваного звіту з безпеки 2 роки. Кінцева дата для включення даних до РОЗБ - 25.08.2025 р. Дата подання - 23.11.2025 р. </w:t>
            </w:r>
            <w:r w:rsidRPr="00D30BD7">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UA/14081/01/02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КСЕФОКАМ®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4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на визначення супровідних домішок разом з допустимими межами у процесі виробництва для проміжного продукту – технічного CLTX для кращого контролю неідентифікованих домішок. Зміни І типу - Зміни з якості. АФІ. Виробництво. Зміни в процесі виробництва АФІ (інші зміни) зміна у процесі виробництва діючої речовини Лорноксикам на стадії отримання проміжного продукту – технічного CLTX з метою контролю невідомих домішок, а також включення стадії переробки у виробничий процес.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UA/10245/01/01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КСЕФОКАМ®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8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на визначення супровідних домішок разом з допустимими межами у процесі виробництва для проміжного продукту – технічного CLTX для кращого контролю неідентифікованих домішок. Зміни І типу - Зміни з якості. АФІ. Виробництво. Зміни в процесі виробництва АФІ (інші зміни) зміна у процесі виробництва діючої речовини Лорноксикам на стадії отримання проміжного продукту – технічного CLTX з метою контролю невідомих домішок, а також включення стадії переробки у виробничий процес.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UA/10245/01/02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КСЕФОКАМ®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8 мг, 5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вторинне пакування та випуск серій: Такеда Австрiя ГмбХ, Австрія; виробництво нерозфасованої продукції, первинне пакування: Вассербургер Арцнайміттельверк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на визначення супровідних домішок разом з допустимими межами у процесі виробництва для проміжного продукту – технічного CLTX для кращого контролю неідентифікованих домішок. Зміни І типу - Зміни з якості. АФІ. Виробництво. Зміни в процесі виробництва АФІ (інші зміни) зміна у процесі виробництва діючої речовини Лорноксикам на стадії отримання проміжного продукту – технічного CLTX з метою контролю невідомих домішок, а також включення стадії переробки у виробничий процес.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UA/2593/02/01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КСЕФОКАМ® РАПІД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8 мг; по 6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Асіно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Нiмеччина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випробування на визначення супровідних домішок разом з допустимими межами у процесі виробництва для проміжного продукту – технічного CLTX для кращого контролю неідентифікованих домішок. Зміни І типу - Зміни з якості. АФІ. Виробництво. Зміни в процесі виробництва АФІ (інші зміни) зміна у процесі виробництва діючої речовини Лорноксикам на стадії отримання проміжного продукту – технічного CLTX з метою контролю невідомих домішок, а також включення стадії переробки у виробничий процес.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UA/2593/03/01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КУСТОДІОЛ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розчин для перфузій; по 500 мл або 1000 мл у пляшках скляних; по 2 л, або 5 л у пакетах, або по 1 л у пакеті, вміщеному у вакуумну упаковку, по 1 пакету в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Др. Франц Кьолер Хемі ГмбХ</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Др. Франц Кьолер Хемі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Додавання проміжного (вакуумний прозорий пластиковий пакет) і вторинного пакування (картонна коробка) для пакета по 1 л з метою забезпечення додаткового механічного захисту первинного пакування (пластикового контейнера) при транспортуванні. При цьому проміжне пакування не маркується, а на картонну коробку передбачено нанесення етикетки, з внесенням відповідних змін у р. «Упаковка» МКЯ ЛЗ. Зміни внесено в інструкцію для медичного застосування лікарського засобу у розділ «Упаковка» (для пакета по 1 л) з відповідними змінами у тексті маркування упаковки лікарського засобу.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у розділи «ПЕРЕЛІК ДОПОМІЖНИХ РЕЧОВИН» та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UA/6672/01/01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ЛАГЕВРІО/LAGEVRIO™</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200 мг; по 40 капсул у пляшці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МСД Інтернешнл ГмбХ (Філія Пуерто-Ріко) ТОВ, Cполучені Штати Америки;</w:t>
            </w:r>
            <w:r w:rsidRPr="00D30BD7">
              <w:rPr>
                <w:rFonts w:ascii="Arial" w:hAnsi="Arial" w:cs="Arial"/>
                <w:sz w:val="16"/>
                <w:szCs w:val="16"/>
              </w:rPr>
              <w:br/>
              <w:t xml:space="preserve">Патеон Інк., Канада </w:t>
            </w:r>
            <w:r w:rsidRPr="00D30BD7">
              <w:rPr>
                <w:rFonts w:ascii="Arial" w:hAnsi="Arial" w:cs="Arial"/>
                <w:sz w:val="16"/>
                <w:szCs w:val="16"/>
              </w:rPr>
              <w:br/>
              <w:t>Патеон Інк., Канада</w:t>
            </w:r>
            <w:r w:rsidRPr="00D30BD7">
              <w:rPr>
                <w:rFonts w:ascii="Arial" w:hAnsi="Arial" w:cs="Arial"/>
                <w:sz w:val="16"/>
                <w:szCs w:val="16"/>
              </w:rPr>
              <w:br/>
              <w:t xml:space="preserve">Шарп Пекеджінг Сервісес, ЛЛС, Cполучені Штати Америки </w:t>
            </w:r>
            <w:r w:rsidRPr="00D30BD7">
              <w:rPr>
                <w:rFonts w:ascii="Arial" w:hAnsi="Arial" w:cs="Arial"/>
                <w:sz w:val="16"/>
                <w:szCs w:val="16"/>
              </w:rPr>
              <w:br/>
              <w:t>Патеон Фармасьютікалз Інк., Cполучені Штати Америки</w:t>
            </w:r>
            <w:r w:rsidRPr="00D30BD7">
              <w:rPr>
                <w:rFonts w:ascii="Arial" w:hAnsi="Arial" w:cs="Arial"/>
                <w:sz w:val="16"/>
                <w:szCs w:val="16"/>
              </w:rPr>
              <w:br/>
              <w:t xml:space="preserve">Мерк Шарп і Доум ЛЛС, Сполучені Штати Америки; </w:t>
            </w:r>
            <w:r w:rsidRPr="00D30BD7">
              <w:rPr>
                <w:rFonts w:ascii="Arial" w:hAnsi="Arial" w:cs="Arial"/>
                <w:sz w:val="16"/>
                <w:szCs w:val="16"/>
              </w:rPr>
              <w:br/>
              <w:t xml:space="preserve">Мерк Шарп і Доум ЛЛС, Сполучені Штати Америки </w:t>
            </w:r>
            <w:r w:rsidRPr="00D30BD7">
              <w:rPr>
                <w:rFonts w:ascii="Arial" w:hAnsi="Arial" w:cs="Arial"/>
                <w:sz w:val="16"/>
                <w:szCs w:val="16"/>
              </w:rPr>
              <w:br/>
              <w:t>Мерк Шарп і Доум ЛЛС, Cполучені Штати Америки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Cполучені Штати Америки/ 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інформації до тексту зазначеного в документі ІНФОРМАЦІЙНИЙ ЛИСТОК ДЛЯ МЕДИЧНИХ ПРАЦІВНИКІВ: ДОЗВІЛ НА ЕКСТРЕНЕ ЗАСТОСУВАННЯ ПРЕПАРАТУ ЛАГЕВРІО (молнупіравір), КАПСУЛИ в розділі "ОСТАННІ ЗНАЧНІ ЗМІНИ", вилучення вимоги щодо проведення тестування на вірус SARS-Cov-2 відповідно до затвердженої оновленої інформації в FDA (за процедурою інформації EUA).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Оновлення інформації до тексту зазначеного в документі ІНФОРМАЦІЙНИЙ ЛИСТОК ДЛЯ МЕДИЧНИХ ПРАЦІВНИКІВ: ДОЗВІЛ НА ЕКСТРЕНЕ ЗАСТОСУВАННЯ ПРЕПАРАТУ ЛАГЕВРІО (молнупіравір), КАПСУЛИ в розділі "ОСТАННІ ЗНАЧНІ ЗМІНИ" текст в п.2 п/п 2.3 Введення через назогастральний (НГ) або орогастральний (ОГ) катетер (12 F або більшого розміру) та п.6 Побічні реакції; Обов'язкові вимоги до застосування препарату ЛАГЕВРІО згідно з дозволом на екстрене застосування (інформація стосовно дорослих пацієнтів та існуючого реєстру вагітних): 12.4 Мікробіологія; 13.1 Канцерогенез; п.8 Застосування у особливих груп пацієнтів п/п 8.1 Існуючий реєстр вагітних; 12.3 Фармакокінетика; 17 Інформація для консультування пацієнтів; відповідні зміни до Інформаційного листка для пацієнтів та осіб, які здійснюють догляд за ними (вилучення: Програми спостереження за вагітністю та інформації щодо призначення ЛАГЕВРІО у разі наявного позитивного результату прямого тестування на вірус SARS-Cov-2); деталізація застосування ЛАГЕВРІО та інформації стосовно Дозволу екстреного застосування відповідно до затвердженої оновленої інформації в FDA (за процедурою інформації EUA).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-Оновлення інформації до тексту зазначеного в документі ІНФОРМАЦІЙНИЙ ЛИСТОК ДЛЯ МЕДИЧНИХ ПРАЦІВНИКІВ: ДОЗВІЛ НА ЕКСТРЕНЕ ЗАСТОСУВАННЯ ПРЕПАРАТУ ЛАГЕВРІО (молнупіравір), КАПСУЛИ в розділі "ОСТАННІ ЗНАЧНІ ЗМІНИ", додано до розділу 6.2 Досвід післяреєстраційного застосування інформацію щодо небажаних побічних реакцій, зокрема блювання та свербіж відповідно до затвердженої оновленої інформації в FDA (за процедурою інформації EUA).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Оновлення інформації до тексту зазначеного в документі ІНФОРМАЦІЙНИЙ ЛИСТОК ДЛЯ МЕДИЧНИХ ПРАЦІВНИКІВ: ДОЗВІЛ НА ЕКСТРЕНЕ ЗАСТОСУВАННЯ ПРЕПАРАТУ ЛАГЕВРІО (молнупіравір), КАПСУЛИ щодо вилучення розділу 6.5 зі змісту документу, додано інформацію про дозвіл на застосування лікарського засобу ПАКСЛОВІД, який є альтернативою застосування лікарського засобу ЛАГЕВРІО та оновлення документа Інформаційний листок для пацієнтів та осіб, які здійснюють догляд за ними в підрозділі Дозвіл на екстрене застосування (EUA) препарату ЛАГЕВРІО(молнупіравір), капсули, для лікування коронавірусної хвороби 2019 (COVID-19) та "Як зберігати ЛАГЕВРІО" відповідно до затвердженої оновленої інформації в FDA (за процедурою інформації EUA).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UA/19184/01/01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ЛАЗОРИН®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назальний, 1,18 мг/мл по 10 мл у скляному балончику з дозуючим пристроєм; по 1 балончику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8,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UA/3590/01/01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ЛАМІКОН® ДЕРМГЕЛЬ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гель 1 % по 15 г або по 30 г у тубі; по 1 тубі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16, 17 та в текст маркування первинної упаковки у пункти 1,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UA/2714/04/01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ЛАМІСКІН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нашкірний, розчин, 10 мг/г по 30 мл розчину у полімерному флаконі зі спрей-насосом з розпилювачем,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"Мікрофарм"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СФ-спектрофотометрії для визначення показника "Кількісне визначення. Тербінафіну гідрохлорид". Незначні зміни у методі ГХ для визначення показника "Кількісне визначення. Етанол 96%". Зміни стосуються щодо розрахункових формул.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UA/20427/01/01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ЛАРНАМІН®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гранули для орального розчину, 3 г/5 г по 5 г в саше; по 10 або по 30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Зміни внесено в текст маркування вторинної упаковки у пункти 11, 16, 17 та в текст маркування первинної упаковки у пункт 6. </w:t>
            </w:r>
            <w:r w:rsidRPr="00D30BD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вилучено дублюючу інформацію російською мовою та додано дублюючу інформацію англійською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UA/13304/02/01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ЛЕВАМІЗОЛ-ЗДОРОВ'Я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150 мг; по 1 таблетці у блістері; по 1 блістеру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"Фармацевтична компанія "Здоров'я", Україна;</w:t>
            </w:r>
            <w:r w:rsidRPr="00D30BD7">
              <w:rPr>
                <w:rFonts w:ascii="Arial" w:hAnsi="Arial" w:cs="Arial"/>
                <w:sz w:val="16"/>
                <w:szCs w:val="16"/>
              </w:rPr>
              <w:br/>
              <w:t>всі стадії виробництва, контроль якості:</w:t>
            </w:r>
            <w:r w:rsidRPr="00D30BD7">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для виробника Товариство з обмеженою відповідальністю «Фармацевтична компанія «Здоров’я»– 13,000 тис. уп. № 1 у блістерах (3,900 кг) дільниця ТЛФ МПтаДС цеху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UA/6389/01/01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ЛЕВІНОР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розчин для інфузій 0,5 %; по 100 мл або 150 мл у пляшці; по 1 пляшці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левофлоксацину гемігідрату. Затверджено: Shangyu Jingxin Pharmaceutical Co., Ltd. Запропоновано: Shaoxing Jingxin Pharmaceutical Co., Ltd., відповідно до оновленої ліцензії на виробництво АФІ. Місцезнаходження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UA/15477/01/01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ЛЕВОМАК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250 мг по 5 таблеток у блістері; по 1 або по 2 блістери в картонній упаковці; по 5 таблеток у блістері; по 4 блістери, з'єднаних між собою; по 5 блістерів, з'єднаних між собою в упаковці; по 10 таблеток у блістері; по 10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контролю ГЛЗ за показником «Ідентифікація. Левофлоксацин» (Євр.Ф.2.2.25) - незначно змінено концентрації стандартного та випробовуваного зразків, додано приготування плацебо, в методі «Ідентифікація титану діоксиду» - вказано прилад для випробування.</w:t>
            </w:r>
            <w:r w:rsidRPr="00D30BD7">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контролю ГЛЗ за показником «Середня маса» (Євр.Ф.2.9.5), а саме додано розрахункову формулу.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незначної зміни в метод випробування ГЛЗ за показником «Однорідність маси» (Євр.Ф.2.9.5), а саме додано розрахункову формулу.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«Розчинення» (Євр.Ф.2.2.25), а саме додано опис приготування середовища розчинення, в оцінку придатності системи додано відносне стандартне відхилення, зазначено прилад.</w:t>
            </w:r>
            <w:r w:rsidRPr="00D30BD7">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контролю ГЛЗ за показником «Супутні домішки» (Євр.Ф.2.2.29) , а саме додано таблицю, що зазначає порядок елюювання домішок, їх час утримування та відносний час утримування.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 незначні редакційні зміни в методі контролю ГЛЗ за показником «Кількісне визначення» (Євр.Ф.2.2.29) - зазначено, що режим хроматографування ізократичний, додано примітку, що час утримання вказано тільки для інформації, виправлено нумерацію показника.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UA/8637/01/01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ЛЕВОМАК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500 мг по 5 таблеток у блістері; по 1 або по 2 блістери в картонній упаковці; по 5 таблеток у блістері; по 4 блістери, з'єднаних між собою; по 5 блістерів, з'єднаних між собою в упаковці; по 10 таблеток у блістері; по 10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контролю ГЛЗ за показником «Ідентифікація. Левофлоксацин» (Євр.Ф.2.2.25) - незначно змінено концентрації стандартного та випробовуваного зразків, додано приготування плацебо, в методі «Ідентифікація титану діоксиду» - вказано прилад для випробування.</w:t>
            </w:r>
            <w:r w:rsidRPr="00D30BD7">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контролю ГЛЗ за показником «Середня маса» (Євр.Ф.2.9.5), а саме додано розрахункову формулу.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незначної зміни в метод випробування ГЛЗ за показником «Однорідність маси» (Євр.Ф.2.9.5), а саме додано розрахункову формулу.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«Розчинення» (Євр.Ф.2.2.25), а саме додано опис приготування середовища розчинення, в оцінку придатності системи додано відносне стандартне відхилення, зазначено прилад.</w:t>
            </w:r>
            <w:r w:rsidRPr="00D30BD7">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контролю ГЛЗ за показником «Супутні домішки» (Євр.Ф.2.2.29) , а саме додано таблицю, що зазначає порядок елюювання домішок, їх час утримування та відносний час утримування.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 незначні редакційні зміни в методі контролю ГЛЗ за показником «Кількісне визначення» (Євр.Ф.2.2.29) - зазначено, що режим хроматографування ізократичний, додано примітку, що час утримання вказано тільки для інформації, виправлено нумерацію показника.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UA/8637/01/02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ЛЕВОТРЕН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5 мг/мл; по 100 мл препарату в інфузійному пакеті в захисному пакеті; по 10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ТЕХНОПАК МАНУФЕКЧЕ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ІНФОМЕД ФЛЮІДС Ес. Ер. 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до інструкції для медичного застосування лікарського засобу в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UA/17688/01/01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ЛЕВОФЛОКСАЦИН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0,5 %, по 100 мл або по 150 мл у пляшці; по 1 пляшці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левофлоксацину гемігідрату з Shangyu Jingxin Pharmaceutical Co., Ltd., P. R. China на Shaoxing Jingxin Pharmaceutical Co., Ltd., China Зміна буде внесена до Методів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UA/12726/01/01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ЛЕВОФЛОКСАЦИН-ДАРНИЦЯ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5 мг/мл по 100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розділу 3.2.Р.7. Система контейнер/закупорювальний засіб, зокрема: вилучення виробника первинного пакувального матеріалу Поліпропілен в гранулах фірми INEOS Olefins &amp; Polymers Europe, Germany. Затверджено: «INEOS Olefins &amp; Polymers Europe», Germany «LyondellBasell Industries», Italy. Запропоновано: «LyondellBasell Industries», Italy.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зокрема: редакційні уточнення в специфікації пакувального матеріалу Поліпропілен в гранулах за показниками Зовнішній вигляд, Ідентифікація, Прозорість розчину, Кольоровість розчину, Кислотність та лужність, Оптична густина, Відновні речовини, Алюміній, хром, титан, ванадій, цинк, що екстрагуються, Важкі метали, що екстрагуються, Сульфатна зола у відповідності до рекомендацій та стилістики ДФУ.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р.3.2.Р.7. Система контейнер/закупорювальний засіб, зокрема: в специфікації пакувального матеріалу Поліпропілен в гранулах вилучено показник Речовини розчинні в гексані, показник Швидкість течії розплаву (230° С/2,16 кг) перенесено до розділу Загальні властивості. Зміни обумовлені приведенням у відповідність до вимог ДФУ/ЄФ, 3.1.6. "Поліпропілен для контейнерів і закупорювальних засобів для парентеральних препаратів і очних препаратів".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UA/15919/01/01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ЛЕВОФОЛІК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або інфузій, 50 мг/мл, по 1 мл, 4 мл, 9 мл у флаконі; по 1 або 5 флаконів з розчином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вторинне пакування, маркування, контроль та випуск серій:</w:t>
            </w:r>
            <w:r w:rsidRPr="00D30BD7">
              <w:rPr>
                <w:rFonts w:ascii="Arial" w:hAnsi="Arial" w:cs="Arial"/>
                <w:sz w:val="16"/>
                <w:szCs w:val="16"/>
              </w:rPr>
              <w:br/>
              <w:t xml:space="preserve">Медак Гезельшафт фюр клініше Шпеціальпрепарате мбХ, Німеччина </w:t>
            </w:r>
            <w:r w:rsidRPr="00D30BD7">
              <w:rPr>
                <w:rFonts w:ascii="Arial" w:hAnsi="Arial" w:cs="Arial"/>
                <w:sz w:val="16"/>
                <w:szCs w:val="16"/>
              </w:rPr>
              <w:br/>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готового лікарського засобу, первинне пакування, маркування та вторинне пакування, контроль випробування серії:</w:t>
            </w:r>
            <w:r w:rsidRPr="00D30BD7">
              <w:rPr>
                <w:rFonts w:ascii="Arial" w:hAnsi="Arial" w:cs="Arial"/>
                <w:sz w:val="16"/>
                <w:szCs w:val="16"/>
              </w:rPr>
              <w:br/>
              <w:t>Зігфрід Гамельн ГмбХ, Німеччина</w:t>
            </w:r>
            <w:r w:rsidRPr="00D30BD7">
              <w:rPr>
                <w:rFonts w:ascii="Arial" w:hAnsi="Arial" w:cs="Arial"/>
                <w:sz w:val="16"/>
                <w:szCs w:val="16"/>
              </w:rPr>
              <w:br/>
            </w:r>
            <w:r w:rsidRPr="00D30BD7">
              <w:rPr>
                <w:rFonts w:ascii="Arial" w:hAnsi="Arial" w:cs="Arial"/>
                <w:sz w:val="16"/>
                <w:szCs w:val="16"/>
              </w:rPr>
              <w:br/>
              <w:t>виробництво готового лікарського засобу, первинне пакування, контроль випробування серії:</w:t>
            </w:r>
            <w:r w:rsidRPr="00D30BD7">
              <w:rPr>
                <w:rFonts w:ascii="Arial" w:hAnsi="Arial" w:cs="Arial"/>
                <w:sz w:val="16"/>
                <w:szCs w:val="16"/>
              </w:rPr>
              <w:br/>
              <w:t>Онкомед меньюфекчерінг а.с., Чеська Республіка</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яка відповідає за контроль/випробування серії ГЛЗ - Oncomed manufacturing a.s., Czech Republic / Онкомед меньюфекчерінг а.с., що знаходиться за адресою Karasek 2229/1b, budova 02, 621 00 Brno-Reckovice, Czech Republic / Карасек 2229/1б, будова 02, 621 00 Брно-Ржечковіце, Чеська Республіка.</w:t>
            </w:r>
            <w:r w:rsidRPr="00D30BD7">
              <w:rPr>
                <w:rFonts w:ascii="Arial" w:hAnsi="Arial" w:cs="Arial"/>
                <w:sz w:val="16"/>
                <w:szCs w:val="16"/>
              </w:rPr>
              <w:br/>
              <w:t xml:space="preserve">Зміни І типу - Зміни з якості. Готовий лікарський засіб. Система контейнер/закупорювальний засіб (інші зміни) - внесення змін до розділу Система контейнер/закупорювальний засіб, зокрема: видалення інформації щодо періодичності контролю показників пакувального матеріалу. Згідно зі статтею 5 рекомендацій CMDh деталі щодо частоти тестування пакувальних матеріалів відносяться до вимог НВП. Введення змін протягом 6-ти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додаткової дільниці, яка відповідає за виробництво та первинне пакування ГЛЗ - Oncomed manufacturing a.s., Czech Republic / Онкомед меньюфекчерінг а.с., що знаходиться за адресою Karasek 2229/1b, budova 02, 621 00 Brno-Reckovice, Czech Republic / Карасек 2229/1б, будова 02, 621 00 Брно-Ржечковіце, Чеська Республіка. Зміни виробничого процесу, включаючи збільшення діапазону розміру серії та вилучення контролю під час виробничого процесу в рамках адаптації до нових налаштувань виробничого процесу.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UA/16366/01/01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ЛЕВОФОЛІК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або інфузій, 50 мг/мл, по 1 мл, 4 мл, 9 мл у флаконі; по 1 або 5 флаконів з розчином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jc w:val="center"/>
              <w:rPr>
                <w:rFonts w:ascii="Arial" w:hAnsi="Arial" w:cs="Arial"/>
                <w:sz w:val="16"/>
                <w:szCs w:val="16"/>
              </w:rPr>
            </w:pPr>
            <w:r w:rsidRPr="00D30BD7">
              <w:rPr>
                <w:rFonts w:ascii="Arial" w:hAnsi="Arial" w:cs="Arial"/>
                <w:sz w:val="16"/>
                <w:szCs w:val="16"/>
              </w:rPr>
              <w:t>вторинне пакування, маркування, контроль та випуск серій:</w:t>
            </w:r>
          </w:p>
          <w:p w:rsidR="00C47616" w:rsidRPr="00D30BD7" w:rsidRDefault="00C47616" w:rsidP="00E05A07">
            <w:pPr>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 Німеччина</w:t>
            </w:r>
          </w:p>
          <w:p w:rsidR="00C47616" w:rsidRPr="00D30BD7" w:rsidRDefault="00C47616" w:rsidP="00E05A07">
            <w:pPr>
              <w:jc w:val="center"/>
              <w:rPr>
                <w:rFonts w:ascii="Arial" w:hAnsi="Arial" w:cs="Arial"/>
                <w:sz w:val="16"/>
                <w:szCs w:val="16"/>
              </w:rPr>
            </w:pPr>
            <w:r w:rsidRPr="00D30BD7">
              <w:rPr>
                <w:rFonts w:ascii="Arial" w:hAnsi="Arial" w:cs="Arial"/>
                <w:sz w:val="16"/>
                <w:szCs w:val="16"/>
              </w:rPr>
              <w:t>виробництво готового лікарського засобу, первинне пакування, маркування та вторинне пакування, контроль випробування серії:</w:t>
            </w:r>
          </w:p>
          <w:p w:rsidR="00C47616" w:rsidRPr="00D30BD7" w:rsidRDefault="00C47616" w:rsidP="00E05A07">
            <w:pPr>
              <w:jc w:val="center"/>
              <w:rPr>
                <w:rFonts w:ascii="Arial" w:hAnsi="Arial" w:cs="Arial"/>
                <w:sz w:val="16"/>
                <w:szCs w:val="16"/>
              </w:rPr>
            </w:pPr>
            <w:r w:rsidRPr="00D30BD7">
              <w:rPr>
                <w:rFonts w:ascii="Arial" w:hAnsi="Arial" w:cs="Arial"/>
                <w:sz w:val="16"/>
                <w:szCs w:val="16"/>
              </w:rPr>
              <w:t>Зігфрід Гамельн ГмбХ, Німеччина</w:t>
            </w:r>
          </w:p>
          <w:p w:rsidR="00C47616" w:rsidRPr="00D30BD7" w:rsidRDefault="00C47616" w:rsidP="00E05A07">
            <w:pPr>
              <w:jc w:val="center"/>
              <w:rPr>
                <w:rFonts w:ascii="Arial" w:hAnsi="Arial" w:cs="Arial"/>
                <w:sz w:val="16"/>
                <w:szCs w:val="16"/>
              </w:rPr>
            </w:pPr>
            <w:r w:rsidRPr="00D30BD7">
              <w:rPr>
                <w:rFonts w:ascii="Arial" w:hAnsi="Arial" w:cs="Arial"/>
                <w:sz w:val="16"/>
                <w:szCs w:val="16"/>
              </w:rPr>
              <w:t>виробництво готового лікарського засобу, первинне пакування, контроль випробування серії:</w:t>
            </w:r>
          </w:p>
          <w:p w:rsidR="00C47616" w:rsidRPr="00D30BD7" w:rsidRDefault="00C47616" w:rsidP="00E05A07">
            <w:pPr>
              <w:jc w:val="center"/>
              <w:rPr>
                <w:rFonts w:ascii="Arial" w:hAnsi="Arial" w:cs="Arial"/>
                <w:sz w:val="16"/>
                <w:szCs w:val="16"/>
              </w:rPr>
            </w:pPr>
            <w:r w:rsidRPr="00D30BD7">
              <w:rPr>
                <w:rFonts w:ascii="Arial" w:hAnsi="Arial" w:cs="Arial"/>
                <w:sz w:val="16"/>
                <w:szCs w:val="16"/>
              </w:rPr>
              <w:t>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ГЛЗ, зокрема: вилучення показників "Absorbance" та "Identity Sodium".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UA/16366/01/01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ЛЕВОФОЛІК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або інфузій, 50 мг/мл, по 1 мл, 4 мл, 9 мл у флаконі; по 1 або 5 флаконів з розчином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jc w:val="center"/>
              <w:rPr>
                <w:rFonts w:ascii="Arial" w:hAnsi="Arial" w:cs="Arial"/>
                <w:sz w:val="16"/>
                <w:szCs w:val="16"/>
              </w:rPr>
            </w:pPr>
            <w:r w:rsidRPr="00D30BD7">
              <w:rPr>
                <w:rFonts w:ascii="Arial" w:hAnsi="Arial" w:cs="Arial"/>
                <w:sz w:val="16"/>
                <w:szCs w:val="16"/>
              </w:rPr>
              <w:t>вторинне пакування, маркування, контроль та випуск серій:</w:t>
            </w:r>
          </w:p>
          <w:p w:rsidR="00C47616" w:rsidRPr="00D30BD7" w:rsidRDefault="00C47616" w:rsidP="00E05A07">
            <w:pPr>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 Німеччина</w:t>
            </w:r>
          </w:p>
          <w:p w:rsidR="00C47616" w:rsidRPr="00D30BD7" w:rsidRDefault="00C47616" w:rsidP="00E05A07">
            <w:pPr>
              <w:jc w:val="center"/>
              <w:rPr>
                <w:rFonts w:ascii="Arial" w:hAnsi="Arial" w:cs="Arial"/>
                <w:sz w:val="16"/>
                <w:szCs w:val="16"/>
              </w:rPr>
            </w:pPr>
            <w:r w:rsidRPr="00D30BD7">
              <w:rPr>
                <w:rFonts w:ascii="Arial" w:hAnsi="Arial" w:cs="Arial"/>
                <w:sz w:val="16"/>
                <w:szCs w:val="16"/>
              </w:rPr>
              <w:t>виробництво готового лікарського засобу, первинне пакування, маркування та вторинне пакування, контроль випробування серії:</w:t>
            </w:r>
          </w:p>
          <w:p w:rsidR="00C47616" w:rsidRPr="00D30BD7" w:rsidRDefault="00C47616" w:rsidP="00E05A07">
            <w:pPr>
              <w:jc w:val="center"/>
              <w:rPr>
                <w:rFonts w:ascii="Arial" w:hAnsi="Arial" w:cs="Arial"/>
                <w:sz w:val="16"/>
                <w:szCs w:val="16"/>
              </w:rPr>
            </w:pPr>
            <w:r w:rsidRPr="00D30BD7">
              <w:rPr>
                <w:rFonts w:ascii="Arial" w:hAnsi="Arial" w:cs="Arial"/>
                <w:sz w:val="16"/>
                <w:szCs w:val="16"/>
              </w:rPr>
              <w:t>Зігфрід Гамельн ГмбХ, Німеччина</w:t>
            </w:r>
          </w:p>
          <w:p w:rsidR="00C47616" w:rsidRPr="00D30BD7" w:rsidRDefault="00C47616" w:rsidP="00E05A07">
            <w:pPr>
              <w:jc w:val="center"/>
              <w:rPr>
                <w:rFonts w:ascii="Arial" w:hAnsi="Arial" w:cs="Arial"/>
                <w:sz w:val="16"/>
                <w:szCs w:val="16"/>
              </w:rPr>
            </w:pPr>
            <w:r w:rsidRPr="00D30BD7">
              <w:rPr>
                <w:rFonts w:ascii="Arial" w:hAnsi="Arial" w:cs="Arial"/>
                <w:sz w:val="16"/>
                <w:szCs w:val="16"/>
              </w:rPr>
              <w:t>виробництво готового лікарського засобу, первинне пакування, контроль випробування серії:</w:t>
            </w:r>
          </w:p>
          <w:p w:rsidR="00C47616" w:rsidRPr="00D30BD7" w:rsidRDefault="00C47616" w:rsidP="00E05A07">
            <w:pPr>
              <w:jc w:val="center"/>
              <w:rPr>
                <w:rFonts w:ascii="Arial" w:hAnsi="Arial" w:cs="Arial"/>
                <w:sz w:val="16"/>
                <w:szCs w:val="16"/>
              </w:rPr>
            </w:pPr>
            <w:r w:rsidRPr="00D30BD7">
              <w:rPr>
                <w:rFonts w:ascii="Arial" w:hAnsi="Arial" w:cs="Arial"/>
                <w:sz w:val="16"/>
                <w:szCs w:val="16"/>
              </w:rPr>
              <w:t>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Методів контролю ГЛЗ, зокрема: незначні зміни в аналітичній методиці випробування ВЕРХ для визначення показників "Кількісне визначення", "Домішки". Методику випробування було вдосконалено та адаптовано до відповідного технічного рівня у зв’язку з введенням нової дільниці виробництва Oncomed manufacturing a.s. Принцип методу та обладнання залишаються незмінними. </w:t>
            </w:r>
            <w:r w:rsidRPr="00D30BD7">
              <w:rPr>
                <w:rFonts w:ascii="Arial" w:hAnsi="Arial" w:cs="Arial"/>
                <w:sz w:val="16"/>
                <w:szCs w:val="16"/>
              </w:rPr>
              <w:br/>
              <w:t>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контролю АФІ, зокрема: незначні зміни в аналітичній методиці випробування ВЕРХ для визначення показників "Кількісне визначення", "Домішки". Методику випробування було вдосконалено та адаптовано до відповідного технічного рівня у зв’язку з введенням нової дільниці виробництва Oncomed manufacturing a.s. Принцип методу та обладнання залишаються незмінними.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UA/16366/01/01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ЛЕВОЦИН-Н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500 мг/100 мл; по 100 мл або по 150 мл у флаконі; по 1 флакону в пачці з картону; по 100 мл або 150 мл у флаконі, по 10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Нерозфасований продукт, первинна упаковка, вторинна упаковка, контроль: ВІОСЕР С.А. ПАРЕНТЕРАЛ СОЛЮШНС ІНДАСТРІ, Греція; </w:t>
            </w:r>
            <w:r w:rsidRPr="00D30BD7">
              <w:rPr>
                <w:rFonts w:ascii="Arial" w:hAnsi="Arial" w:cs="Arial"/>
                <w:sz w:val="16"/>
                <w:szCs w:val="16"/>
              </w:rPr>
              <w:br/>
              <w:t>Випуск серії: 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Греція /Україна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UA/12842/01/01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ЛЕЙПРОРЕЛІН-ВІСТА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імплантат по 11,25 мг; по 1 імплантату у шприцу-аплікаторі (шприц-аплікатор складається з полімерного корпусу з тримачем для імплантату, голки та поршня); по 1 шприцу в пакеті разом з вологопоглинальною капсулою, по 1 пакету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готової лікарської форми, первинна та вторинна упаковка, контроль серії, випуск серії: АМВ ГмбХ, Німеччина; 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 Лабор ЛС СЕ &amp; Ко. КГ, Німеччина; Мікробіологічне тестування: Єврофінс БіоФарма Продакт Тестінг Мюнхен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визначення Ідентифікації, Кількісного визначення та Супровідних домішок.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ВЕРХ для визначення Однорідності дозованих одиниць.Зміни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методі випробування «Бактеріальні ендотоксини».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D30BD7">
              <w:rPr>
                <w:rFonts w:ascii="Arial" w:hAnsi="Arial" w:cs="Arial"/>
                <w:sz w:val="16"/>
                <w:szCs w:val="16"/>
              </w:rPr>
              <w:br/>
              <w:t>Зміни у методі випробування «Біонавантаження».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«Розчинення»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за показником «Вода» щодо інтерпретації результатів нижче межі кількісного визначення 0,50% як «нижче LOQ».</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UA/19863/01/01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ЛЕТРОЗОЛ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Аккорд Хелскеа Полска Сп. з.о.о.</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лікарського засобу, первинне та вторинне пакування, контроль якості серії:</w:t>
            </w:r>
            <w:r w:rsidRPr="00D30BD7">
              <w:rPr>
                <w:rFonts w:ascii="Arial" w:hAnsi="Arial" w:cs="Arial"/>
                <w:sz w:val="16"/>
                <w:szCs w:val="16"/>
              </w:rPr>
              <w:br/>
              <w:t xml:space="preserve">ІНТАС ФАРМАСЬЮТІКАЛЗ ЛІМІТЕД, Індія; </w:t>
            </w:r>
            <w:r w:rsidRPr="00D30BD7">
              <w:rPr>
                <w:rFonts w:ascii="Arial" w:hAnsi="Arial" w:cs="Arial"/>
                <w:sz w:val="16"/>
                <w:szCs w:val="16"/>
              </w:rPr>
              <w:br/>
            </w:r>
            <w:r w:rsidRPr="00D30BD7">
              <w:rPr>
                <w:rFonts w:ascii="Arial" w:hAnsi="Arial" w:cs="Arial"/>
                <w:sz w:val="16"/>
                <w:szCs w:val="16"/>
              </w:rPr>
              <w:br/>
              <w:t>відповідальний за випуск серії:</w:t>
            </w:r>
            <w:r w:rsidRPr="00D30BD7">
              <w:rPr>
                <w:rFonts w:ascii="Arial" w:hAnsi="Arial" w:cs="Arial"/>
                <w:sz w:val="16"/>
                <w:szCs w:val="16"/>
              </w:rPr>
              <w:br/>
              <w:t>Аккорд Хелскеа Полска Сп. з о.о. Склад Імпортера, Польща;</w:t>
            </w:r>
            <w:r w:rsidRPr="00D30BD7">
              <w:rPr>
                <w:rFonts w:ascii="Arial" w:hAnsi="Arial" w:cs="Arial"/>
                <w:sz w:val="16"/>
                <w:szCs w:val="16"/>
              </w:rPr>
              <w:br/>
              <w:t>дільниця з контролю якості:</w:t>
            </w:r>
            <w:r w:rsidRPr="00D30BD7">
              <w:rPr>
                <w:rFonts w:ascii="Arial" w:hAnsi="Arial" w:cs="Arial"/>
                <w:sz w:val="16"/>
                <w:szCs w:val="16"/>
              </w:rPr>
              <w:br/>
              <w:t>ЛАБОРАТОРІ ФУНДАСІО ДАУ, Іспанія;</w:t>
            </w:r>
            <w:r w:rsidRPr="00D30BD7">
              <w:rPr>
                <w:rFonts w:ascii="Arial" w:hAnsi="Arial" w:cs="Arial"/>
                <w:sz w:val="16"/>
                <w:szCs w:val="16"/>
              </w:rPr>
              <w:br/>
              <w:t>дільниця з контролю якості:</w:t>
            </w:r>
            <w:r w:rsidRPr="00D30BD7">
              <w:rPr>
                <w:rFonts w:ascii="Arial" w:hAnsi="Arial" w:cs="Arial"/>
                <w:sz w:val="16"/>
                <w:szCs w:val="16"/>
              </w:rPr>
              <w:br/>
              <w:t>ТОВ АЛС Чеська Республіка, Чехія;</w:t>
            </w:r>
            <w:r w:rsidRPr="00D30BD7">
              <w:rPr>
                <w:rFonts w:ascii="Arial" w:hAnsi="Arial" w:cs="Arial"/>
                <w:sz w:val="16"/>
                <w:szCs w:val="16"/>
              </w:rPr>
              <w:br/>
              <w:t>дільниця з контролю якості:</w:t>
            </w:r>
            <w:r w:rsidRPr="00D30BD7">
              <w:rPr>
                <w:rFonts w:ascii="Arial" w:hAnsi="Arial" w:cs="Arial"/>
                <w:sz w:val="16"/>
                <w:szCs w:val="16"/>
              </w:rPr>
              <w:br/>
              <w:t>ТОВ АЛС Чеська Республіка, Чехія;</w:t>
            </w:r>
            <w:r w:rsidRPr="00D30BD7">
              <w:rPr>
                <w:rFonts w:ascii="Arial" w:hAnsi="Arial" w:cs="Arial"/>
                <w:sz w:val="16"/>
                <w:szCs w:val="16"/>
              </w:rPr>
              <w:br/>
            </w:r>
            <w:r w:rsidRPr="00D30BD7">
              <w:rPr>
                <w:rFonts w:ascii="Arial" w:hAnsi="Arial" w:cs="Arial"/>
                <w:sz w:val="16"/>
                <w:szCs w:val="16"/>
              </w:rPr>
              <w:br/>
              <w:t>дільниця з контролю якості:</w:t>
            </w:r>
            <w:r w:rsidRPr="00D30BD7">
              <w:rPr>
                <w:rFonts w:ascii="Arial" w:hAnsi="Arial" w:cs="Arial"/>
                <w:sz w:val="16"/>
                <w:szCs w:val="16"/>
              </w:rPr>
              <w:br/>
              <w:t>Фармадокс Хелскеа Лтд., Мальта;</w:t>
            </w:r>
            <w:r w:rsidRPr="00D30BD7">
              <w:rPr>
                <w:rFonts w:ascii="Arial" w:hAnsi="Arial" w:cs="Arial"/>
                <w:sz w:val="16"/>
                <w:szCs w:val="16"/>
              </w:rPr>
              <w:br/>
            </w:r>
            <w:r w:rsidRPr="00D30BD7">
              <w:rPr>
                <w:rFonts w:ascii="Arial" w:hAnsi="Arial" w:cs="Arial"/>
                <w:sz w:val="16"/>
                <w:szCs w:val="16"/>
              </w:rPr>
              <w:br/>
              <w:t>дільниця з контролю якості:</w:t>
            </w:r>
            <w:r w:rsidRPr="00D30BD7">
              <w:rPr>
                <w:rFonts w:ascii="Arial" w:hAnsi="Arial" w:cs="Arial"/>
                <w:sz w:val="16"/>
                <w:szCs w:val="16"/>
              </w:rPr>
              <w:br/>
              <w:t>ФАРМАВАЛІД Лтд. Мікробіологічна лабораторія, Угорщина;</w:t>
            </w:r>
            <w:r w:rsidRPr="00D30BD7">
              <w:rPr>
                <w:rFonts w:ascii="Arial" w:hAnsi="Arial" w:cs="Arial"/>
                <w:sz w:val="16"/>
                <w:szCs w:val="16"/>
              </w:rPr>
              <w:br/>
            </w:r>
            <w:r w:rsidRPr="00D30BD7">
              <w:rPr>
                <w:rFonts w:ascii="Arial" w:hAnsi="Arial" w:cs="Arial"/>
                <w:sz w:val="16"/>
                <w:szCs w:val="16"/>
              </w:rPr>
              <w:br/>
              <w:t>дільниця з контролю якості:</w:t>
            </w:r>
            <w:r w:rsidRPr="00D30BD7">
              <w:rPr>
                <w:rFonts w:ascii="Arial" w:hAnsi="Arial" w:cs="Arial"/>
                <w:sz w:val="16"/>
                <w:szCs w:val="16"/>
              </w:rPr>
              <w:br/>
              <w:t>Єврофінс Аналітікал Сервісез Хангері Кфт., Угорщина</w:t>
            </w:r>
            <w:r w:rsidRPr="00D30BD7">
              <w:rPr>
                <w:rFonts w:ascii="Arial" w:hAnsi="Arial" w:cs="Arial"/>
                <w:sz w:val="16"/>
                <w:szCs w:val="16"/>
              </w:rPr>
              <w:br/>
              <w:t>додаткова дільниця з вторинного пакування:</w:t>
            </w:r>
            <w:r w:rsidRPr="00D30BD7">
              <w:rPr>
                <w:rFonts w:ascii="Arial" w:hAnsi="Arial" w:cs="Arial"/>
                <w:sz w:val="16"/>
                <w:szCs w:val="16"/>
              </w:rPr>
              <w:br/>
              <w:t>АККОРД ХЕЛСКЕА ЛІМІТЕД, Велика Британія;</w:t>
            </w:r>
            <w:r w:rsidRPr="00D30BD7">
              <w:rPr>
                <w:rFonts w:ascii="Arial" w:hAnsi="Arial" w:cs="Arial"/>
                <w:sz w:val="16"/>
                <w:szCs w:val="16"/>
              </w:rPr>
              <w:br/>
            </w:r>
            <w:r w:rsidRPr="00D30BD7">
              <w:rPr>
                <w:rFonts w:ascii="Arial" w:hAnsi="Arial" w:cs="Arial"/>
                <w:sz w:val="16"/>
                <w:szCs w:val="16"/>
              </w:rPr>
              <w:br/>
              <w:t>додаткова дільниця з вторинного пакування:</w:t>
            </w:r>
            <w:r w:rsidRPr="00D30BD7">
              <w:rPr>
                <w:rFonts w:ascii="Arial" w:hAnsi="Arial" w:cs="Arial"/>
                <w:sz w:val="16"/>
                <w:szCs w:val="16"/>
              </w:rPr>
              <w:br/>
              <w:t>Фарма Пак Угорщина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 Польща/ Іспанія/ Чехія/ Мальта/ Угорщина/ Велика 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випуск серії Аккорд Хелскеа Лімітед, Велика Британія/ Accord Healthcare Limited, United Kingdom.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(ФЕМАРА®, таблетки, вкриті плівковою оболонкою по 2,5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UA/19128/01/01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ЛЕФНО®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20 мг; по 10 таблеток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Кусум Хелтхкер Пвт Лтд</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Адміністративні зміни. Зміна коду АТХ - Зміни внесено до інструкції для медичного застосування лікарського засобу у розділ "Фармакотерапевтична група. Код АТХ" відповідно до міжнародного класифікатора ВООЗ (http://www.whocc.no/atc_ddd_index/): Затверджено: Імуносупресори. Код АТХ L04A A13. Запропоновано: Антинеопластичні та імуномодулюючі засоби. Імуносупресанти. Інгібітори дигідрооротатдегідрогенази (ДГОДГ). Лефлуномід. Код АТХ L04A K01.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UA/6367/01/02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ЛІДОКСАН ЛИМОН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льодяники, 5 мг/1 мг; по 12 льодяників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випуск серій:</w:t>
            </w:r>
            <w:r w:rsidRPr="00D30BD7">
              <w:rPr>
                <w:rFonts w:ascii="Arial" w:hAnsi="Arial" w:cs="Arial"/>
                <w:sz w:val="16"/>
                <w:szCs w:val="16"/>
              </w:rPr>
              <w:br/>
              <w:t xml:space="preserve">Лек Фармацевтична компанія д.д., Словенія; </w:t>
            </w:r>
            <w:r w:rsidRPr="00D30BD7">
              <w:rPr>
                <w:rFonts w:ascii="Arial" w:hAnsi="Arial" w:cs="Arial"/>
                <w:sz w:val="16"/>
                <w:szCs w:val="16"/>
              </w:rPr>
              <w:br/>
              <w:t>виробництво за повним циклом:</w:t>
            </w:r>
            <w:r w:rsidRPr="00D30BD7">
              <w:rPr>
                <w:rFonts w:ascii="Arial" w:hAnsi="Arial" w:cs="Arial"/>
                <w:sz w:val="16"/>
                <w:szCs w:val="16"/>
              </w:rPr>
              <w:br/>
              <w:t>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lang w:val="en-US"/>
              </w:rPr>
            </w:pPr>
            <w:r w:rsidRPr="00D30BD7">
              <w:rPr>
                <w:rFonts w:ascii="Arial" w:hAnsi="Arial" w:cs="Arial"/>
                <w:sz w:val="16"/>
                <w:szCs w:val="16"/>
              </w:rPr>
              <w:t>Словенія</w:t>
            </w:r>
            <w:r w:rsidRPr="00D30BD7">
              <w:rPr>
                <w:rFonts w:ascii="Arial" w:hAnsi="Arial" w:cs="Arial"/>
                <w:sz w:val="16"/>
                <w:szCs w:val="16"/>
                <w:lang w:val="en-US"/>
              </w:rPr>
              <w:t>/</w:t>
            </w:r>
            <w:r w:rsidRPr="00D30BD7">
              <w:rPr>
                <w:rFonts w:ascii="Arial" w:hAnsi="Arial" w:cs="Arial"/>
                <w:sz w:val="16"/>
                <w:szCs w:val="16"/>
              </w:rPr>
              <w:t xml:space="preserve"> 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4, 8, 11, 12, 14, 17 та в текст маркування первинної упаковки у пункти 2, 6.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UA/16168/01/01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ЛІДОКСАН ЛИМОН 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для ротової порожнини, 2 мг/0,5 мг на 1 мл; по 30 мл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"Сандоз Україна"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Випуск серій:</w:t>
            </w:r>
            <w:r w:rsidRPr="00D30BD7">
              <w:rPr>
                <w:rFonts w:ascii="Arial" w:hAnsi="Arial" w:cs="Arial"/>
                <w:sz w:val="16"/>
                <w:szCs w:val="16"/>
              </w:rPr>
              <w:br/>
              <w:t xml:space="preserve">Лек Фармацевтична компанія д.д., Словенія </w:t>
            </w:r>
            <w:r w:rsidRPr="00D30BD7">
              <w:rPr>
                <w:rFonts w:ascii="Arial" w:hAnsi="Arial" w:cs="Arial"/>
                <w:sz w:val="16"/>
                <w:szCs w:val="16"/>
              </w:rPr>
              <w:br/>
              <w:t>виробництво за повним циклом:</w:t>
            </w:r>
            <w:r w:rsidRPr="00D30BD7">
              <w:rPr>
                <w:rFonts w:ascii="Arial" w:hAnsi="Arial" w:cs="Arial"/>
                <w:sz w:val="16"/>
                <w:szCs w:val="16"/>
              </w:rPr>
              <w:br/>
              <w:t>Лабораторіа Кваліфар НВ (Кваліфар НВ), Бельгiя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 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випуск серій Лек Фармацевтична компанія д.д.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4, 8, 11, 12, 14, 17 та в текст маркування первинної упаковки у пункти 2,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UA/16227/01/01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ЛІДОКСАН МЕНТОЛ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льодяники, 5 мг/1 мг; по 12 льодяників у блістері; по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"Сандоз Україна"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Випуск серій:</w:t>
            </w:r>
            <w:r w:rsidRPr="00D30BD7">
              <w:rPr>
                <w:rFonts w:ascii="Arial" w:hAnsi="Arial" w:cs="Arial"/>
                <w:sz w:val="16"/>
                <w:szCs w:val="16"/>
              </w:rPr>
              <w:br/>
              <w:t xml:space="preserve">Лек Фармацевтична компанія д.д., Словенія </w:t>
            </w:r>
            <w:r w:rsidRPr="00D30BD7">
              <w:rPr>
                <w:rFonts w:ascii="Arial" w:hAnsi="Arial" w:cs="Arial"/>
                <w:sz w:val="16"/>
                <w:szCs w:val="16"/>
              </w:rPr>
              <w:br/>
            </w:r>
            <w:r w:rsidRPr="00D30BD7">
              <w:rPr>
                <w:rFonts w:ascii="Arial" w:hAnsi="Arial" w:cs="Arial"/>
                <w:sz w:val="16"/>
                <w:szCs w:val="16"/>
              </w:rPr>
              <w:br/>
              <w:t>виробництво за повним циклом:</w:t>
            </w:r>
            <w:r w:rsidRPr="00D30BD7">
              <w:rPr>
                <w:rFonts w:ascii="Arial" w:hAnsi="Arial" w:cs="Arial"/>
                <w:sz w:val="16"/>
                <w:szCs w:val="16"/>
              </w:rPr>
              <w:br/>
              <w:t>Лабораторіа Кваліфар НВ (Кваліфар НВ), Бельгiя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 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відповідального за випуск серій Лек Фармацевтична компанія д.д.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у пункти 2, 3, 4, 8, 11, 12, 14,17 та в текст маркування первинної упаковки у пункти 2,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UA/16208/01/01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ЛІДОКСАН МЕНТОЛ СПРЕЙ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для ротової порожнини, 2 мг/0,5 мг на 1 мл, по 30 мл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"Сандоз Україна"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Випуск серій:</w:t>
            </w:r>
            <w:r w:rsidRPr="00D30BD7">
              <w:rPr>
                <w:rFonts w:ascii="Arial" w:hAnsi="Arial" w:cs="Arial"/>
                <w:sz w:val="16"/>
                <w:szCs w:val="16"/>
              </w:rPr>
              <w:br/>
              <w:t>Лек Фармацевтична компанія д.д., Словенія</w:t>
            </w:r>
            <w:r w:rsidRPr="00D30BD7">
              <w:rPr>
                <w:rFonts w:ascii="Arial" w:hAnsi="Arial" w:cs="Arial"/>
                <w:sz w:val="16"/>
                <w:szCs w:val="16"/>
              </w:rPr>
              <w:br/>
            </w:r>
            <w:r w:rsidRPr="00D30BD7">
              <w:rPr>
                <w:rFonts w:ascii="Arial" w:hAnsi="Arial" w:cs="Arial"/>
                <w:sz w:val="16"/>
                <w:szCs w:val="16"/>
              </w:rPr>
              <w:br/>
              <w:t>виробництво за повним циклом:</w:t>
            </w:r>
            <w:r w:rsidRPr="00D30BD7">
              <w:rPr>
                <w:rFonts w:ascii="Arial" w:hAnsi="Arial" w:cs="Arial"/>
                <w:sz w:val="16"/>
                <w:szCs w:val="16"/>
              </w:rPr>
              <w:br/>
              <w:t>Лабораторіа Кваліфар НВ (Кваліфар НВ), Бельгiя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 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відповідального за випуск серій Лек Фармацевтична компанія д.д.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у пункти 2, 4, 8, 11, 12, 14, 17 та в текст маркування первинної упаковки пункти 2,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UA/16228/01/01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ЛІДОКСАН® 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льодяники, 5 мг/1 мг; 12 льодяників в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випуск серій:</w:t>
            </w:r>
            <w:r w:rsidRPr="00D30BD7">
              <w:rPr>
                <w:rFonts w:ascii="Arial" w:hAnsi="Arial" w:cs="Arial"/>
                <w:sz w:val="16"/>
                <w:szCs w:val="16"/>
              </w:rPr>
              <w:br/>
              <w:t>Лек Фармацевтична компанія д.д., Словенія</w:t>
            </w:r>
            <w:r w:rsidRPr="00D30BD7">
              <w:rPr>
                <w:rFonts w:ascii="Arial" w:hAnsi="Arial" w:cs="Arial"/>
                <w:sz w:val="16"/>
                <w:szCs w:val="16"/>
              </w:rPr>
              <w:br/>
              <w:t>виробництво in bulk, первинне та вторинне пакування, контроль серій:</w:t>
            </w:r>
            <w:r w:rsidRPr="00D30BD7">
              <w:rPr>
                <w:rFonts w:ascii="Arial" w:hAnsi="Arial" w:cs="Arial"/>
                <w:sz w:val="16"/>
                <w:szCs w:val="16"/>
              </w:rPr>
              <w:br/>
              <w:t>Лабораторіа Кваліфар НВ (Кваліфар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3, 4, 8, 11, 12, 14, 17 та в текст маркування первинної упаковки у пункти 2, 6.</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UA/18785/01/01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ЛІДОКСАН® ПОЛУНИЦЯ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льодяники, 5 мг/1 мг; 12 льодяників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Сандоз Фармасьютікалз д.д.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випуск серій:</w:t>
            </w:r>
            <w:r w:rsidRPr="00D30BD7">
              <w:rPr>
                <w:rFonts w:ascii="Arial" w:hAnsi="Arial" w:cs="Arial"/>
                <w:sz w:val="16"/>
                <w:szCs w:val="16"/>
              </w:rPr>
              <w:br/>
              <w:t xml:space="preserve">Лек Фармацевтична компанія д.д., Словенія </w:t>
            </w:r>
            <w:r w:rsidRPr="00D30BD7">
              <w:rPr>
                <w:rFonts w:ascii="Arial" w:hAnsi="Arial" w:cs="Arial"/>
                <w:sz w:val="16"/>
                <w:szCs w:val="16"/>
              </w:rPr>
              <w:br/>
            </w:r>
            <w:r w:rsidRPr="00D30BD7">
              <w:rPr>
                <w:rFonts w:ascii="Arial" w:hAnsi="Arial" w:cs="Arial"/>
                <w:sz w:val="16"/>
                <w:szCs w:val="16"/>
              </w:rPr>
              <w:br/>
              <w:t>виробництво in bulk, первинне та вторинне пакування, контроль серій:</w:t>
            </w:r>
            <w:r w:rsidRPr="00D30BD7">
              <w:rPr>
                <w:rFonts w:ascii="Arial" w:hAnsi="Arial" w:cs="Arial"/>
                <w:sz w:val="16"/>
                <w:szCs w:val="16"/>
              </w:rPr>
              <w:br/>
              <w:t>Лабораторіа Кваліфар НВ (Кваліфар НВ), Бельгія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в текст маркування вторинної упаковки лікарського засобу у пункти 2, 4, 8, 11, 12, 14, 17 та в текст маркування первинної упаковки у пункти 2, 6.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відповідального за випуск серій Лек Фармацевтична компанія д.д.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UA/18801/01/01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ЛІМЗЕР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10 капсул у стрипі, по 3 або по 10 стрипів у картонній коробці, по 14 капсул у стрипі; по 1 стрипу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Мега Лайфсайенсіз (Австралія) Пті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Інвентіа Хелскеа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UA/6148/01/01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ЛІМФОМІОЗОТ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краплі оральні по 30 мл у флаконі-крапельниці; по 1 флакону-крапельниці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зміна специфікації для Araneus diadematus raw material and mother tincture з Company own monograph “Araneus diadematus”на HAB monograph “Araneus diadematus”.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зміни у специфікації для Ferrum iodatum raw material and D2 trituration, пов'язані з необхідністю приведення у відповідність до монографії HAB з власної монографії компанії.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UA/6673/01/01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ЛІМФОМІОЗОТ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Зміни у специфікації для Ferrum iodatum raw material and D2 trituration, пов'язані з необхідністю приведення у відповідність до монографії HAB з власної монографії компанії.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Зміна специфікації для Araneus diadematus raw material and mother tincture з Company own monograph “Araneus diadematus” на HAB monograph “Araneus diadematus”.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UA/2054/01/01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ЛІНБАГ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25 мг, по 10 капсул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Словенія /Румунія/ 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- 31.01.2018 р.; дата подання РОЗБ - 10.04.2018 р. Пропонована редакція: Частота подання РОЗБ - 3 роки; Кінцева дата для включення даних до РОЗБ - 31.01.2026 р.; дата подання РОЗБ - 01.05.2026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UA/15586/01/01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ЛІНБАГ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50 мг, по 10 капсул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Словенія /Румунія/ 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- 31.01.2018 р.; дата подання РОЗБ - 10.04.2018 р. Пропонована редакція: Частота подання РОЗБ - 3 роки; Кінцева дата для включення даних до РОЗБ - 31.01.2026 р.; дата подання РОЗБ - 01.05.2026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UA/15586/01/02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ЛІНБАГ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75 мг, по 10 капсул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Словенія /Румунія/ 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- 31.01.2018 р.; дата подання РОЗБ - 10.04.2018 р. Пропонована редакція: Частота подання РОЗБ - 3 роки; Кінцева дата для включення даних до РОЗБ - 31.01.2026 р.; дата подання РОЗБ - 01.05.2026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UA/15586/01/03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ЛІНБАГ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150 мг, по 10 капсул у блістері,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Словенія /Румунія/ 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- 31.01.2018 р.; дата подання РОЗБ - 10.04.2018 р. Пропонована редакція: Частота подання РОЗБ - 3 роки; Кінцева дата для включення даних до РОЗБ - 31.01.2026 р.; дата подання РОЗБ - 01.05.2026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UA/15586/01/05</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ЛІНБАГ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300 мг; по 7 капсул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 Салютас Фарма ГмбХ, Німеччина; первинна та вторинна упаковка: Новартіс Фармасьютікал Мануфактуринг ЛЛС, Словенія;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Румунія;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Словенія /Румунія/ 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- 31.01.2018 р.; дата подання РОЗБ - 10.04.2018 р. Пропонована редакція: Частота подання РОЗБ - 3 роки; Кінцева дата для включення даних до РОЗБ - 31.01.2026 р.; дата подання РОЗБ - 01.05.2026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UA/15586/01/08</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ЛОГУФЕН®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250 мг, по 10 таблеток у блістері, по 3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(Keppra 250 mg film-coated tablets, Keppra 500 mg film-coated tablets - в Україні зареєстрований як КЕППРА®, таблетки, вкриті оболонкою, по 250 мг, по 500 мг). Введення змін протягом 6-ти місяців після затвердження.</w:t>
            </w:r>
            <w:r w:rsidRPr="00D30BD7">
              <w:rPr>
                <w:rFonts w:ascii="Arial" w:hAnsi="Arial" w:cs="Arial"/>
                <w:sz w:val="16"/>
                <w:szCs w:val="16"/>
              </w:rPr>
              <w:b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5.0 - Зміни внесено до частин: І «Загальна інформація» </w:t>
            </w:r>
            <w:r w:rsidRPr="00D30BD7">
              <w:rPr>
                <w:rFonts w:ascii="Arial" w:hAnsi="Arial" w:cs="Arial"/>
                <w:sz w:val="16"/>
                <w:szCs w:val="16"/>
              </w:rPr>
              <w:br/>
              <w:t>ІІ «Специфікація з безпеки» - ІІІ «План з фармаконагляду» - V «Заходи з мінімізації ризиків» -VI «Резюме плану управління ризиками» - VII «Додатки» (додатки 7-8) у зв’язку з оновленням інформації з безпеки діючої речовини леветирацетам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5.0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UA/17411/01/01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ЛОГУФЕН®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500 мг, по 10 таблеток у блістері, по 3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(Keppra 250 mg film-coated tablets, Keppra 500 mg film-coated tablets - в Україні зареєстрований як КЕППРА®, таблетки, вкриті оболонкою, по 250 мг, по 500 мг). Введення змін протягом 6-ти місяців після затвердження.</w:t>
            </w:r>
            <w:r w:rsidRPr="00D30BD7">
              <w:rPr>
                <w:rFonts w:ascii="Arial" w:hAnsi="Arial" w:cs="Arial"/>
                <w:sz w:val="16"/>
                <w:szCs w:val="16"/>
              </w:rPr>
              <w:b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5.0 - Зміни внесено до частин: І «Загальна інформація» </w:t>
            </w:r>
            <w:r w:rsidRPr="00D30BD7">
              <w:rPr>
                <w:rFonts w:ascii="Arial" w:hAnsi="Arial" w:cs="Arial"/>
                <w:sz w:val="16"/>
                <w:szCs w:val="16"/>
              </w:rPr>
              <w:br/>
              <w:t>ІІ «Специфікація з безпеки» - ІІІ «План з фармаконагляду» - V «Заходи з мінімізації ризиків» -VI «Резюме плану управління ризиками» - VII «Додатки» (додатки 7-8) у зв’язку з оновленням інформації з безпеки діючої речовини леветирацетам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5.0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UA/17411/01/02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ЛОГУФЕН®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250 мг, in bulk: по 10 таблеток у блістері, по 240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5.0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Зміни внесено до частин: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І «Загальна інформація»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ІІ «Специфікація з безпеки»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ІІІ «План з фармаконагляду»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V «Заходи з мінімізації ризиків»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VI «Резюме плану управління ризиками»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VII «Додатки» (додатки 7-8)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у зв’язку з оновленням інформації з безпеки діючої речовини леветирацетам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Резюме Плану управління ризиками версія 5.0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UA/17412/01/01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ЛОГУФЕН®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500 мг in bulk: по 10 таблеток у блістері; по 180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5.0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Зміни внесено до частин: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І «Загальна інформація»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ІІ «Специфікація з безпеки»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ІІІ «План з фармаконагляду»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V «Заходи з мінімізації ризиків»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VI «Резюме плану управління ризиками»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VII «Додатки» (додатки 7-8)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у зв’язку з оновленням інформації з безпеки діючої речовини леветирацетам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Резюме Плану управління ризиками версія 5.0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UA/17412/01/02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ЛОЗАРТАН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 мг, по 10 таблеток у блістері, по 3 або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відповідальний за виробництво "in bulk", первинне та вторинне пакування, контроль серій та випуск серій: КРКА, д.д., Ново место, Словенія; контроль серії: КРКА, д.д., Ново место, Словенія; контроль серії: Лабена д.о.о., Словенія; відповідальний за виробництво «in bulk»: 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UA/14818/01/02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ЛОЗАРТАН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відповідальний за виробництво "in bulk", первинне та вторинне пакування, контроль серій та випуск серій: КРКА, д.д., Ново место, Словенія; контроль серії: КРКА, д.д., Ново место, Словенія; контроль серії: Лабена д.о.о., Словенія; відповідальний за виробництво «in bulk»: 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UA/14818/01/01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ЛОЗАРТАН-ТЕВА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UA/16398/01/03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ЛОЗАРТАН-ТЕВА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UA/16398/01/02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ЛОЗАРТАН-ТЕВА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100 мг, по 10 таблеток у блістері; по 3 блістери у картонній коробці;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UA/16398/01/04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ЛОЗАРТАН-ТЕВА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UA/16398/01/01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ЛОРІСТА®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12,5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первинне та вторинне пакування та випуск серії: ТАД Фарма ГмбХ, Німеччина; </w:t>
            </w:r>
            <w:r w:rsidRPr="00D30BD7">
              <w:rPr>
                <w:rFonts w:ascii="Arial" w:hAnsi="Arial" w:cs="Arial"/>
                <w:sz w:val="16"/>
                <w:szCs w:val="16"/>
              </w:rPr>
              <w:br/>
              <w:t>Виробник, відповідальний за контроль серії: КРКА, д.д., Ново место, Словенія; Виробник, відповідальний за контроль серії: ТАД Фарма ГмбХ, Німеччина; Виробник, відповідальний за контроль серії: Лабена д.о.о., Словенія; Виробник, відповідальний за контроль мікробіологічної якості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UA/5516/01/01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ЛОРІСТА®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100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первинне та вторинне пакування та випуск серії: ТАД Фарма ГмбХ, Німеччина; </w:t>
            </w:r>
            <w:r w:rsidRPr="00D30BD7">
              <w:rPr>
                <w:rFonts w:ascii="Arial" w:hAnsi="Arial" w:cs="Arial"/>
                <w:sz w:val="16"/>
                <w:szCs w:val="16"/>
              </w:rPr>
              <w:br/>
              <w:t>Виробник, відповідальний за контроль серії: КРКА, д.д., Ново место, Словенія; Виробник, відповідальний за контроль серії: ТАД Фарма ГмбХ, Німеччина; Виробник, відповідальний за контроль серії: Лабена д.о.о., Словенія; Виробник, відповідальний за контроль мікробіологічної якості серії (у випадку контролю серії ТАД Фарма ГмбХ): Лабор ЛС СЕ &amp; Ко. КГ, Німеччина; виробник, відповідальний за виробництво «in bulk»: Нінгбо Меново Тіанканг Фармасьютикалс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 Німеччина/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UA/5516/01/04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ЛОРІСТА®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первинне та вторинне пакування та випуск серії: ТАД Фарма ГмбХ, Німеччина; </w:t>
            </w:r>
            <w:r w:rsidRPr="00D30BD7">
              <w:rPr>
                <w:rFonts w:ascii="Arial" w:hAnsi="Arial" w:cs="Arial"/>
                <w:sz w:val="16"/>
                <w:szCs w:val="16"/>
              </w:rPr>
              <w:br/>
              <w:t>Виробник, відповідальний за контроль серії: КРКА, д.д., Ново место, Словенія; Виробник, відповідальний за контроль серії: ТАД Фарма ГмбХ, Німеччина; Виробник, відповідальний за контроль серії: Лабена д.о.о., Словенія; Виробник, відповідальний за контроль мікробіологічної якості серії (у випадку контролю серії ТАД Фарма ГмбХ):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UA/5516/01/02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ЛОРІСТА®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 мг, по 10 таблеток у блістері; по 3 або по 6, або по 9 блістерів в картонній коробці; по 14 таблеток у блістері, по 1, або по 2, або по 4, або по 6, або по 7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первинне та вторинне пакування та випуск серії: ТАД Фарма ГмбХ, Німеччина; </w:t>
            </w:r>
            <w:r w:rsidRPr="00D30BD7">
              <w:rPr>
                <w:rFonts w:ascii="Arial" w:hAnsi="Arial" w:cs="Arial"/>
                <w:sz w:val="16"/>
                <w:szCs w:val="16"/>
              </w:rPr>
              <w:br/>
              <w:t>Виробник, відповідальний за контроль серії: КРКА, д.д., Ново место, Словенія; Виробник, відповідальний за контроль серії: ТАД Фарма ГмбХ, Німеччина; Виробник, відповідальний за контроль серії: Лабена д.о.о., Словенія; Виробник, відповідальний за контроль мікробіологічної якості серії (у випадку контролю серії ТАД Фарма ГмбХ): Лабор ЛС СЕ &amp; Ко. КГ, Німеччина; виробник, відповідальний за виробництво «in bulk»: Нінгбо Меново Тіанканг Фармасьютикалс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 Німеччина/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UA/5516/01/03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ЛОРІСТА® НD</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 виробництво «in bulk», первинне та вторинне пакування: Нінгбо Меново Тіанканг Фармасьютикалс Ко., Лтд., Китай;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lang w:val="en-US"/>
              </w:rPr>
            </w:pPr>
            <w:r w:rsidRPr="00D30BD7">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2023-323 - Rev 00 для діючої речовини Losartan potassium від вже затвердженого виробника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2000-091 - Rev 06 (затверджено: R1-CEP- 2000-091 - Rev 04) для діючої речовини Hydrochlorothiazide від вже затвердженого виробника Unichem Laboratories Limited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2004-307 - Rev 07 (затверджено: R1- CEP - 2004-307 - Rev 04) для діючої речовини Hydrochlorothiazide від вже затвердженого виробника Cambrex Profarmaco Milano S.r.l.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UA/6454/01/02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ЛОСПИРИН®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кишковорозчинною оболонкою, по 75 мг по 10 таблеток у стрипі, по 3, по 8 або по 10 стрипів у картонній упаковці; по 30 таблеток у стрипі, по 1, або по 2, або по 3, або по 4 стрипи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виробництво, первинне пакування, вторинне пакування, контроль якості, випуск серії </w:t>
            </w:r>
            <w:r w:rsidRPr="00D30BD7">
              <w:rPr>
                <w:rFonts w:ascii="Arial" w:hAnsi="Arial" w:cs="Arial"/>
                <w:sz w:val="16"/>
                <w:szCs w:val="16"/>
              </w:rPr>
              <w:br/>
              <w:t xml:space="preserve">або </w:t>
            </w:r>
            <w:r w:rsidRPr="00D30BD7">
              <w:rPr>
                <w:rFonts w:ascii="Arial" w:hAnsi="Arial" w:cs="Arial"/>
                <w:sz w:val="16"/>
                <w:szCs w:val="16"/>
              </w:rPr>
              <w:br/>
              <w:t>вторинне пакування, контроль якості, випуск серії з продукції in bulk:</w:t>
            </w:r>
            <w:r w:rsidRPr="00D30BD7">
              <w:rPr>
                <w:rFonts w:ascii="Arial" w:hAnsi="Arial" w:cs="Arial"/>
                <w:sz w:val="16"/>
                <w:szCs w:val="16"/>
              </w:rPr>
              <w:br/>
              <w:t xml:space="preserve">ТОВ "КУСУМ ФАРМ", Україна </w:t>
            </w:r>
            <w:r w:rsidRPr="00D30BD7">
              <w:rPr>
                <w:rFonts w:ascii="Arial" w:hAnsi="Arial" w:cs="Arial"/>
                <w:sz w:val="16"/>
                <w:szCs w:val="16"/>
              </w:rPr>
              <w:br/>
              <w:t>або</w:t>
            </w:r>
            <w:r w:rsidRPr="00D30BD7">
              <w:rPr>
                <w:rFonts w:ascii="Arial" w:hAnsi="Arial" w:cs="Arial"/>
                <w:sz w:val="16"/>
                <w:szCs w:val="16"/>
              </w:rPr>
              <w:br/>
              <w:t xml:space="preserve">виробництво, первинне пакування, вторинне пакування, контроль якості, випуск серії </w:t>
            </w:r>
            <w:r w:rsidRPr="00D30BD7">
              <w:rPr>
                <w:rFonts w:ascii="Arial" w:hAnsi="Arial" w:cs="Arial"/>
                <w:sz w:val="16"/>
                <w:szCs w:val="16"/>
              </w:rPr>
              <w:br/>
              <w:t xml:space="preserve">або </w:t>
            </w:r>
            <w:r w:rsidRPr="00D30BD7">
              <w:rPr>
                <w:rFonts w:ascii="Arial" w:hAnsi="Arial" w:cs="Arial"/>
                <w:sz w:val="16"/>
                <w:szCs w:val="16"/>
              </w:rPr>
              <w:br/>
              <w:t>виробництво продукції in bulk:</w:t>
            </w:r>
            <w:r w:rsidRPr="00D30BD7">
              <w:rPr>
                <w:rFonts w:ascii="Arial" w:hAnsi="Arial" w:cs="Arial"/>
                <w:sz w:val="16"/>
                <w:szCs w:val="16"/>
              </w:rPr>
              <w:br/>
              <w:t>КУСУМ ХЕЛТХКЕР ПВТ ЛТД, Індія</w:t>
            </w:r>
            <w:r w:rsidRPr="00D30BD7">
              <w:rPr>
                <w:rFonts w:ascii="Arial" w:hAnsi="Arial" w:cs="Arial"/>
                <w:sz w:val="16"/>
                <w:szCs w:val="16"/>
              </w:rPr>
              <w:br/>
            </w:r>
            <w:r w:rsidRPr="00D30BD7">
              <w:rPr>
                <w:rFonts w:ascii="Arial" w:hAnsi="Arial" w:cs="Arial"/>
                <w:sz w:val="16"/>
                <w:szCs w:val="16"/>
              </w:rPr>
              <w:br/>
              <w:t>або</w:t>
            </w:r>
            <w:r w:rsidRPr="00D30BD7">
              <w:rPr>
                <w:rFonts w:ascii="Arial" w:hAnsi="Arial" w:cs="Arial"/>
                <w:sz w:val="16"/>
                <w:szCs w:val="16"/>
              </w:rPr>
              <w:br/>
              <w:t>вторинне пакування, контроль якості, випуск серії з продукції in bulk:</w:t>
            </w:r>
            <w:r w:rsidRPr="00D30BD7">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Для пропонованого виробника ТОВ "ГЛЕДФАРМ ЛТД", Україна вводяться упаковки: по 30 таблетки в стрипі; по 1, по 2, по 3 або 4 стрипи у картонній упаковці разом з інструкцією для медичного застосування.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Для пропонованого виробника ТОВ "ГЛЕДФАРМ ЛТД", Україна вводяться упаковки: по 30 таблетки в стрипі; по 1, по 2, по 3 або 4 стрипи у картонній упаковці разом з інструкцією для медичного застосування.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(введення додаткового виробника),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UA/9202/01/01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ЛОСПИРИН®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кишковорозчинною оболонкою, по 75 мг; in bulk: №18000 (30х600): по 30 теблеток у стрипі; по 600 стрипів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Для пропонованого виробника ТОВ "ГЛЕДФАРМ ЛТД", Україна вводяться упаковки: по 30 таблетки в стрипі; по 1, по 2, по 3 або 4 стрипи у картонній упаковці разом з інструкцією для медичного застосування.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Для пропонованого виробника ТОВ "ГЛЕДФАРМ ЛТД", Україна вводяться упаковки: по 30 таблетки в стрипі; по 1, по 2, по 3 або 4 стрипи у картонній упаковці разом з інструкцією для медичного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UA/20503/01/01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ЛОТАР®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100 мг по 15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- 5 років; Кінцева дата для включення даних до РОЗБ - 01.09.2027 р.; дата подання РОЗБ - 30.11.2027 р. Пропонована редакція: Частота подання РОЗБ - 8 років; Кінцева дата для включення даних до РОЗБ - 01.09.2025 р.; дата подання РОЗБ - 30.11.2025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UA/11210/01/02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ЛОТАР®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(РОЗБ) лікарського засобу: Діюча редакція: Частота подання РОЗБ - 5 років; Кінцева дата для включення даних до РОЗБ - 01.09.2027 р.; дата подання РОЗБ - 30.11.2027 р. Пропонована редакція: Частота подання РОЗБ - 8 років; Кінцева дата для включення даних до РОЗБ - 01.09.2025 р.; дата подання РОЗБ - 30.11.2025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UA/11210/01/01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ЛОТАР®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(Cozaar, film-coated tablets, 50 mg,100 mg).</w:t>
            </w:r>
            <w:r w:rsidRPr="00D30BD7">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UA/11210/01/01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ЛОТАР®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100 мг; по 15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(Cozaar, film-coated tablets, 50 mg,100 mg).</w:t>
            </w:r>
            <w:r w:rsidRPr="00D30BD7">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UA/11210/01/02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МАКМІРОР КОМПЛЕКС®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вагінальні м'які; по 8 капсул у блістері; по 1 блістеру в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Полікем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первинне, вторинне пакування, контроль та випуск серії: Доппель Фармацеутіці С.р.л., Італiя; відповідальний за повний цикл виробництва: Доппель Фармацеутіці C.р.л., Італія; виробник продукту in bulk: Каталент Італі С.п.А., Iталiя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 Зміни І типу - Зміни щодо безпеки/ефективності та фармаконагляду (інші зміни). Внесення змін до розділу “Маркування” в затверджених МКЯ ЛЗ. Затверджено: Текст маркування вторинної та первинної упаковки лікарського засобу. Запропоновано: р. Маркування. Згідно з затвердженим текстом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UA/3934/02/01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МАКСІГРА ДРАЙВ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2012-150-Rev 02 від вже затвердженого виробника Pharmaceutical Works Polpharma S.A. діючої речовини тадалафіл в зв’язку з видаленням виробника проміжного продукту (затверджено: R1-CEP 2012-150-Rev 01; запропоновано: CEP 2012-150-Rev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UA/18415/01/02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МАКСІГРА ДРАЙВ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 по 1 або по 2 таблетки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2012-150-Rev 02 від вже затвердженого виробника Pharmaceutical Works Polpharma S.A. діючої речовини тадалафіл в зв’язку з видаленням виробника проміжного продукту (затверджено: R1-CEP 2012-150-Rev 01; запропоновано: CEP 2012-150-Rev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UA/18415/01/03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МАКСІГРА ДРАЙВ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20 мг по 1 або по 2 таблетки у блістері, по 1 блістеру в картонній коробці, по 4 таблетки у блістері, по 1 або по 2,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2012-150-Rev 02 від вже затвердженого виробника Pharmaceutical Works Polpharma S.A. діючої речовини тадалафіл в зв’язку з видаленням виробника проміжного продукту (затверджено: R1-CEP 2012-150-Rev 01; запропоновано: CEP 2012-150-Rev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UA/18415/01/04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МАКСІГРА ДРАЙВ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2012-150-Rev 02 від вже затвердженого виробника Pharmaceutical Works Polpharma S.A. діючої речовини тадалафіл в зв’язку з видаленням виробника проміжного продукту (затверджено: R1-CEP 2012-150-Rev 01; запропоновано: CEP 2012-150-Rev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UA/18415/01/01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МАРІТА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 мг, по 28 таблеток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Сіндеа Фарма,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Затверджено: 370000 таблеток . Запропоновано: 370000 таблеток 1400000 таблеток.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збільшення терміну зберігання продукту bulk до 3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UA/18865/01/01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МЕДОКЛАВ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або інфузій, 1 г/0,2 г 10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2013-125 - Rev 00 (затверджено: R0-CEP 2013-125 - Rev 02) для АФІ амоксициліну натрію стерильного від затвердженого виробника Zhuhai United Laboratories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2013-133 - Rev 00 (затверджено: R0-CEP 2013-133 - Rev 02) для АФІ калію клавуланату стерильного від затвердженого виробника Zhuhai United Laboratories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2013-133 - Rev 01 для АФІ калію клавуланату стерильного від затвердженого виробника Zhuhai United Laboratories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2013-125 - Rev 01 для АФІ амоксициліну натрію стерильного від затвердженого виробника Zhuhai United Laboratories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2013-125 - Rev 02 для АФІ амоксициліну натрію стерильного від затвердженого виробника Zhuhai United Laboratories Co., Ltd., Китай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2013-125 - Rev 03 для АФІ амоксициліну натрію стерильного від затвердженого виробника Zhuhai United Laboratories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UA/4428/02/01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МЕДРОЛ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 мг; по 30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 xml:space="preserve">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(метилпреднізолону) згідно з рекомендаціями PRAC. Введення змін протягом 9-ти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UA/2047/02/01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МЕДРОЛ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16 мг; по 10 таблеток у блістері, по 5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 xml:space="preserve">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(метилпреднізолону) згідно з рекомендаціями PRAC. Введення змін протягом 9-ти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UA/2047/02/02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МЕДРОЛ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32 мг; по 10 таблеток у блістері; по 2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 xml:space="preserve">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(метилпреднізолону) згідно з рекомендаціями PRAC. Введення змін протягом 9-ти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UA/2047/02/03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по 1 дозі (0,5 мл) у флаконі, по 1 або по 5 флаконів у картонній коробці з маркуванням українською мовою; по 1 або по 5 флаконів у картонній коробці з маркуванням іноземною мовою та україномовним стикером на картонній коробці (стандартно-експортна упаковка); по 1 або по 5 флаконів в стандартно-експортній упаковці, яка міститься в картонній коробці з інструкцією для медичного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Санофі Пастер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вторинне пакування, випуск серій: Санофі-Авентіс Зрт., Угорщина; контроль якості in vivo при випуску: Санофі Пастер Лімітед, Канада; </w:t>
            </w:r>
            <w:r w:rsidRPr="00D30BD7">
              <w:rPr>
                <w:rFonts w:ascii="Arial" w:hAnsi="Arial" w:cs="Arial"/>
                <w:sz w:val="16"/>
                <w:szCs w:val="16"/>
              </w:rPr>
              <w:br/>
              <w:t>виробництво, наповнення, контроль якості, первинне пакування, маркування, випробування стабільності, вторинне пакування та випуск серій: Санофі Пастер Інк.,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 Канада/ Сполучені Штати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UA/17509/01/01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МЕПІФРИН-ЗДОРОВ'Я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30 мг/мл по 1,7 мл у ампулі; по 10 ампул у коробці з картону; по 1,7 мл у ампулі; по 5 ампул у блістері; по 2 блістери у коробці з картону; по 1,7 мл у карпулі; по 10 карпул у блістері; по 1 або по 5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"Фармацевтична компанія "Здоров'я", Україна</w:t>
            </w:r>
            <w:r w:rsidRPr="00D30BD7">
              <w:rPr>
                <w:rFonts w:ascii="Arial" w:hAnsi="Arial" w:cs="Arial"/>
                <w:sz w:val="16"/>
                <w:szCs w:val="16"/>
              </w:rPr>
              <w:b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внесення додаткового розміру первинного пакування для затвердженого виробника карпул силіконізованих зі скла 1-го гідролітичного класу 1,8 мл SCHOTT POONAWALLA PRIVATE LIMITED, Індія. Якісний та кількісний склад первинної упаковки не змінилися. Введення додаткового розміру карпул не впливає на доставку, застосування, безпеку та стабільність ГЛЗ.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виробника первинного пакування ампул зі скла ВАТ «Курський завод медичного скла», російська федерація. Затверджено: ВАТ «Курський завод медичного скла», російська федерація. ПАТ «Полтавський завод медичного скла», Україна, Запропоновано: ПАТ «Полтавський завод медичного скла», Україна.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D30BD7">
              <w:rPr>
                <w:rFonts w:ascii="Arial" w:hAnsi="Arial" w:cs="Arial"/>
                <w:sz w:val="16"/>
                <w:szCs w:val="16"/>
              </w:rPr>
              <w:br/>
              <w:t>звуження нормування показника «Гідролітична стійкість» для виробника первинного пакування карпул) SCHOTT POONAWALLA PRIVATE LIMITED, Індія. Затверджено: не більше 2,0 мл 0,01 М розчину хлористоводневої кислоти Запропоновано: не більше 1,8 мл 0,01 М розчину хлористоводневої кислоти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UA/10776/01/01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МЕРОПЕНЕМ АНАНТА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або інфузій по 1000 мг; 1 флакон з порошком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3,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UA/19067/01/01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МЕТАКАРТИН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розчин для ін`єкцій, 1 г/5 мл по 5 мл в ампулі; по 5 ампул в контурній чарунковій упаковці; по 1 або 2 контурні чарункові упаковки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«УОРЛД МЕДИЦИН»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заміна виробника ГЛЗ, що відповідає за виробництво ГЛЗ, первинне та вторинне пакування, контроль та випуск серії Мефар Ілач Сан. А.Ш./Mefar Ilac San. A.S. на УОРЛД МЕДИЦИН ІЛАЧ САН. ВЕ ТІДЖ. А.Ш., Туреччина, відповідального за будь-які виробничі стадії, за винятком випуску серії, контролю якості для 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(Б.II.б.1. (а) IAнп)заміна  виробника ГЛЗ, що відповідає за виробництво ГЛЗ, первинне та вторинне пакування, контроль та випуск серії Мефар Ілач Сан. А.Ш./Mefar Ilac San. A.S. на  УОРЛД МЕДИЦИН ІЛАЧ САН. ВЕ ТІДЖ. А.Ш., Туреччина, відповідального за вторинне пакування. Введення змін протягом 6-ти місяців з дати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ГЛЗ, що відповідає за ввезення та/або випуск серії включаючи контроль/випробування серії Мефар Ілач Сан. А.Ш./Mefar Ilac San. A.S. на УОРЛД МЕДИЦИН ІЛАЧ САН. ВЕ ТІДЖ. А.Ш., Туреччина, що відповідає за ввезення та випуск серії, включаючи контроль/випробування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3, 5, 8, 11,17 та в текст маркування первинної упаковки у пункти 2, 6.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UA/15530/01/01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МЕТИЛЕТИЛПІРИДИНОЛУ ГІДРОХЛОРИД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кристалічний порошок (субстанція) у мішках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"ФАРМХІМ"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(терміну переконтролю)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UA/19796/01/01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МЕТИЛПРЕДНІЗОЛОН-ФС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8 мг по 10 таблеток у блістері; по 3 блістери у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методі контролю за показником «Розчинення», а саме заміна використання паперового фільтру «синя стрічка» на мембранний фільтр із розміром пор 0,45 мкм під час пробопідготовки випробовуваного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UA/3183/01/02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МЕТОДЖЕКТ®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 Штегеманн ГмбХ &amp; Ко. КГ., Німеччина; Медак Гезельшафт фюр клініше Шпеціальпрепарате 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UA/5873/01/02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МІАСЕР®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30 мг; по 10 таблеток у блістерах,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2002-055 - Rev 07 (затверджено: CEP 2002-055 - Rev 06) для АФІ міансерину гідрохлориду від затвердженого виробника EXCELLA GmbH &amp; Co.KG,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UA/14722/01/02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МІАСЕР®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60 мг; по 10 таблеток у блістерах,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2002-055 - Rev 07 (затверджено: CEP 2002-055 - Rev 06) для АФІ міансерину гідрохлориду від затвердженого виробника EXCELLA GmbH &amp; Co.KG,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UA/14722/01/03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МІАСЕР®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 по 10 таблеток у блістерах,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lang w:val="en-US"/>
              </w:rPr>
            </w:pPr>
            <w:r w:rsidRPr="00D30BD7">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2002-055 - Rev 07 (затверджено: CEP 2002-055 - Rev 06) для АФІ міансерину гідрохлориду від затвердженого виробника EXCELLA GmbH &amp; Co.KG,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UA/14722/01/01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МІДІАНА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21 таблетці у блістері; по 1 або 3 блістери разом із картонним футляром для зберігання блістера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R0-CEP 2022-278-Rev 01 від затвердженого виробника ВАТ «Гедеон Ріхтер», Угорщина (Gedeon Richter Plc., Hungary для діючої речовини дроспіренон в зв’язку зі зміною періоду повторного випробування АФІ (затверджено: R0-CEP 2022-278-Rev 00 re-test period 12 months; запропоновано: R0-CEP 2022-278-Rev 01 re-test period 24 months)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UA/11296/01/01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МІКАРДИС®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80 мг; по 7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Берінгер Інгельхайм Фарма ГмбХ і Ко. КГ, Нiмеччина; Берінгер Інгельхайм Хеллас Сингл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Нiмеччина/ 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 Берінгер Інгельхайм Інтернешнл ГмбХ, Німеччина , Заявником Берінгер Інгельхайм Інтернешнл ГмбХ, Німеччина оновлено формат плану управління ризиками лікарського засобу МІКАРДИС®, таблетки по 80 мг; по 7 таблеток у блістері; по 2 або по 4 блістери в картонній коробці згідно керівництва з належної практики фармаконагляду , GVP Module V.</w:t>
            </w:r>
            <w:r w:rsidRPr="00D30BD7">
              <w:rPr>
                <w:rFonts w:ascii="Arial" w:hAnsi="Arial" w:cs="Arial"/>
                <w:sz w:val="16"/>
                <w:szCs w:val="16"/>
              </w:rPr>
              <w:br/>
              <w:t>Зміни внесені до частин II «Специфікація з безпеки», V «Заходи з мінімізації ризиків», VI «Резюме плану управління ризиками» та додатків у зв’язку з вилученням проблем безпеки згідно рекомендацій до інтегрованого формату ПУР (Rev.2 accompanying GVP , Module V Rev.2, Human Medicines Evaluation Guidance on the format of the risk management plan (RMP) in the EU – in integrated format). Резюме ПУР версія 1.0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UA/2681/01/01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МІКОКС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оральні, по 30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7. ІНШІ ОСОБЛИВІ ЗАСТЕРЕЖЕННЯ та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UA/3607/01/01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МІЛІСТАН МУЛЬТИСИМПТОМНИЙ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каплети, вкриті оболонкою, по 12 каплет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Мепро Фармасьютикалс Пріват Лімітед, Індія; ІксЕль Лабораторіес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Парацетамолу з Farmson Basic Drugs Private Limited (Unit-I), Індія на Farmson Basic Drugs Private Limited (Unit-II), Індія для виробника ГЛЗ ІксЕль Лабораторіес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UA/6458/01/01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МІЛІСТАН МУЛЬТИСИМПТОМНИЙ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суспензія оральна, по 100 мл у флаконі; по 1 флакону разом з мірною ложечкою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Гракуре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Парацетамолу з Farmson Pharmaceutical Gujarat Pvt. Ltd., Індія на Farmson Basic Drugs Private Limited (Unit-II), Індія.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Парацетамолу Farmson Analgesics,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UA/1454/01/01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МІЛІСТАН МУЛЬТИСИМПТОМНИЙ АДВАНС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 таблетки у блістері; по 1 блістеру у картонній коробці; по 4 таблетки у блістері; по 1 блістеру у картонній коробці; по 25 картонних коробок у картонній коробці; по 12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Мепро Фармасьютикалс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 4, № 12 -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UA/9028/01/01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МІОПРИДИН®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 мг, по 10 таблеток у блістері; по 2 або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ВЕРХ, який використовується для визначення кількісного вмісту, ідентифікації, супровідних домішок. Зміни стосуються щодо довжнини хвилі детектора при визначенні неспецифікованих домішок (змінюється з 260 нм на 210 нм). Вилучення незначних хроматографічних параметрів, які не впливають на результат аналізу, а саме: попередня колонка, коливання швидкості потоку, тиск, кількість інжекцій. Введення незначних редакційних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UA/19477/01/01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МІОРИКС®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пролонгованої дії тверді по 30 мг; по 14 капсул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"АСІНО УКРАЇНА"</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первинна та вторинна упаковка, дозвіл на випуск серії:</w:t>
            </w:r>
            <w:r w:rsidRPr="00D30BD7">
              <w:rPr>
                <w:rFonts w:ascii="Arial" w:hAnsi="Arial" w:cs="Arial"/>
                <w:sz w:val="16"/>
                <w:szCs w:val="16"/>
              </w:rPr>
              <w:br/>
              <w:t xml:space="preserve">Асіно Естонія ОУ, Естонiя </w:t>
            </w:r>
            <w:r w:rsidRPr="00D30BD7">
              <w:rPr>
                <w:rFonts w:ascii="Arial" w:hAnsi="Arial" w:cs="Arial"/>
                <w:sz w:val="16"/>
                <w:szCs w:val="16"/>
              </w:rPr>
              <w:br/>
              <w:t>виробництво нерозфасованої продукції:</w:t>
            </w:r>
            <w:r w:rsidRPr="00D30BD7">
              <w:rPr>
                <w:rFonts w:ascii="Arial" w:hAnsi="Arial" w:cs="Arial"/>
                <w:sz w:val="16"/>
                <w:szCs w:val="16"/>
              </w:rPr>
              <w:br/>
              <w:t>виробництво нерозфасованої продукції:</w:t>
            </w:r>
            <w:r w:rsidRPr="00D30BD7">
              <w:rPr>
                <w:rFonts w:ascii="Arial" w:hAnsi="Arial" w:cs="Arial"/>
                <w:sz w:val="16"/>
                <w:szCs w:val="16"/>
              </w:rPr>
              <w:br/>
              <w:t>Адаре Фармасьютікалз, Інк., США</w:t>
            </w:r>
            <w:r w:rsidRPr="00D30BD7">
              <w:rPr>
                <w:rFonts w:ascii="Arial" w:hAnsi="Arial" w:cs="Arial"/>
                <w:sz w:val="16"/>
                <w:szCs w:val="16"/>
              </w:rPr>
              <w:br/>
            </w:r>
            <w:r w:rsidRPr="00D30BD7">
              <w:rPr>
                <w:rFonts w:ascii="Arial" w:hAnsi="Arial" w:cs="Arial"/>
                <w:sz w:val="16"/>
                <w:szCs w:val="16"/>
              </w:rPr>
              <w:br/>
              <w:t>контроль якості та дослідження стабільності:</w:t>
            </w:r>
            <w:r w:rsidRPr="00D30BD7">
              <w:rPr>
                <w:rFonts w:ascii="Arial" w:hAnsi="Arial" w:cs="Arial"/>
                <w:sz w:val="16"/>
                <w:szCs w:val="16"/>
              </w:rPr>
              <w:br/>
              <w:t>ТОВ "Фарма Старт",</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Естонiя/ США/ 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зміна дільниці для первинного пакування з Оріфарм Мануфекчерінг Польща Сп. з о.о., Польща вул. Ловицького Князівства 12, 99-420 Лишковіце, Польща на Асіно Естонія ОУ, Естонія Джаама тн 55Б, Пилва лінн, Пилва валд, Пилва мааконд, 63308, Естонія.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зміна дільниці для вторинного пакування з Оріфарм Мануфекчерінг Польща Сп. з о.о., Польща вул. Ловицького Князівства 12, 99-420 Лишковіце, Польща на Асіно Естонія ОУ, Естонія Джаама тн 55Б, Пилва лінн, Пилва валд, Пилва мааконд, 63308, Естонія.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дільниці, що відповідає за випуск серії з Оріфарм Мануфекчерінг Польща Сп. з о.о., Польща вул. Ловицького Князівства 12, 99-420 Лишковіце, Польща на Асіно Естонія ОУ, Естонія Джаама тн 55Б, Пилва лінн, Пилва валд, Пилва мааконд, 63308, Естонія.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дільниці на якій здійснюється контроль якості та дослідження стабільності ТОВ «Фарма Старт», Україна Україна 03124, м Київ, бульвар Врацлава Гавела, будинок 8.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8, 16, 17 та в текст маркування первинної упаковки у пункти 4, 6.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UA/14641/01/02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МІОРИКС®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пролонгованої дії тверді по 15 мг; по 14 капсул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"АСІНО УКРАЇНА"</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первинна та вторинна упаковка, дозвіл на випуск серії:</w:t>
            </w:r>
            <w:r w:rsidRPr="00D30BD7">
              <w:rPr>
                <w:rFonts w:ascii="Arial" w:hAnsi="Arial" w:cs="Arial"/>
                <w:sz w:val="16"/>
                <w:szCs w:val="16"/>
              </w:rPr>
              <w:br/>
              <w:t xml:space="preserve">Асіно Естонія ОУ, Естонiя </w:t>
            </w:r>
            <w:r w:rsidRPr="00D30BD7">
              <w:rPr>
                <w:rFonts w:ascii="Arial" w:hAnsi="Arial" w:cs="Arial"/>
                <w:sz w:val="16"/>
                <w:szCs w:val="16"/>
              </w:rPr>
              <w:br/>
            </w:r>
            <w:r w:rsidRPr="00D30BD7">
              <w:rPr>
                <w:rFonts w:ascii="Arial" w:hAnsi="Arial" w:cs="Arial"/>
                <w:sz w:val="16"/>
                <w:szCs w:val="16"/>
              </w:rPr>
              <w:br/>
              <w:t>нерозфасованої продукції:</w:t>
            </w:r>
            <w:r w:rsidRPr="00D30BD7">
              <w:rPr>
                <w:rFonts w:ascii="Arial" w:hAnsi="Arial" w:cs="Arial"/>
                <w:sz w:val="16"/>
                <w:szCs w:val="16"/>
              </w:rPr>
              <w:br/>
              <w:t>виробництво нерозфасованої продукції:</w:t>
            </w:r>
            <w:r w:rsidRPr="00D30BD7">
              <w:rPr>
                <w:rFonts w:ascii="Arial" w:hAnsi="Arial" w:cs="Arial"/>
                <w:sz w:val="16"/>
                <w:szCs w:val="16"/>
              </w:rPr>
              <w:br/>
              <w:t>Адаре Фармасьютікалз, Інк., США</w:t>
            </w:r>
            <w:r w:rsidRPr="00D30BD7">
              <w:rPr>
                <w:rFonts w:ascii="Arial" w:hAnsi="Arial" w:cs="Arial"/>
                <w:sz w:val="16"/>
                <w:szCs w:val="16"/>
              </w:rPr>
              <w:br/>
            </w:r>
            <w:r w:rsidRPr="00D30BD7">
              <w:rPr>
                <w:rFonts w:ascii="Arial" w:hAnsi="Arial" w:cs="Arial"/>
                <w:sz w:val="16"/>
                <w:szCs w:val="16"/>
              </w:rPr>
              <w:br/>
              <w:t>контроль якості та дослідження стабільності:</w:t>
            </w:r>
            <w:r w:rsidRPr="00D30BD7">
              <w:rPr>
                <w:rFonts w:ascii="Arial" w:hAnsi="Arial" w:cs="Arial"/>
                <w:sz w:val="16"/>
                <w:szCs w:val="16"/>
              </w:rPr>
              <w:br/>
              <w:t>ТОВ "Фарма Старт",</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Естонiя/ США/ 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зміна дільниці для первинного пакування з Оріфарм Мануфекчерінг Польща Сп. з о.о., Польща вул. Ловицького Князівства 12, 99-420 Лишковіце, Польща на Асіно Естонія ОУ, Естонія Джаама тн 55Б, Пилва лінн, Пилва валд, Пилва мааконд, 63308, Естонія.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зміна дільниці для вторинного пакування з Оріфарм Мануфекчерінг Польща Сп. з о.о., Польща вул. Ловицького Князівства 12, 99-420 Лишковіце, Польща на Асіно Естонія ОУ, Естонія Джаама тн 55Б, Пилва лінн, Пилва валд, Пилва мааконд, 63308, Естонія.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дільниці, що відповідає за випуск серії з Оріфарм Мануфекчерінг Польща Сп. з о.о., Польща вул. Ловицького Князівства 12, 99-420 Лишковіце, Польща на Асіно Естонія ОУ, Естонія Джаама тн 55Б, Пилва лінн, Пилва валд, Пилва мааконд, 63308, Естонія.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дільниці на якій здійснюється контроль якості та дослідження стабільності ТОВ «Фарма Старт», Україна Україна 03124, м Київ, бульвар Врацлава Гавела, будинок 8.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8, 16, 17 та в текст маркування первинної упаковки у пункти 4, 6.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UA/14641/01/01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М-КАСТ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жувальні по 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Ауробіндо Фарма Лімітед - Юніт VII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(СИНГУЛЯР®, таблетки жувальні по 4 мг, 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UA/14341/01/02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М-КАСТ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жувальні по 4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Ауробіндо Фарма Лімітед - Юніт VII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(СИНГУЛЯР®, таблетки жувальні по 4 мг, 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UA/14341/01/01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МОВАЛГІН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7,5 мг; по 10 таблеток у блістерах; по 1 блістеру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4, 6) та вторинної (пункти 3, 8,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UA/6870/01/01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МОВАЛГІН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15 мг; по 10 таблеток у блістерах; по 1 блістеру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4, 6) та вторинної (пункти 3, 8,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UA/6870/01/02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МОВІНАЗА®-10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кишковорозчинні по 10 мг; по 10 таблеток у блістері; по 1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СФ-спектрофотометрії для контролю показника "Кількісне визначення". Уточнюється приготування реагентів; додається опис фільтрації контрольного розчину; незначні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UA/11619/01/01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МОВІНАЗА®-20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кишковорозчинні по 20 мг; по 10 таблеток у блістері; по 1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СФ-спектрофотометрії для контролю показника "Кількісне визначення". Уточнюється приготування реагентів; додається опис фільтрації контрольного розчину; незначні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UA/11619/01/02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МОКСИФЛОКСАЦИН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400 мг/250 мл; по 250 мл у пляшці скляній (флаконі); по 1 пляшці скляній (флаконі)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6,7,8) у зв’язку з оновленням інформації з безпеки діючої речовини моксифлоксацин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D30BD7">
              <w:rPr>
                <w:rFonts w:ascii="Arial" w:hAnsi="Arial" w:cs="Arial"/>
                <w:sz w:val="16"/>
                <w:szCs w:val="16"/>
              </w:rPr>
              <w:br/>
              <w:t xml:space="preserve">Резюме Плану управління ризиками версія 1.0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UA/19671/01/01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МОНАФОКС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 розчин по 5 мг/мл по 5 мл у флаконі з крапельницею і ковпачком з запобіжником;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Фармаселект Інтернешнл Бетелігангз ГмбХ</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«in bulk», пакування і контроль серії:</w:t>
            </w:r>
            <w:r w:rsidRPr="00D30BD7">
              <w:rPr>
                <w:rFonts w:ascii="Arial" w:hAnsi="Arial" w:cs="Arial"/>
                <w:sz w:val="16"/>
                <w:szCs w:val="16"/>
              </w:rPr>
              <w:br/>
              <w:t>Фамар Анонімуос Індастріал Сінгл Мембер Компані оф Фармасьютікалз енд Косметікс, Греція;</w:t>
            </w:r>
            <w:r w:rsidRPr="00D30BD7">
              <w:rPr>
                <w:rFonts w:ascii="Arial" w:hAnsi="Arial" w:cs="Arial"/>
                <w:sz w:val="16"/>
                <w:szCs w:val="16"/>
              </w:rPr>
              <w:br/>
            </w:r>
            <w:r w:rsidRPr="00D30BD7">
              <w:rPr>
                <w:rFonts w:ascii="Arial" w:hAnsi="Arial" w:cs="Arial"/>
                <w:sz w:val="16"/>
                <w:szCs w:val="16"/>
              </w:rPr>
              <w:br/>
              <w:t>вторинне пакування і контроль серії:</w:t>
            </w:r>
            <w:r w:rsidRPr="00D30BD7">
              <w:rPr>
                <w:rFonts w:ascii="Arial" w:hAnsi="Arial" w:cs="Arial"/>
                <w:sz w:val="16"/>
                <w:szCs w:val="16"/>
              </w:rPr>
              <w:br/>
              <w:t>Фарматен С.А., Греція;</w:t>
            </w:r>
            <w:r w:rsidRPr="00D30BD7">
              <w:rPr>
                <w:rFonts w:ascii="Arial" w:hAnsi="Arial" w:cs="Arial"/>
                <w:sz w:val="16"/>
                <w:szCs w:val="16"/>
              </w:rPr>
              <w:br/>
            </w:r>
            <w:r w:rsidRPr="00D30BD7">
              <w:rPr>
                <w:rFonts w:ascii="Arial" w:hAnsi="Arial" w:cs="Arial"/>
                <w:sz w:val="16"/>
                <w:szCs w:val="16"/>
              </w:rPr>
              <w:br/>
              <w:t>виробник, який відповідає за випуск серії:</w:t>
            </w:r>
            <w:r w:rsidRPr="00D30BD7">
              <w:rPr>
                <w:rFonts w:ascii="Arial" w:hAnsi="Arial" w:cs="Arial"/>
                <w:sz w:val="16"/>
                <w:szCs w:val="16"/>
              </w:rPr>
              <w:br/>
              <w:t>Фармаселект Інтернешнл Бетелігангз ГмбХ, Австрія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Греція/ 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відповідального за випуск серії з Фарматен С.А., Греція на Фармаселект Інтернешнл Бетелігангз ГмбХ (Ернст-Мелхіор-Гассе 20, 1020 Відень, Австрія) / Pharmaselect International Beteiligungs GmbH (Ernst-Melchior-Gasse 20, 1020 Vienna, Austria). Виробник Фарматен С.А., Греція залишається як відповідальний за вторинне пакування і контроль серії.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Агнежка Станкевич / Agnieszka Stankiewicz. </w:t>
            </w:r>
            <w:r w:rsidRPr="00D30BD7">
              <w:rPr>
                <w:rFonts w:ascii="Arial" w:hAnsi="Arial" w:cs="Arial"/>
                <w:sz w:val="16"/>
                <w:szCs w:val="16"/>
              </w:rPr>
              <w:br/>
              <w:t xml:space="preserve">Пропонована редакція: Д-р Штефан Зохманн / Dr. Stefan Zohmann.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Пруднікова Тетяна. Пропонована редакція: Вельгош Світлана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D30BD7">
              <w:rPr>
                <w:rFonts w:ascii="Arial" w:hAnsi="Arial" w:cs="Arial"/>
                <w:sz w:val="16"/>
                <w:szCs w:val="16"/>
              </w:rPr>
              <w:br/>
              <w:t xml:space="preserve">Зміна місця здійснення основної діяльності з фармаконагляду. Зміни І типу - Зміни щодо безпеки/ефективності та фармаконагляду (інші зміни) Зміни внесено в інструкцію для медичного застосування лікарського засобу, у зв'язку із коректним стилістичним викладенням та переформатуванням викладеного тексту в розділах: "Склад", "Упаковка". Оновлення тексту маркування первинної та вторинної упаковок лікарського засобу. Редакційні зміни в МКЯ ЛЗ, у зв'язку із коректним стилістичним викладенням та переформатуванням викладеного тексту в розділах: "Склад", "Упаковка".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"in bulk", пакування і контроль серії Фамар А.В.Е. Алімос Плант, Греція.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UA/16906/01/01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МОРКВИ ДИКОЇ ПЛОДІВ ЕКСТРАКТ РІДКИЙ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екстракт рідкий (субстанція) у бочках полімерних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специфікації та методів контролю АФІ МОРКВИ ДИКОЇ ПЛОДІВ ЕКСТРАКТ РІДКИЙ, екстракт рідкий (субстанція) за п. Кількісне визначення суми флавоноїдів до вимог монографії ДФУ 2.4. МОРКВИ ДИКОЇ ПЛОДИ</w:t>
            </w:r>
            <w:r w:rsidRPr="00D30BD7">
              <w:rPr>
                <w:rFonts w:ascii="Arial" w:hAnsi="Arial" w:cs="Arial"/>
                <w:sz w:val="16"/>
                <w:szCs w:val="16"/>
                <w:vertAlign w:val="superscript"/>
                <w:lang w:val="en-US"/>
              </w:rPr>
              <w:t>N</w:t>
            </w:r>
            <w:r w:rsidRPr="00D30BD7">
              <w:rPr>
                <w:rFonts w:ascii="Arial" w:hAnsi="Arial" w:cs="Arial"/>
                <w:sz w:val="16"/>
                <w:szCs w:val="16"/>
              </w:rPr>
              <w:t xml:space="preserve"> для збереження ланцюга відслідковування за маркером плоди-екстракт. Затверджено Кількісне визначення Сума флавоноїдів Вміст суми флавоноїдів у перерахунку на гіперозид має бути не менше 0,03 % Ефірні олії Не менше 1,3 % Запропоновано Кількісне визначення Сума флавоноїдів Вміст суми флавоноїдів у перерахунку на лютеолін-7-глюкозид має бути не менше 0,02 % Ефірні олії Не менше 1,3 %.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матеріалів реєстраційного досьє лікарського засобу МОРКВИ ДИКОЇ ПЛОДІВ ЕКСТРАКТ РІДКИЙ, екстракт рідкий (субстанція), а саме внесення змін до розділу 3.2.S.2.3.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субстанції ЕТАНОЛ (96%). Ідентифікацію тарних місць при вхідному контролі субстанції планується проводити із застосуванням раман-спектрометра. Дане обладнання забезпечує точний та якісний аналіз на молекулярному рівні і може використовуватись для проведення аналізів за показником «Ідентифікація» безконтактним методом згідно ДФУ, 2.2.48.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у реєстраційне досьє лікарського засобу МОРКВИ ДИКОЇ ПЛОДІВ ЕКСТРАКТ РІДКИЙ, екстракт рідкий (субстанція) - пов'язане з необхідністю приведення специфікації та методів контролю лікарської рослинної сировини МОРКВИ ДИКОЇ ПЛОДИ до вимог монографії МОРКВИ ДИКОЇ ПЛОДИ</w:t>
            </w:r>
            <w:r w:rsidRPr="00D30BD7">
              <w:rPr>
                <w:rFonts w:ascii="Arial" w:hAnsi="Arial" w:cs="Arial"/>
                <w:sz w:val="16"/>
                <w:szCs w:val="16"/>
                <w:vertAlign w:val="superscript"/>
                <w:lang w:val="en-US"/>
              </w:rPr>
              <w:t>N</w:t>
            </w:r>
            <w:r w:rsidRPr="00D30BD7">
              <w:rPr>
                <w:rFonts w:ascii="Arial" w:hAnsi="Arial" w:cs="Arial"/>
                <w:sz w:val="16"/>
                <w:szCs w:val="16"/>
              </w:rPr>
              <w:t>, ДФУ 2.4 за такими показниками: "Опис", "Мікроскопія", "Ідентифікація", "Сторонні органи" (вилучено), "Сторонні домішки", "Втрата в масі при висушуванні", "Кількісне визначення".</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UA/12462/01/01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МУКОФАЛЬК АПЕЛЬСИН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гранули, 3,25 г/5 г; по 5 г гранул у пакеті; по 20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Др. Фальк Фарма ГмбХ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випуск серій кінцевого продукту:</w:t>
            </w:r>
            <w:r w:rsidRPr="00D30BD7">
              <w:rPr>
                <w:rFonts w:ascii="Arial" w:hAnsi="Arial" w:cs="Arial"/>
                <w:sz w:val="16"/>
                <w:szCs w:val="16"/>
              </w:rPr>
              <w:br/>
              <w:t xml:space="preserve">Др. Фальк Фарма ГмбХ , Німеччина </w:t>
            </w:r>
            <w:r w:rsidRPr="00D30BD7">
              <w:rPr>
                <w:rFonts w:ascii="Arial" w:hAnsi="Arial" w:cs="Arial"/>
                <w:sz w:val="16"/>
                <w:szCs w:val="16"/>
              </w:rPr>
              <w:br/>
            </w:r>
            <w:r w:rsidRPr="00D30BD7">
              <w:rPr>
                <w:rFonts w:ascii="Arial" w:hAnsi="Arial" w:cs="Arial"/>
                <w:sz w:val="16"/>
                <w:szCs w:val="16"/>
              </w:rPr>
              <w:br/>
              <w:t>виробники дозованої форми, первинне та вторинне пакування та контроль якості:</w:t>
            </w:r>
            <w:r w:rsidRPr="00D30BD7">
              <w:rPr>
                <w:rFonts w:ascii="Arial" w:hAnsi="Arial" w:cs="Arial"/>
                <w:sz w:val="16"/>
                <w:szCs w:val="16"/>
              </w:rPr>
              <w:br/>
              <w:t>Лозан Фарма ГмбХ, Німеччина</w:t>
            </w:r>
            <w:r w:rsidRPr="00D30BD7">
              <w:rPr>
                <w:rFonts w:ascii="Arial" w:hAnsi="Arial" w:cs="Arial"/>
                <w:sz w:val="16"/>
                <w:szCs w:val="16"/>
              </w:rPr>
              <w:br/>
            </w:r>
            <w:r w:rsidRPr="00D30BD7">
              <w:rPr>
                <w:rFonts w:ascii="Arial" w:hAnsi="Arial" w:cs="Arial"/>
                <w:sz w:val="16"/>
                <w:szCs w:val="16"/>
              </w:rPr>
              <w:br/>
              <w:t>виробники, відповідальні за первинне, вторинне пакування та контроль якості:</w:t>
            </w:r>
            <w:r w:rsidRPr="00D30BD7">
              <w:rPr>
                <w:rFonts w:ascii="Arial" w:hAnsi="Arial" w:cs="Arial"/>
                <w:sz w:val="16"/>
                <w:szCs w:val="16"/>
              </w:rPr>
              <w:br/>
              <w:t>Ліндофарм ГмбХ, Німеччина</w:t>
            </w:r>
            <w:r w:rsidRPr="00D30BD7">
              <w:rPr>
                <w:rFonts w:ascii="Arial" w:hAnsi="Arial" w:cs="Arial"/>
                <w:sz w:val="16"/>
                <w:szCs w:val="16"/>
              </w:rPr>
              <w:br/>
            </w:r>
            <w:r w:rsidRPr="00D30BD7">
              <w:rPr>
                <w:rFonts w:ascii="Arial" w:hAnsi="Arial" w:cs="Arial"/>
                <w:sz w:val="16"/>
                <w:szCs w:val="16"/>
              </w:rPr>
              <w:br/>
              <w:t>Лозан Фарма ГмбХ, Німеччина</w:t>
            </w:r>
            <w:r w:rsidRPr="00D30BD7">
              <w:rPr>
                <w:rFonts w:ascii="Arial" w:hAnsi="Arial" w:cs="Arial"/>
                <w:sz w:val="16"/>
                <w:szCs w:val="16"/>
              </w:rPr>
              <w:br/>
            </w:r>
            <w:r w:rsidRPr="00D30BD7">
              <w:rPr>
                <w:rFonts w:ascii="Arial" w:hAnsi="Arial" w:cs="Arial"/>
                <w:sz w:val="16"/>
                <w:szCs w:val="16"/>
              </w:rPr>
              <w:br/>
              <w:t>виробники, відповідальні за контроль якості:</w:t>
            </w:r>
            <w:r w:rsidRPr="00D30BD7">
              <w:rPr>
                <w:rFonts w:ascii="Arial" w:hAnsi="Arial" w:cs="Arial"/>
                <w:sz w:val="16"/>
                <w:szCs w:val="16"/>
              </w:rPr>
              <w:br/>
              <w:t>ГБА Фарма ГмбХ, Німеччина</w:t>
            </w:r>
            <w:r w:rsidRPr="00D30BD7">
              <w:rPr>
                <w:rFonts w:ascii="Arial" w:hAnsi="Arial" w:cs="Arial"/>
                <w:sz w:val="16"/>
                <w:szCs w:val="16"/>
              </w:rPr>
              <w:br/>
            </w:r>
            <w:r w:rsidRPr="00D30BD7">
              <w:rPr>
                <w:rFonts w:ascii="Arial" w:hAnsi="Arial" w:cs="Arial"/>
                <w:sz w:val="16"/>
                <w:szCs w:val="16"/>
              </w:rPr>
              <w:br/>
              <w:t>Хенкель АГ і Ко. КГаА, Німеччина</w:t>
            </w:r>
            <w:r w:rsidRPr="00D30BD7">
              <w:rPr>
                <w:rFonts w:ascii="Arial" w:hAnsi="Arial" w:cs="Arial"/>
                <w:sz w:val="16"/>
                <w:szCs w:val="16"/>
              </w:rPr>
              <w:br/>
            </w:r>
            <w:r w:rsidRPr="00D30BD7">
              <w:rPr>
                <w:rFonts w:ascii="Arial" w:hAnsi="Arial" w:cs="Arial"/>
                <w:sz w:val="16"/>
                <w:szCs w:val="16"/>
              </w:rPr>
              <w:br/>
              <w:t>ГБА Фарма ГмбХ, Німеччина</w:t>
            </w:r>
            <w:r w:rsidRPr="00D30BD7">
              <w:rPr>
                <w:rFonts w:ascii="Arial" w:hAnsi="Arial" w:cs="Arial"/>
                <w:sz w:val="16"/>
                <w:szCs w:val="16"/>
              </w:rPr>
              <w:br/>
            </w:r>
            <w:r w:rsidRPr="00D30BD7">
              <w:rPr>
                <w:rFonts w:ascii="Arial" w:hAnsi="Arial" w:cs="Arial"/>
                <w:sz w:val="16"/>
                <w:szCs w:val="16"/>
              </w:rPr>
              <w:br/>
              <w:t>Лабор ЛС СЕ і Ко. КГ, Німеччина</w:t>
            </w:r>
            <w:r w:rsidRPr="00D30BD7">
              <w:rPr>
                <w:rFonts w:ascii="Arial" w:hAnsi="Arial" w:cs="Arial"/>
                <w:sz w:val="16"/>
                <w:szCs w:val="16"/>
              </w:rPr>
              <w:br/>
            </w:r>
            <w:r w:rsidRPr="00D30BD7">
              <w:rPr>
                <w:rFonts w:ascii="Arial" w:hAnsi="Arial" w:cs="Arial"/>
                <w:sz w:val="16"/>
                <w:szCs w:val="16"/>
              </w:rPr>
              <w:br/>
              <w:t>ІМК - Інститут мікробіологічного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w:t>
            </w:r>
            <w:r w:rsidRPr="00D30BD7">
              <w:rPr>
                <w:rFonts w:ascii="Arial" w:hAnsi="Arial" w:cs="Arial"/>
                <w:b/>
                <w:sz w:val="16"/>
                <w:szCs w:val="16"/>
              </w:rPr>
              <w:t>уточнення умов відпуску та статусу рекламування в наказі МОЗ України № 787 від 08.05.2025 в процесі внесення змін</w:t>
            </w:r>
            <w:r w:rsidRPr="00D30BD7">
              <w:rPr>
                <w:rFonts w:ascii="Arial" w:hAnsi="Arial" w:cs="Arial"/>
                <w:sz w:val="16"/>
                <w:szCs w:val="16"/>
              </w:rPr>
              <w:t xml:space="preserve"> (Зміни І типу - Зміни щодо безпеки/ефективності та фармаконагляду (інші зміни) </w:t>
            </w:r>
            <w:r w:rsidRPr="00D30BD7">
              <w:rPr>
                <w:rFonts w:ascii="Arial" w:hAnsi="Arial" w:cs="Arial"/>
                <w:sz w:val="16"/>
                <w:szCs w:val="16"/>
              </w:rPr>
              <w:br/>
              <w:t>Внесення змін до МКЯ (розділу "Маркування") - відповідно до затвердженого тексту маркування. Зміни внесено в текст маркування первинної (пункти 5, 8, 13) та вторинної (пункти 8, 13, 16, 17) упаковок лікарського засобу.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у тексті маркування упаковки лікарського засобу). Редакція в наказі - за рецептом, не підлягає. Вірна редакція - без рецепта,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UA/6104/01/01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МУСКОМЕД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8 мг, по 10 капсул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"Застосування у період вагітності або годування груддю" згідно з інформацією щодо медичного застосування референтного лікарського засобу (Muscoril® 4 mg, 8 mg capsules)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UA/16219/01/01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МУСКОМЕД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4 мг, по 10 капсул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"Застосування у період вагітності або годування груддю" згідно з інформацією щодо медичного застосування референтного лікарського засобу (Muscoril® 4 mg, 8 mg capsules)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UA/16219/01/02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НАГЛАЗИМ®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концентрат для розчину для інфузій, 1 мг/мл; по 5 мл у флаконі, закупореному пробкою та обтиснутому алюмінієвим ковпачком з поліпропіленовим диском типу «flip-off».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БіоМарин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балку, наповнення в первинну упаковку та контроль балку: Веттер Фарма-Фертігунг ГмбХ і Ко. КГ, Німеччина; Контроль якості готового лікарського засобу: Веттер Фарма-Фертігунг ГмбХ і Ко. КГ, Німеччина; Веттер Фарма-Фертігунг ГмбХ і Ко. КГ, Німеччина;</w:t>
            </w:r>
            <w:r w:rsidRPr="00D30BD7">
              <w:rPr>
                <w:rFonts w:ascii="Arial" w:hAnsi="Arial" w:cs="Arial"/>
                <w:sz w:val="16"/>
                <w:szCs w:val="16"/>
              </w:rPr>
              <w:br/>
              <w:t xml:space="preserve">Веттер Фарма-Фертігунг ГмбХ і Ко. КГ, Німеччина; Маркування та вторинне пакування готового лікарського засобу: АндерсонБрекон (ЮК) Лімітед, Велика Британiя; Контроль якості готового лікарського засобу, маркування, вторинне пакування, відповідальний за випуск серії: БіоМарин Інтернешнл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Велика Британiя/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WuXi AppTec Laboratories Services, Inc., 2540 Executive Drive, St. Paul, MN 55120 USA, відповідальної за випробування діючої речовини на мікоплазму. Відповідно оновлюється наступний розділ досьє: 3.2.S.2.1.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WuXi AppTec Laboratories Services, Inc., 4751 League Island Blvd., Philadelphia, PA 19112 USA, відповідальної за випробування на віруси in vitro щодо наявності вірусних забруднень діючої речовини. Відповідно оновлюється наступний розділ досьє: 3.2.S.2.1.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нової дільниці WuXi Advanced Therapies Inc., 400 Rouse Blvd.,Philadelphia, PA 19112, USA для випробування фармакопейної мікоплазми в процесі виробництва та випробування на віруси in vitro рідини для культури клітин (HCCF) в процесі виробництва.Відповідно оновлюється наступний розділ досьє: 3.2.S.2.1. Зміни І типу - Зміни з якості. АФІ. Виробництво. Зміни випробувань або допустимих меж у процесі виробництва АФІ, що встановлені у специфікаціях (інші зміни) Припинення щоденного відбору проб з біореактора для визначення титру, як тільки біореактор досягне стабільного стану. На цьому етапі щоденно відбираються тільки зразки з пакетів для збору: випробування на титр збору або відбір зразків незмінюється; оновлення розділу 3.2.A.2.3. Зміни І типу - Зміни з якості. АФІ. Виробництво. Зміни в процесі виробництва АФІ (незначна зміна у процесі виробництва АФІ) Додавання повторної фільтрації проміжних продуктів діючої речовини у разі механічної несправності (протікання системи) або невдалого випробування на цілісність фільтра. Оновлення наступних розділів досьє: 3.2.S.2.2, 3.2.S.2.5, 3.2.S.4.4.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UA/13183/01/01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НАЛБУФІН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10 мг/мл; по 1 мл або 2 мл в ампулі; по 5 ампул у пачці; по 1 мл або 2 мл в ампулі; по 5 ампул у блістері; по 1 або 2 блістери у пачці; по 1 мл у шприці з голкою; по 1 шприцу з голкою у блістері; по 1 або 2 блістери у пачці; по 1 мл у шприці з голкою; по 1 шприцу з голкою у тубусі; по 1 або 10 тубусів у пачці; по 1 мл у шприці без голки; 1 шприц у блістері та 1 голка у блістері у комплекті; по 1 або 2 комплекти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w:t>
            </w:r>
            <w:r w:rsidRPr="00D30BD7">
              <w:rPr>
                <w:rFonts w:ascii="Arial" w:hAnsi="Arial" w:cs="Arial"/>
                <w:b/>
                <w:sz w:val="16"/>
                <w:szCs w:val="16"/>
              </w:rPr>
              <w:t>уточнення написання упаковки в наказі МОЗ України № 633 від 11.04.2025 в процесі внесення змін</w:t>
            </w:r>
            <w:r w:rsidRPr="00D30BD7">
              <w:rPr>
                <w:rFonts w:ascii="Arial" w:hAnsi="Arial" w:cs="Arial"/>
                <w:sz w:val="16"/>
                <w:szCs w:val="16"/>
              </w:rPr>
              <w:t xml:space="preserve">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Saneca Pharmaceuticals a.s., Словаччина для АФІ Налбуфіну гідрохлориду, Діюча редакція: SpecGx LLC, USA; Sanofi Chimie, France Пропонована редакція: SpecGx LLC, USA; Sanofi Chimie, France; Saneca Pharmaceuticals a.s., Slovak Republic). </w:t>
            </w:r>
            <w:r w:rsidRPr="00D30BD7">
              <w:rPr>
                <w:rFonts w:ascii="Arial" w:hAnsi="Arial" w:cs="Arial"/>
                <w:b/>
                <w:sz w:val="16"/>
                <w:szCs w:val="16"/>
              </w:rPr>
              <w:t>Редакція в наказі</w:t>
            </w:r>
            <w:r w:rsidRPr="00D30BD7">
              <w:rPr>
                <w:rFonts w:ascii="Arial" w:hAnsi="Arial" w:cs="Arial"/>
                <w:sz w:val="16"/>
                <w:szCs w:val="16"/>
              </w:rPr>
              <w:t xml:space="preserve"> - по 1 мл або 2 мл в ампулі; по 5 ампул у пачці; по 1 мл або 2 мл в ампулі; по 5 ампул у блістері; по 1 блістеру в пачці; по 1 мл у шприці; по 1 шприцу з голкою у блістері; по 1 або 2 блістери у пачці; по 1 мл у шприці; по 1 шприцу в одному блістері та по 1 голці в іншому блістері у комплекті; по 1 або по 2 комплекти у пачці; по 1 мл у шприці; по 1 шприцу з голкою у тубусі; по 1 або 10 тубусів у пачці. </w:t>
            </w:r>
            <w:r w:rsidRPr="00D30BD7">
              <w:rPr>
                <w:rFonts w:ascii="Arial" w:hAnsi="Arial" w:cs="Arial"/>
                <w:b/>
                <w:sz w:val="16"/>
                <w:szCs w:val="16"/>
              </w:rPr>
              <w:t>Вірна редакція</w:t>
            </w:r>
            <w:r w:rsidRPr="00D30BD7">
              <w:rPr>
                <w:rFonts w:ascii="Arial" w:hAnsi="Arial" w:cs="Arial"/>
                <w:sz w:val="16"/>
                <w:szCs w:val="16"/>
              </w:rPr>
              <w:t xml:space="preserve"> - по 1 мл або 2 мл в ампулі; по 5 ампул у пачці; по 1 мл або 2 мл в ампулі; по 5 ампул у блістері; по 1 або 2 блістери у пачці; по 1 мл у шприці з голкою; по 1 шприцу з голкою у блістері; по 1 або 2 блістери у пачці; по 1 мл у шприці з голкою; по 1 шприцу з голкою у тубусі; по 1 або 10 тубусів у пачці; по 1 мл у шприці без голки; 1 шприц у блістері та 1 голка у блістері у комплекті; по 1 або 2 комплекти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UA/14321/01/01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НАЛБУФІН-ЗН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10 мг/мл; по 1 мл або по 2 мл в ампулі; по 5 ампул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затвердженого виробника АФІ Налбуфін гідрохлорид з Sanofi Chimie, France на нову: Sanofi Winthrop Industrie, France відповідно до діючого сертифіката GMP виробника АФІ. Місцезнаходження виробничої дільниці та всі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UA/13460/01/01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НАЛБУФІН-ФАРМЕКС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розчин для ін'єкцій, 10 мг/мл по 1 мл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w:t>
            </w:r>
            <w:r w:rsidRPr="00D30BD7">
              <w:rPr>
                <w:rFonts w:ascii="Arial" w:hAnsi="Arial" w:cs="Arial"/>
                <w:sz w:val="16"/>
                <w:szCs w:val="16"/>
              </w:rPr>
              <w:br/>
              <w:t>по 1 мл або по 2 мл в ампулі; по 5 ампул у блістері; по 1 або 2 блістери у пачці; по 1 мл або по 2 мл в ампулі; по 10 ампул у блістері; по 1 блістеру у пачці; по 1 мл або по 2 мл у флаконі; по 5 флаконів у контурній чарунковій упаковці або блістері; по 1 або 2 контурні чарункові упаковки або блістери у пачці, по 10 флаконів у контурній чарунковій упаковці або блістері, по 1 контурній чарунковій упаковці або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включаючи випуск серії:</w:t>
            </w:r>
            <w:r w:rsidRPr="00D30BD7">
              <w:rPr>
                <w:rFonts w:ascii="Arial" w:hAnsi="Arial" w:cs="Arial"/>
                <w:sz w:val="16"/>
                <w:szCs w:val="16"/>
              </w:rPr>
              <w:br/>
              <w:t>ТОВ "ФАРМЕКС ГРУП",</w:t>
            </w:r>
            <w:r w:rsidRPr="00D30BD7">
              <w:rPr>
                <w:rFonts w:ascii="Arial" w:hAnsi="Arial" w:cs="Arial"/>
                <w:sz w:val="16"/>
                <w:szCs w:val="16"/>
              </w:rPr>
              <w:br/>
              <w:t>Україна;</w:t>
            </w:r>
            <w:r w:rsidRPr="00D30BD7">
              <w:rPr>
                <w:rFonts w:ascii="Arial" w:hAnsi="Arial" w:cs="Arial"/>
                <w:sz w:val="16"/>
                <w:szCs w:val="16"/>
              </w:rPr>
              <w:br/>
              <w:t>всі стадії, окрім випуску серії:</w:t>
            </w:r>
            <w:r w:rsidRPr="00D30BD7">
              <w:rPr>
                <w:rFonts w:ascii="Arial" w:hAnsi="Arial" w:cs="Arial"/>
                <w:sz w:val="16"/>
                <w:szCs w:val="16"/>
              </w:rPr>
              <w:br/>
              <w:t>ТОВ "ХФП "Здоров'я народу",</w:t>
            </w:r>
            <w:r w:rsidRPr="00D30BD7">
              <w:rPr>
                <w:rFonts w:ascii="Arial" w:hAnsi="Arial" w:cs="Arial"/>
                <w:sz w:val="16"/>
                <w:szCs w:val="16"/>
              </w:rPr>
              <w:br/>
              <w:t xml:space="preserve">Україна; </w:t>
            </w:r>
            <w:r w:rsidRPr="00D30BD7">
              <w:rPr>
                <w:rFonts w:ascii="Arial" w:hAnsi="Arial" w:cs="Arial"/>
                <w:sz w:val="16"/>
                <w:szCs w:val="16"/>
              </w:rPr>
              <w:br/>
              <w:t>всі стадії, включаючи вторинне пакування та контроль якості, випуск серії:</w:t>
            </w:r>
            <w:r w:rsidRPr="00D30BD7">
              <w:rPr>
                <w:rFonts w:ascii="Arial" w:hAnsi="Arial" w:cs="Arial"/>
                <w:sz w:val="16"/>
                <w:szCs w:val="16"/>
              </w:rPr>
              <w:br/>
              <w:t>Товариство з обмеженою відповідальністю "Фармацевтична компанія "Здоров'я",</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включаючи вторинне пакування та контроль якості. Зміни внесено до інструкції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1, 2, 4, 5, 6), вторинної- блістер (п.1, 2, 5) та вторинної - пачка (2, 3, 4, 14, 17) упаковок лікарського засобу, а також вилучено переклад інформації російською мовою. </w:t>
            </w:r>
            <w:r w:rsidRPr="00D30BD7">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"Спосіб застосування та дози" відповідно до оновленої інформації з безпеки діючої речовини.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UA/11606/01/01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НАЛБУФІН-ФАРМЕКС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10 мг/мл, по 1 мл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по 5 ампул у блістері; по 1 або 2 блістери у пачці; по 1 мл або по 2 мл в ампулі; по 10 ампул у блістері; по 1 блістеру у пачці; по 1 мл або по 2 мл у флаконі; по 5 флаконів у контурній чарунковій упаковці або блістері; по 1 або 2 контурні чарункові упаковки або блістери у пачці; по 10 флаконів у контурній чарунковій упаковці або блістері; по 1 контурній чарунковій упаковці або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включаючи випуск серії: ТОВ "ФАРМЕКС ГРУП", Україна; всі стадії, окрім випуску серії: ТОВ "ХФП "Здоров'я народу", Україна</w:t>
            </w:r>
            <w:r w:rsidRPr="00D30BD7">
              <w:rPr>
                <w:rFonts w:ascii="Arial" w:hAnsi="Arial" w:cs="Arial"/>
                <w:sz w:val="16"/>
                <w:szCs w:val="16"/>
              </w:rPr>
              <w:br/>
              <w:t>всі стадії, включаючи вторинне пакування та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нової методики випробування за показником "Залишкові кількості органічних розчинників" (метанол, 2-пропанол, метиленхлорид, 2-метил-2-пропанол, етилацетат, тетрагідрофуран, диметилформамід) для АФІ Налбуфіну гідрохлорид.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нової методики випробування за показником "Залишкові кількості органічних розчинників" (хлороформ, циклобутилметилбромід, пентантіол, бензол) для АФІ Налбуфіну гідрохлорид.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RUSAN PHARMA LTD., India для АФІ Налбуфіну гідрохлорид з наданням мастер-файла на АФІ, як наслідок внесення змін до специфікації/методів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UA/11606/01/01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НАТРІЮ ОКСИБУТИРАТ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200 мг/мл; по 5 або 10 мл в ампулі; по 5 або 10 ампул у пачці; по 5 або 10 мл в ампулі; по 5 ампул у блістері; по 1 або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викладення її англійською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6) та вторинної (п. 11,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UA/6871/01/01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НЕБІАР®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5 мг; по 10 таблеток у блістері, по 3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"АРТЕРІУМ ЛТД"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 Україна</w:t>
            </w:r>
            <w:r w:rsidRPr="00D30BD7">
              <w:rPr>
                <w:rFonts w:ascii="Arial" w:hAnsi="Arial" w:cs="Arial"/>
                <w:sz w:val="16"/>
                <w:szCs w:val="16"/>
              </w:rPr>
              <w:br/>
              <w:t>(виробництво з продукції in bulk фірми-виробника Актавіс Лімітед, Мальта, фірми-виробника "Балканфарма-Дупніца" АД, Болгарія,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написання назви виробника in bulk Актавіс Лтд, Мальта у зв'язку із приведенням до оновленої ліцензії. Виробнича дільниця та всі виробничі операції залишаються незмінними. </w:t>
            </w:r>
            <w:r w:rsidRPr="00D30BD7">
              <w:rPr>
                <w:rFonts w:ascii="Arial" w:hAnsi="Arial" w:cs="Arial"/>
                <w:sz w:val="16"/>
                <w:szCs w:val="16"/>
              </w:rPr>
              <w:br/>
              <w:t xml:space="preserve">Діюча редакція: </w:t>
            </w:r>
            <w:r w:rsidRPr="00D30BD7">
              <w:rPr>
                <w:rFonts w:ascii="Arial" w:hAnsi="Arial" w:cs="Arial"/>
                <w:sz w:val="16"/>
                <w:szCs w:val="16"/>
              </w:rPr>
              <w:br/>
              <w:t xml:space="preserve">ПАТ "Київмедпрепарат" </w:t>
            </w:r>
            <w:r w:rsidRPr="00D30BD7">
              <w:rPr>
                <w:rFonts w:ascii="Arial" w:hAnsi="Arial" w:cs="Arial"/>
                <w:sz w:val="16"/>
                <w:szCs w:val="16"/>
              </w:rPr>
              <w:br/>
              <w:t xml:space="preserve">Україна, 01032, м. Київ, вул. Саксаганського, 139 </w:t>
            </w:r>
            <w:r w:rsidRPr="00D30BD7">
              <w:rPr>
                <w:rFonts w:ascii="Arial" w:hAnsi="Arial" w:cs="Arial"/>
                <w:sz w:val="16"/>
                <w:szCs w:val="16"/>
              </w:rPr>
              <w:br/>
              <w:t xml:space="preserve">(виробництво з продукції in bulk фірми-виробника АКТАВІС ЛТД, Мальта) </w:t>
            </w:r>
            <w:r w:rsidRPr="00D30BD7">
              <w:rPr>
                <w:rFonts w:ascii="Arial" w:hAnsi="Arial" w:cs="Arial"/>
                <w:sz w:val="16"/>
                <w:szCs w:val="16"/>
              </w:rPr>
              <w:br/>
              <w:t xml:space="preserve">Пропонована редакція: </w:t>
            </w:r>
            <w:r w:rsidRPr="00D30BD7">
              <w:rPr>
                <w:rFonts w:ascii="Arial" w:hAnsi="Arial" w:cs="Arial"/>
                <w:sz w:val="16"/>
                <w:szCs w:val="16"/>
              </w:rPr>
              <w:br/>
              <w:t xml:space="preserve">ПАТ "Київмедпрепарат" </w:t>
            </w:r>
            <w:r w:rsidRPr="00D30BD7">
              <w:rPr>
                <w:rFonts w:ascii="Arial" w:hAnsi="Arial" w:cs="Arial"/>
                <w:sz w:val="16"/>
                <w:szCs w:val="16"/>
              </w:rPr>
              <w:br/>
              <w:t xml:space="preserve">Україна, 01032, м. Київ, вул. Саксаганського, 139 </w:t>
            </w:r>
            <w:r w:rsidRPr="00D30BD7">
              <w:rPr>
                <w:rFonts w:ascii="Arial" w:hAnsi="Arial" w:cs="Arial"/>
                <w:sz w:val="16"/>
                <w:szCs w:val="16"/>
              </w:rPr>
              <w:br/>
              <w:t xml:space="preserve">(виробництво з продукції in bulk фірми-виробника Актавіс Лімітед, Мальта) </w:t>
            </w:r>
            <w:r w:rsidRPr="00D30BD7">
              <w:rPr>
                <w:rFonts w:ascii="Arial" w:hAnsi="Arial" w:cs="Arial"/>
                <w:sz w:val="16"/>
                <w:szCs w:val="16"/>
              </w:rPr>
              <w:br/>
              <w:t xml:space="preserve">Зміни внесено в інструкцію для медичного застосування лікарського засобу щодо найменування виробника з відповідними змінами у тексті маркування упаковки лікарського засобу.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UA/17235/01/01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НЕБІВАЛ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5 мг; по 10 таблеток у блістері; по 2, 3 або 8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небіволол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UA/4979/01/01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НЕЙРИСПІН-ЗДОРОВ'Я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плівковою оболонкою, по 1 мг по 10 таблеток у блістері; по 2 або по 6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2005-037 - Rev 03 для діючої речовини Risperidone від нового виробника CIPLA LIMITED.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діючої речовини Risperidone - Jubilant Generics Limited, Індія.</w:t>
            </w:r>
            <w:r w:rsidRPr="00D30BD7">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та методів вхідного контролю для діючої речовини Risperidone новим показником "Поліморфна ідентичність" відповідно до матеріалів виробника CIPLA LIMITED.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діючої речовини Risperidone - AUROBINDO PHARMA LIMITED, India у зв'язку з припиненням постачання субстанції даним виробником.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UA/1178/01/02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НЕЙРИСПІН-ЗДОРОВ'Я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плівковою оболонкою, по 2 мг по 10 таблеток у блістері; по 2 або по 6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2005-037 - Rev 03 для діючої речовини Risperidone від нового виробника CIPLA LIMITED.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діючої речовини Risperidone - Jubilant Generics Limited, Індія.</w:t>
            </w:r>
            <w:r w:rsidRPr="00D30BD7">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та методів вхідного контролю для діючої речовини Risperidone новим показником "Поліморфна ідентичність" відповідно до матеріалів виробника CIPLA LIMITED.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діючої речовини Risperidone - AUROBINDO PHARMA LIMITED, India у зв'язку з припиненням постачання субстанції даним виробником.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UA/1178/01/03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НЕЙРИСПІН-ЗДОРОВ'Я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плівковою оболонкою, по 4 мг по 10 таблеток у блістері; по 2 або по 6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2005-037 - Rev 03 для діючої речовини Risperidone від нового виробника CIPLA LIMITED.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діючої речовини Risperidone - Jubilant Generics Limited, Індія.</w:t>
            </w:r>
            <w:r w:rsidRPr="00D30BD7">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та методів вхідного контролю для діючої речовини Risperidone новим показником "Поліморфна ідентичність" відповідно до матеріалів виробника CIPLA LIMITED.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діючої речовини Risperidone - AUROBINDO PHARMA LIMITED, India у зв'язку з припиненням постачання субстанції даним виробником.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UA/1178/01/04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НЕФОБОЛ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30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Мілі Хелскере Лімітед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ДжіПАКС Фармасьютикалс Прайвет Лімітед</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UA/20773/01/01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НІМЕСУЛІД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гранули для приготування оральної суспензії, 100 мг, по 30 саше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«ІНФАРМА Трейдінг»</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Латвійська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ФАЙН ФУДС ЕНД ФАРМАСЕУТІКАЛС Н.Т.М.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D30BD7">
              <w:rPr>
                <w:rFonts w:ascii="Arial" w:hAnsi="Arial" w:cs="Arial"/>
                <w:sz w:val="16"/>
                <w:szCs w:val="16"/>
              </w:rPr>
              <w:br/>
              <w:t>Зміна контактної особи заявника, відповідальної за фармаконагляд в Україні. Діюча редакція: Жихар Іван Костянтинович.</w:t>
            </w:r>
            <w:r w:rsidRPr="00D30BD7">
              <w:rPr>
                <w:rFonts w:ascii="Arial" w:hAnsi="Arial" w:cs="Arial"/>
                <w:sz w:val="16"/>
                <w:szCs w:val="16"/>
              </w:rPr>
              <w:br/>
              <w:t>Пропонована редакція: Мілієнко Марія Валентинівна. Зміна контактних даних контактної особи заявника, відповідальної за фармаконагляд в Україні.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у звязку з виправленням помилки, допущеної при перекладі форми власності заявника з латвійської мови.Зміни І типу - Зміни щодо безпеки/ефективності та фармаконагляду (інші зміни). Зміни внесено у текст маркування первинної (1, 6) та вторинної (п. 1, 3, 4, 7, 12, 16, 17) упаковки лікарського засобу та перенесено контактні дані про представника заявника в інструкцію для медичного застосування у розділ "Місцезнаходження виробника та адреса місця провадження його діяльності/місцезнаходження та/або представника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UA/20326/01/01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НІТРОСОРБІД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по 0,01 г по 20 таблеток у блістері; по 2 або 3 блістери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"Монфарм"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"Монфарм"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субстанції ізосорбіду динітрату розведеного «Shandong Keyuan Pharmaceutical Co., Ltd», Китай. Затверджений виробник – ТОВ НВФ «Мікрохім», Україна.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від нового (альтернативного) виробника субстанції ізосорбіду динітрату розведеного «Dipharma Francis S.r.l.», Італія, СЕР № R1-CEP 2013-295-Rev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вхідного контролю ізосорбіду динітрату розведеного додаткових застарілих показників "Сульфатна зола", "Важкі метали", "Ідентифікація" (кольорові реакції на нітроефірну групу та цукристі речовини) в зв’язку з приведенням до діючого видання ЕР; та показника "Залишкові кількості органічних розчинників" в зв’язку із вилученням виробника АФІ «Shandong Keyuan Pharmaceutical Co., Ltd», Китай. </w:t>
            </w:r>
            <w:r w:rsidRPr="00D30BD7">
              <w:rPr>
                <w:rFonts w:ascii="Arial" w:hAnsi="Arial" w:cs="Arial"/>
                <w:sz w:val="16"/>
                <w:szCs w:val="16"/>
              </w:rPr>
              <w:br/>
              <w:t>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 60 (20 х 3) (по 20 таблеток у блістері; по 3 блістери у пачці з картону). Зміни внесено в розділ "Упаковка" в інструкцію для медичного застосування лікарського засобу у зв’язку зі зміною розміру упаковки готового лікарського засобу та як наслідок - поява тексту маркування для нового розміру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UA/7349/01/01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НОБІ 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гель 2,5 % по 30 г у тубі; по 1 тубі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 xml:space="preserve">Зміни внесено в текст маркування первинної та вторинної упаковок лікарського засобу, а саме вилучено дублюючу інформацію зазначену російською мовою. </w:t>
            </w:r>
            <w:r w:rsidRPr="00D30BD7">
              <w:rPr>
                <w:rFonts w:ascii="Arial" w:hAnsi="Arial" w:cs="Arial"/>
                <w:sz w:val="16"/>
                <w:szCs w:val="16"/>
              </w:rPr>
              <w:br/>
              <w:t>Термін введення змін протягом 6 місяців після затвердження.</w:t>
            </w:r>
            <w:r w:rsidRPr="00D30BD7">
              <w:rPr>
                <w:rFonts w:ascii="Arial" w:hAnsi="Arial" w:cs="Arial"/>
                <w:sz w:val="16"/>
                <w:szCs w:val="16"/>
              </w:rPr>
              <w:br/>
              <w:t>Зміни І типу - Зміни щодо безпеки/ефективності та фармаконагляду (інші зміни)</w:t>
            </w:r>
            <w:r w:rsidRPr="00D30BD7">
              <w:rPr>
                <w:rFonts w:ascii="Arial" w:hAnsi="Arial" w:cs="Arial"/>
                <w:sz w:val="16"/>
                <w:szCs w:val="16"/>
              </w:rPr>
              <w:br/>
              <w:t>Внесено незначні зміни у текст маркування первинної (пункти 1, 5, 6) та вторинної (пункти 1, 11,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UA/15144/01/01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НОВІРИН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1000 мг; по 10 таблеток у блістері; по 3 або по 4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D30BD7">
              <w:rPr>
                <w:rFonts w:ascii="Arial" w:hAnsi="Arial" w:cs="Arial"/>
                <w:sz w:val="16"/>
                <w:szCs w:val="16"/>
              </w:rPr>
              <w:br/>
              <w:t>незначні зміни у виробничий процес субстанції: на стадії 1. Отримання солі 1-диметиламіно-2-пропанол-4-ацетамідобензойної кислоти – введено фільтрацію реакційної маси перед охолодженням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UA/12436/01/02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НОВОКС®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0,5 %; по 100 мл або 150 мл у пляшці; по 1 пляшці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(левофлоксацину)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UA/16886/01/01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НОЛІПРЕЛ® АРГІНІН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14 таблеток у контейнері; по 1 контейнеру в коробці з картону; по 30 таблеток у контейнері; по 1 або 3 контейнери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Лабораторії Серв'є Індастрі, Франція</w:t>
            </w:r>
            <w:r w:rsidRPr="00D30BD7">
              <w:rPr>
                <w:rFonts w:ascii="Arial" w:hAnsi="Arial" w:cs="Arial"/>
                <w:sz w:val="16"/>
                <w:szCs w:val="16"/>
              </w:rPr>
              <w:br/>
            </w:r>
            <w:r w:rsidRPr="00D30BD7">
              <w:rPr>
                <w:rFonts w:ascii="Arial" w:hAnsi="Arial" w:cs="Arial"/>
                <w:sz w:val="16"/>
                <w:szCs w:val="16"/>
              </w:rPr>
              <w:br/>
              <w:t>або</w:t>
            </w:r>
            <w:r w:rsidRPr="00D30BD7">
              <w:rPr>
                <w:rFonts w:ascii="Arial" w:hAnsi="Arial" w:cs="Arial"/>
                <w:sz w:val="16"/>
                <w:szCs w:val="16"/>
              </w:rPr>
              <w:br/>
              <w:t>Серв'є (Ірландія) Індастріс Лтд, Ірландія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відбулась у звязку з приведенням до GMP виданого Держлікслужбою України без фактичної зміни місця виробництва.</w:t>
            </w:r>
            <w:r w:rsidRPr="00D30BD7">
              <w:rPr>
                <w:rFonts w:ascii="Arial" w:hAnsi="Arial" w:cs="Arial"/>
                <w:sz w:val="16"/>
                <w:szCs w:val="16"/>
              </w:rPr>
              <w:br/>
              <w:t>Діюча редакція: Серв’є (Ірландія) Індастріс Лтд</w:t>
            </w:r>
            <w:r w:rsidRPr="00D30BD7">
              <w:rPr>
                <w:rFonts w:ascii="Arial" w:hAnsi="Arial" w:cs="Arial"/>
                <w:sz w:val="16"/>
                <w:szCs w:val="16"/>
              </w:rPr>
              <w:br/>
              <w:t>Манілендз, Горей Роуд, Арклоу, Ко. Віклоу, Ірландія</w:t>
            </w:r>
            <w:r w:rsidRPr="00D30BD7">
              <w:rPr>
                <w:rFonts w:ascii="Arial" w:hAnsi="Arial" w:cs="Arial"/>
                <w:sz w:val="16"/>
                <w:szCs w:val="16"/>
              </w:rPr>
              <w:br/>
              <w:t>Servier (Ireland) Industries Ltd</w:t>
            </w:r>
            <w:r w:rsidRPr="00D30BD7">
              <w:rPr>
                <w:rFonts w:ascii="Arial" w:hAnsi="Arial" w:cs="Arial"/>
                <w:sz w:val="16"/>
                <w:szCs w:val="16"/>
              </w:rPr>
              <w:br/>
              <w:t>Moneylands, Gorey Road, Arklow, Co. Wicklow, Ireland</w:t>
            </w:r>
            <w:r w:rsidRPr="00D30BD7">
              <w:rPr>
                <w:rFonts w:ascii="Arial" w:hAnsi="Arial" w:cs="Arial"/>
                <w:sz w:val="16"/>
                <w:szCs w:val="16"/>
              </w:rPr>
              <w:br/>
              <w:t>Пропонована редакція: Серв’є (Ірландія) Індастріс Лтд</w:t>
            </w:r>
            <w:r w:rsidRPr="00D30BD7">
              <w:rPr>
                <w:rFonts w:ascii="Arial" w:hAnsi="Arial" w:cs="Arial"/>
                <w:sz w:val="16"/>
                <w:szCs w:val="16"/>
              </w:rPr>
              <w:br/>
              <w:t>Горей Роуд, Арклоу, Ко. Віклоу, Y14 E284, Ірландія</w:t>
            </w:r>
            <w:r w:rsidRPr="00D30BD7">
              <w:rPr>
                <w:rFonts w:ascii="Arial" w:hAnsi="Arial" w:cs="Arial"/>
                <w:sz w:val="16"/>
                <w:szCs w:val="16"/>
              </w:rPr>
              <w:br/>
              <w:t>Servier (Ireland) Industries Ltd</w:t>
            </w:r>
            <w:r w:rsidRPr="00D30BD7">
              <w:rPr>
                <w:rFonts w:ascii="Arial" w:hAnsi="Arial" w:cs="Arial"/>
                <w:sz w:val="16"/>
                <w:szCs w:val="16"/>
              </w:rPr>
              <w:br/>
              <w:t>Gorey Road, Arklow, Co. Wicklow, Y14 E284, Ireland. Введення змін протягом 9-ти місяців після затвердження.</w:t>
            </w:r>
            <w:r w:rsidRPr="00D30BD7">
              <w:rPr>
                <w:rFonts w:ascii="Arial" w:hAnsi="Arial" w:cs="Arial"/>
                <w:sz w:val="16"/>
                <w:szCs w:val="16"/>
              </w:rPr>
              <w:br/>
              <w:t>Зміни І типу - Зміни щодо безпеки/ефективності та фармаконагляду (інші зміни)</w:t>
            </w:r>
            <w:r w:rsidRPr="00D30BD7">
              <w:rPr>
                <w:rFonts w:ascii="Arial" w:hAnsi="Arial" w:cs="Arial"/>
                <w:sz w:val="16"/>
                <w:szCs w:val="16"/>
              </w:rPr>
              <w:br/>
              <w:t xml:space="preserve">Зміни внесено до п. 4. ДАТА ЗАКІНЧЕННЯ ТЕРМІНУ ПРИДАТНОСТІ, п. 6. ІНШЕ тексту маркування первинної та п. 8. ДАТА ЗАКІНЧЕННЯ ТЕРМІНУ ПРИДАТНОСТІ, п. 17. ІНШЕ вторинної упаковок лікарського засобу. </w:t>
            </w:r>
            <w:r w:rsidRPr="00D30BD7">
              <w:rPr>
                <w:rFonts w:ascii="Arial" w:hAnsi="Arial" w:cs="Arial"/>
                <w:sz w:val="16"/>
                <w:szCs w:val="16"/>
              </w:rPr>
              <w:br/>
              <w:t>Введення змін протягом 9-ти місяців після затвердження.</w:t>
            </w:r>
            <w:r w:rsidRPr="00D30BD7">
              <w:rPr>
                <w:rFonts w:ascii="Arial" w:hAnsi="Arial" w:cs="Arial"/>
                <w:sz w:val="16"/>
                <w:szCs w:val="16"/>
              </w:rPr>
              <w:br/>
              <w:t>Зміни І типу - Зміни щодо безпеки/ефективності та фармаконагляду (інші зміни). Видалено текст маркування первинної та вторинної упаковок без зазначення одиниць вимірювання системи SI. Введення змін протягом 9-ти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"Побічні реакції" та "Місцезнаходження заявника" щодо повідомлень про підозрювані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UA/5650/01/02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НООБУТ® ІС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100 мг/дозу по 2,5 г у саше; по 10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додатковою відповідальністю "ІНТЕРХІМ"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додатковою відповідальністю "ІНТЕРХІМ"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у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UA/8831/02/01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НООБУТ® ІС 500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500 мг/дозу по 2,5 г у саше; по 10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додатковою відповідальністю "ІНТЕРХІМ"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додатковою відповідальністю "ІНТЕРХІМ"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у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UA/8831/02/02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НОРМАТЕНС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20 таблеток у блістері; по 1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Віатріс Хелскеа ГмбХ</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Ай-Сі-Ен Польфа Жешув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r w:rsidRPr="00D30BD7">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UA/2922/01/01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НОРФЛОКСАЦИН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 та вушні, 3 мг/мл по 5 мл у флаконі; по 1 флакону у комплекті з кришкою-крапельницею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«Дослідний завод «ГНЦЛС»,</w:t>
            </w:r>
            <w:r w:rsidRPr="00D30BD7">
              <w:rPr>
                <w:rFonts w:ascii="Arial" w:hAnsi="Arial" w:cs="Arial"/>
                <w:sz w:val="16"/>
                <w:szCs w:val="16"/>
              </w:rPr>
              <w:br/>
              <w:t xml:space="preserve">Україна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b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«ФАРМЕКС ГРУП»,</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у текст маркування первинної (п. 6) та вторинної (п. 7, 11, 17) упаковок лікарського засобу; вилучено інформацію, зазначену російською мовою; а також внесено незначні редакційні правки.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UA/4901/01/01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НУМЕТА G16Е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D30BD7">
              <w:rPr>
                <w:rFonts w:ascii="Arial" w:hAnsi="Arial" w:cs="Arial"/>
                <w:sz w:val="16"/>
                <w:szCs w:val="16"/>
              </w:rPr>
              <w:br/>
              <w:t>Бакстер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1999-023 - Rev 03 (затверджено: R1-CEP 1999-023 - Rev 02) для діючої речовини Tyrosine від вже затвердженого виробника Ajinomoto Co., Inc.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D30BD7">
              <w:rPr>
                <w:rFonts w:ascii="Arial" w:hAnsi="Arial" w:cs="Arial"/>
                <w:sz w:val="16"/>
                <w:szCs w:val="16"/>
              </w:rPr>
              <w:br/>
              <w:t xml:space="preserve">приведення специфікації для діючої речовини Soya-bean oil, refined у відповідність до вимог монографії ЕР 1473, а саме приведено ліміти для Stearic acid та Linolenic acid.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1998-137-Rev 05 (затверджено: R1-CEP 1998-137-Rev 04) для діючої речовини Tryptophan від вже затвердженого виробника Ajinomoto Health and Nutrition North America, Inc., USA (Власник СЕР: Ajinomoto Co.,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1998-137-Rev 06 для діючої речовини Tryptophan від вже затвердженого виробника Ajinomoto Health and Nutrition North America, Inc., USA (Власник СЕР: Ajinomoto Co.,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2008-099-Rev 05 (затверджено: CEP 2008-099-Rev 04) для діючої речовини Glycine від вже затвердженого виробника EVONIK REXIM (NANNING)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2004-216-Rev 04 (затверджено: R1-CEP 2004-216-Rev 0З) для діючої речовини Aspartic Acid від вже затвердженого виробника EVONIK REXIM (NANNING) PHARMACEUTICAL CO., LTD.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приведення методики випробування для показника «Механічні частки» готового лікарського засобу у відповідність до вимог Євр. Фарм. 2.9.19. 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вилучення методу полум’яної фотометрії для визначення калію, для допоміжної речовини Sodium oleate, так як альтернативний метод випробування (Євр.Ф. 2.2.22 - Атомно-емісійна спектрометрія) вже затверджено.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UA/17605/01/01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НУРОФЄН®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400 мг по 12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Реккітт Бенкізер Хелскер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розділи 3, 9, 15, 17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UA/6313/02/01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ОЗЕМПІК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 А/Т Ново Нордіск,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Заявником надано оновлений План управління ризиками версія 9.1.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із закінченням дослідження NN9924-4669 для діючої речовини семаглутид (пероральна форма застосування, у здорових годуючих жінок), на підставі підтвердження затвердження змін в країні заявника/виробника. Резюме Плану управління ризиками версія 9.1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UA/19176/01/01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ОКСОЛІН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мазь 0,25 % по 10 г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UA/8112/01/01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ОКТАГАМ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50 мг/мл; по 50 мл, або по 100 мл, або по 200 мл у пляшці; по 1 пляшці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Октафарма Фармацевтика Продуктіонсгес. м.б.Х., Австрія; </w:t>
            </w:r>
            <w:r w:rsidRPr="00D30BD7">
              <w:rPr>
                <w:rFonts w:ascii="Arial" w:hAnsi="Arial" w:cs="Arial"/>
                <w:sz w:val="16"/>
                <w:szCs w:val="16"/>
              </w:rPr>
              <w:br/>
              <w:t>Виробник, відповідальний за виробництво за повним циклом, за виключенням вторинної упаковки:</w:t>
            </w:r>
            <w:r w:rsidRPr="00D30BD7">
              <w:rPr>
                <w:rFonts w:ascii="Arial" w:hAnsi="Arial" w:cs="Arial"/>
                <w:sz w:val="16"/>
                <w:szCs w:val="16"/>
              </w:rPr>
              <w:br/>
              <w:t>ОКТАФАРМА АБ, Швеція;</w:t>
            </w:r>
            <w:r w:rsidRPr="00D30BD7">
              <w:rPr>
                <w:rFonts w:ascii="Arial" w:hAnsi="Arial" w:cs="Arial"/>
                <w:sz w:val="16"/>
                <w:szCs w:val="16"/>
              </w:rPr>
              <w:br/>
              <w:t>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r w:rsidRPr="00D30BD7">
              <w:rPr>
                <w:rFonts w:ascii="Arial" w:hAnsi="Arial" w:cs="Arial"/>
                <w:sz w:val="16"/>
                <w:szCs w:val="16"/>
              </w:rPr>
              <w:br/>
              <w:t>Октафарма, Франція;</w:t>
            </w:r>
            <w:r w:rsidRPr="00D30BD7">
              <w:rPr>
                <w:rFonts w:ascii="Arial" w:hAnsi="Arial" w:cs="Arial"/>
                <w:sz w:val="16"/>
                <w:szCs w:val="16"/>
              </w:rPr>
              <w:br/>
              <w:t xml:space="preserve">Альтернативна виробнича ділянка для вторинного пакування: </w:t>
            </w:r>
            <w:r w:rsidRPr="00D30BD7">
              <w:rPr>
                <w:rFonts w:ascii="Arial" w:hAnsi="Arial" w:cs="Arial"/>
                <w:sz w:val="16"/>
                <w:szCs w:val="16"/>
              </w:rPr>
              <w:br/>
              <w:t xml:space="preserve">Октафарма Дессау ГмбХ, Німеччина; </w:t>
            </w:r>
            <w:r w:rsidRPr="00D30BD7">
              <w:rPr>
                <w:rFonts w:ascii="Arial" w:hAnsi="Arial" w:cs="Arial"/>
                <w:sz w:val="16"/>
                <w:szCs w:val="16"/>
              </w:rPr>
              <w:br/>
              <w:t>Виробник, відповідальний за випробування на алюміній (додатково до виробника Октафарма АБ, Швеція):</w:t>
            </w:r>
            <w:r w:rsidRPr="00D30BD7">
              <w:rPr>
                <w:rFonts w:ascii="Arial" w:hAnsi="Arial" w:cs="Arial"/>
                <w:sz w:val="16"/>
                <w:szCs w:val="16"/>
              </w:rPr>
              <w:br/>
              <w:t>Октафарма Продуктіонсгеселшафт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 Швеція/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Об’єднання 2-х in-bulk розчинів Октагам на виробничій дільниці Октафарма, Швеція. Процес in- bulk фільтрації залишається без змін, а також максимально допустимий час зберігання, кінцева стерильна фільтрація та наповнення. Два об’єднані in-bulk розчини рахуються як одна кінцева серія.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UA/13905/01/01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ОЛІЯ НАСІННЯ ГАРБУЗА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олія по 50 мл або по 100 мл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інформацію щодо одиниць SI із п. 17 перенесено у п. 2; текст маркування приведено у відповідність до інструкції для медичного застосування.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UA/7818/01/01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ОМЕПРАЗОЛ-ДАРНИЦЯ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капсули по 20 мг по 10 капсул у контурній чарунковій упаковці; по 1 або 3 контурні чарункові упаковки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на заміну діючому розділу ІІА та ІІВ було оновлено, внесено редакційні уточнення та приведено до CTD-формату розділи 3.2.Р.1, 3.2.Р.3.2, 3.2.Р.3.3 та 3.2.Р.3.4.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зміни щодо розміру серії АФІ Омепразол пелети. Затверджено: Batch size is 300.00 Kg Запропоновано: The batch size and batch formula of Omeprazole Pelletts 8.5 % w/w are presented in the below table. Batch size is 600.00 Kg.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виробником ГЛЗ пропонується встановити теоретичний розмір серії від 25,00 до 600,00 кг на заміну 250,00 кг Затверджено: Теоретична кількість на серію, кг: 250,00 80,85-1063,800 тис капсул Всього: 330,85 кг Запропоновано: Теоретична кількість на серію, кг: від 25,00 до 600,00 від 8,09 кг до 194,04 кг (від 106,380 до 2553,190) тис капсул Всього: від 33,09 до 794,04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UA/6542/01/01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ОНДАНСЕТРОН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4 мг, по 10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 xml:space="preserve">Зміни внесено в Інструкцію для медичного застосування лікарського засобу до розділу "Передозування" відповідно до інформації з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UA/10081/01/01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ОНДАНСЕТРОН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8 мг, по 10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 xml:space="preserve">Зміни внесено в Інструкцію для медичного застосування лікарського засобу до розділу "Передозування" відповідно до інформації з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UA/10081/01/02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ОНКО БЦЖ 100 / ONKO BCG® 100 ПРЕПАРАТ ДЛЯ ІМУНОТЕРАПІЇ ХВОРИХ НА РАК СЕЧОВОГО МІХУРА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приготування суспензії для введення у сечовий міхур по 100 мг; 1 ампула або 1 флакон з порошком у комплекті з 1 ампулою з розчинником (ізотонічний розчин натрію хлориду 0,9 %) по 1 мл у картонній коробці; 5 ампул або 5 флаконів з порошком у комплекті з 5 ампулами з розчинником (ізотонічний розчин натрію хлориду 0,9 %) по 1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Синтаверс С.А.</w:t>
            </w:r>
          </w:p>
          <w:p w:rsidR="00C47616" w:rsidRPr="00D30BD7" w:rsidRDefault="00C47616" w:rsidP="00E05A07">
            <w:pPr>
              <w:autoSpaceDE w:val="0"/>
              <w:autoSpaceDN w:val="0"/>
              <w:adjustRightInd w:val="0"/>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Виробник:</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Синтаверс С.А., Польща</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val="en-US" w:eastAsia="en-US"/>
              </w:rPr>
              <w:t>Synthaverse</w:t>
            </w:r>
            <w:r w:rsidRPr="00D30BD7">
              <w:rPr>
                <w:rFonts w:ascii="Arial" w:hAnsi="Arial" w:cs="Arial"/>
                <w:bCs/>
                <w:sz w:val="16"/>
                <w:szCs w:val="16"/>
                <w:lang w:eastAsia="en-US"/>
              </w:rPr>
              <w:t xml:space="preserve"> </w:t>
            </w:r>
            <w:r w:rsidRPr="00D30BD7">
              <w:rPr>
                <w:rFonts w:ascii="Arial" w:hAnsi="Arial" w:cs="Arial"/>
                <w:bCs/>
                <w:sz w:val="16"/>
                <w:szCs w:val="16"/>
                <w:lang w:val="en-US" w:eastAsia="en-US"/>
              </w:rPr>
              <w:t>S</w:t>
            </w:r>
            <w:r w:rsidRPr="00D30BD7">
              <w:rPr>
                <w:rFonts w:ascii="Arial" w:hAnsi="Arial" w:cs="Arial"/>
                <w:bCs/>
                <w:sz w:val="16"/>
                <w:szCs w:val="16"/>
                <w:lang w:eastAsia="en-US"/>
              </w:rPr>
              <w:t>.</w:t>
            </w:r>
            <w:r w:rsidRPr="00D30BD7">
              <w:rPr>
                <w:rFonts w:ascii="Arial" w:hAnsi="Arial" w:cs="Arial"/>
                <w:bCs/>
                <w:sz w:val="16"/>
                <w:szCs w:val="16"/>
                <w:lang w:val="en-US" w:eastAsia="en-US"/>
              </w:rPr>
              <w:t>A</w:t>
            </w:r>
            <w:r w:rsidRPr="00D30BD7">
              <w:rPr>
                <w:rFonts w:ascii="Arial" w:hAnsi="Arial" w:cs="Arial"/>
                <w:bCs/>
                <w:sz w:val="16"/>
                <w:szCs w:val="16"/>
                <w:lang w:eastAsia="en-US"/>
              </w:rPr>
              <w:t>.</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Виробник розчинника:</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ПОЛЬФАРМА С.А. Фармасьютікал Воркс, Польща</w:t>
            </w:r>
          </w:p>
          <w:p w:rsidR="00C47616" w:rsidRPr="00D30BD7" w:rsidRDefault="00C47616"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місця провадження діяльності виробника готового лікарського засобу.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Зміни внесено у текст маркування первинної (п. 5) та вторинної (п. 11, 17) упаковок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 xml:space="preserve">Діюча редакція: Katarzyna Tokarzewska / Катажина Токаржевська. Пропонована редакція: Gabriela Widelska / Габріела Відельська. </w:t>
            </w:r>
            <w:r w:rsidRPr="00D30BD7">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UA/15951/01/01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ОНКО БЦЖ 50 / ONKO BCG® 50 ПРЕПАРАТ ДЛЯ ІМУНОТЕРАПІЇ ХВОРИХ НА РАК СЕЧОВОГО МІХУРА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приготування суспензії для введення у сечовий міхур по 50 мг; 1 ампула або 1 флакон з порошком у комплекті з 1 ампулою з розчинником (ізотонічний розчин натрію хлориду 0,9 %) по 1 мл у картонній коробці; 5 ампул або 5 флаконів з порошком у комплекті з 5 ампулами з розчинником (ізотонічний розчин натрію хлориду 0,9 %) по 1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Синтаверс С.А.</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Виробник:</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Синтаверс С.А., Польща</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Виробник розчинника:</w:t>
            </w:r>
          </w:p>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ПОЛЬФАРМА С.А. Фармасьютікал Воркс, Польща</w:t>
            </w:r>
          </w:p>
          <w:p w:rsidR="00C47616" w:rsidRPr="00D30BD7" w:rsidRDefault="00C47616"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місця провадження діяльності виробника готового лікарського засобу. Зміни внесено в інструкцію для медичного застосування лікарського засобу у розділ "Виробник" з відповідними змінами в тексті маркування упаковок. Зміни І типу - Зміни щодо безпеки/ефективності та фармаконагляду (інші зміни). Зміни внесено у текст маркування первинної (п. 5) та вторинної (п. 11, 17) упаковок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 xml:space="preserve">Діюча редакція: Katarzyna Tokarzewska / Катажина Токаржевська. Пропонована редакція: Gabriela Widelska / Габріела Відельська. </w:t>
            </w:r>
            <w:r w:rsidRPr="00D30BD7">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UA/15951/01/02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ОСТЕОБІОС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краплі для перорального застосування по 30 мл крапель у флаконі-крапельниці; по 1 флакону-крапельниці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у п. 7. ІНШІ ОСОБЛИВІ ЗАСТЕРЕЖЕННЯ та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UA/2649/01/01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ОТИНУМ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вушні, 0,2 г/г; по 10 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Віатріс Хелскеа ГмбХ</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Ай-Сі-Ен Польфа Жешув АТ</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r w:rsidRPr="00D30BD7">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UA/1364/01/01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ОТОТОН®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вушні, по 16 г у флаконі; по 1 флакону разом з крапельницею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UA/13775/01/01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ОФЛОКСАЦИН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UA/7685/01/01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sz w:val="16"/>
                <w:szCs w:val="16"/>
              </w:rPr>
            </w:pPr>
            <w:r w:rsidRPr="00D30BD7">
              <w:rPr>
                <w:rFonts w:ascii="Arial" w:hAnsi="Arial" w:cs="Arial"/>
                <w:b/>
                <w:sz w:val="16"/>
                <w:szCs w:val="16"/>
              </w:rPr>
              <w:t>ОФЛОКСАЦИН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400 мг по 5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UA/7685/01/02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ОФТИМОЛ®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 5 мг/мл по 5 мл або по 10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3, 7, 11, 15,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UA/4314/01/02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ОФТИМОЛ®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краплі очні, 2,5 мг/мл; по 5 мл або по 10 мл у флаконі; по 1 флакону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3, 7, 11,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UA/4314/01/01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ПАНТЕКРЕМ®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крем 5 %, по 30 г у тубі;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первинне, вторинне пакування, контроль якості та випуск серії:</w:t>
            </w:r>
            <w:r w:rsidRPr="00D30BD7">
              <w:rPr>
                <w:rFonts w:ascii="Arial" w:hAnsi="Arial" w:cs="Arial"/>
                <w:sz w:val="16"/>
                <w:szCs w:val="16"/>
              </w:rPr>
              <w:br/>
              <w:t>ПРАТ "ФІТОФАРМ", Україна;</w:t>
            </w:r>
            <w:r w:rsidRPr="00D30BD7">
              <w:rPr>
                <w:rFonts w:ascii="Arial" w:hAnsi="Arial" w:cs="Arial"/>
                <w:sz w:val="16"/>
                <w:szCs w:val="16"/>
              </w:rPr>
              <w:br/>
              <w:t>відповідальний за виробництво, первинне, вторинне пакування та контроль якості:</w:t>
            </w:r>
            <w:r w:rsidRPr="00D30BD7">
              <w:rPr>
                <w:rFonts w:ascii="Arial" w:hAnsi="Arial" w:cs="Arial"/>
                <w:sz w:val="16"/>
                <w:szCs w:val="16"/>
              </w:rPr>
              <w:br/>
              <w:t>АТ "Лубнифарм", Україна;</w:t>
            </w:r>
            <w:r w:rsidRPr="00D30BD7">
              <w:rPr>
                <w:rFonts w:ascii="Arial" w:hAnsi="Arial" w:cs="Arial"/>
                <w:sz w:val="16"/>
                <w:szCs w:val="16"/>
              </w:rPr>
              <w:br/>
              <w:t>відповідальний за випуск серії, не включаючи контроль/випробування серії:</w:t>
            </w:r>
            <w:r w:rsidRPr="00D30BD7">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Актуалізація р.3.2.Р.4 Контроль допоміжних речовин.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UA/10978/01/01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ПАНТОР 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кишковорозчинні по 20 мг по 10 таблеток у блістері; по 1 або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Торрент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(КОНТРОЛОК, таблетки гастрорезистентні).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UA/13540/01/01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ПАНТОР 40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кишковорозчинні по 40 мг по 10 таблеток у блістері; по 1 або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Торрент Фармасьютікалс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(КОНТРОЛОК, таблетки гастрорезистентні).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UA/13540/01/02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ПАРАДІН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10 мг/мл, по 50 мл або 100 мл у пакеті; пакет у захисній упаковці з металізованої фольги; по 1 або 12 упаковок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Євро Лайфкер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Інфомед Флуідс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UA/15371/01/01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ПАРАЦЕТАМОЛ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325 мг, по 10 капсул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"Фармацевтична компанія "Здоров'я",</w:t>
            </w:r>
            <w:r w:rsidRPr="00D30BD7">
              <w:rPr>
                <w:rFonts w:ascii="Arial" w:hAnsi="Arial" w:cs="Arial"/>
                <w:sz w:val="16"/>
                <w:szCs w:val="16"/>
              </w:rPr>
              <w:br/>
              <w:t>Україна;</w:t>
            </w:r>
            <w:r w:rsidRPr="00D30BD7">
              <w:rPr>
                <w:rFonts w:ascii="Arial" w:hAnsi="Arial" w:cs="Arial"/>
                <w:sz w:val="16"/>
                <w:szCs w:val="16"/>
              </w:rPr>
              <w:b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"ФАРМЕКС ГРУП",</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затвердженому виробнику: Товариство з обмеженою відповідальністю "ФАРМЕКС ГРУП", Україна (Україна, 08301, Київська обл., місто Бориспіль, вулиця Шевченка, будинок 100) відповідального за всі стадії виробництва, контроль якості. Внесено зміни в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внесено зміни у текст маркування первинної (п. 2, 4, 5, 6) та вторинної (п. 2, 11, 15, 17) упаковки лікарського засобу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UA/11685/01/02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ПАРАЦЕТАМОЛ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325 мг: по 10 капсул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 додатково до затвердженого виробника первинного пакування фольги алюмінієвої (АТ «Технологія», Україна) вводиться новий виробник фольги алюмінієвої ТОВ «Алтрейд», Україна. Специфікації та методи контролю якості ідентичні. Якісні або кількісні зміни складу пакувального матеріалу відсутні.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w:t>
            </w:r>
            <w:r w:rsidRPr="00D30BD7">
              <w:rPr>
                <w:rFonts w:ascii="Arial" w:hAnsi="Arial" w:cs="Arial"/>
                <w:sz w:val="16"/>
                <w:szCs w:val="16"/>
              </w:rPr>
              <w:br/>
              <w:t xml:space="preserve">- вилучення затвердженого постачальника первинного пакування плівки полівінілхлоридної ТОВ «Клекнер Пентапласт РУС», російська федерація. Затверджено: ТОВ «Клекнер Пентапласт РУС», російська федерація Rockman Company Ltd, China* *компанія Rockman Company Ltd, China є керуючою компанією, а компанія Shantou Huadafu Plastic Co., Ltd, China є виробничою дільницею. </w:t>
            </w:r>
            <w:r w:rsidRPr="00D30BD7">
              <w:rPr>
                <w:rFonts w:ascii="Arial" w:hAnsi="Arial" w:cs="Arial"/>
                <w:sz w:val="16"/>
                <w:szCs w:val="16"/>
              </w:rPr>
              <w:br/>
              <w:t xml:space="preserve">Запропоновано: Rockman Company Ltd, China* *компанія Rockman Company Ltd, China є керуючою компанією, а компанія Shantou Huadafu Plastic Co., Ltd, China є виробничою дільницею.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фольги алюмінієвої ВАТ «Русал Саянал», російська федерація. Затверджено: ВАТ «Русал Саянал», російська федерація АТ «Технологія», Україна Запропоновано: АТ «Технологія»,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UA/11685/01/02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ПАРАЦЕТАМОЛ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500 мг: по 10 капсул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 додатково до затвердженого виробника первинного пакування фольги алюмінієвої (АТ «Технологія», Україна) вводиться новий виробник фольги алюмінієвої ТОВ «Алтрейд», Україна. Специфікації та методи контролю якості ідентичні. Якісні або кількісні зміни складу пакувального матеріалу відсутні.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w:t>
            </w:r>
            <w:r w:rsidRPr="00D30BD7">
              <w:rPr>
                <w:rFonts w:ascii="Arial" w:hAnsi="Arial" w:cs="Arial"/>
                <w:sz w:val="16"/>
                <w:szCs w:val="16"/>
              </w:rPr>
              <w:br/>
              <w:t xml:space="preserve">- вилучення затвердженого постачальника первинного пакування плівки полівінілхлоридної ТОВ «Клекнер Пентапласт РУС», російська федерація. Затверджено: ТОВ «Клекнер Пентапласт РУС», російська федерація Rockman Company Ltd, China* *компанія Rockman Company Ltd, China є керуючою компанією, а компанія Shantou Huadafu Plastic Co., Ltd, China є виробничою дільницею. </w:t>
            </w:r>
            <w:r w:rsidRPr="00D30BD7">
              <w:rPr>
                <w:rFonts w:ascii="Arial" w:hAnsi="Arial" w:cs="Arial"/>
                <w:sz w:val="16"/>
                <w:szCs w:val="16"/>
              </w:rPr>
              <w:br/>
              <w:t xml:space="preserve">Запропоновано: Rockman Company Ltd, China* *компанія Rockman Company Ltd, China є керуючою компанією, а компанія Shantou Huadafu Plastic Co., Ltd, China є виробничою дільницею.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затвердженого постачальника первинного пакування фольги алюмінієвої ВАТ «Русал Саянал», російська федерація. Затверджено: ВАТ «Русал Саянал», російська федерація АТ «Технологія», Україна Запропоновано: АТ «Технологія»,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UA/11685/01/01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ПАРАЦИТРОН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по 13,60 г в саше; по 10 саше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"Представництво БАУМ ФАРМ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періодичності контролю в специфікації та методах випробування допоміжної речовини – Цукроза (цукор подрібнений (пудра)), а саме- за показниками «Прозорість розчину», «Кольоровість розчину», «Насипна густина вільна», «Розмір часток», «Мікробіологічна чистота» пропонується контроль проводити при зміні партії сировини одноразово. </w:t>
            </w:r>
            <w:r w:rsidRPr="00D30BD7">
              <w:rPr>
                <w:rFonts w:ascii="Arial" w:hAnsi="Arial" w:cs="Arial"/>
                <w:sz w:val="16"/>
                <w:szCs w:val="16"/>
              </w:rPr>
              <w:br/>
              <w:t>Для показника «Опис», періодичність контролю залишити без змін, а саме - для кожної серії та при зберіганні продукту більше 72 годин (після повторного подрібнення).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UA/20333/01/01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Санофі Пастер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w:t>
            </w:r>
            <w:r w:rsidRPr="00D30BD7">
              <w:rPr>
                <w:rFonts w:ascii="Arial" w:hAnsi="Arial" w:cs="Arial"/>
                <w:sz w:val="16"/>
                <w:szCs w:val="16"/>
              </w:rPr>
              <w:br/>
              <w:t xml:space="preserve">Санофі Пастер , Франція </w:t>
            </w:r>
            <w:r w:rsidRPr="00D30BD7">
              <w:rPr>
                <w:rFonts w:ascii="Arial" w:hAnsi="Arial" w:cs="Arial"/>
                <w:sz w:val="16"/>
                <w:szCs w:val="16"/>
              </w:rPr>
              <w:br/>
            </w:r>
            <w:r w:rsidRPr="00D30BD7">
              <w:rPr>
                <w:rFonts w:ascii="Arial" w:hAnsi="Arial" w:cs="Arial"/>
                <w:sz w:val="16"/>
                <w:szCs w:val="16"/>
              </w:rPr>
              <w:br/>
              <w:t>повний цикл виробництва, заповнення та ліофілізація (флакони), вторинне пакування, контроль якості, випуск серії:</w:t>
            </w:r>
            <w:r w:rsidRPr="00D30BD7">
              <w:rPr>
                <w:rFonts w:ascii="Arial" w:hAnsi="Arial" w:cs="Arial"/>
                <w:sz w:val="16"/>
                <w:szCs w:val="16"/>
              </w:rPr>
              <w:br/>
              <w:t>Санофі Пастер, Францiя</w:t>
            </w:r>
            <w:r w:rsidRPr="00D30BD7">
              <w:rPr>
                <w:rFonts w:ascii="Arial" w:hAnsi="Arial" w:cs="Arial"/>
                <w:sz w:val="16"/>
                <w:szCs w:val="16"/>
              </w:rPr>
              <w:br/>
            </w:r>
            <w:r w:rsidRPr="00D30BD7">
              <w:rPr>
                <w:rFonts w:ascii="Arial" w:hAnsi="Arial" w:cs="Arial"/>
                <w:sz w:val="16"/>
                <w:szCs w:val="16"/>
              </w:rPr>
              <w:br/>
              <w:t>вторинне пакування, випуск серії:</w:t>
            </w:r>
            <w:r w:rsidRPr="00D30BD7">
              <w:rPr>
                <w:rFonts w:ascii="Arial" w:hAnsi="Arial" w:cs="Arial"/>
                <w:sz w:val="16"/>
                <w:szCs w:val="16"/>
              </w:rPr>
              <w:br/>
              <w:t>Санофі-Авентіс Зрт., Угорщина</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препарату з 3 до 4 років за результатами досліджень стабільності при температурі +5°С ± 3°С. Внесення редакційних правок у розділ 3.2.Р.2.3. Розробка виробничого процесу для вакцини для профілактики інфекцій, спричинених Haemophilus типу b кон'югованої, адсорбованої. </w:t>
            </w:r>
            <w:r w:rsidRPr="00D30BD7">
              <w:rPr>
                <w:rFonts w:ascii="Arial" w:hAnsi="Arial" w:cs="Arial"/>
                <w:sz w:val="16"/>
                <w:szCs w:val="16"/>
              </w:rPr>
              <w:br/>
              <w:t>Зміни внесено в інструкцію для медичного застосування лікарського засобу у розділ «Термін придатності».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UA/13010/01/01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ПЕРІНДОПРЕС® ТРІО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 мг/1,25 мг/10 мг, по 10 таблеток у блістері; по 3 або 9 блістерів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контролю ГЛЗ для всіх дозувань 4 мг/1,25 мг/5 мг, по 4 мг/1,25 мг/10 мг, по 8 мг/2,5 мг/10 мг, по 8 мг/2,5 мг/5 мг за показником «Розчинення. Амлодипін», а саме встановлено нормування на етапі видачі дозволу на реалізацію та протягом терміну його придатності на рівні Q=75% за 15 хв. Внесенні незначні уточнення за показником «Розчинення» - методика контролю залишена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UA/19239/01/02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ПЕРІНДОПРЕС® ТРІО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8 мг/2,5 мг/10 мг, по 10 таблеток у блістері; по 3 або 9 блістерів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контролю ГЛЗ для всіх дозувань 4 мг/1,25 мг/5 мг, по 4 мг/1,25 мг/10 мг, по 8 мг/2,5 мг/10 мг, по 8 мг/2,5 мг/5 мг за показником «Розчинення. Амлодипін», а саме встановлено нормування на етапі видачі дозволу на реалізацію та протягом терміну його придатності на рівні Q=75% за 15 хв. Внесенні незначні уточнення за показником «Розчинення» - методика контролю залишена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UA/19239/01/04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ПЕРІНДОПРЕС® ТРІО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8 мг/2,5 мг/5 мг; по 10 таблеток у блістері; по 3 або 9 блістерів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контролю ГЛЗ для всіх дозувань 4 мг/1,25 мг/5 мг, по 4 мг/1,25 мг/10 мг, по 8 мг/2,5 мг/10 мг, по 8 мг/2,5 мг/5 мг за показником «Розчинення. Амлодипін», а саме встановлено нормування на етапі видачі дозволу на реалізацію та протягом терміну його придатності на рівні Q=75% за 15 хв. Внесенні незначні уточнення за показником «Розчинення» - методика контролю залишена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UA/19239/01/03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ПЕРІНДОПРЕС® ТРІО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 мг/1,25 мг/5 мг, по 10 таблеток у блістері; по 3 або 9 блістерів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контролю ГЛЗ для всіх дозувань 4 мг/1,25 мг/5 мг, по 4 мг/1,25 мг/10 мг, по 8 мг/2,5 мг/10 мг, по 8 мг/2,5 мг/5 мг за показником «Розчинення. Амлодипін», а саме встановлено нормування на етапі видачі дозволу на реалізацію та протягом терміну його придатності на рівні Q=75% за 15 хв. Внесенні незначні уточнення за показником «Розчинення» - методика контролю залишена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UA/19239/01/01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ПІАРОН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оральна, 120 мг/5 мл по 100 мл у флаконі; по 1 флакону з мірною скляночкою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«КУСУМ ФАРМ», Україна </w:t>
            </w:r>
            <w:r w:rsidRPr="00D30BD7">
              <w:rPr>
                <w:rFonts w:ascii="Arial" w:hAnsi="Arial" w:cs="Arial"/>
                <w:sz w:val="16"/>
                <w:szCs w:val="16"/>
              </w:rPr>
              <w:br/>
              <w:t>або</w:t>
            </w:r>
            <w:r w:rsidRPr="00D30BD7">
              <w:rPr>
                <w:rFonts w:ascii="Arial" w:hAnsi="Arial" w:cs="Arial"/>
                <w:sz w:val="16"/>
                <w:szCs w:val="16"/>
              </w:rPr>
              <w:br/>
              <w:t xml:space="preserve">ТОВ "ГЛЕДФАРМ ЛТД",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ТОВ "ГЛЕДФАРМ ЛТД", Україна, відповідального за контроль та випуск серії ГЛЗ.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та як наслідок - затвердження тексту маркування упаковки лікарського засобу для додаткового виробника.</w:t>
            </w:r>
            <w:r w:rsidRPr="00D30BD7">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UA/9270/02/01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ПІВОНІЇ НАСТОЙКА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настойка, по 100 мл у флаконі скляному або полімерному; по 1 флакону в пачці з картону; по 100 мл у банці; по 1 банці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пункт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UA/9246/01/01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ПІКОЛАКС®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краплі оральні 0,75 % по 15 мл або 30 мл у флаконі; по 1 флакону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11,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UA/1522/01/01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ПІЛОЗЕЛЛА КОМПОЗИТУМ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оральні по 30 мл у флаконі-крапельниці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Гуна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7. ІНШІ ОСОБЛИВІ ЗАСТЕРЕЖЕННЯ та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UA/4540/01/01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ПІЛОКАРПІН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краплі очні, розчин 10 мг/мл по 5 мл або 10 мл у флаконі; по 1 флакону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w:t>
            </w:r>
            <w:r w:rsidRPr="00D30BD7">
              <w:rPr>
                <w:rFonts w:ascii="Arial" w:hAnsi="Arial" w:cs="Arial"/>
                <w:sz w:val="16"/>
                <w:szCs w:val="16"/>
              </w:rPr>
              <w:br/>
              <w:t xml:space="preserve">Зміни внесено в Інструкцію для медичного застосування лікарського засобу до розділу "Лікарська форма. Основні фізико-хімічні властивості" щодо уточнення лікарської форми, а саме: краплі очні, розчин. Відповідні зміни внесено до тексту маркування упаковки лікарського засобу. Введення змін протягом 6-ти місяців після затвердження. </w:t>
            </w:r>
            <w:r w:rsidRPr="00D30BD7">
              <w:rPr>
                <w:rFonts w:ascii="Arial" w:hAnsi="Arial" w:cs="Arial"/>
                <w:sz w:val="16"/>
                <w:szCs w:val="16"/>
              </w:rPr>
              <w:br/>
              <w:t>Зміни І типу - Зміни щодо безпеки/ефективності та фармаконагляду (інші зміни)</w:t>
            </w:r>
            <w:r w:rsidRPr="00D30BD7">
              <w:rPr>
                <w:rFonts w:ascii="Arial" w:hAnsi="Arial" w:cs="Arial"/>
                <w:sz w:val="16"/>
                <w:szCs w:val="16"/>
              </w:rPr>
              <w:br/>
              <w:t xml:space="preserve">Зміни внесено до тексту маркування упаковки лікарського засобу, а саме вилучено інформацію російською мовою та доповнено викладення тексту англійською мовою. Проведено незначні редакційні правки в тексті маркування упаковки лікарського засобу Введення змін протягом 6-ти місяців після затвердження </w:t>
            </w:r>
            <w:r w:rsidRPr="00D30BD7">
              <w:rPr>
                <w:rFonts w:ascii="Arial" w:hAnsi="Arial" w:cs="Arial"/>
                <w:sz w:val="16"/>
                <w:szCs w:val="16"/>
              </w:rPr>
              <w:br/>
              <w:t>Зміни І типу - Зміни щодо безпеки/ефективності та фармаконагляду (інші зміни)</w:t>
            </w:r>
            <w:r w:rsidRPr="00D30BD7">
              <w:rPr>
                <w:rFonts w:ascii="Arial" w:hAnsi="Arial" w:cs="Arial"/>
                <w:sz w:val="16"/>
                <w:szCs w:val="16"/>
              </w:rPr>
              <w:br/>
              <w:t xml:space="preserve">Зміни внесено в Інструкцію для медичного застосування лікарського засобу до розділів "Спосіб застосування та дози" і "Термін придатності" відповідно до матеріалів реєстраційного досьє.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UA/6836/01/01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ПІРАЦЕТАМ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капсули по 0,4 г; по 10 капсул у блістері; по 3 або 6 блістерів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(пункт 6) та вторинної (пункти 11,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UA/1878/01/01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ПІРЕТИКОЛ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10 мг/мл; по 100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0BD7">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UA/20445/01/01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ПМС-УРСОДІОЛ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250 мг; по 100 таблеток у флаконах; по 10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вторинне пакування: Литовсько-норвезьке ЗАТ Норфачем, Литва; виробництво нерозфасованого продукту, первинне та вторинне пакування, контроль якості, випуск серії: 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lang w:val="en-US"/>
              </w:rPr>
            </w:pPr>
            <w:r w:rsidRPr="00D30BD7">
              <w:rPr>
                <w:rFonts w:ascii="Arial" w:hAnsi="Arial" w:cs="Arial"/>
                <w:sz w:val="16"/>
                <w:szCs w:val="16"/>
              </w:rPr>
              <w:t>Литва</w:t>
            </w:r>
            <w:r w:rsidRPr="00D30BD7">
              <w:rPr>
                <w:rFonts w:ascii="Arial" w:hAnsi="Arial" w:cs="Arial"/>
                <w:sz w:val="16"/>
                <w:szCs w:val="16"/>
                <w:lang w:val="en-US"/>
              </w:rPr>
              <w:t>/</w:t>
            </w:r>
            <w:r w:rsidRPr="00D30BD7">
              <w:rPr>
                <w:rFonts w:ascii="Arial" w:hAnsi="Arial" w:cs="Arial"/>
                <w:sz w:val="16"/>
                <w:szCs w:val="16"/>
              </w:rPr>
              <w:t xml:space="preserve"> 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блістер (п. 4, 6) упаковки; первинної етикетка (п. 17. ІНШЕ) упаковки; а також вторинної (п. 8,17) упаковки лікарського засобу. </w:t>
            </w:r>
            <w:r w:rsidRPr="00D30B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UA/9555/01/01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ПМС-УРСОДІОЛ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500 мг; по 100 таблеток у флаконах; по 10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вторинне пакування: Литовсько-норвезьке ЗАТ Норфачем, Литва; виробництво нерозфасованого продукту, первинне та вторинне пакування, контроль якості, випуск серії: 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lang w:val="en-US"/>
              </w:rPr>
            </w:pPr>
            <w:r w:rsidRPr="00D30BD7">
              <w:rPr>
                <w:rFonts w:ascii="Arial" w:hAnsi="Arial" w:cs="Arial"/>
                <w:sz w:val="16"/>
                <w:szCs w:val="16"/>
              </w:rPr>
              <w:t>Литва</w:t>
            </w:r>
            <w:r w:rsidRPr="00D30BD7">
              <w:rPr>
                <w:rFonts w:ascii="Arial" w:hAnsi="Arial" w:cs="Arial"/>
                <w:sz w:val="16"/>
                <w:szCs w:val="16"/>
                <w:lang w:val="en-US"/>
              </w:rPr>
              <w:t>/</w:t>
            </w:r>
            <w:r w:rsidRPr="00D30BD7">
              <w:rPr>
                <w:rFonts w:ascii="Arial" w:hAnsi="Arial" w:cs="Arial"/>
                <w:sz w:val="16"/>
                <w:szCs w:val="16"/>
              </w:rPr>
              <w:t xml:space="preserve"> 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блістер (п. 4, 6) упаковки; первинної етикетка (п. 17. ІНШЕ) упаковки; а також вторинної (п. 8,17) упаковки лікарського засобу. </w:t>
            </w:r>
            <w:r w:rsidRPr="00D30BD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UA/9555/01/02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ПОЛІДЕКСА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вушні, розчин; по 10,5 мл у флаконі; по 1 флакону з піпеткою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відповідального за контроль якості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UA/2699/01/01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ПОЛІДЕКСА З ФЕНІЛЕФРИНОМ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назальний, розчин по 15 мл у флаконі з розпилювачем;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Лабораторії Бушара Рекордаті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Софартекс</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UA/2831/01/01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ПОСИФОРМІН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мазь очна 2 %; по 5 г мазі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УРСАФАРМ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- 01.01.2025 р. Дата подання - 01.04.2025 р. Пропонована редакція: Частота подання регулярно оновлюваного звіту з безпеки 7 років. Кінцева дата для включення даних до РОЗБ - 03.08.2031р. Дата подання - 01.11.2031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UA/12755/01/01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(інші зміни) Виправлення швидкості наповнення від 550 одиниць/хв до 600 одиниць/хв шприців на дільниці Pfizer, Puurs, Бельгія.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готового лікарського засобу, а саме запровадження виробничих циклів щодо заповнення шприців на дільниці Pfizer, Puurs,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UA/15864/01/01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ПРИЧЕПИ ТРАВА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трава різано-пресована, по 100 г у пачках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100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UA/16466/01/01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ПРОЗЕРИН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0,5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"Харківське фармацевтичне підприємство "Здоров'я народу"</w:t>
            </w:r>
            <w:r w:rsidRPr="00D30BD7">
              <w:rPr>
                <w:rFonts w:ascii="Arial" w:hAnsi="Arial" w:cs="Arial"/>
                <w:sz w:val="16"/>
                <w:szCs w:val="16"/>
              </w:rPr>
              <w:br/>
              <w:t>Україна;</w:t>
            </w:r>
            <w:r w:rsidRPr="00D30BD7">
              <w:rPr>
                <w:rFonts w:ascii="Arial" w:hAnsi="Arial" w:cs="Arial"/>
                <w:sz w:val="16"/>
                <w:szCs w:val="16"/>
              </w:rPr>
              <w:br/>
              <w:t>всі стадії виробництва, контроль якості, випуск серії:</w:t>
            </w:r>
            <w:r w:rsidRPr="00D30BD7">
              <w:rPr>
                <w:rFonts w:ascii="Arial" w:hAnsi="Arial" w:cs="Arial"/>
                <w:sz w:val="16"/>
                <w:szCs w:val="16"/>
              </w:rPr>
              <w:br/>
              <w:t>Товариство з обмеженою відповідальністю "Фармацевтична компанія "Здоров'я",</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виробництва, контроль якості.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та внесено зміни і незначні редакційні правки у п. 2, 6 первинної упаковки та п. 2, 4, 6, 11, 17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UA/8836/01/01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ПРОПОФОЛ ФАРМЮНІОН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емульсія для інфузій, 10 мг/мл; по 20 мл в ампулі; по 5 ампул у касеті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Донг Кук Фармасьютікал Ко.,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Донг Кук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Корея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0BD7">
              <w:rPr>
                <w:rFonts w:ascii="Arial" w:hAnsi="Arial" w:cs="Arial"/>
                <w:sz w:val="16"/>
                <w:szCs w:val="16"/>
              </w:rPr>
              <w:br/>
              <w:t xml:space="preserve">Діюча редакція: Ткаченко Тетяна Петрівна. Пропонована редакція: Ель Каяль Наталія Юріївна.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UA/7499/01/01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ПРОСПАН® СИРОП ВІД КАШЛЮ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сироп по 100 мл, 200 мл у флаконі; по 1 флакону в комплекті з мірною чашкою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Енгельгард Арцнайміттель ГмбХ &amp; Ко.КГ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пакування, контроль якості, випуск серії: Енгельгард Арцнайміттель ГмбХ &amp; Ко. КГ, Німеччина; Первинне пакування, вторинне пакування: Ліхтенхельдт ГмбХ Фармацевтична фабрика,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1, 6) та вторинної (п. 1, 16,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UA/0672/02/01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ПРОСТААР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м'які по 0,5 мг;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Супутня зміна</w:t>
            </w:r>
            <w:r w:rsidRPr="00D30BD7">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тесту “Ідентифікація (ТШХ)” з методів контролю та специфікації лікарського засобу, оскільки цей тест не є обов’язковим і наявний альтернативний більш точний метод контролю даного показника.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тесту “Середня маса вмісту капсул” з методів контролю та специфікації, оскільки цей тест не є обов’язковим і наявний альтернативний більш точний метод контролю даного показника.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UA/20492/01/01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ПРОТАФАН® НМ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для ін'єкцій, 100 МО/мл; по 10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Відповідальний за випуск серій кінцевого продукту: А/Т Ново Нордіск, Данiя; </w:t>
            </w:r>
            <w:r w:rsidRPr="00D30BD7">
              <w:rPr>
                <w:rFonts w:ascii="Arial" w:hAnsi="Arial" w:cs="Arial"/>
                <w:sz w:val="16"/>
                <w:szCs w:val="16"/>
              </w:rPr>
              <w:br/>
              <w:t>Виробник продукції за повним циклом: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UA/2700/01/01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ПРОТЕКОН ФАСТ®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 30: по 10 таблеток у блістері; по 3 блістери у пачці з картону; № 60: по 10 таблеток у блістері; по 6 блістерів у пачці з картону; № 90: по 10 таблеток у блістері; по 3 блістери у пачці з картону; по 3 пачки у пачці з картону; по 30, 60 або 90 таблеток у контейнері; по 1 контейнеру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контролю якості для показника "Супровідні домішки" для діючої речовини калію диклофенаку, а саме уточнення приготування розчину плацебо та випробуваного розчину, додано інформацію про холостий розчин та уточнено процедуру хроматографування розчинів. Критерії прийнятності для показника залишається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UA/15396/01/01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ПРОТЕКОН ФАСТ®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in bulk: по 1000 таблеток у пакетах; по 1 пакету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методі контролю якості для показника "Супровідні домішки" для діючої речовини калію диклофенаку, а саме уточнення приготування розчину плацебо та випробуваного розчину, додано інформацію про холостий розчин та уточнено процедуру хроматографування розчинів. Критерії прийнятності для показника залишається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UA/15397/01/01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ПУЛЬМІКОРТ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для розпилення, 0,5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АстраЗенека АБ</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Виробництво, контроль якості та випуск серії: </w:t>
            </w:r>
            <w:r w:rsidRPr="00D30BD7">
              <w:rPr>
                <w:rFonts w:ascii="Arial" w:hAnsi="Arial" w:cs="Arial"/>
                <w:sz w:val="16"/>
                <w:szCs w:val="16"/>
              </w:rPr>
              <w:br/>
              <w:t xml:space="preserve">АстраЗенека АБ, Швеція </w:t>
            </w:r>
            <w:r w:rsidRPr="00D30BD7">
              <w:rPr>
                <w:rFonts w:ascii="Arial" w:hAnsi="Arial" w:cs="Arial"/>
                <w:sz w:val="16"/>
                <w:szCs w:val="16"/>
              </w:rPr>
              <w:br/>
            </w:r>
            <w:r w:rsidRPr="00D30BD7">
              <w:rPr>
                <w:rFonts w:ascii="Arial" w:hAnsi="Arial" w:cs="Arial"/>
                <w:sz w:val="16"/>
                <w:szCs w:val="16"/>
              </w:rPr>
              <w:br/>
              <w:t xml:space="preserve">Контроль якості: </w:t>
            </w:r>
            <w:r w:rsidRPr="00D30BD7">
              <w:rPr>
                <w:rFonts w:ascii="Arial" w:hAnsi="Arial" w:cs="Arial"/>
                <w:sz w:val="16"/>
                <w:szCs w:val="16"/>
              </w:rPr>
              <w:br/>
              <w:t xml:space="preserve">АстраЗенека АБ, Швеція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Додавання уточнюючої інформації до розділу «Упаковка» МКЯ ЛЗ. Затверджено: розділ «Упаковка» МКЯ ЛЗ </w:t>
            </w:r>
            <w:r w:rsidRPr="00D30BD7">
              <w:rPr>
                <w:rFonts w:ascii="Arial" w:hAnsi="Arial" w:cs="Arial"/>
                <w:sz w:val="16"/>
                <w:szCs w:val="16"/>
              </w:rPr>
              <w:br/>
              <w:t xml:space="preserve">по 2 мл в контейнері з пластику; по 5 контейнерів, з’єднаних між собою, у конверті з алюмінієвої фольги; по 4 конверти разом із інструкцією для медичного застосування лікарського засобу у картонній коробці. Запропоновано: розділ «Упаковка» МКЯ ЛЗ </w:t>
            </w:r>
            <w:r w:rsidRPr="00D30BD7">
              <w:rPr>
                <w:rFonts w:ascii="Arial" w:hAnsi="Arial" w:cs="Arial"/>
                <w:sz w:val="16"/>
                <w:szCs w:val="16"/>
              </w:rPr>
              <w:br/>
              <w:t xml:space="preserve">по 2 мл в контейнері з пластику; по 5 контейнерів, з’єднаних між собою, у конверті з алюмінієвої фольги; по 4 конверти разом із інструкцією для медичного застосування лікарського засобу у картонній коробці. Примітка. Лікарський засіб наповнюють в однодозові контейнери (ампули) з поліетилену низької щільності з використанням технології «видування-наповнення-герметизація» (Blow-Fill-Seal). Ампули з’єднують по 5. Кожен контейнер упакований в герметично запаяний конверт із ламінованої алюмінієвої фольги. Конверт захищає лікарський засіб від світла та мінімізує випаровування рідини з ампул.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UA/5552/01/02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ПУЛЬМІКОРТ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для розпилення, 0,25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АстраЗенека АБ</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Виробництво, контроль якості та випуск серії: </w:t>
            </w:r>
            <w:r w:rsidRPr="00D30BD7">
              <w:rPr>
                <w:rFonts w:ascii="Arial" w:hAnsi="Arial" w:cs="Arial"/>
                <w:sz w:val="16"/>
                <w:szCs w:val="16"/>
              </w:rPr>
              <w:br/>
              <w:t xml:space="preserve">АстраЗенека АБ, Швеція </w:t>
            </w:r>
            <w:r w:rsidRPr="00D30BD7">
              <w:rPr>
                <w:rFonts w:ascii="Arial" w:hAnsi="Arial" w:cs="Arial"/>
                <w:sz w:val="16"/>
                <w:szCs w:val="16"/>
              </w:rPr>
              <w:br/>
            </w:r>
            <w:r w:rsidRPr="00D30BD7">
              <w:rPr>
                <w:rFonts w:ascii="Arial" w:hAnsi="Arial" w:cs="Arial"/>
                <w:sz w:val="16"/>
                <w:szCs w:val="16"/>
              </w:rPr>
              <w:br/>
              <w:t xml:space="preserve">Контроль якості: </w:t>
            </w:r>
            <w:r w:rsidRPr="00D30BD7">
              <w:rPr>
                <w:rFonts w:ascii="Arial" w:hAnsi="Arial" w:cs="Arial"/>
                <w:sz w:val="16"/>
                <w:szCs w:val="16"/>
              </w:rPr>
              <w:br/>
              <w:t xml:space="preserve">АстраЗенека АБ, Швеція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Додавання уточнюючої інформації до розділу «Упаковка» МКЯ ЛЗ. Затверджено: розділ «Упаковка» МКЯ ЛЗ </w:t>
            </w:r>
            <w:r w:rsidRPr="00D30BD7">
              <w:rPr>
                <w:rFonts w:ascii="Arial" w:hAnsi="Arial" w:cs="Arial"/>
                <w:sz w:val="16"/>
                <w:szCs w:val="16"/>
              </w:rPr>
              <w:br/>
              <w:t xml:space="preserve">по 2 мл в контейнері з пластику; по 5 контейнерів, з’єднаних між собою, у конверті з алюмінієвої фольги; по 4 конверти разом із інструкцією для медичного застосування лікарського засобу у картонній коробці. Запропоновано: розділ «Упаковка» МКЯ ЛЗ </w:t>
            </w:r>
            <w:r w:rsidRPr="00D30BD7">
              <w:rPr>
                <w:rFonts w:ascii="Arial" w:hAnsi="Arial" w:cs="Arial"/>
                <w:sz w:val="16"/>
                <w:szCs w:val="16"/>
              </w:rPr>
              <w:br/>
              <w:t xml:space="preserve">по 2 мл в контейнері з пластику; по 5 контейнерів, з’єднаних між собою, у конверті з алюмінієвої фольги; по 4 конверти разом із інструкцією для медичного застосування лікарського засобу у картонній коробці. Примітка. Лікарський засіб наповнюють в однодозові контейнери (ампули) з поліетилену низької щільності з використанням технології «видування-наповнення-герметизація» (Blow-Fill-Seal). Ампули з’єднують по 5. Кожен контейнер упакований в герметично запаяний конверт із ламінованої алюмінієвої фольги. Конверт захищає лікарський засіб від світла та мінімізує випаровування рідини з ампул.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UA/5552/01/01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РАНОСТОП®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мазь 10 %; по 20 г або по 40 г, або по 100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"ФІТОФАРМ"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первинне, вторинне пакування, контроль якості та випуск серії:</w:t>
            </w:r>
            <w:r w:rsidRPr="00D30BD7">
              <w:rPr>
                <w:rFonts w:ascii="Arial" w:hAnsi="Arial" w:cs="Arial"/>
                <w:sz w:val="16"/>
                <w:szCs w:val="16"/>
              </w:rPr>
              <w:br/>
              <w:t>ПРАТ "ФІТОФАРМ",</w:t>
            </w:r>
            <w:r w:rsidRPr="00D30BD7">
              <w:rPr>
                <w:rFonts w:ascii="Arial" w:hAnsi="Arial" w:cs="Arial"/>
                <w:sz w:val="16"/>
                <w:szCs w:val="16"/>
              </w:rPr>
              <w:br/>
              <w:t>Україна;</w:t>
            </w:r>
            <w:r w:rsidRPr="00D30BD7">
              <w:rPr>
                <w:rFonts w:ascii="Arial" w:hAnsi="Arial" w:cs="Arial"/>
                <w:sz w:val="16"/>
                <w:szCs w:val="16"/>
              </w:rPr>
              <w:br/>
              <w:t>відповідальний за виробництво, первинне, вторинне пакування та контроль якості:</w:t>
            </w:r>
            <w:r w:rsidRPr="00D30BD7">
              <w:rPr>
                <w:rFonts w:ascii="Arial" w:hAnsi="Arial" w:cs="Arial"/>
                <w:sz w:val="16"/>
                <w:szCs w:val="16"/>
              </w:rPr>
              <w:br/>
              <w:t>ПрАТ Фармацевтична фабрика "Віола", Україна;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br/>
              <w:t>відповідальний за випуск серії, не включаючи контроль/випробування серії:</w:t>
            </w:r>
            <w:r w:rsidRPr="00D30BD7">
              <w:rPr>
                <w:rFonts w:ascii="Arial" w:hAnsi="Arial" w:cs="Arial"/>
                <w:sz w:val="16"/>
                <w:szCs w:val="16"/>
              </w:rPr>
              <w:br/>
              <w:t>ПРАТ "ФІТОФАРМ",</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розділ "Місцезнаходження заявника"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UA/8650/01/01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РЕВМАЛГИН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"ФАРМЕКС ГРУП",</w:t>
            </w:r>
            <w:r w:rsidRPr="00D30BD7">
              <w:rPr>
                <w:rFonts w:ascii="Arial" w:hAnsi="Arial" w:cs="Arial"/>
                <w:sz w:val="16"/>
                <w:szCs w:val="16"/>
              </w:rPr>
              <w:br/>
              <w:t>Україна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br/>
              <w:t>весь виробничий процес готового лікарського засобу, включаючи вторинне пакування, випуск серії та контроль якості:</w:t>
            </w:r>
            <w:r w:rsidRPr="00D30BD7">
              <w:rPr>
                <w:rFonts w:ascii="Arial" w:hAnsi="Arial" w:cs="Arial"/>
                <w:sz w:val="16"/>
                <w:szCs w:val="16"/>
              </w:rPr>
              <w:br/>
              <w:t>ТОВ "Фармацевтична компанія "Здоров'я"</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(Mobic 15 mg/ml, solution injectable, в Україні зареєстровано як Моваліс).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функції випуск серії то контроль якості вже затвердженому виробнику: ТОВ "Фармацевтична компанія "Здоров'я" (Україна, 61013, м. Харків, вул. Шевченка, 22), який відповідає за весь виробничий процес готового лікарського засобу, включаючи вторинне пакування, за винятком випуску серії та контролю якості. Зміни внесено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упаковки лікарського засобу пункти 1, 2, 4, 5, 6 та вторинної упаковки лікарського засобу пункти 1, 2, 3, 4, 8, 13, 14, 17, а також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UA/11608/02/01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РЕВОЛАД™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контроль якості: Глаксо Оперейшнс ЮК ЛТД, Велика Британія; Виробник для первинного та вторинного пакування та випуск серії: Глаксо Веллком С.А., Іспанія; Виробництво, первинне пакування, вторинне пакування, контроль якості: Зігфрід Барбера, С.Л. , Іспанія; Випуск серії: Новартіс Фармасьютика, С. А., Іспанія; Виробництво, первинне та вторинне пакування, частковий контроль якості, випуск серії: Новартіс Фармасьютикал Мануфактурінг ЛЛС, Словенія; частковий контроль якості: Лек Фармасьютикалс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Британія/ Іспанія/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UA/11300/01/01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РЕВОЛАД™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 мг; по 7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контроль якості: Глаксо Оперейшнс ЮК ЛТД, Велика Британія; Виробник для первинного та вторинного пакування та випуск серії: Глаксо Веллком С.А., Іспанія; Виробництво, первинне пакування, вторинне пакування, контроль якості: Зігфрід Барбера, С.Л. , Іспанія; Випуск серії: Новартіс Фармасьютика, С. А., Іспанія; Виробництво, первинне та вторинне пакування, частковий контроль якості, випуск серії: Новартіс Фармасьютикал Мануфактурінг ЛЛС, Словенія; частковий контроль якості: Лек Фармасьютикалс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Британія/ Іспанія/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UA/11300/01/02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РЕГІСОЛ® 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по 18,9 г у саше; по 10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додатковою відповідальністю "ІНТЕРХІМ"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внесено зміни у вторинну упаковку (п.п. 8, 17) та первинну упаковку (п.п. 8, 17) лікарського засобу. </w:t>
            </w:r>
            <w:r w:rsidRPr="00D30BD7">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назви лікарського засобу </w:t>
            </w:r>
            <w:r w:rsidRPr="00D30BD7">
              <w:rPr>
                <w:rFonts w:ascii="Arial" w:hAnsi="Arial" w:cs="Arial"/>
                <w:sz w:val="16"/>
                <w:szCs w:val="16"/>
              </w:rPr>
              <w:br/>
              <w:t xml:space="preserve">оновлення торгової назви лікарського засобу, а саме додавання символу "®". Діюча редакція: REHYSOL IC РЕГІСОЛ ІС </w:t>
            </w:r>
            <w:r w:rsidRPr="00D30BD7">
              <w:rPr>
                <w:rFonts w:ascii="Arial" w:hAnsi="Arial" w:cs="Arial"/>
                <w:sz w:val="16"/>
                <w:szCs w:val="16"/>
              </w:rPr>
              <w:br/>
              <w:t>Пропонована редакція: REHYSOL IC РЕГІСОЛ® ІС.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UA/14661/01/01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РИБОКСИН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20 мг/мл; по 5 мл або 10 мл в ампулі; по 10 ампул у коробці; по 5 мл або 10 мл в ампулі; по 5 ампул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та методів контролю допоміжної речовини Вода для ін’єкцій до вимог монографії ЕР, а саме: адаптовано показник «Опис»,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UA/4137/02/01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РИГЕВІДОН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21 таблетці у блістері, по 1 або 3 блістери разом із картонним футляром для зберігання блістера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змін (без змін змісту) у відповідності до оригінальних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UA/2778/01/01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РИМАНТАДИН-ДАРНИЦЯ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50 мг, по 10 таблеток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розділів 3.2.Р.4.1. та 3.2.Р.4.2. реєстраційного досьє на допоміжну речовину Повідон до вимог монографії «Povidone» діючої редакції Європейської Фармакопеї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UA/7736/01/01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РИНАЗОЛІН®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назальні, 0,1 мг/мл, по 10 мл у флаконі поліетиленовому з нагвинченим ковпачком; по 1 флакону в пачці з картону; по 10 мл у флаконі скляному брунатного кольору, закупореному крапельницею;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350 л (35,0 тис. фл.) </w:t>
            </w:r>
            <w:r w:rsidRPr="00D30BD7">
              <w:rPr>
                <w:rFonts w:ascii="Arial" w:hAnsi="Arial" w:cs="Arial"/>
                <w:sz w:val="16"/>
                <w:szCs w:val="16"/>
              </w:rPr>
              <w:br/>
              <w:t>Затверджено: р.3.2.Р.3.2 Склад на серію, Виробнича рецептура на 700 л розчину (70,0 тис. фл.), Запропоновано: р.3.2.Р.3.2 Склад на серію, Виробнича рецептура на 350 л розчину (35,0 тис. фл.), Виробнича рецептура на 700 л розчину (70,0 тис. фл.)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UA/7191/01/03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РИЦИНОВА ОЛІЯ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олія оральна по 30 г або по 100 г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"ФІТОФАРМ"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первинне пакування, контроль якості та випуск серії:</w:t>
            </w:r>
            <w:r w:rsidRPr="00D30BD7">
              <w:rPr>
                <w:rFonts w:ascii="Arial" w:hAnsi="Arial" w:cs="Arial"/>
                <w:sz w:val="16"/>
                <w:szCs w:val="16"/>
              </w:rPr>
              <w:br/>
              <w:t>ПРАТ «ФІТОФАРМ»,</w:t>
            </w:r>
            <w:r w:rsidRPr="00D30BD7">
              <w:rPr>
                <w:rFonts w:ascii="Arial" w:hAnsi="Arial" w:cs="Arial"/>
                <w:sz w:val="16"/>
                <w:szCs w:val="16"/>
              </w:rPr>
              <w:br/>
              <w:t>Україна;</w:t>
            </w:r>
            <w:r w:rsidRPr="00D30BD7">
              <w:rPr>
                <w:rFonts w:ascii="Arial" w:hAnsi="Arial" w:cs="Arial"/>
                <w:sz w:val="16"/>
                <w:szCs w:val="16"/>
              </w:rPr>
              <w:br/>
              <w:t xml:space="preserve">відповідальний за виробництво, первинне пакування та контроль якості: </w:t>
            </w:r>
            <w:r w:rsidRPr="00D30BD7">
              <w:rPr>
                <w:rFonts w:ascii="Arial" w:hAnsi="Arial" w:cs="Arial"/>
                <w:sz w:val="16"/>
                <w:szCs w:val="16"/>
              </w:rPr>
              <w:br/>
              <w:t>ТОВ "Фарма Черкас",</w:t>
            </w:r>
            <w:r w:rsidRPr="00D30BD7">
              <w:rPr>
                <w:rFonts w:ascii="Arial" w:hAnsi="Arial" w:cs="Arial"/>
                <w:sz w:val="16"/>
                <w:szCs w:val="16"/>
              </w:rPr>
              <w:br/>
              <w:t>Україна;</w:t>
            </w:r>
            <w:r w:rsidRPr="00D30BD7">
              <w:rPr>
                <w:rFonts w:ascii="Arial" w:hAnsi="Arial" w:cs="Arial"/>
                <w:sz w:val="16"/>
                <w:szCs w:val="16"/>
              </w:rPr>
              <w:br/>
              <w:t>відповідальний за випуск серії, не включаючи контроль/випробування серії:</w:t>
            </w:r>
            <w:r w:rsidRPr="00D30BD7">
              <w:rPr>
                <w:rFonts w:ascii="Arial" w:hAnsi="Arial" w:cs="Arial"/>
                <w:sz w:val="16"/>
                <w:szCs w:val="16"/>
              </w:rPr>
              <w:br/>
              <w:t>ПРАТ "ФІТОФАРМ",</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внесено в розділ "Місцезнаходження заявника"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UA/9198/01/01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РОЗВАТОР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20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UA/13374/01/02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РОЗВАТОР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10 мг по 7 таблеток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UA/13374/01/01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РОЗУВАСІН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2015-240 - Rev 00 для АФІ розувастатину кальцію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та методів контролю АФІ розувастатину кальцію у відповідність до монографії Європейської фармакопеї діючого видання.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приведення матеріалів реєстраційного досьє до матеріалів виробника АФІ розувастатину кальцію Changzhou Pharmaceutical Factory (сертифіката відповідності Європейській фармакопеї), а саме: удосконалення затвердженої аналітичної методики «Residual solvents».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розувастатину кальцію новим показником якості «Ізоамілбромід» та відповідним методом випробування відповідно до матеріалів виробника АФІ Changzhou Pharmaceutical Factory.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UA/13316/01/03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РОЗУВАСІН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2015-240 - Rev 00 для АФІ розувастатину кальцію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та методів контролю АФІ розувастатину кальцію у відповідність до монографії Європейської фармакопеї діючого видання.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приведення матеріалів реєстраційного досьє до матеріалів виробника АФІ розувастатину кальцію Changzhou Pharmaceutical Factory (сертифіката відповідності Європейській фармакопеї), а саме: удосконалення затвердженої аналітичної методики «Residual solvents».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розувастатину кальцію новим показником якості «Ізоамілбромід» та відповідним методом випробування відповідно до матеріалів виробника АФІ Changzhou Pharmaceutical Factory.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UA/13316/01/04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РОЗУВАСІН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 по 10 таблеток у блістері, по 3 або по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2015-240 - Rev 00 для АФІ розувастатину кальцію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та методів контролю АФІ розувастатину кальцію у відповідність до монографії Європейської фармакопеї діючого видання.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приведення матеріалів реєстраційного досьє до матеріалів виробника АФІ розувастатину кальцію Changzhou Pharmaceutical Factory (сертифіката відповідності Європейській фармакопеї), а саме: удосконалення затвердженої аналітичної методики «Residual solvents».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розувастатину кальцію новим показником якості «Ізоамілбромід» та відповідним методом випробування відповідно до матеріалів виробника АФІ Changzhou Pharmaceutical Factory.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UA/13316/01/02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РОЗУВАСІН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 мг, по 10 таблеток у блістері, по 3 або по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2015-240 - Rev 00 для АФІ розувастатину кальцію від вже затвердженого виробника Changzhou Pharmaceutical Factory, Китай.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та методів контролю АФІ розувастатину кальцію у відповідність до монографії Європейської фармакопеї діючого видання.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приведення матеріалів реєстраційного досьє до матеріалів виробника АФІ розувастатину кальцію Changzhou Pharmaceutical Factory (сертифіката відповідності Європейській фармакопеї), а саме: удосконалення затвердженої аналітичної методики «Residual solvents».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розувастатину кальцію новим показником якості «Ізоамілбромід» та відповідним методом випробування відповідно до матеріалів виробника АФІ Changzhou Pharmaceutical Factory.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UA/13316/01/01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РОЗУВАСТАТИН КАЛЬЦІЮ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АЛІВУС ЛАЙФ САЙЕНСЕС ЛІМІТЕД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розувастатин кальцію. Затверджено: ГЛЕНМАРК ЛАЙФ САЙЕНСИЗ ЛТД. (GLENMARK LIFE SCIENCES LTD.) Запропоновано: АЛІВУС ЛАЙФ САЙЕНСЕС ЛІМІТЕД (ALIVUS LIFE SCIENCES LIMITED)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UA/17117/01/01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РОЗУВАСТАТИН-ТЕВА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альтернативної методики УФ-спектрофотометрії для визначення показника "Розчинення" у готовому лікарському засобі. Незначні редакційні зміни в методах випробування розмірів, розчинення та супровідних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UA/19505/01/01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РОЗУВАСТАТИН-ТЕВА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альтернативної методики УФ-спектрофотометрії для визначення показника "Розчинення" у готовому лікарському засобі. Незначні редакційні зміни в методах випробування розмірів, розчинення та супровідних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UA/19505/01/02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РОЗУВАСТАТИН-ТЕВА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альтернативної методики УФ-спектрофотометрії для визначення показника "Розчинення" у готовому лікарському засобі. Незначні редакційні зміни в методах випробування розмірів, розчинення та супровідних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UA/19505/01/03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РОПІЛОНГ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7,5 мг/мл по 10 мл у ампулах скляних, по 5 ампул у контурній чарунковій упаковці, по 1 контурній чарунковій упаковці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та короткої характеристики лікарського засобу у розділ "Побічні реакції" згідно з інформацією щодо медичного застосування референтного лікарського засобу (Наропін, розчин для ін’єкцій 7,5 мг/мл).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UA/19109/01/01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РОПІЛОНГ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2 мг/мл по 100 мл у флаконах скляних,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та короткої характеристики лікарського засобу у розділ "Побічні реакції" згідно з інформацією щодо медичного застосування референтного лікарського засобу (Наропін, розчин для ін’єкцій 2 мг/мл).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UA/19109/02/01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РОПІЛОНГ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10 мг/мл; по 10 мл у ампулах скляних, по 5 ампул у контурній чарунковій упаковці, по 1 контурній чарунковій упаковці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та короткої характеристики лікарського засобу у розділ "Побічні реакції" згідно з інформацією щодо медичного застосування референтного лікарського засобу (Наропін, розчин для ін’єкцій 10 мг/мл).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UA/19109/01/02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РОТАЗАР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75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UA/16265/01/01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РОТАЗАР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150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UA/16265/01/02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РОТАЗАР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300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UA/16265/01/03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САКСЕНДА®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Комплектування, маркування та вторинне пакування готового продукту. Сертифікація серії.</w:t>
            </w:r>
            <w:r w:rsidRPr="00D30BD7">
              <w:rPr>
                <w:rFonts w:ascii="Arial" w:hAnsi="Arial" w:cs="Arial"/>
                <w:sz w:val="16"/>
                <w:szCs w:val="16"/>
              </w:rPr>
              <w:br/>
              <w:t>А/Т Ново Нордіск, Данія.</w:t>
            </w:r>
            <w:r w:rsidRPr="00D30BD7">
              <w:rPr>
                <w:rFonts w:ascii="Arial" w:hAnsi="Arial" w:cs="Arial"/>
                <w:sz w:val="16"/>
                <w:szCs w:val="16"/>
              </w:rPr>
              <w:br/>
              <w:t>Виробництво продукту, наповнення картриджу та контроль якості продукції іn bulk. Випуск серії та сертифікація.</w:t>
            </w:r>
            <w:r w:rsidRPr="00D30BD7">
              <w:rPr>
                <w:rFonts w:ascii="Arial" w:hAnsi="Arial" w:cs="Arial"/>
                <w:sz w:val="16"/>
                <w:szCs w:val="16"/>
              </w:rPr>
              <w:br/>
              <w:t>А/Т Ново Нордіск, Данія.</w:t>
            </w:r>
            <w:r w:rsidRPr="00D30BD7">
              <w:rPr>
                <w:rFonts w:ascii="Arial" w:hAnsi="Arial" w:cs="Arial"/>
                <w:sz w:val="16"/>
                <w:szCs w:val="16"/>
              </w:rPr>
              <w:br/>
              <w:t>Виробництво продукту, наповнення картриджу та перевірка якості продукції in bulk. Комплектування, маркування та вторинне пакування готового продукту. Контроль якості продукції in bulk та готового продукту.</w:t>
            </w:r>
            <w:r w:rsidRPr="00D30BD7">
              <w:rPr>
                <w:rFonts w:ascii="Arial" w:hAnsi="Arial" w:cs="Arial"/>
                <w:sz w:val="16"/>
                <w:szCs w:val="16"/>
              </w:rPr>
              <w:br/>
              <w:t>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Данія/ Сполучені Штати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UA/18651/01/01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САЛАЗОПІРИН EN-ТАБС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кишковорозчинні по 500 мг; по 100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первинне та вторинне пакування, контроль якості, випуск серії: Реціфарм Уппсала АБ, Швеція; контроль якості:</w:t>
            </w:r>
            <w:r w:rsidRPr="00D30BD7">
              <w:rPr>
                <w:rFonts w:ascii="Arial" w:hAnsi="Arial" w:cs="Arial"/>
                <w:sz w:val="16"/>
                <w:szCs w:val="16"/>
              </w:rPr>
              <w:br/>
              <w:t>Реціфарм Уппсала АБ, Швеція; мікробіологічне тестування: Єврофінс Біофарма Продакт Тестінг Свіден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w:t>
            </w:r>
            <w:r w:rsidRPr="00D30BD7">
              <w:rPr>
                <w:rFonts w:ascii="Arial" w:hAnsi="Arial" w:cs="Arial"/>
                <w:sz w:val="16"/>
                <w:szCs w:val="16"/>
              </w:rPr>
              <w:br/>
              <w:t xml:space="preserve">Діюча редакція: Частота подання регулярно оновлюваного звіту з безпеки 13 років. </w:t>
            </w:r>
            <w:r w:rsidRPr="00D30BD7">
              <w:rPr>
                <w:rFonts w:ascii="Arial" w:hAnsi="Arial" w:cs="Arial"/>
                <w:sz w:val="16"/>
                <w:szCs w:val="16"/>
              </w:rPr>
              <w:br/>
              <w:t xml:space="preserve">Кінцева дата для включення даних до РОЗБ - 25.04.25 р. Дата подання - 24.07.25 р. </w:t>
            </w:r>
            <w:r w:rsidRPr="00D30BD7">
              <w:rPr>
                <w:rFonts w:ascii="Arial" w:hAnsi="Arial" w:cs="Arial"/>
                <w:sz w:val="16"/>
                <w:szCs w:val="16"/>
              </w:rPr>
              <w:br/>
              <w:t xml:space="preserve">Пропонована редакція: Частота подання регулярно оновлюваного звіту з безпеки 10 років. </w:t>
            </w:r>
            <w:r w:rsidRPr="00D30BD7">
              <w:rPr>
                <w:rFonts w:ascii="Arial" w:hAnsi="Arial" w:cs="Arial"/>
                <w:sz w:val="16"/>
                <w:szCs w:val="16"/>
              </w:rPr>
              <w:br/>
              <w:t xml:space="preserve">Кінцева дата для включення даних до РОЗБ - 02.12.2033 р. Дата подання - 02.03.34 р. </w:t>
            </w:r>
            <w:r w:rsidRPr="00D30BD7">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UA/4201/01/01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САЛОФАЛЬК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гранули гастрорезистентні, пролонгованої дії по 500 мг; по 930 мг гранул у пакетиках «Грану-Стикс»; по 50 пакетиків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Др. Фальк Фарма ГмбХ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відповідальний за випуск серій кінцевого продукту:</w:t>
            </w:r>
            <w:r w:rsidRPr="00D30BD7">
              <w:rPr>
                <w:rFonts w:ascii="Arial" w:hAnsi="Arial" w:cs="Arial"/>
                <w:sz w:val="16"/>
                <w:szCs w:val="16"/>
              </w:rPr>
              <w:br/>
              <w:t xml:space="preserve">Др. Фальк Фарма ГмбХ, Німеччина </w:t>
            </w:r>
            <w:r w:rsidRPr="00D30BD7">
              <w:rPr>
                <w:rFonts w:ascii="Arial" w:hAnsi="Arial" w:cs="Arial"/>
                <w:sz w:val="16"/>
                <w:szCs w:val="16"/>
              </w:rPr>
              <w:br/>
            </w:r>
            <w:r w:rsidRPr="00D30BD7">
              <w:rPr>
                <w:rFonts w:ascii="Arial" w:hAnsi="Arial" w:cs="Arial"/>
                <w:sz w:val="16"/>
                <w:szCs w:val="16"/>
              </w:rPr>
              <w:br/>
              <w:t>Виробник, відповідальний за виробництво дозованої форми, первинне, вторинне пакування та контроль якості:</w:t>
            </w:r>
            <w:r w:rsidRPr="00D30BD7">
              <w:rPr>
                <w:rFonts w:ascii="Arial" w:hAnsi="Arial" w:cs="Arial"/>
                <w:sz w:val="16"/>
                <w:szCs w:val="16"/>
              </w:rPr>
              <w:br/>
              <w:t>Лозан Фарма ГмбХ , Німеччина</w:t>
            </w:r>
            <w:r w:rsidRPr="00D30BD7">
              <w:rPr>
                <w:rFonts w:ascii="Arial" w:hAnsi="Arial" w:cs="Arial"/>
                <w:sz w:val="16"/>
                <w:szCs w:val="16"/>
              </w:rPr>
              <w:br/>
            </w:r>
            <w:r w:rsidRPr="00D30BD7">
              <w:rPr>
                <w:rFonts w:ascii="Arial" w:hAnsi="Arial" w:cs="Arial"/>
                <w:sz w:val="16"/>
                <w:szCs w:val="16"/>
              </w:rPr>
              <w:br/>
              <w:t>Фарбіл Фарма ГмбХ, Німеччина</w:t>
            </w:r>
            <w:r w:rsidRPr="00D30BD7">
              <w:rPr>
                <w:rFonts w:ascii="Arial" w:hAnsi="Arial" w:cs="Arial"/>
                <w:sz w:val="16"/>
                <w:szCs w:val="16"/>
              </w:rPr>
              <w:br/>
            </w:r>
            <w:r w:rsidRPr="00D30BD7">
              <w:rPr>
                <w:rFonts w:ascii="Arial" w:hAnsi="Arial" w:cs="Arial"/>
                <w:sz w:val="16"/>
                <w:szCs w:val="16"/>
              </w:rPr>
              <w:br/>
              <w:t>Виробник, відповідальний за первинне, вторинне пакування та контроль якості:</w:t>
            </w:r>
            <w:r w:rsidRPr="00D30BD7">
              <w:rPr>
                <w:rFonts w:ascii="Arial" w:hAnsi="Arial" w:cs="Arial"/>
                <w:sz w:val="16"/>
                <w:szCs w:val="16"/>
              </w:rPr>
              <w:br/>
              <w:t>Лозан Фарма ГмбХ, Німеччина</w:t>
            </w:r>
            <w:r w:rsidRPr="00D30BD7">
              <w:rPr>
                <w:rFonts w:ascii="Arial" w:hAnsi="Arial" w:cs="Arial"/>
                <w:sz w:val="16"/>
                <w:szCs w:val="16"/>
              </w:rPr>
              <w:br/>
            </w:r>
            <w:r w:rsidRPr="00D30BD7">
              <w:rPr>
                <w:rFonts w:ascii="Arial" w:hAnsi="Arial" w:cs="Arial"/>
                <w:sz w:val="16"/>
                <w:szCs w:val="16"/>
              </w:rPr>
              <w:br/>
              <w:t>Виробник, відповідальний за вторинне пакування:</w:t>
            </w:r>
            <w:r w:rsidRPr="00D30BD7">
              <w:rPr>
                <w:rFonts w:ascii="Arial" w:hAnsi="Arial" w:cs="Arial"/>
                <w:sz w:val="16"/>
                <w:szCs w:val="16"/>
              </w:rPr>
              <w:br/>
              <w:t>Локсесс Фарма ГмбХ, Німеччина</w:t>
            </w:r>
            <w:r w:rsidRPr="00D30BD7">
              <w:rPr>
                <w:rFonts w:ascii="Arial" w:hAnsi="Arial" w:cs="Arial"/>
                <w:sz w:val="16"/>
                <w:szCs w:val="16"/>
              </w:rPr>
              <w:br/>
            </w:r>
            <w:r w:rsidRPr="00D30BD7">
              <w:rPr>
                <w:rFonts w:ascii="Arial" w:hAnsi="Arial" w:cs="Arial"/>
                <w:sz w:val="16"/>
                <w:szCs w:val="16"/>
              </w:rPr>
              <w:br/>
              <w:t>Виробник, відповідальний за контроль якості:</w:t>
            </w:r>
            <w:r w:rsidRPr="00D30BD7">
              <w:rPr>
                <w:rFonts w:ascii="Arial" w:hAnsi="Arial" w:cs="Arial"/>
                <w:sz w:val="16"/>
                <w:szCs w:val="16"/>
              </w:rPr>
              <w:br/>
              <w:t>Науково-дослідний інститут Хеппелер ГмбХ, Німеччина</w:t>
            </w:r>
            <w:r w:rsidRPr="00D30BD7">
              <w:rPr>
                <w:rFonts w:ascii="Arial" w:hAnsi="Arial" w:cs="Arial"/>
                <w:sz w:val="16"/>
                <w:szCs w:val="16"/>
              </w:rPr>
              <w:br/>
            </w:r>
            <w:r w:rsidRPr="00D30BD7">
              <w:rPr>
                <w:rFonts w:ascii="Arial" w:hAnsi="Arial" w:cs="Arial"/>
                <w:sz w:val="16"/>
                <w:szCs w:val="16"/>
              </w:rPr>
              <w:br/>
              <w:t>аллфамед ФАРБІЛ Арцнайміттель ГмбХ , Німеччина</w:t>
            </w:r>
          </w:p>
          <w:p w:rsidR="00C47616" w:rsidRPr="00D30BD7" w:rsidRDefault="00C47616"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Внесення змін до МКЯ (розділу "Маркування")-відповідно до затвердженого тексту маркування. Зміни внесено в текст маркування первинної упаковки у п. 1. «НАЗВА ЛІКАРСЬКОГО ЗАСОБУ», п. 3. «ДАТА ЗАКІНЧЕННЯ ТЕРМІНУ ПРИДАТНОСТІ», п. 4. «НОМЕР СЕРІЇ ЛІКАРСЬКОГО ЗАСОБУ» та вторинної упаковки лікарського засобу в п. 8. «ДАТА ЗАКІНЧЕННЯ ТЕРМІНУ ПРИДАТНОСТІ», п. 13. «НОМЕР СЕРІЇ ЛІКАРСЬКОГО ЗАСОБУ», п. 16. «ІНФОРМАЦІЯ, ЯКА НАНОСИТЬСЯ ШРИФТОМ БРАЙЛЯ», п. 17. «ІНШЕ». Зміни І типу - Адміністративні зміни. Зміна найменування та/або адреси заявника (власника реєстраційного посвідчення) </w:t>
            </w:r>
            <w:r w:rsidRPr="00D30BD7">
              <w:rPr>
                <w:rFonts w:ascii="Arial" w:hAnsi="Arial" w:cs="Arial"/>
                <w:sz w:val="16"/>
                <w:szCs w:val="16"/>
              </w:rPr>
              <w:br/>
              <w:t>Зміна адреси заявника (власника реєстраційного посвідчення) без зміни фактичного місцерозташування.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UA/3745/01/01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САЛОФАЛЬК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Др. Фальк Фарма ГмбХ</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відповідальний за випуск серій кінцевого продукту:</w:t>
            </w:r>
            <w:r w:rsidRPr="00D30BD7">
              <w:rPr>
                <w:rFonts w:ascii="Arial" w:hAnsi="Arial" w:cs="Arial"/>
                <w:sz w:val="16"/>
                <w:szCs w:val="16"/>
              </w:rPr>
              <w:br/>
              <w:t xml:space="preserve">Др. Фальк Фарма ГмбХ, Німеччина </w:t>
            </w:r>
            <w:r w:rsidRPr="00D30BD7">
              <w:rPr>
                <w:rFonts w:ascii="Arial" w:hAnsi="Arial" w:cs="Arial"/>
                <w:sz w:val="16"/>
                <w:szCs w:val="16"/>
              </w:rPr>
              <w:br/>
            </w:r>
            <w:r w:rsidRPr="00D30BD7">
              <w:rPr>
                <w:rFonts w:ascii="Arial" w:hAnsi="Arial" w:cs="Arial"/>
                <w:sz w:val="16"/>
                <w:szCs w:val="16"/>
              </w:rPr>
              <w:br/>
              <w:t>Виробник, дозованої форми, первинне, вторинне пакування та контроль якості:</w:t>
            </w:r>
            <w:r w:rsidRPr="00D30BD7">
              <w:rPr>
                <w:rFonts w:ascii="Arial" w:hAnsi="Arial" w:cs="Arial"/>
                <w:sz w:val="16"/>
                <w:szCs w:val="16"/>
              </w:rPr>
              <w:br/>
              <w:t>Лозан Фарма ГмбХ, Німеччина</w:t>
            </w:r>
            <w:r w:rsidRPr="00D30BD7">
              <w:rPr>
                <w:rFonts w:ascii="Arial" w:hAnsi="Arial" w:cs="Arial"/>
                <w:sz w:val="16"/>
                <w:szCs w:val="16"/>
              </w:rPr>
              <w:br/>
            </w:r>
            <w:r w:rsidRPr="00D30BD7">
              <w:rPr>
                <w:rFonts w:ascii="Arial" w:hAnsi="Arial" w:cs="Arial"/>
                <w:sz w:val="16"/>
                <w:szCs w:val="16"/>
              </w:rPr>
              <w:br/>
              <w:t>Фарбіл Фарма ГмбХ, Німеччина</w:t>
            </w:r>
            <w:r w:rsidRPr="00D30BD7">
              <w:rPr>
                <w:rFonts w:ascii="Arial" w:hAnsi="Arial" w:cs="Arial"/>
                <w:sz w:val="16"/>
                <w:szCs w:val="16"/>
              </w:rPr>
              <w:br/>
            </w:r>
            <w:r w:rsidRPr="00D30BD7">
              <w:rPr>
                <w:rFonts w:ascii="Arial" w:hAnsi="Arial" w:cs="Arial"/>
                <w:sz w:val="16"/>
                <w:szCs w:val="16"/>
              </w:rPr>
              <w:br/>
              <w:t>Виробник, відповідальний за первинне, вторинне пакування та контроль якості:</w:t>
            </w:r>
            <w:r w:rsidRPr="00D30BD7">
              <w:rPr>
                <w:rFonts w:ascii="Arial" w:hAnsi="Arial" w:cs="Arial"/>
                <w:sz w:val="16"/>
                <w:szCs w:val="16"/>
              </w:rPr>
              <w:br/>
              <w:t>Лозан Фарма ГмбХ, Німеччина</w:t>
            </w:r>
            <w:r w:rsidRPr="00D30BD7">
              <w:rPr>
                <w:rFonts w:ascii="Arial" w:hAnsi="Arial" w:cs="Arial"/>
                <w:sz w:val="16"/>
                <w:szCs w:val="16"/>
              </w:rPr>
              <w:br/>
            </w:r>
            <w:r w:rsidRPr="00D30BD7">
              <w:rPr>
                <w:rFonts w:ascii="Arial" w:hAnsi="Arial" w:cs="Arial"/>
                <w:sz w:val="16"/>
                <w:szCs w:val="16"/>
              </w:rPr>
              <w:br/>
              <w:t>Виробник, відповідальний за вторинне пакування:</w:t>
            </w:r>
            <w:r w:rsidRPr="00D30BD7">
              <w:rPr>
                <w:rFonts w:ascii="Arial" w:hAnsi="Arial" w:cs="Arial"/>
                <w:sz w:val="16"/>
                <w:szCs w:val="16"/>
              </w:rPr>
              <w:br/>
              <w:t>Локсесс Фарма ГмбХ, Німеччина</w:t>
            </w:r>
            <w:r w:rsidRPr="00D30BD7">
              <w:rPr>
                <w:rFonts w:ascii="Arial" w:hAnsi="Arial" w:cs="Arial"/>
                <w:sz w:val="16"/>
                <w:szCs w:val="16"/>
              </w:rPr>
              <w:br/>
            </w:r>
            <w:r w:rsidRPr="00D30BD7">
              <w:rPr>
                <w:rFonts w:ascii="Arial" w:hAnsi="Arial" w:cs="Arial"/>
                <w:sz w:val="16"/>
                <w:szCs w:val="16"/>
              </w:rPr>
              <w:br/>
              <w:t>Виробники, відповідальні за контроль якості:</w:t>
            </w:r>
            <w:r w:rsidRPr="00D30BD7">
              <w:rPr>
                <w:rFonts w:ascii="Arial" w:hAnsi="Arial" w:cs="Arial"/>
                <w:sz w:val="16"/>
                <w:szCs w:val="16"/>
              </w:rPr>
              <w:br/>
              <w:t>Науково-дослідний інститут Хеппелер ГмбХ , Німеччина</w:t>
            </w:r>
            <w:r w:rsidRPr="00D30BD7">
              <w:rPr>
                <w:rFonts w:ascii="Arial" w:hAnsi="Arial" w:cs="Arial"/>
                <w:sz w:val="16"/>
                <w:szCs w:val="16"/>
              </w:rPr>
              <w:br/>
            </w:r>
            <w:r w:rsidRPr="00D30BD7">
              <w:rPr>
                <w:rFonts w:ascii="Arial" w:hAnsi="Arial" w:cs="Arial"/>
                <w:sz w:val="16"/>
                <w:szCs w:val="16"/>
              </w:rPr>
              <w:br/>
              <w:t>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упаковки у п. 1. «НАЗВА ЛІКАРСЬКОГО ЗАСОБУ», п. 3. «ДАТА ЗАКІНЧЕННЯ ТЕРМІНУ ПРИДАТНОСТІ», п. 4. «НОМЕР СЕРІЇ ЛІКАРСЬКОГО ЗАСОБУ» та вторинної упаковки лікарського засобу в п. 8. «ДАТА ЗАКІНЧЕННЯ ТЕРМІНУ ПРИДАТНОСТІ», п. 13. «НОМЕР СЕРІЇ ЛІКАРСЬКОГО ЗАСОБУ», п. 16. «ІНФОРМАЦІЯ, ЯКА НАНОСИТЬСЯ ШРИФТОМ БРАЙЛЯ», п. 17. «ІНШЕ». Рекомендовані до затвердження: - Текст маркування упаковки лікарського засобу; - Зміни до інструкції для медичного застосування лікарського засобу (відповідно до Додатка 26).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без зміни фактичного місцерозташування.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UA/3745/01/02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САЛОФАЛЬК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супозиторії ректальні по 1000 мг; по 5 супозиторіїв у стрипі; по 2 або 6 стрипів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випуск серій кінцевого продукту: Др. Фальк Фарма ГмбХ , Німеччина; Виробник дозованої форми, первинне та вторинне пакування, контроль якості: Корден Фарма Фрібург АГ, Цвайнідерлассунг Еттінген, Швейцарія; Лозан Фарма ГмбХ, Німеччина</w:t>
            </w:r>
            <w:r w:rsidRPr="00D30BD7">
              <w:rPr>
                <w:rFonts w:ascii="Arial" w:hAnsi="Arial" w:cs="Arial"/>
                <w:sz w:val="16"/>
                <w:szCs w:val="16"/>
              </w:rPr>
              <w:br/>
              <w:t>Виробники, відповідальні за контроль якості: Лозан Фарма ГмбХ, Німеччина; Корден Фарма Фрібург СА, Швейцарія; 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UA/3745/03/03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САНДОСТАТИН®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0,05 мг/1 мл; по 1 мл в ампулі; по 5 ампул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w:t>
            </w:r>
            <w:r w:rsidRPr="00D30BD7">
              <w:rPr>
                <w:rFonts w:ascii="Arial" w:hAnsi="Arial" w:cs="Arial"/>
                <w:sz w:val="16"/>
                <w:szCs w:val="16"/>
              </w:rPr>
              <w:br/>
              <w:t>Новартіс Фарма Штейн АГ, Швейцарія;</w:t>
            </w:r>
            <w:r w:rsidRPr="00D30BD7">
              <w:rPr>
                <w:rFonts w:ascii="Arial" w:hAnsi="Arial" w:cs="Arial"/>
                <w:sz w:val="16"/>
                <w:szCs w:val="16"/>
              </w:rPr>
              <w:br/>
              <w:t>випуск серії:</w:t>
            </w:r>
            <w:r w:rsidRPr="00D30BD7">
              <w:rPr>
                <w:rFonts w:ascii="Arial" w:hAnsi="Arial" w:cs="Arial"/>
                <w:sz w:val="16"/>
                <w:szCs w:val="16"/>
              </w:rPr>
              <w:br/>
              <w:t xml:space="preserve">Новартіс Фармасьютика, С.А., Іспанія; </w:t>
            </w:r>
            <w:r w:rsidRPr="00D30BD7">
              <w:rPr>
                <w:rFonts w:ascii="Arial" w:hAnsi="Arial" w:cs="Arial"/>
                <w:sz w:val="16"/>
                <w:szCs w:val="16"/>
              </w:rPr>
              <w:br/>
              <w:t xml:space="preserve">виробництво, первинне та вторинне пакування, контроль якості: </w:t>
            </w:r>
            <w:r w:rsidRPr="00D30BD7">
              <w:rPr>
                <w:rFonts w:ascii="Arial" w:hAnsi="Arial" w:cs="Arial"/>
                <w:sz w:val="16"/>
                <w:szCs w:val="16"/>
              </w:rPr>
              <w:br/>
              <w:t>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Іспанія/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UA/9821/01/01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САНДОСТАТИН®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0,1 мг/1 мл; по 1 мл в ампулі; по 5 ампул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w:t>
            </w:r>
            <w:r w:rsidRPr="00D30BD7">
              <w:rPr>
                <w:rFonts w:ascii="Arial" w:hAnsi="Arial" w:cs="Arial"/>
                <w:sz w:val="16"/>
                <w:szCs w:val="16"/>
              </w:rPr>
              <w:br/>
              <w:t>Новартіс Фарма Штейн АГ, Швейцарія;</w:t>
            </w:r>
            <w:r w:rsidRPr="00D30BD7">
              <w:rPr>
                <w:rFonts w:ascii="Arial" w:hAnsi="Arial" w:cs="Arial"/>
                <w:sz w:val="16"/>
                <w:szCs w:val="16"/>
              </w:rPr>
              <w:br/>
              <w:t>випуск серії:</w:t>
            </w:r>
            <w:r w:rsidRPr="00D30BD7">
              <w:rPr>
                <w:rFonts w:ascii="Arial" w:hAnsi="Arial" w:cs="Arial"/>
                <w:sz w:val="16"/>
                <w:szCs w:val="16"/>
              </w:rPr>
              <w:br/>
              <w:t xml:space="preserve">Новартіс Фармасьютика, С.А., Іспанія; </w:t>
            </w:r>
            <w:r w:rsidRPr="00D30BD7">
              <w:rPr>
                <w:rFonts w:ascii="Arial" w:hAnsi="Arial" w:cs="Arial"/>
                <w:sz w:val="16"/>
                <w:szCs w:val="16"/>
              </w:rPr>
              <w:br/>
              <w:t xml:space="preserve">виробництво, первинне та вторинне пакування, контроль якості: </w:t>
            </w:r>
            <w:r w:rsidRPr="00D30BD7">
              <w:rPr>
                <w:rFonts w:ascii="Arial" w:hAnsi="Arial" w:cs="Arial"/>
                <w:sz w:val="16"/>
                <w:szCs w:val="16"/>
              </w:rPr>
              <w:br/>
              <w:t>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Іспанія/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UA/9821/01/02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САНДОСТАТИН® 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Вторинне пакування, випуск серії готового продукту: Новартіс Фарма Штейн АГ, Швейцарія; </w:t>
            </w:r>
            <w:r w:rsidRPr="00D30BD7">
              <w:rPr>
                <w:rFonts w:ascii="Arial" w:hAnsi="Arial" w:cs="Arial"/>
                <w:sz w:val="16"/>
                <w:szCs w:val="16"/>
              </w:rPr>
              <w:br/>
              <w:t xml:space="preserve">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w:t>
            </w:r>
            <w:r w:rsidRPr="00D30BD7">
              <w:rPr>
                <w:rFonts w:ascii="Arial" w:hAnsi="Arial" w:cs="Arial"/>
                <w:sz w:val="16"/>
                <w:szCs w:val="16"/>
              </w:rPr>
              <w:br/>
              <w:t>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Нідерланди/ Австрія/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UA/1537/02/02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САНДОСТАТИН® 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Вторинне пакування, випуск серії готового продукту: Новартіс Фарма Штейн АГ, Швейцарія; </w:t>
            </w:r>
            <w:r w:rsidRPr="00D30BD7">
              <w:rPr>
                <w:rFonts w:ascii="Arial" w:hAnsi="Arial" w:cs="Arial"/>
                <w:sz w:val="16"/>
                <w:szCs w:val="16"/>
              </w:rPr>
              <w:br/>
              <w:t xml:space="preserve">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w:t>
            </w:r>
            <w:r w:rsidRPr="00D30BD7">
              <w:rPr>
                <w:rFonts w:ascii="Arial" w:hAnsi="Arial" w:cs="Arial"/>
                <w:sz w:val="16"/>
                <w:szCs w:val="16"/>
              </w:rPr>
              <w:br/>
              <w:t>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Нідерланди/ Австрія/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UA/1537/02/03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САНДОСТАТИН® 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Вторинне пакування, випуск серії готового продукту: Новартіс Фарма Штейн АГ, Швейцарія; </w:t>
            </w:r>
            <w:r w:rsidRPr="00D30BD7">
              <w:rPr>
                <w:rFonts w:ascii="Arial" w:hAnsi="Arial" w:cs="Arial"/>
                <w:sz w:val="16"/>
                <w:szCs w:val="16"/>
              </w:rPr>
              <w:br/>
              <w:t xml:space="preserve">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w:t>
            </w:r>
            <w:r w:rsidRPr="00D30BD7">
              <w:rPr>
                <w:rFonts w:ascii="Arial" w:hAnsi="Arial" w:cs="Arial"/>
                <w:sz w:val="16"/>
                <w:szCs w:val="16"/>
              </w:rPr>
              <w:br/>
              <w:t>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Нідерланди/ Австрія/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UA/1537/02/01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САНЗИДИМ 1000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1000 мг; 1 флакон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Cенс Лабораторіc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Cенс Лабораторіc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0BD7">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UA/17260/01/01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СЕВІКАР НСТ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20 мг/5 мг/12,5 мг; по 14 таблеток у блістері; по 2 блістера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UA/17662/01/01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СЕВІКАР НСТ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40 мг/10 мг/12,5 мг; по 14 таблеток у блістері; по 2 блістера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UA/17662/01/04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СЕРРАТА®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кишковорозчинні по 10 мг, по 10 таблеток у стрипі; по 1 стрипу в картонній упаковці; по 10 таблеток у стрипі; по 1 стрипу в картонній упаковці, по 10 упаковок у коробці; по 10 таблеток у стрипі; по 3 стрипи у картонній упаковці; по 30 таблеток у блістері або стрипі; по 1 блістеру або стрипу у картонній упаковці; по 30 таблеток у стрипі; по 5 стрипів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КУСУМ ХЕЛТХКЕР ПВТ ЛТД, Індія</w:t>
            </w:r>
            <w:r w:rsidRPr="00D30BD7">
              <w:rPr>
                <w:rFonts w:ascii="Arial" w:hAnsi="Arial" w:cs="Arial"/>
                <w:sz w:val="16"/>
                <w:szCs w:val="16"/>
              </w:rPr>
              <w:br/>
              <w:t>або</w:t>
            </w:r>
            <w:r w:rsidRPr="00D30BD7">
              <w:rPr>
                <w:rFonts w:ascii="Arial" w:hAnsi="Arial" w:cs="Arial"/>
                <w:sz w:val="16"/>
                <w:szCs w:val="16"/>
              </w:rPr>
              <w:br/>
              <w:t>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- 1 000 000 таблеток на виробничій дільниці Плот № М-3, Індор Спешел Ікономік Зоун, Фейз-ІІ, Пітампур, Діст. Дхар, Мадхья Прадеш, Пін 454774, Індія. </w:t>
            </w:r>
            <w:r w:rsidRPr="00D30BD7">
              <w:rPr>
                <w:rFonts w:ascii="Arial" w:hAnsi="Arial" w:cs="Arial"/>
                <w:sz w:val="16"/>
                <w:szCs w:val="16"/>
              </w:rPr>
              <w:br/>
              <w:t xml:space="preserve">Затверджено: </w:t>
            </w:r>
            <w:r w:rsidRPr="00D30BD7">
              <w:rPr>
                <w:rFonts w:ascii="Arial" w:hAnsi="Arial" w:cs="Arial"/>
                <w:sz w:val="16"/>
                <w:szCs w:val="16"/>
              </w:rPr>
              <w:br/>
              <w:t xml:space="preserve">Розмір серії: 100 000 таблеток </w:t>
            </w:r>
            <w:r w:rsidRPr="00D30BD7">
              <w:rPr>
                <w:rFonts w:ascii="Arial" w:hAnsi="Arial" w:cs="Arial"/>
                <w:sz w:val="16"/>
                <w:szCs w:val="16"/>
              </w:rPr>
              <w:br/>
              <w:t xml:space="preserve">Запропоновано: </w:t>
            </w:r>
            <w:r w:rsidRPr="00D30BD7">
              <w:rPr>
                <w:rFonts w:ascii="Arial" w:hAnsi="Arial" w:cs="Arial"/>
                <w:sz w:val="16"/>
                <w:szCs w:val="16"/>
              </w:rPr>
              <w:br/>
              <w:t xml:space="preserve">Розмір серії: 100 000 таблеток: по 10 табл. у стрипі; по 1 стрипу в упак. – 10 000 уп.; </w:t>
            </w:r>
            <w:r w:rsidRPr="00D30BD7">
              <w:rPr>
                <w:rFonts w:ascii="Arial" w:hAnsi="Arial" w:cs="Arial"/>
                <w:sz w:val="16"/>
                <w:szCs w:val="16"/>
              </w:rPr>
              <w:br/>
              <w:t xml:space="preserve">100 000 таблеток: по 10 табл. у стрипі; по 1 стрипу в упак. по 10 упак. у коробці – 10 000 уп.; </w:t>
            </w:r>
            <w:r w:rsidRPr="00D30BD7">
              <w:rPr>
                <w:rFonts w:ascii="Arial" w:hAnsi="Arial" w:cs="Arial"/>
                <w:sz w:val="16"/>
                <w:szCs w:val="16"/>
              </w:rPr>
              <w:br/>
              <w:t xml:space="preserve">100 000 таблеток: по 10 табл. у стрипі; по 3 стрипи в упак. – 3 333 уп.; </w:t>
            </w:r>
            <w:r w:rsidRPr="00D30BD7">
              <w:rPr>
                <w:rFonts w:ascii="Arial" w:hAnsi="Arial" w:cs="Arial"/>
                <w:sz w:val="16"/>
                <w:szCs w:val="16"/>
              </w:rPr>
              <w:br/>
              <w:t xml:space="preserve">100 000 таблеток: по 30 табл. у блістері або стрипі; по 1 блістеру або стрипу в упак. – 3 333уп.; </w:t>
            </w:r>
            <w:r w:rsidRPr="00D30BD7">
              <w:rPr>
                <w:rFonts w:ascii="Arial" w:hAnsi="Arial" w:cs="Arial"/>
                <w:sz w:val="16"/>
                <w:szCs w:val="16"/>
              </w:rPr>
              <w:br/>
              <w:t xml:space="preserve">100 000 таблеток: по 30 табл. у стрипі; по 5 стрипів в упак. – 666 уп. </w:t>
            </w:r>
            <w:r w:rsidRPr="00D30BD7">
              <w:rPr>
                <w:rFonts w:ascii="Arial" w:hAnsi="Arial" w:cs="Arial"/>
                <w:sz w:val="16"/>
                <w:szCs w:val="16"/>
              </w:rPr>
              <w:br/>
              <w:t xml:space="preserve">1 000 000 таблеток: по 10 табл. у стрипі; по 1 стрипу в упак. – 100 000 уп.; </w:t>
            </w:r>
            <w:r w:rsidRPr="00D30BD7">
              <w:rPr>
                <w:rFonts w:ascii="Arial" w:hAnsi="Arial" w:cs="Arial"/>
                <w:sz w:val="16"/>
                <w:szCs w:val="16"/>
              </w:rPr>
              <w:br/>
              <w:t xml:space="preserve">1 000 000 таблеток: по 10 табл. у стрипі; по 1 стрипу в упак. по 10 упак. у коробці – 100 000 уп.; </w:t>
            </w:r>
            <w:r w:rsidRPr="00D30BD7">
              <w:rPr>
                <w:rFonts w:ascii="Arial" w:hAnsi="Arial" w:cs="Arial"/>
                <w:sz w:val="16"/>
                <w:szCs w:val="16"/>
              </w:rPr>
              <w:br/>
              <w:t xml:space="preserve">1 000 000 таблеток: по 10 табл. у стрипі; по 3 стрипи в упак. – 33 333 уп.; </w:t>
            </w:r>
            <w:r w:rsidRPr="00D30BD7">
              <w:rPr>
                <w:rFonts w:ascii="Arial" w:hAnsi="Arial" w:cs="Arial"/>
                <w:sz w:val="16"/>
                <w:szCs w:val="16"/>
              </w:rPr>
              <w:br/>
              <w:t xml:space="preserve">1 000 000 таблеток: по 30 табл. у блістері або стрипі; по 1 блістеру або стрипу в упак. – 33 333 уп.; </w:t>
            </w:r>
            <w:r w:rsidRPr="00D30BD7">
              <w:rPr>
                <w:rFonts w:ascii="Arial" w:hAnsi="Arial" w:cs="Arial"/>
                <w:sz w:val="16"/>
                <w:szCs w:val="16"/>
              </w:rPr>
              <w:br/>
              <w:t>1 000 000 таблеток: по 30 табл. у стрипі; по 5 стрипів в упак. – 6 666 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UA/7966/01/01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СИЛІБОР 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140 мг; по 10 капсул у блістері; по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для виробника Товариство з обмеженою відповідальністю «Фармацевтична компанія «Здоров’я»– 2,976 тис. уп. № 20 (10х2) у блістерах (25,000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UA/5114/02/01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СИЛІБОР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70 мг, по 10 капсул у блістері; по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для виробника Товариство з обмеженою відповідальністю «Фармацевтична компанія «Здоров’я»– 5,845 тис. уп. № 20 (10х2) у блістерах (24,550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UA/5114/02/02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СИМОДА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гастрорезистентні тверді, по 30 мг; по 7 капсул у блістері; по 1 блістеру або по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0BD7">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UA/15445/01/01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СИМОДА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гастрорезистентні тверді, по 60 мг; по 7 капсул у блістері; по 1 блістеру або по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ЗАТ «Фармліга»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0BD7">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UA/15445/01/02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СИНЕРПЕН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інфузій; 1 флакон об'ємом 30 мл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розміру упаковки-флакон на 100 мл. Зміни внесено в інструкцію для медичного застосування лікарського засобу у розділ «Упаковка», як наслідок – вилучення тексту маркування упаковки лікарського засобу певного розміру.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UA/9191/01/01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СИНТОМІЦИН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лінімент 5 % по 25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інформацію щодо одиниць SI із п. 17 перенесено у п. 2; текст маркування приведено у відповідність до інструкції для медичного застосування; на первинну упаковку винесена інформація щодо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UA/4683/01/01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СИРДАЛУД®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w:t>
            </w:r>
            <w:r w:rsidRPr="00D30BD7">
              <w:rPr>
                <w:rFonts w:ascii="Arial" w:hAnsi="Arial" w:cs="Arial"/>
                <w:sz w:val="16"/>
                <w:szCs w:val="16"/>
              </w:rPr>
              <w:br/>
              <w:t xml:space="preserve">Новартіс Саглік, Гіда ве Тарім Урунлері Сан. Ве Тік. А.С., Туреччина </w:t>
            </w:r>
            <w:r w:rsidRPr="00D30BD7">
              <w:rPr>
                <w:rFonts w:ascii="Arial" w:hAnsi="Arial" w:cs="Arial"/>
                <w:sz w:val="16"/>
                <w:szCs w:val="16"/>
              </w:rPr>
              <w:br/>
              <w:t>контроль якості:</w:t>
            </w:r>
            <w:r w:rsidRPr="00D30BD7">
              <w:rPr>
                <w:rFonts w:ascii="Arial" w:hAnsi="Arial" w:cs="Arial"/>
                <w:sz w:val="16"/>
                <w:szCs w:val="16"/>
              </w:rPr>
              <w:br/>
              <w:t xml:space="preserve">С.К. Сандоз С.Р.Л., Румунія </w:t>
            </w:r>
            <w:r w:rsidRPr="00D30BD7">
              <w:rPr>
                <w:rFonts w:ascii="Arial" w:hAnsi="Arial" w:cs="Arial"/>
                <w:sz w:val="16"/>
                <w:szCs w:val="16"/>
              </w:rPr>
              <w:br/>
              <w:t xml:space="preserve">випуск серії: </w:t>
            </w:r>
            <w:r w:rsidRPr="00D30BD7">
              <w:rPr>
                <w:rFonts w:ascii="Arial" w:hAnsi="Arial" w:cs="Arial"/>
                <w:sz w:val="16"/>
                <w:szCs w:val="16"/>
              </w:rPr>
              <w:br/>
              <w:t xml:space="preserve">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вилученням незначного параметра специфікації «важкі метали» разом із відповідним методом випробування з монографії для випробування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UA/1655/01/01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СИРДАЛУД®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w:t>
            </w:r>
            <w:r w:rsidRPr="00D30BD7">
              <w:rPr>
                <w:rFonts w:ascii="Arial" w:hAnsi="Arial" w:cs="Arial"/>
                <w:sz w:val="16"/>
                <w:szCs w:val="16"/>
              </w:rPr>
              <w:br/>
              <w:t xml:space="preserve">Новартіс Саглік, Гіда ве Тарім Урунлері Сан. Ве Тік. А.С., Туреччина </w:t>
            </w:r>
            <w:r w:rsidRPr="00D30BD7">
              <w:rPr>
                <w:rFonts w:ascii="Arial" w:hAnsi="Arial" w:cs="Arial"/>
                <w:sz w:val="16"/>
                <w:szCs w:val="16"/>
              </w:rPr>
              <w:br/>
              <w:t>контроль якості:</w:t>
            </w:r>
            <w:r w:rsidRPr="00D30BD7">
              <w:rPr>
                <w:rFonts w:ascii="Arial" w:hAnsi="Arial" w:cs="Arial"/>
                <w:sz w:val="16"/>
                <w:szCs w:val="16"/>
              </w:rPr>
              <w:br/>
              <w:t xml:space="preserve">С.К. Сандоз С.Р.Л., Румунія </w:t>
            </w:r>
            <w:r w:rsidRPr="00D30BD7">
              <w:rPr>
                <w:rFonts w:ascii="Arial" w:hAnsi="Arial" w:cs="Arial"/>
                <w:sz w:val="16"/>
                <w:szCs w:val="16"/>
              </w:rPr>
              <w:br/>
              <w:t xml:space="preserve">випуск серії: </w:t>
            </w:r>
            <w:r w:rsidRPr="00D30BD7">
              <w:rPr>
                <w:rFonts w:ascii="Arial" w:hAnsi="Arial" w:cs="Arial"/>
                <w:sz w:val="16"/>
                <w:szCs w:val="16"/>
              </w:rPr>
              <w:br/>
              <w:t xml:space="preserve">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вилученням незначного параметра специфікації «важкі метали» разом із відповідним методом випробування з монографії для випробування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UA/1655/01/02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СІАТУФ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 по 2 таблетки у блістері, по 1 блістеру у картонній коробці; по 4 таблетки у блістері, по 1 або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"Фармакологічні властивості", "Протипоказання",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(Сіаліс, таблетки, вкриті плівковою оболонкою,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UA/19071/01/01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СІАТУФ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20 мг; по 2 таблетки у блістері, по 1 блістеру у картонній коробці; по 4 таблетки у блістері, по 1 або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"Фармакологічні властивості", "Протипоказання",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(Сіаліс, таблетки, вкриті плівковою оболонкою,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UA/19071/01/02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СІМБРИНЗА®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 по 5 мл у флаконах-крапельницях; по 1 або 3 флакони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зміна назви постачальника поліетилену низької щільності 20-6064, з Dupont на DOW, який використовується для виробництва bottle (LDPE) and dispensing plug (LDPE). Зміна назви постачальника є лише адміністративною зміною, жодних змін не вноситься до складу пакувального матеріалу. Фізичне місцезнаходження постачальника та всі операції залишаються незмінними. Внесення редакційних змін до р. 3.2.Р.2.4. та 3.2.Р.7. (видаляється посилання на Алконівську Дроп-Тейнер упаковочну систему через відокремлення Алкону від Новартіса).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UA/15669/01/01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СІРЧАНА МАЗЬ ПРОСТА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мазь 33,3 %, по 25 г у банках; по 40 г у тубах; по 40 г у тубі;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UA/7192/01/01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СКАЙРІЗІ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тестування: ЕббВі Біорісерч Сентер Інк , США; виробництво лікарського засобу, тестування, первинне пакування:</w:t>
            </w:r>
            <w:r w:rsidRPr="00D30BD7">
              <w:rPr>
                <w:rFonts w:ascii="Arial" w:hAnsi="Arial" w:cs="Arial"/>
                <w:sz w:val="16"/>
                <w:szCs w:val="16"/>
              </w:rPr>
              <w:br/>
              <w:t xml:space="preserve">ЕббВі Біотекнолоджі ЛТД, США; вторинне пакування, тестування, випуск серії: Еббві Дойчленд ГмбХ і Ко. КГ, Німеччина; </w:t>
            </w:r>
            <w:r w:rsidRPr="00D30BD7">
              <w:rPr>
                <w:rFonts w:ascii="Arial" w:hAnsi="Arial" w:cs="Arial"/>
                <w:sz w:val="16"/>
                <w:szCs w:val="16"/>
              </w:rPr>
              <w:br/>
              <w:t>тестування: Чарльз Рівер Лабораторіз Джермані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0BD7">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та до короткої характеристики лікарського засобу до розділів "Особливі застереження та запобіжні заходи при застосуванні", "Побічні реакції" відповідно до оновленої інформації з безпеки діючої речовини (рісанкізумабу)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UA/17970/01/02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СКРІПТА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настойка; по 100 мл у флаконі скляному або полімерному; по 1 флакону в пачці з картону; по 100 мл у банці; по 1 банці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UA/9641/01/01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СОЛОДКИ КОРЕНЯ СИРОП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сироп, 250 мг/5 мл по 100 мл у банці полімерній; по 1 банці зі стаканом мірним та ложкою мірною у пачці з картону; по 100 мл у банці скляній; по 1 банці зі стаканом дозуючим та ложкою мірною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UA/17190/01/01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СОЛПАДЕЇН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розчинні; по 2 таблетки у стрипі; по 6 стрипів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Халеон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Iрландiя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відповідальну за виробництво парацетамолу, а саме SPECGX LLC, USA. Виробники, що залишилися виконують ті ж самі функції,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UA/4740/01/01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СОЛУ-МЕДРОЛ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пакування, контроль якості, випуск серії:</w:t>
            </w:r>
            <w:r w:rsidRPr="00D30BD7">
              <w:rPr>
                <w:rFonts w:ascii="Arial" w:hAnsi="Arial" w:cs="Arial"/>
                <w:sz w:val="16"/>
                <w:szCs w:val="16"/>
              </w:rPr>
              <w:br/>
              <w:t>Пфайзер Менюфекчуринг Бельгія НВ, Бельгія;</w:t>
            </w:r>
            <w:r w:rsidRPr="00D30BD7">
              <w:rPr>
                <w:rFonts w:ascii="Arial" w:hAnsi="Arial" w:cs="Arial"/>
                <w:sz w:val="16"/>
                <w:szCs w:val="16"/>
              </w:rPr>
              <w:br/>
              <w:t xml:space="preserve">контроль якості при випуску та під час стабільності: </w:t>
            </w:r>
            <w:r w:rsidRPr="00D30BD7">
              <w:rPr>
                <w:rFonts w:ascii="Arial" w:hAnsi="Arial" w:cs="Arial"/>
                <w:sz w:val="16"/>
                <w:szCs w:val="16"/>
              </w:rPr>
              <w:br/>
              <w:t>ЕсДжіЕс Лаб Саймон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СОЛУ-МЕДРОЛ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пакування, контроль якості, випуск серії:</w:t>
            </w:r>
            <w:r w:rsidRPr="00D30BD7">
              <w:rPr>
                <w:rFonts w:ascii="Arial" w:hAnsi="Arial" w:cs="Arial"/>
                <w:sz w:val="16"/>
                <w:szCs w:val="16"/>
              </w:rPr>
              <w:br/>
              <w:t>Пфайзер Менюфекчуринг Бельгія НВ, Бельгія;</w:t>
            </w:r>
            <w:r w:rsidRPr="00D30BD7">
              <w:rPr>
                <w:rFonts w:ascii="Arial" w:hAnsi="Arial" w:cs="Arial"/>
                <w:sz w:val="16"/>
                <w:szCs w:val="16"/>
              </w:rPr>
              <w:br/>
              <w:t xml:space="preserve">контроль якості при випуску та під час стабільності: </w:t>
            </w:r>
            <w:r w:rsidRPr="00D30BD7">
              <w:rPr>
                <w:rFonts w:ascii="Arial" w:hAnsi="Arial" w:cs="Arial"/>
                <w:sz w:val="16"/>
                <w:szCs w:val="16"/>
              </w:rPr>
              <w:br/>
              <w:t>ЕсДжіЕс Лаб Саймон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UA/2047/01/04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СОЛУ-МЕДРОЛ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пакування, контроль якості, випуск серії:</w:t>
            </w:r>
            <w:r w:rsidRPr="00D30BD7">
              <w:rPr>
                <w:rFonts w:ascii="Arial" w:hAnsi="Arial" w:cs="Arial"/>
                <w:sz w:val="16"/>
                <w:szCs w:val="16"/>
              </w:rPr>
              <w:br/>
              <w:t>Пфайзер Менюфекчуринг Бельгія НВ, Бельгія;</w:t>
            </w:r>
            <w:r w:rsidRPr="00D30BD7">
              <w:rPr>
                <w:rFonts w:ascii="Arial" w:hAnsi="Arial" w:cs="Arial"/>
                <w:sz w:val="16"/>
                <w:szCs w:val="16"/>
              </w:rPr>
              <w:br/>
              <w:t xml:space="preserve">контроль якості при випуску та під час стабільності: </w:t>
            </w:r>
            <w:r w:rsidRPr="00D30BD7">
              <w:rPr>
                <w:rFonts w:ascii="Arial" w:hAnsi="Arial" w:cs="Arial"/>
                <w:sz w:val="16"/>
                <w:szCs w:val="16"/>
              </w:rPr>
              <w:br/>
              <w:t>ЕсДжіЕс Лаб Саймон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UA/2047/01/03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СОЛУ-МЕДРОЛ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пакування, контроль якості, випуск серії:</w:t>
            </w:r>
            <w:r w:rsidRPr="00D30BD7">
              <w:rPr>
                <w:rFonts w:ascii="Arial" w:hAnsi="Arial" w:cs="Arial"/>
                <w:sz w:val="16"/>
                <w:szCs w:val="16"/>
              </w:rPr>
              <w:br/>
              <w:t>Пфайзер Менюфекчуринг Бельгія НВ, Бельгія;</w:t>
            </w:r>
            <w:r w:rsidRPr="00D30BD7">
              <w:rPr>
                <w:rFonts w:ascii="Arial" w:hAnsi="Arial" w:cs="Arial"/>
                <w:sz w:val="16"/>
                <w:szCs w:val="16"/>
              </w:rPr>
              <w:br/>
              <w:t xml:space="preserve">контроль якості при випуску та під час стабільності: </w:t>
            </w:r>
            <w:r w:rsidRPr="00D30BD7">
              <w:rPr>
                <w:rFonts w:ascii="Arial" w:hAnsi="Arial" w:cs="Arial"/>
                <w:sz w:val="16"/>
                <w:szCs w:val="16"/>
              </w:rPr>
              <w:br/>
              <w:t>ЕсДжіЕс Лаб Саймон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СОЛУ-МЕДРОЛ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пакування, контроль якості, випуск серії:</w:t>
            </w:r>
            <w:r w:rsidRPr="00D30BD7">
              <w:rPr>
                <w:rFonts w:ascii="Arial" w:hAnsi="Arial" w:cs="Arial"/>
                <w:sz w:val="16"/>
                <w:szCs w:val="16"/>
              </w:rPr>
              <w:br/>
              <w:t xml:space="preserve">Пфайзер Менюфекчуринг Бельгія НВ, Бельгія; </w:t>
            </w:r>
            <w:r w:rsidRPr="00D30BD7">
              <w:rPr>
                <w:rFonts w:ascii="Arial" w:hAnsi="Arial" w:cs="Arial"/>
                <w:sz w:val="16"/>
                <w:szCs w:val="16"/>
              </w:rPr>
              <w:br/>
              <w:t xml:space="preserve">контроль якості при випуску та під час стабільності: </w:t>
            </w:r>
            <w:r w:rsidRPr="00D30BD7">
              <w:rPr>
                <w:rFonts w:ascii="Arial" w:hAnsi="Arial" w:cs="Arial"/>
                <w:sz w:val="16"/>
                <w:szCs w:val="16"/>
              </w:rPr>
              <w:br/>
              <w:t>ЕсДжіЕс Лаб Саймон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(метилпреднізолону) згідно з рекомендаціями PRAC.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СОЛУ-МЕДРОЛ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пакування, контроль якості, випуск серії:</w:t>
            </w:r>
            <w:r w:rsidRPr="00D30BD7">
              <w:rPr>
                <w:rFonts w:ascii="Arial" w:hAnsi="Arial" w:cs="Arial"/>
                <w:sz w:val="16"/>
                <w:szCs w:val="16"/>
              </w:rPr>
              <w:br/>
              <w:t xml:space="preserve">Пфайзер Менюфекчуринг Бельгія НВ, Бельгія; </w:t>
            </w:r>
            <w:r w:rsidRPr="00D30BD7">
              <w:rPr>
                <w:rFonts w:ascii="Arial" w:hAnsi="Arial" w:cs="Arial"/>
                <w:sz w:val="16"/>
                <w:szCs w:val="16"/>
              </w:rPr>
              <w:br/>
              <w:t xml:space="preserve">контроль якості при випуску та під час стабільності: </w:t>
            </w:r>
            <w:r w:rsidRPr="00D30BD7">
              <w:rPr>
                <w:rFonts w:ascii="Arial" w:hAnsi="Arial" w:cs="Arial"/>
                <w:sz w:val="16"/>
                <w:szCs w:val="16"/>
              </w:rPr>
              <w:br/>
              <w:t>ЕсДжіЕс Лаб Саймон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(метилпреднізолону) згідно з рекомендаціями PRAC.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СОЛУ-МЕДРОЛ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пакування, контроль якості, випуск серії:</w:t>
            </w:r>
            <w:r w:rsidRPr="00D30BD7">
              <w:rPr>
                <w:rFonts w:ascii="Arial" w:hAnsi="Arial" w:cs="Arial"/>
                <w:sz w:val="16"/>
                <w:szCs w:val="16"/>
              </w:rPr>
              <w:br/>
              <w:t xml:space="preserve">Пфайзер Менюфекчуринг Бельгія НВ, Бельгія; </w:t>
            </w:r>
            <w:r w:rsidRPr="00D30BD7">
              <w:rPr>
                <w:rFonts w:ascii="Arial" w:hAnsi="Arial" w:cs="Arial"/>
                <w:sz w:val="16"/>
                <w:szCs w:val="16"/>
              </w:rPr>
              <w:br/>
              <w:t xml:space="preserve">контроль якості при випуску та під час стабільності: </w:t>
            </w:r>
            <w:r w:rsidRPr="00D30BD7">
              <w:rPr>
                <w:rFonts w:ascii="Arial" w:hAnsi="Arial" w:cs="Arial"/>
                <w:sz w:val="16"/>
                <w:szCs w:val="16"/>
              </w:rPr>
              <w:br/>
              <w:t>ЕсДжіЕс Лаб Саймон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(метилпреднізолону) згідно з рекомендаціями PRAC.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UA/2047/01/03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СОЛУ-МЕДРОЛ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пакування, контроль якості, випуск серії:</w:t>
            </w:r>
            <w:r w:rsidRPr="00D30BD7">
              <w:rPr>
                <w:rFonts w:ascii="Arial" w:hAnsi="Arial" w:cs="Arial"/>
                <w:sz w:val="16"/>
                <w:szCs w:val="16"/>
              </w:rPr>
              <w:br/>
              <w:t xml:space="preserve">Пфайзер Менюфекчуринг Бельгія НВ, Бельгія; </w:t>
            </w:r>
            <w:r w:rsidRPr="00D30BD7">
              <w:rPr>
                <w:rFonts w:ascii="Arial" w:hAnsi="Arial" w:cs="Arial"/>
                <w:sz w:val="16"/>
                <w:szCs w:val="16"/>
              </w:rPr>
              <w:br/>
              <w:t xml:space="preserve">контроль якості при випуску та під час стабільності: </w:t>
            </w:r>
            <w:r w:rsidRPr="00D30BD7">
              <w:rPr>
                <w:rFonts w:ascii="Arial" w:hAnsi="Arial" w:cs="Arial"/>
                <w:sz w:val="16"/>
                <w:szCs w:val="16"/>
              </w:rPr>
              <w:br/>
              <w:t>ЕсДжіЕс Лаб Саймон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(метилпреднізолону) згідно з рекомендаціями PRAC.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UA/2047/01/04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СПИРТОЛ®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зовнішнього застосування 96 % по 100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"ФІТОФАРМ"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первинне пакування, контроль якості та випуск серії:</w:t>
            </w:r>
            <w:r w:rsidRPr="00D30BD7">
              <w:rPr>
                <w:rFonts w:ascii="Arial" w:hAnsi="Arial" w:cs="Arial"/>
                <w:sz w:val="16"/>
                <w:szCs w:val="16"/>
              </w:rPr>
              <w:br/>
              <w:t>ПРАТ "ФІТОФАРМ",</w:t>
            </w:r>
            <w:r w:rsidRPr="00D30BD7">
              <w:rPr>
                <w:rFonts w:ascii="Arial" w:hAnsi="Arial" w:cs="Arial"/>
                <w:sz w:val="16"/>
                <w:szCs w:val="16"/>
              </w:rPr>
              <w:br/>
              <w:t>Україна;</w:t>
            </w:r>
            <w:r w:rsidRPr="00D30BD7">
              <w:rPr>
                <w:rFonts w:ascii="Arial" w:hAnsi="Arial" w:cs="Arial"/>
                <w:sz w:val="16"/>
                <w:szCs w:val="16"/>
              </w:rPr>
              <w:br/>
              <w:t>відповідальний за виробництво, первинне пакування, контроль якості:</w:t>
            </w:r>
            <w:r w:rsidRPr="00D30BD7">
              <w:rPr>
                <w:rFonts w:ascii="Arial" w:hAnsi="Arial" w:cs="Arial"/>
                <w:sz w:val="16"/>
                <w:szCs w:val="16"/>
              </w:rPr>
              <w:br/>
              <w:t>АТ "Лубнифарм",</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розділ "Місцезнаходження заявника"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UA/12877/01/01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СПОРИШУ ТРАВА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трава різано-пресована; по 100 г у пачках з внутрішнім пакетом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100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UA/5886/01/01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СТЕРИЛЛІУМ®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нашкірний; по 100 мл, або по 500 мл, або по 1000 мл у пластикових флаконах; по 5 л у пластикових каністрах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"НВП "Вілан"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"НВП "ВІЛАН", Україна (пакування із "in bulk" фірми БОДЕ Хемі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внесені до Інструкції для медичного застосування лікарського засобу до розділу "Фармакологічні властивості" щодо вилучення віруліцидної активності у відношенні до поліомавірусу (паповавірусу SV40) відповідно до матеріалів реєстраційного досьє.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внесені до Інструкції для медичного застосування лікарського засобу до розділу "Фармакологічні властивості" щодо розширення ефективності стосовно обмеженого спектру віруліцидної дії (адено-, норо- і ротавірус) на підставі "Експертного висновку щодо ефективності Стерилліум у відношенні до мишачого норовірусу" від 06.02.2019 р. та матеріалів реєстраційного досьє.</w:t>
            </w:r>
            <w:r w:rsidRPr="00D30BD7">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"Побічні реакції", "Місцезнаходження виробника та його адреса місця провадження діяльності" (вилучено посилання на сайт виробника) відповідно до матеріалів реєстраційного досьє, а також до тексту маркування первинної упаковки лікарського засобу (п.п. 11, 15 та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UA/5846/01/01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СТЕРОКОРТ®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крем 0,1 %; по 15 г у тубі;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"ФІТОФАРМ"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D30BD7">
              <w:rPr>
                <w:rFonts w:ascii="Arial" w:hAnsi="Arial" w:cs="Arial"/>
                <w:sz w:val="16"/>
                <w:szCs w:val="16"/>
              </w:rPr>
              <w:br/>
              <w:t xml:space="preserve">ПРАТ «ФІТОФАРМ», </w:t>
            </w:r>
            <w:r w:rsidRPr="00D30BD7">
              <w:rPr>
                <w:rFonts w:ascii="Arial" w:hAnsi="Arial" w:cs="Arial"/>
                <w:sz w:val="16"/>
                <w:szCs w:val="16"/>
              </w:rPr>
              <w:br/>
              <w:t>Україна;</w:t>
            </w:r>
            <w:r w:rsidRPr="00D30BD7">
              <w:rPr>
                <w:rFonts w:ascii="Arial" w:hAnsi="Arial" w:cs="Arial"/>
                <w:sz w:val="16"/>
                <w:szCs w:val="16"/>
              </w:rPr>
              <w:br/>
              <w:t xml:space="preserve">відповідальний за випуск серії, не включаючи контроль/випробування серії: </w:t>
            </w:r>
            <w:r w:rsidRPr="00D30BD7">
              <w:rPr>
                <w:rFonts w:ascii="Arial" w:hAnsi="Arial" w:cs="Arial"/>
                <w:sz w:val="16"/>
                <w:szCs w:val="16"/>
              </w:rPr>
              <w:br/>
              <w:t xml:space="preserve">ПРАТ "ФІТОФАРМ", </w:t>
            </w:r>
            <w:r w:rsidRPr="00D30BD7">
              <w:rPr>
                <w:rFonts w:ascii="Arial" w:hAnsi="Arial" w:cs="Arial"/>
                <w:sz w:val="16"/>
                <w:szCs w:val="16"/>
              </w:rPr>
              <w:br/>
              <w:t>Україна;</w:t>
            </w:r>
            <w:r w:rsidRPr="00D30BD7">
              <w:rPr>
                <w:rFonts w:ascii="Arial" w:hAnsi="Arial" w:cs="Arial"/>
                <w:sz w:val="16"/>
                <w:szCs w:val="16"/>
              </w:rPr>
              <w:br/>
              <w:t xml:space="preserve">відповідальний за виробництво, первинне, вторинне пакування, контроль якості: </w:t>
            </w:r>
            <w:r w:rsidRPr="00D30BD7">
              <w:rPr>
                <w:rFonts w:ascii="Arial" w:hAnsi="Arial" w:cs="Arial"/>
                <w:sz w:val="16"/>
                <w:szCs w:val="16"/>
              </w:rPr>
              <w:br/>
              <w:t>АТ "Лубнифарм",</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введено додаткову виробничу дільницю АТ «Лубнифарм», Україна, яка відповідає за виробництво in bulk, первинне та вторинне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введено додаткову виробничу дільницю АТ «Лубнифарм», Україна на якій здійснюється контроль/випробування серії.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адаптації технологічного процесу до обладнання нової дільниці, а саме незначні зміни у параметрах ведення технологічного процесу на ТП 3.3.Введення розчину метилпреднізолону ацепонату та консерванту в основу, гомогенізація та охолодження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UA/7784/01/01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СТРЕПТОМІЦИН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0,5 г;</w:t>
            </w:r>
            <w:r w:rsidRPr="00D30BD7">
              <w:rPr>
                <w:rFonts w:ascii="Arial" w:hAnsi="Arial" w:cs="Arial"/>
                <w:sz w:val="16"/>
                <w:szCs w:val="16"/>
              </w:rPr>
              <w:br/>
              <w:t>флакони з порошком; 10 флаконів з порошком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Викладення р. 3.2.Р.3. Процес виробництва лікарського засобу в оновленій редакції, з внесенням змін до технологічної схеми виробництва та опису технологічного процесу.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r w:rsidRPr="00D30BD7">
              <w:rPr>
                <w:rFonts w:ascii="Arial" w:hAnsi="Arial" w:cs="Arial"/>
                <w:sz w:val="16"/>
                <w:szCs w:val="16"/>
              </w:rPr>
              <w:br/>
              <w:t>Оновлення розділу 3.2.P.7. Система контейнер/закупорювальний засіб, а саме оновлення специфікації на флакони у зв’язку з уніфікацією геометричних розмірів скляних флаконів від різних виробників та додавання методів контролю.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розділу 3.2.P.7. Система контейнер/закупорювальний засіб, а саме оновлення специфікації на пробки гумові готові до стерилізації в зв’язку з уніфікацією специфікацій на пробки гумові від різних виробників з додаванням методів контролю. Зміни І типу - Зміни з якості. Готовий лікарський засіб. Система контейнер/закупорювальний засіб (інші зміни). Оновлення розділу 3.2.Р.7. Система контейнер/закупорювальний засіб, а саме введення нових ковпачків алюмінієвих з пластиковою накладкою готових до стерилізаціїо з додаванням відповідних Специфікації/ методів контролю та внесенням змін до р. «Упаковка» МКЯ ЛЗ. Затверджено: «Флакони, герметично закупорені пробкою гумовою і обтиснуті ковпачками алюмінієвими …»; Запропоновано: «Флакони, герметично закупорені пробкою гумовою і обтиснуті ковпачками алюмінієвими без пластикової накладки або ковпачками алюмінієвими з пластиковою накладкою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UA/3790/01/01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СТРЕПТОМІЦИН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1,0 г;</w:t>
            </w:r>
            <w:r w:rsidRPr="00D30BD7">
              <w:rPr>
                <w:rFonts w:ascii="Arial" w:hAnsi="Arial" w:cs="Arial"/>
                <w:sz w:val="16"/>
                <w:szCs w:val="16"/>
              </w:rPr>
              <w:br/>
              <w:t>флакони з порошком; 10 флаконів з порошком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Викладення р. 3.2.Р.3. Процес виробництва лікарського засобу в оновленій редакції, з внесенням змін до технологічної схеми виробництва та опису технологічного процесу.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r w:rsidRPr="00D30BD7">
              <w:rPr>
                <w:rFonts w:ascii="Arial" w:hAnsi="Arial" w:cs="Arial"/>
                <w:sz w:val="16"/>
                <w:szCs w:val="16"/>
              </w:rPr>
              <w:br/>
              <w:t>Оновлення розділу 3.2.P.7. Система контейнер/закупорювальний засіб, а саме оновлення специфікації на флакони у зв’язку з уніфікацією геометричних розмірів скляних флаконів від різних виробників та додавання методів контролю.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розділу 3.2.P.7. Система контейнер/закупорювальний засіб, а саме оновлення специфікації на пробки гумові готові до стерилізації в зв’язку з уніфікацією специфікацій на пробки гумові від різних виробників з додаванням методів контролю. Зміни І типу - Зміни з якості. Готовий лікарський засіб. Система контейнер/закупорювальний засіб (інші зміни). Оновлення розділу 3.2.Р.7. Система контейнер/закупорювальний засіб, а саме введення нових ковпачків алюмінієвих з пластиковою накладкою готових до стерилізаціїо з додаванням відповідних Специфікації/ методів контролю та внесенням змін до р. «Упаковка» МКЯ ЛЗ. Затверджено: «Флакони, герметично закупорені пробкою гумовою і обтиснуті ковпачками алюмінієвими …»; Запропоновано: «Флакони, герметично закупорені пробкою гумовою і обтиснуті ковпачками алюмінієвими без пластикової накладки або ковпачками алюмінієвими з пластиковою накладкою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UA/3790/01/02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СТРЕПТОЦИД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лінімент 5 %, по 30 г у тубі;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інформацію щодо одиниць SI із п. 17 перенесено у п. 2; текст маркування приведено у відповідність до інструкції для медичного застосування; на первинну упаковку винесена інформація щодо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UA/4611/01/01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СТРЕПТОЦИД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мазь 10 %; по 25 г у банках скляних; по 25 г у тубі;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інформацію щодо одиниць SI із п. 17 перенесено у п. 2; текст маркування приведено у відповідність до інструкції для медичного застосування; на первинну упаковку винесена інформація щодо допоміжної речовини.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UA/4611/02/01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СУЛЬБАКТОМАКС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1000 мг/500 мг; 1 флакон (на 20 мл)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Венус Ремедіс Лімітед,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виробника діючої речовини цефтріаксон натрію з Zhuhai United Laboratories Co., Ltd., Китай на Livzon Syntpharm Co., Ltd., Китай для виробника ГЛЗ Венус Ремедіс Лімітед, Індія. Введення змін протягом 6-ти місяців після затвердження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виробника діючої речовини сульбактаму натрію з Zhuhai United Laboratories Co., Ltd., Китай на Apitoria Pharma Private Limited, Індія для виробника ГЛЗ Венус Ремедіс Лімітед, Індія.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UA/6154/01/02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СУЛЬБАКТОМАКС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500 мг/250 мг, 1 флакон (на 10 мл)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Венус Ремедіс Лімітед,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виробника діючої речовини цефтріаксон натрію з Zhuhai United Laboratories Co., Ltd., Китай на Livzon Syntpharm Co., Ltd., Китай для виробника ГЛЗ Венус Ремедіс Лімітед, Індія. Введення змін протягом 6-ти місяців після затвердження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виробника діючої речовини сульбактаму натрію з Zhuhai United Laboratories Co., Ltd., Китай на Apitoria Pharma Private Limited, Індія для виробника ГЛЗ Венус Ремедіс Лімітед, Індія.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UA/6154/01/01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СУМАМЕД®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500 мг; по 2 або по 3 таблетки у блістері; по 1 блістеру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у методі контролю допоміжної речовини барвник лак індиготину за показником «Кількісне визначення» методом УФ-спектрометрії. Зміни у пробопідготовці з метою покращення екстракції випробовуваної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UA/2396/02/02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СУМАМЕД®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125 мг; по 6 таблеток у блістері; по 1 блістеру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у методі контролю допоміжної речовини барвник лак індиготину за показником «Кількісне визначення» методом УФ-спектрометрії. Зміни у пробопідготовці з метою покращення екстракції випробовуваної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UA/2396/02/01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СУТЕНТ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капсули по 12,5 мг, по 7 капсул у блістері; по 4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Пфайзер Інк.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Італія С. р. л.</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Зміни внесено у текст маркування первинної (п. 4) та вторинної (п. 8, 17) упаковок лікарського засобу, а також вилучено текст маркування упаковки для "Стикера українською мовою, що наноситься на картонну коробку з маркуванням іноземною мовою". </w:t>
            </w:r>
            <w:r w:rsidRPr="00D30BD7">
              <w:rPr>
                <w:rFonts w:ascii="Arial" w:hAnsi="Arial" w:cs="Arial"/>
                <w:sz w:val="16"/>
                <w:szCs w:val="16"/>
              </w:rPr>
              <w:br/>
              <w:t>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UA/7785/01/01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СУТЕНТ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капсули по 25 мг, по 7 капсул у блістері; по 4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Пфайзер Інк.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Італія С. р. л.</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Зміни внесено у текст маркування первинної (п. 4) та вторинної (п. 8, 17) упаковок лікарського засобу, а також вилучено текст маркування упаковки для "Стикера українською мовою, що наноситься на картонну коробку з маркуванням іноземною мовою". </w:t>
            </w:r>
            <w:r w:rsidRPr="00D30BD7">
              <w:rPr>
                <w:rFonts w:ascii="Arial" w:hAnsi="Arial" w:cs="Arial"/>
                <w:sz w:val="16"/>
                <w:szCs w:val="16"/>
              </w:rPr>
              <w:br/>
              <w:t>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UA/7785/01/02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СУТЕНТ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капсули по 50 мг, по 7 капсул у блістері; по 4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Пфайзер Інк.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Італія С. р. л.</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Зміни внесено у текст маркування первинної (п. 4) та вторинної (п. 8, 17) упаковок лікарського засобу, а також вилучено текст маркування упаковки для "Стикера українською мовою, що наноситься на картонну коробку з маркуванням іноземною мовою". </w:t>
            </w:r>
            <w:r w:rsidRPr="00D30BD7">
              <w:rPr>
                <w:rFonts w:ascii="Arial" w:hAnsi="Arial" w:cs="Arial"/>
                <w:sz w:val="16"/>
                <w:szCs w:val="16"/>
              </w:rPr>
              <w:br/>
              <w:t>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UA/7785/01/03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СУТЕНТ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капсули по 37,5 мг, по 7 капсул у блістері; по 4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Пфайзер Інк.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Італія С. р. л.</w:t>
            </w:r>
            <w:r w:rsidRPr="00D30BD7">
              <w:rPr>
                <w:rFonts w:ascii="Arial" w:hAnsi="Arial" w:cs="Arial"/>
                <w:sz w:val="16"/>
                <w:szCs w:val="16"/>
              </w:rPr>
              <w:br/>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Зміни внесено у текст маркування первинної (п. 4) та вторинної (п. 8, 17) упаковок лікарського засобу, а також вилучено текст маркування упаковки для "Стикера українською мовою, що наноситься на картонну коробку з маркуванням іноземною мовою". </w:t>
            </w:r>
            <w:r w:rsidRPr="00D30BD7">
              <w:rPr>
                <w:rFonts w:ascii="Arial" w:hAnsi="Arial" w:cs="Arial"/>
                <w:sz w:val="16"/>
                <w:szCs w:val="16"/>
              </w:rPr>
              <w:br/>
              <w:t>Термін введення змін - протягом 12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UA/7785/01/04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ТАВІПЕК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кишковорозчинні м'які по 150 мг,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Фармацеутіше фабрік Монтавіт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нерозфасованої продукції (капсулювання, контроль якості допоміжних речовин, контроль в процесі виробництва): Каталент Джермані Ебербах, Німеччина; нанесення кишковорозчинного покриття на капсулу, первинне та вторинне пакування, контроль якості та випуск серії: Фармацеутіше фабрік Монтавіт ГмбХ, Австрія</w:t>
            </w:r>
          </w:p>
          <w:p w:rsidR="00C47616" w:rsidRPr="00D30BD7" w:rsidRDefault="00C47616"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Barbara Posch. Пропонована редакція: Christoph Sonderegger.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Грищенко Наталія Орестівна. Пропонована редакція: Півоварова Марія Павлівна.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UA/5604/01/01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ТАЗПЕН 2.25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порошок для розчину для інфузій, по 2 г/0,25 г; по 2 г/0,25 г у флаконах; по 1 флакону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w:t>
            </w:r>
            <w:r w:rsidRPr="00D30BD7">
              <w:rPr>
                <w:rFonts w:ascii="Arial" w:hAnsi="Arial" w:cs="Arial"/>
                <w:sz w:val="16"/>
                <w:szCs w:val="16"/>
              </w:rPr>
              <w:br/>
              <w:t>Шандонг Анксін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Грецiя/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13, 17 та в текст маркування первинної упаковки у пункти 3, 4, 6. Введення змін протягом 3-х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UA/19110/01/01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ТАЗПЕН 4.5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порошок для розчину для інфузій, по 4 г/0,5 г; по 4 г/0,5 г у флаконах; по 1 флакону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М.БІОТЕК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w:t>
            </w:r>
            <w:r w:rsidRPr="00D30BD7">
              <w:rPr>
                <w:rFonts w:ascii="Arial" w:hAnsi="Arial" w:cs="Arial"/>
                <w:sz w:val="16"/>
                <w:szCs w:val="16"/>
              </w:rPr>
              <w:br/>
              <w:t>Шандонг Анксін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Грецiя/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13, 17 та в текст маркування первинної упаковки у пункти 3, 4, 6. Введення змін протягом 3-х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UA/19110/01/02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ТАФІНЛАР®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50 мг; по 120 капсул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виробник для пакування та випуску серії: Глаксо Веллком С.А., Іспанія; </w:t>
            </w:r>
            <w:r w:rsidRPr="00D30BD7">
              <w:rPr>
                <w:rFonts w:ascii="Arial" w:hAnsi="Arial" w:cs="Arial"/>
                <w:sz w:val="16"/>
                <w:szCs w:val="16"/>
              </w:rPr>
              <w:br/>
              <w:t xml:space="preserve">виробник нерозфасованої продукції: Глаксо Оперейшнс ЮК Лімітед, Велика Британія; </w:t>
            </w:r>
            <w:r w:rsidRPr="00D30BD7">
              <w:rPr>
                <w:rFonts w:ascii="Arial" w:hAnsi="Arial" w:cs="Arial"/>
                <w:sz w:val="16"/>
                <w:szCs w:val="16"/>
              </w:rPr>
              <w:br/>
              <w:t>альтернативна дільниця відповідальна за виробництво нерозфасованої продукції та контроль якості:</w:t>
            </w:r>
            <w:r w:rsidRPr="00D30BD7">
              <w:rPr>
                <w:rFonts w:ascii="Arial" w:hAnsi="Arial" w:cs="Arial"/>
                <w:sz w:val="16"/>
                <w:szCs w:val="16"/>
              </w:rPr>
              <w:br/>
              <w:t xml:space="preserve">Зігфрід Барбера С.Л., Іспанiя; контроль якості (частковий): Лек Фармасьютикалс д.д., Словенія; </w:t>
            </w:r>
            <w:r w:rsidRPr="00D30BD7">
              <w:rPr>
                <w:rFonts w:ascii="Arial" w:hAnsi="Arial" w:cs="Arial"/>
                <w:sz w:val="16"/>
                <w:szCs w:val="16"/>
              </w:rPr>
              <w:br/>
              <w:t>виробництво, первинне та вторинне пакування, контроль якості (частковий), випуск серії:</w:t>
            </w:r>
            <w:r w:rsidRPr="00D30BD7">
              <w:rPr>
                <w:rFonts w:ascii="Arial" w:hAnsi="Arial" w:cs="Arial"/>
                <w:sz w:val="16"/>
                <w:szCs w:val="16"/>
              </w:rPr>
              <w:br/>
              <w:t>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Іспанія/ Велика Британія/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UA/14420/01/01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ТАФІНЛАР®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тверді по 75 мг; по 120 капсул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виробник для пакування та випуску серії: Глаксо Веллком С.А., Іспанія; </w:t>
            </w:r>
            <w:r w:rsidRPr="00D30BD7">
              <w:rPr>
                <w:rFonts w:ascii="Arial" w:hAnsi="Arial" w:cs="Arial"/>
                <w:sz w:val="16"/>
                <w:szCs w:val="16"/>
              </w:rPr>
              <w:br/>
              <w:t xml:space="preserve">виробник нерозфасованої продукції: Глаксо Оперейшнс ЮК Лімітед, Велика Британія; </w:t>
            </w:r>
            <w:r w:rsidRPr="00D30BD7">
              <w:rPr>
                <w:rFonts w:ascii="Arial" w:hAnsi="Arial" w:cs="Arial"/>
                <w:sz w:val="16"/>
                <w:szCs w:val="16"/>
              </w:rPr>
              <w:br/>
              <w:t>альтернативна дільниця відповідальна за виробництво нерозфасованої продукції та контроль якості:</w:t>
            </w:r>
            <w:r w:rsidRPr="00D30BD7">
              <w:rPr>
                <w:rFonts w:ascii="Arial" w:hAnsi="Arial" w:cs="Arial"/>
                <w:sz w:val="16"/>
                <w:szCs w:val="16"/>
              </w:rPr>
              <w:br/>
              <w:t xml:space="preserve">Зігфрід Барбера С.Л., Іспанiя; контроль якості (частковий): Лек Фармасьютикалс д.д., Словенія; </w:t>
            </w:r>
            <w:r w:rsidRPr="00D30BD7">
              <w:rPr>
                <w:rFonts w:ascii="Arial" w:hAnsi="Arial" w:cs="Arial"/>
                <w:sz w:val="16"/>
                <w:szCs w:val="16"/>
              </w:rPr>
              <w:br/>
              <w:t>виробництво, первинне та вторинне пакування, контроль якості (частковий), випуск серії:</w:t>
            </w:r>
            <w:r w:rsidRPr="00D30BD7">
              <w:rPr>
                <w:rFonts w:ascii="Arial" w:hAnsi="Arial" w:cs="Arial"/>
                <w:sz w:val="16"/>
                <w:szCs w:val="16"/>
              </w:rPr>
              <w:br/>
              <w:t>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Іспанія/ Велика Британія/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UA/14420/01/02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ТАФЛОТАН®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 15 мкг/мл по 2,5 мл у флаконі; по 1 флакону з крапельницею - накінцівником та кришкою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"in bulk", первинне пакування, контроль якості:</w:t>
            </w:r>
            <w:r w:rsidRPr="00D30BD7">
              <w:rPr>
                <w:rFonts w:ascii="Arial" w:hAnsi="Arial" w:cs="Arial"/>
                <w:sz w:val="16"/>
                <w:szCs w:val="16"/>
              </w:rPr>
              <w:br/>
              <w:t>Сантен Фармасьютікал Ко., Лтд., Сіга Плант, Японія</w:t>
            </w:r>
            <w:r w:rsidRPr="00D30BD7">
              <w:rPr>
                <w:rFonts w:ascii="Arial" w:hAnsi="Arial" w:cs="Arial"/>
                <w:sz w:val="16"/>
                <w:szCs w:val="16"/>
              </w:rPr>
              <w:br/>
            </w:r>
            <w:r w:rsidRPr="00D30BD7">
              <w:rPr>
                <w:rFonts w:ascii="Arial" w:hAnsi="Arial" w:cs="Arial"/>
                <w:sz w:val="16"/>
                <w:szCs w:val="16"/>
              </w:rPr>
              <w:br/>
              <w:t>Виробник відповідальний за випуск серії:</w:t>
            </w:r>
            <w:r w:rsidRPr="00D30BD7">
              <w:rPr>
                <w:rFonts w:ascii="Arial" w:hAnsi="Arial" w:cs="Arial"/>
                <w:sz w:val="16"/>
                <w:szCs w:val="16"/>
              </w:rPr>
              <w:br/>
              <w:t>Сантен АТ, Фiнляндiя</w:t>
            </w:r>
            <w:r w:rsidRPr="00D30BD7">
              <w:rPr>
                <w:rFonts w:ascii="Arial" w:hAnsi="Arial" w:cs="Arial"/>
                <w:sz w:val="16"/>
                <w:szCs w:val="16"/>
              </w:rPr>
              <w:br/>
            </w:r>
            <w:r w:rsidRPr="00D30BD7">
              <w:rPr>
                <w:rFonts w:ascii="Arial" w:hAnsi="Arial" w:cs="Arial"/>
                <w:sz w:val="16"/>
                <w:szCs w:val="16"/>
              </w:rPr>
              <w:br/>
              <w:t>Альтернативний виробник, відповідальний за вторинне пакування:</w:t>
            </w:r>
            <w:r w:rsidRPr="00D30BD7">
              <w:rPr>
                <w:rFonts w:ascii="Arial" w:hAnsi="Arial" w:cs="Arial"/>
                <w:sz w:val="16"/>
                <w:szCs w:val="16"/>
              </w:rPr>
              <w:br/>
              <w:t>Мануфактурінг Пакагінг Фармака (МПФ) Б.В., Нідерланди</w:t>
            </w:r>
            <w:r w:rsidRPr="00D30BD7">
              <w:rPr>
                <w:rFonts w:ascii="Arial" w:hAnsi="Arial" w:cs="Arial"/>
                <w:sz w:val="16"/>
                <w:szCs w:val="16"/>
              </w:rPr>
              <w:br/>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Японія/ Фiнляндiя/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НекстФарма АТ, Фінляндія/ NextPharma Oy, Finland відповідальної за вторинне пакування та контроль якості. Виробники, що залишаються виконують ті ж самі функції,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UA/10158/01/01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ТАФЛОТАН® МУЛЬТІ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 розчин, по 15 мкг/мл; по 3 мл у флаконі з дозатором та кришкою з контролем першого відкриття;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Тубілюкс Фарма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Фінляндія/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UA/18212/01/01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ТАХОКОМБ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матриця для склеювання тканин; по 1 матриці розміром 2,5 см х 3,0 см у блістері; по 1 блістеру в пакеті; по 1 пакету в картонній коробці;</w:t>
            </w:r>
            <w:r w:rsidRPr="00D30BD7">
              <w:rPr>
                <w:rFonts w:ascii="Arial" w:hAnsi="Arial" w:cs="Arial"/>
                <w:sz w:val="16"/>
                <w:szCs w:val="16"/>
              </w:rPr>
              <w:br/>
              <w:t>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Корза Медікал ГмбХ, Німеччина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виробництво готового лікарського засобу, первинне пакування, контроль якості випуск серії лікарського засобу: </w:t>
            </w:r>
            <w:r w:rsidRPr="00D30BD7">
              <w:rPr>
                <w:rFonts w:ascii="Arial" w:hAnsi="Arial" w:cs="Arial"/>
                <w:sz w:val="16"/>
                <w:szCs w:val="16"/>
              </w:rPr>
              <w:br/>
              <w:t>Корза Медікал Дістрібюшн ГмбХ, Аустріа бранч, Австрія, Австрія;</w:t>
            </w:r>
            <w:r w:rsidRPr="00D30BD7">
              <w:rPr>
                <w:rFonts w:ascii="Arial" w:hAnsi="Arial" w:cs="Arial"/>
                <w:sz w:val="16"/>
                <w:szCs w:val="16"/>
              </w:rPr>
              <w:br/>
            </w:r>
            <w:r w:rsidRPr="00D30BD7">
              <w:rPr>
                <w:rFonts w:ascii="Arial" w:hAnsi="Arial" w:cs="Arial"/>
                <w:sz w:val="16"/>
                <w:szCs w:val="16"/>
              </w:rPr>
              <w:br/>
              <w:t>вторинне пакування:</w:t>
            </w:r>
            <w:r w:rsidRPr="00D30BD7">
              <w:rPr>
                <w:rFonts w:ascii="Arial" w:hAnsi="Arial" w:cs="Arial"/>
                <w:sz w:val="16"/>
                <w:szCs w:val="16"/>
              </w:rPr>
              <w:br/>
              <w:t>Такеда Австрія ГмбХ, Австрія, Австрія;</w:t>
            </w:r>
            <w:r w:rsidRPr="00D30BD7">
              <w:rPr>
                <w:rFonts w:ascii="Arial" w:hAnsi="Arial" w:cs="Arial"/>
                <w:sz w:val="16"/>
                <w:szCs w:val="16"/>
              </w:rPr>
              <w:br/>
            </w:r>
            <w:r w:rsidRPr="00D30BD7">
              <w:rPr>
                <w:rFonts w:ascii="Arial" w:hAnsi="Arial" w:cs="Arial"/>
                <w:sz w:val="16"/>
                <w:szCs w:val="16"/>
              </w:rPr>
              <w:br/>
              <w:t>стерилізація:</w:t>
            </w:r>
            <w:r w:rsidRPr="00D30BD7">
              <w:rPr>
                <w:rFonts w:ascii="Arial" w:hAnsi="Arial" w:cs="Arial"/>
                <w:sz w:val="16"/>
                <w:szCs w:val="16"/>
              </w:rPr>
              <w:br/>
              <w:t xml:space="preserve">ББФ Стерилізаціонсервіс ГмбХ, Німеччина; </w:t>
            </w:r>
            <w:r w:rsidRPr="00D30BD7">
              <w:rPr>
                <w:rFonts w:ascii="Arial" w:hAnsi="Arial" w:cs="Arial"/>
                <w:sz w:val="16"/>
                <w:szCs w:val="16"/>
              </w:rPr>
              <w:br/>
              <w:t xml:space="preserve">контроль якості серії "Стерильність": </w:t>
            </w:r>
            <w:r w:rsidRPr="00D30BD7">
              <w:rPr>
                <w:rFonts w:ascii="Arial" w:hAnsi="Arial" w:cs="Arial"/>
                <w:sz w:val="16"/>
                <w:szCs w:val="16"/>
              </w:rPr>
              <w:br/>
              <w:t>Лабор ЛС СЄ та Ко. КГ, Німеччина;</w:t>
            </w:r>
            <w:r w:rsidRPr="00D30BD7">
              <w:rPr>
                <w:rFonts w:ascii="Arial" w:hAnsi="Arial" w:cs="Arial"/>
                <w:sz w:val="16"/>
                <w:szCs w:val="16"/>
              </w:rPr>
              <w:br/>
              <w:t xml:space="preserve">контроль якості серії "Стерильність": </w:t>
            </w:r>
            <w:r w:rsidRPr="00D30BD7">
              <w:rPr>
                <w:rFonts w:ascii="Arial" w:hAnsi="Arial" w:cs="Arial"/>
                <w:sz w:val="16"/>
                <w:szCs w:val="16"/>
              </w:rPr>
              <w:br/>
              <w:t>Австрійське агенство охорони здоров'я та продовольчої безпеки (AGES) ГмбХ</w:t>
            </w:r>
            <w:r w:rsidRPr="00D30BD7">
              <w:rPr>
                <w:rFonts w:ascii="Arial" w:hAnsi="Arial" w:cs="Arial"/>
                <w:sz w:val="16"/>
                <w:szCs w:val="16"/>
              </w:rPr>
              <w:br/>
              <w:t>Інститут медичної мікробіології та гігієни (IMED), Австрія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відповідального за виробництво за повним циклом, при цьому функція вторинне пакування буде виконуватися на виробничій дільниці під затвердженою назвою. Також, у зв'язку із запропонованою зміною вносяться уточнення до адреси виробника Корза Медікал Дістрібюшн ГМБХ, Аустрія бранч, Австрія. Виробнича дільниця та усі виробничі операції залишаються незмінними. </w:t>
            </w:r>
            <w:r w:rsidRPr="00D30BD7">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UA/8345/01/01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ТВІНРИКС ВАКЦИНА ДЛЯ ПРОФІЛАКТИКИ ГЕПАТИТІВ А (ІНАКТИВОВАНА) І В (АДСОРБОВАНА)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ГлаксоСмітКляйн Експорт Лімітед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Маркування та пакування готового продукту:</w:t>
            </w:r>
            <w:r w:rsidRPr="00D30BD7">
              <w:rPr>
                <w:rFonts w:ascii="Arial" w:hAnsi="Arial" w:cs="Arial"/>
                <w:sz w:val="16"/>
                <w:szCs w:val="16"/>
              </w:rPr>
              <w:br/>
              <w:t>ГлаксоСмітКляйн Біолоджікалз, Франція;</w:t>
            </w:r>
            <w:r w:rsidRPr="00D30BD7">
              <w:rPr>
                <w:rFonts w:ascii="Arial" w:hAnsi="Arial" w:cs="Arial"/>
                <w:sz w:val="16"/>
                <w:szCs w:val="16"/>
              </w:rPr>
              <w:br/>
              <w:t>Формування вакцини, наповнення в шприці, проведення контролю якості, маркування і пакування готового продукту:</w:t>
            </w:r>
            <w:r w:rsidRPr="00D30BD7">
              <w:rPr>
                <w:rFonts w:ascii="Arial" w:hAnsi="Arial" w:cs="Arial"/>
                <w:sz w:val="16"/>
                <w:szCs w:val="16"/>
              </w:rPr>
              <w:br/>
              <w:t>ГлаксоСмітКляйн Біолоджікалз С.А., Бельгія;</w:t>
            </w:r>
            <w:r w:rsidRPr="00D30BD7">
              <w:rPr>
                <w:rFonts w:ascii="Arial" w:hAnsi="Arial" w:cs="Arial"/>
                <w:sz w:val="16"/>
                <w:szCs w:val="16"/>
              </w:rPr>
              <w:br/>
              <w:t>Формування вакцини, наповнення в шприці, проведення контролю якості:</w:t>
            </w:r>
            <w:r w:rsidRPr="00D30BD7">
              <w:rPr>
                <w:rFonts w:ascii="Arial" w:hAnsi="Arial" w:cs="Arial"/>
                <w:sz w:val="16"/>
                <w:szCs w:val="16"/>
              </w:rPr>
              <w:br/>
              <w:t>СмітКляйн Бічем Фарма ГмбХ унд Ко. КГ, Німеччина;</w:t>
            </w:r>
            <w:r w:rsidRPr="00D30BD7">
              <w:rPr>
                <w:rFonts w:ascii="Arial" w:hAnsi="Arial" w:cs="Arial"/>
                <w:sz w:val="16"/>
                <w:szCs w:val="16"/>
              </w:rPr>
              <w:br/>
              <w:t>Випуск серії готового продукту:</w:t>
            </w:r>
            <w:r w:rsidRPr="00D30BD7">
              <w:rPr>
                <w:rFonts w:ascii="Arial" w:hAnsi="Arial" w:cs="Arial"/>
                <w:sz w:val="16"/>
                <w:szCs w:val="16"/>
              </w:rPr>
              <w:br/>
              <w:t>ГлаксоСмітКляйн Біолоджікалз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 Бельгія/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внесення інформації щодо всіх виробничих дільниць МІБП та їх функції згідно інформації в зареєстрованому досьє. Також, компанія заявник вносить редакційні правки в МКЯ на титульній сторінці для уніфікації інформації. Термін введення змін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UA/13056/01/01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ТЕЛМІСТА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UA/13210/01/02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ТЕЛМІСТА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контроль та випуск серії: КРКА Польща Сп.з о.о., Польща; контроль серії: КРКА, д.д., Ново место, Словенія; контроль серії: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UA/13210/01/03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ТЕМОМЕДАК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5 мг, по 5 або 20 капсул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Незначна зміна в ідентифікації темозоломіду в УФ-спектрі щодо додавання альтернативного методу детектування за використанням діодно-матричного детектора (DAD). Крім того, до розділу 3.2.P.5.2 «Аналітичні методики - Розчинення» пропонується редакційні зміни (додавання виноски до розрахунку методики розчинення відповідно до виконаної та валідованої методики на підприємстві-виробнику: «Поглинання холостого зразка (відбиток оболонки капсули, розчинений у середовищі для розчинення) може бути враховане у розрахунку, якщо холостий зразок показує значне поглинання». Розділ 3.2.P.5.3 «Валідація» відредаговано відповідним чином: додано титульну сторінку зі змістом, що містить посилання на окремі звіти про валідацію, для кращого огляду надається зміст окремих звітів про валідацію, звіти з валідації аналітичних методик розподілені за рівнями деталізації в розділах eCTD 3.2.P.5.3.1 - 3.2.P.5.3.5. Немає жодних змін у змісті наданих звітів про валідацію в розділах 3.2.P.5.3.2, P.5.3.3, P.5.3.4 та P.5.3.5.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Ph. Eur. Certificate of Suitability для Temozolomide з CEP R0-CEP 2020-426-Rev 00 на CEP 2020-426-Rev 01 виробництва WAVELENGTH ENTERPRISES LTD. Вилучено ацетон зі специфікації виробника готового продукту, який був пропущений під час оновлення СЕР: R0-CEP 2020-426-Rev 00). Зміни були внесені до наступних розділів:3.2.R та 3.2.S.4.1.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CEP для желатину від вже затвердженого виробника АФІ - з R1-CEP 2000-029-Rev 05 до R1-CEP 2000-029-Rev 06 виробництва Rousselot. Оновлення стосується розділу 3.2.R.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Ph. Eur. TSE Certificate of Suitability для желатину з R1-CEP 2000-045-Rev 04 на CEP 2000-045-Rev 06 від уже затвердженого виробника TESSENDERLO GROUP N.V. (заявник підтверджує, що Rev 05 ніколи не використовувався у виробництві). Зміна стосується оновлення розділів 3.2.R, в якому надається новий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UA/13562/01/01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ТЕМОМЕДАК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20 мг, по 5 або 20 капсул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Незначна зміна в ідентифікації темозоломіду в УФ-спектрі щодо додавання альтернативного методу детектування за використанням діодно-матричного детектора (DAD). Крім того, до розділу 3.2.P.5.2 «Аналітичні методики - Розчинення» пропонується редакційні зміни (додавання виноски до розрахунку методики розчинення відповідно до виконаної та валідованої методики на підприємстві-виробнику: «Поглинання холостого зразка (відбиток оболонки капсули, розчинений у середовищі для розчинення) може бути враховане у розрахунку, якщо холостий зразок показує значне поглинання». Розділ 3.2.P.5.3 «Валідація» відредаговано відповідним чином: додано титульну сторінку зі змістом, що містить посилання на окремі звіти про валідацію, для кращого огляду надається зміст окремих звітів про валідацію, звіти з валідації аналітичних методик розподілені за рівнями деталізації в розділах eCTD 3.2.P.5.3.1 - 3.2.P.5.3.5. Немає жодних змін у змісті наданих звітів про валідацію в розділах 3.2.P.5.3.2, P.5.3.3, P.5.3.4 та P.5.3.5.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Ph. Eur. Certificate of Suitability для Temozolomide з CEP R0-CEP 2020-426-Rev 00 на CEP 2020-426-Rev 01 виробництва WAVELENGTH ENTERPRISES LTD. Вилучено ацетон зі специфікації виробника готового продукту, який був пропущений під час оновлення СЕР: R0-CEP 2020-426-Rev 00). Зміни були внесені до наступних розділів:3.2.R та 3.2.S.4.1.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CEP для желатину від вже затвердженого виробника АФІ - з R1-CEP 2000-029-Rev 05 до R1-CEP 2000-029-Rev 06 виробництва Rousselot. Оновлення стосується розділу 3.2.R.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Ph. Eur. TSE Certificate of Suitability для желатину з R1-CEP 2000-045-Rev 04 на CEP 2000-045-Rev 06 від уже затвердженого виробника TESSENDERLO GROUP N.V. (заявник підтверджує, що Rev 05 ніколи не використовувався у виробництві). Зміна стосується оновлення розділів 3.2.R, в якому надається новий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UA/13562/01/02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ТЕМОМЕДАК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100 мг, по 5 або 20 капсул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Незначна зміна в ідентифікації темозоломіду в УФ-спектрі щодо додавання альтернативного методу детектування за використанням діодно-матричного детектора (DAD). Крім того, до розділу 3.2.P.5.2 «Аналітичні методики - Розчинення» пропонується редакційні зміни (додавання виноски до розрахунку методики розчинення відповідно до виконаної та валідованої методики на підприємстві-виробнику: «Поглинання холостого зразка (відбиток оболонки капсули, розчинений у середовищі для розчинення) може бути враховане у розрахунку, якщо холостий зразок показує значне поглинання». Розділ 3.2.P.5.3 «Валідація» відредаговано відповідним чином: додано титульну сторінку зі змістом, що містить посилання на окремі звіти про валідацію, для кращого огляду надається зміст окремих звітів про валідацію, звіти з валідації аналітичних методик розподілені за рівнями деталізації в розділах eCTD 3.2.P.5.3.1 - 3.2.P.5.3.5. Немає жодних змін у змісті наданих звітів про валідацію в розділах 3.2.P.5.3.2, P.5.3.3, P.5.3.4 та P.5.3.5.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Ph. Eur. Certificate of Suitability для Temozolomide з CEP R0-CEP 2020-426-Rev 00 на CEP 2020-426-Rev 01 виробництва WAVELENGTH ENTERPRISES LTD. Вилучено ацетон зі специфікації виробника готового продукту, який був пропущений під час оновлення СЕР: R0-CEP 2020-426-Rev 00). Зміни були внесені до наступних розділів:3.2.R та 3.2.S.4.1.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CEP для желатину від вже затвердженого виробника АФІ - з R1-CEP 2000-029-Rev 05 до R1-CEP 2000-029-Rev 06 виробництва Rousselot. Оновлення стосується розділу 3.2.R.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Ph. Eur. TSE Certificate of Suitability для желатину з R1-CEP 2000-045-Rev 04 на CEP 2000-045-Rev 06 від уже затвердженого виробника TESSENDERLO GROUP N.V. (заявник підтверджує, що Rev 05 ніколи не використовувався у виробництві). Зміна стосується оновлення розділів 3.2.R, в якому надається новий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UA/13562/01/03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ТЕМОМЕДАК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140 мг, по 5 капсул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Незначна зміна в ідентифікації темозоломіду в УФ-спектрі щодо додавання альтернативного методу детектування за використанням діодно-матричного детектора (DAD). Крім того, до розділу 3.2.P.5.2 «Аналітичні методики - Розчинення» пропонується редакційні зміни (додавання виноски до розрахунку методики розчинення відповідно до виконаної та валідованої методики на підприємстві-виробнику: «Поглинання холостого зразка (відбиток оболонки капсули, розчинений у середовищі для розчинення) може бути враховане у розрахунку, якщо холостий зразок показує значне поглинання». Розділ 3.2.P.5.3 «Валідація» відредаговано відповідним чином: додано титульну сторінку зі змістом, що містить посилання на окремі звіти про валідацію, для кращого огляду надається зміст окремих звітів про валідацію, звіти з валідації аналітичних методик розподілені за рівнями деталізації в розділах eCTD 3.2.P.5.3.1 - 3.2.P.5.3.5. Немає жодних змін у змісті наданих звітів про валідацію в розділах 3.2.P.5.3.2, P.5.3.3, P.5.3.4 та P.5.3.5.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Ph. Eur. Certificate of Suitability для Temozolomide з CEP R0-CEP 2020-426-Rev 00 на CEP 2020-426-Rev 01 виробництва WAVELENGTH ENTERPRISES LTD. Вилучено ацетон зі специфікації виробника готового продукту, який був пропущений під час оновлення СЕР: R0-CEP 2020-426-Rev 00). Зміни були внесені до наступних розділів:3.2.R та 3.2.S.4.1.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CEP для желатину від вже затвердженого виробника АФІ - з R1-CEP 2000-029-Rev 05 до R1-CEP 2000-029-Rev 06 виробництва Rousselot. Оновлення стосується розділу 3.2.R.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Ph. Eur. TSE Certificate of Suitability для желатину з R1-CEP 2000-045-Rev 04 на CEP 2000-045-Rev 06 від уже затвердженого виробника TESSENDERLO GROUP N.V. (заявник підтверджує, що Rev 05 ніколи не використовувався у виробництві). Зміна стосується оновлення розділів 3.2.R, в якому надається новий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UA/13562/01/04</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ТЕМОМЕДАК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180 мг, по 5 капсул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Незначна зміна в ідентифікації темозоломіду в УФ-спектрі щодо додавання альтернативного методу детектування за використанням діодно-матричного детектора (DAD). Крім того, до розділу 3.2.P.5.2 «Аналітичні методики - Розчинення» пропонується редакційні зміни (додавання виноски до розрахунку методики розчинення відповідно до виконаної та валідованої методики на підприємстві-виробнику: «Поглинання холостого зразка (відбиток оболонки капсули, розчинений у середовищі для розчинення) може бути враховане у розрахунку, якщо холостий зразок показує значне поглинання». Розділ 3.2.P.5.3 «Валідація» відредаговано відповідним чином: додано титульну сторінку зі змістом, що містить посилання на окремі звіти про валідацію, для кращого огляду надається зміст окремих звітів про валідацію, звіти з валідації аналітичних методик розподілені за рівнями деталізації в розділах eCTD 3.2.P.5.3.1 - 3.2.P.5.3.5. Немає жодних змін у змісті наданих звітів про валідацію в розділах 3.2.P.5.3.2, P.5.3.3, P.5.3.4 та P.5.3.5.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Ph. Eur. Certificate of Suitability для Temozolomide з CEP R0-CEP 2020-426-Rev 00 на CEP 2020-426-Rev 01 виробництва WAVELENGTH ENTERPRISES LTD. Вилучено ацетон зі специфікації виробника готового продукту, який був пропущений під час оновлення СЕР: R0-CEP 2020-426-Rev 00). Зміни були внесені до наступних розділів:3.2.R та 3.2.S.4.1.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CEP для желатину від вже затвердженого виробника АФІ - з R1-CEP 2000-029-Rev 05 до R1-CEP 2000-029-Rev 06 виробництва Rousselot. Оновлення стосується розділу 3.2.R.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Ph. Eur. TSE Certificate of Suitability для желатину з R1-CEP 2000-045-Rev 04 на CEP 2000-045-Rev 06 від уже затвердженого виробника TESSENDERLO GROUP N.V. (заявник підтверджує, що Rev 05 ніколи не використовувався у виробництві). Зміна стосується оновлення розділів 3.2.R, в якому надається новий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UA/13562/01/05</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ТЕМОМЕДАК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250 мг, по 5 капсул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що відповідає за вторинну упаковку, контроль/випробування серії, дозвіл на випуск серії: Медак Гезельшафт фюр клініше Шпеціальпрепарате мбХ, Німеччина; відповідають за виробництво нерозфасованої продукції, первинну упаковку, контроль/випробування серії: Хаупт Фарма Амарег ГмбХ, Німеччина; Нерфарма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Незначна зміна в ідентифікації темозоломіду в УФ-спектрі щодо додавання альтернативного методу детектування за використанням діодно-матричного детектора (DAD). Крім того, до розділу 3.2.P.5.2 «Аналітичні методики - Розчинення» пропонується редакційні зміни (додавання виноски до розрахунку методики розчинення відповідно до виконаної та валідованої методики на підприємстві-виробнику: «Поглинання холостого зразка (відбиток оболонки капсули, розчинений у середовищі для розчинення) може бути враховане у розрахунку, якщо холостий зразок показує значне поглинання». Розділ 3.2.P.5.3 «Валідація» відредаговано відповідним чином: додано титульну сторінку зі змістом, що містить посилання на окремі звіти про валідацію, для кращого огляду надається зміст окремих звітів про валідацію, звіти з валідації аналітичних методик розподілені за рівнями деталізації в розділах eCTD 3.2.P.5.3.1 - 3.2.P.5.3.5. Немає жодних змін у змісті наданих звітів про валідацію в розділах 3.2.P.5.3.2, P.5.3.3, P.5.3.4 та P.5.3.5.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Ph. Eur. Certificate of Suitability для Temozolomide з CEP R0-CEP 2020-426-Rev 00 на CEP 2020-426-Rev 01 виробництва WAVELENGTH ENTERPRISES LTD. Вилучено ацетон зі специфікації виробника готового продукту, який був пропущений під час оновлення СЕР: R0-CEP 2020-426-Rev 00). Зміни були внесені до наступних розділів:3.2.R та 3.2.S.4.1.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CEP для желатину від вже затвердженого виробника АФІ - з R1-CEP 2000-029-Rev 05 до R1-CEP 2000-029-Rev 06 виробництва Rousselot. Оновлення стосується розділу 3.2.R.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Ph. Eur. TSE Certificate of Suitability для желатину з R1-CEP 2000-045-Rev 04 на CEP 2000-045-Rev 06 від уже затвердженого виробника TESSENDERLO GROUP N.V. (заявник підтверджує, що Rev 05 ніколи не використовувався у виробництві). Зміна стосується оновлення розділів 3.2.R, в якому надається новий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UA/13562/01/06</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ТЕНОТЕН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20 таблеток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UA/4206/01/01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Санофі Пастер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виробництво готового нерозфасованого продукту, контроль якості, вторинне пакування, випуск серії: </w:t>
            </w:r>
            <w:r w:rsidRPr="00D30BD7">
              <w:rPr>
                <w:rFonts w:ascii="Arial" w:hAnsi="Arial" w:cs="Arial"/>
                <w:sz w:val="16"/>
                <w:szCs w:val="16"/>
              </w:rPr>
              <w:br/>
              <w:t>Санофі Пастер, Франція</w:t>
            </w:r>
            <w:r w:rsidRPr="00D30BD7">
              <w:rPr>
                <w:rFonts w:ascii="Arial" w:hAnsi="Arial" w:cs="Arial"/>
                <w:sz w:val="16"/>
                <w:szCs w:val="16"/>
              </w:rPr>
              <w:br/>
            </w:r>
            <w:r w:rsidRPr="00D30BD7">
              <w:rPr>
                <w:rFonts w:ascii="Arial" w:hAnsi="Arial" w:cs="Arial"/>
                <w:sz w:val="16"/>
                <w:szCs w:val="16"/>
              </w:rPr>
              <w:br/>
              <w:t>повний цикл виробництва, контроль якості, вторинне пакування, випуск серії:</w:t>
            </w:r>
            <w:r w:rsidRPr="00D30BD7">
              <w:rPr>
                <w:rFonts w:ascii="Arial" w:hAnsi="Arial" w:cs="Arial"/>
                <w:sz w:val="16"/>
                <w:szCs w:val="16"/>
              </w:rPr>
              <w:br/>
              <w:t>Санофі Пастер, Францiя</w:t>
            </w:r>
            <w:r w:rsidRPr="00D30BD7">
              <w:rPr>
                <w:rFonts w:ascii="Arial" w:hAnsi="Arial" w:cs="Arial"/>
                <w:sz w:val="16"/>
                <w:szCs w:val="16"/>
              </w:rPr>
              <w:br/>
            </w:r>
            <w:r w:rsidRPr="00D30BD7">
              <w:rPr>
                <w:rFonts w:ascii="Arial" w:hAnsi="Arial" w:cs="Arial"/>
                <w:sz w:val="16"/>
                <w:szCs w:val="16"/>
              </w:rPr>
              <w:br/>
              <w:t>вторинне пакування, випуск серії:</w:t>
            </w:r>
            <w:r w:rsidRPr="00D30BD7">
              <w:rPr>
                <w:rFonts w:ascii="Arial" w:hAnsi="Arial" w:cs="Arial"/>
                <w:sz w:val="16"/>
                <w:szCs w:val="16"/>
              </w:rPr>
              <w:br/>
              <w:t>Санофі-Авентіс Зрт., Угорщина</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препарату з 3 до 4 років за результатами досліджень стабільності при температурі +5°С ± 3°С. Зміни внесено в інструкцію для медичного застосування лікарського засобу у розділ «Термін придатності».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UA/13069/01/01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ТИМОГЛОБУЛІН®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Санофі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нерозфасованого продукту, дозвіл на випуск серії: Санофі Вінтроп Індастріа, Франція; первинна та вторинна упаковка, дозвіл на випуск серії: 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UA/15575/01/01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ТИМОЛОЛ-ДАРНИЦЯ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 розчин, 2,5 мг/мл; по 5 мл або по 10 мл;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2010-084 - Rev 03 (затверджено: R1- CEP 2010-084 - Rev 02) для АФІ тимололу малеату від затвердженого виробника CENTAUR PHARMACEUTICALS PRIVATE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UA/1226/01/01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ТИМОЛОЛ-ДАРНИЦЯ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 розчин, 5 мг/мл по 5 мл або по 10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2010-084 - Rev 03 (затверджено: R1- CEP 2010-084 - Rev 02) для АФІ тимололу малеату від затвердженого виробника CENTAUR PHARMACEUTICALS PRIVATE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UA/1226/01/02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ТІАМІНУ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кристалічний порошок або кристали (субстанція) у пакетах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Джіангксі Тіанксін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2011-077 - Rev 03 </w:t>
            </w:r>
            <w:r w:rsidRPr="00D30BD7">
              <w:rPr>
                <w:rFonts w:ascii="Arial" w:hAnsi="Arial" w:cs="Arial"/>
                <w:sz w:val="16"/>
                <w:szCs w:val="16"/>
              </w:rPr>
              <w:br/>
              <w:t xml:space="preserve">(затверджено: R1-CEP 2011-077-Rev 01). Як наслідок зміна адреси виробництва без зміни фактичного місця розташування.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UA/14650/01/01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ТІАРА®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80 мг; по 14 таблеток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Діюча редакція: Тіара Соло Пропонована редакція: Тіара® Tiara.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UA/18327/01/01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ТІАРА®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160 мг: по 14 таблеток у контурній чарунковій упаковці; по 2 або по 6 контурних чарункових упаковок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Діюча редакція: Тіара Соло Пропонована редакція: Тіара® Tiara.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UA/18327/01/02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ТІВОРТІН®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42 мг/мл по 100 мл або по 200 мл у пляшках скляних; по 100 мл або по 200 мл у пляшках полімерних; по 1 пляшці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D30BD7">
              <w:rPr>
                <w:rFonts w:ascii="Arial" w:hAnsi="Arial" w:cs="Arial"/>
                <w:sz w:val="16"/>
                <w:szCs w:val="16"/>
              </w:rPr>
              <w:br/>
              <w:t>подання нового сертифіката відповідності Європейській фармакопеї № R1-CEP 1998-120 - Rev 03 для АФІ Аргініну гідрохлорид від нового виробника AJINOMOTO CO., INC., Японія.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UA/8954/01/01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для ін'єкцій по 2,4 мкг/0,5 мл, по 0,5 мл суспензії у попередньо наповненому шприці; по 1 шприцу вкладеному у блістер; по 1 блістеру та окремою голкою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D30BD7">
              <w:rPr>
                <w:rFonts w:ascii="Arial" w:hAnsi="Arial" w:cs="Arial"/>
                <w:sz w:val="16"/>
                <w:szCs w:val="16"/>
              </w:rPr>
              <w:br/>
              <w:t>Пфайзер Менюфекчуринг Бельгія НВ, Бельгiя; контроль якості: СГС Лаб Сімон СА ,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Іспанія /Австрія/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юридичної особи постачальника яєць SPF (Specific-Pathogen-Free) з «Charles River Avian Vaccine Services» на «Avian Vaccine Services (AVS Bio)». Зміни І типу - Зміни з якості. АФІ. (інші зміни) Редакційні правки в розділах 3.2.S.2.2 DESCRIPTION OF MANUFACTURING PROCESS AND PROCESS CONTROLS, 3.2.S.2.6 MANUFACTURING PROCESS DEVELOPMENT – PROCESS RISK ASSESSMENT STRATEGY, 3.2.S.4.4. BATCH ANALYSIS.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Запровадження Bioreliance Ltd, Glasgow, як дільниці для тестування контрольних клітин WVS (Working Virus Seed) на сторонні агенти.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Перенесення аналітичного методу визначення загального вмісту білка для діючої речовини ("peak pool") з поточного спектрофотометра (Shimadzu UV-1602) на нові спектрофотометри (Shimadzu UV-1800 та UV-1900).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Розширення діапазону температури інкубації для тесту на сторонні агенти, який виконується як внутрішньовиробничий тест для контролю (IPT-C) під час виробництва культури клітин та на етапі "Plain pool". </w:t>
            </w:r>
            <w:r w:rsidRPr="00D30BD7">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Вилучення дорослих мишей та морських свинок із тесту in-vivo на сторонні агенти для контрольних клітин WVS (Working Virus Seed) для приведення у відповідність до Ph.Eur. 2.6.16 (Test for extraneous agents in viral vaccines for human use).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Впровадження додаткового альтернативного методу ампліфікації нуклеїнових кислот (NAT), який проводитиметься на стадіях Working Virus Seed та Active Virus Harvest для тестування за показником "Мікоплазма".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UA/16695/01/01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суспензія для ін'єкцій по 1,2 мкг/0,25 мл, по 0,25 мл суспензії у попередньо наповненому шприці; по 1 шприцу вкладеному у блістер; по 1 блістеру та окремою голкою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D30BD7">
              <w:rPr>
                <w:rFonts w:ascii="Arial" w:hAnsi="Arial" w:cs="Arial"/>
                <w:sz w:val="16"/>
                <w:szCs w:val="16"/>
              </w:rPr>
              <w:br/>
              <w:t>Пфайзер Менюфекчуринг Бельгія НВ, Бельгiя; контроль якості: СГС Лаб Сімон СА ,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Іспанія /Австрія/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юридичної особи постачальника яєць SPF (Specific-Pathogen-Free) з «Charles River Avian Vaccine Services» на «Avian Vaccine Services (AVS Bio)». Зміни І типу - Зміни з якості. АФІ. (інші зміни) Редакційні правки в розділах 3.2.S.2.2 DESCRIPTION OF MANUFACTURING PROCESS AND PROCESS CONTROLS, 3.2.S.2.6 MANUFACTURING PROCESS DEVELOPMENT – PROCESS RISK ASSESSMENT STRATEGY, 3.2.S.4.4. BATCH ANALYSIS.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Запровадження Bioreliance Ltd, Glasgow, як дільниці для тестування контрольних клітин WVS (Working Virus Seed) на сторонні агенти.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Перенесення аналітичного методу визначення загального вмісту білка для діючої речовини ("peak pool") з поточного спектрофотометра (Shimadzu UV-1602) на нові спектрофотометри (Shimadzu UV-1800 та UV-1900).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Розширення діапазону температури інкубації для тесту на сторонні агенти, який виконується як внутрішньовиробничий тест для контролю (IPT-C) під час виробництва культури клітин та на етапі "Plain pool". </w:t>
            </w:r>
            <w:r w:rsidRPr="00D30BD7">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Вилучення дорослих мишей та морських свинок із тесту in-vivo на сторонні агенти для контрольних клітин WVS (Working Virus Seed) для приведення у відповідність до Ph.Eur. 2.6.16 (Test for extraneous agents in viral vaccines for human use).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Впровадження додаткового альтернативного методу ампліфікації нуклеїнових кислот (NAT), який проводитиметься на стадіях Working Virus Seed та Active Virus Harvest для тестування за показником "Мікоплазма".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UA/16694/01/01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ТІОВІСТА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по 4 мг/2 мл, по 2 мл в ампулі; по 6 ампул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w:t>
            </w:r>
            <w:r w:rsidRPr="00D30BD7">
              <w:rPr>
                <w:rFonts w:ascii="Arial" w:hAnsi="Arial" w:cs="Arial"/>
                <w:sz w:val="16"/>
                <w:szCs w:val="16"/>
              </w:rPr>
              <w:br/>
              <w:t xml:space="preserve">Зміни внесено щодо назви лікарського засобу </w:t>
            </w:r>
            <w:r w:rsidRPr="00D30BD7">
              <w:rPr>
                <w:rFonts w:ascii="Arial" w:hAnsi="Arial" w:cs="Arial"/>
                <w:sz w:val="16"/>
                <w:szCs w:val="16"/>
              </w:rPr>
              <w:br/>
              <w:t xml:space="preserve">Затверджено: СПАСТІКАЛМ (SPASTICALM) </w:t>
            </w:r>
            <w:r w:rsidRPr="00D30BD7">
              <w:rPr>
                <w:rFonts w:ascii="Arial" w:hAnsi="Arial" w:cs="Arial"/>
                <w:sz w:val="16"/>
                <w:szCs w:val="16"/>
              </w:rPr>
              <w:br/>
              <w:t xml:space="preserve">Запропоновано: ТІОВІСТА (THIOVISTA)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UA/20123/01/01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ТОЖЕО СОЛОСТАР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300 Од./мл; № 1, № 3, № 5: по 1,5 мл у картриджі, вмонтованому в одноразову шприц-ручку; по 1, 3 або 5 шприц-ручок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Санофі-Авентіс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UA/14720/01/01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ТОМОГЕКСОЛ®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300 мг йоду/мл, по 20 мл в ампулі, по 5 ампул у пачці з картону, по 20 мл або 50 мл, або 100 мл, або 200 мл, або 500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UA/7853/01/02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ТОМОГЕКСОЛ®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350 мг йоду/мл по 20 мл в ампулі; по 5 ампул у пачці з картону; по 20 мл або 50 мл, або 100 мл, або 200 мл, або 500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повний цикл виробництва:</w:t>
            </w:r>
            <w:r w:rsidRPr="00D30BD7">
              <w:rPr>
                <w:rFonts w:ascii="Arial" w:hAnsi="Arial" w:cs="Arial"/>
                <w:sz w:val="16"/>
                <w:szCs w:val="16"/>
              </w:rPr>
              <w:br/>
              <w:t>АТ "Фармак",</w:t>
            </w:r>
            <w:r w:rsidRPr="00D30BD7">
              <w:rPr>
                <w:rFonts w:ascii="Arial" w:hAnsi="Arial" w:cs="Arial"/>
                <w:sz w:val="16"/>
                <w:szCs w:val="16"/>
              </w:rPr>
              <w:br/>
              <w:t>Україна</w:t>
            </w:r>
            <w:r w:rsidRPr="00D30BD7">
              <w:rPr>
                <w:rFonts w:ascii="Arial" w:hAnsi="Arial" w:cs="Arial"/>
                <w:sz w:val="16"/>
                <w:szCs w:val="16"/>
              </w:rPr>
              <w:br/>
              <w:t>візуальна інспекція флаконів, маркування флаконів та вторинне пакування:</w:t>
            </w:r>
            <w:r w:rsidRPr="00D30BD7">
              <w:rPr>
                <w:rFonts w:ascii="Arial" w:hAnsi="Arial" w:cs="Arial"/>
                <w:sz w:val="16"/>
                <w:szCs w:val="16"/>
              </w:rPr>
              <w:br/>
              <w:t>ПрАТ "Інфузія",</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UA/7853/01/03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ТОМОГЕКСОЛ®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240 мг йоду/мл, по 20 мл в ампулі; по 5 ампул у пачці з картону; по 20 мл або 50 мл, або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UA/7853/01/01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ТОРАСЕМІД-ФАРМЕКС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5 мг/мл; по 4 мл у флаконі, по 5 флаконів у контурній чарунковій упаковці, по 1 контурній чарунковій упаковці в картонній пачці; по 4 мл в ампулі, по 5 ампул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повний цикл виробництва та випуск серії:</w:t>
            </w:r>
            <w:r w:rsidRPr="00D30BD7">
              <w:rPr>
                <w:rFonts w:ascii="Arial" w:hAnsi="Arial" w:cs="Arial"/>
                <w:sz w:val="16"/>
                <w:szCs w:val="16"/>
              </w:rPr>
              <w:br/>
              <w:t>ТОВ "ФАРМЕКС ГРУП",</w:t>
            </w:r>
            <w:r w:rsidRPr="00D30BD7">
              <w:rPr>
                <w:rFonts w:ascii="Arial" w:hAnsi="Arial" w:cs="Arial"/>
                <w:sz w:val="16"/>
                <w:szCs w:val="16"/>
              </w:rPr>
              <w:br/>
              <w:t>Україна</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br/>
              <w:t>всі стадії циклу виробництва, випуск серії:</w:t>
            </w:r>
            <w:r w:rsidRPr="00D30BD7">
              <w:rPr>
                <w:rFonts w:ascii="Arial" w:hAnsi="Arial" w:cs="Arial"/>
                <w:sz w:val="16"/>
                <w:szCs w:val="16"/>
              </w:rPr>
              <w:br/>
              <w:t xml:space="preserve">Товариство з обмеженою відповідальністю "Фармацевтична компанія "Здоров'я", </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циклу виробництва.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17 та в текст маркування первинної упаковки пункти 5, 6.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UA/17884/01/01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ТРАХІСАН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для смоктання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Альпен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Енгельгард Арцнайміттель ГмбХ &amp; Ко.КГ, Нiмеччина; виробник, що відповідає за ввезення, контроль та випуск серії:</w:t>
            </w:r>
            <w:r w:rsidRPr="00D30BD7">
              <w:rPr>
                <w:rFonts w:ascii="Arial" w:hAnsi="Arial" w:cs="Arial"/>
                <w:sz w:val="16"/>
                <w:szCs w:val="16"/>
              </w:rPr>
              <w:br/>
              <w:t>ТОВ "ПІК-ФАРМ",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lang w:val="en-US"/>
              </w:rPr>
            </w:pPr>
            <w:r w:rsidRPr="00D30BD7">
              <w:rPr>
                <w:rFonts w:ascii="Arial" w:hAnsi="Arial" w:cs="Arial"/>
                <w:sz w:val="16"/>
                <w:szCs w:val="16"/>
              </w:rPr>
              <w:t>Нiмеччина</w:t>
            </w:r>
            <w:r w:rsidRPr="00D30BD7">
              <w:rPr>
                <w:rFonts w:ascii="Arial" w:hAnsi="Arial" w:cs="Arial"/>
                <w:sz w:val="16"/>
                <w:szCs w:val="16"/>
                <w:lang w:val="en-US"/>
              </w:rPr>
              <w:t>/</w:t>
            </w:r>
            <w:r w:rsidRPr="00D30BD7">
              <w:rPr>
                <w:rFonts w:ascii="Arial" w:hAnsi="Arial" w:cs="Arial"/>
                <w:sz w:val="16"/>
                <w:szCs w:val="16"/>
              </w:rPr>
              <w:t xml:space="preserve"> 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Внесено зміни у текст маркування вторинної упаковки (п. 1, 2, 3, 5, 11, 15 та 17) та незначні редакційні правки у текст маркування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UA/6121/01/01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ТРИПЛІКСАМ® 10 МГ/2,5 МГ/10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аналіз, пакування та випуск серії:</w:t>
            </w:r>
            <w:r w:rsidRPr="00D30BD7">
              <w:rPr>
                <w:rFonts w:ascii="Arial" w:hAnsi="Arial" w:cs="Arial"/>
                <w:sz w:val="16"/>
                <w:szCs w:val="16"/>
              </w:rPr>
              <w:br/>
              <w:t>Лабораторії Серв'є Індастрі, Франція</w:t>
            </w:r>
            <w:r w:rsidRPr="00D30BD7">
              <w:rPr>
                <w:rFonts w:ascii="Arial" w:hAnsi="Arial" w:cs="Arial"/>
                <w:sz w:val="16"/>
                <w:szCs w:val="16"/>
              </w:rPr>
              <w:br/>
            </w:r>
            <w:r w:rsidRPr="00D30BD7">
              <w:rPr>
                <w:rFonts w:ascii="Arial" w:hAnsi="Arial" w:cs="Arial"/>
                <w:sz w:val="16"/>
                <w:szCs w:val="16"/>
              </w:rPr>
              <w:br/>
              <w:t>відповідальний за виробництво, аналіз, пакування та випуск серії:</w:t>
            </w:r>
            <w:r w:rsidRPr="00D30BD7">
              <w:rPr>
                <w:rFonts w:ascii="Arial" w:hAnsi="Arial" w:cs="Arial"/>
                <w:sz w:val="16"/>
                <w:szCs w:val="16"/>
              </w:rPr>
              <w:br/>
              <w:t>Серв’є (Ірландія) Індастріс Лтд, Ірландія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Серв’є (Ірландія) Індастріс Лтд, у зв’язку із приведенням до сертифікату GMP, виданого Держлікслужбою України без фактичної зміни місця виробництва.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9-ти місяців після затвердження. Зміни І типу - Зміни щодо безпеки/ефективності та фармаконагляду (інші зміни) Видалення додаткового тексту маркування упаковки лікарського засобу, що не містить міжнародних одиниць вимірювання SI. Введення змін протягом 9-ти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3 (Перелік допоміжних речовин), п. 8 (Дата закінчення терміну придатності), п. 11 (Найменування і місцезнаходження виробника та/або заявника), п. 12 (Номер реєстраційного посвідчення), п. 14 (Категорія відпуску), п. 17 (Інше) вторинної упаковки; до п. 4 (Дата закінчення терміну придатності), п. 5 (Найменування виробника і, за необхідності - заявника), п. 6 (Інше) первинної упаковки. Введення змін протягом 9-ти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(щодо повідомлення про підозрювані побічні реакції), "Місцезнаходження заявника".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UA/13929/01/01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ТРИПЛІКСАМ® 10 МГ/2,5 МГ/5 МГ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мг/2,5 мг/5 мг; по 30 таблеток у контейнері для таблеток з маркуванням українською мовою;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ЛЄ ЛАБОРАТУАР СЕРВ'Є</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аналіз, пакування та випуск серії:</w:t>
            </w:r>
            <w:r w:rsidRPr="00D30BD7">
              <w:rPr>
                <w:rFonts w:ascii="Arial" w:hAnsi="Arial" w:cs="Arial"/>
                <w:sz w:val="16"/>
                <w:szCs w:val="16"/>
              </w:rPr>
              <w:br/>
              <w:t>Лабораторії Серв'є Індастрі, Франція;</w:t>
            </w:r>
            <w:r w:rsidRPr="00D30BD7">
              <w:rPr>
                <w:rFonts w:ascii="Arial" w:hAnsi="Arial" w:cs="Arial"/>
                <w:sz w:val="16"/>
                <w:szCs w:val="16"/>
              </w:rPr>
              <w:br/>
            </w:r>
            <w:r w:rsidRPr="00D30BD7">
              <w:rPr>
                <w:rFonts w:ascii="Arial" w:hAnsi="Arial" w:cs="Arial"/>
                <w:sz w:val="16"/>
                <w:szCs w:val="16"/>
              </w:rPr>
              <w:br/>
              <w:t>відповідальний за виробництво, аналіз, пакування та випуск серії:</w:t>
            </w:r>
            <w:r w:rsidRPr="00D30BD7">
              <w:rPr>
                <w:rFonts w:ascii="Arial" w:hAnsi="Arial" w:cs="Arial"/>
                <w:sz w:val="16"/>
                <w:szCs w:val="16"/>
              </w:rPr>
              <w:br/>
              <w:t>Серв'є (Ірландія) Індастріс Лтд, Ірландія, Ірландія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відбулась у звязку з приведенням до GMP виданого Держлікслужбою України без фактичної зміни місця виробництва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9-ти місяців після затвердження. Зміни І типу - Зміни щодо безпеки/ефективності та фармаконагляду (інші зміни). </w:t>
            </w:r>
            <w:r w:rsidRPr="00D30BD7">
              <w:rPr>
                <w:rFonts w:ascii="Arial" w:hAnsi="Arial" w:cs="Arial"/>
                <w:sz w:val="16"/>
                <w:szCs w:val="16"/>
              </w:rPr>
              <w:br/>
              <w:t xml:space="preserve">Видалення додаткового тексту маркування упаковки лікарського засобу, що не містить міжнародних одиниць вимірювання SI. </w:t>
            </w:r>
            <w:r w:rsidRPr="00D30BD7">
              <w:rPr>
                <w:rFonts w:ascii="Arial" w:hAnsi="Arial" w:cs="Arial"/>
                <w:sz w:val="16"/>
                <w:szCs w:val="16"/>
              </w:rPr>
              <w:br/>
              <w:t xml:space="preserve">Введення змін протягом 9-ти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3 (Перелік допоміжних речовин), п. 8 (Дата закінчення терміну придатності), п. 11 (Найменування і місцезнаходження виробника та/або заявника) для виробника Серв'є (Ірландія) Індастріс Лтд, Ірландiя, п. 12 (Номер реєстраційного посвідчення), п. 14 (Категорія відпуску), п. 17 (Інше) вторинної упаковки; до п. 4 (Дата закінчення терміну придатності), п. 5 (Найменування виробника і, за необхідності - заявника), п. 6 (Інше) первинної упаковки. Введення змін протягом 9-ти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(щодо повідомлення про підозрювані побічні реакції), "Місцезнаходження заявника". </w:t>
            </w:r>
            <w:r w:rsidRPr="00D30BD7">
              <w:rPr>
                <w:rFonts w:ascii="Arial" w:hAnsi="Arial" w:cs="Arial"/>
                <w:sz w:val="16"/>
                <w:szCs w:val="16"/>
              </w:rPr>
              <w:br/>
              <w:t>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UA/13930/01/01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ТРИПЛІКСАМ® 5 МГ/1,25 МГ/10 МГ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ЛЄ ЛАБОРАТУАР СЕРВ'Є</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аналіз, пакування та випуск серії:</w:t>
            </w:r>
            <w:r w:rsidRPr="00D30BD7">
              <w:rPr>
                <w:rFonts w:ascii="Arial" w:hAnsi="Arial" w:cs="Arial"/>
                <w:sz w:val="16"/>
                <w:szCs w:val="16"/>
              </w:rPr>
              <w:br/>
              <w:t>Лабораторії Серв'є Індастрі, Франція;</w:t>
            </w:r>
            <w:r w:rsidRPr="00D30BD7">
              <w:rPr>
                <w:rFonts w:ascii="Arial" w:hAnsi="Arial" w:cs="Arial"/>
                <w:sz w:val="16"/>
                <w:szCs w:val="16"/>
              </w:rPr>
              <w:br/>
            </w:r>
            <w:r w:rsidRPr="00D30BD7">
              <w:rPr>
                <w:rFonts w:ascii="Arial" w:hAnsi="Arial" w:cs="Arial"/>
                <w:sz w:val="16"/>
                <w:szCs w:val="16"/>
              </w:rPr>
              <w:br/>
              <w:t>відповідальний за виробництво, аналіз, пакування та випуск серії:</w:t>
            </w:r>
            <w:r w:rsidRPr="00D30BD7">
              <w:rPr>
                <w:rFonts w:ascii="Arial" w:hAnsi="Arial" w:cs="Arial"/>
                <w:sz w:val="16"/>
                <w:szCs w:val="16"/>
              </w:rPr>
              <w:br/>
              <w:t>Серв’є (Ірландія) Індастріс Лтд, Ірландія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відбулась у звязку з приведенням до GMP виданого Держлікслужбою України без фактичної зміни місця виробництва. </w:t>
            </w:r>
            <w:r w:rsidRPr="00D30BD7">
              <w:rPr>
                <w:rFonts w:ascii="Arial" w:hAnsi="Arial" w:cs="Arial"/>
                <w:sz w:val="16"/>
                <w:szCs w:val="16"/>
              </w:rPr>
              <w:br/>
              <w:t xml:space="preserve">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9-ти місяців після затвердження. Зміни І типу - Зміни щодо безпеки/ефективності та фармаконагляду (інші зміни) </w:t>
            </w:r>
            <w:r w:rsidRPr="00D30BD7">
              <w:rPr>
                <w:rFonts w:ascii="Arial" w:hAnsi="Arial" w:cs="Arial"/>
                <w:sz w:val="16"/>
                <w:szCs w:val="16"/>
              </w:rPr>
              <w:br/>
              <w:t>Зміни внесено до тексту маркування упаковки лікарського засобу, а саме до п. 3 (Перелік допоміжних речовин), п. 8 (Дата закінчення терміну придатності), п. 11 (Найменування і місцезнаходження виробника та/або заявника) для виробника Серв'є (Ірландія) Індастріс Лтд, Ірландiя, п. 12 (Номер реєстраційного посвідчення), п. 14 (Категорія відпуску), п. 17 (Інше) вторинної упаковки; до п. 4 (Дата закінчення терміну придатності), п. 5 (Найменування виробника і, за необхідності - заявника), п. 6 (Інше) первинної упаковки. Введення змін протягом 9-ти місяців після затвердження. Зміни І типу - Зміни щодо безпеки/ефективності та фармаконагляду (інші зміни) Видалення додаткового тексту маркування упаковки лікарського засобу, що не містить міжнародних одиниць вимірювання SI. Введення змін протягом 9-ти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(щодо повідомлення про підозрювані побічні реакції), "Місцезнаходження заявника".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UA/13931/01/02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ТРИПЛІКСАМ® 5 МГ/1,25 МГ/5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відповідальний за виробництво, аналіз, пакування та випуск серії:</w:t>
            </w:r>
            <w:r w:rsidRPr="00D30BD7">
              <w:rPr>
                <w:rFonts w:ascii="Arial" w:hAnsi="Arial" w:cs="Arial"/>
                <w:sz w:val="16"/>
                <w:szCs w:val="16"/>
              </w:rPr>
              <w:br/>
              <w:t>Лабораторії Серв'є Індастрі, Франція</w:t>
            </w:r>
            <w:r w:rsidRPr="00D30BD7">
              <w:rPr>
                <w:rFonts w:ascii="Arial" w:hAnsi="Arial" w:cs="Arial"/>
                <w:sz w:val="16"/>
                <w:szCs w:val="16"/>
              </w:rPr>
              <w:br/>
            </w:r>
            <w:r w:rsidRPr="00D30BD7">
              <w:rPr>
                <w:rFonts w:ascii="Arial" w:hAnsi="Arial" w:cs="Arial"/>
                <w:sz w:val="16"/>
                <w:szCs w:val="16"/>
              </w:rPr>
              <w:br/>
              <w:t>відповідальний за виробництво, аналіз, пакування та випуск серії:</w:t>
            </w:r>
            <w:r w:rsidRPr="00D30BD7">
              <w:rPr>
                <w:rFonts w:ascii="Arial" w:hAnsi="Arial" w:cs="Arial"/>
                <w:sz w:val="16"/>
                <w:szCs w:val="16"/>
              </w:rPr>
              <w:br/>
              <w:t>Серв’є (Ірландія) Індастріс Лтд, Ірландія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Серв’є (Ірландія) Індастріс Лтд, у зв’язку із приведенням до сертифікату GMP, виданого Держлікслужбою України без фактичної зміни місця виробництва.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9-ти місяців після затвердження. Зміни І типу - Зміни щодо безпеки/ефективності та фармаконагляду (інші зміни) Видалення додаткового тексту маркування упаковки лікарського засобу, що не містить міжнародних одиниць вимірювання SI. Введення змін протягом 9-ти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3 (Перелік допоміжних речовин), п. 8 (Дата закінчення терміну придатності), п. 11 (Найменування і місцезнаходження виробника та/або заявника), п. 12 (Номер реєстраційного посвідчення), п. 14 (Категорія відпуску), п. 17 (Інше) вторинної упаковки; до п. 4 (Дата закінчення терміну придатності), п. 5 (Найменування виробника і, за необхідності - заявника), п. 6 (Інше) первинної упаковки. Введення змін протягом 9-ти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(щодо повідомлення про підозрювані побічні реакції), "Місцезнаходження заявника".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UA/13929/01/02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ТРІОФОРТЕ®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6 капсул у блістері; по 1 або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"ФІТОФАРМ"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D30BD7">
              <w:rPr>
                <w:rFonts w:ascii="Arial" w:hAnsi="Arial" w:cs="Arial"/>
                <w:sz w:val="16"/>
                <w:szCs w:val="16"/>
              </w:rPr>
              <w:br/>
              <w:t>ПРАТ "ФІТОФАРМ", Україна;</w:t>
            </w:r>
            <w:r w:rsidRPr="00D30BD7">
              <w:rPr>
                <w:rFonts w:ascii="Arial" w:hAnsi="Arial" w:cs="Arial"/>
                <w:sz w:val="16"/>
                <w:szCs w:val="16"/>
              </w:rPr>
              <w:br/>
              <w:t>відповідальний за випуск серії, не включаючи контроль/випробування серії:</w:t>
            </w:r>
            <w:r w:rsidRPr="00D30BD7">
              <w:rPr>
                <w:rFonts w:ascii="Arial" w:hAnsi="Arial" w:cs="Arial"/>
                <w:sz w:val="16"/>
                <w:szCs w:val="16"/>
              </w:rPr>
              <w:br/>
              <w:t>ПРАТ "ФІТОФАРМ",</w:t>
            </w:r>
            <w:r w:rsidRPr="00D30BD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Зміни внесено в розділ "Місцезнаходження заявника"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UA/2317/02/01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Т-СЕПТ®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для розсмоктування по 3 мг</w:t>
            </w:r>
            <w:r w:rsidRPr="00D30BD7">
              <w:rPr>
                <w:rFonts w:ascii="Arial" w:hAnsi="Arial" w:cs="Arial"/>
                <w:sz w:val="16"/>
                <w:szCs w:val="16"/>
              </w:rPr>
              <w:br/>
              <w:t xml:space="preserve">по 10 таблеток у блістері, по 1 або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Амакса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АйСіЕн Польфа Жешув Ес.Ей.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 3.2.Р.7. Система контейнер/закупорювальний засіб, а саме зі специфікації первинного пакування ПВХ плівки, вилучено показник "Загальна маса".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розділів 3.2.Р.1. Опис і склад лікарського засобу та 3.2.P.7 Система контейнер/закупорювальний засіб в реєстраційному досьє, а саме внесення змін у специфікації плівки ПВХ/ПЕ/ПВДХ ( в рамках змін у специфікації було збільшено товщину плівки ПВХ з 200 µm до 250 µm, що призвело до оновлення п. «Загальна товщина плівки»).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UA/13494/01/01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УНІЛАТ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 розчин 50 мкг/мл; по 2,5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"Унімед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CEP 2021-058-Rev-01 (затверджено: No. R0-CEP 2021-058-Rev-01) для Діючої речовини Латанопрост, від затвердженого виробника Yonsung Fine Chemicals Co., Ltd., Republic of Korea / Янсунг Файн Хемікалс Со., Лтд., Республіка Корея (запропоновано: YS Life Science Co., Ltd., Republic of Korea / ЮС Лайф Сайнс Ко., Лтд., Республіка Корея).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юридичної назви та адреси лабораторії контролю, що відповідає за здійснення контролю якості ГЛЗ. Виробничі дільниці залишаються без змін. </w:t>
            </w:r>
            <w:r w:rsidRPr="00D30BD7">
              <w:rPr>
                <w:rFonts w:ascii="Arial" w:hAnsi="Arial" w:cs="Arial"/>
                <w:sz w:val="16"/>
                <w:szCs w:val="16"/>
              </w:rPr>
              <w:br/>
              <w:t>Діюча редакція: Site of batch control/testing arragements Head address EUROFINS BEL/NOVAMANN s.r.o. Komjaticka 73 940 02 Nove Zamky SLOVAK REPUBLIC. Пропонована редакція: Site of batch control/testing arragements Head address Eurofins BioPharma Product Testing Slovakia s.r.o. Radlinskeho 9, 811 07 Bratislava SLOVAK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UA/14038/01/01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УНІФЛОКС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очні/вушні, розчин 0,3 % по 5 мл або 10 мл у пластиковому контейнері-крапельниці; по 1 контейнеру-крапельниці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"УНІМЕД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2000-134 - Rev 07 (затверджено: R1-CEP 2000-134 - Rev 06) для АФІ офлоксацину від затвердженого виробника Quimica Sintetica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UA/12837/01/01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УРО-ГРАН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UA/8455/01/01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УРОЛЕСАН®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сироп; по 90 мл у банці; по 1 банці у пачці; по 90 мл або по 180 мл у флаконі; по 1 флакону в пачці; по 5 мл в саше, по 15 або 16 саше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усі стадії виробництва, за винятком первинного пакування в саше: ПАТ "Галичфарм", Україна; первинне пакування в саше: ТОВ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методах контролю ГЛЗ у зв'язку із необхідністю вилучення нормування для показників «Відносна густина», «Мікробіологічна чистота», «Кількісне визначення». Зміни за показником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UA/2727/01/01 </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УРОЛЕСАН®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сироп in bulk: по 90 мл у банці; по 48 банок у коробах картонних; in bulk: по 180 мл у флаконі; по 30 флаконів у коробах картонних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методах контролю ГЛЗ у зв'язку із необхідністю вилучення нормування для показників «Відносна густина», «Мікробіологічна чистота», «Кількісне визначення». Зміни за показником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UA/9518/01/01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УРОЛЕСАН®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і методів контролю допоміжної речовини Динатрію едетат до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UA/2727/02/01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УРОЛЕСАН®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краплі оральні in bulk: по 25 мл у флаконі-крапельниці або по 25 мл у флаконі-крапельниці, закритому кришкою з контролем першого розкриття, по 88 флаконів-крапельниць у коробі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і методів контролю допоміжної речовини Динатрію едетат до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UA/9517/01/01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УРОНЕФРОН®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гель; по 100 г у тубі; по 1 тубі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 xml:space="preserve">Внесено незначні зміни у текст маркування первинної (п. 5, 6) та вторинної (п. 3, 11, 16, 17) упаковки лікарського засобу. </w:t>
            </w:r>
            <w:r w:rsidRPr="00D30BD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UA/11226/01/01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УРОНЕФРОН®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сироп по 100 мл у флаконі; по 1 флакону разом з дозуючою ложкою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АТ "Фармак"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незначні зміни у текст маркування вторинної (п. 3, 7) упаковки лікарського засобу. Термін введення змін - протягом 6-ти місяців після затвердження. Зміни І типу - Зміни щодо безпеки/ефективності та фармаконагляду (інші зміни) </w:t>
            </w:r>
            <w:r w:rsidRPr="00D30BD7">
              <w:rPr>
                <w:rFonts w:ascii="Arial" w:hAnsi="Arial" w:cs="Arial"/>
                <w:sz w:val="16"/>
                <w:szCs w:val="16"/>
              </w:rPr>
              <w:br/>
              <w:t xml:space="preserve">Внесено незначні зміни у текст маркування первинної (пункти 1, 6) та вторинної (пункти 11, 16, 17) упаковки лікарського засобу. </w:t>
            </w:r>
            <w:r w:rsidRPr="00D30BD7">
              <w:rPr>
                <w:rFonts w:ascii="Arial" w:hAnsi="Arial" w:cs="Arial"/>
                <w:sz w:val="16"/>
                <w:szCs w:val="16"/>
              </w:rPr>
              <w:br/>
              <w:t>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UA/11100/01/01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УСПОКОЙ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w:t>
            </w:r>
            <w:r w:rsidRPr="00D30BD7">
              <w:rPr>
                <w:rFonts w:ascii="Arial" w:hAnsi="Arial" w:cs="Arial"/>
                <w:sz w:val="16"/>
                <w:szCs w:val="16"/>
              </w:rPr>
              <w:br/>
              <w:t>по 20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UA/7857/01/01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УФАЛАЗА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20 таблеток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"Матеріа Медика-Україна"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30BD7">
              <w:rPr>
                <w:rFonts w:ascii="Arial" w:hAnsi="Arial" w:cs="Arial"/>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UA/18563/01/01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ФАРІ ВЕРДЕ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для ротової порожнини 1,5 мг/мл; по 30 мл у поліетиленовому контейнері з поліетиленовою кришкою в комплекті з пристроєм для розпилювання у пачці або по 30 мл у поліетиленовому контейнері з кришкою та ковпачком в комплекті з пристроєм для розпилювання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p w:rsidR="00C47616" w:rsidRPr="00D30BD7" w:rsidRDefault="00C47616"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додаткової первинної упаковки, а саме по 30 мл у поліетиленовому контейнері з кришкою та ковпачком в комплекті з пристроєм для розпилювання у пачці, з внесенням відповідних змін до р. «Упаковка». Альтернативна первинна упаковка складається з тих самих компонентів та матеріалів, що і затверджена упаковка і відрізняється лише формою контейнера та наявністю додаткового ковпачка. Зміни внесено в інструкцію для медичного застосування лікарського засобу у розділ «Упаковка» (введення додаткової первинної упаковки, а саме по 30 мл у поліетиленовому контейнері з кришкою та ковпачком в комплекті з пристроєм для розпилювання у пачці.), як наслідок – затвердження додаткової первинної упаковки.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первинної упаковки лікарського засобу у розділ «ІНШЕ», а саме: вилучення інформації щодо способу застосування та доз.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UA/16539/01/01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ФАРМАЗОЛІН®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назальні 0,05 % по 10 мл у флаконі або у флаконі з дозатором; по 1 флакону в пачці з картону; по 10 мл у флаконі закупореному пробкою-крапельницею;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 xml:space="preserve">Внесено незначні зміни у текст маркування первинної (п. 1, 6) та вторинної (п. 1, 2, 11, 16, 17) упаковки лікарського засобу, а також уточнено інформацію щодо логотипу. Введення змін протягом 6-ти місяців після затвердження -бЗміни І типу - Зміни щодо безпеки/ефективності та фармаконагляду (інші зміни)-Оновлено текст маркування первинної та вторинної упаковки лікарського засобу, а саме вилучено інформацію, зазначену російською мовою, та викладено її англійською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UA/1880/01/01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ФАРМАЗОЛІН®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назальні 0,1 % по 10 мл у флаконі або у флаконі з дозатором; по 1 флакону в пачці з картону; по 10 мл у флаконі закупореному пробкою-крапельницею;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 xml:space="preserve">Внесено незначні зміни у текст маркування первинної (п. 1, 6) та вторинної (п. 1, 2, 11, 16, 17) упаковки лікарського засобу, а також уточнено інформацію щодо логотипу. Введення змін протягом 6-ти місяців після затвердження -бЗміни І типу - Зміни щодо безпеки/ефективності та фармаконагляду (інші зміни)-Оновлено текст маркування первинної та вторинної упаковки лікарського засобу, а саме вилучено інформацію, зазначену російською мовою, та викладено її англійською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UA/1880/01/02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ФАРМАЦИТРОН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Порошок для орального розчину по 23 г порошку у пакетах; по 23 г порошку у пакеті; по 10 пакетів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виробництво нерозфасованого продукту, первинне та вторинне пакування, контроль якості, випуск серії: </w:t>
            </w:r>
            <w:r w:rsidRPr="00D30BD7">
              <w:rPr>
                <w:rFonts w:ascii="Arial" w:hAnsi="Arial" w:cs="Arial"/>
                <w:sz w:val="16"/>
                <w:szCs w:val="16"/>
              </w:rPr>
              <w:br/>
              <w:t>Фармасайнс Інк., Канада</w:t>
            </w:r>
            <w:r w:rsidRPr="00D30BD7">
              <w:rPr>
                <w:rFonts w:ascii="Arial" w:hAnsi="Arial" w:cs="Arial"/>
                <w:sz w:val="16"/>
                <w:szCs w:val="16"/>
              </w:rPr>
              <w:br/>
            </w:r>
            <w:r w:rsidRPr="00D30BD7">
              <w:rPr>
                <w:rFonts w:ascii="Arial" w:hAnsi="Arial" w:cs="Arial"/>
                <w:sz w:val="16"/>
                <w:szCs w:val="16"/>
              </w:rPr>
              <w:br/>
              <w:t>виробництво нерозфасованого продукту, первинне та вторинне пакування:</w:t>
            </w:r>
            <w:r w:rsidRPr="00D30BD7">
              <w:rPr>
                <w:rFonts w:ascii="Arial" w:hAnsi="Arial" w:cs="Arial"/>
                <w:sz w:val="16"/>
                <w:szCs w:val="16"/>
              </w:rPr>
              <w:br/>
              <w:t>Конфаб Лабораторіс Інк., Канада</w:t>
            </w:r>
            <w:r w:rsidRPr="00D30BD7">
              <w:rPr>
                <w:rFonts w:ascii="Arial" w:hAnsi="Arial" w:cs="Arial"/>
                <w:sz w:val="16"/>
                <w:szCs w:val="16"/>
              </w:rPr>
              <w:br/>
            </w:r>
            <w:r w:rsidRPr="00D30BD7">
              <w:rPr>
                <w:rFonts w:ascii="Arial" w:hAnsi="Arial" w:cs="Arial"/>
                <w:sz w:val="16"/>
                <w:szCs w:val="16"/>
              </w:rPr>
              <w:br/>
              <w:t>виробництво нерозфасованого продукту; первинне та вторинне пакування, контроль якості, випуск серії:</w:t>
            </w:r>
            <w:r w:rsidRPr="00D30BD7">
              <w:rPr>
                <w:rFonts w:ascii="Arial" w:hAnsi="Arial" w:cs="Arial"/>
                <w:sz w:val="16"/>
                <w:szCs w:val="16"/>
              </w:rPr>
              <w:br/>
              <w:t>Дельфарм Орлеан, Франція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w:t>
            </w:r>
            <w:r w:rsidRPr="00D30BD7">
              <w:rPr>
                <w:rFonts w:ascii="Arial" w:hAnsi="Arial" w:cs="Arial"/>
                <w:sz w:val="16"/>
                <w:szCs w:val="16"/>
              </w:rPr>
              <w:br/>
              <w:t xml:space="preserve">Зміна назви з барвник «жовтий D &amp; C № 10(Е 104)» на «хіноліновий жовтий (Е 104)». Зміни внесено в розділ "Склад" (допоміжні речовини) в інструкцію для медичного застосування лікарського засобу та як наслідок - у текст маркування упаковки лікарського засобу.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w:t>
            </w:r>
            <w:r w:rsidRPr="00D30BD7">
              <w:rPr>
                <w:rFonts w:ascii="Arial" w:hAnsi="Arial" w:cs="Arial"/>
                <w:sz w:val="16"/>
                <w:szCs w:val="16"/>
              </w:rPr>
              <w:br/>
              <w:t xml:space="preserve">Для торгової упаковки. Зменшення терміну придатності готового лікарського засобу, затверджено: 3 роки; </w:t>
            </w:r>
            <w:r w:rsidRPr="00D30BD7">
              <w:rPr>
                <w:rFonts w:ascii="Arial" w:hAnsi="Arial" w:cs="Arial"/>
                <w:sz w:val="16"/>
                <w:szCs w:val="16"/>
              </w:rPr>
              <w:br/>
              <w:t xml:space="preserve">Запропоновано: 2 роки. Зміни внесено в розділ "Термін придатності" в інструкцію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UA/6249/01/02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ФАРМАЦИТРОН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по 23 г порошку у пакетах; по 23 г порошку у пакеті; по 10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виробництво нерозфасованого продукту, первинне та вторинне пакування, контроль якості, випуск серії: </w:t>
            </w:r>
            <w:r w:rsidRPr="00D30BD7">
              <w:rPr>
                <w:rFonts w:ascii="Arial" w:hAnsi="Arial" w:cs="Arial"/>
                <w:sz w:val="16"/>
                <w:szCs w:val="16"/>
              </w:rPr>
              <w:br/>
              <w:t>Фармасайнс Інк., Канада</w:t>
            </w:r>
            <w:r w:rsidRPr="00D30BD7">
              <w:rPr>
                <w:rFonts w:ascii="Arial" w:hAnsi="Arial" w:cs="Arial"/>
                <w:sz w:val="16"/>
                <w:szCs w:val="16"/>
              </w:rPr>
              <w:br/>
            </w:r>
            <w:r w:rsidRPr="00D30BD7">
              <w:rPr>
                <w:rFonts w:ascii="Arial" w:hAnsi="Arial" w:cs="Arial"/>
                <w:sz w:val="16"/>
                <w:szCs w:val="16"/>
              </w:rPr>
              <w:br/>
              <w:t>виробництво нерозфасованого продукту, первинне та вторинне пакування:</w:t>
            </w:r>
            <w:r w:rsidRPr="00D30BD7">
              <w:rPr>
                <w:rFonts w:ascii="Arial" w:hAnsi="Arial" w:cs="Arial"/>
                <w:sz w:val="16"/>
                <w:szCs w:val="16"/>
              </w:rPr>
              <w:br/>
              <w:t>Конфаб Лабораторіс Інк., Канада</w:t>
            </w:r>
            <w:r w:rsidRPr="00D30BD7">
              <w:rPr>
                <w:rFonts w:ascii="Arial" w:hAnsi="Arial" w:cs="Arial"/>
                <w:sz w:val="16"/>
                <w:szCs w:val="16"/>
              </w:rPr>
              <w:br/>
            </w:r>
            <w:r w:rsidRPr="00D30BD7">
              <w:rPr>
                <w:rFonts w:ascii="Arial" w:hAnsi="Arial" w:cs="Arial"/>
                <w:sz w:val="16"/>
                <w:szCs w:val="16"/>
              </w:rPr>
              <w:br/>
              <w:t>виробництво нерозфасованого продукту; первинне та вторинне пакування, контроль якості, випуск серії:</w:t>
            </w:r>
            <w:r w:rsidRPr="00D30BD7">
              <w:rPr>
                <w:rFonts w:ascii="Arial" w:hAnsi="Arial" w:cs="Arial"/>
                <w:sz w:val="16"/>
                <w:szCs w:val="16"/>
              </w:rPr>
              <w:br/>
              <w:t>Дельфарм Орлеан, Франція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за випуск серії, включаючи контроль якості готового лікарського засобу: Дельфарм Орлеан 5 Авеню де Консір, Орлеан Седекс 2, 45071, Франція.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ділянки для виробництва ГЛЗ Дельфарм Орлеан 5 Авеню де Консір, Орлеан Седекс 2, 45071, Франція/ Delpharm Orleans 5 Avenue De Concyr, Orleans Cedex 2, 45071, France виробництво нерозфасованого продукту; первинне та вторинне пакування; контроль якості; випуск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ділянки для вторинного пакування Дельфарм Орлеан, Франція 5 Авеню де Консір, Орлеан Седекс 2, 45071, Франція.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ділянки для первинного пакування Дельфарм Орлеан, Франція 5 Авеню де Консір, Орлеан Седекс 2, 45071, Франція.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3 та в текст маркування первинної упаковки у пункт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UA/6249/01/02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ФАРМАЦИТРОН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по 23 г порошку у пакетах; по 23 г порошку у пакеті; по 10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інформації щодо безпеки застосування діючої речовини - парацетамол -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UA/6249/01/01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ФАСПІК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400 мг; по 6 таблеток у блістерi; по 1 блістеру у картоннiй пачцi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до розділів "Особливості застосування" та "Побічні реакції" відповідно до рекомендацій PRAC. Зміни І типу - Зміни щодо безпеки/ефективності та фармаконагляду (інші зміни) - Зміни внесено до інструкції для медичного застосування до розділів "Особливості застосування" та "Спосіб застосування та дози"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UA/5137/02/01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ФЕНІЛІН-ЗДОРОВ'Я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30 мг; по 20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 5,600 тис. уп. №20(20х1) у блістерах (11,200 кг) дільниця ТЛФ МПтаДС цеху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UA/7886/01/01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ФЕНІСТИЛ ГЕЛЬ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гель 0,1 % по 30 г у тубі; по 1 тубі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Халеон КХ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Халеон КХ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виправлення деяких технічних помилок.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UA/0894/01/01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ФЕРВЕКС ДЛЯ ДІТЕЙ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8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1996-078-Rev 05 (затверджено: R1-CEP 1996-078-Rev 04) для діючої речовини Ascorbic acid від затвердженого виробника DSM Nutritional Products Ltd.,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UA/7600/01/01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ФЕРВЕКС ДЛЯ ДОРОСЛИХ БЕЗ ЦУКРУ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по 8 саше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1996-078-Rev 05 (затверджено: R1-CEP 1996-078-Rev 04) для діючої речовини Ascorbic acid від затвердженого виробника DSM Nutritional Products Ltd.,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UA/5441/01/01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ФІРМАГОН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120 мг: 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в картонній упаковці з маркуванням українською мовою; 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з маркуванням англійською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готового продукту, відповідальний за первинне пакування, контроль якості та випуск серії: Феррінг ГмбХ, Німеччина</w:t>
            </w:r>
            <w:r w:rsidRPr="00D30BD7">
              <w:rPr>
                <w:rFonts w:ascii="Arial" w:hAnsi="Arial" w:cs="Arial"/>
                <w:sz w:val="16"/>
                <w:szCs w:val="16"/>
              </w:rPr>
              <w:br/>
              <w:t xml:space="preserve">відповідальний за вторинне пакування: Феррінг-Лечива, а.с.,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Незначна зміна до аналітичної процедури для внутрішньопроцесного контролю «візуального контролю» з метою додавання повністю автоматизованого візуального контролю до вже затвердженого ручного контролю для розчинника (вода для ін'єкцій) для видимих механічних частинок.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UA/10182/01/02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ФІРМАГОН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80 мг: 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маркуванням українською мовою; 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(з маркуванням англійською мовою) в картонній упаковці з маркуванням англійською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готового продукту, відповідальний за первинне пакування, контроль якості та випуск серії: Феррінг ГмбХ, Німеччина</w:t>
            </w:r>
            <w:r w:rsidRPr="00D30BD7">
              <w:rPr>
                <w:rFonts w:ascii="Arial" w:hAnsi="Arial" w:cs="Arial"/>
                <w:sz w:val="16"/>
                <w:szCs w:val="16"/>
              </w:rPr>
              <w:br/>
              <w:t xml:space="preserve">відповідальний за вторинне пакування: Феррінг-Лечива, а.с.,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Незначна зміна до аналітичної процедури для внутрішньопроцесного контролю «візуального контролю» з метою додавання повністю автоматизованого візуального контролю до вже затвердженого ручного контролю для розчинника (вода для ін'єкцій) для видимих механічних частинок.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UA/10182/01/01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ФІТОДЕНТ®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маса подрібнена (субстанція) з суміші лікарської рослинної сировини;</w:t>
            </w:r>
            <w:r w:rsidRPr="00D30BD7">
              <w:rPr>
                <w:rFonts w:ascii="Arial" w:hAnsi="Arial" w:cs="Arial"/>
                <w:sz w:val="16"/>
                <w:szCs w:val="16"/>
              </w:rPr>
              <w:br/>
              <w:t>у мішках паперових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та зміни у написанні адреси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UA/14187/01/01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ФІТОСЕД®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маса подрібнена (субстанція) з суміші лікарської рослинної сировини;</w:t>
            </w:r>
            <w:r w:rsidRPr="00D30BD7">
              <w:rPr>
                <w:rFonts w:ascii="Arial" w:hAnsi="Arial" w:cs="Arial"/>
                <w:sz w:val="16"/>
                <w:szCs w:val="16"/>
              </w:rPr>
              <w:br/>
              <w:t>у паперових мішках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та зміни у написанні адреси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UA/13563/01/01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ФІТОСЕД®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(субстанція) з суміші лікарської рослинної сировини;</w:t>
            </w:r>
            <w:r w:rsidRPr="00D30BD7">
              <w:rPr>
                <w:rFonts w:ascii="Arial" w:hAnsi="Arial" w:cs="Arial"/>
                <w:sz w:val="16"/>
                <w:szCs w:val="16"/>
              </w:rPr>
              <w:br/>
              <w:t>у паперових мішках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"ХІМФАРМЗАВОД "ЧЕРВОНА ЗІРКА"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та зміни у написанні адреси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UA/13151/01/01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ФЛЕНОКС®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розчин для ін’єкцій, 10000 анти-Ха МО/мл </w:t>
            </w:r>
            <w:r w:rsidRPr="00D30BD7">
              <w:rPr>
                <w:rFonts w:ascii="Arial" w:hAnsi="Arial" w:cs="Arial"/>
                <w:sz w:val="16"/>
                <w:szCs w:val="16"/>
              </w:rPr>
              <w:br/>
              <w:t xml:space="preserve">по 0,2 мл (2000 анти-Ха МО) або 0,4 мл (4000 анти-Ха МО), або 0,6 мл (6000 анти-Ха МО) у шприці; по 1 шприцу в блістері; по 1, 2 або 10 блістерів у пачці з картону; </w:t>
            </w:r>
            <w:r w:rsidRPr="00D30BD7">
              <w:rPr>
                <w:rFonts w:ascii="Arial" w:hAnsi="Arial" w:cs="Arial"/>
                <w:sz w:val="16"/>
                <w:szCs w:val="16"/>
              </w:rPr>
              <w:br/>
              <w:t>по 0,8 мл (8000 анти-Ха МО) у шприці; по 1 шприцу в блістері; по 1 або 2 блістери у пачці з картону;</w:t>
            </w:r>
            <w:r w:rsidRPr="00D30BD7">
              <w:rPr>
                <w:rFonts w:ascii="Arial" w:hAnsi="Arial" w:cs="Arial"/>
                <w:sz w:val="16"/>
                <w:szCs w:val="16"/>
              </w:rPr>
              <w:br/>
              <w:t xml:space="preserve">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w:t>
            </w:r>
            <w:r w:rsidRPr="00D30BD7">
              <w:rPr>
                <w:rFonts w:ascii="Arial" w:hAnsi="Arial" w:cs="Arial"/>
                <w:sz w:val="16"/>
                <w:szCs w:val="16"/>
              </w:rPr>
              <w:br/>
              <w:t>по 0,8 мл (8000 анти-Ха МО) у шприці; по 2 шприци у блістері; по 1 блістеру у пачці з картону або по 25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(пункти 1, 11, 17) упаковки лікарського засобу. </w:t>
            </w:r>
            <w:r w:rsidRPr="00D30BD7">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UA/13119/01/01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ФЛОТТО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вушні, по 15 мл розчину у флаконі-крапельниці; по 1 флакону-крапельниці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5, 15, 16, 17)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UA/15844/01/01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ФЛУКОНАЗОЛ-ДАРНИЦЯ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50 мг; по 10 капсул у контурній чарунковій упаковці; по 1 контурній чарунковій упаковці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відповідно до оновленої інформації референтного лікарського засобу Дифлюкан®, капсули.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UA/1153/01/01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ФЛУКОНАЗОЛ-ДАРНИЦЯ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100 мг; по 10 капсул у контурній чарунковій упаковці; по 1 контурній чарунковій упаковці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відповідно до оновленої інформації референтного лікарського засобу Дифлюкан®, капсули.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UA/1153/01/02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ФЛУКОНАЗОЛ-ДАРНИЦЯ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відповідно до оновленої інформації референтного лікарського засобу Дифлюкан®, капсули.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№2, №3 - за рецептом; № 1 - 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UA/1153/01/03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ФЛУКОНАЗОЛ-ДАРНИЦЯ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0BD7">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референтного лікарського засобу Дифлюкан®, капсули.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№2, №3 - за рецептом; № 1 - 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UA/1153/01/03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ФЛУКОНАЗОЛ-ДАРНИЦЯ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інфузій, 2 мг/мл; по 100 мл у флаконах; по 100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відповідно до оновленої інформації референтного лікарського засобу (Дифлюкан®, розчин для інфузій, 2 мг/мл).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UA/14391/01/01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ФЛУЦИНАР®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мазь, 0,25 мг/г; по 15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«БАУШ ХЕЛС» </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Фармзавод Єльфа A.Т.</w:t>
            </w:r>
            <w:r w:rsidRPr="00D30BD7">
              <w:rPr>
                <w:rFonts w:ascii="Arial" w:hAnsi="Arial" w:cs="Arial"/>
                <w:sz w:val="16"/>
                <w:szCs w:val="16"/>
              </w:rPr>
              <w:br/>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щодо безпеки застосування лікарського засобу відповідно до матеріалів реєстраційного досьє.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UA/1720/01/01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ФЛУЦИНАР® N</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мазь; по 15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"БАУШ ХЕЛС УКРАЇНА"</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D30BD7">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UA/2879/01/01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pStyle w:val="110"/>
              <w:tabs>
                <w:tab w:val="left" w:pos="12600"/>
              </w:tabs>
              <w:rPr>
                <w:rFonts w:ascii="Arial" w:hAnsi="Arial" w:cs="Arial"/>
                <w:b/>
                <w:i/>
                <w:sz w:val="16"/>
                <w:szCs w:val="16"/>
              </w:rPr>
            </w:pPr>
            <w:r w:rsidRPr="00D30BD7">
              <w:rPr>
                <w:rFonts w:ascii="Arial" w:hAnsi="Arial" w:cs="Arial"/>
                <w:b/>
                <w:sz w:val="16"/>
                <w:szCs w:val="16"/>
              </w:rPr>
              <w:t>ФЛЮКОЛД®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rPr>
                <w:rFonts w:ascii="Arial" w:hAnsi="Arial" w:cs="Arial"/>
                <w:sz w:val="16"/>
                <w:szCs w:val="16"/>
              </w:rPr>
            </w:pPr>
            <w:r w:rsidRPr="00D30BD7">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Наброс Фарма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w:t>
            </w:r>
            <w:r w:rsidRPr="00D30BD7">
              <w:rPr>
                <w:rFonts w:ascii="Arial" w:hAnsi="Arial" w:cs="Arial"/>
                <w:b/>
                <w:sz w:val="16"/>
                <w:szCs w:val="16"/>
              </w:rPr>
              <w:t>уточнення умов відпуску в наказі МОЗ України № 843 від 19.05.2025 в процесі внесення змін</w:t>
            </w:r>
            <w:r w:rsidRPr="00D30BD7">
              <w:rPr>
                <w:rFonts w:ascii="Arial" w:hAnsi="Arial" w:cs="Arial"/>
                <w:sz w:val="16"/>
                <w:szCs w:val="16"/>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Редакція в наказі - без рецепта. </w:t>
            </w:r>
            <w:r w:rsidRPr="00D30BD7">
              <w:rPr>
                <w:rFonts w:ascii="Arial" w:hAnsi="Arial" w:cs="Arial"/>
                <w:b/>
                <w:sz w:val="16"/>
                <w:szCs w:val="16"/>
              </w:rPr>
              <w:t>Вірна редакція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b/>
                <w:i/>
                <w:sz w:val="16"/>
                <w:szCs w:val="16"/>
              </w:rPr>
            </w:pPr>
            <w:r w:rsidRPr="00D30BD7">
              <w:rPr>
                <w:rFonts w:ascii="Arial" w:hAnsi="Arial" w:cs="Arial"/>
                <w:b/>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UA/7204/01/01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ФЛЮКОРИК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150 мг, по 1 капсулі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UA/6786/01/03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ФЛЮОРОУРАЦИЛ МЕДАК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50 мг/мл по 5 мл, або по 10 мл, або по 20 мл, або по 100 мл розчину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випуск форми in bulk, маркування, первинне та вторинне пакування, контроль/випробування серії: 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UA/8091/01/01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ФРЕЛСІ®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2,5 мг/0,5 мл, по 0,5 мл у шприці; по 2 шприци в блістері; по 1 або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ГЛЗ за показником "Супровідні домішки" методом ВЕРХ. Вводиться примітка: в обрахунок не беруться піки з часом виходу до 3,00 хв та після 30,00 хв.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UA/17369/01/01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ФРІВЕЙ® КОМБІ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розчин для інгаляцій; по 20 мл або по 25 мл у флаконі;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(пункти 1, 6) та вторинної (пункти 1, 11,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UA/16525/01/01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ФРІВЕЙ® КОМБІ НЕБУЛА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розчин для інгаляцій; по 4 мл в небулі; по 10 або 20 небул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w:t>
            </w:r>
            <w:r w:rsidRPr="00D30BD7">
              <w:rPr>
                <w:rFonts w:ascii="Arial" w:hAnsi="Arial" w:cs="Arial"/>
                <w:sz w:val="16"/>
                <w:szCs w:val="16"/>
              </w:rPr>
              <w:br/>
              <w:t>Зміни І типу - Зміни щодо безпеки/ефективності та фармаконагляду (інші зміни)</w:t>
            </w:r>
            <w:r w:rsidRPr="00D30BD7">
              <w:rPr>
                <w:rFonts w:ascii="Arial" w:hAnsi="Arial" w:cs="Arial"/>
                <w:sz w:val="16"/>
                <w:szCs w:val="16"/>
              </w:rPr>
              <w:br/>
              <w:t>Внесено незначні зміни у текст маркування первинної (небули та проміжної) (пункти 1, 6) та вторинної (пункти 1, 11, 16, 17) упаковки лікарського засобу.</w:t>
            </w:r>
            <w:r w:rsidRPr="00D30BD7">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UA/18875/01/01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ФУЗІКУТАН®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крем 2 %; по 5 г, 10 г, 15 г або 30 г у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Нiмеччина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пп.4 п.2.4. розділу VI наказу МОЗ України від 26.08.2005р. № 426 (у редакції наказу МОЗ України від 23.07.2015 р № 460) у затверджених методах контролю у специфікації (на момент випуску та на термін придатності) та методах контролю за показником «Супровідні домішки», в зазначенні назв супровідних домішок, які пов`язані з перекладом та перенесенням інформації. Зазначене виправлення відповідає матеріалам реєстраційного досьє, які представлені в архіві (розділи 3.2.Р.5.1. Специфікація;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UA/10307/01/01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ФУКОРЦИН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нашкірний по 25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відповідальний за виробництво, первинне пакування, контроль якості та випуск серії: </w:t>
            </w:r>
            <w:r w:rsidRPr="00D30BD7">
              <w:rPr>
                <w:rFonts w:ascii="Arial" w:hAnsi="Arial" w:cs="Arial"/>
                <w:sz w:val="16"/>
                <w:szCs w:val="16"/>
              </w:rPr>
              <w:br/>
              <w:t xml:space="preserve">ПРАТ "ФІТОФАРМ", Україна; відповідальний за виробництво, первинне пакування та контроль якості: </w:t>
            </w:r>
            <w:r w:rsidRPr="00D30BD7">
              <w:rPr>
                <w:rFonts w:ascii="Arial" w:hAnsi="Arial" w:cs="Arial"/>
                <w:sz w:val="16"/>
                <w:szCs w:val="16"/>
              </w:rPr>
              <w:br/>
              <w:t xml:space="preserve">ПП "КІЛАФФ", Україна; відповідальний за випуск серії, не включаючи контроль/випробування серії: </w:t>
            </w:r>
            <w:r w:rsidRPr="00D30BD7">
              <w:rPr>
                <w:rFonts w:ascii="Arial" w:hAnsi="Arial" w:cs="Arial"/>
                <w:sz w:val="16"/>
                <w:szCs w:val="16"/>
              </w:rPr>
              <w:br/>
              <w:t xml:space="preserve">ПРАТ "ФІТОФАРМ",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"Побічні реакції" та "Місцезнаходження заявника"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UA/0182/01/01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pStyle w:val="110"/>
              <w:tabs>
                <w:tab w:val="left" w:pos="12600"/>
              </w:tabs>
              <w:rPr>
                <w:rFonts w:ascii="Arial" w:hAnsi="Arial" w:cs="Arial"/>
                <w:b/>
                <w:i/>
                <w:sz w:val="16"/>
                <w:szCs w:val="16"/>
              </w:rPr>
            </w:pPr>
            <w:r w:rsidRPr="00D30BD7">
              <w:rPr>
                <w:rFonts w:ascii="Arial" w:hAnsi="Arial" w:cs="Arial"/>
                <w:b/>
                <w:sz w:val="16"/>
                <w:szCs w:val="16"/>
              </w:rPr>
              <w:t>ФУРАЦИЛІН®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rPr>
                <w:rFonts w:ascii="Arial" w:hAnsi="Arial" w:cs="Arial"/>
                <w:sz w:val="16"/>
                <w:szCs w:val="16"/>
              </w:rPr>
            </w:pPr>
            <w:r w:rsidRPr="00D30BD7">
              <w:rPr>
                <w:rFonts w:ascii="Arial" w:hAnsi="Arial" w:cs="Arial"/>
                <w:sz w:val="16"/>
                <w:szCs w:val="16"/>
              </w:rPr>
              <w:t xml:space="preserve">порошок для розчину для зовнішнього застосування по 40 мг, по 2 г порошку у саше; по 10 або 20 саше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ТОВ "Исток-Плюс"</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повний цикл виробництва:</w:t>
            </w:r>
            <w:r w:rsidRPr="00D30BD7">
              <w:rPr>
                <w:rFonts w:ascii="Arial" w:hAnsi="Arial" w:cs="Arial"/>
                <w:sz w:val="16"/>
                <w:szCs w:val="16"/>
              </w:rPr>
              <w:br/>
              <w:t>ТОВ "Исток-Плюс",</w:t>
            </w:r>
            <w:r w:rsidRPr="00D30BD7">
              <w:rPr>
                <w:rFonts w:ascii="Arial" w:hAnsi="Arial" w:cs="Arial"/>
                <w:sz w:val="16"/>
                <w:szCs w:val="16"/>
              </w:rPr>
              <w:br/>
              <w:t xml:space="preserve">Україна; </w:t>
            </w:r>
            <w:r w:rsidRPr="00D30BD7">
              <w:rPr>
                <w:rFonts w:ascii="Arial" w:hAnsi="Arial" w:cs="Arial"/>
                <w:sz w:val="16"/>
                <w:szCs w:val="16"/>
              </w:rPr>
              <w:br/>
              <w:t>контроль якості лікарського засобу, випуск серії:</w:t>
            </w:r>
            <w:r w:rsidRPr="00D30BD7">
              <w:rPr>
                <w:rFonts w:ascii="Arial" w:hAnsi="Arial" w:cs="Arial"/>
                <w:sz w:val="16"/>
                <w:szCs w:val="16"/>
              </w:rPr>
              <w:br/>
              <w:t>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ПАТ «Київмедпрепарат», відповідальної за контроль якості лікарського засобу, випуск серії. Затверджено: ТОВ "Исток-Плюс" / Україна, 69032, м. Запоріжжя, вул. Макаренка, 4. Запропоновано: (повний цикл виробництва) ТОВ "Исток-Плюс" / Україна, 69032, м. Запоріжжя, вул. Макаренка, 4; (контроль якості лікарського засобу, випуск серії) ПАТ "Київмедпрепарат" / Україна, 01032, м. Київ, вул. Саксаганського, 139. Зміни внесено в розділи "Виробник" та "Місцезнаходження виробника та адреса місця провадження його діяльності" в інструкцію для медичного застосування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pStyle w:val="110"/>
              <w:tabs>
                <w:tab w:val="left" w:pos="12600"/>
              </w:tabs>
              <w:jc w:val="center"/>
              <w:rPr>
                <w:rFonts w:ascii="Arial" w:hAnsi="Arial" w:cs="Arial"/>
                <w:sz w:val="16"/>
                <w:szCs w:val="16"/>
              </w:rPr>
            </w:pPr>
            <w:r w:rsidRPr="00D30BD7">
              <w:rPr>
                <w:rFonts w:ascii="Arial" w:hAnsi="Arial" w:cs="Arial"/>
                <w:sz w:val="16"/>
                <w:szCs w:val="16"/>
              </w:rPr>
              <w:t>UA/17334/01/01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ХАРТИЛ®-Н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5 мг/25 мг; по 14 таблеток у блістері;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Відповідальні за повний цикл виробництва: 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- 10.01.2018 р.; дата подання РОЗБ - 10.04.2018 р. Пропонована редакція: Частота подання РОЗБ - 3 роки; Кінцева дата для включення даних до РОЗБ - 31.03.2027 р.; дата подання РОЗБ - 29.06.2027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UA/6486/01/02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ХЕЛПЕКС® АНТИКОЛД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ТОВ «Мові Хелс»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Сава Хелскеа Лтд, Індія</w:t>
            </w:r>
            <w:r w:rsidRPr="00D30BD7">
              <w:rPr>
                <w:rFonts w:ascii="Arial" w:hAnsi="Arial" w:cs="Arial"/>
                <w:sz w:val="16"/>
                <w:szCs w:val="16"/>
              </w:rPr>
              <w:br/>
              <w:t>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30BD7">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UA/9824/01/01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ХЕЛПЕКС® АНТИКОЛД НЕО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з лимонним смаком; по 4 г порошку в саше; по 10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UA/15354/01/01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ХЕЛПЕКС® АНТИКОЛД НЕО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з малиновим смаком; по 4 г порошку в саше; по 10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UA/15355/01/01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ХЕЛПЕКС® АНТИКОЛД НЕО ДЛЯ ДІТЕЙ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з малиновим смаком; по 2,5 г порошку в саше; по 6 саше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за повним циклом:Алпекс Фарма СА, Швейцарія; первинне та вторинне пакування:Ламп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UA/17806/01/01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ХЕЛПЕКС® АНТИКОЛД НЕО ІМБИР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по 4 г порошку в саше; по 10 саше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виробництво за повним циклом: Алпекс Фарма СА, Швейцарія; первинне та вторинне пакування: Ламп Сан Просперо СПА,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UA/17630/01/01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ХЕЛПЕКС® АНТИКОЛД НЕО ІМБИР БЕЗ ЦУКРУ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порошок для орального розчину; по 2,5 г порошку в саше; по 10 саше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UA/17631/01/01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ХЕЛПЕКС® АНТИКОЛД НЕО МАКС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з малиновим смаком; по 4 г порошку в саше; по 10 саше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повний цикл виробнитцва: Алпекс Фарма СА ,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UA/16015/01/01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 xml:space="preserve">ХЕЛПЕКС® АНТИКОЛД НЕО МАКС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орального розчину з лимонним смаком; по 4 г порошку в саше; по 10 саше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повний цикл виробнитцва: Алпекс Фарма СА ,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30BD7">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UA/16014/01/01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ХЕЛПЕКС® 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обполіскувач для горла, розчин; по 200 мл розчину у пляшці; по 1 пляшці з мірним стаканчиком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Мові Хелс ГмбХ</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Дева Холдинг А.С.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виробництва)-зміни в технологічному процесі виробництва ГЛЗ, а саме на етапі приготування розчину замість сахарину натрію до води очищеної додають інший підсолоджувач – сорбіту розчин, що не кристалізується, а також додається ароматизатор Vaparboost flexarome. При цьому порядок завантаження речовин, стадії приготування та параметри процесу залишаються незмінними. Зміни І типу - Зміни щодо безпеки/ефективності та фармаконагляду (інші зміни). Внесено зміни у текст маркування первинної (п. 1, 15, 17) та вторинної (п. 1, 2, 3, 11, 12, 15, 17) упаковки лікарського засобу та зроблено незначні редакційні правки. Введення змін протягом 6-ти місяців після затвердження</w:t>
            </w:r>
            <w:r w:rsidRPr="00D30BD7">
              <w:rPr>
                <w:rFonts w:ascii="Arial" w:hAnsi="Arial" w:cs="Arial"/>
                <w:sz w:val="16"/>
                <w:szCs w:val="16"/>
              </w:rPr>
              <w:br/>
              <w:t xml:space="preserve">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(Б.II.г.2. (а) ІБ), з метою покращення смакових якостей ЛЗ замість підсолоджувача сахарину натрію введено сорбіту розчин, додано ароматизатор Vaporboost Flexarome та зменшено вміст етанолу. Викладення розділу «Склад» на одиницю об'єму 1 мл. Оновлення методики випробування за показником «Етанол» (Ph.Eur.2.2.28), а саме змінено колонку, концентрацію стандартного та випробовуваного зразків, зміни в послідовності інжектування та в розрахунковій формулі. </w:t>
            </w:r>
            <w:r w:rsidRPr="00D30BD7">
              <w:rPr>
                <w:rFonts w:ascii="Arial" w:hAnsi="Arial" w:cs="Arial"/>
                <w:sz w:val="16"/>
                <w:szCs w:val="16"/>
              </w:rPr>
              <w:br/>
              <w:t>Зміни внесено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UA/18887/02/01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ХЕЛПЕКС® 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для ротової порожнини, розчин 30 мл розчину у скляному флаконі з розпилювачем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Дева Холдинг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кількісного визначення бензидаміну гідрохлориду та хлоргексидину диглюконату щодо розрахункових формул, а саме, додано формулу перерахунку у відсотки; уточнено одиниці вимірювання для чистоти стандартних зразків, в результаті чого видалено параметр «густина робочого стандартного зразка 20 % розчину хлоргексидину диглюконату»; внесено редакційні правки у роз’ясненні до формул.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UA/18887/01/01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ХЕЛПЕКС® 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спрей для ротової порожнини, розчин, по 30 мл розчину у скляному флаконі з розпилювачем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Мові Хелс ГмбХ</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Дева Холдинг А.С. </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Зміни внесено у текст маркування первинної (п. 1, 4, 15, 17) та вторинної (п. 1, 4, 11, 12, 15, 17) упаковки лікарського засобу. </w:t>
            </w:r>
            <w:r w:rsidRPr="00D30BD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Опис та склад (інші зміни) редакційні зміни в розділі «Склад» МКЯ ЛЗ, а саме викладення розділу в реєстраційних документах ЛЗ на одиницю об’єму 1 мл (затверджено на 1 флакон (30 мл розчину)), без зміни складу лікарського засобу. Зміни внесено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UA/18887/01/01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ХЕПЕЛЬ Н ІН'ЄКЦІЇ</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розчин для ін'єкцій; </w:t>
            </w:r>
            <w:r w:rsidRPr="00D30BD7">
              <w:rPr>
                <w:rFonts w:ascii="Arial" w:hAnsi="Arial" w:cs="Arial"/>
                <w:sz w:val="16"/>
                <w:szCs w:val="16"/>
              </w:rPr>
              <w:br/>
              <w:t>по 1,1 мл в ампулі; по 5 ампул у контурній чарунковій упаковці; по 1 або по 2, або по 20 контурних чарункових упаковок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Біологіше Хайльміттель Хеель ГмбХ</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внесення змін до реєстраційних матеріалів: Зміни І типу - Адміністративні зміни. Зміна назви лікарського засобу - Діюча редакція: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ХЕПЕЛЬ Н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HEPEEL® N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Пропонована редакція: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ХЕПЕЛЬ Н ІН'ЄКЦІЇ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HEPEEL® N INJECTIONS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Введення змін протягом 6-ти місяців після затвердження. </w:t>
            </w:r>
          </w:p>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Зміни І типу - Зміни щодо безпеки/ефективності та фармаконагляду (інші зміни) - Оновлення тексту маркування первинної упаковки (п. 3 і п. 4) та вторинної упаковки лікарського засобу (п. 8).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UA/5818/01/01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ХОНДРА-СИЛА®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капсули; по 10 капсул у блістері; по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"Фармак"</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30BD7">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викладення її англійською мовою. Термін введення змін - протягом 6 місяців після затвердження.</w:t>
            </w:r>
            <w:r w:rsidRPr="00D30BD7">
              <w:rPr>
                <w:rFonts w:ascii="Arial" w:hAnsi="Arial" w:cs="Arial"/>
                <w:sz w:val="16"/>
                <w:szCs w:val="16"/>
              </w:rPr>
              <w:br/>
              <w:t>Зміни І типу - Зміни щодо безпеки/ефективності та фармаконагляду (інші зміни). Внесено незначні зміни у текст маркування первинної (п. 6) та вторинної (п. 3, 7, 11,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UA/7515/01/01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ХУМУЛІН РЕГУЛЯР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Ліллі Франс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 Запропонована зміна передбачає збільшення терміну придатності лікарського засобу з 24 місяців (2 роки) до 36 місяців (3 роки) на основі результатів досліджень стабільності. </w:t>
            </w:r>
            <w:r w:rsidRPr="00D30BD7">
              <w:rPr>
                <w:rFonts w:ascii="Arial" w:hAnsi="Arial" w:cs="Arial"/>
                <w:sz w:val="16"/>
                <w:szCs w:val="16"/>
              </w:rPr>
              <w:br/>
              <w:t>Зміни внесено в інструкцію для медичного застосування лікарського засобу у розділ «Термін придатності».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Запропонована зміна передбачає зміни до затвердженого протоколу стабільності. До затвердженого протоколу стабільності додається точка 36 місяців для рутинного моніторингу серій лікарських засобів в підтримку збільшення терміну придатності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UA/8571/01/01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ЦЕБОПІМ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порошок для розчину для ін'єкцій по 500 мг, 1 флакон з порошком; 1 флакон з порошком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тексту інструкції для медичного застосування до розділу "Побічні реакції" щодо важливості звітування про побічні реакції, а також зміни внесено до тексту інструкції для медичного застосування та до тексту маркування упаковок лікарського засобу, а саме: вилучення інструкції для медичного застосування та тексту маркування упаковок лікарського засобу російською мовою, внесення коректорських правок.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UA/10490/01/01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ЦЕБОПІМ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1 г, 1 флакон з порошком; 1 флакон з порошком у пачці з картону; 1 флакон з порошком у комплекті з розчинником (вода для ін'єкцій) по 5 мл або по 10 мл в ампулі в пачці з картонною перегородкою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інструкції для медичного застосування до розділу "Побічні реакції" щодо важливості звітування про побічні реакції, а також зміни внесено до тексту інструкції для медичного застосування та до тексту маркування упаковок лікарського засобу, а саме: вилучення інструкції для медичного застосування та тексту маркування упаковок лікарського засобу російською мовою, внесення коректорських правок. Зміна у зв'язку уточнення викладення розділу "Додаткова інформація. "Вода для ін'єкцій стерильна" ДІ-6. Маркування" МКЯ для дозування 1 г. Діюча редакція: МКЯ Цебопім, порошок для розчину для ін'єкцій по 1 г Розділ: «Додаткова інформація (ДІ).» «Вода для ін’єкцій стерильна» ДІ-6. Маркування. На етикетці вказують «Вода для ін’єкцій» українською та російською мовами, об’єм ампули, номер серії та термін придатності. Пропонована редакція: МКЯ Цебопім, порошок для розчину для ін'єкцій по 1 г Розділ: «Додаткова інформація (ДІ).» «Вода для ін’єкцій стерильна» ДІ-6. Маркування. На етикетці вказують «Вода для ін’єкцій», об’єм ампули, номер серії та термін придатності.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UA/10490/01/02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ЦЕБОПІМ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порошок для розчину для ін'єкцій по 2 г, 1 флакон з порошком; 1 флакон з порошком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інструкції для медичного застосування до розділу "Побічні реакції" щодо важливості звітування про побічні реакції, а також зміни внесено до тексту інструкції для медичного застосування та до тексту маркування упаковок лікарського засобу, а саме: вилучення інструкції для медичного застосування та тексту маркування упаковок лікарського засобу російською мовою, внесення коректорських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UA/10490/01/03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ЦЕДОКСИМ®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оральної суспензії, 40 мг/5 мл</w:t>
            </w:r>
            <w:r w:rsidRPr="00D30BD7">
              <w:rPr>
                <w:rFonts w:ascii="Arial" w:hAnsi="Arial" w:cs="Arial"/>
                <w:sz w:val="16"/>
                <w:szCs w:val="16"/>
              </w:rPr>
              <w:br/>
              <w:t>по 1 флакону 100 мл з порошком разом із градуйованою мірною ложкою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Абрил Формулейшнз Пвт. Лтд.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Ауробіндо Фарма Лтд. Юніт VI, Блок 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виробничої дільниці готового лікарського засобу, без зміни фактичного місцезнаходження виробництва у звязку з приведенням у відповідність до висновку GMP виданого Держлікслужбою. Зміни внесено в розділ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UA/14455/02/01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ЦЕДОКСИМ®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200 мг, по 10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Абрил Формулейшнз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Ауробіндо Фарма Лтд. Юніт VI, Блок D </w:t>
            </w:r>
            <w:r w:rsidRPr="00D30BD7">
              <w:rPr>
                <w:rFonts w:ascii="Arial" w:hAnsi="Arial" w:cs="Arial"/>
                <w:sz w:val="16"/>
                <w:szCs w:val="16"/>
              </w:rPr>
              <w:br/>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виробничої дільниці готового лікарського засобу, без зміни фактичного місцезнаходження виробництва у зв’язку з приведенням у відповідність до висновку GMP виданого Держлікслужбою. </w:t>
            </w:r>
            <w:r w:rsidRPr="00D30BD7">
              <w:rPr>
                <w:rFonts w:ascii="Arial" w:hAnsi="Arial" w:cs="Arial"/>
                <w:sz w:val="16"/>
                <w:szCs w:val="16"/>
              </w:rPr>
              <w:br/>
              <w:t xml:space="preserve">Затверджено: </w:t>
            </w:r>
            <w:r w:rsidRPr="00D30BD7">
              <w:rPr>
                <w:rFonts w:ascii="Arial" w:hAnsi="Arial" w:cs="Arial"/>
                <w:sz w:val="16"/>
                <w:szCs w:val="16"/>
              </w:rPr>
              <w:br/>
              <w:t xml:space="preserve">Sy. № 329/39 та 329/47, селище Чіткул, Патанчеру Мандал, округ Медак, штат Телангана, 502307 Індія </w:t>
            </w:r>
            <w:r w:rsidRPr="00D30BD7">
              <w:rPr>
                <w:rFonts w:ascii="Arial" w:hAnsi="Arial" w:cs="Arial"/>
                <w:sz w:val="16"/>
                <w:szCs w:val="16"/>
              </w:rPr>
              <w:br/>
              <w:t xml:space="preserve">Sy. No. 329/39 &amp; 329/47, Chitkul Village, Patancheru Mandal, Medak District, Telangana state, 502307 India </w:t>
            </w:r>
            <w:r w:rsidRPr="00D30BD7">
              <w:rPr>
                <w:rFonts w:ascii="Arial" w:hAnsi="Arial" w:cs="Arial"/>
                <w:sz w:val="16"/>
                <w:szCs w:val="16"/>
              </w:rPr>
              <w:br/>
              <w:t xml:space="preserve">Запропоновано: </w:t>
            </w:r>
            <w:r w:rsidRPr="00D30BD7">
              <w:rPr>
                <w:rFonts w:ascii="Arial" w:hAnsi="Arial" w:cs="Arial"/>
                <w:sz w:val="16"/>
                <w:szCs w:val="16"/>
              </w:rPr>
              <w:br/>
              <w:t xml:space="preserve">Сарвей № 329/39 та 329/47, селище Чіткул, Патанчеру Мандал, округ Санга Редді, штат Телангана, 502307 Індія </w:t>
            </w:r>
            <w:r w:rsidRPr="00D30BD7">
              <w:rPr>
                <w:rFonts w:ascii="Arial" w:hAnsi="Arial" w:cs="Arial"/>
                <w:sz w:val="16"/>
                <w:szCs w:val="16"/>
              </w:rPr>
              <w:br/>
              <w:t xml:space="preserve">Sy. No. 329/39 &amp; 329/47, Chitkul Village, Patancheru Mandal, Sanga Reddy District, Telangana State, 502307 India </w:t>
            </w:r>
            <w:r w:rsidRPr="00D30BD7">
              <w:rPr>
                <w:rFonts w:ascii="Arial" w:hAnsi="Arial" w:cs="Arial"/>
                <w:sz w:val="16"/>
                <w:szCs w:val="16"/>
              </w:rPr>
              <w:br/>
              <w:t xml:space="preserve">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UA/14455/01/02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ЦЕДОКСИМ®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100 мг, по 10 таблеток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Абрил Формулейшнз Пвт. Лтд.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виробничої дільниці готового лікарського засобу, без зміни фактичного місцезнаходження виробництва у зв’язку з приведенням у відповідність до висновку GMP виданого Держлікслужбою. </w:t>
            </w:r>
            <w:r w:rsidRPr="00D30BD7">
              <w:rPr>
                <w:rFonts w:ascii="Arial" w:hAnsi="Arial" w:cs="Arial"/>
                <w:sz w:val="16"/>
                <w:szCs w:val="16"/>
              </w:rPr>
              <w:br/>
              <w:t xml:space="preserve">Затверджено: </w:t>
            </w:r>
            <w:r w:rsidRPr="00D30BD7">
              <w:rPr>
                <w:rFonts w:ascii="Arial" w:hAnsi="Arial" w:cs="Arial"/>
                <w:sz w:val="16"/>
                <w:szCs w:val="16"/>
              </w:rPr>
              <w:br/>
              <w:t xml:space="preserve">Sy. № 329/39 та 329/47, селище Чіткул, Патанчеру Мандал, округ Медак, штат Телангана, 502307 Індія </w:t>
            </w:r>
            <w:r w:rsidRPr="00D30BD7">
              <w:rPr>
                <w:rFonts w:ascii="Arial" w:hAnsi="Arial" w:cs="Arial"/>
                <w:sz w:val="16"/>
                <w:szCs w:val="16"/>
              </w:rPr>
              <w:br/>
              <w:t xml:space="preserve">Sy. No. 329/39 &amp; 329/47, Chitkul Village, Patancheru Mandal, Medak District, Telangana state, 502307 India </w:t>
            </w:r>
            <w:r w:rsidRPr="00D30BD7">
              <w:rPr>
                <w:rFonts w:ascii="Arial" w:hAnsi="Arial" w:cs="Arial"/>
                <w:sz w:val="16"/>
                <w:szCs w:val="16"/>
              </w:rPr>
              <w:br/>
              <w:t xml:space="preserve">Запропоновано: </w:t>
            </w:r>
            <w:r w:rsidRPr="00D30BD7">
              <w:rPr>
                <w:rFonts w:ascii="Arial" w:hAnsi="Arial" w:cs="Arial"/>
                <w:sz w:val="16"/>
                <w:szCs w:val="16"/>
              </w:rPr>
              <w:br/>
              <w:t xml:space="preserve">Сарвей № 329/39 та 329/47, селище Чіткул, Патанчеру Мандал, округ Санга Редді, штат Телангана, 502307 Індія </w:t>
            </w:r>
            <w:r w:rsidRPr="00D30BD7">
              <w:rPr>
                <w:rFonts w:ascii="Arial" w:hAnsi="Arial" w:cs="Arial"/>
                <w:sz w:val="16"/>
                <w:szCs w:val="16"/>
              </w:rPr>
              <w:br/>
              <w:t xml:space="preserve">Sy. No. 329/39 &amp; 329/47, Chitkul Village, Patancheru Mandal, Sanga Reddy District, Telangana State, 502307 India </w:t>
            </w:r>
            <w:r w:rsidRPr="00D30BD7">
              <w:rPr>
                <w:rFonts w:ascii="Arial" w:hAnsi="Arial" w:cs="Arial"/>
                <w:sz w:val="16"/>
                <w:szCs w:val="16"/>
              </w:rPr>
              <w:br/>
              <w:t xml:space="preserve">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UA/14455/01/01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ЦЕТРИН®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 по 10 таблеток у блістері; по 2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Д-р Редді’с Лабораторіс Лтд, ФТО – 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3,6 млн. таблеток в доповнення до вже затвердженого розміру 1,8 млн.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UA/6789/02/01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ЦЕФЕПІМ АУРОБІНДО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500 мг; 1 флакон з порошком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0BD7">
              <w:rPr>
                <w:rFonts w:ascii="Arial" w:hAnsi="Arial" w:cs="Arial"/>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UA/11998/01/01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ЦЕФЕПІМ АУРОБІНДО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1000 мг; 1 флакон з порошком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0BD7">
              <w:rPr>
                <w:rFonts w:ascii="Arial" w:hAnsi="Arial" w:cs="Arial"/>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UA/11998/01/02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ЦЕФЕПІМ АУРОБІНДО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2000 мг; 1 флакон з порошком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30BD7">
              <w:rPr>
                <w:rFonts w:ascii="Arial" w:hAnsi="Arial" w:cs="Arial"/>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UA/11998/01/03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ЦЕФОТРИН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1 г, 1 флакон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"Венус Ремедіс Лімітед", Індія; 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п. 17. ІНШЕ тексту маркування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UA/12006/01/01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ЦЕФПОТЕК® 200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200 мг по 5 таблеток у блістері; по 2 або 4 блістери у картонній упаковці; по 7 таблеток у блістері;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UA/10429/01/01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ЦЕФУРОКСИМ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1,5 г; по 1 або 5 або 50 флаконів у пачці; по 1 або 5 флаконів у блістері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“Лекхім – Харків”, Україна (виробництво з пакування in bulk фірми-виробника Реюнг</w:t>
            </w:r>
            <w:r w:rsidRPr="00D30BD7">
              <w:rPr>
                <w:rFonts w:ascii="Arial" w:hAnsi="Arial" w:cs="Arial"/>
                <w:sz w:val="16"/>
                <w:szCs w:val="16"/>
              </w:rPr>
              <w:br/>
              <w:t>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Супутня зміна</w:t>
            </w:r>
            <w:r w:rsidRPr="00D30BD7">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редакційні зміни в специфікації ГЛЗ за показником «Ідентифікація» (метод ВЕРХ), а також уточнення параметрів хроматографічної колонки в методиці кількісного визначення.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UA/17287/01/02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ЦЕФУРОКСИМ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для розчину для ін`єкцій по 0,75 г; по 1 або 5 або 50 флаконів у пачці; по 1 або 5 флаконів у блістері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Приватне акціонерне товариство “Лекхім – Харків”, Україна (виробництво з пакування in bulk фірми-виробника Реюнг</w:t>
            </w:r>
            <w:r w:rsidRPr="00D30BD7">
              <w:rPr>
                <w:rFonts w:ascii="Arial" w:hAnsi="Arial" w:cs="Arial"/>
                <w:sz w:val="16"/>
                <w:szCs w:val="16"/>
              </w:rPr>
              <w:br/>
              <w:t>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Супутня зміна</w:t>
            </w:r>
            <w:r w:rsidRPr="00D30BD7">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редакційні зміни в специфікації ГЛЗ за показником «Ідентифікація» (метод ВЕРХ), а також уточнення параметрів хроматографічної колонки в методиці кількісного визначення.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UA/17287/01/01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ЦИНАРІКС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оболонкою, по 55 мг; по 12 таблеток у блістері; по 2 або 5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Фармацеутіше фабрік Монтавіт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Фармацеутіше фабрік Монтавіт ГмбХ</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30BD7">
              <w:rPr>
                <w:rFonts w:ascii="Arial" w:hAnsi="Arial" w:cs="Arial"/>
                <w:sz w:val="16"/>
                <w:szCs w:val="16"/>
              </w:rPr>
              <w:br/>
              <w:t xml:space="preserve">Діюча редакція: Dr. Barbara Posch. Пропонована редакція: Christoph Sonderegger.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D30BD7">
              <w:rPr>
                <w:rFonts w:ascii="Arial" w:hAnsi="Arial" w:cs="Arial"/>
                <w:sz w:val="16"/>
                <w:szCs w:val="16"/>
              </w:rPr>
              <w:br/>
              <w:t xml:space="preserve">Діюча редакція: Грищенко Наталія Орестівна. Пропонована редакція: Півоварова Марія Павлівна.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UA/4186/01/01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ЦИНАРІКС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оболонкою, по 600 мг по 15 таблеток в блістері; по 2 або 6 блістерів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Фармацеутіше фабрік Монтавіт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Barbara Posch. Пропонована редакція: Christoph Sonderegger.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Грищенко Наталія Орестівна. Пропонована редакція: Півоварова Марія Павлівна.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UA/14913/01/01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ЦИНКУ МАЗЬ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мазь 10%, по 25 г або по 40 г у банках зі скла; по 25 г або по 40 г у банці зі скла; по 1 банці в пачці з картону; по 25 г у тубах; по 25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АТ "Лубнифарм"</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UA/5724/01/01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ЦИПРАЛЕКС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Лундбек Експорт А/С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jc w:val="center"/>
              <w:rPr>
                <w:rFonts w:ascii="Arial" w:hAnsi="Arial" w:cs="Arial"/>
                <w:sz w:val="16"/>
                <w:szCs w:val="16"/>
              </w:rPr>
            </w:pPr>
            <w:r w:rsidRPr="00D30BD7">
              <w:rPr>
                <w:rFonts w:ascii="Arial" w:hAnsi="Arial" w:cs="Arial"/>
                <w:sz w:val="16"/>
                <w:szCs w:val="16"/>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p w:rsidR="00C47616" w:rsidRPr="00D30BD7" w:rsidRDefault="00C47616"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Данiя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30BD7">
              <w:rPr>
                <w:rFonts w:ascii="Arial" w:hAnsi="Arial" w:cs="Arial"/>
                <w:sz w:val="16"/>
                <w:szCs w:val="16"/>
              </w:rPr>
              <w:br/>
              <w:t xml:space="preserve">Зміни внесено до пунктів 6, 8, 9 тексту маркування вторинної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"Склад", "Спосіб застосування та дози", "Побічні реакції". </w:t>
            </w:r>
            <w:r w:rsidRPr="00D30BD7">
              <w:rPr>
                <w:rFonts w:ascii="Arial" w:hAnsi="Arial" w:cs="Arial"/>
                <w:sz w:val="16"/>
                <w:szCs w:val="16"/>
              </w:rPr>
              <w:br/>
              <w:t xml:space="preserve">Зміна до розділу "Склад" МКЯ ЛЗ. </w:t>
            </w:r>
            <w:r w:rsidRPr="00D30BD7">
              <w:rPr>
                <w:rFonts w:ascii="Arial" w:hAnsi="Arial" w:cs="Arial"/>
                <w:sz w:val="16"/>
                <w:szCs w:val="16"/>
              </w:rPr>
              <w:br/>
              <w:t xml:space="preserve">Діюча редакція: </w:t>
            </w:r>
            <w:r w:rsidRPr="00D30BD7">
              <w:rPr>
                <w:rFonts w:ascii="Arial" w:hAnsi="Arial" w:cs="Arial"/>
                <w:sz w:val="16"/>
                <w:szCs w:val="16"/>
              </w:rPr>
              <w:br/>
              <w:t xml:space="preserve">МКЯ ЛЗ </w:t>
            </w:r>
            <w:r w:rsidRPr="00D30BD7">
              <w:rPr>
                <w:rFonts w:ascii="Arial" w:hAnsi="Arial" w:cs="Arial"/>
                <w:sz w:val="16"/>
                <w:szCs w:val="16"/>
              </w:rPr>
              <w:br/>
              <w:t xml:space="preserve">Склад </w:t>
            </w:r>
            <w:r w:rsidRPr="00D30BD7">
              <w:rPr>
                <w:rFonts w:ascii="Arial" w:hAnsi="Arial" w:cs="Arial"/>
                <w:sz w:val="16"/>
                <w:szCs w:val="16"/>
              </w:rPr>
              <w:br/>
              <w:t xml:space="preserve">Допоміжні речовини </w:t>
            </w:r>
            <w:r w:rsidRPr="00D30BD7">
              <w:rPr>
                <w:rFonts w:ascii="Arial" w:hAnsi="Arial" w:cs="Arial"/>
                <w:sz w:val="16"/>
                <w:szCs w:val="16"/>
              </w:rPr>
              <w:br/>
              <w:t xml:space="preserve">… </w:t>
            </w:r>
            <w:r w:rsidRPr="00D30BD7">
              <w:rPr>
                <w:rFonts w:ascii="Arial" w:hAnsi="Arial" w:cs="Arial"/>
                <w:sz w:val="16"/>
                <w:szCs w:val="16"/>
              </w:rPr>
              <w:br/>
              <w:t xml:space="preserve">Мікрокристалічної целюлози </w:t>
            </w:r>
            <w:r w:rsidRPr="00D30BD7">
              <w:rPr>
                <w:rFonts w:ascii="Arial" w:hAnsi="Arial" w:cs="Arial"/>
                <w:sz w:val="16"/>
                <w:szCs w:val="16"/>
              </w:rPr>
              <w:br/>
              <w:t xml:space="preserve">Колоїдного безводного діоксиду кремнію </w:t>
            </w:r>
            <w:r w:rsidRPr="00D30BD7">
              <w:rPr>
                <w:rFonts w:ascii="Arial" w:hAnsi="Arial" w:cs="Arial"/>
                <w:sz w:val="16"/>
                <w:szCs w:val="16"/>
              </w:rPr>
              <w:br/>
              <w:t xml:space="preserve">Пропонована редакція: </w:t>
            </w:r>
            <w:r w:rsidRPr="00D30BD7">
              <w:rPr>
                <w:rFonts w:ascii="Arial" w:hAnsi="Arial" w:cs="Arial"/>
                <w:sz w:val="16"/>
                <w:szCs w:val="16"/>
              </w:rPr>
              <w:br/>
              <w:t xml:space="preserve">МКЯ ЛЗ </w:t>
            </w:r>
            <w:r w:rsidRPr="00D30BD7">
              <w:rPr>
                <w:rFonts w:ascii="Arial" w:hAnsi="Arial" w:cs="Arial"/>
                <w:sz w:val="16"/>
                <w:szCs w:val="16"/>
              </w:rPr>
              <w:br/>
              <w:t xml:space="preserve">Склад </w:t>
            </w:r>
            <w:r w:rsidRPr="00D30BD7">
              <w:rPr>
                <w:rFonts w:ascii="Arial" w:hAnsi="Arial" w:cs="Arial"/>
                <w:sz w:val="16"/>
                <w:szCs w:val="16"/>
              </w:rPr>
              <w:br/>
              <w:t xml:space="preserve">Допоміжні речовини </w:t>
            </w:r>
            <w:r w:rsidRPr="00D30BD7">
              <w:rPr>
                <w:rFonts w:ascii="Arial" w:hAnsi="Arial" w:cs="Arial"/>
                <w:sz w:val="16"/>
                <w:szCs w:val="16"/>
              </w:rPr>
              <w:br/>
              <w:t xml:space="preserve">… </w:t>
            </w:r>
            <w:r w:rsidRPr="00D30BD7">
              <w:rPr>
                <w:rFonts w:ascii="Arial" w:hAnsi="Arial" w:cs="Arial"/>
                <w:sz w:val="16"/>
                <w:szCs w:val="16"/>
              </w:rPr>
              <w:br/>
              <w:t>Мікрокристалічна целюлоза, силіконізована.</w:t>
            </w:r>
            <w:r w:rsidRPr="00D30BD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UA/8760/01/01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ЦИПРИНОЛ®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750 мг по 10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D30BD7">
              <w:rPr>
                <w:rFonts w:ascii="Arial" w:hAnsi="Arial" w:cs="Arial"/>
                <w:sz w:val="16"/>
                <w:szCs w:val="16"/>
              </w:rPr>
              <w:br/>
              <w:t>КРКА, д.д., Ново место, Словенія; контроль серії: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UA/0678/02/01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ЦИПРОНЕКС®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краплі очні та вушні, розчин 0,3 %, по 5 мл в поліетиленовому флаконі-крапельниці;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Польща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autoSpaceDE w:val="0"/>
              <w:autoSpaceDN w:val="0"/>
              <w:adjustRightInd w:val="0"/>
              <w:jc w:val="center"/>
              <w:rPr>
                <w:rFonts w:ascii="Arial" w:hAnsi="Arial" w:cs="Arial"/>
                <w:bCs/>
                <w:sz w:val="16"/>
                <w:szCs w:val="16"/>
                <w:lang w:eastAsia="en-US"/>
              </w:rPr>
            </w:pPr>
            <w:r w:rsidRPr="00D30BD7">
              <w:rPr>
                <w:rFonts w:ascii="Arial" w:hAnsi="Arial" w:cs="Arial"/>
                <w:bCs/>
                <w:sz w:val="16"/>
                <w:szCs w:val="16"/>
                <w:lang w:eastAsia="en-US"/>
              </w:rPr>
              <w:t>ДЖАДРАН ГАЛЕНСЬКІ ЛАБОРАТОРІЙ д.д.</w:t>
            </w:r>
          </w:p>
          <w:p w:rsidR="00C47616" w:rsidRPr="00D30BD7" w:rsidRDefault="00C47616" w:rsidP="00E05A0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з якості. (інші зміни) внесення змін до Специфікації ГЛЗ, зокрема: зміна посилань на методи випробування для показників - Об'єм, що витягується, Ідентифікація ципрофлоксацину, Ідентифікація бензалконію хлориду (кольорова реакція), Ідентифікація динатрію едетату (кольорова реакція), Супровідні домішки, Кількісне визначення ципрофлоксацину відносно заявленої кількості 3 мг/мл, Кількісне визначення бензалконію хлориду відносно заявленої кількості 0.05 мг/мл, Кількісне визначення динатрію едетату відносно заявленої кількості 0,50 мг/мл. Зміна обумовлена приведенням у відповідність до стандартів системи якості нового виробника.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заміна виробника, що відповідає за виробництво ГЛЗ з Варшавський фармацевтичний завод Польфа АТ, Польща на ДЖАДРАН ГАЛЕНСЬКІ ЛАБОРАТОРІЙ д.д., Хорватія.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що відповідає за вторинне пакування ГЛЗ з Варшавський фармацевтичний завод Польфа АТ, Польща на ДЖАДРАН ГАЛЕНСЬКІ ЛАБОРАТОРІЙ д.д., Хорватія.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D30BD7">
              <w:rPr>
                <w:rFonts w:ascii="Arial" w:hAnsi="Arial" w:cs="Arial"/>
                <w:sz w:val="16"/>
                <w:szCs w:val="16"/>
              </w:rPr>
              <w:br/>
              <w:t xml:space="preserve">заміна виробника, що відповідає за первинне пакування ГЛЗ з Варшавський фармацевтичний завод Польфа АТ, Польща на ДЖАДРАН ГАЛЕНСЬКІ ЛАБОРАТОРІЙ д.д., Хорватія.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що відповідає за випуск серії, включаючи контроль серії ГЛЗ з Варшавський фармацевтичний завод Польфа АТ, Польща на ДЖАДРАН ГАЛЕНСЬКІ ЛАБОРАТОРІЙ д.д., Хорватія.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заміною виробника та як наслідок - відповідні зміни у тексті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виробничої дільниці Mediscan GmbH &amp; Co KG, Австрія, що відповідає за стерилізацію первинного пакування (порожнього).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Synergy Health Radeberg GmbH, Germany, що відповідає за стерилізацію первинного пакування (порожнього).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Ципрофлоксацин Neuland Laboratories Limited, Іndia.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Зміна обумовлена обумовлена введенням нової виробничої дільниці та використання обладнання іншої продуктивності Затверджено: 100 л (100,7 кг) Запропоновано: 1000 л (1007 кг) - 200 000 флаконів.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у процес виробництва ГЛЗ, зокрема: адаптація технологічного обладнання до розміру серії що змінився. Незначні зміни (редакційного характеру) на етапах: зважування, приготування проміжного розчину, стерильна фільтрація, наповнення та закупорка, пакування. Зміна обумовлена введенням нової виробничої дільниці.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30BD7">
              <w:rPr>
                <w:rFonts w:ascii="Arial" w:hAnsi="Arial" w:cs="Arial"/>
                <w:sz w:val="16"/>
                <w:szCs w:val="16"/>
              </w:rPr>
              <w:br/>
              <w:t>внесення змін у процес виробництва ГЛЗ, зокрема: регламентація Часу асептичного процесу (від початку фільтрації до завершення наповнення) (not more than 44 hours 15 minutes) та Загального часу всього виробничого процесу (від початку приготування проміжного (bulk) розчину до завершення наповнення) (not more than 2 days 18 hours 45 minutes).</w:t>
            </w:r>
            <w:r w:rsidRPr="00D30BD7">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у контроль під час виробництва ГЛЗ, зокрема: вилучення контролю маркування на етапі Пакування. Зміна обґрунтована адаптацією виробничого процесу на новій виробничій дільниці.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у контоль під час виробництва ГЛЗ, зокрема: вилучення контролю температури води на етапі Приготування розчину. Зміна обґрунтована адаптацією виробничого процесу на новій виробничій дільниці.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внесення змін у контоль під час виробництва ГЛЗ, зокрема: додавання показника Час асептичного процесу (від початку фільтрації до завершення наповнення) (not more than 44 hours 15 minutes) та показник Загальний час процесу (від початку приготування проміжного (bulk) розчину до завершення наповнення) (not more than 2 days 18 hours 45 minutes). Зміна обґрунтована посиленням контролю критичних показників виробничого процесу.</w:t>
            </w:r>
            <w:r w:rsidRPr="00D30BD7">
              <w:rPr>
                <w:rFonts w:ascii="Arial" w:hAnsi="Arial" w:cs="Arial"/>
                <w:sz w:val="16"/>
                <w:szCs w:val="16"/>
              </w:rPr>
              <w:br/>
              <w:t>Зміни І типу - Зміни з якості. Готовий лікарський засіб. Контроль допоміжних речовин (інші зміни) внесення змін до контролю допоміжної речовини Вода очищена, що входить в склад ГЛЗ, зокрема: контроль буде проводитись відповідно вимог монографії ЕР 0008, оскільки відповідно до чинної редакції монографії, виробник може використовувати воду очищену для ГЛЗ, крім тих, які мають бути одночасно стерильні та апірогенні. Краплі очні не мають вимог до апірогенності.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 первинної упаковки ГЛЗ (флакон), зокрема: зміни за показниками Опис, Форма та Розмір; показник Матеріал зазначений як окрема частина розділу 3.2.З.7. Система контейнер/закупорювальний засіб; показники Колір та Опис об'єднано в один розділ; показник Сульфатна зола видалено із специфікації.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 первинної упаковки ГЛЗ (крапельниця), зокрема: зміни за показниками Опис, Форма та Розмір; показник Матеріал зазначений як окрема частина розділу 3.2.З.7. Система контейнер/закупорювальний засіб; показники Колір та Опис об'єднано в один розділ; показник Сульфатна зола видалено із специфікації.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 первинної упаковки ГЛЗ (кришка), зокрема: зміни за показниками Опис, Форма та Розмір; показник Матеріал зазначений як окрема частина розділу 3.2.З.7. Система контейнер/закупорювальний засіб; показники Колір, Опис, Кислотність, Лужність, Абсорбція, Відновлюючі речовини та Речовини, що розчиняються у гексані видалено зі специфікації.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(Б.II.ґ.4. (в) ІБ)</w:t>
            </w:r>
            <w:r w:rsidRPr="00D30BD7">
              <w:rPr>
                <w:rFonts w:ascii="Arial" w:hAnsi="Arial" w:cs="Arial"/>
                <w:sz w:val="16"/>
                <w:szCs w:val="16"/>
              </w:rPr>
              <w:br/>
              <w:t>зміна розміру флакону ГЛЗ. Зміна обґрунтована адаптацією первинної упаковки під виробничі потужності на новій виробничій дільниці. Склад матеріалу залишається незмінним. Внесення редакційних змін до р. 3.2.З.7. Система контейнер/закупорювальний засіб відповідно до стандартів нового виробника ГЛЗ.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зміна розміру крапельниці (первинна упаковка) ГЛЗ. Зміна обґрунтована адаптацією первинної упаковки під виробничі потужності на новій виробничій дільниці. Склад матеріалу залишається незмінним.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зміна розміру кришки ГЛЗ. Зміна обґрунтована зміною виробника ГЛЗ та адаптацією первинної упаковки під виробничі потужності нового виробника. Склад матеріалу залишається незмінним. Зміни І типу - Зміни щодо безпеки/ефективності та фармаконагляду (інші зміни) Зміни внесено у текст маркування вторинної упаковки лікарського засобу у п. 1, 3, 16 та 17, а також відкориговано нумерацію таблиць в інструкції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UA/14617/01/01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ЦИСТИНОЛ АКУТ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оболонкою; по 15 таблеток у блістері; по 2 блістери у картонній коробці; по 20 таблеток у блістері; по 2, або 3, або 5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Шапер &amp; Брюммер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(розділ 1) та вторинної (розділи 3, 8, 9, 13, 17)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UA/12007/01/01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ЦИСТИНОЛ АКУТ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 xml:space="preserve">таблетки вкриті оболонкою; по 15 таблеток у блістері; по 2 блістери у картонній коробці; по 20 таблеток у блістері, по 2, або 3, або 5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Шапер &amp; Брюммер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 xml:space="preserve">внесення змін до реєстраційних матеріалів: уточнення реєстраційної процедури в наказі МОЗ України № 353 від 03.03.2025 -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Будяк Олександра. Пропонована редакція: Булига Лідія Олексіївна. </w:t>
            </w:r>
            <w:r w:rsidRPr="00D30BD7">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UA/12007/01/01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ЦИТЕРАЛ®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250 мг по 10 таблеток у блістері; по 1 блістеру у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2005-119 - Rev 04 для діючої речовини Ciprofloxacin Hydrochloride від нового виробника AARTI DRUGS LIMITED, Індія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UA/1079/01/01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ЦИТЕРАЛ®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500 мг по 10 таблеток у блістері; по 1 блістеру у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Республіка 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2005-119 - Rev 04 для діючої речовини Ciprofloxacin Hydrochloride від нового виробника AARTI DRUGS LIMITED, Індія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UA/1079/01/02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ЦІАНОКОБАЛАМІН (ВІТАМІН В12)</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розчин для ін'єкцій, 0,5 мг/мл; по 1 мл в ампулі; по 10 ампул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приведення критеріїв прийнятності за п. «Опис» до монографії ЕР;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UA/7360/01/01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ЦІАНОКОБАЛАМІН (ВІТАМІН В12)</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Хебей Хуаронг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2011-205-Rev 03 (затверджено: R1-CEP 2011-205-Rev 02) для АФІ Cyanocobalamin від вже затвердженого виробника Hebei Huarong Pharmaceutical Co., Ltd. Як наслідок, відбулись зміни в специфікації / методах контролю АФІ за показниками «Супровідні домішки», «Залишкові кількості органічних розчинників» - приведено у відповідність до вимог СЕР та монографії Cyanocobalamin ЕР. Приведено опис упаковки у відповідність до вимог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UA/14252/01/01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ЦУКРОЛІТ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500 мг, по 10 таблеток у блістері; по 3 блістери в картонній коробці або по 10 таблеток у блістері; по 5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готового лікарського засобу, первинна та вторинна упаковка, контроль серії, випуск серії:</w:t>
            </w:r>
            <w:r w:rsidRPr="00D30BD7">
              <w:rPr>
                <w:rFonts w:ascii="Arial" w:hAnsi="Arial" w:cs="Arial"/>
                <w:sz w:val="16"/>
                <w:szCs w:val="16"/>
              </w:rPr>
              <w:br/>
              <w:t>САГ МАНУФАКТУРІНГ, С.Л.У., Іспанiя</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МЕТФОРМІН-ВІСТА (METFORMIN-VISTA) Запропоновано: ЦУКРОЛІТ (CUKROLIT)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UA/20457/01/01</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ЦУКРОЛІТ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850 мг, по 10 таблеток у блістері; по 3 блістери в картонній коробці або по 10 таблеток у блістері; по 5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готового лікарського засобу, первинна та вторинна упаковка, контроль серії, випуск серії:</w:t>
            </w:r>
            <w:r w:rsidRPr="00D30BD7">
              <w:rPr>
                <w:rFonts w:ascii="Arial" w:hAnsi="Arial" w:cs="Arial"/>
                <w:sz w:val="16"/>
                <w:szCs w:val="16"/>
              </w:rPr>
              <w:br/>
              <w:t>САГ МАНУФАКТУРІНГ,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МЕТФОРМІН-ВІСТА (METFORMIN-VISTA) Запропоновано: ЦУКРОЛІТ (CUKROLIT)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UA/20457/01/02</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ЦУКРОЛІТ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таблетки, вкриті плівковою оболонкою, по 1000 мг, по 10 таблеток у блістері; по 3 блістери в картонній коробці або по 10 таблеток у блістері; по 5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Містрал Кепітал Менеджмент Лімітед</w:t>
            </w:r>
            <w:r w:rsidRPr="00D30BD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виробництво готового лікарського засобу, первинна та вторинна упаковка, контроль серії, випуск серії:</w:t>
            </w:r>
            <w:r w:rsidRPr="00D30BD7">
              <w:rPr>
                <w:rFonts w:ascii="Arial" w:hAnsi="Arial" w:cs="Arial"/>
                <w:sz w:val="16"/>
                <w:szCs w:val="16"/>
              </w:rPr>
              <w:br/>
              <w:t>САГ МАНУФАКТУРІНГ,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внесено щодо назви лікарського засобу. Затверджено: МЕТФОРМІН-ВІСТА (METFORMIN-VISTA) Запропоновано: ЦУКРОЛІТ (CUKROLIT)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i/>
                <w:sz w:val="16"/>
                <w:szCs w:val="16"/>
              </w:rPr>
            </w:pPr>
            <w:r w:rsidRPr="00D30BD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UA/20457/01/03</w:t>
            </w:r>
          </w:p>
        </w:tc>
      </w:tr>
      <w:tr w:rsidR="00C47616" w:rsidRPr="00D30BD7" w:rsidTr="00E05A0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C47616">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47616" w:rsidRPr="00D30BD7" w:rsidRDefault="00C47616" w:rsidP="00E05A07">
            <w:pPr>
              <w:tabs>
                <w:tab w:val="left" w:pos="12600"/>
              </w:tabs>
              <w:rPr>
                <w:rFonts w:ascii="Arial" w:hAnsi="Arial" w:cs="Arial"/>
                <w:b/>
                <w:i/>
                <w:sz w:val="16"/>
                <w:szCs w:val="16"/>
              </w:rPr>
            </w:pPr>
            <w:r w:rsidRPr="00D30BD7">
              <w:rPr>
                <w:rFonts w:ascii="Arial" w:hAnsi="Arial" w:cs="Arial"/>
                <w:b/>
                <w:sz w:val="16"/>
                <w:szCs w:val="16"/>
              </w:rPr>
              <w:t>ЧЕМЕРИЦІ КОРЕНЕВИЩА З КОРЕНЯМИ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rPr>
                <w:rFonts w:ascii="Arial" w:hAnsi="Arial" w:cs="Arial"/>
                <w:sz w:val="16"/>
                <w:szCs w:val="16"/>
              </w:rPr>
            </w:pPr>
            <w:r w:rsidRPr="00D30BD7">
              <w:rPr>
                <w:rFonts w:ascii="Arial" w:hAnsi="Arial" w:cs="Arial"/>
                <w:sz w:val="16"/>
                <w:szCs w:val="16"/>
              </w:rPr>
              <w:t>маса подрібнена (субстанція);</w:t>
            </w:r>
            <w:r w:rsidRPr="00D30BD7">
              <w:rPr>
                <w:rFonts w:ascii="Arial" w:hAnsi="Arial" w:cs="Arial"/>
                <w:sz w:val="16"/>
                <w:szCs w:val="16"/>
              </w:rPr>
              <w:br/>
              <w:t>у мішках паперових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ПРАТ "ХІМФАРМЗАВОД "ЧЕРВОНА ЗІРКА"</w:t>
            </w:r>
            <w:r w:rsidRPr="00D30BD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та зміни у написанні адреси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b/>
                <w:i/>
                <w:sz w:val="16"/>
                <w:szCs w:val="16"/>
              </w:rPr>
            </w:pPr>
            <w:r w:rsidRPr="00D30BD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47616" w:rsidRPr="00D30BD7" w:rsidRDefault="00C47616" w:rsidP="00E05A07">
            <w:pPr>
              <w:tabs>
                <w:tab w:val="left" w:pos="12600"/>
              </w:tabs>
              <w:jc w:val="center"/>
              <w:rPr>
                <w:rFonts w:ascii="Arial" w:hAnsi="Arial" w:cs="Arial"/>
                <w:sz w:val="16"/>
                <w:szCs w:val="16"/>
              </w:rPr>
            </w:pPr>
            <w:r w:rsidRPr="00D30BD7">
              <w:rPr>
                <w:rFonts w:ascii="Arial" w:hAnsi="Arial" w:cs="Arial"/>
                <w:sz w:val="16"/>
                <w:szCs w:val="16"/>
              </w:rPr>
              <w:t>UA/13266/01/01</w:t>
            </w:r>
          </w:p>
        </w:tc>
      </w:tr>
    </w:tbl>
    <w:p w:rsidR="00C47616" w:rsidRPr="00D30BD7" w:rsidRDefault="00C47616" w:rsidP="00C47616"/>
    <w:p w:rsidR="00C47616" w:rsidRPr="00D30BD7" w:rsidRDefault="00C47616" w:rsidP="00C47616">
      <w:pPr>
        <w:ind w:right="20"/>
        <w:rPr>
          <w:rFonts w:ascii="Arial" w:hAnsi="Arial" w:cs="Arial"/>
          <w:b/>
          <w:i/>
          <w:sz w:val="16"/>
          <w:szCs w:val="16"/>
        </w:rPr>
      </w:pPr>
      <w:r w:rsidRPr="00D30BD7">
        <w:rPr>
          <w:rFonts w:ascii="Arial" w:hAnsi="Arial" w:cs="Arial"/>
          <w:b/>
          <w:i/>
          <w:sz w:val="16"/>
          <w:szCs w:val="16"/>
        </w:rPr>
        <w:t>*у разі внесення змін до інструкції про медичне застосування</w:t>
      </w:r>
    </w:p>
    <w:p w:rsidR="00C47616" w:rsidRPr="00D30BD7" w:rsidRDefault="00C47616" w:rsidP="00C47616">
      <w:pPr>
        <w:ind w:right="20"/>
        <w:rPr>
          <w:rFonts w:ascii="Arial" w:hAnsi="Arial" w:cs="Arial"/>
          <w:b/>
          <w:i/>
        </w:rPr>
      </w:pPr>
    </w:p>
    <w:tbl>
      <w:tblPr>
        <w:tblW w:w="0" w:type="auto"/>
        <w:tblLook w:val="04A0" w:firstRow="1" w:lastRow="0" w:firstColumn="1" w:lastColumn="0" w:noHBand="0" w:noVBand="1"/>
      </w:tblPr>
      <w:tblGrid>
        <w:gridCol w:w="7421"/>
        <w:gridCol w:w="7422"/>
      </w:tblGrid>
      <w:tr w:rsidR="00C47616" w:rsidRPr="00D30BD7" w:rsidTr="00E05A07">
        <w:tc>
          <w:tcPr>
            <w:tcW w:w="7421" w:type="dxa"/>
            <w:hideMark/>
          </w:tcPr>
          <w:p w:rsidR="00C47616" w:rsidRPr="00D30BD7" w:rsidRDefault="00C47616" w:rsidP="00E05A07">
            <w:pPr>
              <w:spacing w:line="256" w:lineRule="auto"/>
              <w:ind w:right="20"/>
              <w:rPr>
                <w:rStyle w:val="cs7864ebcf1"/>
                <w:color w:val="auto"/>
                <w:sz w:val="28"/>
                <w:szCs w:val="28"/>
              </w:rPr>
            </w:pPr>
          </w:p>
          <w:p w:rsidR="00C47616" w:rsidRPr="00D30BD7" w:rsidRDefault="00C47616" w:rsidP="00E05A07">
            <w:pPr>
              <w:spacing w:line="256" w:lineRule="auto"/>
              <w:ind w:right="20"/>
              <w:rPr>
                <w:rStyle w:val="cs95e872d01"/>
                <w:sz w:val="28"/>
                <w:szCs w:val="28"/>
              </w:rPr>
            </w:pPr>
            <w:r w:rsidRPr="00D30BD7">
              <w:rPr>
                <w:rStyle w:val="cs7864ebcf1"/>
                <w:color w:val="auto"/>
                <w:sz w:val="28"/>
                <w:szCs w:val="28"/>
              </w:rPr>
              <w:t xml:space="preserve">В.о. начальника </w:t>
            </w:r>
          </w:p>
          <w:p w:rsidR="00C47616" w:rsidRPr="00D30BD7" w:rsidRDefault="00C47616" w:rsidP="00E05A07">
            <w:pPr>
              <w:spacing w:line="256" w:lineRule="auto"/>
              <w:ind w:right="20"/>
              <w:rPr>
                <w:rStyle w:val="cs7864ebcf1"/>
                <w:color w:val="auto"/>
                <w:sz w:val="28"/>
                <w:szCs w:val="28"/>
              </w:rPr>
            </w:pPr>
            <w:r w:rsidRPr="00D30BD7">
              <w:rPr>
                <w:rStyle w:val="cs7864ebcf1"/>
                <w:color w:val="auto"/>
                <w:sz w:val="28"/>
                <w:szCs w:val="28"/>
              </w:rPr>
              <w:t xml:space="preserve">Фармацевтичного управління </w:t>
            </w:r>
            <w:r w:rsidRPr="00D30BD7">
              <w:rPr>
                <w:rStyle w:val="cs188c92b51"/>
                <w:color w:val="auto"/>
                <w:sz w:val="28"/>
                <w:szCs w:val="28"/>
              </w:rPr>
              <w:t>                                 </w:t>
            </w:r>
          </w:p>
        </w:tc>
        <w:tc>
          <w:tcPr>
            <w:tcW w:w="7422" w:type="dxa"/>
          </w:tcPr>
          <w:p w:rsidR="00C47616" w:rsidRPr="00D30BD7" w:rsidRDefault="00C47616" w:rsidP="00E05A07">
            <w:pPr>
              <w:pStyle w:val="cs95e872d0"/>
              <w:spacing w:line="256" w:lineRule="auto"/>
              <w:rPr>
                <w:rStyle w:val="cs7864ebcf1"/>
                <w:color w:val="auto"/>
                <w:sz w:val="28"/>
                <w:szCs w:val="28"/>
              </w:rPr>
            </w:pPr>
          </w:p>
          <w:p w:rsidR="00C47616" w:rsidRPr="00D30BD7" w:rsidRDefault="00C47616" w:rsidP="00E05A07">
            <w:pPr>
              <w:pStyle w:val="cs95e872d0"/>
              <w:spacing w:line="256" w:lineRule="auto"/>
              <w:jc w:val="center"/>
              <w:rPr>
                <w:rStyle w:val="cs7864ebcf1"/>
                <w:color w:val="auto"/>
                <w:sz w:val="28"/>
                <w:szCs w:val="28"/>
                <w:lang w:val="uk-UA"/>
              </w:rPr>
            </w:pPr>
            <w:r w:rsidRPr="00D30BD7">
              <w:rPr>
                <w:rStyle w:val="cs7864ebcf1"/>
                <w:color w:val="auto"/>
                <w:sz w:val="28"/>
                <w:szCs w:val="28"/>
                <w:lang w:val="uk-UA"/>
              </w:rPr>
              <w:t xml:space="preserve">                                            </w:t>
            </w:r>
          </w:p>
          <w:p w:rsidR="00C47616" w:rsidRPr="00D30BD7" w:rsidRDefault="00C47616" w:rsidP="00E05A07">
            <w:pPr>
              <w:pStyle w:val="cs95e872d0"/>
              <w:spacing w:line="256" w:lineRule="auto"/>
              <w:jc w:val="center"/>
              <w:rPr>
                <w:rStyle w:val="cs7864ebcf1"/>
                <w:color w:val="auto"/>
                <w:sz w:val="28"/>
                <w:szCs w:val="28"/>
                <w:lang w:val="uk-UA"/>
              </w:rPr>
            </w:pPr>
            <w:r w:rsidRPr="00D30BD7">
              <w:rPr>
                <w:rStyle w:val="cs7864ebcf1"/>
                <w:color w:val="auto"/>
                <w:sz w:val="28"/>
                <w:szCs w:val="28"/>
                <w:lang w:val="uk-UA"/>
              </w:rPr>
              <w:t xml:space="preserve">                                   Олександр ГРІЦЕНКО  </w:t>
            </w:r>
          </w:p>
        </w:tc>
      </w:tr>
      <w:tr w:rsidR="00C47616" w:rsidRPr="00D30BD7" w:rsidTr="00E05A07">
        <w:tc>
          <w:tcPr>
            <w:tcW w:w="7421" w:type="dxa"/>
          </w:tcPr>
          <w:p w:rsidR="00C47616" w:rsidRPr="00D30BD7" w:rsidRDefault="00C47616" w:rsidP="00E05A07">
            <w:pPr>
              <w:rPr>
                <w:sz w:val="28"/>
                <w:szCs w:val="28"/>
              </w:rPr>
            </w:pPr>
          </w:p>
        </w:tc>
        <w:tc>
          <w:tcPr>
            <w:tcW w:w="7422" w:type="dxa"/>
          </w:tcPr>
          <w:p w:rsidR="00C47616" w:rsidRPr="00D30BD7" w:rsidRDefault="00C47616" w:rsidP="00E05A07">
            <w:pPr>
              <w:rPr>
                <w:sz w:val="28"/>
                <w:szCs w:val="28"/>
              </w:rPr>
            </w:pPr>
          </w:p>
        </w:tc>
      </w:tr>
    </w:tbl>
    <w:p w:rsidR="00C47616" w:rsidRPr="00D30BD7" w:rsidRDefault="00C47616" w:rsidP="00C47616">
      <w:pPr>
        <w:rPr>
          <w:rStyle w:val="cs7864ebcf1"/>
          <w:color w:val="auto"/>
          <w:sz w:val="24"/>
          <w:szCs w:val="24"/>
        </w:rPr>
      </w:pPr>
    </w:p>
    <w:p w:rsidR="00C47616" w:rsidRPr="00D30BD7" w:rsidRDefault="00C47616" w:rsidP="00C47616">
      <w:pPr>
        <w:rPr>
          <w:rStyle w:val="cs7864ebcf1"/>
          <w:color w:val="auto"/>
          <w:sz w:val="24"/>
          <w:szCs w:val="24"/>
        </w:rPr>
      </w:pPr>
    </w:p>
    <w:p w:rsidR="00C47616" w:rsidRPr="00D30BD7" w:rsidRDefault="00C47616" w:rsidP="00C47616">
      <w:pPr>
        <w:rPr>
          <w:rStyle w:val="cs7864ebcf1"/>
          <w:color w:val="auto"/>
          <w:sz w:val="24"/>
          <w:szCs w:val="24"/>
        </w:rPr>
      </w:pPr>
    </w:p>
    <w:p w:rsidR="00C47616" w:rsidRPr="00D30BD7" w:rsidRDefault="00C47616" w:rsidP="00C47616">
      <w:pPr>
        <w:rPr>
          <w:rStyle w:val="cs7864ebcf1"/>
          <w:color w:val="auto"/>
          <w:sz w:val="24"/>
          <w:szCs w:val="24"/>
        </w:rPr>
      </w:pPr>
    </w:p>
    <w:p w:rsidR="00C47616" w:rsidRPr="00D30BD7" w:rsidRDefault="00C47616" w:rsidP="00C47616">
      <w:pPr>
        <w:rPr>
          <w:rStyle w:val="cs7864ebcf1"/>
          <w:color w:val="auto"/>
          <w:sz w:val="24"/>
          <w:szCs w:val="24"/>
        </w:rPr>
      </w:pPr>
    </w:p>
    <w:p w:rsidR="00C47616" w:rsidRPr="00D30BD7" w:rsidRDefault="00C47616" w:rsidP="00C47616">
      <w:pPr>
        <w:rPr>
          <w:rStyle w:val="cs7864ebcf1"/>
          <w:color w:val="auto"/>
          <w:sz w:val="24"/>
          <w:szCs w:val="24"/>
        </w:rPr>
      </w:pPr>
    </w:p>
    <w:p w:rsidR="00C47616" w:rsidRPr="00D30BD7" w:rsidRDefault="00C47616" w:rsidP="00C47616">
      <w:pPr>
        <w:rPr>
          <w:rStyle w:val="cs7864ebcf1"/>
          <w:color w:val="auto"/>
          <w:sz w:val="24"/>
          <w:szCs w:val="24"/>
        </w:rPr>
      </w:pPr>
    </w:p>
    <w:p w:rsidR="00C47616" w:rsidRPr="00D30BD7" w:rsidRDefault="00C47616" w:rsidP="00C47616">
      <w:pPr>
        <w:rPr>
          <w:rStyle w:val="cs7864ebcf1"/>
          <w:color w:val="auto"/>
          <w:sz w:val="24"/>
          <w:szCs w:val="24"/>
        </w:rPr>
      </w:pPr>
    </w:p>
    <w:p w:rsidR="00C47616" w:rsidRPr="00D30BD7" w:rsidRDefault="00C47616" w:rsidP="00C47616">
      <w:pPr>
        <w:rPr>
          <w:rStyle w:val="cs7864ebcf1"/>
          <w:color w:val="auto"/>
          <w:sz w:val="24"/>
          <w:szCs w:val="24"/>
        </w:rPr>
      </w:pPr>
    </w:p>
    <w:p w:rsidR="00C47616" w:rsidRPr="00D30BD7" w:rsidRDefault="00C47616" w:rsidP="00FC73F7">
      <w:pPr>
        <w:pStyle w:val="31"/>
        <w:spacing w:after="0"/>
        <w:ind w:left="0"/>
        <w:rPr>
          <w:b/>
          <w:sz w:val="28"/>
          <w:szCs w:val="28"/>
          <w:lang w:val="uk-UA"/>
        </w:rPr>
        <w:sectPr w:rsidR="00C47616" w:rsidRPr="00D30BD7" w:rsidSect="00E05A07">
          <w:headerReference w:type="default" r:id="rId17"/>
          <w:headerReference w:type="first" r:id="rId1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B457DB" w:rsidRPr="00D30BD7" w:rsidTr="00E05A07">
        <w:tc>
          <w:tcPr>
            <w:tcW w:w="3828" w:type="dxa"/>
          </w:tcPr>
          <w:p w:rsidR="00B457DB" w:rsidRPr="00D30BD7" w:rsidRDefault="00B457DB" w:rsidP="006D1AE4">
            <w:pPr>
              <w:pStyle w:val="4"/>
              <w:tabs>
                <w:tab w:val="left" w:pos="12600"/>
              </w:tabs>
              <w:spacing w:before="0" w:after="0"/>
              <w:jc w:val="both"/>
              <w:rPr>
                <w:sz w:val="18"/>
                <w:szCs w:val="18"/>
              </w:rPr>
            </w:pPr>
            <w:r w:rsidRPr="00D30BD7">
              <w:rPr>
                <w:sz w:val="18"/>
                <w:szCs w:val="18"/>
              </w:rPr>
              <w:t>Додаток 4</w:t>
            </w:r>
          </w:p>
          <w:p w:rsidR="00B457DB" w:rsidRPr="00D30BD7" w:rsidRDefault="00B457DB" w:rsidP="006D1AE4">
            <w:pPr>
              <w:pStyle w:val="4"/>
              <w:tabs>
                <w:tab w:val="left" w:pos="12600"/>
              </w:tabs>
              <w:spacing w:before="0" w:after="0"/>
              <w:jc w:val="both"/>
              <w:rPr>
                <w:sz w:val="18"/>
                <w:szCs w:val="18"/>
              </w:rPr>
            </w:pPr>
            <w:r w:rsidRPr="00D30BD7">
              <w:rPr>
                <w:sz w:val="18"/>
                <w:szCs w:val="18"/>
              </w:rPr>
              <w:t>до наказу Міністерства охорони</w:t>
            </w:r>
          </w:p>
          <w:p w:rsidR="00B457DB" w:rsidRPr="00D30BD7" w:rsidRDefault="00B457DB" w:rsidP="006D1AE4">
            <w:pPr>
              <w:pStyle w:val="4"/>
              <w:tabs>
                <w:tab w:val="left" w:pos="12600"/>
              </w:tabs>
              <w:spacing w:before="0" w:after="0"/>
              <w:jc w:val="both"/>
              <w:rPr>
                <w:sz w:val="18"/>
                <w:szCs w:val="18"/>
              </w:rPr>
            </w:pPr>
            <w:r w:rsidRPr="00D30BD7">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457DB" w:rsidRPr="00D30BD7" w:rsidRDefault="00B457DB" w:rsidP="006D1AE4">
            <w:pPr>
              <w:tabs>
                <w:tab w:val="left" w:pos="12600"/>
              </w:tabs>
              <w:jc w:val="both"/>
              <w:rPr>
                <w:rFonts w:ascii="Arial" w:hAnsi="Arial" w:cs="Arial"/>
                <w:b/>
                <w:sz w:val="18"/>
                <w:szCs w:val="18"/>
              </w:rPr>
            </w:pPr>
            <w:r w:rsidRPr="00D30BD7">
              <w:rPr>
                <w:b/>
                <w:iCs/>
                <w:sz w:val="18"/>
                <w:szCs w:val="18"/>
                <w:u w:val="single"/>
              </w:rPr>
              <w:t>від 03 червня 2025 року № 918</w:t>
            </w:r>
          </w:p>
        </w:tc>
      </w:tr>
    </w:tbl>
    <w:p w:rsidR="00B457DB" w:rsidRPr="00D30BD7" w:rsidRDefault="00B457DB" w:rsidP="00B457DB">
      <w:pPr>
        <w:tabs>
          <w:tab w:val="left" w:pos="12600"/>
        </w:tabs>
        <w:rPr>
          <w:rFonts w:ascii="Arial" w:hAnsi="Arial" w:cs="Arial"/>
          <w:sz w:val="18"/>
          <w:szCs w:val="18"/>
        </w:rPr>
      </w:pPr>
    </w:p>
    <w:p w:rsidR="00B457DB" w:rsidRPr="00D30BD7" w:rsidRDefault="00B457DB" w:rsidP="00B457DB">
      <w:pPr>
        <w:jc w:val="center"/>
        <w:rPr>
          <w:b/>
          <w:sz w:val="28"/>
          <w:szCs w:val="28"/>
        </w:rPr>
      </w:pPr>
      <w:r w:rsidRPr="00D30BD7">
        <w:rPr>
          <w:b/>
          <w:sz w:val="28"/>
          <w:szCs w:val="28"/>
        </w:rPr>
        <w:t>ПЕРЕЛІК</w:t>
      </w:r>
    </w:p>
    <w:p w:rsidR="00B457DB" w:rsidRPr="00D30BD7" w:rsidRDefault="00B457DB" w:rsidP="00B457DB">
      <w:pPr>
        <w:jc w:val="center"/>
        <w:rPr>
          <w:b/>
          <w:sz w:val="28"/>
          <w:szCs w:val="28"/>
        </w:rPr>
      </w:pPr>
      <w:r w:rsidRPr="00D30BD7">
        <w:rPr>
          <w:b/>
          <w:sz w:val="28"/>
          <w:szCs w:val="28"/>
        </w:rPr>
        <w:t>ЛІКАРСЬКИХ ЗАСОБІВ, ЯКИМ ВІДМОВЛЕНО В ДЕРЖАВНІЙ РЕЄСТРАЦІЇ, ПЕРЕРЕЄСТРАЦІЇ АБО У ВНЕСЕННІ ЗМІН ДО РЕЄСТРАЦІЙНИХ МАТЕРІАЛІВ</w:t>
      </w:r>
    </w:p>
    <w:p w:rsidR="00B457DB" w:rsidRPr="00D30BD7" w:rsidRDefault="00B457DB" w:rsidP="00B457DB">
      <w:pPr>
        <w:jc w:val="center"/>
        <w:rPr>
          <w:rFonts w:ascii="Arial" w:hAnsi="Arial" w:cs="Arial"/>
        </w:rPr>
      </w:pPr>
    </w:p>
    <w:tbl>
      <w:tblPr>
        <w:tblW w:w="14934"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204"/>
        <w:gridCol w:w="1985"/>
        <w:gridCol w:w="1701"/>
        <w:gridCol w:w="850"/>
        <w:gridCol w:w="1701"/>
        <w:gridCol w:w="850"/>
        <w:gridCol w:w="1843"/>
        <w:gridCol w:w="4253"/>
      </w:tblGrid>
      <w:tr w:rsidR="00B457DB" w:rsidRPr="00D30BD7" w:rsidTr="00E05A07">
        <w:tc>
          <w:tcPr>
            <w:tcW w:w="547" w:type="dxa"/>
            <w:tcBorders>
              <w:top w:val="single" w:sz="4" w:space="0" w:color="auto"/>
              <w:left w:val="single" w:sz="4" w:space="0" w:color="auto"/>
              <w:bottom w:val="single" w:sz="4" w:space="0" w:color="auto"/>
              <w:right w:val="single" w:sz="4" w:space="0" w:color="auto"/>
            </w:tcBorders>
            <w:shd w:val="pct10" w:color="auto" w:fill="auto"/>
          </w:tcPr>
          <w:p w:rsidR="00B457DB" w:rsidRPr="00D30BD7" w:rsidRDefault="00B457DB" w:rsidP="00E05A07">
            <w:pPr>
              <w:jc w:val="center"/>
              <w:rPr>
                <w:rFonts w:ascii="Arial" w:hAnsi="Arial" w:cs="Arial"/>
                <w:b/>
                <w:i/>
                <w:sz w:val="16"/>
                <w:szCs w:val="16"/>
                <w:lang w:eastAsia="en-US"/>
              </w:rPr>
            </w:pPr>
            <w:r w:rsidRPr="00D30BD7">
              <w:rPr>
                <w:rFonts w:ascii="Arial" w:hAnsi="Arial" w:cs="Arial"/>
                <w:b/>
                <w:i/>
                <w:sz w:val="16"/>
                <w:szCs w:val="16"/>
                <w:lang w:eastAsia="en-US"/>
              </w:rPr>
              <w:t>№ п/п</w:t>
            </w:r>
          </w:p>
        </w:tc>
        <w:tc>
          <w:tcPr>
            <w:tcW w:w="1204" w:type="dxa"/>
            <w:tcBorders>
              <w:top w:val="single" w:sz="4" w:space="0" w:color="auto"/>
              <w:left w:val="single" w:sz="4" w:space="0" w:color="auto"/>
              <w:bottom w:val="single" w:sz="4" w:space="0" w:color="auto"/>
              <w:right w:val="single" w:sz="6" w:space="0" w:color="auto"/>
            </w:tcBorders>
            <w:shd w:val="pct10" w:color="auto" w:fill="auto"/>
          </w:tcPr>
          <w:p w:rsidR="00B457DB" w:rsidRPr="00D30BD7" w:rsidRDefault="00B457DB" w:rsidP="00E05A07">
            <w:pPr>
              <w:jc w:val="center"/>
              <w:rPr>
                <w:rFonts w:ascii="Arial" w:hAnsi="Arial" w:cs="Arial"/>
                <w:b/>
                <w:i/>
                <w:sz w:val="16"/>
                <w:szCs w:val="16"/>
                <w:lang w:eastAsia="en-US"/>
              </w:rPr>
            </w:pPr>
            <w:r w:rsidRPr="00D30BD7">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B457DB" w:rsidRPr="00D30BD7" w:rsidRDefault="00B457DB" w:rsidP="00E05A07">
            <w:pPr>
              <w:jc w:val="center"/>
              <w:rPr>
                <w:rFonts w:ascii="Arial" w:hAnsi="Arial" w:cs="Arial"/>
                <w:b/>
                <w:i/>
                <w:sz w:val="16"/>
                <w:szCs w:val="16"/>
                <w:lang w:eastAsia="en-US"/>
              </w:rPr>
            </w:pPr>
            <w:r w:rsidRPr="00D30BD7">
              <w:rPr>
                <w:rFonts w:ascii="Arial" w:hAnsi="Arial" w:cs="Arial"/>
                <w:b/>
                <w:i/>
                <w:sz w:val="16"/>
                <w:szCs w:val="16"/>
                <w:lang w:eastAsia="en-US"/>
              </w:rPr>
              <w:t>Форма випуску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B457DB" w:rsidRPr="00D30BD7" w:rsidRDefault="00B457DB" w:rsidP="00E05A07">
            <w:pPr>
              <w:jc w:val="center"/>
              <w:rPr>
                <w:rFonts w:ascii="Arial" w:hAnsi="Arial" w:cs="Arial"/>
                <w:b/>
                <w:i/>
                <w:sz w:val="16"/>
                <w:szCs w:val="16"/>
                <w:lang w:eastAsia="en-US"/>
              </w:rPr>
            </w:pPr>
            <w:r w:rsidRPr="00D30BD7">
              <w:rPr>
                <w:rFonts w:ascii="Arial" w:hAnsi="Arial" w:cs="Arial"/>
                <w:b/>
                <w:i/>
                <w:sz w:val="16"/>
                <w:szCs w:val="16"/>
                <w:lang w:eastAsia="en-US"/>
              </w:rPr>
              <w:t>Заявник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B457DB" w:rsidRPr="00D30BD7" w:rsidRDefault="00B457DB" w:rsidP="00E05A07">
            <w:pPr>
              <w:jc w:val="center"/>
              <w:rPr>
                <w:rFonts w:ascii="Arial" w:hAnsi="Arial" w:cs="Arial"/>
                <w:b/>
                <w:i/>
                <w:sz w:val="16"/>
                <w:szCs w:val="16"/>
                <w:lang w:eastAsia="en-US"/>
              </w:rPr>
            </w:pPr>
            <w:r w:rsidRPr="00D30BD7">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B457DB" w:rsidRPr="00D30BD7" w:rsidRDefault="00B457DB" w:rsidP="00E05A07">
            <w:pPr>
              <w:jc w:val="center"/>
              <w:rPr>
                <w:rFonts w:ascii="Arial" w:hAnsi="Arial" w:cs="Arial"/>
                <w:b/>
                <w:i/>
                <w:sz w:val="16"/>
                <w:szCs w:val="16"/>
                <w:lang w:eastAsia="en-US"/>
              </w:rPr>
            </w:pPr>
            <w:r w:rsidRPr="00D30BD7">
              <w:rPr>
                <w:rFonts w:ascii="Arial" w:hAnsi="Arial" w:cs="Arial"/>
                <w:b/>
                <w:i/>
                <w:sz w:val="16"/>
                <w:szCs w:val="16"/>
                <w:lang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B457DB" w:rsidRPr="00D30BD7" w:rsidRDefault="00B457DB" w:rsidP="00E05A07">
            <w:pPr>
              <w:jc w:val="center"/>
              <w:rPr>
                <w:rFonts w:ascii="Arial" w:hAnsi="Arial" w:cs="Arial"/>
                <w:b/>
                <w:i/>
                <w:sz w:val="16"/>
                <w:szCs w:val="16"/>
                <w:lang w:eastAsia="en-US"/>
              </w:rPr>
            </w:pPr>
            <w:r w:rsidRPr="00D30BD7">
              <w:rPr>
                <w:rFonts w:ascii="Arial" w:hAnsi="Arial" w:cs="Arial"/>
                <w:b/>
                <w:i/>
                <w:sz w:val="16"/>
                <w:szCs w:val="16"/>
                <w:lang w:eastAsia="en-US"/>
              </w:rPr>
              <w:t>Країна</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B457DB" w:rsidRPr="00D30BD7" w:rsidRDefault="00B457DB" w:rsidP="00E05A07">
            <w:pPr>
              <w:jc w:val="center"/>
              <w:rPr>
                <w:rFonts w:ascii="Arial" w:hAnsi="Arial" w:cs="Arial"/>
                <w:b/>
                <w:i/>
                <w:sz w:val="16"/>
                <w:szCs w:val="16"/>
                <w:lang w:eastAsia="en-US"/>
              </w:rPr>
            </w:pPr>
            <w:r w:rsidRPr="00D30BD7">
              <w:rPr>
                <w:rFonts w:ascii="Arial" w:hAnsi="Arial" w:cs="Arial"/>
                <w:b/>
                <w:i/>
                <w:sz w:val="16"/>
                <w:szCs w:val="16"/>
                <w:lang w:eastAsia="en-US"/>
              </w:rPr>
              <w:t>Підстава</w:t>
            </w:r>
          </w:p>
        </w:tc>
        <w:tc>
          <w:tcPr>
            <w:tcW w:w="4253" w:type="dxa"/>
            <w:tcBorders>
              <w:top w:val="single" w:sz="4" w:space="0" w:color="auto"/>
              <w:left w:val="single" w:sz="6" w:space="0" w:color="auto"/>
              <w:bottom w:val="single" w:sz="4" w:space="0" w:color="auto"/>
              <w:right w:val="single" w:sz="6" w:space="0" w:color="auto"/>
            </w:tcBorders>
            <w:shd w:val="pct10" w:color="auto" w:fill="auto"/>
          </w:tcPr>
          <w:p w:rsidR="00B457DB" w:rsidRPr="00D30BD7" w:rsidRDefault="00B457DB" w:rsidP="00E05A07">
            <w:pPr>
              <w:jc w:val="center"/>
              <w:rPr>
                <w:rFonts w:ascii="Arial" w:hAnsi="Arial" w:cs="Arial"/>
                <w:b/>
                <w:i/>
                <w:sz w:val="16"/>
                <w:szCs w:val="16"/>
                <w:lang w:eastAsia="en-US"/>
              </w:rPr>
            </w:pPr>
            <w:r w:rsidRPr="00D30BD7">
              <w:rPr>
                <w:rFonts w:ascii="Arial" w:hAnsi="Arial" w:cs="Arial"/>
                <w:b/>
                <w:i/>
                <w:sz w:val="16"/>
                <w:szCs w:val="16"/>
                <w:lang w:eastAsia="en-US"/>
              </w:rPr>
              <w:t>Процедура</w:t>
            </w:r>
          </w:p>
        </w:tc>
      </w:tr>
      <w:tr w:rsidR="00B457DB" w:rsidRPr="00D30BD7" w:rsidTr="00E05A07">
        <w:trPr>
          <w:trHeight w:val="557"/>
        </w:trPr>
        <w:tc>
          <w:tcPr>
            <w:tcW w:w="547" w:type="dxa"/>
            <w:tcBorders>
              <w:top w:val="single" w:sz="4" w:space="0" w:color="auto"/>
              <w:left w:val="single" w:sz="4" w:space="0" w:color="auto"/>
              <w:bottom w:val="single" w:sz="4" w:space="0" w:color="auto"/>
              <w:right w:val="single" w:sz="4" w:space="0" w:color="auto"/>
            </w:tcBorders>
          </w:tcPr>
          <w:p w:rsidR="00B457DB" w:rsidRPr="00D30BD7" w:rsidRDefault="00B457DB" w:rsidP="00B457DB">
            <w:pPr>
              <w:numPr>
                <w:ilvl w:val="0"/>
                <w:numId w:val="7"/>
              </w:numPr>
              <w:rPr>
                <w:rFonts w:ascii="Arial" w:hAnsi="Arial" w:cs="Arial"/>
                <w:b/>
                <w:sz w:val="16"/>
                <w:szCs w:val="16"/>
                <w:lang w:eastAsia="en-US"/>
              </w:rPr>
            </w:pPr>
          </w:p>
        </w:tc>
        <w:tc>
          <w:tcPr>
            <w:tcW w:w="1204"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jc w:val="both"/>
              <w:rPr>
                <w:rFonts w:ascii="Arial" w:hAnsi="Arial" w:cs="Arial"/>
                <w:b/>
                <w:sz w:val="16"/>
                <w:szCs w:val="16"/>
              </w:rPr>
            </w:pPr>
            <w:r w:rsidRPr="00D30BD7">
              <w:rPr>
                <w:rFonts w:ascii="Arial" w:hAnsi="Arial" w:cs="Arial"/>
                <w:b/>
                <w:sz w:val="16"/>
                <w:szCs w:val="16"/>
              </w:rPr>
              <w:t xml:space="preserve">КАНДЕСАР </w:t>
            </w:r>
          </w:p>
        </w:tc>
        <w:tc>
          <w:tcPr>
            <w:tcW w:w="1985"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rPr>
                <w:rFonts w:ascii="Arial" w:hAnsi="Arial" w:cs="Arial"/>
                <w:sz w:val="16"/>
                <w:szCs w:val="16"/>
              </w:rPr>
            </w:pPr>
            <w:r w:rsidRPr="00D30BD7">
              <w:rPr>
                <w:rFonts w:ascii="Arial" w:hAnsi="Arial" w:cs="Arial"/>
                <w:sz w:val="16"/>
                <w:szCs w:val="16"/>
              </w:rPr>
              <w:t>таблетки по 32 мг, по 10 таблеток у блістері, по 1 або по 3 блістери у картонній коробці</w:t>
            </w:r>
          </w:p>
          <w:p w:rsidR="00B457DB" w:rsidRPr="00D30BD7" w:rsidRDefault="00B457DB" w:rsidP="00E05A07">
            <w:pPr>
              <w:jc w:val="both"/>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jc w:val="center"/>
              <w:rPr>
                <w:rFonts w:ascii="Arial" w:hAnsi="Arial" w:cs="Arial"/>
                <w:sz w:val="16"/>
                <w:szCs w:val="16"/>
              </w:rPr>
            </w:pPr>
            <w:r w:rsidRPr="00D30BD7">
              <w:rPr>
                <w:rFonts w:ascii="Arial" w:hAnsi="Arial" w:cs="Arial"/>
                <w:sz w:val="16"/>
                <w:szCs w:val="16"/>
              </w:rPr>
              <w:t>Сан Фармасьютикал Індастріз Лімітед</w:t>
            </w:r>
          </w:p>
          <w:p w:rsidR="00B457DB" w:rsidRPr="00D30BD7" w:rsidRDefault="00B457DB" w:rsidP="00E05A07">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pStyle w:val="190"/>
              <w:ind w:firstLine="0"/>
              <w:jc w:val="center"/>
              <w:rPr>
                <w:rFonts w:cs="Arial"/>
                <w:b w:val="0"/>
                <w:iCs/>
                <w:sz w:val="16"/>
                <w:szCs w:val="16"/>
                <w:lang w:val="uk-UA"/>
              </w:rPr>
            </w:pPr>
            <w:r w:rsidRPr="00D30BD7">
              <w:rPr>
                <w:rFonts w:cs="Arial"/>
                <w:b w:val="0"/>
                <w:sz w:val="16"/>
                <w:szCs w:val="16"/>
                <w:lang w:val="uk-UA"/>
              </w:rPr>
              <w:t>Сан Фармасьютикал Індастріз Лімітед</w:t>
            </w:r>
          </w:p>
        </w:tc>
        <w:tc>
          <w:tcPr>
            <w:tcW w:w="850"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pStyle w:val="ab"/>
              <w:spacing w:after="0"/>
              <w:ind w:left="0"/>
              <w:rPr>
                <w:rFonts w:ascii="Arial" w:hAnsi="Arial" w:cs="Arial"/>
                <w:sz w:val="16"/>
                <w:szCs w:val="16"/>
              </w:rPr>
            </w:pPr>
            <w:r w:rsidRPr="00D30BD7">
              <w:rPr>
                <w:rFonts w:ascii="Arial" w:hAnsi="Arial" w:cs="Arial"/>
                <w:sz w:val="16"/>
                <w:szCs w:val="16"/>
              </w:rPr>
              <w:t>Індія</w:t>
            </w:r>
          </w:p>
        </w:tc>
        <w:tc>
          <w:tcPr>
            <w:tcW w:w="1843"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jc w:val="both"/>
              <w:rPr>
                <w:rFonts w:ascii="Arial" w:hAnsi="Arial" w:cs="Arial"/>
                <w:sz w:val="16"/>
                <w:szCs w:val="16"/>
              </w:rPr>
            </w:pPr>
            <w:r w:rsidRPr="00D30BD7">
              <w:rPr>
                <w:rFonts w:ascii="Arial" w:hAnsi="Arial" w:cs="Arial"/>
                <w:sz w:val="16"/>
                <w:szCs w:val="16"/>
              </w:rPr>
              <w:t>засідання НТР № 18 від 15.05.2025</w:t>
            </w:r>
          </w:p>
        </w:tc>
        <w:tc>
          <w:tcPr>
            <w:tcW w:w="4253"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pStyle w:val="ab"/>
              <w:spacing w:after="0"/>
              <w:ind w:left="0"/>
              <w:jc w:val="both"/>
              <w:rPr>
                <w:rFonts w:ascii="Arial" w:hAnsi="Arial" w:cs="Arial"/>
                <w:b/>
                <w:sz w:val="16"/>
                <w:szCs w:val="16"/>
              </w:rPr>
            </w:pPr>
            <w:r w:rsidRPr="00D30BD7">
              <w:rPr>
                <w:rFonts w:ascii="Arial" w:hAnsi="Arial" w:cs="Arial"/>
                <w:b/>
                <w:sz w:val="16"/>
                <w:szCs w:val="16"/>
                <w:lang w:val="uk-UA"/>
              </w:rPr>
              <w:t xml:space="preserve">Відмовити у затвердженні - </w:t>
            </w:r>
            <w:r w:rsidRPr="00D30BD7">
              <w:rPr>
                <w:rFonts w:ascii="Arial" w:hAnsi="Arial" w:cs="Arial"/>
                <w:sz w:val="16"/>
                <w:szCs w:val="16"/>
                <w:lang w:val="uk-UA"/>
              </w:rPr>
              <w:t>зміни І типу - зміни з якості. Готовий лікарський засіб. Опис та склад (інші зміни) (Б.</w:t>
            </w:r>
            <w:r w:rsidRPr="00D30BD7">
              <w:rPr>
                <w:rFonts w:ascii="Arial" w:hAnsi="Arial" w:cs="Arial"/>
                <w:sz w:val="16"/>
                <w:szCs w:val="16"/>
              </w:rPr>
              <w:t>II</w:t>
            </w:r>
            <w:r w:rsidRPr="00D30BD7">
              <w:rPr>
                <w:rFonts w:ascii="Arial" w:hAnsi="Arial" w:cs="Arial"/>
                <w:sz w:val="16"/>
                <w:szCs w:val="16"/>
                <w:lang w:val="uk-UA"/>
              </w:rPr>
              <w:t>.а. (х) ІБ), оскільки заявлено зміну (Б.</w:t>
            </w:r>
            <w:r w:rsidRPr="00D30BD7">
              <w:rPr>
                <w:rFonts w:ascii="Arial" w:hAnsi="Arial" w:cs="Arial"/>
                <w:sz w:val="16"/>
                <w:szCs w:val="16"/>
              </w:rPr>
              <w:t>II</w:t>
            </w:r>
            <w:r w:rsidRPr="00D30BD7">
              <w:rPr>
                <w:rFonts w:ascii="Arial" w:hAnsi="Arial" w:cs="Arial"/>
                <w:sz w:val="16"/>
                <w:szCs w:val="16"/>
                <w:lang w:val="uk-UA"/>
              </w:rPr>
              <w:t xml:space="preserve">.г.1. </w:t>
            </w:r>
            <w:r w:rsidRPr="00D30BD7">
              <w:rPr>
                <w:rFonts w:ascii="Arial" w:hAnsi="Arial" w:cs="Arial"/>
                <w:sz w:val="16"/>
                <w:szCs w:val="16"/>
              </w:rPr>
              <w:t>(х),ІА) як в країні Німеччина</w:t>
            </w:r>
          </w:p>
        </w:tc>
      </w:tr>
      <w:tr w:rsidR="00B457DB" w:rsidRPr="00D30BD7" w:rsidTr="00E05A07">
        <w:trPr>
          <w:trHeight w:val="557"/>
        </w:trPr>
        <w:tc>
          <w:tcPr>
            <w:tcW w:w="547" w:type="dxa"/>
            <w:tcBorders>
              <w:top w:val="single" w:sz="4" w:space="0" w:color="auto"/>
              <w:left w:val="single" w:sz="4" w:space="0" w:color="auto"/>
              <w:bottom w:val="single" w:sz="4" w:space="0" w:color="auto"/>
              <w:right w:val="single" w:sz="4" w:space="0" w:color="auto"/>
            </w:tcBorders>
          </w:tcPr>
          <w:p w:rsidR="00B457DB" w:rsidRPr="00D30BD7" w:rsidRDefault="00B457DB" w:rsidP="00B457DB">
            <w:pPr>
              <w:numPr>
                <w:ilvl w:val="0"/>
                <w:numId w:val="7"/>
              </w:numPr>
              <w:rPr>
                <w:rFonts w:ascii="Arial" w:hAnsi="Arial" w:cs="Arial"/>
                <w:b/>
                <w:sz w:val="16"/>
                <w:szCs w:val="16"/>
                <w:lang w:eastAsia="en-US"/>
              </w:rPr>
            </w:pPr>
          </w:p>
        </w:tc>
        <w:tc>
          <w:tcPr>
            <w:tcW w:w="1204"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jc w:val="both"/>
              <w:rPr>
                <w:rFonts w:ascii="Arial" w:hAnsi="Arial" w:cs="Arial"/>
                <w:b/>
                <w:sz w:val="16"/>
                <w:szCs w:val="16"/>
              </w:rPr>
            </w:pPr>
            <w:r w:rsidRPr="00D30BD7">
              <w:rPr>
                <w:rFonts w:ascii="Arial" w:hAnsi="Arial" w:cs="Arial"/>
                <w:b/>
                <w:sz w:val="16"/>
                <w:szCs w:val="16"/>
              </w:rPr>
              <w:t xml:space="preserve">КАНДЕСАР </w:t>
            </w:r>
          </w:p>
        </w:tc>
        <w:tc>
          <w:tcPr>
            <w:tcW w:w="1985"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rPr>
                <w:rFonts w:ascii="Arial" w:hAnsi="Arial" w:cs="Arial"/>
                <w:sz w:val="16"/>
                <w:szCs w:val="16"/>
              </w:rPr>
            </w:pPr>
            <w:r w:rsidRPr="00D30BD7">
              <w:rPr>
                <w:rFonts w:ascii="Arial" w:hAnsi="Arial" w:cs="Arial"/>
                <w:sz w:val="16"/>
                <w:szCs w:val="16"/>
              </w:rPr>
              <w:t>таблетки по 4 мг, 8 мг, 16 мг, по 10 таблеток у блістері; по 1 блістеру в картонній коробці</w:t>
            </w:r>
          </w:p>
        </w:tc>
        <w:tc>
          <w:tcPr>
            <w:tcW w:w="1701"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jc w:val="center"/>
              <w:rPr>
                <w:rFonts w:ascii="Arial" w:hAnsi="Arial" w:cs="Arial"/>
                <w:sz w:val="16"/>
                <w:szCs w:val="16"/>
              </w:rPr>
            </w:pPr>
            <w:r w:rsidRPr="00D30BD7">
              <w:rPr>
                <w:rFonts w:ascii="Arial" w:hAnsi="Arial" w:cs="Arial"/>
                <w:sz w:val="16"/>
                <w:szCs w:val="16"/>
              </w:rPr>
              <w:t>Сан Фармасьютикал Індастріз Лімітед</w:t>
            </w:r>
          </w:p>
          <w:p w:rsidR="00B457DB" w:rsidRPr="00D30BD7" w:rsidRDefault="00B457DB" w:rsidP="00E05A07">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jc w:val="center"/>
              <w:rPr>
                <w:rFonts w:ascii="Arial" w:hAnsi="Arial" w:cs="Arial"/>
                <w:sz w:val="16"/>
                <w:szCs w:val="16"/>
              </w:rPr>
            </w:pPr>
            <w:r w:rsidRPr="00D30BD7">
              <w:rPr>
                <w:rFonts w:ascii="Arial" w:hAnsi="Arial" w:cs="Arial"/>
                <w:sz w:val="16"/>
                <w:szCs w:val="16"/>
              </w:rPr>
              <w:t>Індія</w:t>
            </w:r>
          </w:p>
        </w:tc>
        <w:tc>
          <w:tcPr>
            <w:tcW w:w="1701"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pStyle w:val="1f"/>
              <w:ind w:firstLine="0"/>
              <w:jc w:val="center"/>
              <w:rPr>
                <w:rFonts w:cs="Arial"/>
                <w:b w:val="0"/>
                <w:iCs/>
                <w:sz w:val="16"/>
                <w:szCs w:val="16"/>
                <w:lang w:val="uk-UA"/>
              </w:rPr>
            </w:pPr>
            <w:r w:rsidRPr="00D30BD7">
              <w:rPr>
                <w:rFonts w:cs="Arial"/>
                <w:b w:val="0"/>
                <w:sz w:val="16"/>
                <w:szCs w:val="16"/>
                <w:lang w:val="uk-UA"/>
              </w:rPr>
              <w:t>Сан Фармасьютикал Індастріз Лімітед</w:t>
            </w:r>
          </w:p>
        </w:tc>
        <w:tc>
          <w:tcPr>
            <w:tcW w:w="850"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pStyle w:val="ab"/>
              <w:spacing w:after="0"/>
              <w:ind w:left="0"/>
              <w:rPr>
                <w:rFonts w:ascii="Arial" w:hAnsi="Arial" w:cs="Arial"/>
                <w:sz w:val="16"/>
                <w:szCs w:val="16"/>
              </w:rPr>
            </w:pPr>
            <w:r w:rsidRPr="00D30BD7">
              <w:rPr>
                <w:rFonts w:ascii="Arial" w:hAnsi="Arial" w:cs="Arial"/>
                <w:sz w:val="16"/>
                <w:szCs w:val="16"/>
              </w:rPr>
              <w:t>Індія</w:t>
            </w:r>
          </w:p>
        </w:tc>
        <w:tc>
          <w:tcPr>
            <w:tcW w:w="1843"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jc w:val="both"/>
              <w:rPr>
                <w:rFonts w:ascii="Arial" w:hAnsi="Arial" w:cs="Arial"/>
                <w:sz w:val="16"/>
                <w:szCs w:val="16"/>
              </w:rPr>
            </w:pPr>
            <w:r w:rsidRPr="00D30BD7">
              <w:rPr>
                <w:rFonts w:ascii="Arial" w:hAnsi="Arial" w:cs="Arial"/>
                <w:sz w:val="16"/>
                <w:szCs w:val="16"/>
              </w:rPr>
              <w:t>засідання НТР № 18 від 15.05.2025</w:t>
            </w:r>
          </w:p>
        </w:tc>
        <w:tc>
          <w:tcPr>
            <w:tcW w:w="4253" w:type="dxa"/>
            <w:tcBorders>
              <w:top w:val="single" w:sz="4" w:space="0" w:color="auto"/>
              <w:left w:val="single" w:sz="4" w:space="0" w:color="auto"/>
              <w:bottom w:val="single" w:sz="4" w:space="0" w:color="auto"/>
              <w:right w:val="single" w:sz="4" w:space="0" w:color="auto"/>
            </w:tcBorders>
          </w:tcPr>
          <w:p w:rsidR="00B457DB" w:rsidRPr="00D30BD7" w:rsidRDefault="00B457DB" w:rsidP="00E05A07">
            <w:pPr>
              <w:pStyle w:val="ab"/>
              <w:spacing w:after="0"/>
              <w:ind w:left="0"/>
              <w:jc w:val="both"/>
              <w:rPr>
                <w:rFonts w:ascii="Arial" w:hAnsi="Arial" w:cs="Arial"/>
                <w:b/>
                <w:sz w:val="16"/>
                <w:szCs w:val="16"/>
              </w:rPr>
            </w:pPr>
            <w:r w:rsidRPr="00D30BD7">
              <w:rPr>
                <w:rFonts w:ascii="Arial" w:hAnsi="Arial" w:cs="Arial"/>
                <w:b/>
                <w:sz w:val="16"/>
                <w:szCs w:val="16"/>
                <w:lang w:val="uk-UA"/>
              </w:rPr>
              <w:t xml:space="preserve">Відмовити у затвердженні - </w:t>
            </w:r>
            <w:r w:rsidRPr="00D30BD7">
              <w:rPr>
                <w:rFonts w:ascii="Arial" w:hAnsi="Arial" w:cs="Arial"/>
                <w:sz w:val="16"/>
                <w:szCs w:val="16"/>
                <w:lang w:val="uk-UA"/>
              </w:rPr>
              <w:t>зміни І типу - зміни з якості. Готовий лікарський засіб. Опис та склад (інші зміни) (Б.</w:t>
            </w:r>
            <w:r w:rsidRPr="00D30BD7">
              <w:rPr>
                <w:rFonts w:ascii="Arial" w:hAnsi="Arial" w:cs="Arial"/>
                <w:sz w:val="16"/>
                <w:szCs w:val="16"/>
              </w:rPr>
              <w:t>II</w:t>
            </w:r>
            <w:r w:rsidRPr="00D30BD7">
              <w:rPr>
                <w:rFonts w:ascii="Arial" w:hAnsi="Arial" w:cs="Arial"/>
                <w:sz w:val="16"/>
                <w:szCs w:val="16"/>
                <w:lang w:val="uk-UA"/>
              </w:rPr>
              <w:t>.а. (х) ІБ), оскільки заявлено зміну (Б.</w:t>
            </w:r>
            <w:r w:rsidRPr="00D30BD7">
              <w:rPr>
                <w:rFonts w:ascii="Arial" w:hAnsi="Arial" w:cs="Arial"/>
                <w:sz w:val="16"/>
                <w:szCs w:val="16"/>
              </w:rPr>
              <w:t>II</w:t>
            </w:r>
            <w:r w:rsidRPr="00D30BD7">
              <w:rPr>
                <w:rFonts w:ascii="Arial" w:hAnsi="Arial" w:cs="Arial"/>
                <w:sz w:val="16"/>
                <w:szCs w:val="16"/>
                <w:lang w:val="uk-UA"/>
              </w:rPr>
              <w:t xml:space="preserve">.г.1. </w:t>
            </w:r>
            <w:r w:rsidRPr="00D30BD7">
              <w:rPr>
                <w:rFonts w:ascii="Arial" w:hAnsi="Arial" w:cs="Arial"/>
                <w:sz w:val="16"/>
                <w:szCs w:val="16"/>
              </w:rPr>
              <w:t>(х),ІА) як в країні Німеччина</w:t>
            </w:r>
          </w:p>
        </w:tc>
      </w:tr>
    </w:tbl>
    <w:p w:rsidR="00B457DB" w:rsidRPr="00D30BD7" w:rsidRDefault="00B457DB" w:rsidP="00B457DB">
      <w:pPr>
        <w:pStyle w:val="11"/>
        <w:rPr>
          <w:rFonts w:ascii="Arial" w:hAnsi="Arial" w:cs="Arial"/>
        </w:rPr>
      </w:pPr>
    </w:p>
    <w:tbl>
      <w:tblPr>
        <w:tblW w:w="0" w:type="auto"/>
        <w:tblLook w:val="04A0" w:firstRow="1" w:lastRow="0" w:firstColumn="1" w:lastColumn="0" w:noHBand="0" w:noVBand="1"/>
      </w:tblPr>
      <w:tblGrid>
        <w:gridCol w:w="7343"/>
        <w:gridCol w:w="7284"/>
      </w:tblGrid>
      <w:tr w:rsidR="00B457DB" w:rsidRPr="00D30BD7" w:rsidTr="00E05A07">
        <w:tc>
          <w:tcPr>
            <w:tcW w:w="7343" w:type="dxa"/>
            <w:hideMark/>
          </w:tcPr>
          <w:p w:rsidR="00B457DB" w:rsidRPr="00D30BD7" w:rsidRDefault="00B457DB" w:rsidP="00E05A07">
            <w:pPr>
              <w:spacing w:line="256" w:lineRule="auto"/>
              <w:ind w:right="20"/>
              <w:rPr>
                <w:rStyle w:val="cs7864ebcf1"/>
                <w:color w:val="auto"/>
                <w:sz w:val="28"/>
                <w:szCs w:val="28"/>
              </w:rPr>
            </w:pPr>
          </w:p>
          <w:p w:rsidR="00B457DB" w:rsidRPr="00D30BD7" w:rsidRDefault="00B457DB" w:rsidP="00E05A07">
            <w:pPr>
              <w:spacing w:line="256" w:lineRule="auto"/>
              <w:ind w:right="20"/>
              <w:rPr>
                <w:rStyle w:val="cs95e872d01"/>
                <w:sz w:val="28"/>
                <w:szCs w:val="28"/>
              </w:rPr>
            </w:pPr>
            <w:r w:rsidRPr="00D30BD7">
              <w:rPr>
                <w:rStyle w:val="cs7864ebcf1"/>
                <w:color w:val="auto"/>
                <w:sz w:val="28"/>
                <w:szCs w:val="28"/>
              </w:rPr>
              <w:t xml:space="preserve"> В.о. начальника </w:t>
            </w:r>
          </w:p>
          <w:p w:rsidR="00B457DB" w:rsidRPr="00D30BD7" w:rsidRDefault="00B457DB" w:rsidP="00E05A07">
            <w:pPr>
              <w:spacing w:line="256" w:lineRule="auto"/>
              <w:ind w:right="20"/>
              <w:rPr>
                <w:rStyle w:val="cs7864ebcf1"/>
                <w:color w:val="auto"/>
                <w:sz w:val="28"/>
                <w:szCs w:val="28"/>
              </w:rPr>
            </w:pPr>
            <w:r w:rsidRPr="00D30BD7">
              <w:rPr>
                <w:rStyle w:val="cs7864ebcf1"/>
                <w:color w:val="auto"/>
                <w:sz w:val="28"/>
                <w:szCs w:val="28"/>
              </w:rPr>
              <w:t xml:space="preserve"> Фармацевтичного управління </w:t>
            </w:r>
            <w:r w:rsidRPr="00D30BD7">
              <w:rPr>
                <w:rStyle w:val="cs188c92b51"/>
                <w:color w:val="auto"/>
                <w:sz w:val="28"/>
                <w:szCs w:val="28"/>
              </w:rPr>
              <w:t>                                 </w:t>
            </w:r>
          </w:p>
        </w:tc>
        <w:tc>
          <w:tcPr>
            <w:tcW w:w="7284" w:type="dxa"/>
          </w:tcPr>
          <w:p w:rsidR="00B457DB" w:rsidRPr="00D30BD7" w:rsidRDefault="00B457DB" w:rsidP="00E05A07">
            <w:pPr>
              <w:pStyle w:val="cs95e872d0"/>
              <w:spacing w:line="256" w:lineRule="auto"/>
              <w:rPr>
                <w:rStyle w:val="cs7864ebcf1"/>
                <w:color w:val="auto"/>
                <w:sz w:val="28"/>
                <w:szCs w:val="28"/>
              </w:rPr>
            </w:pPr>
          </w:p>
          <w:p w:rsidR="00B457DB" w:rsidRPr="00D30BD7" w:rsidRDefault="00B457DB" w:rsidP="00E05A07">
            <w:pPr>
              <w:pStyle w:val="cs95e872d0"/>
              <w:spacing w:line="256" w:lineRule="auto"/>
              <w:rPr>
                <w:rStyle w:val="cs7864ebcf1"/>
                <w:color w:val="auto"/>
                <w:sz w:val="28"/>
                <w:szCs w:val="28"/>
              </w:rPr>
            </w:pPr>
          </w:p>
          <w:p w:rsidR="00B457DB" w:rsidRPr="00D30BD7" w:rsidRDefault="00B457DB" w:rsidP="00E05A07">
            <w:pPr>
              <w:pStyle w:val="cs95e872d0"/>
              <w:spacing w:line="256" w:lineRule="auto"/>
              <w:jc w:val="center"/>
              <w:rPr>
                <w:rStyle w:val="cs7864ebcf1"/>
                <w:color w:val="auto"/>
                <w:sz w:val="28"/>
                <w:szCs w:val="28"/>
                <w:lang w:val="uk-UA"/>
              </w:rPr>
            </w:pPr>
            <w:r w:rsidRPr="00D30BD7">
              <w:rPr>
                <w:rStyle w:val="cs7864ebcf1"/>
                <w:color w:val="auto"/>
                <w:sz w:val="28"/>
                <w:szCs w:val="28"/>
                <w:lang w:val="uk-UA"/>
              </w:rPr>
              <w:t xml:space="preserve">                                             Олександр ГРІЦЕНКО  </w:t>
            </w:r>
          </w:p>
        </w:tc>
      </w:tr>
    </w:tbl>
    <w:p w:rsidR="00B457DB" w:rsidRPr="00D30BD7" w:rsidRDefault="00B457DB" w:rsidP="00B457DB">
      <w:pPr>
        <w:rPr>
          <w:rStyle w:val="cs7864ebcf1"/>
          <w:color w:val="auto"/>
          <w:sz w:val="24"/>
          <w:szCs w:val="24"/>
        </w:rPr>
      </w:pPr>
    </w:p>
    <w:p w:rsidR="007F3466" w:rsidRPr="00D30BD7" w:rsidRDefault="007F3466" w:rsidP="00FC73F7">
      <w:pPr>
        <w:pStyle w:val="31"/>
        <w:spacing w:after="0"/>
        <w:ind w:left="0"/>
        <w:rPr>
          <w:b/>
          <w:sz w:val="28"/>
          <w:szCs w:val="28"/>
          <w:lang w:val="uk-UA"/>
        </w:rPr>
      </w:pPr>
    </w:p>
    <w:sectPr w:rsidR="007F3466" w:rsidRPr="00D30BD7" w:rsidSect="00E05A07">
      <w:headerReference w:type="default" r:id="rId19"/>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A62" w:rsidRDefault="00143A62" w:rsidP="00B217C6">
      <w:r>
        <w:separator/>
      </w:r>
    </w:p>
  </w:endnote>
  <w:endnote w:type="continuationSeparator" w:id="0">
    <w:p w:rsidR="00143A62" w:rsidRDefault="00143A6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A62" w:rsidRDefault="00143A62" w:rsidP="00B217C6">
      <w:r>
        <w:separator/>
      </w:r>
    </w:p>
  </w:footnote>
  <w:footnote w:type="continuationSeparator" w:id="0">
    <w:p w:rsidR="00143A62" w:rsidRDefault="00143A62"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D61957">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07" w:rsidRDefault="00E05A07" w:rsidP="00E05A07">
    <w:pPr>
      <w:pStyle w:val="a3"/>
      <w:tabs>
        <w:tab w:val="center" w:pos="7313"/>
        <w:tab w:val="left" w:pos="11370"/>
      </w:tabs>
    </w:pPr>
    <w:r>
      <w:tab/>
    </w:r>
    <w:r>
      <w:tab/>
    </w:r>
    <w:r>
      <w:fldChar w:fldCharType="begin"/>
    </w:r>
    <w:r>
      <w:instrText>PAGE   \* MERGEFORMAT</w:instrText>
    </w:r>
    <w:r>
      <w:fldChar w:fldCharType="separate"/>
    </w:r>
    <w:r w:rsidR="00D30BD7">
      <w:rPr>
        <w:noProof/>
      </w:rPr>
      <w:t>10</w:t>
    </w:r>
    <w:r>
      <w:fldChar w:fldCharType="end"/>
    </w:r>
  </w:p>
  <w:p w:rsidR="00BD0947" w:rsidRDefault="00BD0947" w:rsidP="00E05A07">
    <w:pPr>
      <w:pStyle w:val="a3"/>
      <w:tabs>
        <w:tab w:val="center" w:pos="7313"/>
        <w:tab w:val="left" w:pos="1137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07" w:rsidRDefault="00E05A07">
    <w:pPr>
      <w:pStyle w:val="a3"/>
      <w:jc w:val="center"/>
    </w:pPr>
  </w:p>
  <w:p w:rsidR="00E05A07" w:rsidRDefault="00E05A07">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07" w:rsidRDefault="00E05A07" w:rsidP="00E05A07">
    <w:pPr>
      <w:pStyle w:val="a3"/>
      <w:tabs>
        <w:tab w:val="center" w:pos="7313"/>
        <w:tab w:val="left" w:pos="10950"/>
      </w:tabs>
    </w:pPr>
    <w:r>
      <w:tab/>
    </w:r>
    <w:r>
      <w:tab/>
    </w:r>
    <w:r>
      <w:fldChar w:fldCharType="begin"/>
    </w:r>
    <w:r>
      <w:instrText>PAGE   \* MERGEFORMAT</w:instrText>
    </w:r>
    <w:r>
      <w:fldChar w:fldCharType="separate"/>
    </w:r>
    <w:r w:rsidR="00D30BD7">
      <w:rPr>
        <w:noProof/>
      </w:rPr>
      <w:t>20</w:t>
    </w:r>
    <w:r>
      <w:fldChar w:fldCharType="end"/>
    </w:r>
  </w:p>
  <w:p w:rsidR="00BD0947" w:rsidRDefault="00BD0947" w:rsidP="00E05A07">
    <w:pPr>
      <w:pStyle w:val="a3"/>
      <w:tabs>
        <w:tab w:val="center" w:pos="7313"/>
        <w:tab w:val="left" w:pos="1095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07" w:rsidRDefault="00E05A07">
    <w:pPr>
      <w:pStyle w:val="a3"/>
      <w:jc w:val="center"/>
    </w:pPr>
  </w:p>
  <w:p w:rsidR="00E05A07" w:rsidRDefault="00E05A07">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07" w:rsidRDefault="00E05A07" w:rsidP="00E05A07">
    <w:pPr>
      <w:pStyle w:val="a3"/>
      <w:tabs>
        <w:tab w:val="center" w:pos="7313"/>
        <w:tab w:val="left" w:pos="11700"/>
      </w:tabs>
    </w:pPr>
    <w:r>
      <w:tab/>
    </w:r>
    <w:r>
      <w:tab/>
    </w:r>
    <w:r>
      <w:fldChar w:fldCharType="begin"/>
    </w:r>
    <w:r>
      <w:instrText>PAGE   \* MERGEFORMAT</w:instrText>
    </w:r>
    <w:r>
      <w:fldChar w:fldCharType="separate"/>
    </w:r>
    <w:r w:rsidR="00D30BD7">
      <w:rPr>
        <w:noProof/>
      </w:rPr>
      <w:t>92</w:t>
    </w:r>
    <w:r>
      <w:fldChar w:fldCharType="end"/>
    </w:r>
  </w:p>
  <w:p w:rsidR="002968DE" w:rsidRDefault="002968DE" w:rsidP="00E05A07">
    <w:pPr>
      <w:pStyle w:val="a3"/>
      <w:tabs>
        <w:tab w:val="center" w:pos="7313"/>
        <w:tab w:val="left" w:pos="11700"/>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07" w:rsidRDefault="00E05A07">
    <w:pPr>
      <w:pStyle w:val="a3"/>
      <w:jc w:val="center"/>
    </w:pPr>
  </w:p>
  <w:p w:rsidR="00E05A07" w:rsidRDefault="00E05A07">
    <w:pPr>
      <w:pStyle w:val="a3"/>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07" w:rsidRDefault="00E05A07">
    <w:pPr>
      <w:pStyle w:val="a3"/>
      <w:jc w:val="center"/>
    </w:pPr>
    <w:r>
      <w:fldChar w:fldCharType="begin"/>
    </w:r>
    <w:r>
      <w:instrText>PAGE   \* MERGEFORMAT</w:instrText>
    </w:r>
    <w:r>
      <w:fldChar w:fldCharType="separate"/>
    </w:r>
    <w:r w:rsidRPr="007E02AE">
      <w:rPr>
        <w:noProof/>
      </w:rPr>
      <w:t>274</w:t>
    </w:r>
    <w:r>
      <w:fldChar w:fldCharType="end"/>
    </w:r>
  </w:p>
  <w:p w:rsidR="00E05A07" w:rsidRDefault="00E05A0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48A"/>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3A62"/>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2D4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8DE"/>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32A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1AE4"/>
    <w:rsid w:val="006D4113"/>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7336"/>
    <w:rsid w:val="00937512"/>
    <w:rsid w:val="009466E6"/>
    <w:rsid w:val="00947054"/>
    <w:rsid w:val="009471D7"/>
    <w:rsid w:val="0095004E"/>
    <w:rsid w:val="009514C3"/>
    <w:rsid w:val="00951850"/>
    <w:rsid w:val="00952AFF"/>
    <w:rsid w:val="00953708"/>
    <w:rsid w:val="00954374"/>
    <w:rsid w:val="0095631D"/>
    <w:rsid w:val="00956FED"/>
    <w:rsid w:val="00957C7E"/>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5220"/>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57D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094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47616"/>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0BD7"/>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57"/>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5A07"/>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2192A75-8ACB-46ED-933E-3BAD409E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C47616"/>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C47616"/>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Звичайний2"/>
    <w:basedOn w:val="a"/>
    <w:qFormat/>
    <w:rsid w:val="00272D49"/>
    <w:rPr>
      <w:rFonts w:eastAsia="Times New Roman"/>
      <w:sz w:val="24"/>
      <w:szCs w:val="24"/>
      <w:lang w:val="uk-UA" w:eastAsia="uk-UA"/>
    </w:rPr>
  </w:style>
  <w:style w:type="character" w:customStyle="1" w:styleId="cs7864ebcf1">
    <w:name w:val="cs7864ebcf1"/>
    <w:rsid w:val="00272D49"/>
    <w:rPr>
      <w:rFonts w:ascii="Times New Roman" w:hAnsi="Times New Roman" w:cs="Times New Roman" w:hint="default"/>
      <w:b/>
      <w:bCs/>
      <w:i w:val="0"/>
      <w:iCs w:val="0"/>
      <w:color w:val="000000"/>
      <w:sz w:val="26"/>
      <w:szCs w:val="26"/>
      <w:shd w:val="clear" w:color="auto" w:fill="auto"/>
    </w:rPr>
  </w:style>
  <w:style w:type="paragraph" w:customStyle="1" w:styleId="11">
    <w:name w:val="Обычный1"/>
    <w:basedOn w:val="a"/>
    <w:qFormat/>
    <w:rsid w:val="006532A1"/>
    <w:rPr>
      <w:rFonts w:eastAsia="Times New Roman"/>
      <w:sz w:val="24"/>
      <w:szCs w:val="24"/>
      <w:lang w:val="uk-UA" w:eastAsia="uk-UA"/>
    </w:rPr>
  </w:style>
  <w:style w:type="character" w:customStyle="1" w:styleId="20">
    <w:name w:val="Заголовок 2 Знак"/>
    <w:link w:val="2"/>
    <w:rsid w:val="00C47616"/>
    <w:rPr>
      <w:rFonts w:ascii="Arial" w:eastAsia="Times New Roman" w:hAnsi="Arial"/>
      <w:b/>
      <w:caps/>
      <w:sz w:val="16"/>
      <w:lang w:val="uk-UA" w:eastAsia="uk-UA"/>
    </w:rPr>
  </w:style>
  <w:style w:type="character" w:customStyle="1" w:styleId="60">
    <w:name w:val="Заголовок 6 Знак"/>
    <w:link w:val="6"/>
    <w:uiPriority w:val="9"/>
    <w:rsid w:val="00C47616"/>
    <w:rPr>
      <w:rFonts w:ascii="Times New Roman" w:hAnsi="Times New Roman"/>
      <w:b/>
      <w:bCs/>
      <w:sz w:val="22"/>
      <w:szCs w:val="22"/>
    </w:rPr>
  </w:style>
  <w:style w:type="character" w:customStyle="1" w:styleId="40">
    <w:name w:val="Заголовок 4 Знак"/>
    <w:link w:val="4"/>
    <w:rsid w:val="00C47616"/>
    <w:rPr>
      <w:rFonts w:ascii="Times New Roman" w:hAnsi="Times New Roman"/>
      <w:b/>
      <w:bCs/>
      <w:sz w:val="28"/>
      <w:szCs w:val="28"/>
      <w:lang w:val="ru-RU" w:eastAsia="ru-RU"/>
    </w:rPr>
  </w:style>
  <w:style w:type="paragraph" w:customStyle="1" w:styleId="msolistparagraph0">
    <w:name w:val="msolistparagraph"/>
    <w:basedOn w:val="a"/>
    <w:uiPriority w:val="34"/>
    <w:qFormat/>
    <w:rsid w:val="00C47616"/>
    <w:pPr>
      <w:ind w:left="720"/>
      <w:contextualSpacing/>
    </w:pPr>
    <w:rPr>
      <w:rFonts w:eastAsia="Times New Roman"/>
      <w:sz w:val="24"/>
      <w:szCs w:val="24"/>
      <w:lang w:val="uk-UA" w:eastAsia="uk-UA"/>
    </w:rPr>
  </w:style>
  <w:style w:type="paragraph" w:customStyle="1" w:styleId="Encryption">
    <w:name w:val="Encryption"/>
    <w:basedOn w:val="a"/>
    <w:qFormat/>
    <w:rsid w:val="00C47616"/>
    <w:pPr>
      <w:jc w:val="both"/>
    </w:pPr>
    <w:rPr>
      <w:rFonts w:eastAsia="Times New Roman"/>
      <w:b/>
      <w:bCs/>
      <w:i/>
      <w:iCs/>
      <w:sz w:val="24"/>
      <w:szCs w:val="24"/>
      <w:lang w:val="uk-UA" w:eastAsia="uk-UA"/>
    </w:rPr>
  </w:style>
  <w:style w:type="character" w:customStyle="1" w:styleId="Heading2Char">
    <w:name w:val="Heading 2 Char"/>
    <w:link w:val="21"/>
    <w:locked/>
    <w:rsid w:val="00C47616"/>
    <w:rPr>
      <w:rFonts w:ascii="Arial" w:eastAsia="Times New Roman" w:hAnsi="Arial"/>
      <w:b/>
      <w:caps/>
      <w:sz w:val="16"/>
      <w:lang w:val="ru-RU" w:eastAsia="ru-RU"/>
    </w:rPr>
  </w:style>
  <w:style w:type="paragraph" w:customStyle="1" w:styleId="21">
    <w:name w:val="Заголовок 21"/>
    <w:basedOn w:val="a"/>
    <w:link w:val="Heading2Char"/>
    <w:rsid w:val="00C47616"/>
    <w:rPr>
      <w:rFonts w:ascii="Arial" w:eastAsia="Times New Roman" w:hAnsi="Arial"/>
      <w:b/>
      <w:caps/>
      <w:sz w:val="16"/>
    </w:rPr>
  </w:style>
  <w:style w:type="character" w:customStyle="1" w:styleId="Heading4Char">
    <w:name w:val="Heading 4 Char"/>
    <w:link w:val="41"/>
    <w:locked/>
    <w:rsid w:val="00C47616"/>
    <w:rPr>
      <w:rFonts w:ascii="Arial" w:eastAsia="Times New Roman" w:hAnsi="Arial"/>
      <w:b/>
      <w:lang w:val="ru-RU" w:eastAsia="ru-RU"/>
    </w:rPr>
  </w:style>
  <w:style w:type="paragraph" w:customStyle="1" w:styleId="41">
    <w:name w:val="Заголовок 41"/>
    <w:basedOn w:val="a"/>
    <w:link w:val="Heading4Char"/>
    <w:rsid w:val="00C47616"/>
    <w:rPr>
      <w:rFonts w:ascii="Arial" w:eastAsia="Times New Roman" w:hAnsi="Arial"/>
      <w:b/>
    </w:rPr>
  </w:style>
  <w:style w:type="table" w:styleId="a8">
    <w:name w:val="Table Grid"/>
    <w:basedOn w:val="a1"/>
    <w:rsid w:val="00C476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47616"/>
    <w:rPr>
      <w:lang w:eastAsia="en-US"/>
    </w:rPr>
    <w:tblPr>
      <w:tblCellMar>
        <w:top w:w="0" w:type="dxa"/>
        <w:left w:w="108" w:type="dxa"/>
        <w:bottom w:w="0" w:type="dxa"/>
        <w:right w:w="108" w:type="dxa"/>
      </w:tblCellMar>
    </w:tblPr>
  </w:style>
  <w:style w:type="character" w:customStyle="1" w:styleId="csb3e8c9cf24">
    <w:name w:val="csb3e8c9cf24"/>
    <w:rsid w:val="00C47616"/>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C47616"/>
    <w:rPr>
      <w:rFonts w:ascii="Tahoma" w:eastAsia="Times New Roman" w:hAnsi="Tahoma" w:cs="Tahoma"/>
      <w:sz w:val="16"/>
      <w:szCs w:val="16"/>
    </w:rPr>
  </w:style>
  <w:style w:type="character" w:customStyle="1" w:styleId="aa">
    <w:name w:val="Текст выноски Знак"/>
    <w:link w:val="a9"/>
    <w:uiPriority w:val="99"/>
    <w:semiHidden/>
    <w:rsid w:val="00C47616"/>
    <w:rPr>
      <w:rFonts w:ascii="Tahoma" w:eastAsia="Times New Roman" w:hAnsi="Tahoma" w:cs="Tahoma"/>
      <w:sz w:val="16"/>
      <w:szCs w:val="16"/>
      <w:lang w:val="ru-RU" w:eastAsia="ru-RU"/>
    </w:rPr>
  </w:style>
  <w:style w:type="paragraph" w:customStyle="1" w:styleId="BodyTextIndent2">
    <w:name w:val="Body Text Indent2"/>
    <w:basedOn w:val="a"/>
    <w:rsid w:val="00C47616"/>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C47616"/>
    <w:pPr>
      <w:spacing w:before="120" w:after="120"/>
    </w:pPr>
    <w:rPr>
      <w:rFonts w:ascii="Arial" w:eastAsia="Times New Roman" w:hAnsi="Arial"/>
      <w:sz w:val="18"/>
    </w:rPr>
  </w:style>
  <w:style w:type="character" w:customStyle="1" w:styleId="BodyTextIndentChar">
    <w:name w:val="Body Text Indent Char"/>
    <w:link w:val="12"/>
    <w:locked/>
    <w:rsid w:val="00C47616"/>
    <w:rPr>
      <w:rFonts w:ascii="Arial" w:eastAsia="Times New Roman" w:hAnsi="Arial"/>
      <w:sz w:val="18"/>
      <w:lang w:val="ru-RU" w:eastAsia="ru-RU"/>
    </w:rPr>
  </w:style>
  <w:style w:type="character" w:customStyle="1" w:styleId="csab6e076947">
    <w:name w:val="csab6e076947"/>
    <w:rsid w:val="00C4761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4761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4761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4761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4761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4761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4761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4761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4761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47616"/>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C47616"/>
    <w:rPr>
      <w:rFonts w:eastAsia="Times New Roman"/>
      <w:sz w:val="24"/>
      <w:szCs w:val="24"/>
    </w:rPr>
  </w:style>
  <w:style w:type="character" w:customStyle="1" w:styleId="csab6e076981">
    <w:name w:val="csab6e076981"/>
    <w:rsid w:val="00C4761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4761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4761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4761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47616"/>
    <w:rPr>
      <w:rFonts w:ascii="Arial" w:hAnsi="Arial" w:cs="Arial" w:hint="default"/>
      <w:b/>
      <w:bCs/>
      <w:i w:val="0"/>
      <w:iCs w:val="0"/>
      <w:color w:val="000000"/>
      <w:sz w:val="18"/>
      <w:szCs w:val="18"/>
      <w:shd w:val="clear" w:color="auto" w:fill="auto"/>
    </w:rPr>
  </w:style>
  <w:style w:type="character" w:customStyle="1" w:styleId="csab6e076980">
    <w:name w:val="csab6e076980"/>
    <w:rsid w:val="00C4761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4761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47616"/>
    <w:rPr>
      <w:rFonts w:ascii="Arial" w:hAnsi="Arial" w:cs="Arial" w:hint="default"/>
      <w:b/>
      <w:bCs/>
      <w:i w:val="0"/>
      <w:iCs w:val="0"/>
      <w:color w:val="000000"/>
      <w:sz w:val="18"/>
      <w:szCs w:val="18"/>
      <w:shd w:val="clear" w:color="auto" w:fill="auto"/>
    </w:rPr>
  </w:style>
  <w:style w:type="character" w:customStyle="1" w:styleId="csab6e076961">
    <w:name w:val="csab6e076961"/>
    <w:rsid w:val="00C4761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4761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4761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4761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4761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4761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4761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4761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47616"/>
    <w:rPr>
      <w:rFonts w:ascii="Arial" w:hAnsi="Arial" w:cs="Arial" w:hint="default"/>
      <w:b/>
      <w:bCs/>
      <w:i w:val="0"/>
      <w:iCs w:val="0"/>
      <w:color w:val="000000"/>
      <w:sz w:val="18"/>
      <w:szCs w:val="18"/>
      <w:shd w:val="clear" w:color="auto" w:fill="auto"/>
    </w:rPr>
  </w:style>
  <w:style w:type="character" w:customStyle="1" w:styleId="csab6e0769276">
    <w:name w:val="csab6e0769276"/>
    <w:rsid w:val="00C4761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4761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47616"/>
    <w:rPr>
      <w:rFonts w:ascii="Arial" w:hAnsi="Arial" w:cs="Arial" w:hint="default"/>
      <w:b/>
      <w:bCs/>
      <w:i w:val="0"/>
      <w:iCs w:val="0"/>
      <w:color w:val="000000"/>
      <w:sz w:val="18"/>
      <w:szCs w:val="18"/>
      <w:shd w:val="clear" w:color="auto" w:fill="auto"/>
    </w:rPr>
  </w:style>
  <w:style w:type="character" w:customStyle="1" w:styleId="csf229d0ff13">
    <w:name w:val="csf229d0ff13"/>
    <w:rsid w:val="00C4761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4761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47616"/>
    <w:rPr>
      <w:rFonts w:ascii="Arial" w:hAnsi="Arial" w:cs="Arial" w:hint="default"/>
      <w:b/>
      <w:bCs/>
      <w:i w:val="0"/>
      <w:iCs w:val="0"/>
      <w:color w:val="000000"/>
      <w:sz w:val="18"/>
      <w:szCs w:val="18"/>
      <w:shd w:val="clear" w:color="auto" w:fill="auto"/>
    </w:rPr>
  </w:style>
  <w:style w:type="character" w:customStyle="1" w:styleId="csafaf5741100">
    <w:name w:val="csafaf5741100"/>
    <w:rsid w:val="00C47616"/>
    <w:rPr>
      <w:rFonts w:ascii="Arial" w:hAnsi="Arial" w:cs="Arial" w:hint="default"/>
      <w:b/>
      <w:bCs/>
      <w:i w:val="0"/>
      <w:iCs w:val="0"/>
      <w:color w:val="000000"/>
      <w:sz w:val="18"/>
      <w:szCs w:val="18"/>
      <w:shd w:val="clear" w:color="auto" w:fill="auto"/>
    </w:rPr>
  </w:style>
  <w:style w:type="paragraph" w:styleId="ab">
    <w:name w:val="Body Text Indent"/>
    <w:basedOn w:val="a"/>
    <w:link w:val="ac"/>
    <w:rsid w:val="00C47616"/>
    <w:pPr>
      <w:spacing w:after="120"/>
      <w:ind w:left="283"/>
    </w:pPr>
    <w:rPr>
      <w:rFonts w:eastAsia="Times New Roman"/>
      <w:sz w:val="24"/>
      <w:szCs w:val="24"/>
    </w:rPr>
  </w:style>
  <w:style w:type="character" w:customStyle="1" w:styleId="ac">
    <w:name w:val="Основной текст с отступом Знак"/>
    <w:link w:val="ab"/>
    <w:rsid w:val="00C47616"/>
    <w:rPr>
      <w:rFonts w:ascii="Times New Roman" w:eastAsia="Times New Roman" w:hAnsi="Times New Roman"/>
      <w:sz w:val="24"/>
      <w:szCs w:val="24"/>
      <w:lang w:val="ru-RU" w:eastAsia="ru-RU"/>
    </w:rPr>
  </w:style>
  <w:style w:type="character" w:customStyle="1" w:styleId="csf229d0ff16">
    <w:name w:val="csf229d0ff16"/>
    <w:rsid w:val="00C47616"/>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C47616"/>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C47616"/>
    <w:pPr>
      <w:spacing w:after="120"/>
    </w:pPr>
    <w:rPr>
      <w:rFonts w:eastAsia="Times New Roman"/>
      <w:sz w:val="16"/>
      <w:szCs w:val="16"/>
      <w:lang w:val="uk-UA" w:eastAsia="uk-UA"/>
    </w:rPr>
  </w:style>
  <w:style w:type="character" w:customStyle="1" w:styleId="34">
    <w:name w:val="Основной текст 3 Знак"/>
    <w:link w:val="33"/>
    <w:rsid w:val="00C47616"/>
    <w:rPr>
      <w:rFonts w:ascii="Times New Roman" w:eastAsia="Times New Roman" w:hAnsi="Times New Roman"/>
      <w:sz w:val="16"/>
      <w:szCs w:val="16"/>
      <w:lang w:val="uk-UA" w:eastAsia="uk-UA"/>
    </w:rPr>
  </w:style>
  <w:style w:type="character" w:customStyle="1" w:styleId="csab6e076931">
    <w:name w:val="csab6e076931"/>
    <w:rsid w:val="00C4761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4761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4761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4761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47616"/>
    <w:pPr>
      <w:ind w:firstLine="708"/>
      <w:jc w:val="both"/>
    </w:pPr>
    <w:rPr>
      <w:rFonts w:ascii="Arial" w:eastAsia="Times New Roman" w:hAnsi="Arial"/>
      <w:b/>
      <w:sz w:val="18"/>
      <w:lang w:val="uk-UA"/>
    </w:rPr>
  </w:style>
  <w:style w:type="character" w:customStyle="1" w:styleId="csf229d0ff25">
    <w:name w:val="csf229d0ff25"/>
    <w:rsid w:val="00C4761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4761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4761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47616"/>
    <w:pPr>
      <w:ind w:firstLine="708"/>
      <w:jc w:val="both"/>
    </w:pPr>
    <w:rPr>
      <w:rFonts w:ascii="Arial" w:eastAsia="Times New Roman" w:hAnsi="Arial"/>
      <w:b/>
      <w:sz w:val="18"/>
      <w:lang w:val="uk-UA" w:eastAsia="uk-UA"/>
    </w:rPr>
  </w:style>
  <w:style w:type="character" w:customStyle="1" w:styleId="cs95e872d01">
    <w:name w:val="cs95e872d01"/>
    <w:rsid w:val="00C47616"/>
  </w:style>
  <w:style w:type="paragraph" w:customStyle="1" w:styleId="cse71256d6">
    <w:name w:val="cse71256d6"/>
    <w:basedOn w:val="a"/>
    <w:rsid w:val="00C47616"/>
    <w:pPr>
      <w:ind w:left="1440"/>
    </w:pPr>
    <w:rPr>
      <w:rFonts w:eastAsia="Times New Roman"/>
      <w:sz w:val="24"/>
      <w:szCs w:val="24"/>
      <w:lang w:val="uk-UA" w:eastAsia="uk-UA"/>
    </w:rPr>
  </w:style>
  <w:style w:type="character" w:customStyle="1" w:styleId="csb3e8c9cf10">
    <w:name w:val="csb3e8c9cf10"/>
    <w:rsid w:val="00C47616"/>
    <w:rPr>
      <w:rFonts w:ascii="Arial" w:hAnsi="Arial" w:cs="Arial" w:hint="default"/>
      <w:b/>
      <w:bCs/>
      <w:i w:val="0"/>
      <w:iCs w:val="0"/>
      <w:color w:val="000000"/>
      <w:sz w:val="18"/>
      <w:szCs w:val="18"/>
      <w:shd w:val="clear" w:color="auto" w:fill="auto"/>
    </w:rPr>
  </w:style>
  <w:style w:type="character" w:customStyle="1" w:styleId="csafaf574127">
    <w:name w:val="csafaf574127"/>
    <w:rsid w:val="00C47616"/>
    <w:rPr>
      <w:rFonts w:ascii="Arial" w:hAnsi="Arial" w:cs="Arial" w:hint="default"/>
      <w:b/>
      <w:bCs/>
      <w:i w:val="0"/>
      <w:iCs w:val="0"/>
      <w:color w:val="000000"/>
      <w:sz w:val="18"/>
      <w:szCs w:val="18"/>
      <w:shd w:val="clear" w:color="auto" w:fill="auto"/>
    </w:rPr>
  </w:style>
  <w:style w:type="character" w:customStyle="1" w:styleId="csf229d0ff10">
    <w:name w:val="csf229d0ff10"/>
    <w:rsid w:val="00C4761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4761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4761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47616"/>
    <w:rPr>
      <w:rFonts w:ascii="Arial" w:hAnsi="Arial" w:cs="Arial" w:hint="default"/>
      <w:b/>
      <w:bCs/>
      <w:i w:val="0"/>
      <w:iCs w:val="0"/>
      <w:color w:val="000000"/>
      <w:sz w:val="18"/>
      <w:szCs w:val="18"/>
      <w:shd w:val="clear" w:color="auto" w:fill="auto"/>
    </w:rPr>
  </w:style>
  <w:style w:type="character" w:customStyle="1" w:styleId="csafaf5741106">
    <w:name w:val="csafaf5741106"/>
    <w:rsid w:val="00C47616"/>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C4761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47616"/>
    <w:pPr>
      <w:ind w:firstLine="708"/>
      <w:jc w:val="both"/>
    </w:pPr>
    <w:rPr>
      <w:rFonts w:ascii="Arial" w:eastAsia="Times New Roman" w:hAnsi="Arial"/>
      <w:b/>
      <w:sz w:val="18"/>
      <w:lang w:val="uk-UA" w:eastAsia="uk-UA"/>
    </w:rPr>
  </w:style>
  <w:style w:type="character" w:customStyle="1" w:styleId="csafaf5741216">
    <w:name w:val="csafaf5741216"/>
    <w:rsid w:val="00C47616"/>
    <w:rPr>
      <w:rFonts w:ascii="Arial" w:hAnsi="Arial" w:cs="Arial" w:hint="default"/>
      <w:b/>
      <w:bCs/>
      <w:i w:val="0"/>
      <w:iCs w:val="0"/>
      <w:color w:val="000000"/>
      <w:sz w:val="18"/>
      <w:szCs w:val="18"/>
      <w:shd w:val="clear" w:color="auto" w:fill="auto"/>
    </w:rPr>
  </w:style>
  <w:style w:type="character" w:customStyle="1" w:styleId="csf229d0ff19">
    <w:name w:val="csf229d0ff19"/>
    <w:rsid w:val="00C4761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4761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4761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47616"/>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C4761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47616"/>
    <w:pPr>
      <w:ind w:firstLine="708"/>
      <w:jc w:val="both"/>
    </w:pPr>
    <w:rPr>
      <w:rFonts w:ascii="Arial" w:eastAsia="Times New Roman" w:hAnsi="Arial"/>
      <w:b/>
      <w:sz w:val="18"/>
      <w:lang w:val="uk-UA" w:eastAsia="uk-UA"/>
    </w:rPr>
  </w:style>
  <w:style w:type="character" w:customStyle="1" w:styleId="csf229d0ff14">
    <w:name w:val="csf229d0ff14"/>
    <w:rsid w:val="00C47616"/>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C4761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47616"/>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C47616"/>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C47616"/>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C47616"/>
    <w:pPr>
      <w:ind w:firstLine="708"/>
      <w:jc w:val="both"/>
    </w:pPr>
    <w:rPr>
      <w:rFonts w:ascii="Arial" w:eastAsia="Times New Roman" w:hAnsi="Arial"/>
      <w:b/>
      <w:sz w:val="18"/>
      <w:lang w:val="uk-UA" w:eastAsia="uk-UA"/>
    </w:rPr>
  </w:style>
  <w:style w:type="character" w:customStyle="1" w:styleId="csab6e0769225">
    <w:name w:val="csab6e0769225"/>
    <w:rsid w:val="00C4761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47616"/>
    <w:pPr>
      <w:ind w:firstLine="708"/>
      <w:jc w:val="both"/>
    </w:pPr>
    <w:rPr>
      <w:rFonts w:ascii="Arial" w:eastAsia="Times New Roman" w:hAnsi="Arial"/>
      <w:b/>
      <w:sz w:val="18"/>
      <w:lang w:val="uk-UA" w:eastAsia="uk-UA"/>
    </w:rPr>
  </w:style>
  <w:style w:type="character" w:customStyle="1" w:styleId="csb3e8c9cf3">
    <w:name w:val="csb3e8c9cf3"/>
    <w:rsid w:val="00C4761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4761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4761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47616"/>
    <w:pPr>
      <w:ind w:firstLine="708"/>
      <w:jc w:val="both"/>
    </w:pPr>
    <w:rPr>
      <w:rFonts w:ascii="Arial" w:eastAsia="Times New Roman" w:hAnsi="Arial"/>
      <w:b/>
      <w:sz w:val="18"/>
      <w:lang w:val="uk-UA" w:eastAsia="uk-UA"/>
    </w:rPr>
  </w:style>
  <w:style w:type="character" w:customStyle="1" w:styleId="csb86c8cfe1">
    <w:name w:val="csb86c8cfe1"/>
    <w:rsid w:val="00C47616"/>
    <w:rPr>
      <w:rFonts w:ascii="Times New Roman" w:hAnsi="Times New Roman" w:cs="Times New Roman" w:hint="default"/>
      <w:b/>
      <w:bCs/>
      <w:i w:val="0"/>
      <w:iCs w:val="0"/>
      <w:color w:val="000000"/>
      <w:sz w:val="24"/>
      <w:szCs w:val="24"/>
    </w:rPr>
  </w:style>
  <w:style w:type="character" w:customStyle="1" w:styleId="csf229d0ff21">
    <w:name w:val="csf229d0ff21"/>
    <w:rsid w:val="00C4761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47616"/>
    <w:pPr>
      <w:ind w:firstLine="708"/>
      <w:jc w:val="both"/>
    </w:pPr>
    <w:rPr>
      <w:rFonts w:ascii="Arial" w:eastAsia="Times New Roman" w:hAnsi="Arial"/>
      <w:b/>
      <w:sz w:val="18"/>
      <w:lang w:val="uk-UA" w:eastAsia="uk-UA"/>
    </w:rPr>
  </w:style>
  <w:style w:type="character" w:customStyle="1" w:styleId="csf229d0ff26">
    <w:name w:val="csf229d0ff26"/>
    <w:rsid w:val="00C4761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47616"/>
    <w:pPr>
      <w:jc w:val="both"/>
    </w:pPr>
    <w:rPr>
      <w:rFonts w:ascii="Arial" w:eastAsia="Times New Roman" w:hAnsi="Arial"/>
      <w:sz w:val="24"/>
      <w:szCs w:val="24"/>
      <w:lang w:val="uk-UA" w:eastAsia="uk-UA"/>
    </w:rPr>
  </w:style>
  <w:style w:type="character" w:customStyle="1" w:styleId="cs8c2cf3831">
    <w:name w:val="cs8c2cf3831"/>
    <w:rsid w:val="00C47616"/>
    <w:rPr>
      <w:rFonts w:ascii="Arial" w:hAnsi="Arial" w:cs="Arial" w:hint="default"/>
      <w:b/>
      <w:bCs/>
      <w:i/>
      <w:iCs/>
      <w:color w:val="102B56"/>
      <w:sz w:val="18"/>
      <w:szCs w:val="18"/>
      <w:shd w:val="clear" w:color="auto" w:fill="auto"/>
    </w:rPr>
  </w:style>
  <w:style w:type="character" w:customStyle="1" w:styleId="csd71f5e5a1">
    <w:name w:val="csd71f5e5a1"/>
    <w:rsid w:val="00C47616"/>
    <w:rPr>
      <w:rFonts w:ascii="Arial" w:hAnsi="Arial" w:cs="Arial" w:hint="default"/>
      <w:b w:val="0"/>
      <w:bCs w:val="0"/>
      <w:i/>
      <w:iCs/>
      <w:color w:val="102B56"/>
      <w:sz w:val="18"/>
      <w:szCs w:val="18"/>
      <w:shd w:val="clear" w:color="auto" w:fill="auto"/>
    </w:rPr>
  </w:style>
  <w:style w:type="character" w:customStyle="1" w:styleId="cs8f6c24af1">
    <w:name w:val="cs8f6c24af1"/>
    <w:rsid w:val="00C47616"/>
    <w:rPr>
      <w:rFonts w:ascii="Arial" w:hAnsi="Arial" w:cs="Arial" w:hint="default"/>
      <w:b/>
      <w:bCs/>
      <w:i w:val="0"/>
      <w:iCs w:val="0"/>
      <w:color w:val="102B56"/>
      <w:sz w:val="18"/>
      <w:szCs w:val="18"/>
      <w:shd w:val="clear" w:color="auto" w:fill="auto"/>
    </w:rPr>
  </w:style>
  <w:style w:type="character" w:customStyle="1" w:styleId="csa5a0f5421">
    <w:name w:val="csa5a0f5421"/>
    <w:rsid w:val="00C4761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4761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47616"/>
    <w:pPr>
      <w:ind w:firstLine="708"/>
      <w:jc w:val="both"/>
    </w:pPr>
    <w:rPr>
      <w:rFonts w:ascii="Arial" w:eastAsia="Times New Roman" w:hAnsi="Arial"/>
      <w:b/>
      <w:sz w:val="18"/>
      <w:lang w:val="uk-UA" w:eastAsia="uk-UA"/>
    </w:rPr>
  </w:style>
  <w:style w:type="character" w:styleId="ad">
    <w:name w:val="line number"/>
    <w:uiPriority w:val="99"/>
    <w:rsid w:val="00C47616"/>
    <w:rPr>
      <w:rFonts w:ascii="Segoe UI" w:hAnsi="Segoe UI" w:cs="Segoe UI"/>
      <w:color w:val="000000"/>
      <w:sz w:val="18"/>
      <w:szCs w:val="18"/>
    </w:rPr>
  </w:style>
  <w:style w:type="character" w:styleId="ae">
    <w:name w:val="Hyperlink"/>
    <w:uiPriority w:val="99"/>
    <w:rsid w:val="00C47616"/>
    <w:rPr>
      <w:rFonts w:ascii="Segoe UI" w:hAnsi="Segoe UI" w:cs="Segoe UI"/>
      <w:color w:val="0000FF"/>
      <w:sz w:val="18"/>
      <w:szCs w:val="18"/>
      <w:u w:val="single"/>
    </w:rPr>
  </w:style>
  <w:style w:type="paragraph" w:customStyle="1" w:styleId="23">
    <w:name w:val="Основной текст с отступом23"/>
    <w:basedOn w:val="a"/>
    <w:rsid w:val="00C4761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4761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4761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4761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4761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4761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4761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4761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47616"/>
    <w:pPr>
      <w:ind w:firstLine="708"/>
      <w:jc w:val="both"/>
    </w:pPr>
    <w:rPr>
      <w:rFonts w:ascii="Arial" w:eastAsia="Times New Roman" w:hAnsi="Arial"/>
      <w:b/>
      <w:sz w:val="18"/>
      <w:lang w:val="uk-UA" w:eastAsia="uk-UA"/>
    </w:rPr>
  </w:style>
  <w:style w:type="character" w:customStyle="1" w:styleId="csa939b0971">
    <w:name w:val="csa939b0971"/>
    <w:rsid w:val="00C4761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4761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47616"/>
    <w:pPr>
      <w:ind w:firstLine="708"/>
      <w:jc w:val="both"/>
    </w:pPr>
    <w:rPr>
      <w:rFonts w:ascii="Arial" w:eastAsia="Times New Roman" w:hAnsi="Arial"/>
      <w:b/>
      <w:sz w:val="18"/>
      <w:lang w:val="uk-UA" w:eastAsia="uk-UA"/>
    </w:rPr>
  </w:style>
  <w:style w:type="character" w:styleId="af">
    <w:name w:val="annotation reference"/>
    <w:semiHidden/>
    <w:unhideWhenUsed/>
    <w:rsid w:val="00C47616"/>
    <w:rPr>
      <w:sz w:val="16"/>
      <w:szCs w:val="16"/>
    </w:rPr>
  </w:style>
  <w:style w:type="paragraph" w:styleId="af0">
    <w:name w:val="annotation text"/>
    <w:basedOn w:val="a"/>
    <w:link w:val="af1"/>
    <w:semiHidden/>
    <w:unhideWhenUsed/>
    <w:rsid w:val="00C47616"/>
    <w:rPr>
      <w:rFonts w:eastAsia="Times New Roman"/>
      <w:lang w:val="uk-UA" w:eastAsia="uk-UA"/>
    </w:rPr>
  </w:style>
  <w:style w:type="character" w:customStyle="1" w:styleId="af1">
    <w:name w:val="Текст примечания Знак"/>
    <w:link w:val="af0"/>
    <w:semiHidden/>
    <w:rsid w:val="00C47616"/>
    <w:rPr>
      <w:rFonts w:ascii="Times New Roman" w:eastAsia="Times New Roman" w:hAnsi="Times New Roman"/>
      <w:lang w:val="uk-UA" w:eastAsia="uk-UA"/>
    </w:rPr>
  </w:style>
  <w:style w:type="paragraph" w:styleId="af2">
    <w:name w:val="annotation subject"/>
    <w:basedOn w:val="af0"/>
    <w:next w:val="af0"/>
    <w:link w:val="af3"/>
    <w:semiHidden/>
    <w:unhideWhenUsed/>
    <w:rsid w:val="00C47616"/>
    <w:rPr>
      <w:b/>
      <w:bCs/>
    </w:rPr>
  </w:style>
  <w:style w:type="character" w:customStyle="1" w:styleId="af3">
    <w:name w:val="Тема примечания Знак"/>
    <w:link w:val="af2"/>
    <w:semiHidden/>
    <w:rsid w:val="00C47616"/>
    <w:rPr>
      <w:rFonts w:ascii="Times New Roman" w:eastAsia="Times New Roman" w:hAnsi="Times New Roman"/>
      <w:b/>
      <w:bCs/>
      <w:lang w:val="uk-UA" w:eastAsia="uk-UA"/>
    </w:rPr>
  </w:style>
  <w:style w:type="paragraph" w:styleId="af4">
    <w:name w:val="Revision"/>
    <w:hidden/>
    <w:uiPriority w:val="99"/>
    <w:semiHidden/>
    <w:rsid w:val="00C47616"/>
    <w:rPr>
      <w:rFonts w:ascii="Times New Roman" w:eastAsia="Times New Roman" w:hAnsi="Times New Roman"/>
      <w:sz w:val="24"/>
      <w:szCs w:val="24"/>
    </w:rPr>
  </w:style>
  <w:style w:type="character" w:customStyle="1" w:styleId="csb3e8c9cf69">
    <w:name w:val="csb3e8c9cf69"/>
    <w:rsid w:val="00C47616"/>
    <w:rPr>
      <w:rFonts w:ascii="Arial" w:hAnsi="Arial" w:cs="Arial" w:hint="default"/>
      <w:b/>
      <w:bCs/>
      <w:i w:val="0"/>
      <w:iCs w:val="0"/>
      <w:color w:val="000000"/>
      <w:sz w:val="18"/>
      <w:szCs w:val="18"/>
      <w:shd w:val="clear" w:color="auto" w:fill="auto"/>
    </w:rPr>
  </w:style>
  <w:style w:type="character" w:customStyle="1" w:styleId="csf229d0ff64">
    <w:name w:val="csf229d0ff64"/>
    <w:rsid w:val="00C4761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47616"/>
    <w:rPr>
      <w:rFonts w:ascii="Arial" w:eastAsia="Times New Roman" w:hAnsi="Arial"/>
      <w:sz w:val="24"/>
      <w:szCs w:val="24"/>
      <w:lang w:val="uk-UA" w:eastAsia="uk-UA"/>
    </w:rPr>
  </w:style>
  <w:style w:type="character" w:customStyle="1" w:styleId="csd398459525">
    <w:name w:val="csd398459525"/>
    <w:rsid w:val="00C47616"/>
    <w:rPr>
      <w:rFonts w:ascii="Arial" w:hAnsi="Arial" w:cs="Arial" w:hint="default"/>
      <w:b/>
      <w:bCs/>
      <w:i/>
      <w:iCs/>
      <w:color w:val="000000"/>
      <w:sz w:val="18"/>
      <w:szCs w:val="18"/>
      <w:u w:val="single"/>
      <w:shd w:val="clear" w:color="auto" w:fill="auto"/>
    </w:rPr>
  </w:style>
  <w:style w:type="character" w:customStyle="1" w:styleId="csd3c90d4325">
    <w:name w:val="csd3c90d4325"/>
    <w:rsid w:val="00C47616"/>
    <w:rPr>
      <w:rFonts w:ascii="Arial" w:hAnsi="Arial" w:cs="Arial" w:hint="default"/>
      <w:b w:val="0"/>
      <w:bCs w:val="0"/>
      <w:i/>
      <w:iCs/>
      <w:color w:val="000000"/>
      <w:sz w:val="18"/>
      <w:szCs w:val="18"/>
      <w:shd w:val="clear" w:color="auto" w:fill="auto"/>
    </w:rPr>
  </w:style>
  <w:style w:type="character" w:customStyle="1" w:styleId="csb86c8cfe3">
    <w:name w:val="csb86c8cfe3"/>
    <w:rsid w:val="00C4761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4761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4761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4761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4761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47616"/>
    <w:pPr>
      <w:ind w:firstLine="708"/>
      <w:jc w:val="both"/>
    </w:pPr>
    <w:rPr>
      <w:rFonts w:ascii="Arial" w:eastAsia="Times New Roman" w:hAnsi="Arial"/>
      <w:b/>
      <w:sz w:val="18"/>
      <w:lang w:val="uk-UA" w:eastAsia="uk-UA"/>
    </w:rPr>
  </w:style>
  <w:style w:type="character" w:customStyle="1" w:styleId="csab6e076977">
    <w:name w:val="csab6e076977"/>
    <w:rsid w:val="00C4761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4761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47616"/>
    <w:rPr>
      <w:rFonts w:ascii="Arial" w:hAnsi="Arial" w:cs="Arial" w:hint="default"/>
      <w:b/>
      <w:bCs/>
      <w:i w:val="0"/>
      <w:iCs w:val="0"/>
      <w:color w:val="000000"/>
      <w:sz w:val="18"/>
      <w:szCs w:val="18"/>
      <w:shd w:val="clear" w:color="auto" w:fill="auto"/>
    </w:rPr>
  </w:style>
  <w:style w:type="character" w:customStyle="1" w:styleId="cs607602ac2">
    <w:name w:val="cs607602ac2"/>
    <w:rsid w:val="00C4761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4761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4761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4761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4761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4761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47616"/>
    <w:pPr>
      <w:ind w:firstLine="708"/>
      <w:jc w:val="both"/>
    </w:pPr>
    <w:rPr>
      <w:rFonts w:ascii="Arial" w:eastAsia="Times New Roman" w:hAnsi="Arial"/>
      <w:b/>
      <w:sz w:val="18"/>
      <w:lang w:val="uk-UA" w:eastAsia="uk-UA"/>
    </w:rPr>
  </w:style>
  <w:style w:type="character" w:customStyle="1" w:styleId="csab6e0769291">
    <w:name w:val="csab6e0769291"/>
    <w:rsid w:val="00C4761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4761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47616"/>
    <w:pPr>
      <w:ind w:firstLine="708"/>
      <w:jc w:val="both"/>
    </w:pPr>
    <w:rPr>
      <w:rFonts w:ascii="Arial" w:eastAsia="Times New Roman" w:hAnsi="Arial"/>
      <w:b/>
      <w:sz w:val="18"/>
      <w:lang w:val="uk-UA" w:eastAsia="uk-UA"/>
    </w:rPr>
  </w:style>
  <w:style w:type="character" w:customStyle="1" w:styleId="csf562b92915">
    <w:name w:val="csf562b92915"/>
    <w:rsid w:val="00C47616"/>
    <w:rPr>
      <w:rFonts w:ascii="Arial" w:hAnsi="Arial" w:cs="Arial" w:hint="default"/>
      <w:b/>
      <w:bCs/>
      <w:i/>
      <w:iCs/>
      <w:color w:val="000000"/>
      <w:sz w:val="18"/>
      <w:szCs w:val="18"/>
      <w:shd w:val="clear" w:color="auto" w:fill="auto"/>
    </w:rPr>
  </w:style>
  <w:style w:type="character" w:customStyle="1" w:styleId="cseed234731">
    <w:name w:val="cseed234731"/>
    <w:rsid w:val="00C47616"/>
    <w:rPr>
      <w:rFonts w:ascii="Arial" w:hAnsi="Arial" w:cs="Arial" w:hint="default"/>
      <w:b/>
      <w:bCs/>
      <w:i/>
      <w:iCs/>
      <w:color w:val="000000"/>
      <w:sz w:val="12"/>
      <w:szCs w:val="12"/>
      <w:shd w:val="clear" w:color="auto" w:fill="auto"/>
    </w:rPr>
  </w:style>
  <w:style w:type="character" w:customStyle="1" w:styleId="csb3e8c9cf35">
    <w:name w:val="csb3e8c9cf35"/>
    <w:rsid w:val="00C47616"/>
    <w:rPr>
      <w:rFonts w:ascii="Arial" w:hAnsi="Arial" w:cs="Arial" w:hint="default"/>
      <w:b/>
      <w:bCs/>
      <w:i w:val="0"/>
      <w:iCs w:val="0"/>
      <w:color w:val="000000"/>
      <w:sz w:val="18"/>
      <w:szCs w:val="18"/>
      <w:shd w:val="clear" w:color="auto" w:fill="auto"/>
    </w:rPr>
  </w:style>
  <w:style w:type="character" w:customStyle="1" w:styleId="csb3e8c9cf28">
    <w:name w:val="csb3e8c9cf28"/>
    <w:rsid w:val="00C47616"/>
    <w:rPr>
      <w:rFonts w:ascii="Arial" w:hAnsi="Arial" w:cs="Arial" w:hint="default"/>
      <w:b/>
      <w:bCs/>
      <w:i w:val="0"/>
      <w:iCs w:val="0"/>
      <w:color w:val="000000"/>
      <w:sz w:val="18"/>
      <w:szCs w:val="18"/>
      <w:shd w:val="clear" w:color="auto" w:fill="auto"/>
    </w:rPr>
  </w:style>
  <w:style w:type="character" w:customStyle="1" w:styleId="csf562b9296">
    <w:name w:val="csf562b9296"/>
    <w:rsid w:val="00C4761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4761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4761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4761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47616"/>
    <w:pPr>
      <w:ind w:firstLine="708"/>
      <w:jc w:val="both"/>
    </w:pPr>
    <w:rPr>
      <w:rFonts w:ascii="Arial" w:eastAsia="Times New Roman" w:hAnsi="Arial"/>
      <w:b/>
      <w:sz w:val="18"/>
      <w:lang w:val="uk-UA" w:eastAsia="uk-UA"/>
    </w:rPr>
  </w:style>
  <w:style w:type="character" w:customStyle="1" w:styleId="csab6e076930">
    <w:name w:val="csab6e076930"/>
    <w:rsid w:val="00C4761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4761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47616"/>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C47616"/>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C47616"/>
    <w:pPr>
      <w:ind w:firstLine="708"/>
      <w:jc w:val="both"/>
    </w:pPr>
    <w:rPr>
      <w:rFonts w:ascii="Arial" w:eastAsia="Times New Roman" w:hAnsi="Arial"/>
      <w:b/>
      <w:sz w:val="18"/>
      <w:lang w:val="uk-UA" w:eastAsia="uk-UA"/>
    </w:rPr>
  </w:style>
  <w:style w:type="paragraph" w:customStyle="1" w:styleId="24">
    <w:name w:val="Обычный2"/>
    <w:rsid w:val="00C47616"/>
    <w:rPr>
      <w:rFonts w:ascii="Times New Roman" w:eastAsia="Times New Roman" w:hAnsi="Times New Roman"/>
      <w:sz w:val="24"/>
      <w:lang w:eastAsia="ru-RU"/>
    </w:rPr>
  </w:style>
  <w:style w:type="paragraph" w:customStyle="1" w:styleId="220">
    <w:name w:val="Основной текст с отступом22"/>
    <w:basedOn w:val="a"/>
    <w:rsid w:val="00C47616"/>
    <w:pPr>
      <w:spacing w:before="120" w:after="120"/>
    </w:pPr>
    <w:rPr>
      <w:rFonts w:ascii="Arial" w:eastAsia="Times New Roman" w:hAnsi="Arial"/>
      <w:sz w:val="18"/>
    </w:rPr>
  </w:style>
  <w:style w:type="paragraph" w:customStyle="1" w:styleId="221">
    <w:name w:val="Заголовок 22"/>
    <w:basedOn w:val="a"/>
    <w:rsid w:val="00C47616"/>
    <w:rPr>
      <w:rFonts w:ascii="Arial" w:eastAsia="Times New Roman" w:hAnsi="Arial"/>
      <w:b/>
      <w:caps/>
      <w:sz w:val="16"/>
    </w:rPr>
  </w:style>
  <w:style w:type="paragraph" w:customStyle="1" w:styleId="421">
    <w:name w:val="Заголовок 42"/>
    <w:basedOn w:val="a"/>
    <w:rsid w:val="00C47616"/>
    <w:rPr>
      <w:rFonts w:ascii="Arial" w:eastAsia="Times New Roman" w:hAnsi="Arial"/>
      <w:b/>
    </w:rPr>
  </w:style>
  <w:style w:type="paragraph" w:customStyle="1" w:styleId="3a">
    <w:name w:val="Обычный3"/>
    <w:rsid w:val="00C47616"/>
    <w:rPr>
      <w:rFonts w:ascii="Times New Roman" w:eastAsia="Times New Roman" w:hAnsi="Times New Roman"/>
      <w:sz w:val="24"/>
      <w:lang w:eastAsia="ru-RU"/>
    </w:rPr>
  </w:style>
  <w:style w:type="paragraph" w:customStyle="1" w:styleId="240">
    <w:name w:val="Основной текст с отступом24"/>
    <w:basedOn w:val="a"/>
    <w:rsid w:val="00C47616"/>
    <w:pPr>
      <w:spacing w:before="120" w:after="120"/>
    </w:pPr>
    <w:rPr>
      <w:rFonts w:ascii="Arial" w:eastAsia="Times New Roman" w:hAnsi="Arial"/>
      <w:sz w:val="18"/>
    </w:rPr>
  </w:style>
  <w:style w:type="paragraph" w:customStyle="1" w:styleId="230">
    <w:name w:val="Заголовок 23"/>
    <w:basedOn w:val="a"/>
    <w:rsid w:val="00C47616"/>
    <w:rPr>
      <w:rFonts w:ascii="Arial" w:eastAsia="Times New Roman" w:hAnsi="Arial"/>
      <w:b/>
      <w:caps/>
      <w:sz w:val="16"/>
    </w:rPr>
  </w:style>
  <w:style w:type="paragraph" w:customStyle="1" w:styleId="430">
    <w:name w:val="Заголовок 43"/>
    <w:basedOn w:val="a"/>
    <w:rsid w:val="00C47616"/>
    <w:rPr>
      <w:rFonts w:ascii="Arial" w:eastAsia="Times New Roman" w:hAnsi="Arial"/>
      <w:b/>
    </w:rPr>
  </w:style>
  <w:style w:type="paragraph" w:customStyle="1" w:styleId="BodyTextIndent">
    <w:name w:val="Body Text Indent"/>
    <w:basedOn w:val="a"/>
    <w:rsid w:val="00C47616"/>
    <w:pPr>
      <w:spacing w:before="120" w:after="120"/>
    </w:pPr>
    <w:rPr>
      <w:rFonts w:ascii="Arial" w:eastAsia="Times New Roman" w:hAnsi="Arial"/>
      <w:sz w:val="18"/>
    </w:rPr>
  </w:style>
  <w:style w:type="paragraph" w:customStyle="1" w:styleId="Heading2">
    <w:name w:val="Heading 2"/>
    <w:basedOn w:val="a"/>
    <w:rsid w:val="00C47616"/>
    <w:rPr>
      <w:rFonts w:ascii="Arial" w:eastAsia="Times New Roman" w:hAnsi="Arial"/>
      <w:b/>
      <w:caps/>
      <w:sz w:val="16"/>
    </w:rPr>
  </w:style>
  <w:style w:type="paragraph" w:customStyle="1" w:styleId="Heading4">
    <w:name w:val="Heading 4"/>
    <w:basedOn w:val="a"/>
    <w:rsid w:val="00C47616"/>
    <w:rPr>
      <w:rFonts w:ascii="Arial" w:eastAsia="Times New Roman" w:hAnsi="Arial"/>
      <w:b/>
    </w:rPr>
  </w:style>
  <w:style w:type="paragraph" w:customStyle="1" w:styleId="62">
    <w:name w:val="Основной текст с отступом62"/>
    <w:basedOn w:val="a"/>
    <w:rsid w:val="00C4761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4761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4761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4761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4761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4761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4761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4761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4761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4761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47616"/>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C47616"/>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C47616"/>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C4761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4761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4761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4761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4761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4761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4761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4761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4761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4761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4761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4761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4761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47616"/>
    <w:pPr>
      <w:ind w:firstLine="708"/>
      <w:jc w:val="both"/>
    </w:pPr>
    <w:rPr>
      <w:rFonts w:ascii="Arial" w:eastAsia="Times New Roman" w:hAnsi="Arial"/>
      <w:b/>
      <w:sz w:val="18"/>
      <w:lang w:val="uk-UA" w:eastAsia="uk-UA"/>
    </w:rPr>
  </w:style>
  <w:style w:type="character" w:customStyle="1" w:styleId="csab6e076965">
    <w:name w:val="csab6e076965"/>
    <w:rsid w:val="00C4761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47616"/>
    <w:pPr>
      <w:ind w:firstLine="708"/>
      <w:jc w:val="both"/>
    </w:pPr>
    <w:rPr>
      <w:rFonts w:ascii="Arial" w:eastAsia="Times New Roman" w:hAnsi="Arial"/>
      <w:b/>
      <w:sz w:val="18"/>
      <w:lang w:val="uk-UA" w:eastAsia="uk-UA"/>
    </w:rPr>
  </w:style>
  <w:style w:type="character" w:customStyle="1" w:styleId="csf229d0ff33">
    <w:name w:val="csf229d0ff33"/>
    <w:rsid w:val="00C4761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4761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4761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4761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4761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47616"/>
    <w:pPr>
      <w:ind w:firstLine="708"/>
      <w:jc w:val="both"/>
    </w:pPr>
    <w:rPr>
      <w:rFonts w:ascii="Arial" w:eastAsia="Times New Roman" w:hAnsi="Arial"/>
      <w:b/>
      <w:sz w:val="18"/>
      <w:lang w:val="uk-UA" w:eastAsia="uk-UA"/>
    </w:rPr>
  </w:style>
  <w:style w:type="character" w:customStyle="1" w:styleId="csab6e076920">
    <w:name w:val="csab6e076920"/>
    <w:rsid w:val="00C4761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4761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4761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4761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4761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4761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4761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4761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4761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4761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47616"/>
    <w:pPr>
      <w:ind w:firstLine="708"/>
      <w:jc w:val="both"/>
    </w:pPr>
    <w:rPr>
      <w:rFonts w:ascii="Arial" w:eastAsia="Times New Roman" w:hAnsi="Arial"/>
      <w:b/>
      <w:sz w:val="18"/>
      <w:lang w:val="uk-UA" w:eastAsia="uk-UA"/>
    </w:rPr>
  </w:style>
  <w:style w:type="character" w:customStyle="1" w:styleId="csf229d0ff50">
    <w:name w:val="csf229d0ff50"/>
    <w:rsid w:val="00C4761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4761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47616"/>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C4761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4761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4761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4761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4761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4761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4761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4761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47616"/>
    <w:pPr>
      <w:ind w:firstLine="708"/>
      <w:jc w:val="both"/>
    </w:pPr>
    <w:rPr>
      <w:rFonts w:ascii="Arial" w:eastAsia="Times New Roman" w:hAnsi="Arial"/>
      <w:b/>
      <w:sz w:val="18"/>
      <w:lang w:val="uk-UA" w:eastAsia="uk-UA"/>
    </w:rPr>
  </w:style>
  <w:style w:type="character" w:customStyle="1" w:styleId="csf229d0ff83">
    <w:name w:val="csf229d0ff83"/>
    <w:rsid w:val="00C4761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4761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47616"/>
    <w:pPr>
      <w:ind w:firstLine="708"/>
      <w:jc w:val="both"/>
    </w:pPr>
    <w:rPr>
      <w:rFonts w:ascii="Arial" w:eastAsia="Times New Roman" w:hAnsi="Arial"/>
      <w:b/>
      <w:sz w:val="18"/>
      <w:lang w:val="uk-UA" w:eastAsia="uk-UA"/>
    </w:rPr>
  </w:style>
  <w:style w:type="character" w:customStyle="1" w:styleId="csf229d0ff76">
    <w:name w:val="csf229d0ff76"/>
    <w:rsid w:val="00C4761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4761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4761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4761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47616"/>
    <w:pPr>
      <w:ind w:firstLine="708"/>
      <w:jc w:val="both"/>
    </w:pPr>
    <w:rPr>
      <w:rFonts w:ascii="Arial" w:eastAsia="Times New Roman" w:hAnsi="Arial"/>
      <w:b/>
      <w:sz w:val="18"/>
      <w:lang w:val="uk-UA" w:eastAsia="uk-UA"/>
    </w:rPr>
  </w:style>
  <w:style w:type="character" w:customStyle="1" w:styleId="csf229d0ff20">
    <w:name w:val="csf229d0ff20"/>
    <w:rsid w:val="00C4761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4761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4761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47616"/>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C4761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4761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4761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4761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4761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4761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4761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47616"/>
    <w:pPr>
      <w:ind w:firstLine="708"/>
      <w:jc w:val="both"/>
    </w:pPr>
    <w:rPr>
      <w:rFonts w:ascii="Arial" w:eastAsia="Times New Roman" w:hAnsi="Arial"/>
      <w:b/>
      <w:sz w:val="18"/>
      <w:lang w:val="uk-UA" w:eastAsia="uk-UA"/>
    </w:rPr>
  </w:style>
  <w:style w:type="character" w:customStyle="1" w:styleId="csab6e07697">
    <w:name w:val="csab6e07697"/>
    <w:rsid w:val="00C4761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4761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4761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47616"/>
    <w:pPr>
      <w:ind w:firstLine="708"/>
      <w:jc w:val="both"/>
    </w:pPr>
    <w:rPr>
      <w:rFonts w:ascii="Arial" w:eastAsia="Times New Roman" w:hAnsi="Arial"/>
      <w:b/>
      <w:sz w:val="18"/>
      <w:lang w:val="uk-UA" w:eastAsia="uk-UA"/>
    </w:rPr>
  </w:style>
  <w:style w:type="character" w:customStyle="1" w:styleId="csb3e8c9cf94">
    <w:name w:val="csb3e8c9cf94"/>
    <w:rsid w:val="00C47616"/>
    <w:rPr>
      <w:rFonts w:ascii="Arial" w:hAnsi="Arial" w:cs="Arial" w:hint="default"/>
      <w:b/>
      <w:bCs/>
      <w:i w:val="0"/>
      <w:iCs w:val="0"/>
      <w:color w:val="000000"/>
      <w:sz w:val="18"/>
      <w:szCs w:val="18"/>
      <w:shd w:val="clear" w:color="auto" w:fill="auto"/>
    </w:rPr>
  </w:style>
  <w:style w:type="character" w:customStyle="1" w:styleId="csf229d0ff91">
    <w:name w:val="csf229d0ff91"/>
    <w:rsid w:val="00C4761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47616"/>
    <w:rPr>
      <w:rFonts w:ascii="Arial" w:eastAsia="Times New Roman" w:hAnsi="Arial"/>
      <w:b/>
      <w:caps/>
      <w:sz w:val="16"/>
      <w:lang w:val="ru-RU" w:eastAsia="ru-RU"/>
    </w:rPr>
  </w:style>
  <w:style w:type="character" w:customStyle="1" w:styleId="411">
    <w:name w:val="Заголовок 4 Знак1"/>
    <w:uiPriority w:val="9"/>
    <w:locked/>
    <w:rsid w:val="00C47616"/>
    <w:rPr>
      <w:rFonts w:ascii="Arial" w:eastAsia="Times New Roman" w:hAnsi="Arial"/>
      <w:b/>
      <w:lang w:val="ru-RU" w:eastAsia="ru-RU"/>
    </w:rPr>
  </w:style>
  <w:style w:type="character" w:customStyle="1" w:styleId="csf229d0ff74">
    <w:name w:val="csf229d0ff74"/>
    <w:rsid w:val="00C4761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4761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4761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4761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4761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4761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4761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4761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4761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4761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4761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4761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4761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4761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4761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4761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4761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4761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4761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4761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4761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47616"/>
    <w:rPr>
      <w:rFonts w:ascii="Arial" w:hAnsi="Arial" w:cs="Arial" w:hint="default"/>
      <w:b w:val="0"/>
      <w:bCs w:val="0"/>
      <w:i w:val="0"/>
      <w:iCs w:val="0"/>
      <w:color w:val="000000"/>
      <w:sz w:val="18"/>
      <w:szCs w:val="18"/>
      <w:shd w:val="clear" w:color="auto" w:fill="auto"/>
    </w:rPr>
  </w:style>
  <w:style w:type="character" w:customStyle="1" w:styleId="csba294252">
    <w:name w:val="csba294252"/>
    <w:rsid w:val="00C47616"/>
    <w:rPr>
      <w:rFonts w:ascii="Segoe UI" w:hAnsi="Segoe UI" w:cs="Segoe UI" w:hint="default"/>
      <w:b/>
      <w:bCs/>
      <w:i/>
      <w:iCs/>
      <w:color w:val="102B56"/>
      <w:sz w:val="18"/>
      <w:szCs w:val="18"/>
      <w:shd w:val="clear" w:color="auto" w:fill="auto"/>
    </w:rPr>
  </w:style>
  <w:style w:type="character" w:customStyle="1" w:styleId="csf229d0ff131">
    <w:name w:val="csf229d0ff131"/>
    <w:rsid w:val="00C4761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4761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4761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4761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4761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4761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4761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4761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4761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4761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4761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4761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4761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4761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4761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4761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4761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47616"/>
    <w:rPr>
      <w:rFonts w:ascii="Arial" w:hAnsi="Arial" w:cs="Arial" w:hint="default"/>
      <w:b/>
      <w:bCs/>
      <w:i/>
      <w:iCs/>
      <w:color w:val="000000"/>
      <w:sz w:val="18"/>
      <w:szCs w:val="18"/>
      <w:shd w:val="clear" w:color="auto" w:fill="auto"/>
    </w:rPr>
  </w:style>
  <w:style w:type="character" w:customStyle="1" w:styleId="csf229d0ff144">
    <w:name w:val="csf229d0ff144"/>
    <w:rsid w:val="00C4761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4761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47616"/>
    <w:rPr>
      <w:rFonts w:ascii="Arial" w:hAnsi="Arial" w:cs="Arial" w:hint="default"/>
      <w:b/>
      <w:bCs/>
      <w:i/>
      <w:iCs/>
      <w:color w:val="000000"/>
      <w:sz w:val="18"/>
      <w:szCs w:val="18"/>
      <w:shd w:val="clear" w:color="auto" w:fill="auto"/>
    </w:rPr>
  </w:style>
  <w:style w:type="character" w:customStyle="1" w:styleId="csf229d0ff122">
    <w:name w:val="csf229d0ff122"/>
    <w:rsid w:val="00C4761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761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761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761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761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4761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4761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4761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4761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4761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47616"/>
    <w:rPr>
      <w:rFonts w:ascii="Arial" w:hAnsi="Arial" w:cs="Arial"/>
      <w:sz w:val="18"/>
      <w:szCs w:val="18"/>
      <w:lang w:val="ru-RU"/>
    </w:rPr>
  </w:style>
  <w:style w:type="paragraph" w:customStyle="1" w:styleId="Arial90">
    <w:name w:val="Arial9(без отступов)"/>
    <w:link w:val="Arial9"/>
    <w:semiHidden/>
    <w:rsid w:val="00C47616"/>
    <w:pPr>
      <w:ind w:left="-113"/>
    </w:pPr>
    <w:rPr>
      <w:rFonts w:ascii="Arial" w:hAnsi="Arial" w:cs="Arial"/>
      <w:sz w:val="18"/>
      <w:szCs w:val="18"/>
      <w:lang w:val="ru-RU" w:eastAsia="en-US"/>
    </w:rPr>
  </w:style>
  <w:style w:type="character" w:customStyle="1" w:styleId="csf229d0ff178">
    <w:name w:val="csf229d0ff178"/>
    <w:rsid w:val="00C47616"/>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47616"/>
    <w:rPr>
      <w:rFonts w:ascii="Arial" w:hAnsi="Arial" w:cs="Arial" w:hint="default"/>
      <w:b/>
      <w:bCs/>
      <w:i w:val="0"/>
      <w:iCs w:val="0"/>
      <w:color w:val="000000"/>
      <w:sz w:val="18"/>
      <w:szCs w:val="18"/>
      <w:shd w:val="clear" w:color="auto" w:fill="auto"/>
    </w:rPr>
  </w:style>
  <w:style w:type="character" w:customStyle="1" w:styleId="csf229d0ff8">
    <w:name w:val="csf229d0ff8"/>
    <w:rsid w:val="00C47616"/>
    <w:rPr>
      <w:rFonts w:ascii="Arial" w:hAnsi="Arial" w:cs="Arial" w:hint="default"/>
      <w:b w:val="0"/>
      <w:bCs w:val="0"/>
      <w:i w:val="0"/>
      <w:iCs w:val="0"/>
      <w:color w:val="000000"/>
      <w:sz w:val="18"/>
      <w:szCs w:val="18"/>
      <w:shd w:val="clear" w:color="auto" w:fill="auto"/>
    </w:rPr>
  </w:style>
  <w:style w:type="character" w:customStyle="1" w:styleId="cs9b006263">
    <w:name w:val="cs9b006263"/>
    <w:rsid w:val="00C47616"/>
    <w:rPr>
      <w:rFonts w:ascii="Arial" w:hAnsi="Arial" w:cs="Arial" w:hint="default"/>
      <w:b/>
      <w:bCs/>
      <w:i w:val="0"/>
      <w:iCs w:val="0"/>
      <w:color w:val="000000"/>
      <w:sz w:val="20"/>
      <w:szCs w:val="20"/>
      <w:shd w:val="clear" w:color="auto" w:fill="auto"/>
    </w:rPr>
  </w:style>
  <w:style w:type="character" w:customStyle="1" w:styleId="csf229d0ff36">
    <w:name w:val="csf229d0ff36"/>
    <w:rsid w:val="00C47616"/>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47616"/>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47616"/>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47616"/>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47616"/>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C47616"/>
    <w:pPr>
      <w:snapToGrid w:val="0"/>
      <w:ind w:left="720"/>
      <w:contextualSpacing/>
    </w:pPr>
    <w:rPr>
      <w:rFonts w:ascii="Arial" w:eastAsia="Times New Roman" w:hAnsi="Arial"/>
      <w:sz w:val="28"/>
    </w:rPr>
  </w:style>
  <w:style w:type="character" w:customStyle="1" w:styleId="csf229d0ff102">
    <w:name w:val="csf229d0ff102"/>
    <w:rsid w:val="00C47616"/>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C47616"/>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C47616"/>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C47616"/>
    <w:rPr>
      <w:rFonts w:ascii="Arial" w:hAnsi="Arial" w:cs="Arial" w:hint="default"/>
      <w:b/>
      <w:bCs/>
      <w:i/>
      <w:iCs/>
      <w:color w:val="000000"/>
      <w:sz w:val="18"/>
      <w:szCs w:val="18"/>
      <w:shd w:val="clear" w:color="auto" w:fill="auto"/>
    </w:rPr>
  </w:style>
  <w:style w:type="character" w:customStyle="1" w:styleId="csf229d0ff142">
    <w:name w:val="csf229d0ff142"/>
    <w:rsid w:val="00C47616"/>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C47616"/>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C47616"/>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47616"/>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C47616"/>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C47616"/>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C47616"/>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C47616"/>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C47616"/>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C47616"/>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C47616"/>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C47616"/>
    <w:rPr>
      <w:rFonts w:ascii="Arial" w:hAnsi="Arial" w:cs="Arial" w:hint="default"/>
      <w:b/>
      <w:bCs/>
      <w:i w:val="0"/>
      <w:iCs w:val="0"/>
      <w:color w:val="000000"/>
      <w:sz w:val="18"/>
      <w:szCs w:val="18"/>
      <w:shd w:val="clear" w:color="auto" w:fill="auto"/>
    </w:rPr>
  </w:style>
  <w:style w:type="character" w:customStyle="1" w:styleId="csf229d0ff107">
    <w:name w:val="csf229d0ff107"/>
    <w:rsid w:val="00C47616"/>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C47616"/>
    <w:rPr>
      <w:rFonts w:ascii="Arial" w:hAnsi="Arial" w:cs="Arial" w:hint="default"/>
      <w:b/>
      <w:bCs/>
      <w:i/>
      <w:iCs/>
      <w:color w:val="000000"/>
      <w:sz w:val="18"/>
      <w:szCs w:val="18"/>
      <w:shd w:val="clear" w:color="auto" w:fill="auto"/>
    </w:rPr>
  </w:style>
  <w:style w:type="character" w:customStyle="1" w:styleId="csab6e076993">
    <w:name w:val="csab6e076993"/>
    <w:rsid w:val="00C47616"/>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C47616"/>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C47616"/>
    <w:rPr>
      <w:rFonts w:ascii="Arial" w:hAnsi="Arial"/>
      <w:sz w:val="18"/>
      <w:lang w:val="x-none" w:eastAsia="ru-RU"/>
    </w:rPr>
  </w:style>
  <w:style w:type="paragraph" w:customStyle="1" w:styleId="Arial960">
    <w:name w:val="Arial9+6пт"/>
    <w:basedOn w:val="a"/>
    <w:link w:val="Arial96"/>
    <w:rsid w:val="00C47616"/>
    <w:pPr>
      <w:snapToGrid w:val="0"/>
      <w:spacing w:before="120"/>
    </w:pPr>
    <w:rPr>
      <w:rFonts w:ascii="Arial" w:hAnsi="Arial"/>
      <w:sz w:val="18"/>
      <w:lang w:val="x-none"/>
    </w:rPr>
  </w:style>
  <w:style w:type="character" w:customStyle="1" w:styleId="csf229d0ff86">
    <w:name w:val="csf229d0ff86"/>
    <w:rsid w:val="00C47616"/>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C47616"/>
    <w:rPr>
      <w:rFonts w:ascii="Segoe UI" w:hAnsi="Segoe UI" w:cs="Segoe UI" w:hint="default"/>
      <w:b/>
      <w:bCs/>
      <w:i/>
      <w:iCs/>
      <w:color w:val="102B56"/>
      <w:sz w:val="18"/>
      <w:szCs w:val="18"/>
      <w:shd w:val="clear" w:color="auto" w:fill="auto"/>
    </w:rPr>
  </w:style>
  <w:style w:type="character" w:customStyle="1" w:styleId="csab6e076914">
    <w:name w:val="csab6e076914"/>
    <w:rsid w:val="00C47616"/>
    <w:rPr>
      <w:rFonts w:ascii="Arial" w:hAnsi="Arial" w:cs="Arial" w:hint="default"/>
      <w:b w:val="0"/>
      <w:bCs w:val="0"/>
      <w:i w:val="0"/>
      <w:iCs w:val="0"/>
      <w:color w:val="000000"/>
      <w:sz w:val="18"/>
      <w:szCs w:val="18"/>
    </w:rPr>
  </w:style>
  <w:style w:type="character" w:customStyle="1" w:styleId="csf229d0ff134">
    <w:name w:val="csf229d0ff134"/>
    <w:rsid w:val="00C47616"/>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C47616"/>
    <w:rPr>
      <w:rFonts w:ascii="Arial" w:hAnsi="Arial" w:cs="Arial" w:hint="default"/>
      <w:b/>
      <w:bCs/>
      <w:i/>
      <w:iCs/>
      <w:color w:val="000000"/>
      <w:sz w:val="20"/>
      <w:szCs w:val="20"/>
      <w:shd w:val="clear" w:color="auto" w:fill="auto"/>
    </w:rPr>
  </w:style>
  <w:style w:type="character" w:styleId="af6">
    <w:name w:val="FollowedHyperlink"/>
    <w:uiPriority w:val="99"/>
    <w:unhideWhenUsed/>
    <w:rsid w:val="00C47616"/>
    <w:rPr>
      <w:color w:val="954F72"/>
      <w:u w:val="single"/>
    </w:rPr>
  </w:style>
  <w:style w:type="paragraph" w:customStyle="1" w:styleId="msonormal0">
    <w:name w:val="msonormal"/>
    <w:basedOn w:val="a"/>
    <w:rsid w:val="00C47616"/>
    <w:pPr>
      <w:spacing w:before="100" w:beforeAutospacing="1" w:after="100" w:afterAutospacing="1"/>
    </w:pPr>
    <w:rPr>
      <w:sz w:val="24"/>
      <w:szCs w:val="24"/>
      <w:lang w:val="en-US" w:eastAsia="en-US"/>
    </w:rPr>
  </w:style>
  <w:style w:type="paragraph" w:styleId="af7">
    <w:name w:val="Title"/>
    <w:basedOn w:val="a"/>
    <w:link w:val="af8"/>
    <w:uiPriority w:val="99"/>
    <w:qFormat/>
    <w:rsid w:val="00C47616"/>
    <w:rPr>
      <w:sz w:val="24"/>
      <w:szCs w:val="24"/>
      <w:lang w:val="en-US" w:eastAsia="en-US"/>
    </w:rPr>
  </w:style>
  <w:style w:type="character" w:customStyle="1" w:styleId="af8">
    <w:name w:val="Заголовок Знак"/>
    <w:link w:val="af7"/>
    <w:uiPriority w:val="99"/>
    <w:rsid w:val="00C47616"/>
    <w:rPr>
      <w:rFonts w:ascii="Times New Roman" w:hAnsi="Times New Roman"/>
      <w:sz w:val="24"/>
      <w:szCs w:val="24"/>
    </w:rPr>
  </w:style>
  <w:style w:type="paragraph" w:styleId="25">
    <w:name w:val="Body Text 2"/>
    <w:basedOn w:val="a"/>
    <w:link w:val="27"/>
    <w:uiPriority w:val="99"/>
    <w:unhideWhenUsed/>
    <w:rsid w:val="00C47616"/>
    <w:rPr>
      <w:sz w:val="24"/>
      <w:szCs w:val="24"/>
      <w:lang w:val="en-US" w:eastAsia="en-US"/>
    </w:rPr>
  </w:style>
  <w:style w:type="character" w:customStyle="1" w:styleId="27">
    <w:name w:val="Основной текст 2 Знак"/>
    <w:link w:val="25"/>
    <w:uiPriority w:val="99"/>
    <w:rsid w:val="00C47616"/>
    <w:rPr>
      <w:rFonts w:ascii="Times New Roman" w:hAnsi="Times New Roman"/>
      <w:sz w:val="24"/>
      <w:szCs w:val="24"/>
    </w:rPr>
  </w:style>
  <w:style w:type="character" w:customStyle="1" w:styleId="af9">
    <w:name w:val="Название Знак"/>
    <w:link w:val="afa"/>
    <w:locked/>
    <w:rsid w:val="00C47616"/>
    <w:rPr>
      <w:rFonts w:ascii="Cambria" w:hAnsi="Cambria"/>
      <w:color w:val="17365D"/>
      <w:spacing w:val="5"/>
    </w:rPr>
  </w:style>
  <w:style w:type="paragraph" w:customStyle="1" w:styleId="afa">
    <w:name w:val="Название"/>
    <w:basedOn w:val="a"/>
    <w:link w:val="af9"/>
    <w:rsid w:val="00C47616"/>
    <w:rPr>
      <w:rFonts w:ascii="Cambria" w:hAnsi="Cambria"/>
      <w:color w:val="17365D"/>
      <w:spacing w:val="5"/>
      <w:lang w:val="en-US" w:eastAsia="en-US"/>
    </w:rPr>
  </w:style>
  <w:style w:type="character" w:customStyle="1" w:styleId="afb">
    <w:name w:val="Верхній колонтитул Знак"/>
    <w:link w:val="2a"/>
    <w:uiPriority w:val="99"/>
    <w:locked/>
    <w:rsid w:val="00C47616"/>
  </w:style>
  <w:style w:type="paragraph" w:customStyle="1" w:styleId="2a">
    <w:name w:val="Верхній колонтитул2"/>
    <w:basedOn w:val="a"/>
    <w:link w:val="afb"/>
    <w:uiPriority w:val="99"/>
    <w:rsid w:val="00C47616"/>
    <w:rPr>
      <w:rFonts w:ascii="Calibri" w:hAnsi="Calibri"/>
      <w:lang w:val="en-US" w:eastAsia="en-US"/>
    </w:rPr>
  </w:style>
  <w:style w:type="character" w:customStyle="1" w:styleId="afc">
    <w:name w:val="Нижній колонтитул Знак"/>
    <w:link w:val="2b"/>
    <w:uiPriority w:val="99"/>
    <w:locked/>
    <w:rsid w:val="00C47616"/>
  </w:style>
  <w:style w:type="paragraph" w:customStyle="1" w:styleId="2b">
    <w:name w:val="Нижній колонтитул2"/>
    <w:basedOn w:val="a"/>
    <w:link w:val="afc"/>
    <w:uiPriority w:val="99"/>
    <w:rsid w:val="00C47616"/>
    <w:rPr>
      <w:rFonts w:ascii="Calibri" w:hAnsi="Calibri"/>
      <w:lang w:val="en-US" w:eastAsia="en-US"/>
    </w:rPr>
  </w:style>
  <w:style w:type="character" w:customStyle="1" w:styleId="afd">
    <w:name w:val="Назва Знак"/>
    <w:link w:val="2c"/>
    <w:locked/>
    <w:rsid w:val="00C47616"/>
    <w:rPr>
      <w:rFonts w:ascii="Calibri Light" w:hAnsi="Calibri Light" w:cs="Calibri Light"/>
      <w:spacing w:val="-10"/>
    </w:rPr>
  </w:style>
  <w:style w:type="paragraph" w:customStyle="1" w:styleId="2c">
    <w:name w:val="Назва2"/>
    <w:basedOn w:val="a"/>
    <w:link w:val="afd"/>
    <w:rsid w:val="00C47616"/>
    <w:rPr>
      <w:rFonts w:ascii="Calibri Light" w:hAnsi="Calibri Light" w:cs="Calibri Light"/>
      <w:spacing w:val="-10"/>
      <w:lang w:val="en-US" w:eastAsia="en-US"/>
    </w:rPr>
  </w:style>
  <w:style w:type="character" w:customStyle="1" w:styleId="2d">
    <w:name w:val="Основний текст 2 Знак"/>
    <w:link w:val="222"/>
    <w:locked/>
    <w:rsid w:val="00C47616"/>
  </w:style>
  <w:style w:type="paragraph" w:customStyle="1" w:styleId="222">
    <w:name w:val="Основний текст 22"/>
    <w:basedOn w:val="a"/>
    <w:link w:val="2d"/>
    <w:rsid w:val="00C47616"/>
    <w:rPr>
      <w:rFonts w:ascii="Calibri" w:hAnsi="Calibri"/>
      <w:lang w:val="en-US" w:eastAsia="en-US"/>
    </w:rPr>
  </w:style>
  <w:style w:type="character" w:customStyle="1" w:styleId="afe">
    <w:name w:val="Текст у виносці Знак"/>
    <w:link w:val="2e"/>
    <w:locked/>
    <w:rsid w:val="00C47616"/>
    <w:rPr>
      <w:rFonts w:ascii="Segoe UI" w:hAnsi="Segoe UI" w:cs="Segoe UI"/>
    </w:rPr>
  </w:style>
  <w:style w:type="paragraph" w:customStyle="1" w:styleId="2e">
    <w:name w:val="Текст у виносці2"/>
    <w:basedOn w:val="a"/>
    <w:link w:val="afe"/>
    <w:rsid w:val="00C47616"/>
    <w:rPr>
      <w:rFonts w:ascii="Segoe UI" w:hAnsi="Segoe UI" w:cs="Segoe UI"/>
      <w:lang w:val="en-US" w:eastAsia="en-US"/>
    </w:rPr>
  </w:style>
  <w:style w:type="character" w:customStyle="1" w:styleId="emailstyle45">
    <w:name w:val="emailstyle45"/>
    <w:semiHidden/>
    <w:rsid w:val="00C47616"/>
    <w:rPr>
      <w:rFonts w:ascii="Calibri" w:hAnsi="Calibri" w:cs="Calibri" w:hint="default"/>
      <w:color w:val="auto"/>
    </w:rPr>
  </w:style>
  <w:style w:type="character" w:customStyle="1" w:styleId="error">
    <w:name w:val="error"/>
    <w:rsid w:val="00C47616"/>
  </w:style>
  <w:style w:type="character" w:customStyle="1" w:styleId="TimesNewRoman121">
    <w:name w:val="Стиль Times New Roman 12 пт1"/>
    <w:rsid w:val="00C47616"/>
    <w:rPr>
      <w:rFonts w:ascii="Times New Roman" w:hAnsi="Times New Roman" w:cs="Times New Roman" w:hint="default"/>
    </w:rPr>
  </w:style>
  <w:style w:type="character" w:customStyle="1" w:styleId="cs95e872d03">
    <w:name w:val="cs95e872d03"/>
    <w:rsid w:val="00C47616"/>
  </w:style>
  <w:style w:type="character" w:customStyle="1" w:styleId="cs7a65ad241">
    <w:name w:val="cs7a65ad241"/>
    <w:rsid w:val="00C47616"/>
    <w:rPr>
      <w:rFonts w:ascii="Times New Roman" w:hAnsi="Times New Roman" w:cs="Times New Roman" w:hint="default"/>
      <w:b/>
      <w:bCs/>
      <w:i w:val="0"/>
      <w:iCs w:val="0"/>
      <w:color w:val="000000"/>
      <w:sz w:val="26"/>
      <w:szCs w:val="26"/>
    </w:rPr>
  </w:style>
  <w:style w:type="character" w:customStyle="1" w:styleId="csccf5e31620">
    <w:name w:val="csccf5e31620"/>
    <w:rsid w:val="00C47616"/>
    <w:rPr>
      <w:rFonts w:ascii="Arial" w:hAnsi="Arial" w:cs="Arial" w:hint="default"/>
      <w:b/>
      <w:bCs/>
      <w:i w:val="0"/>
      <w:iCs w:val="0"/>
      <w:color w:val="000000"/>
      <w:sz w:val="18"/>
      <w:szCs w:val="18"/>
      <w:shd w:val="clear" w:color="auto" w:fill="auto"/>
    </w:rPr>
  </w:style>
  <w:style w:type="character" w:customStyle="1" w:styleId="cs9ff1b61120">
    <w:name w:val="cs9ff1b61120"/>
    <w:rsid w:val="00C47616"/>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C47616"/>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C47616"/>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C4761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C47616"/>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7616"/>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C47616"/>
    <w:rPr>
      <w:rFonts w:ascii="Arial" w:hAnsi="Arial" w:cs="Arial" w:hint="default"/>
      <w:b/>
      <w:bCs/>
      <w:i w:val="0"/>
      <w:iCs w:val="0"/>
      <w:color w:val="000000"/>
      <w:sz w:val="18"/>
      <w:szCs w:val="18"/>
      <w:shd w:val="clear" w:color="auto" w:fill="auto"/>
    </w:rPr>
  </w:style>
  <w:style w:type="character" w:customStyle="1" w:styleId="cs9ff1b611210">
    <w:name w:val="cs9ff1b611210"/>
    <w:rsid w:val="00C47616"/>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C47616"/>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C47616"/>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C47616"/>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C47616"/>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C47616"/>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C47616"/>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C47616"/>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C47616"/>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C47616"/>
    <w:pPr>
      <w:ind w:firstLine="708"/>
      <w:jc w:val="both"/>
    </w:pPr>
    <w:rPr>
      <w:rFonts w:ascii="Arial" w:eastAsia="Times New Roman" w:hAnsi="Arial"/>
      <w:b/>
      <w:sz w:val="18"/>
      <w:lang w:val="en-US" w:eastAsia="en-US"/>
    </w:rPr>
  </w:style>
  <w:style w:type="character" w:customStyle="1" w:styleId="cs9ff1b61152">
    <w:name w:val="cs9ff1b61152"/>
    <w:rsid w:val="00C47616"/>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C47616"/>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C47616"/>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C47616"/>
    <w:pPr>
      <w:ind w:firstLine="708"/>
      <w:jc w:val="both"/>
    </w:pPr>
    <w:rPr>
      <w:rFonts w:ascii="Arial" w:eastAsia="Times New Roman" w:hAnsi="Arial"/>
      <w:b/>
      <w:sz w:val="18"/>
      <w:lang w:val="en-US" w:eastAsia="en-US"/>
    </w:rPr>
  </w:style>
  <w:style w:type="character" w:customStyle="1" w:styleId="cse1a752c62">
    <w:name w:val="cse1a752c62"/>
    <w:rsid w:val="00C47616"/>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47616"/>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C47616"/>
    <w:pPr>
      <w:ind w:firstLine="708"/>
      <w:jc w:val="both"/>
    </w:pPr>
    <w:rPr>
      <w:rFonts w:ascii="Arial" w:eastAsia="Times New Roman" w:hAnsi="Arial"/>
      <w:b/>
      <w:sz w:val="18"/>
      <w:lang w:val="en-US" w:eastAsia="en-US"/>
    </w:rPr>
  </w:style>
  <w:style w:type="character" w:customStyle="1" w:styleId="cs9ff1b61138">
    <w:name w:val="cs9ff1b61138"/>
    <w:rsid w:val="00C47616"/>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C47616"/>
    <w:rPr>
      <w:rFonts w:ascii="Times New Roman" w:hAnsi="Times New Roman" w:cs="Times New Roman" w:hint="default"/>
      <w:b w:val="0"/>
      <w:bCs w:val="0"/>
      <w:i/>
      <w:iCs/>
      <w:color w:val="000000"/>
      <w:sz w:val="18"/>
      <w:szCs w:val="18"/>
    </w:rPr>
  </w:style>
  <w:style w:type="character" w:customStyle="1" w:styleId="cs176e94eb2">
    <w:name w:val="cs176e94eb2"/>
    <w:rsid w:val="00C47616"/>
    <w:rPr>
      <w:rFonts w:ascii="Times New Roman" w:hAnsi="Times New Roman" w:cs="Times New Roman" w:hint="default"/>
      <w:b/>
      <w:bCs/>
      <w:i w:val="0"/>
      <w:iCs w:val="0"/>
      <w:color w:val="000000"/>
      <w:sz w:val="18"/>
      <w:szCs w:val="18"/>
    </w:rPr>
  </w:style>
  <w:style w:type="character" w:customStyle="1" w:styleId="cscc47389a2">
    <w:name w:val="cscc47389a2"/>
    <w:rsid w:val="00C47616"/>
    <w:rPr>
      <w:rFonts w:ascii="Times New Roman" w:hAnsi="Times New Roman" w:cs="Times New Roman" w:hint="default"/>
      <w:b w:val="0"/>
      <w:bCs w:val="0"/>
      <w:i w:val="0"/>
      <w:iCs w:val="0"/>
      <w:color w:val="000000"/>
      <w:sz w:val="18"/>
      <w:szCs w:val="18"/>
    </w:rPr>
  </w:style>
  <w:style w:type="character" w:customStyle="1" w:styleId="csbd30b5e54">
    <w:name w:val="csbd30b5e54"/>
    <w:rsid w:val="00C47616"/>
    <w:rPr>
      <w:rFonts w:ascii="Times New Roman" w:hAnsi="Times New Roman" w:cs="Times New Roman" w:hint="default"/>
      <w:b w:val="0"/>
      <w:bCs w:val="0"/>
      <w:i/>
      <w:iCs/>
      <w:color w:val="000000"/>
      <w:sz w:val="18"/>
      <w:szCs w:val="18"/>
    </w:rPr>
  </w:style>
  <w:style w:type="character" w:customStyle="1" w:styleId="cs176e94eb4">
    <w:name w:val="cs176e94eb4"/>
    <w:rsid w:val="00C47616"/>
    <w:rPr>
      <w:rFonts w:ascii="Times New Roman" w:hAnsi="Times New Roman" w:cs="Times New Roman" w:hint="default"/>
      <w:b/>
      <w:bCs/>
      <w:i w:val="0"/>
      <w:iCs w:val="0"/>
      <w:color w:val="000000"/>
      <w:sz w:val="18"/>
      <w:szCs w:val="18"/>
    </w:rPr>
  </w:style>
  <w:style w:type="character" w:customStyle="1" w:styleId="cscc47389a4">
    <w:name w:val="cscc47389a4"/>
    <w:rsid w:val="00C47616"/>
    <w:rPr>
      <w:rFonts w:ascii="Times New Roman" w:hAnsi="Times New Roman" w:cs="Times New Roman" w:hint="default"/>
      <w:b w:val="0"/>
      <w:bCs w:val="0"/>
      <w:i w:val="0"/>
      <w:iCs w:val="0"/>
      <w:color w:val="000000"/>
      <w:sz w:val="18"/>
      <w:szCs w:val="18"/>
    </w:rPr>
  </w:style>
  <w:style w:type="character" w:customStyle="1" w:styleId="cs786de70b1">
    <w:name w:val="cs786de70b1"/>
    <w:rsid w:val="00C47616"/>
    <w:rPr>
      <w:rFonts w:ascii="Segoe UI" w:hAnsi="Segoe UI" w:cs="Segoe UI" w:hint="default"/>
      <w:b w:val="0"/>
      <w:bCs w:val="0"/>
      <w:i w:val="0"/>
      <w:iCs w:val="0"/>
      <w:color w:val="000000"/>
      <w:sz w:val="18"/>
      <w:szCs w:val="18"/>
    </w:rPr>
  </w:style>
  <w:style w:type="character" w:customStyle="1" w:styleId="csbd30b5e56">
    <w:name w:val="csbd30b5e56"/>
    <w:rsid w:val="00C47616"/>
    <w:rPr>
      <w:rFonts w:ascii="Times New Roman" w:hAnsi="Times New Roman" w:cs="Times New Roman" w:hint="default"/>
      <w:b w:val="0"/>
      <w:bCs w:val="0"/>
      <w:i/>
      <w:iCs/>
      <w:color w:val="000000"/>
      <w:sz w:val="18"/>
      <w:szCs w:val="18"/>
    </w:rPr>
  </w:style>
  <w:style w:type="character" w:customStyle="1" w:styleId="cs176e94eb6">
    <w:name w:val="cs176e94eb6"/>
    <w:rsid w:val="00C47616"/>
    <w:rPr>
      <w:rFonts w:ascii="Times New Roman" w:hAnsi="Times New Roman" w:cs="Times New Roman" w:hint="default"/>
      <w:b/>
      <w:bCs/>
      <w:i w:val="0"/>
      <w:iCs w:val="0"/>
      <w:color w:val="000000"/>
      <w:sz w:val="18"/>
      <w:szCs w:val="18"/>
    </w:rPr>
  </w:style>
  <w:style w:type="character" w:customStyle="1" w:styleId="cscc47389a6">
    <w:name w:val="cscc47389a6"/>
    <w:rsid w:val="00C47616"/>
    <w:rPr>
      <w:rFonts w:ascii="Times New Roman" w:hAnsi="Times New Roman" w:cs="Times New Roman" w:hint="default"/>
      <w:b w:val="0"/>
      <w:bCs w:val="0"/>
      <w:i w:val="0"/>
      <w:iCs w:val="0"/>
      <w:color w:val="000000"/>
      <w:sz w:val="18"/>
      <w:szCs w:val="18"/>
    </w:rPr>
  </w:style>
  <w:style w:type="character" w:customStyle="1" w:styleId="cs9ff1b61195">
    <w:name w:val="cs9ff1b61195"/>
    <w:rsid w:val="00C47616"/>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C47616"/>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C47616"/>
    <w:pPr>
      <w:ind w:firstLine="708"/>
      <w:jc w:val="both"/>
    </w:pPr>
    <w:rPr>
      <w:rFonts w:ascii="Arial" w:eastAsia="Times New Roman" w:hAnsi="Arial"/>
      <w:b/>
      <w:sz w:val="18"/>
      <w:lang w:val="en-US" w:eastAsia="en-US"/>
    </w:rPr>
  </w:style>
  <w:style w:type="character" w:customStyle="1" w:styleId="csab6e07698">
    <w:name w:val="csab6e07698"/>
    <w:rsid w:val="00C47616"/>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C47616"/>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C47616"/>
    <w:rPr>
      <w:rFonts w:ascii="Arial" w:hAnsi="Arial" w:cs="Arial" w:hint="default"/>
      <w:b/>
      <w:bCs/>
      <w:i w:val="0"/>
      <w:iCs w:val="0"/>
      <w:color w:val="000000"/>
      <w:sz w:val="18"/>
      <w:szCs w:val="18"/>
      <w:shd w:val="clear" w:color="auto" w:fill="auto"/>
    </w:rPr>
  </w:style>
  <w:style w:type="character" w:customStyle="1" w:styleId="csafaf574110">
    <w:name w:val="csafaf574110"/>
    <w:rsid w:val="00C47616"/>
    <w:rPr>
      <w:rFonts w:ascii="Arial" w:hAnsi="Arial" w:cs="Arial" w:hint="default"/>
      <w:b/>
      <w:bCs/>
      <w:i w:val="0"/>
      <w:iCs w:val="0"/>
      <w:color w:val="000000"/>
      <w:sz w:val="18"/>
      <w:szCs w:val="18"/>
      <w:shd w:val="clear" w:color="auto" w:fill="auto"/>
    </w:rPr>
  </w:style>
  <w:style w:type="character" w:customStyle="1" w:styleId="csab6e076911">
    <w:name w:val="csab6e076911"/>
    <w:rsid w:val="00C47616"/>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C47616"/>
    <w:rPr>
      <w:rFonts w:ascii="Arial" w:hAnsi="Arial" w:cs="Arial" w:hint="default"/>
      <w:b/>
      <w:bCs/>
      <w:i w:val="0"/>
      <w:iCs w:val="0"/>
      <w:color w:val="000000"/>
      <w:sz w:val="18"/>
      <w:szCs w:val="18"/>
      <w:shd w:val="clear" w:color="auto" w:fill="auto"/>
    </w:rPr>
  </w:style>
  <w:style w:type="character" w:customStyle="1" w:styleId="csab6e076912">
    <w:name w:val="csab6e076912"/>
    <w:rsid w:val="00C47616"/>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C47616"/>
    <w:rPr>
      <w:rFonts w:ascii="Arial" w:hAnsi="Arial" w:cs="Arial" w:hint="default"/>
      <w:b/>
      <w:bCs/>
      <w:i w:val="0"/>
      <w:iCs w:val="0"/>
      <w:color w:val="000000"/>
      <w:sz w:val="18"/>
      <w:szCs w:val="18"/>
      <w:shd w:val="clear" w:color="auto" w:fill="auto"/>
    </w:rPr>
  </w:style>
  <w:style w:type="character" w:customStyle="1" w:styleId="csab6e076913">
    <w:name w:val="csab6e076913"/>
    <w:rsid w:val="00C47616"/>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C47616"/>
    <w:rPr>
      <w:rFonts w:ascii="Arial" w:hAnsi="Arial" w:cs="Arial" w:hint="default"/>
      <w:b/>
      <w:bCs/>
      <w:i w:val="0"/>
      <w:iCs w:val="0"/>
      <w:color w:val="000000"/>
      <w:sz w:val="18"/>
      <w:szCs w:val="18"/>
      <w:shd w:val="clear" w:color="auto" w:fill="auto"/>
    </w:rPr>
  </w:style>
  <w:style w:type="character" w:customStyle="1" w:styleId="csafaf574115">
    <w:name w:val="csafaf574115"/>
    <w:rsid w:val="00C47616"/>
    <w:rPr>
      <w:rFonts w:ascii="Arial" w:hAnsi="Arial" w:cs="Arial" w:hint="default"/>
      <w:b/>
      <w:bCs/>
      <w:i w:val="0"/>
      <w:iCs w:val="0"/>
      <w:color w:val="000000"/>
      <w:sz w:val="18"/>
      <w:szCs w:val="18"/>
      <w:shd w:val="clear" w:color="auto" w:fill="auto"/>
    </w:rPr>
  </w:style>
  <w:style w:type="character" w:customStyle="1" w:styleId="csab6e076915">
    <w:name w:val="csab6e076915"/>
    <w:rsid w:val="00C47616"/>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C47616"/>
    <w:rPr>
      <w:rFonts w:ascii="Arial" w:hAnsi="Arial" w:cs="Arial" w:hint="default"/>
      <w:b/>
      <w:bCs/>
      <w:i w:val="0"/>
      <w:iCs w:val="0"/>
      <w:color w:val="000000"/>
      <w:sz w:val="18"/>
      <w:szCs w:val="18"/>
      <w:shd w:val="clear" w:color="auto" w:fill="auto"/>
    </w:rPr>
  </w:style>
  <w:style w:type="character" w:customStyle="1" w:styleId="csab6e07695">
    <w:name w:val="csab6e07695"/>
    <w:rsid w:val="00C47616"/>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C47616"/>
    <w:rPr>
      <w:rFonts w:ascii="Arial" w:hAnsi="Arial" w:cs="Arial" w:hint="default"/>
      <w:b/>
      <w:bCs/>
      <w:i w:val="0"/>
      <w:iCs w:val="0"/>
      <w:color w:val="000000"/>
      <w:sz w:val="18"/>
      <w:szCs w:val="18"/>
      <w:shd w:val="clear" w:color="auto" w:fill="auto"/>
    </w:rPr>
  </w:style>
  <w:style w:type="character" w:customStyle="1" w:styleId="csab6e07696">
    <w:name w:val="csab6e07696"/>
    <w:rsid w:val="00C47616"/>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C47616"/>
    <w:rPr>
      <w:rFonts w:ascii="Arial" w:hAnsi="Arial" w:cs="Arial" w:hint="default"/>
      <w:b/>
      <w:bCs/>
      <w:i w:val="0"/>
      <w:iCs w:val="0"/>
      <w:color w:val="000000"/>
      <w:sz w:val="18"/>
      <w:szCs w:val="18"/>
      <w:shd w:val="clear" w:color="auto" w:fill="auto"/>
    </w:rPr>
  </w:style>
  <w:style w:type="character" w:customStyle="1" w:styleId="csafaf57418">
    <w:name w:val="csafaf57418"/>
    <w:rsid w:val="00C47616"/>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C47616"/>
    <w:pPr>
      <w:ind w:firstLine="708"/>
      <w:jc w:val="both"/>
    </w:pPr>
    <w:rPr>
      <w:rFonts w:ascii="Arial" w:eastAsia="Times New Roman" w:hAnsi="Arial"/>
      <w:b/>
      <w:sz w:val="18"/>
      <w:lang w:val="en-US" w:eastAsia="en-US"/>
    </w:rPr>
  </w:style>
  <w:style w:type="character" w:customStyle="1" w:styleId="csccf5e316113">
    <w:name w:val="csccf5e316113"/>
    <w:rsid w:val="00C47616"/>
    <w:rPr>
      <w:rFonts w:ascii="Arial" w:hAnsi="Arial" w:cs="Arial" w:hint="default"/>
      <w:b/>
      <w:bCs/>
      <w:i w:val="0"/>
      <w:iCs w:val="0"/>
      <w:color w:val="000000"/>
      <w:sz w:val="18"/>
      <w:szCs w:val="18"/>
      <w:shd w:val="clear" w:color="auto" w:fill="auto"/>
    </w:rPr>
  </w:style>
  <w:style w:type="character" w:customStyle="1" w:styleId="cs9ff1b611113">
    <w:name w:val="cs9ff1b611113"/>
    <w:rsid w:val="00C47616"/>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C47616"/>
    <w:pPr>
      <w:ind w:firstLine="708"/>
      <w:jc w:val="both"/>
    </w:pPr>
    <w:rPr>
      <w:rFonts w:ascii="Arial" w:eastAsia="Times New Roman" w:hAnsi="Arial"/>
      <w:b/>
      <w:sz w:val="18"/>
      <w:lang w:val="en-US" w:eastAsia="en-US"/>
    </w:rPr>
  </w:style>
  <w:style w:type="character" w:customStyle="1" w:styleId="cs95bf81471">
    <w:name w:val="cs95bf81471"/>
    <w:rsid w:val="00C47616"/>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C47616"/>
    <w:pPr>
      <w:ind w:firstLine="708"/>
      <w:jc w:val="both"/>
    </w:pPr>
    <w:rPr>
      <w:rFonts w:ascii="Arial" w:eastAsia="Times New Roman" w:hAnsi="Arial"/>
      <w:b/>
      <w:sz w:val="18"/>
      <w:lang w:val="en-US" w:eastAsia="en-US"/>
    </w:rPr>
  </w:style>
  <w:style w:type="character" w:customStyle="1" w:styleId="csab6e076921">
    <w:name w:val="csab6e076921"/>
    <w:rsid w:val="00C47616"/>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C47616"/>
    <w:pPr>
      <w:ind w:firstLine="708"/>
      <w:jc w:val="both"/>
    </w:pPr>
    <w:rPr>
      <w:rFonts w:ascii="Arial" w:eastAsia="Times New Roman" w:hAnsi="Arial"/>
      <w:b/>
      <w:sz w:val="18"/>
      <w:lang w:val="en-US" w:eastAsia="en-US"/>
    </w:rPr>
  </w:style>
  <w:style w:type="character" w:customStyle="1" w:styleId="cs9ff1b611140">
    <w:name w:val="cs9ff1b611140"/>
    <w:rsid w:val="00C47616"/>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C47616"/>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C47616"/>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C47616"/>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C47616"/>
    <w:pPr>
      <w:ind w:firstLine="708"/>
      <w:jc w:val="both"/>
    </w:pPr>
    <w:rPr>
      <w:rFonts w:ascii="Arial" w:eastAsia="Times New Roman" w:hAnsi="Arial"/>
      <w:b/>
      <w:sz w:val="18"/>
      <w:lang w:val="en-US" w:eastAsia="en-US"/>
    </w:rPr>
  </w:style>
  <w:style w:type="character" w:customStyle="1" w:styleId="csab6e0769109">
    <w:name w:val="csab6e0769109"/>
    <w:rsid w:val="00C47616"/>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C47616"/>
    <w:pPr>
      <w:ind w:firstLine="708"/>
      <w:jc w:val="both"/>
    </w:pPr>
    <w:rPr>
      <w:rFonts w:ascii="Arial" w:eastAsia="Times New Roman" w:hAnsi="Arial"/>
      <w:b/>
      <w:sz w:val="18"/>
      <w:lang w:val="en-US" w:eastAsia="en-US"/>
    </w:rPr>
  </w:style>
  <w:style w:type="character" w:customStyle="1" w:styleId="cs9ff1b61143">
    <w:name w:val="cs9ff1b61143"/>
    <w:rsid w:val="00C47616"/>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C47616"/>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C47616"/>
    <w:pPr>
      <w:ind w:firstLine="708"/>
      <w:jc w:val="both"/>
    </w:pPr>
    <w:rPr>
      <w:rFonts w:ascii="Arial" w:eastAsia="Times New Roman" w:hAnsi="Arial"/>
      <w:b/>
      <w:sz w:val="18"/>
      <w:lang w:val="en-US" w:eastAsia="en-US"/>
    </w:rPr>
  </w:style>
  <w:style w:type="character" w:customStyle="1" w:styleId="csb2c72e392">
    <w:name w:val="csb2c72e392"/>
    <w:rsid w:val="00C476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C476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C476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C47616"/>
    <w:rPr>
      <w:rFonts w:ascii="Arial" w:hAnsi="Arial" w:cs="Arial" w:hint="default"/>
      <w:b/>
      <w:bCs/>
      <w:i w:val="0"/>
      <w:iCs w:val="0"/>
      <w:color w:val="000000"/>
      <w:sz w:val="18"/>
      <w:szCs w:val="18"/>
      <w:shd w:val="clear" w:color="auto" w:fill="auto"/>
    </w:rPr>
  </w:style>
  <w:style w:type="character" w:customStyle="1" w:styleId="csab6e0769127">
    <w:name w:val="csab6e0769127"/>
    <w:rsid w:val="00C476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C47616"/>
    <w:pPr>
      <w:ind w:firstLine="708"/>
      <w:jc w:val="both"/>
    </w:pPr>
    <w:rPr>
      <w:rFonts w:ascii="Arial" w:eastAsia="Times New Roman" w:hAnsi="Arial"/>
      <w:b/>
      <w:sz w:val="18"/>
      <w:lang w:val="en-US" w:eastAsia="en-US"/>
    </w:rPr>
  </w:style>
  <w:style w:type="character" w:customStyle="1" w:styleId="csccf5e31625">
    <w:name w:val="csccf5e31625"/>
    <w:rsid w:val="00C47616"/>
    <w:rPr>
      <w:rFonts w:ascii="Arial" w:hAnsi="Arial" w:cs="Arial" w:hint="default"/>
      <w:b/>
      <w:bCs/>
      <w:i w:val="0"/>
      <w:iCs w:val="0"/>
      <w:color w:val="000000"/>
      <w:sz w:val="18"/>
      <w:szCs w:val="18"/>
      <w:shd w:val="clear" w:color="auto" w:fill="auto"/>
    </w:rPr>
  </w:style>
  <w:style w:type="character" w:customStyle="1" w:styleId="cs9ff1b61124">
    <w:name w:val="cs9ff1b61124"/>
    <w:rsid w:val="00C47616"/>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C47616"/>
    <w:pPr>
      <w:ind w:firstLine="708"/>
      <w:jc w:val="both"/>
    </w:pPr>
    <w:rPr>
      <w:rFonts w:ascii="Arial" w:eastAsia="Times New Roman" w:hAnsi="Arial"/>
      <w:b/>
      <w:sz w:val="18"/>
      <w:lang w:val="en-US" w:eastAsia="en-US"/>
    </w:rPr>
  </w:style>
  <w:style w:type="character" w:customStyle="1" w:styleId="csab6e076916">
    <w:name w:val="csab6e076916"/>
    <w:rsid w:val="00C47616"/>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C47616"/>
    <w:pPr>
      <w:ind w:firstLine="708"/>
      <w:jc w:val="both"/>
    </w:pPr>
    <w:rPr>
      <w:rFonts w:ascii="Arial" w:eastAsia="Times New Roman" w:hAnsi="Arial"/>
      <w:b/>
      <w:sz w:val="18"/>
      <w:lang w:val="en-US" w:eastAsia="en-US"/>
    </w:rPr>
  </w:style>
  <w:style w:type="character" w:customStyle="1" w:styleId="cs2e2c6f9f1">
    <w:name w:val="cs2e2c6f9f1"/>
    <w:rsid w:val="00C47616"/>
    <w:rPr>
      <w:rFonts w:ascii="Arial" w:hAnsi="Arial" w:cs="Arial" w:hint="default"/>
      <w:b/>
      <w:bCs/>
      <w:i/>
      <w:iCs/>
      <w:color w:val="000000"/>
      <w:sz w:val="18"/>
      <w:szCs w:val="18"/>
      <w:shd w:val="clear" w:color="auto" w:fill="auto"/>
    </w:rPr>
  </w:style>
  <w:style w:type="character" w:customStyle="1" w:styleId="cs9ff1b61157">
    <w:name w:val="cs9ff1b61157"/>
    <w:rsid w:val="00C4761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47616"/>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47616"/>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47616"/>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C47616"/>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C47616"/>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C47616"/>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C47616"/>
    <w:rPr>
      <w:rFonts w:ascii="Calibri" w:hAnsi="Calibri"/>
      <w:lang w:val="en-US" w:eastAsia="en-US"/>
    </w:rPr>
  </w:style>
  <w:style w:type="paragraph" w:customStyle="1" w:styleId="1c">
    <w:name w:val="Нижній колонтитул1"/>
    <w:basedOn w:val="a"/>
    <w:uiPriority w:val="99"/>
    <w:rsid w:val="00C47616"/>
    <w:rPr>
      <w:rFonts w:ascii="Calibri" w:hAnsi="Calibri"/>
      <w:lang w:val="en-US" w:eastAsia="en-US"/>
    </w:rPr>
  </w:style>
  <w:style w:type="paragraph" w:customStyle="1" w:styleId="1d">
    <w:name w:val="Назва1"/>
    <w:basedOn w:val="a"/>
    <w:rsid w:val="00C47616"/>
    <w:rPr>
      <w:rFonts w:ascii="Calibri Light" w:hAnsi="Calibri Light" w:cs="Calibri Light"/>
      <w:spacing w:val="-10"/>
      <w:lang w:val="en-US" w:eastAsia="en-US"/>
    </w:rPr>
  </w:style>
  <w:style w:type="paragraph" w:customStyle="1" w:styleId="212">
    <w:name w:val="Основний текст 21"/>
    <w:basedOn w:val="a"/>
    <w:rsid w:val="00C47616"/>
    <w:rPr>
      <w:rFonts w:ascii="Calibri" w:hAnsi="Calibri"/>
      <w:lang w:val="en-US" w:eastAsia="en-US"/>
    </w:rPr>
  </w:style>
  <w:style w:type="paragraph" w:customStyle="1" w:styleId="1e">
    <w:name w:val="Текст у виносці1"/>
    <w:basedOn w:val="a"/>
    <w:rsid w:val="00C47616"/>
    <w:rPr>
      <w:rFonts w:ascii="Segoe UI" w:hAnsi="Segoe UI" w:cs="Segoe UI"/>
      <w:lang w:val="en-US" w:eastAsia="en-US"/>
    </w:rPr>
  </w:style>
  <w:style w:type="paragraph" w:customStyle="1" w:styleId="164">
    <w:name w:val="Основной текст с отступом164"/>
    <w:basedOn w:val="a"/>
    <w:rsid w:val="00C47616"/>
    <w:pPr>
      <w:ind w:firstLine="708"/>
      <w:jc w:val="both"/>
    </w:pPr>
    <w:rPr>
      <w:rFonts w:ascii="Arial" w:eastAsia="Times New Roman" w:hAnsi="Arial"/>
      <w:b/>
      <w:sz w:val="18"/>
      <w:lang w:val="en-US" w:eastAsia="en-US"/>
    </w:rPr>
  </w:style>
  <w:style w:type="character" w:customStyle="1" w:styleId="cs95e872d02">
    <w:name w:val="cs95e872d02"/>
    <w:rsid w:val="00C47616"/>
  </w:style>
  <w:style w:type="character" w:customStyle="1" w:styleId="cs237f67f12">
    <w:name w:val="cs237f67f12"/>
    <w:rsid w:val="00C47616"/>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C47616"/>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C47616"/>
    <w:rPr>
      <w:rFonts w:ascii="Arial" w:hAnsi="Arial" w:cs="Arial"/>
      <w:b/>
      <w:sz w:val="18"/>
      <w:lang w:val="ru-RU" w:eastAsia="ru-RU"/>
    </w:rPr>
  </w:style>
  <w:style w:type="paragraph" w:customStyle="1" w:styleId="arial94">
    <w:name w:val="arial9(жирнбез интерв)"/>
    <w:basedOn w:val="a"/>
    <w:link w:val="arial93"/>
    <w:semiHidden/>
    <w:rsid w:val="00C47616"/>
    <w:rPr>
      <w:rFonts w:ascii="Arial" w:hAnsi="Arial" w:cs="Arial"/>
      <w:b/>
      <w:sz w:val="18"/>
    </w:rPr>
  </w:style>
  <w:style w:type="character" w:customStyle="1" w:styleId="csccf5e316151">
    <w:name w:val="csccf5e316151"/>
    <w:rsid w:val="00C47616"/>
    <w:rPr>
      <w:rFonts w:ascii="Arial" w:hAnsi="Arial" w:cs="Arial" w:hint="default"/>
      <w:b/>
      <w:bCs/>
      <w:i w:val="0"/>
      <w:iCs w:val="0"/>
      <w:color w:val="000000"/>
      <w:sz w:val="18"/>
      <w:szCs w:val="18"/>
      <w:shd w:val="clear" w:color="auto" w:fill="auto"/>
    </w:rPr>
  </w:style>
  <w:style w:type="character" w:customStyle="1" w:styleId="cs9ff1b611150">
    <w:name w:val="cs9ff1b611150"/>
    <w:rsid w:val="00C47616"/>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C47616"/>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C47616"/>
    <w:pPr>
      <w:ind w:firstLine="708"/>
      <w:jc w:val="both"/>
    </w:pPr>
    <w:rPr>
      <w:rFonts w:ascii="Arial" w:eastAsia="Times New Roman" w:hAnsi="Arial"/>
      <w:b/>
      <w:sz w:val="18"/>
      <w:lang w:val="en-US" w:eastAsia="en-US"/>
    </w:rPr>
  </w:style>
  <w:style w:type="character" w:customStyle="1" w:styleId="csccf5e316287">
    <w:name w:val="csccf5e316287"/>
    <w:rsid w:val="00C47616"/>
    <w:rPr>
      <w:rFonts w:ascii="Arial" w:hAnsi="Arial" w:cs="Arial" w:hint="default"/>
      <w:b/>
      <w:bCs/>
      <w:i w:val="0"/>
      <w:iCs w:val="0"/>
      <w:color w:val="000000"/>
      <w:sz w:val="18"/>
      <w:szCs w:val="18"/>
      <w:shd w:val="clear" w:color="auto" w:fill="auto"/>
    </w:rPr>
  </w:style>
  <w:style w:type="character" w:customStyle="1" w:styleId="cs9ff1b611286">
    <w:name w:val="cs9ff1b611286"/>
    <w:rsid w:val="00C47616"/>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C47616"/>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C47616"/>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C47616"/>
    <w:pPr>
      <w:ind w:firstLine="708"/>
      <w:jc w:val="both"/>
    </w:pPr>
    <w:rPr>
      <w:rFonts w:ascii="Arial" w:eastAsia="Times New Roman" w:hAnsi="Arial"/>
      <w:b/>
      <w:sz w:val="18"/>
      <w:lang w:val="en-US" w:eastAsia="en-US"/>
    </w:rPr>
  </w:style>
  <w:style w:type="character" w:customStyle="1" w:styleId="csab6e076963">
    <w:name w:val="csab6e076963"/>
    <w:rsid w:val="00C47616"/>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C47616"/>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C47616"/>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C47616"/>
    <w:pPr>
      <w:ind w:firstLine="708"/>
      <w:jc w:val="both"/>
    </w:pPr>
    <w:rPr>
      <w:rFonts w:ascii="Arial" w:eastAsia="Times New Roman" w:hAnsi="Arial"/>
      <w:b/>
      <w:sz w:val="18"/>
      <w:lang w:val="en-US" w:eastAsia="en-US"/>
    </w:rPr>
  </w:style>
  <w:style w:type="paragraph" w:customStyle="1" w:styleId="190">
    <w:name w:val="Основной текст с отступом190"/>
    <w:basedOn w:val="a"/>
    <w:rsid w:val="00C47616"/>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9D7F-0FDF-42EB-BDB1-59964BE6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612273</Words>
  <Characters>348996</Characters>
  <Application>Microsoft Office Word</Application>
  <DocSecurity>0</DocSecurity>
  <Lines>2908</Lines>
  <Paragraphs>1918</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959351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2025-06-09T14:01:00Z</dcterms:created>
  <dcterms:modified xsi:type="dcterms:W3CDTF">2025-06-09T14:01:00Z</dcterms:modified>
</cp:coreProperties>
</file>