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2E" w:rsidRPr="003159CA" w:rsidRDefault="0043572E" w:rsidP="00D4310F">
      <w:pPr>
        <w:pStyle w:val="a3"/>
        <w:jc w:val="center"/>
        <w:rPr>
          <w:b/>
          <w:color w:val="000000"/>
          <w:sz w:val="28"/>
          <w:szCs w:val="27"/>
          <w:lang w:val="uk-UA"/>
        </w:rPr>
      </w:pPr>
      <w:r w:rsidRPr="003159CA">
        <w:rPr>
          <w:b/>
          <w:color w:val="000000"/>
          <w:sz w:val="28"/>
          <w:szCs w:val="27"/>
          <w:lang w:val="uk-UA"/>
        </w:rPr>
        <w:t>Результати клінічних аудитів, що були проведені у 202</w:t>
      </w:r>
      <w:r w:rsidR="00012305">
        <w:rPr>
          <w:b/>
          <w:color w:val="000000"/>
          <w:sz w:val="28"/>
          <w:szCs w:val="27"/>
          <w:lang w:val="uk-UA"/>
        </w:rPr>
        <w:t>5</w:t>
      </w:r>
      <w:r w:rsidRPr="003159CA">
        <w:rPr>
          <w:b/>
          <w:color w:val="000000"/>
          <w:sz w:val="28"/>
          <w:szCs w:val="27"/>
          <w:lang w:val="uk-UA"/>
        </w:rPr>
        <w:t xml:space="preserve"> році</w:t>
      </w:r>
    </w:p>
    <w:p w:rsidR="00D4310F" w:rsidRPr="003159CA" w:rsidRDefault="00D4310F" w:rsidP="00930DAE">
      <w:pPr>
        <w:widowControl w:val="0"/>
        <w:autoSpaceDE w:val="0"/>
        <w:autoSpaceDN w:val="0"/>
        <w:adjustRightInd w:val="0"/>
        <w:spacing w:after="0" w:line="240" w:lineRule="auto"/>
        <w:ind w:left="102" w:right="46" w:firstLine="46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л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ч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й а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у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ди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т (К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) клі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ні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ч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пр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об</w:t>
      </w:r>
      <w:r w:rsidRPr="003159CA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у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ван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 xml:space="preserve">я (КВ) 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л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сь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к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за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с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б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у (ЛЗ)</w:t>
      </w:r>
      <w:r w:rsidRPr="003159CA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Pr="003159CA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жлив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3159CA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с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ек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т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3159CA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г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т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3159C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к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сті</w:t>
      </w:r>
      <w:r w:rsidRPr="003159C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р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3159C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КВ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ЛЗ</w:t>
      </w:r>
      <w:r w:rsidRPr="003159CA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Pr="003159CA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х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 xml:space="preserve">сту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пр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 xml:space="preserve">ав,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б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ез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п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еки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т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б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л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г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л</w:t>
      </w:r>
      <w:r w:rsidRPr="003159CA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у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ччя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сл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і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ж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у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ван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их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4310F" w:rsidRPr="003159CA" w:rsidRDefault="00D4310F" w:rsidP="00930DAE">
      <w:pPr>
        <w:widowControl w:val="0"/>
        <w:autoSpaceDE w:val="0"/>
        <w:autoSpaceDN w:val="0"/>
        <w:adjustRightInd w:val="0"/>
        <w:spacing w:before="2" w:after="0" w:line="240" w:lineRule="auto"/>
        <w:ind w:left="102" w:right="41" w:firstLine="465"/>
        <w:jc w:val="both"/>
        <w:rPr>
          <w:rFonts w:ascii="Times New Roman" w:hAnsi="Times New Roman"/>
          <w:sz w:val="28"/>
          <w:szCs w:val="28"/>
          <w:lang w:val="uk-UA"/>
        </w:rPr>
      </w:pP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З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ме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т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п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в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р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к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д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т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ри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3159C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но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атив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r w:rsidRPr="003159C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в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г щ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д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3159CA">
        <w:rPr>
          <w:rFonts w:ascii="Times New Roman" w:hAnsi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КВ</w:t>
      </w:r>
      <w:r w:rsidRPr="003159CA">
        <w:rPr>
          <w:rFonts w:ascii="Times New Roman" w:hAnsi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Pr="003159CA">
        <w:rPr>
          <w:rFonts w:ascii="Times New Roman" w:hAnsi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т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р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нн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3159CA">
        <w:rPr>
          <w:rFonts w:ascii="Times New Roman" w:hAnsi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пр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ав</w:t>
      </w:r>
      <w:r w:rsidRPr="003159CA">
        <w:rPr>
          <w:rFonts w:ascii="Times New Roman" w:hAnsi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ці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є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тів,</w:t>
      </w:r>
      <w:r w:rsidRPr="003159CA">
        <w:rPr>
          <w:rFonts w:ascii="Times New Roman" w:hAnsi="Times New Roman"/>
          <w:color w:val="000000"/>
          <w:spacing w:val="26"/>
          <w:sz w:val="28"/>
          <w:szCs w:val="28"/>
          <w:lang w:val="uk-UA"/>
        </w:rPr>
        <w:t xml:space="preserve"> співробітниками </w:t>
      </w:r>
      <w:r w:rsidR="00930DAE">
        <w:rPr>
          <w:rFonts w:ascii="Times New Roman" w:hAnsi="Times New Roman"/>
          <w:sz w:val="28"/>
          <w:szCs w:val="28"/>
          <w:lang w:val="uk-UA"/>
        </w:rPr>
        <w:t>Департаменту аудиту та післяреєстраційних експертиз</w:t>
      </w:r>
      <w:r w:rsidRPr="003159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6F2C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ДП «Державний експертний центр Міністерства охорони здоров</w:t>
      </w:r>
      <w:r w:rsidR="004A6F2C" w:rsidRPr="004A6F2C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’</w:t>
      </w:r>
      <w:r w:rsidR="004A6F2C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я України»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sz w:val="28"/>
          <w:szCs w:val="28"/>
          <w:lang w:val="uk-UA"/>
        </w:rPr>
        <w:t>з 01.01.202</w:t>
      </w:r>
      <w:r w:rsidR="00012305">
        <w:rPr>
          <w:rFonts w:ascii="Times New Roman" w:hAnsi="Times New Roman"/>
          <w:sz w:val="28"/>
          <w:szCs w:val="28"/>
          <w:lang w:val="uk-UA"/>
        </w:rPr>
        <w:t>5</w:t>
      </w:r>
      <w:r w:rsidRPr="003159CA">
        <w:rPr>
          <w:rFonts w:ascii="Times New Roman" w:hAnsi="Times New Roman"/>
          <w:sz w:val="28"/>
          <w:szCs w:val="28"/>
          <w:lang w:val="uk-UA"/>
        </w:rPr>
        <w:t xml:space="preserve"> по 31.12.202</w:t>
      </w:r>
      <w:r w:rsidR="00012305">
        <w:rPr>
          <w:rFonts w:ascii="Times New Roman" w:hAnsi="Times New Roman"/>
          <w:sz w:val="28"/>
          <w:szCs w:val="28"/>
          <w:lang w:val="uk-UA"/>
        </w:rPr>
        <w:t>5</w:t>
      </w:r>
      <w:r w:rsidRPr="003159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б</w:t>
      </w:r>
      <w:r w:rsidRPr="003159CA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у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л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про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A8413B" w:rsidRPr="003159C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94DC6" w:rsidRPr="003159CA">
        <w:rPr>
          <w:rFonts w:ascii="Times New Roman" w:hAnsi="Times New Roman"/>
          <w:sz w:val="28"/>
          <w:szCs w:val="28"/>
          <w:lang w:val="uk-UA"/>
        </w:rPr>
        <w:t>4</w:t>
      </w:r>
      <w:r w:rsidR="00930DAE">
        <w:rPr>
          <w:rFonts w:ascii="Times New Roman" w:hAnsi="Times New Roman"/>
          <w:sz w:val="28"/>
          <w:szCs w:val="28"/>
          <w:lang w:val="uk-UA"/>
        </w:rPr>
        <w:t>3</w:t>
      </w:r>
      <w:r w:rsidR="00C94DC6" w:rsidRPr="003159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13B" w:rsidRPr="003159CA">
        <w:rPr>
          <w:rFonts w:ascii="Times New Roman" w:hAnsi="Times New Roman"/>
          <w:color w:val="000000"/>
          <w:sz w:val="28"/>
          <w:szCs w:val="28"/>
          <w:lang w:val="uk-UA"/>
        </w:rPr>
        <w:t>планов</w:t>
      </w:r>
      <w:r w:rsidR="00C94DC6" w:rsidRPr="00C94DC6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012305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r w:rsidRPr="003159CA">
        <w:rPr>
          <w:rFonts w:ascii="Times New Roman" w:hAnsi="Times New Roman"/>
          <w:sz w:val="28"/>
          <w:szCs w:val="28"/>
          <w:lang w:val="uk-UA"/>
        </w:rPr>
        <w:t xml:space="preserve"> КА в місцях прове</w:t>
      </w:r>
      <w:r w:rsidR="00A8413B" w:rsidRPr="003159CA">
        <w:rPr>
          <w:rFonts w:ascii="Times New Roman" w:hAnsi="Times New Roman"/>
          <w:sz w:val="28"/>
          <w:szCs w:val="28"/>
          <w:lang w:val="uk-UA"/>
        </w:rPr>
        <w:t>дення випробувань (далі – МПВ)</w:t>
      </w:r>
      <w:r w:rsidR="00930DAE">
        <w:rPr>
          <w:rFonts w:ascii="Times New Roman" w:hAnsi="Times New Roman"/>
          <w:sz w:val="28"/>
          <w:szCs w:val="28"/>
          <w:lang w:val="uk-UA"/>
        </w:rPr>
        <w:t xml:space="preserve"> та 1 плановий КА в офісі Заявника</w:t>
      </w:r>
      <w:r w:rsidR="00A8413B" w:rsidRPr="003159CA">
        <w:rPr>
          <w:rFonts w:ascii="Times New Roman" w:hAnsi="Times New Roman"/>
          <w:sz w:val="28"/>
          <w:szCs w:val="28"/>
          <w:lang w:val="uk-UA"/>
        </w:rPr>
        <w:t>.</w:t>
      </w:r>
    </w:p>
    <w:p w:rsidR="00D4310F" w:rsidRPr="00AB661A" w:rsidRDefault="00D4310F" w:rsidP="00A8413B">
      <w:pPr>
        <w:widowControl w:val="0"/>
        <w:autoSpaceDE w:val="0"/>
        <w:autoSpaceDN w:val="0"/>
        <w:adjustRightInd w:val="0"/>
        <w:spacing w:before="2" w:after="0" w:line="322" w:lineRule="exact"/>
        <w:ind w:left="567" w:right="4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4310F" w:rsidRDefault="00D4310F" w:rsidP="00D4310F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3FBB"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C3E830D" wp14:editId="15367120">
            <wp:extent cx="6286500" cy="3315335"/>
            <wp:effectExtent l="0" t="0" r="0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4310F" w:rsidRDefault="00D4310F" w:rsidP="00D4310F">
      <w:pPr>
        <w:widowControl w:val="0"/>
        <w:autoSpaceDE w:val="0"/>
        <w:autoSpaceDN w:val="0"/>
        <w:adjustRightInd w:val="0"/>
        <w:spacing w:before="24" w:after="0" w:line="240" w:lineRule="auto"/>
        <w:ind w:left="668" w:right="-2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8413B" w:rsidRPr="00A8413B" w:rsidRDefault="00A8413B" w:rsidP="00930D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413B">
        <w:rPr>
          <w:rFonts w:ascii="Times New Roman" w:hAnsi="Times New Roman"/>
          <w:sz w:val="28"/>
          <w:szCs w:val="28"/>
          <w:lang w:val="uk-UA"/>
        </w:rPr>
        <w:t>Серед 4</w:t>
      </w:r>
      <w:r w:rsidR="00012305">
        <w:rPr>
          <w:rFonts w:ascii="Times New Roman" w:hAnsi="Times New Roman"/>
          <w:sz w:val="28"/>
          <w:szCs w:val="28"/>
          <w:lang w:val="uk-UA"/>
        </w:rPr>
        <w:t>4</w:t>
      </w:r>
      <w:r w:rsidRPr="00A8413B">
        <w:rPr>
          <w:rFonts w:ascii="Times New Roman" w:hAnsi="Times New Roman"/>
          <w:sz w:val="28"/>
          <w:szCs w:val="28"/>
          <w:lang w:val="uk-UA"/>
        </w:rPr>
        <w:t xml:space="preserve"> проведен</w:t>
      </w:r>
      <w:r w:rsidR="00012305">
        <w:rPr>
          <w:rFonts w:ascii="Times New Roman" w:hAnsi="Times New Roman"/>
          <w:sz w:val="28"/>
          <w:szCs w:val="28"/>
          <w:lang w:val="uk-UA"/>
        </w:rPr>
        <w:t>их</w:t>
      </w:r>
      <w:r w:rsidRPr="00A8413B">
        <w:rPr>
          <w:rFonts w:ascii="Times New Roman" w:hAnsi="Times New Roman"/>
          <w:sz w:val="28"/>
          <w:szCs w:val="28"/>
          <w:lang w:val="uk-UA"/>
        </w:rPr>
        <w:t xml:space="preserve"> КА:</w:t>
      </w:r>
    </w:p>
    <w:p w:rsidR="00A8413B" w:rsidRPr="00A8413B" w:rsidRDefault="00A8413B" w:rsidP="00930D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413B">
        <w:rPr>
          <w:rFonts w:ascii="Times New Roman" w:hAnsi="Times New Roman"/>
          <w:sz w:val="28"/>
          <w:szCs w:val="28"/>
          <w:lang w:val="uk-UA"/>
        </w:rPr>
        <w:t>3</w:t>
      </w:r>
      <w:r w:rsidR="00012305">
        <w:rPr>
          <w:rFonts w:ascii="Times New Roman" w:hAnsi="Times New Roman"/>
          <w:sz w:val="28"/>
          <w:szCs w:val="28"/>
          <w:lang w:val="uk-UA"/>
        </w:rPr>
        <w:t>4</w:t>
      </w:r>
      <w:r w:rsidRPr="00A8413B">
        <w:rPr>
          <w:rFonts w:ascii="Times New Roman" w:hAnsi="Times New Roman"/>
          <w:sz w:val="28"/>
          <w:szCs w:val="28"/>
          <w:lang w:val="uk-UA"/>
        </w:rPr>
        <w:t xml:space="preserve"> КА – зауваження несуттєві (виявлені недоліки не вплинули на права, безпеку та здоров’я досліджуваних та цілісність даних КВ);</w:t>
      </w:r>
    </w:p>
    <w:p w:rsidR="00A8413B" w:rsidRPr="00A8413B" w:rsidRDefault="00012305" w:rsidP="00930D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A8413B" w:rsidRPr="00A8413B">
        <w:rPr>
          <w:rFonts w:ascii="Times New Roman" w:hAnsi="Times New Roman"/>
          <w:sz w:val="28"/>
          <w:szCs w:val="28"/>
          <w:lang w:val="uk-UA"/>
        </w:rPr>
        <w:t xml:space="preserve"> КА – зауваження суттєві (виявлені недоліки, що могли негативно вплинути на права, безпеку та здоров’я досліджуваних та цілісність даних КВ).</w:t>
      </w:r>
    </w:p>
    <w:p w:rsidR="00D4310F" w:rsidRDefault="00D4310F" w:rsidP="00930D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413B" w:rsidRPr="00A8413B" w:rsidRDefault="00A8413B" w:rsidP="00930DAE">
      <w:pPr>
        <w:pStyle w:val="a3"/>
        <w:spacing w:before="0" w:beforeAutospacing="0" w:after="0" w:afterAutospacing="0"/>
        <w:ind w:firstLine="567"/>
        <w:jc w:val="both"/>
        <w:rPr>
          <w:rFonts w:eastAsiaTheme="minorHAnsi" w:cstheme="minorBidi"/>
          <w:sz w:val="28"/>
          <w:szCs w:val="28"/>
          <w:lang w:val="uk-UA"/>
        </w:rPr>
      </w:pPr>
      <w:r w:rsidRPr="00A8413B">
        <w:rPr>
          <w:rFonts w:eastAsiaTheme="minorHAnsi" w:cstheme="minorBidi"/>
          <w:sz w:val="28"/>
          <w:szCs w:val="28"/>
          <w:lang w:val="uk-UA"/>
        </w:rPr>
        <w:t>Після аналізу зауважень щодо проведення КВ в 202</w:t>
      </w:r>
      <w:r w:rsidR="00012305">
        <w:rPr>
          <w:rFonts w:eastAsiaTheme="minorHAnsi" w:cstheme="minorBidi"/>
          <w:sz w:val="28"/>
          <w:szCs w:val="28"/>
          <w:lang w:val="uk-UA"/>
        </w:rPr>
        <w:t>5</w:t>
      </w:r>
      <w:r w:rsidRPr="00A8413B">
        <w:rPr>
          <w:rFonts w:eastAsiaTheme="minorHAnsi" w:cstheme="minorBidi"/>
          <w:sz w:val="28"/>
          <w:szCs w:val="28"/>
          <w:lang w:val="uk-UA"/>
        </w:rPr>
        <w:t xml:space="preserve"> ро</w:t>
      </w:r>
      <w:r w:rsidR="00012305">
        <w:rPr>
          <w:rFonts w:eastAsiaTheme="minorHAnsi" w:cstheme="minorBidi"/>
          <w:sz w:val="28"/>
          <w:szCs w:val="28"/>
          <w:lang w:val="uk-UA"/>
        </w:rPr>
        <w:t>ці</w:t>
      </w:r>
      <w:r w:rsidRPr="00A8413B">
        <w:rPr>
          <w:rFonts w:eastAsiaTheme="minorHAnsi" w:cstheme="minorBidi"/>
          <w:sz w:val="28"/>
          <w:szCs w:val="28"/>
          <w:lang w:val="uk-UA"/>
        </w:rPr>
        <w:t xml:space="preserve"> встановлено, що більшість недоліків пов’язані з:</w:t>
      </w:r>
    </w:p>
    <w:p w:rsidR="00A8413B" w:rsidRPr="00A8413B" w:rsidRDefault="00A8413B" w:rsidP="00930DA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uk-UA"/>
        </w:rPr>
      </w:pPr>
      <w:r w:rsidRPr="00A8413B">
        <w:rPr>
          <w:rFonts w:eastAsiaTheme="minorHAnsi" w:cstheme="minorBidi"/>
          <w:sz w:val="28"/>
          <w:szCs w:val="28"/>
          <w:lang w:val="uk-UA"/>
        </w:rPr>
        <w:t xml:space="preserve">веденням первинної медичної документації – </w:t>
      </w:r>
      <w:r w:rsidR="00012305">
        <w:rPr>
          <w:rFonts w:eastAsiaTheme="minorHAnsi" w:cstheme="minorBidi"/>
          <w:sz w:val="28"/>
          <w:szCs w:val="28"/>
          <w:lang w:val="uk-UA"/>
        </w:rPr>
        <w:t>36</w:t>
      </w:r>
      <w:r w:rsidRPr="00A8413B">
        <w:rPr>
          <w:rFonts w:eastAsiaTheme="minorHAnsi" w:cstheme="minorBidi"/>
          <w:sz w:val="28"/>
          <w:szCs w:val="28"/>
          <w:lang w:val="uk-UA"/>
        </w:rPr>
        <w:t xml:space="preserve"> КА;</w:t>
      </w:r>
    </w:p>
    <w:p w:rsidR="00012305" w:rsidRDefault="00012305" w:rsidP="00930DA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uk-UA"/>
        </w:rPr>
      </w:pPr>
      <w:r w:rsidRPr="00A8413B">
        <w:rPr>
          <w:rFonts w:eastAsiaTheme="minorHAnsi" w:cstheme="minorBidi"/>
          <w:sz w:val="28"/>
          <w:szCs w:val="28"/>
          <w:lang w:val="uk-UA"/>
        </w:rPr>
        <w:t xml:space="preserve">діяльністю Комісій </w:t>
      </w:r>
      <w:r>
        <w:rPr>
          <w:rFonts w:eastAsiaTheme="minorHAnsi" w:cstheme="minorBidi"/>
          <w:sz w:val="28"/>
          <w:szCs w:val="28"/>
          <w:lang w:val="uk-UA"/>
        </w:rPr>
        <w:t xml:space="preserve">з питань етики при лікувально-профілактичних закладах </w:t>
      </w:r>
      <w:r w:rsidRPr="00A8413B">
        <w:rPr>
          <w:rFonts w:eastAsiaTheme="minorHAnsi" w:cstheme="minorBidi"/>
          <w:sz w:val="28"/>
          <w:szCs w:val="28"/>
          <w:lang w:val="uk-UA"/>
        </w:rPr>
        <w:t xml:space="preserve">– </w:t>
      </w:r>
      <w:r>
        <w:rPr>
          <w:rFonts w:eastAsiaTheme="minorHAnsi" w:cstheme="minorBidi"/>
          <w:sz w:val="28"/>
          <w:szCs w:val="28"/>
          <w:lang w:val="uk-UA"/>
        </w:rPr>
        <w:t>35</w:t>
      </w:r>
      <w:r w:rsidRPr="00A8413B">
        <w:rPr>
          <w:rFonts w:eastAsiaTheme="minorHAnsi" w:cstheme="minorBidi"/>
          <w:sz w:val="28"/>
          <w:szCs w:val="28"/>
          <w:lang w:val="uk-UA"/>
        </w:rPr>
        <w:t xml:space="preserve"> КА;</w:t>
      </w:r>
    </w:p>
    <w:p w:rsidR="00012305" w:rsidRDefault="00012305" w:rsidP="00930DA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uk-UA"/>
        </w:rPr>
      </w:pPr>
      <w:r w:rsidRPr="00A8413B">
        <w:rPr>
          <w:rFonts w:eastAsiaTheme="minorHAnsi" w:cstheme="minorBidi"/>
          <w:sz w:val="28"/>
          <w:szCs w:val="28"/>
          <w:lang w:val="uk-UA"/>
        </w:rPr>
        <w:t xml:space="preserve">формуванням файлу дослідника – </w:t>
      </w:r>
      <w:r>
        <w:rPr>
          <w:rFonts w:eastAsiaTheme="minorHAnsi" w:cstheme="minorBidi"/>
          <w:sz w:val="28"/>
          <w:szCs w:val="28"/>
          <w:lang w:val="uk-UA"/>
        </w:rPr>
        <w:t>20</w:t>
      </w:r>
      <w:r w:rsidRPr="00A8413B">
        <w:rPr>
          <w:rFonts w:eastAsiaTheme="minorHAnsi" w:cstheme="minorBidi"/>
          <w:sz w:val="28"/>
          <w:szCs w:val="28"/>
          <w:lang w:val="uk-UA"/>
        </w:rPr>
        <w:t xml:space="preserve"> КА;</w:t>
      </w:r>
    </w:p>
    <w:p w:rsidR="00A8413B" w:rsidRPr="00A8413B" w:rsidRDefault="00A8413B" w:rsidP="003159C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uk-UA"/>
        </w:rPr>
      </w:pPr>
      <w:r w:rsidRPr="00A8413B">
        <w:rPr>
          <w:rFonts w:eastAsiaTheme="minorHAnsi" w:cstheme="minorBidi"/>
          <w:sz w:val="28"/>
          <w:szCs w:val="28"/>
          <w:lang w:val="uk-UA"/>
        </w:rPr>
        <w:lastRenderedPageBreak/>
        <w:t>процедурою отримання інформованої згоди – 1</w:t>
      </w:r>
      <w:r w:rsidR="00012305">
        <w:rPr>
          <w:rFonts w:eastAsiaTheme="minorHAnsi" w:cstheme="minorBidi"/>
          <w:sz w:val="28"/>
          <w:szCs w:val="28"/>
          <w:lang w:val="uk-UA"/>
        </w:rPr>
        <w:t>8</w:t>
      </w:r>
      <w:r w:rsidRPr="00A8413B">
        <w:rPr>
          <w:rFonts w:eastAsiaTheme="minorHAnsi" w:cstheme="minorBidi"/>
          <w:sz w:val="28"/>
          <w:szCs w:val="28"/>
          <w:lang w:val="uk-UA"/>
        </w:rPr>
        <w:t xml:space="preserve"> КА; </w:t>
      </w:r>
    </w:p>
    <w:p w:rsidR="00A8413B" w:rsidRDefault="00012305" w:rsidP="003159C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uk-UA"/>
        </w:rPr>
      </w:pPr>
      <w:r w:rsidRPr="00A8413B">
        <w:rPr>
          <w:rFonts w:eastAsiaTheme="minorHAnsi" w:cstheme="minorBidi"/>
          <w:sz w:val="28"/>
          <w:szCs w:val="28"/>
          <w:lang w:val="uk-UA"/>
        </w:rPr>
        <w:t>зауваження</w:t>
      </w:r>
      <w:r>
        <w:rPr>
          <w:rFonts w:eastAsiaTheme="minorHAnsi" w:cstheme="minorBidi"/>
          <w:sz w:val="28"/>
          <w:szCs w:val="28"/>
          <w:lang w:val="uk-UA"/>
        </w:rPr>
        <w:t>ми</w:t>
      </w:r>
      <w:r w:rsidRPr="00A8413B">
        <w:rPr>
          <w:rFonts w:eastAsiaTheme="minorHAnsi" w:cstheme="minorBidi"/>
          <w:sz w:val="28"/>
          <w:szCs w:val="28"/>
          <w:lang w:val="uk-UA"/>
        </w:rPr>
        <w:t xml:space="preserve"> щодо ведення індивідуальних реєстраційних форм – </w:t>
      </w:r>
      <w:r>
        <w:rPr>
          <w:rFonts w:eastAsiaTheme="minorHAnsi" w:cstheme="minorBidi"/>
          <w:sz w:val="28"/>
          <w:szCs w:val="28"/>
          <w:lang w:val="uk-UA"/>
        </w:rPr>
        <w:t>9</w:t>
      </w:r>
      <w:r w:rsidRPr="00A8413B">
        <w:rPr>
          <w:rFonts w:eastAsiaTheme="minorHAnsi" w:cstheme="minorBidi"/>
          <w:sz w:val="28"/>
          <w:szCs w:val="28"/>
          <w:lang w:val="uk-UA"/>
        </w:rPr>
        <w:t xml:space="preserve"> КА</w:t>
      </w:r>
      <w:r w:rsidR="00A8413B" w:rsidRPr="00A8413B">
        <w:rPr>
          <w:rFonts w:eastAsiaTheme="minorHAnsi" w:cstheme="minorBidi"/>
          <w:sz w:val="28"/>
          <w:szCs w:val="28"/>
          <w:lang w:val="uk-UA"/>
        </w:rPr>
        <w:t>;</w:t>
      </w:r>
    </w:p>
    <w:p w:rsidR="00012305" w:rsidRDefault="00012305" w:rsidP="003159C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uk-UA"/>
        </w:rPr>
      </w:pPr>
      <w:r w:rsidRPr="00A8413B">
        <w:rPr>
          <w:rFonts w:eastAsiaTheme="minorHAnsi" w:cstheme="minorBidi"/>
          <w:sz w:val="28"/>
          <w:szCs w:val="28"/>
          <w:lang w:val="uk-UA"/>
        </w:rPr>
        <w:t xml:space="preserve">обігом/маркуванням досліджуваних ЛЗ – </w:t>
      </w:r>
      <w:r>
        <w:rPr>
          <w:rFonts w:eastAsiaTheme="minorHAnsi" w:cstheme="minorBidi"/>
          <w:sz w:val="28"/>
          <w:szCs w:val="28"/>
          <w:lang w:val="uk-UA"/>
        </w:rPr>
        <w:t>6</w:t>
      </w:r>
      <w:r w:rsidRPr="00A8413B">
        <w:rPr>
          <w:rFonts w:eastAsiaTheme="minorHAnsi" w:cstheme="minorBidi"/>
          <w:sz w:val="28"/>
          <w:szCs w:val="28"/>
          <w:lang w:val="uk-UA"/>
        </w:rPr>
        <w:t xml:space="preserve"> КА</w:t>
      </w:r>
      <w:r>
        <w:rPr>
          <w:rFonts w:eastAsiaTheme="minorHAnsi" w:cstheme="minorBidi"/>
          <w:sz w:val="28"/>
          <w:szCs w:val="28"/>
          <w:lang w:val="uk-UA"/>
        </w:rPr>
        <w:t>;</w:t>
      </w:r>
    </w:p>
    <w:p w:rsidR="00A8413B" w:rsidRPr="00A8413B" w:rsidRDefault="00012305" w:rsidP="003159C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uk-UA"/>
        </w:rPr>
      </w:pPr>
      <w:r>
        <w:rPr>
          <w:rFonts w:eastAsiaTheme="minorHAnsi" w:cstheme="minorBidi"/>
          <w:sz w:val="28"/>
          <w:szCs w:val="28"/>
          <w:lang w:val="uk-UA"/>
        </w:rPr>
        <w:t>зберіганням матеріалів клінічних випробувань – 1 КА</w:t>
      </w:r>
      <w:r w:rsidR="00A8413B" w:rsidRPr="00A8413B">
        <w:rPr>
          <w:rFonts w:eastAsiaTheme="minorHAnsi" w:cstheme="minorBidi"/>
          <w:sz w:val="28"/>
          <w:szCs w:val="28"/>
          <w:lang w:val="uk-UA"/>
        </w:rPr>
        <w:t>.</w:t>
      </w:r>
    </w:p>
    <w:p w:rsidR="0043572E" w:rsidRPr="003159CA" w:rsidRDefault="0043572E" w:rsidP="003159CA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 w:rsidRPr="003159CA">
        <w:rPr>
          <w:color w:val="000000"/>
          <w:sz w:val="28"/>
          <w:szCs w:val="28"/>
          <w:lang w:val="uk-UA"/>
        </w:rPr>
        <w:t xml:space="preserve">Перелік місць, де було проведено </w:t>
      </w:r>
      <w:r w:rsidR="00224C0A" w:rsidRPr="003159CA">
        <w:rPr>
          <w:color w:val="000000"/>
          <w:sz w:val="28"/>
          <w:szCs w:val="28"/>
          <w:lang w:val="uk-UA"/>
        </w:rPr>
        <w:t>КА КВ ЛЗ за період з 01.01.202</w:t>
      </w:r>
      <w:r w:rsidR="00012305">
        <w:rPr>
          <w:color w:val="000000"/>
          <w:sz w:val="28"/>
          <w:szCs w:val="28"/>
          <w:lang w:val="uk-UA"/>
        </w:rPr>
        <w:t>5</w:t>
      </w:r>
      <w:r w:rsidR="00224C0A" w:rsidRPr="003159CA">
        <w:rPr>
          <w:color w:val="000000"/>
          <w:sz w:val="28"/>
          <w:szCs w:val="28"/>
          <w:lang w:val="uk-UA"/>
        </w:rPr>
        <w:t xml:space="preserve"> </w:t>
      </w:r>
      <w:r w:rsidRPr="003159CA">
        <w:rPr>
          <w:color w:val="000000"/>
          <w:sz w:val="28"/>
          <w:szCs w:val="28"/>
          <w:lang w:val="uk-UA"/>
        </w:rPr>
        <w:t>по 31.12.202</w:t>
      </w:r>
      <w:r w:rsidR="00012305">
        <w:rPr>
          <w:color w:val="000000"/>
          <w:sz w:val="28"/>
          <w:szCs w:val="28"/>
          <w:lang w:val="uk-UA"/>
        </w:rPr>
        <w:t>5</w:t>
      </w:r>
      <w:r w:rsidRPr="003159CA">
        <w:rPr>
          <w:color w:val="000000"/>
          <w:sz w:val="28"/>
          <w:szCs w:val="28"/>
          <w:lang w:val="uk-UA"/>
        </w:rPr>
        <w:t xml:space="preserve"> наведено у Додатку 1.</w:t>
      </w:r>
    </w:p>
    <w:p w:rsidR="00D4310F" w:rsidRDefault="00D4310F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>
        <w:rPr>
          <w:b/>
          <w:color w:val="000000"/>
          <w:sz w:val="27"/>
          <w:szCs w:val="27"/>
          <w:lang w:val="ru-RU"/>
        </w:rPr>
        <w:br w:type="page"/>
      </w:r>
    </w:p>
    <w:p w:rsidR="00477A99" w:rsidRPr="003159CA" w:rsidRDefault="00477A99" w:rsidP="00477A99">
      <w:pPr>
        <w:pStyle w:val="a3"/>
        <w:ind w:left="8364"/>
        <w:rPr>
          <w:b/>
          <w:color w:val="000000"/>
          <w:sz w:val="28"/>
          <w:szCs w:val="27"/>
          <w:lang w:val="ru-RU"/>
        </w:rPr>
      </w:pPr>
      <w:r w:rsidRPr="003159CA">
        <w:rPr>
          <w:b/>
          <w:color w:val="000000"/>
          <w:sz w:val="28"/>
          <w:szCs w:val="27"/>
          <w:lang w:val="ru-RU"/>
        </w:rPr>
        <w:lastRenderedPageBreak/>
        <w:t>Додаток 1</w:t>
      </w:r>
    </w:p>
    <w:p w:rsidR="00477A99" w:rsidRPr="00477A99" w:rsidRDefault="00477A99" w:rsidP="00477A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7A99">
        <w:rPr>
          <w:rFonts w:ascii="Times New Roman" w:eastAsia="Calibri" w:hAnsi="Times New Roman" w:cs="Times New Roman"/>
          <w:sz w:val="28"/>
          <w:szCs w:val="28"/>
          <w:lang w:val="uk-UA"/>
        </w:rPr>
        <w:t>Перелік місць проведення досліджень, де було проведено КА КВ ЛЗ,</w:t>
      </w:r>
    </w:p>
    <w:p w:rsidR="00477A99" w:rsidRPr="00477A99" w:rsidRDefault="00477A99" w:rsidP="00477A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7A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період з 01.01.202</w:t>
      </w:r>
      <w:r w:rsidR="00012305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477A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31.12.202</w:t>
      </w:r>
      <w:r w:rsidR="00012305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</w:p>
    <w:p w:rsidR="00477A99" w:rsidRPr="00477A99" w:rsidRDefault="00477A99" w:rsidP="00477A99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222"/>
        <w:gridCol w:w="1701"/>
      </w:tblGrid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tabs>
                <w:tab w:val="left" w:pos="323"/>
              </w:tabs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 w:colFirst="2" w:colLast="2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222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місця проведення досліджень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КА</w:t>
            </w:r>
          </w:p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30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м. Чернігів 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"Чернігівський медичний центр сучасної онкології" Чернігівської обласної ради,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мамологічне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відділення з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реконструктивно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-пластичною хірургією.</w:t>
            </w:r>
            <w:r w:rsidRPr="000123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Відповідальний дослідник:</w:t>
            </w: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Поленков</w:t>
            </w:r>
            <w:proofErr w:type="spellEnd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С. Е.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16.01.2025 - 17.01.2025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30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Хмельницький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Комунальне некомерційне підприємство «Хмельницький обласний серцево-судинний центр» Хмельницької обласної ради.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д. мед. н.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Кланца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І.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05.02.2025 - 06.02.2025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30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м. Київ</w:t>
            </w:r>
          </w:p>
          <w:p w:rsidR="00012305" w:rsidRPr="00012305" w:rsidRDefault="00012305" w:rsidP="00012305">
            <w:pPr>
              <w:autoSpaceDE w:val="0"/>
              <w:autoSpaceDN w:val="0"/>
              <w:adjustRightInd w:val="0"/>
              <w:spacing w:after="0" w:line="276" w:lineRule="auto"/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Медичний центр Товариства з обмеженою відповідальністю «Медичний центр «АРТЕС МЕДІКУМ», лікувально-діагностичне відділення.</w:t>
            </w:r>
            <w:r w:rsidRPr="000123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Пугач М. М.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05.02.2025 - 07.02.2025.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30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Київ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установа «Інститут геронтології ім. Д. Ф. Чеботарьова НАМН України», відділ клінічної фізіології та патології внутрішніх органів,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загальнотерапевтичне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відділення.</w:t>
            </w:r>
          </w:p>
          <w:p w:rsidR="00012305" w:rsidRPr="00012305" w:rsidRDefault="00012305" w:rsidP="00012305">
            <w:pPr>
              <w:spacing w:after="0" w:line="276" w:lineRule="auto"/>
              <w:ind w:right="1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</w:t>
            </w:r>
            <w:r w:rsidRPr="000123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Асанов</w:t>
            </w:r>
            <w:proofErr w:type="spellEnd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Е. О.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tabs>
                <w:tab w:val="left" w:pos="406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14.02.2025 - 17.02.2025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30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Київ</w:t>
            </w:r>
          </w:p>
          <w:p w:rsidR="00012305" w:rsidRPr="00012305" w:rsidRDefault="00012305" w:rsidP="00012305">
            <w:pPr>
              <w:autoSpaceDE w:val="0"/>
              <w:autoSpaceDN w:val="0"/>
              <w:adjustRightInd w:val="0"/>
              <w:spacing w:after="0" w:line="276" w:lineRule="auto"/>
              <w:ind w:right="3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Державна установа «Національний науковий центр фтизіатрії, пульмонології та алергології імені Ф. Г. Яновського Національної академії медичних наук України, відділення пульмонології.</w:t>
            </w:r>
          </w:p>
          <w:p w:rsidR="00012305" w:rsidRPr="00012305" w:rsidRDefault="00012305" w:rsidP="00012305">
            <w:pPr>
              <w:pStyle w:val="a5"/>
              <w:spacing w:line="276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012305">
              <w:rPr>
                <w:rFonts w:cs="Times New Roman"/>
                <w:sz w:val="28"/>
                <w:szCs w:val="28"/>
                <w:lang w:val="uk-UA"/>
              </w:rPr>
              <w:t xml:space="preserve">Відповідальний дослідник: к. мед. н. </w:t>
            </w:r>
            <w:proofErr w:type="spellStart"/>
            <w:r w:rsidRPr="00012305">
              <w:rPr>
                <w:rFonts w:cs="Times New Roman"/>
                <w:sz w:val="28"/>
                <w:szCs w:val="28"/>
                <w:lang w:val="uk-UA"/>
              </w:rPr>
              <w:t>Примушко</w:t>
            </w:r>
            <w:proofErr w:type="spellEnd"/>
            <w:r w:rsidRPr="00012305">
              <w:rPr>
                <w:rFonts w:cs="Times New Roman"/>
                <w:sz w:val="28"/>
                <w:szCs w:val="28"/>
                <w:lang w:val="uk-UA"/>
              </w:rPr>
              <w:t xml:space="preserve"> Н. А.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tabs>
                <w:tab w:val="left" w:pos="406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25.02.2025 -26.02.2025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tabs>
                <w:tab w:val="left" w:pos="323"/>
              </w:tabs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Київ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«Свято-Михайлівська клінічна лікарня» м. Києва виконавчого органу Київської міської ради (Київської міської державної адміністрації), відділення отоларингології для дорослих та дітей.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</w:t>
            </w:r>
            <w:r w:rsidRPr="000123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Дєєва Ю. В.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27.02.2025 - 28.02.2025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tabs>
                <w:tab w:val="left" w:pos="323"/>
              </w:tabs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123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м. Київ 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центр товариства з обмеженою відповідальністю «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Аренсія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Експлораторі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Медісін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відділ клінічних досліджень.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</w:t>
            </w:r>
            <w:r w:rsidRPr="000123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Дороніна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13.03.2025 - 14.03.2025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tabs>
                <w:tab w:val="left" w:pos="323"/>
              </w:tabs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м. Чернівці</w:t>
            </w:r>
          </w:p>
          <w:p w:rsidR="00012305" w:rsidRPr="00012305" w:rsidRDefault="00012305" w:rsidP="00012305">
            <w:pPr>
              <w:autoSpaceDE w:val="0"/>
              <w:autoSpaceDN w:val="0"/>
              <w:adjustRightInd w:val="0"/>
              <w:spacing w:after="0" w:line="276" w:lineRule="auto"/>
              <w:ind w:right="1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Обласне комунальне некомерційне підприємство «Чернівецька обласна клінічна лікарня», підрозділ пульмонології.</w:t>
            </w:r>
          </w:p>
          <w:p w:rsidR="00012305" w:rsidRPr="00012305" w:rsidRDefault="00012305" w:rsidP="00012305">
            <w:pPr>
              <w:autoSpaceDE w:val="0"/>
              <w:autoSpaceDN w:val="0"/>
              <w:adjustRightInd w:val="0"/>
              <w:spacing w:after="0" w:line="276" w:lineRule="auto"/>
              <w:ind w:right="1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</w:t>
            </w:r>
            <w:r w:rsidRPr="000123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мед. н., проф. </w:t>
            </w: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С. В.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18.03.2025 - 19.03.2025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tabs>
                <w:tab w:val="left" w:pos="323"/>
              </w:tabs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Чернівці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Обласне комунальне некомерційне підприємство «Чернівецька лікарня швидкої медичної допомоги», Центр невідкладної неврології.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</w:t>
            </w:r>
            <w:r w:rsidRPr="000123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Ільніцька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20.03.2025 - 21.03.2025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tabs>
                <w:tab w:val="left" w:pos="323"/>
              </w:tabs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Львів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центр Товариства з обмеженою відповідальністю «Калина. Центр сучасної медицини».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</w:t>
            </w:r>
            <w:r w:rsidRPr="000123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д. мед. н., проф. </w:t>
            </w:r>
            <w:proofErr w:type="spellStart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Абрагамович</w:t>
            </w:r>
            <w:proofErr w:type="spellEnd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У. О.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25.03.2025 -26.03.2025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tabs>
                <w:tab w:val="left" w:pos="323"/>
              </w:tabs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2305" w:rsidRPr="00012305" w:rsidRDefault="00012305" w:rsidP="00301804">
            <w:pPr>
              <w:tabs>
                <w:tab w:val="left" w:pos="323"/>
              </w:tabs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Вінниця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центр товариства з обмеженою відповідальністю «Медичний центр «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Салютем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лікувально-діагностичний відділ.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д. мед. н., проф.  Московко С. П.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09.04.2025, 10.04.2025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Луцьк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"Волинське обласне територіальне медичне об’єднання захисту материнства і дитинства" Волинської обласної ради, поліклінічне відділення.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</w:t>
            </w:r>
            <w:r w:rsidRPr="000123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Щурук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22.04.2025, 23.04.2025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Вінниця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«Подільський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регіонарний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онкології Вінницької обласної ради»,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торакальне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відділення.</w:t>
            </w:r>
          </w:p>
          <w:p w:rsidR="00012305" w:rsidRPr="00012305" w:rsidRDefault="00012305" w:rsidP="00012305">
            <w:pPr>
              <w:pStyle w:val="a5"/>
              <w:spacing w:line="276" w:lineRule="auto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012305">
              <w:rPr>
                <w:rFonts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r w:rsidRPr="00012305">
              <w:rPr>
                <w:rFonts w:cs="Times New Roman"/>
                <w:bCs/>
                <w:sz w:val="28"/>
                <w:szCs w:val="28"/>
                <w:lang w:val="uk-UA"/>
              </w:rPr>
              <w:t xml:space="preserve">зав. від., к. мед. н. </w:t>
            </w:r>
            <w:proofErr w:type="spellStart"/>
            <w:r w:rsidRPr="00012305">
              <w:rPr>
                <w:rFonts w:cs="Times New Roman"/>
                <w:bCs/>
                <w:sz w:val="28"/>
                <w:szCs w:val="28"/>
                <w:lang w:val="uk-UA"/>
              </w:rPr>
              <w:t>Притуляк</w:t>
            </w:r>
            <w:proofErr w:type="spellEnd"/>
            <w:r w:rsidRPr="00012305">
              <w:rPr>
                <w:rFonts w:cs="Times New Roman"/>
                <w:bCs/>
                <w:sz w:val="28"/>
                <w:szCs w:val="28"/>
                <w:lang w:val="uk-UA"/>
              </w:rPr>
              <w:t xml:space="preserve"> С. М.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30.04.2025, 01.05.2025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Львів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Відокремлений підрозділ «4-а Лікарня» Комунального некомерційного підприємства «Львівське територіальне медичне об’єднання «Клінічна лікарня планового лікування, реабілітації та паліативної допомоги», ревматологічне відділення, Львівський національний медичний університет імені Данила Галицького, кафедра сімейної медицини.</w:t>
            </w:r>
          </w:p>
          <w:p w:rsidR="00012305" w:rsidRPr="00012305" w:rsidRDefault="00012305" w:rsidP="00012305">
            <w:pPr>
              <w:pStyle w:val="a5"/>
              <w:spacing w:line="276" w:lineRule="auto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012305">
              <w:rPr>
                <w:rFonts w:cs="Times New Roman"/>
                <w:sz w:val="28"/>
                <w:szCs w:val="28"/>
                <w:lang w:val="uk-UA"/>
              </w:rPr>
              <w:t xml:space="preserve">Відповідальний дослідник:    </w:t>
            </w:r>
            <w:r w:rsidRPr="00012305">
              <w:rPr>
                <w:rFonts w:cs="Times New Roman"/>
                <w:bCs/>
                <w:sz w:val="28"/>
                <w:szCs w:val="28"/>
                <w:lang w:val="uk-UA"/>
              </w:rPr>
              <w:t xml:space="preserve">д. мед. н., проф. </w:t>
            </w:r>
            <w:proofErr w:type="spellStart"/>
            <w:r w:rsidRPr="00012305">
              <w:rPr>
                <w:rFonts w:cs="Times New Roman"/>
                <w:bCs/>
                <w:sz w:val="28"/>
                <w:szCs w:val="28"/>
                <w:lang w:val="uk-UA"/>
              </w:rPr>
              <w:t>Надашкевич</w:t>
            </w:r>
            <w:proofErr w:type="spellEnd"/>
            <w:r w:rsidRPr="00012305">
              <w:rPr>
                <w:rFonts w:cs="Times New Roman"/>
                <w:bCs/>
                <w:sz w:val="28"/>
                <w:szCs w:val="28"/>
                <w:lang w:val="uk-UA"/>
              </w:rPr>
              <w:t xml:space="preserve"> О. Н.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08.05.2025, 09.05.2025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Київ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Київської обласної ради «Київський обласний онкологічний диспансер», відділення абдомінальної хірургії.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</w:t>
            </w:r>
            <w:r w:rsidRPr="000123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Головко Ю. С.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14.05.2025, 15.05.2025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Київ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установа «Національний науковий центр радіаційної медицини, гематології та онкології  Національної академії медичних наук України», відділ радіаційної психоневрології Інституту клінічної радіології на базі відділення радіаційної психоневрології клініки.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Перчук І. В.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19.05.2025, 20.05.2025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tabs>
                <w:tab w:val="left" w:pos="323"/>
              </w:tabs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Київ 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Київська клінічна лікарня на залізничному транспорті №2 Філії "Центр охорони здоров’я" акціонерного товариства «Українська залізниця», відділення денного стаціонару.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</w:t>
            </w:r>
            <w:r w:rsidRPr="000123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Залєвська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Д.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21.05.2025, 22.05.2025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Луцьк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"Волинська обласна клінічна лікарня" Волинської обласної ради, хірургічне відділення (абдомінальної,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колопроктологічної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ендокринної патології) з ліжками пластичної хірургії та хірургії кисті.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Шульга Д. Ф.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21.05.2025, 22.05.2025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Київ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адміністрації), урологічне відділення; </w:t>
            </w:r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Державна установа «Інститут урології імені академіка О.Ф. </w:t>
            </w:r>
            <w:proofErr w:type="spellStart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Возіанова</w:t>
            </w:r>
            <w:proofErr w:type="spellEnd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Національної академії медичних наук України», відділ </w:t>
            </w:r>
            <w:proofErr w:type="spellStart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онкоурології</w:t>
            </w:r>
            <w:proofErr w:type="spellEnd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Сакало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С.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28.05.2025, 29.05.2025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Львів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«Львівське територіальне медичне об’єднання «Клінічна лікарня планового лікування, реабілітації та паліативної допомоги», терапевтичний денний стаціонар відокремленого підрозділу "4-а Лікарня".</w:t>
            </w:r>
          </w:p>
          <w:p w:rsidR="00012305" w:rsidRPr="00012305" w:rsidRDefault="00012305" w:rsidP="0001230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proofErr w:type="spellStart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Беренфус</w:t>
            </w:r>
            <w:proofErr w:type="spellEnd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В. Я.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05.06.2025,</w:t>
            </w:r>
          </w:p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Житомир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"Обласна клінічна лікарня ім. О. Ф.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Гербачевського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 Житомирської обласної ради, гематологічне відділення з ліжками інтенсивної терапії.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 –  к. мед. н. Лиса Т. І.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18.06.2025</w:t>
            </w:r>
          </w:p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Житомир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"Житомирський обласний онкологічний диспансер" Житомирської обласної ради, відділення клінічної онкології.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 – Ліпецька О. П.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18.06.2025</w:t>
            </w:r>
          </w:p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Хмельницький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"Хмельницька обласна лікарня" Хмельницької обласної ради, проктологічне відділення.</w:t>
            </w:r>
          </w:p>
          <w:p w:rsidR="00012305" w:rsidRPr="00012305" w:rsidRDefault="00012305" w:rsidP="0001230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proofErr w:type="spellStart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Балицький</w:t>
            </w:r>
            <w:proofErr w:type="spellEnd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В. В.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25.06.2025,</w:t>
            </w:r>
          </w:p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Київ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«Київська міська клінічна лікарня № 18» виконавчого органу Київської міської ради (Київської міської державної адміністрації), проктологічне відділення.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Дубовий В.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18.08.2025, 19.08.2025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Івано-Франківськ 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Підприємство «Лікувально-діагностичний центр «Клініка Святого Луки» Івано-Франківського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Архієпархіального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Української Греко-Католицької Церкви», консультативно-лікувальне відділення «Науково-дослідницький центр».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Варунків О. 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21.08.2025, 22.08.2025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Чернігів </w:t>
            </w:r>
          </w:p>
          <w:p w:rsidR="00B30654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«Чернігівська обласна лікарня» Чернігівської обласної ради, неврологічне відділення для хворих з порушеннями мозкового кровообігу. 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Карета С. 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26.08.2025, 27.08.2025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Київ 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установа «Національний науковий центр «Інститут кардіології, клінічної та регенеративної медицини імені академіка М. Д.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Стражеска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Національної академії медичних наук України», відділ некоронарних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хвороб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серця та ревматології.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Хохлова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28.08.2025, 29.08.2025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Київ 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центр приватного підприємства «Сигма».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Кравченко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04.09.2025, 05.09.2025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Чернігів 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«Чернігівська міська лікарня №4» Чернігівської міської ради, неврологічне відділення з фізичною реабілітацією. 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Кадіна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08.09.2025, 09.09.2025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Івано-Франківськ 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«Обласна клінічна лікарня Івано-Франківської обласної ради», відділення мікрохірургії ЛОР-органів. 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Комашко Н.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17.09.2025, 18.09.2025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Київ 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«СІНЕРДЖИ ГЛОБАЛ УКРАЇНА».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24.09.2025, 30.09.2025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32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Ужгород</w:t>
            </w:r>
          </w:p>
          <w:p w:rsidR="00012305" w:rsidRPr="00012305" w:rsidRDefault="00012305" w:rsidP="0001230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«Закарпатська обласна клінічна лікарня імені Андрія Новака» Закарпатської обласної ради, відділення нефрології та програмного гемодіалізу</w:t>
            </w:r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Стрижак В. В.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15.10.2025, 16.10.2025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Київ </w:t>
            </w:r>
          </w:p>
          <w:p w:rsidR="00012305" w:rsidRPr="00012305" w:rsidRDefault="00012305" w:rsidP="0001230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Національна дитяча спеціалізована лікарня "Охматдит" МОЗ України, Центр патології гемостазу.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proofErr w:type="spellStart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Вільчевська</w:t>
            </w:r>
            <w:proofErr w:type="spellEnd"/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К. В.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20.10.2025, 21.10.2025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Полтава </w:t>
            </w:r>
          </w:p>
          <w:p w:rsidR="00012305" w:rsidRPr="00012305" w:rsidRDefault="00012305" w:rsidP="00012305">
            <w:pPr>
              <w:pStyle w:val="a5"/>
              <w:spacing w:line="276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012305">
              <w:rPr>
                <w:rFonts w:cs="Times New Roman"/>
                <w:sz w:val="28"/>
                <w:szCs w:val="28"/>
                <w:lang w:val="uk-UA"/>
              </w:rPr>
              <w:t xml:space="preserve">Комунальне підприємство «Полтавська обласна клінічна лікарня ім. М. В. </w:t>
            </w:r>
            <w:proofErr w:type="spellStart"/>
            <w:r w:rsidRPr="00012305">
              <w:rPr>
                <w:rFonts w:cs="Times New Roman"/>
                <w:sz w:val="28"/>
                <w:szCs w:val="28"/>
                <w:lang w:val="uk-UA"/>
              </w:rPr>
              <w:t>Скліфосовського</w:t>
            </w:r>
            <w:proofErr w:type="spellEnd"/>
            <w:r w:rsidRPr="00012305">
              <w:rPr>
                <w:rFonts w:cs="Times New Roman"/>
                <w:sz w:val="28"/>
                <w:szCs w:val="28"/>
                <w:lang w:val="uk-UA"/>
              </w:rPr>
              <w:t xml:space="preserve"> Полтавської обласної ради», Обласний лікувально-діагностичний ревматологічний центр.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Гордієнко О. В.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27.10.2025, 28.10.2025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Полтава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Лікувально-діагностичний центр товариства з обмеженою відповідальністю «Медичний лікувально-діагностичний центр «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Медіон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поліклінічне відділення.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Криворучко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29.10.2025,</w:t>
            </w:r>
          </w:p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30.10.2025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Вінниця</w:t>
            </w:r>
          </w:p>
          <w:p w:rsidR="00012305" w:rsidRPr="00012305" w:rsidRDefault="00012305" w:rsidP="0001230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«Вінницька міська клінічна лікарня №1», клінічне терапевтичне відділення №1, Вінницький національний медичний університет ім. М. І. Пирогова, кафедра пропедевтики внутрішньої медицини</w:t>
            </w:r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д. мед. н.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Пентюк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О. 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pStyle w:val="Default"/>
              <w:spacing w:line="276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</w:rPr>
              <w:t>05.11.2025,</w:t>
            </w:r>
          </w:p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06.11.2025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2305" w:rsidRPr="00012305" w:rsidRDefault="00012305" w:rsidP="00301804">
            <w:pPr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Дніпро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радіології.</w:t>
            </w:r>
          </w:p>
          <w:p w:rsidR="00012305" w:rsidRPr="00012305" w:rsidRDefault="00012305" w:rsidP="00012305">
            <w:pPr>
              <w:autoSpaceDE w:val="0"/>
              <w:autoSpaceDN w:val="0"/>
              <w:adjustRightInd w:val="0"/>
              <w:spacing w:after="0" w:line="276" w:lineRule="auto"/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д. мед. н., проф. Бондаренко І. М.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tabs>
                <w:tab w:val="left" w:pos="323"/>
              </w:tabs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Дніпро </w:t>
            </w:r>
          </w:p>
          <w:p w:rsidR="00012305" w:rsidRPr="00012305" w:rsidRDefault="00012305" w:rsidP="00012305">
            <w:pPr>
              <w:pStyle w:val="a5"/>
              <w:spacing w:line="276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012305">
              <w:rPr>
                <w:rFonts w:cs="Times New Roman"/>
                <w:sz w:val="28"/>
                <w:szCs w:val="28"/>
                <w:lang w:val="uk-UA"/>
              </w:rPr>
              <w:t>Товариство з обмеженою відповідальністю «АР ДИ ПИ ЮКРЕЙН», лікувальне відділення.</w:t>
            </w:r>
          </w:p>
          <w:p w:rsidR="00012305" w:rsidRPr="00012305" w:rsidRDefault="00012305" w:rsidP="00012305">
            <w:pPr>
              <w:autoSpaceDE w:val="0"/>
              <w:autoSpaceDN w:val="0"/>
              <w:adjustRightInd w:val="0"/>
              <w:spacing w:after="0" w:line="276" w:lineRule="auto"/>
              <w:ind w:right="-2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д. мед. н., проф. Бондаренко І. М.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14.11.2025</w:t>
            </w:r>
          </w:p>
        </w:tc>
      </w:tr>
      <w:tr w:rsidR="00012305" w:rsidRPr="00012305" w:rsidTr="008C551F">
        <w:trPr>
          <w:cantSplit/>
          <w:trHeight w:val="1392"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30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39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Київ</w:t>
            </w:r>
          </w:p>
          <w:p w:rsidR="00012305" w:rsidRPr="00012305" w:rsidRDefault="00012305" w:rsidP="0001230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Медичний центр товариства з обмеженою відповідальністю «Едельвейс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Медікс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лікувально-профілактичний підрозділ</w:t>
            </w:r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012305" w:rsidRPr="00012305" w:rsidRDefault="00012305" w:rsidP="00012305">
            <w:pPr>
              <w:tabs>
                <w:tab w:val="left" w:pos="156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Відповідальний дослідник: Василенко К. О.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17.11.2025, 18.11.2025</w:t>
            </w:r>
          </w:p>
        </w:tc>
      </w:tr>
      <w:tr w:rsidR="00012305" w:rsidRPr="00012305" w:rsidTr="008C551F">
        <w:trPr>
          <w:cantSplit/>
          <w:trHeight w:val="1072"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30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 Київ</w:t>
            </w:r>
          </w:p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 з обмеженою відповідальністю "МЕДФІЛД"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Романова О. М.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pStyle w:val="Default"/>
              <w:spacing w:line="276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</w:rPr>
              <w:t>19.11.2025,</w:t>
            </w:r>
          </w:p>
          <w:p w:rsidR="00012305" w:rsidRPr="00012305" w:rsidRDefault="00012305" w:rsidP="0098184F">
            <w:pPr>
              <w:pStyle w:val="Default"/>
              <w:spacing w:line="276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</w:tr>
      <w:tr w:rsidR="00012305" w:rsidRPr="00012305" w:rsidTr="008C551F">
        <w:trPr>
          <w:cantSplit/>
          <w:trHeight w:val="1621"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30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Львів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Львівської обласної ради "Львівський онкологічний регіональний лікувально-діагностичний центр", урологічне відділення.           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к. мед. н. 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Сабадаш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Є.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09.12.2025, 10.12.2025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tabs>
                <w:tab w:val="left" w:pos="323"/>
              </w:tabs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Вінниця </w:t>
            </w:r>
          </w:p>
          <w:p w:rsidR="00012305" w:rsidRPr="00012305" w:rsidRDefault="00012305" w:rsidP="00012305">
            <w:pPr>
              <w:pStyle w:val="a5"/>
              <w:spacing w:line="276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012305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«Вінницький обласний клінічний ендокринологічний центр Вінницької обласної Ради», терапевтичне відділення консультативної поліклініки.</w:t>
            </w:r>
          </w:p>
          <w:p w:rsidR="00012305" w:rsidRPr="00012305" w:rsidRDefault="00012305" w:rsidP="0001230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д. мед. н., проф. Власенко М. В.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tabs>
                <w:tab w:val="left" w:pos="406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11.12.2025, 12.12.2025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right="30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Львів 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Львівської обласної ради «Львівська обласна клінічна лікарня», кардіохірургічне відділення.          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Коник М</w:t>
            </w:r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В.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tabs>
                <w:tab w:val="left" w:pos="406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11.12.2025, 12.12.2025</w:t>
            </w:r>
          </w:p>
        </w:tc>
      </w:tr>
      <w:tr w:rsidR="00012305" w:rsidRPr="00012305" w:rsidTr="008C551F">
        <w:trPr>
          <w:cantSplit/>
        </w:trPr>
        <w:tc>
          <w:tcPr>
            <w:tcW w:w="709" w:type="dxa"/>
            <w:vAlign w:val="center"/>
          </w:tcPr>
          <w:p w:rsidR="00012305" w:rsidRPr="00012305" w:rsidRDefault="00012305" w:rsidP="00301804">
            <w:pPr>
              <w:spacing w:after="0" w:line="276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222" w:type="dxa"/>
          </w:tcPr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Київ 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центр «Універсальна клініка «Оберіг» товариства з обмеженою відповідальністю «</w:t>
            </w:r>
            <w:proofErr w:type="spellStart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Капитал</w:t>
            </w:r>
            <w:proofErr w:type="spellEnd"/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клініко-консультативне відділення</w:t>
            </w:r>
            <w:r w:rsidR="00F24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12305" w:rsidRPr="00012305" w:rsidRDefault="00012305" w:rsidP="0001230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Козак</w:t>
            </w:r>
            <w:r w:rsidRPr="000123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Н. П.</w:t>
            </w:r>
            <w:r w:rsidRPr="0001230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:rsidR="00012305" w:rsidRPr="00012305" w:rsidRDefault="00012305" w:rsidP="009818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23.12.2025, 24.12.2025</w:t>
            </w:r>
          </w:p>
        </w:tc>
      </w:tr>
      <w:bookmarkEnd w:id="0"/>
    </w:tbl>
    <w:p w:rsidR="00477A99" w:rsidRPr="00477A99" w:rsidRDefault="00477A99" w:rsidP="00477A99">
      <w:pPr>
        <w:rPr>
          <w:rFonts w:ascii="Calibri" w:eastAsia="Calibri" w:hAnsi="Calibri" w:cs="Times New Roman"/>
          <w:lang w:val="uk-UA" w:eastAsia="ru-RU"/>
        </w:rPr>
      </w:pPr>
    </w:p>
    <w:sectPr w:rsidR="00477A99" w:rsidRPr="00477A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AB2"/>
    <w:multiLevelType w:val="hybridMultilevel"/>
    <w:tmpl w:val="FFE0B7C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0547E7"/>
    <w:multiLevelType w:val="hybridMultilevel"/>
    <w:tmpl w:val="7C22C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BE68B1"/>
    <w:multiLevelType w:val="hybridMultilevel"/>
    <w:tmpl w:val="40F67DFC"/>
    <w:lvl w:ilvl="0" w:tplc="3FA897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67B00"/>
    <w:multiLevelType w:val="hybridMultilevel"/>
    <w:tmpl w:val="05AC090E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60711084"/>
    <w:multiLevelType w:val="hybridMultilevel"/>
    <w:tmpl w:val="CB8AECE0"/>
    <w:lvl w:ilvl="0" w:tplc="99FAAC6A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AF"/>
    <w:rsid w:val="00007521"/>
    <w:rsid w:val="00012305"/>
    <w:rsid w:val="001307D3"/>
    <w:rsid w:val="00173D7A"/>
    <w:rsid w:val="00224C0A"/>
    <w:rsid w:val="00256395"/>
    <w:rsid w:val="002C2AAF"/>
    <w:rsid w:val="003159CA"/>
    <w:rsid w:val="003B6FB7"/>
    <w:rsid w:val="0043572E"/>
    <w:rsid w:val="00477A99"/>
    <w:rsid w:val="004A6F2C"/>
    <w:rsid w:val="005B483B"/>
    <w:rsid w:val="005C5728"/>
    <w:rsid w:val="007874FE"/>
    <w:rsid w:val="007A6E06"/>
    <w:rsid w:val="007D13A0"/>
    <w:rsid w:val="008C551F"/>
    <w:rsid w:val="00930DAE"/>
    <w:rsid w:val="00937DAC"/>
    <w:rsid w:val="0098184F"/>
    <w:rsid w:val="00A8413B"/>
    <w:rsid w:val="00B23764"/>
    <w:rsid w:val="00B30654"/>
    <w:rsid w:val="00BE749B"/>
    <w:rsid w:val="00C83843"/>
    <w:rsid w:val="00C94DC6"/>
    <w:rsid w:val="00D4310F"/>
    <w:rsid w:val="00EC3D9F"/>
    <w:rsid w:val="00F24CAB"/>
    <w:rsid w:val="00F5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57215-1CB5-4534-B978-3C971820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інтервалів Знак"/>
    <w:link w:val="a5"/>
    <w:uiPriority w:val="1"/>
    <w:locked/>
    <w:rsid w:val="00D4310F"/>
    <w:rPr>
      <w:rFonts w:ascii="Times New Roman" w:eastAsia="Times New Roman" w:hAnsi="Times New Roman"/>
      <w:sz w:val="24"/>
      <w:szCs w:val="24"/>
    </w:rPr>
  </w:style>
  <w:style w:type="paragraph" w:styleId="a5">
    <w:name w:val="No Spacing"/>
    <w:link w:val="a4"/>
    <w:uiPriority w:val="1"/>
    <w:qFormat/>
    <w:rsid w:val="00D4310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D431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A8413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4A6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A6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2128" b="1" i="0" u="none" strike="noStrike" kern="1200" baseline="0">
                <a:solidFill>
                  <a:srgbClr val="1F497D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800" b="1" dirty="0" smtClean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Кількість КА КВ в Україні з 2020 р. по 2025 р.</a:t>
            </a:r>
            <a:endParaRPr lang="ru-RU" sz="1800" dirty="0" smtClean="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rgbClr val="1F497D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2128" b="1" i="0" u="none" strike="noStrike" kern="1200" baseline="0">
              <a:solidFill>
                <a:srgbClr val="1F497D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85000"/>
                    <a:satMod val="130000"/>
                  </a:schemeClr>
                </a:gs>
                <a:gs pos="34000">
                  <a:schemeClr val="accent1">
                    <a:shade val="87000"/>
                    <a:satMod val="125000"/>
                  </a:schemeClr>
                </a:gs>
                <a:gs pos="70000">
                  <a:schemeClr val="accent1">
                    <a:tint val="100000"/>
                    <a:shade val="90000"/>
                    <a:satMod val="130000"/>
                  </a:schemeClr>
                </a:gs>
                <a:gs pos="100000">
                  <a:schemeClr val="accent1">
                    <a:tint val="100000"/>
                    <a:shade val="100000"/>
                    <a:satMod val="11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38100" dist="25400" dir="2700000" algn="br" rotWithShape="0">
                <a:srgbClr val="000000">
                  <a:alpha val="60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45</c:v>
                </c:pt>
                <c:pt idx="2">
                  <c:v>28</c:v>
                </c:pt>
                <c:pt idx="3">
                  <c:v>40</c:v>
                </c:pt>
                <c:pt idx="4">
                  <c:v>41</c:v>
                </c:pt>
                <c:pt idx="5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15-482A-A019-DD1AAD9B33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5782496"/>
        <c:axId val="195782888"/>
      </c:barChart>
      <c:catAx>
        <c:axId val="19578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3300000" spcFirstLastPara="1" vertOverflow="ellipsis" wrap="square" anchor="ctr" anchorCtr="1"/>
          <a:lstStyle/>
          <a:p>
            <a:pPr>
              <a:defRPr sz="1197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95782888"/>
        <c:crosses val="autoZero"/>
        <c:auto val="1"/>
        <c:lblAlgn val="ctr"/>
        <c:lblOffset val="100"/>
        <c:noMultiLvlLbl val="0"/>
      </c:catAx>
      <c:valAx>
        <c:axId val="195782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95782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1197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2"/>
    </cs:fontRef>
    <cs:defRPr sz="1197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1197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2128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1197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1197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C58D-C4EA-441D-8E68-DDC05D8F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7878</Words>
  <Characters>4492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Янкова Леся Ярославівна</dc:creator>
  <cp:keywords/>
  <dc:description/>
  <cp:lastModifiedBy>Дожук Каріна Максимівна</cp:lastModifiedBy>
  <cp:revision>7</cp:revision>
  <cp:lastPrinted>2025-03-28T06:54:00Z</cp:lastPrinted>
  <dcterms:created xsi:type="dcterms:W3CDTF">2026-01-06T14:03:00Z</dcterms:created>
  <dcterms:modified xsi:type="dcterms:W3CDTF">2026-01-13T12:14:00Z</dcterms:modified>
</cp:coreProperties>
</file>