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DF" w:rsidRDefault="00DE454E">
      <w:r>
        <w:t xml:space="preserve">                                                                                                                                                       Додаток </w:t>
      </w:r>
      <w:r w:rsidRPr="00932D68">
        <w:rPr>
          <w:lang w:val="ru-RU"/>
        </w:rPr>
        <w:t>1</w:t>
      </w:r>
    </w:p>
    <w:p w:rsidR="00253ADF" w:rsidRDefault="00DE454E" w:rsidP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6A69AA">
        <w:t>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 w:rsidR="00DE454E"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2CEC" w:rsidRPr="003F2CEC" w:rsidTr="00932D68">
        <w:trPr>
          <w:trHeight w:val="243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2CEC" w:rsidRPr="003F2CEC" w:rsidRDefault="003F2CEC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F2CEC" w:rsidRPr="003F2CEC" w:rsidRDefault="003F2CEC" w:rsidP="003D3EF4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>Протокол клінічного випробування TX000045-003, Глобальна Попр</w:t>
            </w:r>
            <w:r w:rsidR="00932D68">
              <w:t>авка 5.0, від 20 листопада 2025</w:t>
            </w:r>
            <w:r w:rsidRPr="003F2CEC">
              <w:t xml:space="preserve"> року, англійською мовою; Зміна назви Спонсора на Тектонік </w:t>
            </w:r>
            <w:proofErr w:type="spellStart"/>
            <w:r w:rsidRPr="003F2CEC">
              <w:t>Оперейтінг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Компані</w:t>
            </w:r>
            <w:proofErr w:type="spellEnd"/>
            <w:r w:rsidRPr="003F2CEC">
              <w:t>, Інк., США [</w:t>
            </w:r>
            <w:proofErr w:type="spellStart"/>
            <w:r w:rsidRPr="003F2CEC">
              <w:t>Tectonic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Operating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Company</w:t>
            </w:r>
            <w:proofErr w:type="spellEnd"/>
            <w:r w:rsidRPr="003F2CEC">
              <w:t xml:space="preserve">, </w:t>
            </w:r>
            <w:proofErr w:type="spellStart"/>
            <w:r w:rsidRPr="003F2CEC">
              <w:t>Inc</w:t>
            </w:r>
            <w:proofErr w:type="spellEnd"/>
            <w:r w:rsidRPr="003F2CEC">
              <w:t xml:space="preserve">., USA]; Брошура дослідника TX000045, Видання 4.0 від 06 жовтня 2025 року, англійською мовою; Інформація для учасника дослідження / Форма інформованої згоди, версія 2.0 від 21 листопада 2025 року, для України, на основі Майстер-версії ІУД/ФІЗ, версія 4.0 від 17 листопада 2025 року, українською та англійською мовами; Інформація і Форма інформованої згоди для вагітної партнерки, версія 2.0 від 05 грудня </w:t>
            </w:r>
            <w:r w:rsidR="00A03992">
              <w:t xml:space="preserve">               </w:t>
            </w:r>
            <w:r w:rsidRPr="003F2CEC">
              <w:t xml:space="preserve">2025 року, для України, на основі Майстер-версії І/ФІЗ для вагітної партнерки, версія 2.0 від 26 листопада 2025 року, українською та англійською мовами 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1659 від 03.11.2025 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r w:rsidR="00DE454E" w:rsidRPr="003F2CEC">
              <w:t xml:space="preserve">Подвійне сліпе, 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>, плацебо-контрольоване дослідження фази 2 для оцінки ефективності і безпечності препарату TX000045 після 24 тижнів лікування у пацієнтів з легеневою гіпертензією, вторинною до серцевої недостатності зі збереженою фракцією викиду (ЛГ-</w:t>
            </w:r>
            <w:proofErr w:type="spellStart"/>
            <w:r w:rsidR="00DE454E" w:rsidRPr="003F2CEC">
              <w:t>СНзФВ</w:t>
            </w:r>
            <w:proofErr w:type="spellEnd"/>
            <w:r w:rsidR="00DE454E" w:rsidRPr="003F2CEC">
              <w:t>)</w:t>
            </w:r>
            <w:r w:rsidRPr="003F2CEC">
              <w:rPr>
                <w:color w:val="000000"/>
              </w:rPr>
              <w:t>»</w:t>
            </w:r>
            <w:r w:rsidR="00DE454E" w:rsidRPr="003F2CEC">
              <w:t>, TX000045-003, Глобальна Поправка 4.0, від 02 квітня 2025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АРЕНСІЯ ЕКСПЛОРАТОРІ МЕДІСІН</w:t>
            </w:r>
            <w:r w:rsidR="003F2CEC" w:rsidRPr="003F2CEC">
              <w:rPr>
                <w:color w:val="000000"/>
              </w:rPr>
              <w:t>»</w:t>
            </w:r>
            <w:r w:rsidRPr="003F2CEC">
              <w:t>, Україна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Тектонік </w:t>
            </w:r>
            <w:proofErr w:type="spellStart"/>
            <w:r w:rsidRPr="003F2CEC">
              <w:t>Терапьютік</w:t>
            </w:r>
            <w:proofErr w:type="spellEnd"/>
            <w:r w:rsidRPr="003F2CEC">
              <w:t>, Інк., США [</w:t>
            </w:r>
            <w:proofErr w:type="spellStart"/>
            <w:r w:rsidRPr="003F2CEC">
              <w:t>Tectonic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Therapeutic</w:t>
            </w:r>
            <w:proofErr w:type="spellEnd"/>
            <w:r w:rsidRPr="003F2CEC">
              <w:t xml:space="preserve">, </w:t>
            </w:r>
            <w:proofErr w:type="spellStart"/>
            <w:r w:rsidRPr="003F2CEC">
              <w:t>Inc</w:t>
            </w:r>
            <w:proofErr w:type="spellEnd"/>
            <w:r w:rsidRPr="003F2CEC">
              <w:t>.], USA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Оновлене маркування досліджуваного лікарського засобу AZD0780 30 мг або плацебо, версія 2.0 від 20 серпня 2025 року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1019 від 26.06.2025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>, подвійне сліпе, плацебо-контрольоване дослідження III фази в паралельних групах для оцінки впливу препарату AZD0780 на рівень холестерину ліпопротеїдів низької щільності у учасників з підвищеним рівнем холестерину ліпопротеїдів низької щільності та клінічним атеросклеротичним серцево-судинним захворюванням або з ризиком виникнення першої події атеросклеротичного серцево-судинного захворювання</w:t>
            </w:r>
            <w:r w:rsidRPr="003F2CEC">
              <w:rPr>
                <w:color w:val="000000"/>
              </w:rPr>
              <w:t>»</w:t>
            </w:r>
            <w:r w:rsidR="00DE454E" w:rsidRPr="003F2CEC">
              <w:t xml:space="preserve">, D7960C00012, </w:t>
            </w:r>
            <w:r w:rsidR="00496B91">
              <w:t xml:space="preserve">                   </w:t>
            </w:r>
            <w:r w:rsidR="00DE454E" w:rsidRPr="003F2CEC">
              <w:t>версія 1.0 від 11 квітня 2025 року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АСТРАЗЕНЕКА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proofErr w:type="spellStart"/>
            <w:r w:rsidRPr="003F2CEC">
              <w:t>AstraZeneca</w:t>
            </w:r>
            <w:proofErr w:type="spellEnd"/>
            <w:r w:rsidRPr="003F2CEC">
              <w:t xml:space="preserve"> AB, </w:t>
            </w:r>
            <w:proofErr w:type="spellStart"/>
            <w:r w:rsidRPr="003F2CEC">
              <w:t>Sweden</w:t>
            </w:r>
            <w:proofErr w:type="spellEnd"/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Оновлена брошура дослідника з препарату </w:t>
            </w:r>
            <w:proofErr w:type="spellStart"/>
            <w:r w:rsidRPr="003F2CEC">
              <w:t>Ритуксимаб</w:t>
            </w:r>
            <w:proofErr w:type="spellEnd"/>
            <w:r w:rsidRPr="003F2CEC">
              <w:t xml:space="preserve"> (RO0452294), версія 32 від вересня 2025 року; Оновлена брошура дослідника з препарату </w:t>
            </w:r>
            <w:proofErr w:type="spellStart"/>
            <w:r w:rsidRPr="003F2CEC">
              <w:t>Полатузумаб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ведотин</w:t>
            </w:r>
            <w:proofErr w:type="spellEnd"/>
            <w:r w:rsidRPr="003F2CEC">
              <w:t xml:space="preserve"> (RO5541077), версія 17 від жовтня 2025 року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1055 від 04.06.2018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932D68" w:rsidRDefault="003F2CEC">
            <w:pPr>
              <w:jc w:val="both"/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Багатоцентрове</w:t>
            </w:r>
            <w:proofErr w:type="spellEnd"/>
            <w:r w:rsidR="00DE454E" w:rsidRPr="003F2CEC">
              <w:t xml:space="preserve">, 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 xml:space="preserve">, подвійно сліпе, плацебо-контрольоване дослідження ІІІ фази для порівняння ефективності та безпечності препарату </w:t>
            </w:r>
            <w:proofErr w:type="spellStart"/>
            <w:r w:rsidR="00DE454E" w:rsidRPr="003F2CEC">
              <w:t>Полатузумаб</w:t>
            </w:r>
            <w:proofErr w:type="spellEnd"/>
            <w:r w:rsidR="00DE454E" w:rsidRPr="003F2CEC">
              <w:t xml:space="preserve"> </w:t>
            </w:r>
            <w:proofErr w:type="spellStart"/>
            <w:r w:rsidR="00DE454E" w:rsidRPr="003F2CEC">
              <w:t>ведотин</w:t>
            </w:r>
            <w:proofErr w:type="spellEnd"/>
            <w:r w:rsidR="00DE454E" w:rsidRPr="003F2CEC">
              <w:t xml:space="preserve"> у комбінації з </w:t>
            </w:r>
            <w:proofErr w:type="spellStart"/>
            <w:r w:rsidR="00DE454E" w:rsidRPr="003F2CEC">
              <w:t>Ритуксимабом</w:t>
            </w:r>
            <w:proofErr w:type="spellEnd"/>
            <w:r w:rsidR="00DE454E" w:rsidRPr="003F2CEC">
              <w:t xml:space="preserve"> та CHP (R-CHP) і </w:t>
            </w:r>
            <w:proofErr w:type="spellStart"/>
            <w:r w:rsidR="00DE454E" w:rsidRPr="003F2CEC">
              <w:t>Ритуксимабом</w:t>
            </w:r>
            <w:proofErr w:type="spellEnd"/>
            <w:r w:rsidR="00DE454E" w:rsidRPr="003F2CEC">
              <w:t xml:space="preserve"> та CHOP (R-CHOP) у пацієнтів із дифузною </w:t>
            </w:r>
            <w:proofErr w:type="spellStart"/>
            <w:r w:rsidR="00DE454E" w:rsidRPr="003F2CEC">
              <w:t>крупноклітинною</w:t>
            </w:r>
            <w:proofErr w:type="spellEnd"/>
            <w:r w:rsidR="00DE454E" w:rsidRPr="003F2CEC">
              <w:t xml:space="preserve"> В-клітинною лімфомою, які раніше не отримували лікування</w:t>
            </w:r>
            <w:r w:rsidRPr="003F2CEC">
              <w:rPr>
                <w:color w:val="000000"/>
              </w:rPr>
              <w:t>»</w:t>
            </w:r>
            <w:r w:rsidR="00DE454E" w:rsidRPr="003F2CEC">
              <w:t xml:space="preserve">, GO39942, версія 7 від 18 грудня 2020 року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ФОРТРІА ДЕВЕЛОПМЕНТ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Ф. </w:t>
            </w:r>
            <w:proofErr w:type="spellStart"/>
            <w:r w:rsidRPr="003F2CEC">
              <w:t>Хоффманн</w:t>
            </w:r>
            <w:proofErr w:type="spellEnd"/>
            <w:r w:rsidRPr="003F2CEC">
              <w:t xml:space="preserve">-Ля </w:t>
            </w:r>
            <w:proofErr w:type="spellStart"/>
            <w:r w:rsidRPr="003F2CEC">
              <w:t>Рош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Лтд</w:t>
            </w:r>
            <w:proofErr w:type="spellEnd"/>
            <w:r w:rsidRPr="003F2CEC">
              <w:t xml:space="preserve">., [F. </w:t>
            </w:r>
            <w:proofErr w:type="spellStart"/>
            <w:r w:rsidRPr="003F2CEC">
              <w:t>Hoffmann-La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Roche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Ltd</w:t>
            </w:r>
            <w:proofErr w:type="spellEnd"/>
            <w:r w:rsidRPr="003F2CEC">
              <w:t>], Швейцарія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>Брошура дослідника MK-2870/SKB264, видання 7 від 16 жовтня 2025 року, англійською мовою; Україна, MK-2870-032, Інформація та документ про інформовану згоду для пацієнта, версія 02 від 22 грудня 2025 р., українською мовою; Атестація оцінки на паперовому носії для збору даних з метою електронної оцінки результатів лікування (</w:t>
            </w:r>
            <w:proofErr w:type="spellStart"/>
            <w:r w:rsidRPr="003F2CEC">
              <w:t>eCOA</w:t>
            </w:r>
            <w:proofErr w:type="spellEnd"/>
            <w:r w:rsidRPr="003F2CEC">
              <w:t xml:space="preserve">), версія 1.0 від </w:t>
            </w:r>
            <w:r w:rsidR="00A03992">
              <w:t xml:space="preserve">                        </w:t>
            </w:r>
            <w:r w:rsidRPr="003F2CEC">
              <w:t xml:space="preserve">27 серпня 2025 р., українською мовою; Зразки зовнішнього та внутрішнього маркування досліджуваного лікарського засобу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 xml:space="preserve"> 10 мг/мл, концентрат для розчину для </w:t>
            </w:r>
            <w:proofErr w:type="spellStart"/>
            <w:r w:rsidRPr="003F2CEC">
              <w:t>інфузій</w:t>
            </w:r>
            <w:proofErr w:type="spellEnd"/>
            <w:r w:rsidRPr="003F2CEC">
              <w:t xml:space="preserve">, </w:t>
            </w:r>
            <w:proofErr w:type="spellStart"/>
            <w:r w:rsidRPr="003F2CEC">
              <w:t>Outer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Package</w:t>
            </w:r>
            <w:proofErr w:type="spellEnd"/>
            <w:r w:rsidRPr="003F2CEC">
              <w:t xml:space="preserve"> та </w:t>
            </w:r>
            <w:proofErr w:type="spellStart"/>
            <w:r w:rsidRPr="003F2CEC">
              <w:t>Immidiate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conteiner</w:t>
            </w:r>
            <w:proofErr w:type="spellEnd"/>
            <w:r w:rsidRPr="003F2CEC">
              <w:t xml:space="preserve"> від 16 вересня 2025 р., англійською та українською мовою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1019 від 26.06.2025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 xml:space="preserve">, відкрите дослідження ІІІ фази для оцінки ефективності та безпечності </w:t>
            </w:r>
            <w:proofErr w:type="spellStart"/>
            <w:r w:rsidR="00DE454E" w:rsidRPr="003F2CEC">
              <w:t>sac</w:t>
            </w:r>
            <w:proofErr w:type="spellEnd"/>
            <w:r w:rsidR="00DE454E" w:rsidRPr="003F2CEC">
              <w:t>-TMT (</w:t>
            </w:r>
            <w:proofErr w:type="spellStart"/>
            <w:r w:rsidR="00DE454E" w:rsidRPr="003F2CEC">
              <w:t>Сацитузумаб</w:t>
            </w:r>
            <w:proofErr w:type="spellEnd"/>
            <w:r w:rsidR="00DE454E" w:rsidRPr="003F2CEC">
              <w:t xml:space="preserve"> </w:t>
            </w:r>
            <w:proofErr w:type="spellStart"/>
            <w:r w:rsidR="00DE454E" w:rsidRPr="003F2CEC">
              <w:t>тирумотекан</w:t>
            </w:r>
            <w:proofErr w:type="spellEnd"/>
            <w:r w:rsidR="00DE454E" w:rsidRPr="003F2CEC">
              <w:t xml:space="preserve">, MK-2870), у поєднанні з </w:t>
            </w:r>
            <w:proofErr w:type="spellStart"/>
            <w:r w:rsidR="00DE454E" w:rsidRPr="003F2CEC">
              <w:t>карбоплатином</w:t>
            </w:r>
            <w:proofErr w:type="spellEnd"/>
            <w:r w:rsidR="00DE454E" w:rsidRPr="003F2CEC">
              <w:t>/</w:t>
            </w:r>
            <w:proofErr w:type="spellStart"/>
            <w:r w:rsidR="00DE454E" w:rsidRPr="003F2CEC">
              <w:t>паклітакселом</w:t>
            </w:r>
            <w:proofErr w:type="spellEnd"/>
            <w:r w:rsidR="00DE454E" w:rsidRPr="003F2CEC">
              <w:t xml:space="preserve"> порівняно з хіміотерапією, обидва в комбінації з </w:t>
            </w:r>
            <w:proofErr w:type="spellStart"/>
            <w:r w:rsidR="00DE454E" w:rsidRPr="003F2CEC">
              <w:t>пембролізумабом</w:t>
            </w:r>
            <w:proofErr w:type="spellEnd"/>
            <w:r w:rsidR="00DE454E" w:rsidRPr="003F2CEC">
              <w:t xml:space="preserve"> в якості </w:t>
            </w:r>
            <w:proofErr w:type="spellStart"/>
            <w:r w:rsidR="00DE454E" w:rsidRPr="003F2CEC">
              <w:t>неоад’ювантної</w:t>
            </w:r>
            <w:proofErr w:type="spellEnd"/>
            <w:r w:rsidR="00DE454E" w:rsidRPr="003F2CEC">
              <w:t xml:space="preserve"> терапії для тричі негативного раку молочної залози з високим ризиком, на ранній стадії або гормональним рецептор-низьким позитивним раком молочної залози /раком молочної залози рецептор-2 негативним до людського епідермального фактору росту</w:t>
            </w:r>
            <w:r w:rsidRPr="003F2CEC">
              <w:rPr>
                <w:color w:val="000000"/>
              </w:rPr>
              <w:t>»</w:t>
            </w:r>
            <w:r w:rsidR="00DE454E" w:rsidRPr="003F2CEC">
              <w:t xml:space="preserve">, MK-2870-032, </w:t>
            </w:r>
            <w:r w:rsidR="00496B91">
              <w:t xml:space="preserve">                 </w:t>
            </w:r>
            <w:r w:rsidR="00DE454E" w:rsidRPr="003F2CEC">
              <w:t>версія 00 від 18 лютого 2025 року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Товариство з обмеженою відповідальністю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МСД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ТОВ </w:t>
            </w:r>
            <w:proofErr w:type="spellStart"/>
            <w:r w:rsidRPr="003F2CEC">
              <w:t>Мерк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Шарп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енд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Доум</w:t>
            </w:r>
            <w:proofErr w:type="spellEnd"/>
            <w:r w:rsidRPr="003F2CEC">
              <w:t>, США (</w:t>
            </w:r>
            <w:proofErr w:type="spellStart"/>
            <w:r w:rsidRPr="003F2CEC">
              <w:t>Merck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Sharp</w:t>
            </w:r>
            <w:proofErr w:type="spellEnd"/>
            <w:r w:rsidRPr="003F2CEC">
              <w:t xml:space="preserve"> &amp; </w:t>
            </w:r>
            <w:proofErr w:type="spellStart"/>
            <w:r w:rsidRPr="003F2CEC">
              <w:t>Dohme</w:t>
            </w:r>
            <w:proofErr w:type="spellEnd"/>
            <w:r w:rsidRPr="003F2CEC">
              <w:t xml:space="preserve"> LLC, USA)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DE454E">
        <w:t xml:space="preserve"> 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Брошура дослідника </w:t>
            </w:r>
            <w:proofErr w:type="spellStart"/>
            <w:r w:rsidRPr="003F2CEC">
              <w:t>Обефазімод</w:t>
            </w:r>
            <w:proofErr w:type="spellEnd"/>
            <w:r w:rsidRPr="003F2CEC">
              <w:t xml:space="preserve"> (ABX464), версія 12.0, 21 листопада 2025, англійською мовою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254 від 08.02.2022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r w:rsidR="00DE454E" w:rsidRPr="003F2CEC">
              <w:t>Подальше відкрите дослідження фази 2 для оцінки довготривалого профілю безпечності та ефективності препарату ABX464 при застосуванні у дозі 25 мг один раз на день пацієнтами із активним виразковим колітом середнього та тяжкого ступеню</w:t>
            </w:r>
            <w:r w:rsidRPr="003F2CEC">
              <w:rPr>
                <w:color w:val="000000"/>
              </w:rPr>
              <w:t>»</w:t>
            </w:r>
            <w:r w:rsidR="00DE454E" w:rsidRPr="003F2CEC">
              <w:t>, ABX464-108, остаточна версія 7.0, 16 жовтня 2025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Скоуп</w:t>
            </w:r>
            <w:proofErr w:type="spellEnd"/>
            <w:r w:rsidR="00DE454E" w:rsidRPr="003F2CEC">
              <w:t xml:space="preserve"> Інтернешнл АГ</w:t>
            </w:r>
            <w:r w:rsidRPr="003F2CEC">
              <w:rPr>
                <w:color w:val="000000"/>
              </w:rPr>
              <w:t>»</w:t>
            </w:r>
            <w:r w:rsidR="00DE454E" w:rsidRPr="003F2CEC">
              <w:t>, Німеччина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ABIVAX, Франція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DE454E">
        <w:t xml:space="preserve"> 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Оновлений протокол клінічного випробування UPB-CP-06, версія 2.0 від 13 листопада </w:t>
            </w:r>
            <w:r w:rsidR="00A03992">
              <w:t xml:space="preserve">                 </w:t>
            </w:r>
            <w:r w:rsidRPr="003F2CEC">
              <w:t xml:space="preserve">2025 року; Інформація для пацієнта і Форма інформованої згоди, модель для України, </w:t>
            </w:r>
            <w:r w:rsidR="00496B91">
              <w:t xml:space="preserve">                  </w:t>
            </w:r>
            <w:r w:rsidRPr="003F2CEC">
              <w:t xml:space="preserve">версія 2.0 від 21 листопада 2025 року (українською та російською мовами)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1433 від 16.09.2025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      </w:r>
            <w:proofErr w:type="spellStart"/>
            <w:r w:rsidR="00DE454E" w:rsidRPr="003F2CEC">
              <w:t>верекітугу</w:t>
            </w:r>
            <w:proofErr w:type="spellEnd"/>
            <w:r w:rsidR="00DE454E" w:rsidRPr="003F2CEC">
              <w:t xml:space="preserve"> (UPB-101) в учасників із хронічним обструктивним захворюванням легень (ХОЗЛ) помірного або тяжкого ступеня</w:t>
            </w:r>
            <w:r w:rsidRPr="003F2CEC">
              <w:rPr>
                <w:color w:val="000000"/>
              </w:rPr>
              <w:t>»</w:t>
            </w:r>
            <w:r w:rsidR="00DE454E" w:rsidRPr="003F2CEC">
              <w:t>, UPB-CP-06, версія 1.0 від 29 січня 2025 року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ПАРЕКСЕЛ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proofErr w:type="spellStart"/>
            <w:r w:rsidRPr="003F2CEC">
              <w:t>Upstream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Bio</w:t>
            </w:r>
            <w:proofErr w:type="spellEnd"/>
            <w:r w:rsidRPr="003F2CEC">
              <w:t xml:space="preserve">, </w:t>
            </w:r>
            <w:proofErr w:type="spellStart"/>
            <w:r w:rsidRPr="003F2CEC">
              <w:t>Inc</w:t>
            </w:r>
            <w:proofErr w:type="spellEnd"/>
            <w:r w:rsidRPr="003F2CEC">
              <w:t>., USA/</w:t>
            </w:r>
            <w:proofErr w:type="spellStart"/>
            <w:r w:rsidRPr="003F2CEC">
              <w:t>Апстрім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Біо</w:t>
            </w:r>
            <w:proofErr w:type="spellEnd"/>
            <w:r w:rsidRPr="003F2CEC">
              <w:t>, Інк., США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Оновлений розділ 3.2.P. DRUG PRODUCTS Досьє досліджуваного лікарського засобу </w:t>
            </w:r>
            <w:r w:rsidR="00A03992">
              <w:t xml:space="preserve">                    </w:t>
            </w:r>
            <w:r w:rsidRPr="003F2CEC">
              <w:t xml:space="preserve">MK-3475, версія 09004N від 28 листопада 2025 р., англійською мовою; Залучення додаткових лікарських засобів, що використовуються як препарати порівняння: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>-GRY® (</w:t>
            </w:r>
            <w:proofErr w:type="spellStart"/>
            <w:r w:rsidRPr="003F2CEC">
              <w:t>Carboplatin</w:t>
            </w:r>
            <w:proofErr w:type="spellEnd"/>
            <w:r w:rsidRPr="003F2CEC">
              <w:t xml:space="preserve">-GRY®), концентрат для розчину для </w:t>
            </w:r>
            <w:proofErr w:type="spellStart"/>
            <w:r w:rsidRPr="003F2CEC">
              <w:t>інфузій</w:t>
            </w:r>
            <w:proofErr w:type="spellEnd"/>
            <w:r w:rsidRPr="003F2CEC">
              <w:t xml:space="preserve">, 10 мг/мл;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Accord</w:t>
            </w:r>
            <w:proofErr w:type="spellEnd"/>
            <w:r w:rsidRPr="003F2CEC">
              <w:t xml:space="preserve"> (</w:t>
            </w:r>
            <w:proofErr w:type="spellStart"/>
            <w:r w:rsidRPr="003F2CEC">
              <w:t>Carboplatin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Accord</w:t>
            </w:r>
            <w:proofErr w:type="spellEnd"/>
            <w:r w:rsidRPr="003F2CEC">
              <w:t xml:space="preserve">), концентрат для розчину для </w:t>
            </w:r>
            <w:proofErr w:type="spellStart"/>
            <w:r w:rsidRPr="003F2CEC">
              <w:t>інфузій</w:t>
            </w:r>
            <w:proofErr w:type="spellEnd"/>
            <w:r w:rsidRPr="003F2CEC">
              <w:t xml:space="preserve">, 10 мг/мл; Залучення виробників лікарських засобів, що використовуються як препарати порівняння: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>-GRY® (</w:t>
            </w:r>
            <w:proofErr w:type="spellStart"/>
            <w:r w:rsidRPr="003F2CEC">
              <w:t>Carboplatin</w:t>
            </w:r>
            <w:proofErr w:type="spellEnd"/>
            <w:r w:rsidRPr="003F2CEC">
              <w:t xml:space="preserve">-GRY®) - </w:t>
            </w:r>
            <w:proofErr w:type="spellStart"/>
            <w:r w:rsidRPr="003F2CEC">
              <w:t>Pharmachemie</w:t>
            </w:r>
            <w:proofErr w:type="spellEnd"/>
            <w:r w:rsidRPr="003F2CEC">
              <w:t xml:space="preserve"> B.V., </w:t>
            </w:r>
            <w:proofErr w:type="spellStart"/>
            <w:r w:rsidRPr="003F2CEC">
              <w:t>Netherlands</w:t>
            </w:r>
            <w:proofErr w:type="spellEnd"/>
            <w:r w:rsidRPr="003F2CEC">
              <w:t xml:space="preserve">, </w:t>
            </w:r>
            <w:proofErr w:type="spellStart"/>
            <w:r w:rsidRPr="003F2CEC">
              <w:t>Swensweg</w:t>
            </w:r>
            <w:proofErr w:type="spellEnd"/>
            <w:r w:rsidRPr="003F2CEC">
              <w:t xml:space="preserve"> 5, </w:t>
            </w:r>
            <w:proofErr w:type="spellStart"/>
            <w:r w:rsidRPr="003F2CEC">
              <w:t>Haarlem</w:t>
            </w:r>
            <w:proofErr w:type="spellEnd"/>
            <w:r w:rsidRPr="003F2CEC">
              <w:t xml:space="preserve">, 2031 GA, </w:t>
            </w:r>
            <w:proofErr w:type="spellStart"/>
            <w:r w:rsidRPr="003F2CEC">
              <w:t>Netherlands</w:t>
            </w:r>
            <w:proofErr w:type="spellEnd"/>
            <w:r w:rsidRPr="003F2CEC">
              <w:t xml:space="preserve">;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Accord</w:t>
            </w:r>
            <w:proofErr w:type="spellEnd"/>
            <w:r w:rsidRPr="003F2CEC">
              <w:t xml:space="preserve"> (</w:t>
            </w:r>
            <w:proofErr w:type="spellStart"/>
            <w:r w:rsidRPr="003F2CEC">
              <w:t>Carboplatin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Accord</w:t>
            </w:r>
            <w:proofErr w:type="spellEnd"/>
            <w:r w:rsidRPr="003F2CEC">
              <w:t xml:space="preserve">) - </w:t>
            </w:r>
            <w:proofErr w:type="spellStart"/>
            <w:r w:rsidRPr="003F2CEC">
              <w:t>Accord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Healthcare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Polska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Sp</w:t>
            </w:r>
            <w:proofErr w:type="spellEnd"/>
            <w:r w:rsidRPr="003F2CEC">
              <w:t xml:space="preserve">. z </w:t>
            </w:r>
            <w:proofErr w:type="spellStart"/>
            <w:r w:rsidRPr="003F2CEC">
              <w:t>o.o</w:t>
            </w:r>
            <w:proofErr w:type="spellEnd"/>
            <w:r w:rsidRPr="003F2CEC">
              <w:t xml:space="preserve">., </w:t>
            </w:r>
            <w:proofErr w:type="spellStart"/>
            <w:r w:rsidRPr="003F2CEC">
              <w:t>Poland</w:t>
            </w:r>
            <w:proofErr w:type="spellEnd"/>
            <w:r w:rsidRPr="003F2CEC">
              <w:t xml:space="preserve">, </w:t>
            </w:r>
            <w:proofErr w:type="spellStart"/>
            <w:r w:rsidRPr="003F2CEC">
              <w:t>Ul</w:t>
            </w:r>
            <w:proofErr w:type="spellEnd"/>
            <w:r w:rsidRPr="003F2CEC">
              <w:t xml:space="preserve">. </w:t>
            </w:r>
            <w:proofErr w:type="spellStart"/>
            <w:r w:rsidRPr="003F2CEC">
              <w:t>Lutomierska</w:t>
            </w:r>
            <w:proofErr w:type="spellEnd"/>
            <w:r w:rsidRPr="003F2CEC">
              <w:t xml:space="preserve"> 50, </w:t>
            </w:r>
            <w:proofErr w:type="spellStart"/>
            <w:r w:rsidRPr="003F2CEC">
              <w:t>Pabianice</w:t>
            </w:r>
            <w:proofErr w:type="spellEnd"/>
            <w:r w:rsidRPr="003F2CEC">
              <w:t xml:space="preserve">, 95-200, </w:t>
            </w:r>
            <w:proofErr w:type="spellStart"/>
            <w:r w:rsidRPr="003F2CEC">
              <w:t>Poland</w:t>
            </w:r>
            <w:proofErr w:type="spellEnd"/>
            <w:r w:rsidRPr="003F2CEC">
              <w:t xml:space="preserve">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1832 від 02.12.2025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 w:rsidP="00A03992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r w:rsidR="00DE454E" w:rsidRPr="003F2CEC">
              <w:t xml:space="preserve">KEYMAKER-U01, Основне дослідження: </w:t>
            </w:r>
            <w:proofErr w:type="spellStart"/>
            <w:r w:rsidR="00DE454E" w:rsidRPr="003F2CEC">
              <w:t>парасолькове</w:t>
            </w:r>
            <w:proofErr w:type="spellEnd"/>
            <w:r w:rsidR="00DE454E" w:rsidRPr="003F2CEC">
              <w:t xml:space="preserve"> дослідження I/ІІ фаз з почерговими групами досліджуваних препаратів, </w:t>
            </w:r>
            <w:proofErr w:type="spellStart"/>
            <w:r w:rsidR="00DE454E" w:rsidRPr="003F2CEC">
              <w:t>пембролізумабом</w:t>
            </w:r>
            <w:proofErr w:type="spellEnd"/>
            <w:r w:rsidR="00DE454E" w:rsidRPr="003F2CEC">
              <w:t xml:space="preserve"> та хіміотерапією, як </w:t>
            </w:r>
            <w:proofErr w:type="spellStart"/>
            <w:r w:rsidR="00DE454E" w:rsidRPr="003F2CEC">
              <w:t>монотерапія</w:t>
            </w:r>
            <w:proofErr w:type="spellEnd"/>
            <w:r w:rsidR="00DE454E" w:rsidRPr="003F2CEC">
              <w:t xml:space="preserve"> або у складі комбінацій препаратів, в учасників з недрібноклітинним раком </w:t>
            </w:r>
            <w:proofErr w:type="spellStart"/>
            <w:r w:rsidR="00DE454E" w:rsidRPr="003F2CEC">
              <w:t>легенів</w:t>
            </w:r>
            <w:proofErr w:type="spellEnd"/>
            <w:r w:rsidR="00DE454E" w:rsidRPr="003F2CEC">
              <w:t xml:space="preserve"> (НДKРЛ)</w:t>
            </w:r>
            <w:r w:rsidRPr="003F2CEC">
              <w:rPr>
                <w:color w:val="000000"/>
              </w:rPr>
              <w:t>»</w:t>
            </w:r>
            <w:r w:rsidR="00DE454E" w:rsidRPr="003F2CEC">
              <w:t>;</w:t>
            </w:r>
            <w:r w:rsidR="00DE454E" w:rsidRPr="003F2CEC">
              <w:br/>
            </w:r>
            <w:r w:rsidRPr="003F2CEC">
              <w:rPr>
                <w:color w:val="000000"/>
              </w:rPr>
              <w:t>«</w:t>
            </w:r>
            <w:r w:rsidR="00DE454E" w:rsidRPr="003F2CEC">
              <w:t xml:space="preserve">KEYMAKER-U01, </w:t>
            </w:r>
            <w:proofErr w:type="spellStart"/>
            <w:r w:rsidR="00DE454E" w:rsidRPr="003F2CEC">
              <w:t>піддослідження</w:t>
            </w:r>
            <w:proofErr w:type="spellEnd"/>
            <w:r w:rsidR="00DE454E" w:rsidRPr="003F2CEC">
              <w:t xml:space="preserve"> 01А: </w:t>
            </w:r>
            <w:proofErr w:type="spellStart"/>
            <w:r w:rsidR="00DE454E" w:rsidRPr="003F2CEC">
              <w:t>парасолькове</w:t>
            </w:r>
            <w:proofErr w:type="spellEnd"/>
            <w:r w:rsidR="00DE454E" w:rsidRPr="003F2CEC">
              <w:t xml:space="preserve"> дослідження I/ІІ фаз з почерговими групами досліджуваних препаратів, з </w:t>
            </w:r>
            <w:proofErr w:type="spellStart"/>
            <w:r w:rsidR="00DE454E" w:rsidRPr="003F2CEC">
              <w:t>пембролізумабом</w:t>
            </w:r>
            <w:proofErr w:type="spellEnd"/>
            <w:r w:rsidR="00DE454E" w:rsidRPr="003F2CEC">
              <w:t xml:space="preserve"> у комбінації з хіміотерапією або без неї, у раніше </w:t>
            </w:r>
            <w:proofErr w:type="spellStart"/>
            <w:r w:rsidR="00DE454E" w:rsidRPr="003F2CEC">
              <w:t>нелікованих</w:t>
            </w:r>
            <w:proofErr w:type="spellEnd"/>
            <w:r w:rsidR="00DE454E" w:rsidRPr="003F2CEC">
              <w:t xml:space="preserve"> учасників з недрібноклітинним раком </w:t>
            </w:r>
            <w:proofErr w:type="spellStart"/>
            <w:r w:rsidR="00DE454E" w:rsidRPr="003F2CEC">
              <w:t>легенів</w:t>
            </w:r>
            <w:proofErr w:type="spellEnd"/>
            <w:r w:rsidR="00DE454E" w:rsidRPr="003F2CEC">
              <w:t xml:space="preserve"> (НДКРЛ) IV стадії</w:t>
            </w:r>
            <w:r w:rsidRPr="003F2CEC">
              <w:rPr>
                <w:color w:val="000000"/>
              </w:rPr>
              <w:t>»</w:t>
            </w:r>
            <w:r w:rsidR="00A03992">
              <w:t>, MK-3475-U01</w:t>
            </w:r>
            <w:r w:rsidR="00DE454E" w:rsidRPr="003F2CEC">
              <w:t xml:space="preserve">, з інкорпорованою поправкою 15 від 19 серпня 2025 року; </w:t>
            </w:r>
            <w:r w:rsidR="00A03992" w:rsidRPr="003F2CEC">
              <w:t>MK-3475-01A</w:t>
            </w:r>
            <w:r w:rsidR="00A03992">
              <w:t>,</w:t>
            </w:r>
            <w:r w:rsidR="00A03992" w:rsidRPr="003F2CEC">
              <w:t xml:space="preserve"> </w:t>
            </w:r>
            <w:r w:rsidR="00A03992">
              <w:t xml:space="preserve">                         </w:t>
            </w:r>
            <w:r w:rsidR="00DE454E" w:rsidRPr="003F2CEC">
              <w:t xml:space="preserve">з інкорпорованою поправкою 11 від 23 вересня 2025 року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Товариство з обмеженою відповідальністю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МСД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ТОВ </w:t>
            </w:r>
            <w:proofErr w:type="spellStart"/>
            <w:r w:rsidRPr="003F2CEC">
              <w:t>Мерк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Шарп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енд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Доум</w:t>
            </w:r>
            <w:proofErr w:type="spellEnd"/>
            <w:r w:rsidRPr="003F2CEC">
              <w:t>, США (</w:t>
            </w:r>
            <w:proofErr w:type="spellStart"/>
            <w:r w:rsidRPr="003F2CEC">
              <w:t>Merck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Sharp</w:t>
            </w:r>
            <w:proofErr w:type="spellEnd"/>
            <w:r w:rsidRPr="003F2CEC">
              <w:t xml:space="preserve"> &amp; </w:t>
            </w:r>
            <w:proofErr w:type="spellStart"/>
            <w:r w:rsidRPr="003F2CEC">
              <w:t>Dohme</w:t>
            </w:r>
            <w:proofErr w:type="spellEnd"/>
            <w:r w:rsidRPr="003F2CEC">
              <w:t xml:space="preserve"> LLC), USA 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Сценарій обговорення інформації про клінічне дослідження, від 07 листопада 2025 року, англійською та українською мовами; Зразки зображень на екрані електронного пристрою центру дослідження, версія 1 від 17 грудня 2025 року, українською та англійською мовами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54 від 15.01.2026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932D68" w:rsidRDefault="003F2CEC">
            <w:pPr>
              <w:jc w:val="both"/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 xml:space="preserve">, подвійне сліпе, плацебо-контрольоване, </w:t>
            </w:r>
            <w:proofErr w:type="spellStart"/>
            <w:r w:rsidR="00DE454E" w:rsidRPr="003F2CEC">
              <w:t>багатоцентрове</w:t>
            </w:r>
            <w:proofErr w:type="spellEnd"/>
            <w:r w:rsidR="00DE454E" w:rsidRPr="003F2CEC">
              <w:t xml:space="preserve"> дослідження, що складається з двох частин, з безперервним переходом між частиною A (фаза 2) та частиною B (фаза 3) для оцінки ефективності та безпечності препарату BIIB059 в учасників з активним підгострим шкірним червоним вовчаком та (або) хронічним шкірним червоним вовчаком з системними проявами або без них, а також з </w:t>
            </w:r>
            <w:proofErr w:type="spellStart"/>
            <w:r w:rsidR="00DE454E" w:rsidRPr="003F2CEC">
              <w:t>рефрактерністю</w:t>
            </w:r>
            <w:proofErr w:type="spellEnd"/>
            <w:r w:rsidR="00DE454E" w:rsidRPr="003F2CEC">
              <w:t xml:space="preserve"> та (або) непереносимістю </w:t>
            </w:r>
            <w:proofErr w:type="spellStart"/>
            <w:r w:rsidR="00DE454E" w:rsidRPr="003F2CEC">
              <w:t>антималярійної</w:t>
            </w:r>
            <w:proofErr w:type="spellEnd"/>
            <w:r w:rsidR="00DE454E" w:rsidRPr="003F2CEC">
              <w:t xml:space="preserve"> терапії (AMETHYST)</w:t>
            </w:r>
            <w:r w:rsidRPr="003F2CEC">
              <w:rPr>
                <w:color w:val="000000"/>
              </w:rPr>
              <w:t>»</w:t>
            </w:r>
            <w:r w:rsidR="00DE454E" w:rsidRPr="003F2CEC">
              <w:t>, 230LE301, версія 4.0 від 18 вересня 2024 року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Підприємство з 100% іноземною інвестицією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АЙК’ЮВІА РДС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proofErr w:type="spellStart"/>
            <w:r w:rsidRPr="003F2CEC">
              <w:t>Biogen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Idec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Research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Limited</w:t>
            </w:r>
            <w:proofErr w:type="spellEnd"/>
            <w:r w:rsidRPr="003F2CEC">
              <w:t xml:space="preserve">, </w:t>
            </w:r>
            <w:proofErr w:type="spellStart"/>
            <w:r w:rsidRPr="003F2CEC">
              <w:t>United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Kingdom</w:t>
            </w:r>
            <w:proofErr w:type="spellEnd"/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2CEC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2CEC" w:rsidRPr="003F2CEC" w:rsidRDefault="003F2CEC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F2CEC" w:rsidRPr="00A03992" w:rsidRDefault="003F2CEC" w:rsidP="00A03992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MK-1026-008_Зразок маркування досліджуваного лікарського засобу MK-1026, 65 мг, від </w:t>
            </w:r>
            <w:r w:rsidR="00A03992" w:rsidRPr="00932D68">
              <w:t xml:space="preserve">                </w:t>
            </w:r>
            <w:r w:rsidRPr="003F2CEC">
              <w:t>03 грудня 2025 року, англійською та українською мовами; Звіт зображень інтерфейсу опитувальника для пацієнта, МK-1026-008 для України, версія 3 від 11 грудня 2025 року, українською мовою; Форма для атестації оцінки на паперовому носії для збору даних з метою електронної оцінки результатів лікування (</w:t>
            </w:r>
            <w:proofErr w:type="spellStart"/>
            <w:r w:rsidRPr="003F2CEC">
              <w:t>eCOA</w:t>
            </w:r>
            <w:proofErr w:type="spellEnd"/>
            <w:r w:rsidRPr="003F2CEC">
              <w:t>), версія 1.0 від 27 серпня 2025 р., українською</w:t>
            </w:r>
            <w:r w:rsidR="00A03992">
              <w:t xml:space="preserve"> мовою</w:t>
            </w:r>
            <w:r w:rsidR="00A03992" w:rsidRPr="00932D68">
              <w:t xml:space="preserve">; </w:t>
            </w:r>
            <w:r w:rsidRPr="003F2CEC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F2CEC" w:rsidRPr="003F2CEC" w:rsidTr="00B054F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2e86d3a6"/>
                  </w:pPr>
                  <w:r w:rsidRPr="003F2CE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2e86d3a6"/>
                  </w:pPr>
                  <w:r w:rsidRPr="003F2CE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3F2CEC" w:rsidRPr="003F2CEC" w:rsidTr="00B054FA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80d9435b"/>
                  </w:pPr>
                  <w:r w:rsidRPr="003F2CE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лікар Мельник У.І.</w:t>
                  </w:r>
                </w:p>
                <w:p w:rsidR="003F2CEC" w:rsidRPr="003F2CEC" w:rsidRDefault="003F2CEC" w:rsidP="003F2CEC">
                  <w:pPr>
                    <w:pStyle w:val="cs80d9435b"/>
                  </w:pPr>
                  <w:r w:rsidRPr="003F2CE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</w:t>
                  </w:r>
                  <w:r w:rsidRPr="003F2CE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гематологічне відділення №1,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80d9435b"/>
                  </w:pPr>
                  <w:r w:rsidRPr="003F2CE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лікар Мельник У.І.</w:t>
                  </w:r>
                </w:p>
                <w:p w:rsidR="003F2CEC" w:rsidRPr="003F2CEC" w:rsidRDefault="003F2CEC" w:rsidP="003F2CEC">
                  <w:pPr>
                    <w:pStyle w:val="cs80d9435b"/>
                  </w:pPr>
                  <w:r w:rsidRPr="003F2CEC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«Київська міська клінічна лікарня №7» виконавчого органу Київської міської ради (Київської міської державної адміністрації), Лікувальний підрозділ для надання медичної допомоги дорослому населенню (Філія №2)</w:t>
                  </w:r>
                  <w:r w:rsidRPr="003F2CE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, гематологічне відділення №1, </w:t>
                  </w:r>
                  <w:r w:rsidR="00A03992">
                    <w:rPr>
                      <w:rStyle w:val="csa16174ba9"/>
                      <w:rFonts w:ascii="Times New Roman" w:hAnsi="Times New Roman" w:cs="Times New Roman"/>
                      <w:sz w:val="24"/>
                      <w:lang w:val="en-US"/>
                    </w:rPr>
                    <w:t xml:space="preserve">                </w:t>
                  </w:r>
                  <w:r w:rsidRPr="003F2CEC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</w:tbl>
          <w:p w:rsidR="003F2CEC" w:rsidRPr="003F2CEC" w:rsidRDefault="003F2CEC" w:rsidP="0024791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153 від 30.01.2024 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 xml:space="preserve"> дослідження ІІІ фази для порівняння ефективності та безпечності </w:t>
            </w:r>
            <w:proofErr w:type="spellStart"/>
            <w:r w:rsidR="00DE454E" w:rsidRPr="003F2CEC">
              <w:t>немтабрутинібу</w:t>
            </w:r>
            <w:proofErr w:type="spellEnd"/>
            <w:r w:rsidR="00DE454E" w:rsidRPr="003F2CEC">
              <w:t xml:space="preserve"> в порівнянні з </w:t>
            </w:r>
            <w:proofErr w:type="spellStart"/>
            <w:r w:rsidR="00DE454E" w:rsidRPr="003F2CEC">
              <w:t>хіміоімунотерапією</w:t>
            </w:r>
            <w:proofErr w:type="spellEnd"/>
            <w:r w:rsidR="00DE454E" w:rsidRPr="003F2CEC">
              <w:t xml:space="preserve"> при раніше </w:t>
            </w:r>
            <w:proofErr w:type="spellStart"/>
            <w:r w:rsidR="00DE454E" w:rsidRPr="003F2CEC">
              <w:t>нелікованому</w:t>
            </w:r>
            <w:proofErr w:type="spellEnd"/>
            <w:r w:rsidR="00DE454E" w:rsidRPr="003F2CEC">
              <w:t xml:space="preserve"> хронічному </w:t>
            </w:r>
            <w:proofErr w:type="spellStart"/>
            <w:r w:rsidR="00DE454E" w:rsidRPr="003F2CEC">
              <w:t>лімфоцитарному</w:t>
            </w:r>
            <w:proofErr w:type="spellEnd"/>
            <w:r w:rsidR="00DE454E" w:rsidRPr="003F2CEC">
              <w:t xml:space="preserve"> лейкозі/лімфомі з малих лімфоцитів без аберацій гена TP53 (BELLWAVE-008)</w:t>
            </w:r>
            <w:r w:rsidRPr="003F2CEC">
              <w:rPr>
                <w:color w:val="000000"/>
              </w:rPr>
              <w:t>»</w:t>
            </w:r>
            <w:r w:rsidR="00DE454E" w:rsidRPr="003F2CEC">
              <w:t xml:space="preserve">, MK-1026-008, з інкорпорованою поправкою 02 від 20 вересня 2024 року 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Товариство з обмеженою відповідальністю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МСД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ТОВ </w:t>
            </w:r>
            <w:proofErr w:type="spellStart"/>
            <w:r w:rsidRPr="003F2CEC">
              <w:t>Мерк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Шарп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енд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Доум</w:t>
            </w:r>
            <w:proofErr w:type="spellEnd"/>
            <w:r w:rsidRPr="003F2CEC">
              <w:t>, США (</w:t>
            </w:r>
            <w:proofErr w:type="spellStart"/>
            <w:r w:rsidRPr="003F2CEC">
              <w:t>Merck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Sharp</w:t>
            </w:r>
            <w:proofErr w:type="spellEnd"/>
            <w:r w:rsidRPr="003F2CEC">
              <w:t xml:space="preserve"> &amp; </w:t>
            </w:r>
            <w:proofErr w:type="spellStart"/>
            <w:r w:rsidRPr="003F2CEC">
              <w:t>Dohme</w:t>
            </w:r>
            <w:proofErr w:type="spellEnd"/>
            <w:r w:rsidRPr="003F2CEC">
              <w:t xml:space="preserve"> LLC, USA)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Брошура дослідника </w:t>
            </w:r>
            <w:proofErr w:type="spellStart"/>
            <w:r w:rsidRPr="003F2CEC">
              <w:t>окрелізумабу</w:t>
            </w:r>
            <w:proofErr w:type="spellEnd"/>
            <w:r w:rsidRPr="003F2CEC">
              <w:t xml:space="preserve"> (</w:t>
            </w:r>
            <w:proofErr w:type="spellStart"/>
            <w:r w:rsidRPr="003F2CEC">
              <w:t>Ocrevus</w:t>
            </w:r>
            <w:proofErr w:type="spellEnd"/>
            <w:r w:rsidRPr="003F2CEC">
              <w:t xml:space="preserve">/RO4964913), версія 24 від листопада 2025 року, англійською мовою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1118 від 28.06.2022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Багатоцентрове</w:t>
            </w:r>
            <w:proofErr w:type="spellEnd"/>
            <w:r w:rsidR="00DE454E" w:rsidRPr="003F2CEC">
              <w:t xml:space="preserve">, просте, відкрите, розширене додаткове дослідження для оцінки довгострокової безпечності та ефективності </w:t>
            </w:r>
            <w:proofErr w:type="spellStart"/>
            <w:r w:rsidR="00DE454E" w:rsidRPr="003F2CEC">
              <w:t>окрелізумабу</w:t>
            </w:r>
            <w:proofErr w:type="spellEnd"/>
            <w:r w:rsidR="00DE454E" w:rsidRPr="003F2CEC">
              <w:t xml:space="preserve"> у пацієнтів з розсіяним склерозом</w:t>
            </w:r>
            <w:r w:rsidRPr="003F2CEC">
              <w:rPr>
                <w:color w:val="000000"/>
              </w:rPr>
              <w:t>»</w:t>
            </w:r>
            <w:r w:rsidR="00DE454E" w:rsidRPr="003F2CEC">
              <w:t>, MN43964, версія 2 від 29 серпня 2023 року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Підприємство з 100% іноземною інвестицією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АЙК’ЮВІА РДС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</w:pPr>
            <w:r w:rsidRPr="003F2CEC">
              <w:rPr>
                <w:color w:val="000000"/>
              </w:rPr>
              <w:t>«</w:t>
            </w:r>
            <w:r w:rsidR="00DE454E" w:rsidRPr="003F2CEC">
              <w:t>Ф. ХОФФМАНН-ЛЯ РОШ ЛТД</w:t>
            </w:r>
            <w:r w:rsidRPr="003F2CEC">
              <w:rPr>
                <w:color w:val="000000"/>
              </w:rPr>
              <w:t>»</w:t>
            </w:r>
            <w:r w:rsidR="00DE454E" w:rsidRPr="003F2CEC">
              <w:t xml:space="preserve">, Швейцарія (F. HOFFMANN-LA ROCHE LTD, </w:t>
            </w:r>
            <w:proofErr w:type="spellStart"/>
            <w:r w:rsidR="00DE454E" w:rsidRPr="003F2CEC">
              <w:t>Switzerland</w:t>
            </w:r>
            <w:proofErr w:type="spellEnd"/>
            <w:r w:rsidR="00DE454E" w:rsidRPr="003F2CEC">
              <w:t>)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F2CEC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F2CEC" w:rsidRPr="003F2CEC" w:rsidRDefault="003F2CEC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F2CEC" w:rsidRPr="003F2CEC" w:rsidRDefault="003F2CEC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>Електронний щоденник пацієнта (</w:t>
            </w:r>
            <w:proofErr w:type="spellStart"/>
            <w:r w:rsidRPr="003F2CEC">
              <w:t>Proposal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of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eDiary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questions</w:t>
            </w:r>
            <w:proofErr w:type="spellEnd"/>
            <w:r w:rsidRPr="003F2CEC">
              <w:t xml:space="preserve">), версія 3.0 від 12 вересня </w:t>
            </w:r>
            <w:r w:rsidR="00A03992" w:rsidRPr="00932D68">
              <w:t xml:space="preserve">                 </w:t>
            </w:r>
            <w:r w:rsidRPr="003F2CEC">
              <w:t>2025 р., українською мовою для України; Залучення додаткових місць проведення клінічного дослідження</w:t>
            </w:r>
            <w:r w:rsidR="00A03992" w:rsidRPr="00932D68">
              <w:t>:</w:t>
            </w:r>
            <w:r w:rsidRPr="003F2CEC">
              <w:t xml:space="preserve"> 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8802"/>
            </w:tblGrid>
            <w:tr w:rsidR="003F2CEC" w:rsidRPr="003F2CEC" w:rsidTr="00A03992">
              <w:tc>
                <w:tcPr>
                  <w:tcW w:w="7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2e86d3a6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202b20ac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3F2CEC" w:rsidRPr="003F2CEC" w:rsidRDefault="003F2CEC" w:rsidP="003F2CEC">
                  <w:pPr>
                    <w:pStyle w:val="cs2e86d3a6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3F2CEC" w:rsidRPr="003F2CEC" w:rsidTr="00A03992">
              <w:tc>
                <w:tcPr>
                  <w:tcW w:w="7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A03992">
                  <w:pPr>
                    <w:pStyle w:val="cs2e86d3a6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f06cd379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Гундертайло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Б.І.</w:t>
                  </w:r>
                </w:p>
                <w:p w:rsidR="003F2CEC" w:rsidRPr="003F2CEC" w:rsidRDefault="003F2CEC" w:rsidP="003F2CEC">
                  <w:pPr>
                    <w:pStyle w:val="cs80d9435b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Київська клінічна лікарня на залізничному транспорті №2 філії «Центр охорони здоров`я» акціонерного товариства «Українська залізниця», Центр клінічних досліджень, м. Київ</w:t>
                  </w:r>
                </w:p>
              </w:tc>
            </w:tr>
            <w:tr w:rsidR="003F2CEC" w:rsidRPr="003F2CEC" w:rsidTr="00A03992">
              <w:tc>
                <w:tcPr>
                  <w:tcW w:w="7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A03992">
                  <w:pPr>
                    <w:pStyle w:val="cs2e86d3a6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f06cd379"/>
                  </w:pP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Дитятковська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Є.М.</w:t>
                  </w:r>
                </w:p>
                <w:p w:rsidR="003F2CEC" w:rsidRPr="003F2CEC" w:rsidRDefault="003F2CEC" w:rsidP="003F2CEC">
                  <w:pPr>
                    <w:pStyle w:val="cs80d9435b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«Клінічна лікарня швидкої медичної допомоги» Дніпровської обласної Ради, алергологічний центр, м. Дніпро</w:t>
                  </w:r>
                </w:p>
              </w:tc>
            </w:tr>
            <w:tr w:rsidR="003F2CEC" w:rsidRPr="003F2CEC" w:rsidTr="00A03992">
              <w:tc>
                <w:tcPr>
                  <w:tcW w:w="7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A03992">
                  <w:pPr>
                    <w:pStyle w:val="cs2e86d3a6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f06cd379"/>
                  </w:pP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Станіславчук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М.А. </w:t>
                  </w:r>
                </w:p>
                <w:p w:rsidR="003F2CEC" w:rsidRPr="003F2CEC" w:rsidRDefault="003F2CEC" w:rsidP="003F2CEC">
                  <w:pPr>
                    <w:pStyle w:val="cs80d9435b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«Вінницька обласна клінічна лікарня ім. М.І. Пирогова Вінницької обласної Ради», Обласний лікувально-діагностичний </w:t>
                  </w: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пульмонологічний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Центр, Вінницький національний медичний університет </w:t>
                  </w:r>
                  <w:r w:rsidR="00A03992" w:rsidRPr="00932D68">
                    <w:rPr>
                      <w:rStyle w:val="csa16174ba1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  </w:t>
                  </w: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ім. М.І. Пирогова, кафедра внутрішньої медицини №1, м. Вінниця</w:t>
                  </w:r>
                </w:p>
              </w:tc>
            </w:tr>
            <w:tr w:rsidR="003F2CEC" w:rsidRPr="003F2CEC" w:rsidTr="00A03992">
              <w:tc>
                <w:tcPr>
                  <w:tcW w:w="7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A03992">
                  <w:pPr>
                    <w:pStyle w:val="cs2e86d3a6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f06cd379"/>
                  </w:pP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Гаврисюк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В.К. </w:t>
                  </w:r>
                </w:p>
                <w:p w:rsidR="003F2CEC" w:rsidRPr="003F2CEC" w:rsidRDefault="003F2CEC" w:rsidP="003F2CEC">
                  <w:pPr>
                    <w:pStyle w:val="cs80d9435b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      </w: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інтерстиційних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 захворювань легень, м. Київ</w:t>
                  </w:r>
                </w:p>
              </w:tc>
            </w:tr>
            <w:tr w:rsidR="003F2CEC" w:rsidRPr="003F2CEC" w:rsidTr="00A03992">
              <w:tc>
                <w:tcPr>
                  <w:tcW w:w="7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A03992">
                  <w:pPr>
                    <w:pStyle w:val="cs2e86d3a6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8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CEC" w:rsidRPr="003F2CEC" w:rsidRDefault="003F2CEC" w:rsidP="003F2CEC">
                  <w:pPr>
                    <w:pStyle w:val="csf06cd379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лікар Карпенко О.О.</w:t>
                  </w:r>
                </w:p>
                <w:p w:rsidR="003F2CEC" w:rsidRPr="003F2CEC" w:rsidRDefault="003F2CEC" w:rsidP="003F2CEC">
                  <w:pPr>
                    <w:pStyle w:val="cs80d9435b"/>
                  </w:pPr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Медичний центр «</w:t>
                  </w: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Ок!Клінік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+» Товариство з обмеженою відповідальністю «Міжнародний інститут клінічних досліджень», стаціонарне відділення, відділ терапії, ревматології та кардіології Медичного центру «</w:t>
                  </w: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Ок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 xml:space="preserve">! </w:t>
                  </w:r>
                  <w:proofErr w:type="spellStart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Клінік</w:t>
                  </w:r>
                  <w:proofErr w:type="spellEnd"/>
                  <w:r w:rsidRPr="003F2CEC">
                    <w:rPr>
                      <w:rStyle w:val="csa16174ba11"/>
                      <w:rFonts w:ascii="Times New Roman" w:hAnsi="Times New Roman" w:cs="Times New Roman"/>
                      <w:sz w:val="24"/>
                    </w:rPr>
                    <w:t>+», м. Київ</w:t>
                  </w:r>
                </w:p>
              </w:tc>
            </w:tr>
          </w:tbl>
          <w:p w:rsidR="003F2CEC" w:rsidRPr="003F2CEC" w:rsidRDefault="003F2CEC" w:rsidP="003A1965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92321B" w:rsidRDefault="0092321B">
      <w:r>
        <w:br w:type="page"/>
      </w:r>
    </w:p>
    <w:p w:rsidR="0092321B" w:rsidRDefault="0092321B">
      <w:r>
        <w:lastRenderedPageBreak/>
        <w:t xml:space="preserve">                                                                                                                     2                                                             продовження додатка 11</w:t>
      </w:r>
    </w:p>
    <w:p w:rsidR="0092321B" w:rsidRDefault="0092321B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51 від 15.01.2026 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r w:rsidR="00DE454E" w:rsidRPr="003F2CEC">
              <w:t xml:space="preserve">Фаза ІІ, Міжнародне, </w:t>
            </w:r>
            <w:proofErr w:type="spellStart"/>
            <w:r w:rsidR="00DE454E" w:rsidRPr="003F2CEC">
              <w:t>багатоцентрове</w:t>
            </w:r>
            <w:proofErr w:type="spellEnd"/>
            <w:r w:rsidR="00DE454E" w:rsidRPr="003F2CEC">
              <w:t xml:space="preserve">, подвійне сліпе, 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 xml:space="preserve">, контрольоване активним препаратом, </w:t>
            </w:r>
            <w:proofErr w:type="spellStart"/>
            <w:r w:rsidR="00DE454E" w:rsidRPr="003F2CEC">
              <w:t>трьохетапне</w:t>
            </w:r>
            <w:proofErr w:type="spellEnd"/>
            <w:r w:rsidR="00DE454E" w:rsidRPr="003F2CEC">
              <w:t xml:space="preserve"> перехресне дослідження для оцінки терапевтичної еквівалентності дозованого аерозольного інгалятора CHF5993 з дозами 100/6/12,5 </w:t>
            </w:r>
            <w:proofErr w:type="spellStart"/>
            <w:r w:rsidR="00DE454E" w:rsidRPr="003F2CEC">
              <w:t>мкг</w:t>
            </w:r>
            <w:proofErr w:type="spellEnd"/>
            <w:r w:rsidR="00DE454E" w:rsidRPr="003F2CEC">
              <w:t xml:space="preserve"> </w:t>
            </w:r>
            <w:r w:rsidR="00A03992" w:rsidRPr="00932D68">
              <w:rPr>
                <w:lang w:val="ru-RU"/>
              </w:rPr>
              <w:t xml:space="preserve">                 </w:t>
            </w:r>
            <w:r w:rsidR="00DE454E" w:rsidRPr="003F2CEC">
              <w:t xml:space="preserve">HFA-152А у порівнянні з дозованим аерозольним інгалятором CHF5993 з дозами </w:t>
            </w:r>
            <w:r w:rsidR="00A03992" w:rsidRPr="00932D68">
              <w:rPr>
                <w:lang w:val="ru-RU"/>
              </w:rPr>
              <w:t xml:space="preserve">                    </w:t>
            </w:r>
            <w:r w:rsidR="00DE454E" w:rsidRPr="003F2CEC">
              <w:t xml:space="preserve">100/6/12,5 </w:t>
            </w:r>
            <w:proofErr w:type="spellStart"/>
            <w:r w:rsidR="00DE454E" w:rsidRPr="003F2CEC">
              <w:t>мкг</w:t>
            </w:r>
            <w:proofErr w:type="spellEnd"/>
            <w:r w:rsidR="00DE454E" w:rsidRPr="003F2CEC">
              <w:t xml:space="preserve"> HFA-134А у пацієнтів із бронхіальною астмою легкого та середнього ступеня тяжкості (дослідження TRECONY)</w:t>
            </w:r>
            <w:r w:rsidRPr="003F2CEC">
              <w:rPr>
                <w:color w:val="000000"/>
              </w:rPr>
              <w:t>»</w:t>
            </w:r>
            <w:r w:rsidR="00DE454E" w:rsidRPr="003F2CEC">
              <w:t>, CLI-05993AA9-01, версія 2.0 від 21 липня 2025 року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ФОРТРІА ДЕВЕЛОПМЕНТ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 w:rsidTr="003F2CE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К’єзі</w:t>
            </w:r>
            <w:proofErr w:type="spellEnd"/>
            <w:r w:rsidR="00DE454E" w:rsidRPr="003F2CEC">
              <w:t xml:space="preserve"> </w:t>
            </w:r>
            <w:proofErr w:type="spellStart"/>
            <w:r w:rsidR="00DE454E" w:rsidRPr="003F2CEC">
              <w:t>Фармацевтічі</w:t>
            </w:r>
            <w:proofErr w:type="spellEnd"/>
            <w:r w:rsidR="00DE454E" w:rsidRPr="003F2CEC">
              <w:t xml:space="preserve"> </w:t>
            </w:r>
            <w:proofErr w:type="spellStart"/>
            <w:r w:rsidR="00DE454E" w:rsidRPr="003F2CEC">
              <w:t>С.п.А</w:t>
            </w:r>
            <w:proofErr w:type="spellEnd"/>
            <w:r w:rsidRPr="003F2CEC">
              <w:rPr>
                <w:color w:val="000000"/>
              </w:rPr>
              <w:t>»</w:t>
            </w:r>
            <w:r w:rsidR="00DE454E" w:rsidRPr="003F2CEC">
              <w:t>, Італія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DE454E">
        <w:t xml:space="preserve"> 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Оновлений розділ 3.2.P. DRUG PRODUCTS Досьє досліджуваного лікарського засобу </w:t>
            </w:r>
            <w:r w:rsidR="00A03992" w:rsidRPr="00932D68">
              <w:t xml:space="preserve">                 </w:t>
            </w:r>
            <w:r w:rsidRPr="003F2CEC">
              <w:t xml:space="preserve">MK-3475, версія 09076F від 05 грудня 2025 р., англійською мовою; Залучення додаткових лікарських засобів, що використовуються як препарати порівняння: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 xml:space="preserve"> (</w:t>
            </w:r>
            <w:proofErr w:type="spellStart"/>
            <w:r w:rsidRPr="003F2CEC">
              <w:t>Carboplatin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Accord</w:t>
            </w:r>
            <w:proofErr w:type="spellEnd"/>
            <w:r w:rsidRPr="003F2CEC">
              <w:t xml:space="preserve">), </w:t>
            </w:r>
            <w:proofErr w:type="spellStart"/>
            <w:r w:rsidRPr="003F2CEC">
              <w:t>Accord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Healthcare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Polska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Sp</w:t>
            </w:r>
            <w:proofErr w:type="spellEnd"/>
            <w:r w:rsidRPr="003F2CEC">
              <w:t xml:space="preserve">. </w:t>
            </w:r>
            <w:proofErr w:type="spellStart"/>
            <w:r w:rsidRPr="003F2CEC">
              <w:t>zo.o</w:t>
            </w:r>
            <w:proofErr w:type="spellEnd"/>
            <w:r w:rsidRPr="003F2CEC">
              <w:t xml:space="preserve">., концентрат для розчину для </w:t>
            </w:r>
            <w:proofErr w:type="spellStart"/>
            <w:r w:rsidRPr="003F2CEC">
              <w:t>інфузій</w:t>
            </w:r>
            <w:proofErr w:type="spellEnd"/>
            <w:r w:rsidRPr="003F2CEC">
              <w:t xml:space="preserve">, 10 мг/мл;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 xml:space="preserve"> (</w:t>
            </w:r>
            <w:proofErr w:type="spellStart"/>
            <w:r w:rsidRPr="003F2CEC">
              <w:t>Carboplatin</w:t>
            </w:r>
            <w:proofErr w:type="spellEnd"/>
            <w:r w:rsidRPr="003F2CEC">
              <w:t xml:space="preserve">-GRY®), </w:t>
            </w:r>
            <w:proofErr w:type="spellStart"/>
            <w:r w:rsidRPr="003F2CEC">
              <w:t>Teva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GmbH</w:t>
            </w:r>
            <w:proofErr w:type="spellEnd"/>
            <w:r w:rsidRPr="003F2CEC">
              <w:t xml:space="preserve">., концентрат для розчину для </w:t>
            </w:r>
            <w:proofErr w:type="spellStart"/>
            <w:r w:rsidRPr="003F2CEC">
              <w:t>інфузій</w:t>
            </w:r>
            <w:proofErr w:type="spellEnd"/>
            <w:r w:rsidRPr="003F2CEC">
              <w:t xml:space="preserve">, </w:t>
            </w:r>
            <w:r w:rsidR="00A03992" w:rsidRPr="00932D68">
              <w:t xml:space="preserve">                          </w:t>
            </w:r>
            <w:r w:rsidRPr="003F2CEC">
              <w:t xml:space="preserve">10 мг/мл; </w:t>
            </w:r>
            <w:proofErr w:type="spellStart"/>
            <w:r w:rsidRPr="003F2CEC">
              <w:t>Гемцитабін</w:t>
            </w:r>
            <w:proofErr w:type="spellEnd"/>
            <w:r w:rsidRPr="003F2CEC">
              <w:t xml:space="preserve"> (</w:t>
            </w:r>
            <w:proofErr w:type="spellStart"/>
            <w:r w:rsidRPr="003F2CEC">
              <w:t>Gemcitabin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AqVida</w:t>
            </w:r>
            <w:proofErr w:type="spellEnd"/>
            <w:r w:rsidRPr="003F2CEC">
              <w:t xml:space="preserve">), порошок </w:t>
            </w:r>
            <w:proofErr w:type="spellStart"/>
            <w:r w:rsidRPr="003F2CEC">
              <w:t>ліофілізований</w:t>
            </w:r>
            <w:proofErr w:type="spellEnd"/>
            <w:r w:rsidRPr="003F2CEC">
              <w:t xml:space="preserve"> для розчину для </w:t>
            </w:r>
            <w:proofErr w:type="spellStart"/>
            <w:r w:rsidRPr="003F2CEC">
              <w:t>інфузій</w:t>
            </w:r>
            <w:proofErr w:type="spellEnd"/>
            <w:r w:rsidRPr="003F2CEC">
              <w:t xml:space="preserve">, 1000 мг/флакон (1г/флакон); Залучення виробників лікарських засобів, що використовуються як препарати порівняння: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 xml:space="preserve"> - </w:t>
            </w:r>
            <w:proofErr w:type="spellStart"/>
            <w:r w:rsidRPr="003F2CEC">
              <w:t>Accord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Healthcare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Polska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Sp</w:t>
            </w:r>
            <w:proofErr w:type="spellEnd"/>
            <w:r w:rsidRPr="003F2CEC">
              <w:t xml:space="preserve">. z </w:t>
            </w:r>
            <w:proofErr w:type="spellStart"/>
            <w:r w:rsidRPr="003F2CEC">
              <w:t>o.o</w:t>
            </w:r>
            <w:proofErr w:type="spellEnd"/>
            <w:r w:rsidRPr="003F2CEC">
              <w:t xml:space="preserve">., </w:t>
            </w:r>
            <w:proofErr w:type="spellStart"/>
            <w:r w:rsidRPr="003F2CEC">
              <w:t>Ul</w:t>
            </w:r>
            <w:proofErr w:type="spellEnd"/>
            <w:r w:rsidRPr="003F2CEC">
              <w:t xml:space="preserve">. </w:t>
            </w:r>
            <w:proofErr w:type="spellStart"/>
            <w:r w:rsidRPr="003F2CEC">
              <w:t>Lutomierska</w:t>
            </w:r>
            <w:proofErr w:type="spellEnd"/>
            <w:r w:rsidRPr="003F2CEC">
              <w:t xml:space="preserve"> 50, </w:t>
            </w:r>
            <w:proofErr w:type="spellStart"/>
            <w:r w:rsidRPr="003F2CEC">
              <w:t>Pabianice</w:t>
            </w:r>
            <w:proofErr w:type="spellEnd"/>
            <w:r w:rsidRPr="003F2CEC">
              <w:t xml:space="preserve">, 95-200, </w:t>
            </w:r>
            <w:proofErr w:type="spellStart"/>
            <w:r w:rsidRPr="003F2CEC">
              <w:t>Poland</w:t>
            </w:r>
            <w:proofErr w:type="spellEnd"/>
            <w:r w:rsidRPr="003F2CEC">
              <w:t xml:space="preserve">;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 xml:space="preserve"> - </w:t>
            </w:r>
            <w:proofErr w:type="spellStart"/>
            <w:r w:rsidRPr="003F2CEC">
              <w:t>Accord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Healthcare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Single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Member</w:t>
            </w:r>
            <w:proofErr w:type="spellEnd"/>
            <w:r w:rsidRPr="003F2CEC">
              <w:t xml:space="preserve"> S.A., 64th </w:t>
            </w:r>
            <w:proofErr w:type="spellStart"/>
            <w:r w:rsidRPr="003F2CEC">
              <w:t>Km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National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Road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Athens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Lamia</w:t>
            </w:r>
            <w:proofErr w:type="spellEnd"/>
            <w:r w:rsidRPr="003F2CEC">
              <w:t xml:space="preserve">, 32009, </w:t>
            </w:r>
            <w:proofErr w:type="spellStart"/>
            <w:r w:rsidRPr="003F2CEC">
              <w:t>Greece</w:t>
            </w:r>
            <w:proofErr w:type="spellEnd"/>
            <w:r w:rsidRPr="003F2CEC">
              <w:t xml:space="preserve">; </w:t>
            </w:r>
            <w:proofErr w:type="spellStart"/>
            <w:r w:rsidRPr="003F2CEC">
              <w:t>Карбоплатин</w:t>
            </w:r>
            <w:proofErr w:type="spellEnd"/>
            <w:r w:rsidRPr="003F2CEC">
              <w:t xml:space="preserve"> - </w:t>
            </w:r>
            <w:proofErr w:type="spellStart"/>
            <w:r w:rsidRPr="003F2CEC">
              <w:t>Pharmachemie</w:t>
            </w:r>
            <w:proofErr w:type="spellEnd"/>
            <w:r w:rsidRPr="003F2CEC">
              <w:t xml:space="preserve"> B.V., </w:t>
            </w:r>
            <w:proofErr w:type="spellStart"/>
            <w:r w:rsidRPr="003F2CEC">
              <w:t>Swensweg</w:t>
            </w:r>
            <w:proofErr w:type="spellEnd"/>
            <w:r w:rsidRPr="003F2CEC">
              <w:t xml:space="preserve"> 5, </w:t>
            </w:r>
            <w:proofErr w:type="spellStart"/>
            <w:r w:rsidRPr="003F2CEC">
              <w:t>Haarlem</w:t>
            </w:r>
            <w:proofErr w:type="spellEnd"/>
            <w:r w:rsidRPr="003F2CEC">
              <w:t xml:space="preserve">, 2031 GA, </w:t>
            </w:r>
            <w:proofErr w:type="spellStart"/>
            <w:r w:rsidRPr="003F2CEC">
              <w:t>Netherlands</w:t>
            </w:r>
            <w:proofErr w:type="spellEnd"/>
            <w:r w:rsidRPr="003F2CEC">
              <w:t xml:space="preserve">; </w:t>
            </w:r>
            <w:proofErr w:type="spellStart"/>
            <w:r w:rsidRPr="003F2CEC">
              <w:t>Гемцитабін</w:t>
            </w:r>
            <w:proofErr w:type="spellEnd"/>
            <w:r w:rsidRPr="003F2CEC">
              <w:t xml:space="preserve"> - </w:t>
            </w:r>
            <w:proofErr w:type="spellStart"/>
            <w:r w:rsidRPr="003F2CEC">
              <w:t>AqVida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GmbH</w:t>
            </w:r>
            <w:proofErr w:type="spellEnd"/>
            <w:r w:rsidRPr="003F2CEC">
              <w:t xml:space="preserve">, </w:t>
            </w:r>
            <w:proofErr w:type="spellStart"/>
            <w:r w:rsidRPr="003F2CEC">
              <w:t>Kaiser-Wilhelm-Strasse</w:t>
            </w:r>
            <w:proofErr w:type="spellEnd"/>
            <w:r w:rsidRPr="003F2CEC">
              <w:t xml:space="preserve"> 89, </w:t>
            </w:r>
            <w:proofErr w:type="spellStart"/>
            <w:r w:rsidRPr="003F2CEC">
              <w:t>Neustadt</w:t>
            </w:r>
            <w:proofErr w:type="spellEnd"/>
            <w:r w:rsidRPr="003F2CEC">
              <w:t xml:space="preserve">, </w:t>
            </w:r>
            <w:proofErr w:type="spellStart"/>
            <w:r w:rsidRPr="003F2CEC">
              <w:t>Hamburg</w:t>
            </w:r>
            <w:proofErr w:type="spellEnd"/>
            <w:r w:rsidRPr="003F2CEC">
              <w:t xml:space="preserve">, 20355, </w:t>
            </w:r>
            <w:proofErr w:type="spellStart"/>
            <w:r w:rsidRPr="003F2CEC">
              <w:t>Germany</w:t>
            </w:r>
            <w:proofErr w:type="spellEnd"/>
            <w:r w:rsidRPr="003F2CEC">
              <w:t xml:space="preserve">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662 від 17.04.2025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r w:rsidR="00DE454E" w:rsidRPr="003F2CEC">
              <w:t xml:space="preserve">KEYMAKER-U01, </w:t>
            </w:r>
            <w:proofErr w:type="spellStart"/>
            <w:r w:rsidR="00DE454E" w:rsidRPr="003F2CEC">
              <w:t>піддослідження</w:t>
            </w:r>
            <w:proofErr w:type="spellEnd"/>
            <w:r w:rsidR="00DE454E" w:rsidRPr="003F2CEC">
              <w:t xml:space="preserve"> 01E: </w:t>
            </w:r>
            <w:proofErr w:type="spellStart"/>
            <w:r w:rsidR="00DE454E" w:rsidRPr="003F2CEC">
              <w:t>парасолькове</w:t>
            </w:r>
            <w:proofErr w:type="spellEnd"/>
            <w:r w:rsidR="00DE454E" w:rsidRPr="003F2CEC">
              <w:t xml:space="preserve"> дослідження ІІ фази з почерговими групами досліджуваних препаратів з хіміотерапією або без неї у комбінації з </w:t>
            </w:r>
            <w:proofErr w:type="spellStart"/>
            <w:r w:rsidR="00DE454E" w:rsidRPr="003F2CEC">
              <w:t>пембролізумабом</w:t>
            </w:r>
            <w:proofErr w:type="spellEnd"/>
            <w:r w:rsidR="00DE454E" w:rsidRPr="003F2CEC">
              <w:t xml:space="preserve"> для лікування учасників з вперше </w:t>
            </w:r>
            <w:proofErr w:type="spellStart"/>
            <w:r w:rsidR="00DE454E" w:rsidRPr="003F2CEC">
              <w:t>діагностованим</w:t>
            </w:r>
            <w:proofErr w:type="spellEnd"/>
            <w:r w:rsidR="00DE454E" w:rsidRPr="003F2CEC">
              <w:t xml:space="preserve"> </w:t>
            </w:r>
            <w:proofErr w:type="spellStart"/>
            <w:r w:rsidR="00DE454E" w:rsidRPr="003F2CEC">
              <w:t>операбельним</w:t>
            </w:r>
            <w:proofErr w:type="spellEnd"/>
            <w:r w:rsidR="00DE454E" w:rsidRPr="003F2CEC">
              <w:t xml:space="preserve"> недрібноклітинним раком </w:t>
            </w:r>
            <w:proofErr w:type="spellStart"/>
            <w:r w:rsidR="00DE454E" w:rsidRPr="003F2CEC">
              <w:t>легенів</w:t>
            </w:r>
            <w:proofErr w:type="spellEnd"/>
            <w:r w:rsidR="00DE454E" w:rsidRPr="003F2CEC">
              <w:t xml:space="preserve"> (НДКРЛ) стадій II-IIIB (N2)</w:t>
            </w:r>
            <w:r w:rsidRPr="003F2CEC">
              <w:rPr>
                <w:color w:val="000000"/>
              </w:rPr>
              <w:t>»</w:t>
            </w:r>
            <w:r w:rsidR="00DE454E" w:rsidRPr="003F2CEC">
              <w:t>, MK-3475-01E, версія з інкорпорованою поправкою 03 від 03 липня 2025 року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Товариство з обмеженою відповідальністю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МСД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ТОВ </w:t>
            </w:r>
            <w:proofErr w:type="spellStart"/>
            <w:r w:rsidRPr="003F2CEC">
              <w:t>Мерк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Шарп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енд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Доум</w:t>
            </w:r>
            <w:proofErr w:type="spellEnd"/>
            <w:r w:rsidRPr="003F2CEC">
              <w:t>, США (</w:t>
            </w:r>
            <w:proofErr w:type="spellStart"/>
            <w:r w:rsidRPr="003F2CEC">
              <w:t>Merck</w:t>
            </w:r>
            <w:proofErr w:type="spellEnd"/>
            <w:r w:rsidRPr="003F2CEC">
              <w:t xml:space="preserve"> </w:t>
            </w:r>
            <w:proofErr w:type="spellStart"/>
            <w:r w:rsidRPr="003F2CEC">
              <w:t>Sharp</w:t>
            </w:r>
            <w:proofErr w:type="spellEnd"/>
            <w:r w:rsidRPr="003F2CEC">
              <w:t xml:space="preserve"> &amp; </w:t>
            </w:r>
            <w:proofErr w:type="spellStart"/>
            <w:r w:rsidRPr="003F2CEC">
              <w:t>Dohme</w:t>
            </w:r>
            <w:proofErr w:type="spellEnd"/>
            <w:r w:rsidRPr="003F2CEC">
              <w:t xml:space="preserve"> LLC, USA)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>Збільшення запланованої кількості суб’єктів дослідження для включення у клінічне випробування в Україні з 10 до 20 учасників (</w:t>
            </w:r>
            <w:proofErr w:type="spellStart"/>
            <w:r w:rsidRPr="003F2CEC">
              <w:t>скринованих</w:t>
            </w:r>
            <w:proofErr w:type="spellEnd"/>
            <w:r w:rsidRPr="003F2CEC">
              <w:t xml:space="preserve">)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1723 від 14.11.2025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 xml:space="preserve"> відкрите </w:t>
            </w:r>
            <w:proofErr w:type="spellStart"/>
            <w:r w:rsidR="00DE454E" w:rsidRPr="003F2CEC">
              <w:t>багатоцентрове</w:t>
            </w:r>
            <w:proofErr w:type="spellEnd"/>
            <w:r w:rsidR="00DE454E" w:rsidRPr="003F2CEC">
              <w:t xml:space="preserve"> дослідження III фази з оцінки </w:t>
            </w:r>
            <w:proofErr w:type="spellStart"/>
            <w:r w:rsidR="00DE454E" w:rsidRPr="003F2CEC">
              <w:t>бреловітугу</w:t>
            </w:r>
            <w:proofErr w:type="spellEnd"/>
            <w:r w:rsidR="00DE454E" w:rsidRPr="003F2CEC">
              <w:t xml:space="preserve"> в порівнянні з відстроченою терапією при лікуванні хронічного вірусного гепатиту D (кодове позначення: AZURE-4)</w:t>
            </w:r>
            <w:r w:rsidRPr="003F2CEC">
              <w:rPr>
                <w:color w:val="000000"/>
              </w:rPr>
              <w:t>»</w:t>
            </w:r>
            <w:r w:rsidR="00DE454E" w:rsidRPr="003F2CEC">
              <w:t>, BJT-778-304, редакція 2.0 від 20 серпня 2025 р.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ТОВАРИСТВО З ОБМЕЖЕНОЮ ВІДПОВІДАЛЬНІСТЮ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ПІ ЕС АЙ-УКРАЇНА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Блуджей</w:t>
            </w:r>
            <w:proofErr w:type="spellEnd"/>
            <w:r w:rsidR="00DE454E" w:rsidRPr="003F2CEC">
              <w:t xml:space="preserve"> </w:t>
            </w:r>
            <w:proofErr w:type="spellStart"/>
            <w:r w:rsidR="00DE454E" w:rsidRPr="003F2CEC">
              <w:t>Терап’ютікс</w:t>
            </w:r>
            <w:proofErr w:type="spellEnd"/>
            <w:r w:rsidR="00DE454E" w:rsidRPr="003F2CEC">
              <w:t>, Інк.</w:t>
            </w:r>
            <w:r w:rsidRPr="003F2CEC">
              <w:rPr>
                <w:color w:val="000000"/>
              </w:rPr>
              <w:t>»</w:t>
            </w:r>
            <w:r w:rsidR="00DE454E" w:rsidRPr="003F2CEC">
              <w:t xml:space="preserve"> [</w:t>
            </w:r>
            <w:proofErr w:type="spellStart"/>
            <w:r w:rsidR="00DE454E" w:rsidRPr="003F2CEC">
              <w:t>Bluejay</w:t>
            </w:r>
            <w:proofErr w:type="spellEnd"/>
            <w:r w:rsidR="00DE454E" w:rsidRPr="003F2CEC">
              <w:t xml:space="preserve"> </w:t>
            </w:r>
            <w:proofErr w:type="spellStart"/>
            <w:r w:rsidR="00DE454E" w:rsidRPr="003F2CEC">
              <w:t>Therapeutics</w:t>
            </w:r>
            <w:proofErr w:type="spellEnd"/>
            <w:r w:rsidR="00DE454E" w:rsidRPr="003F2CEC">
              <w:t xml:space="preserve">, </w:t>
            </w:r>
            <w:proofErr w:type="spellStart"/>
            <w:r w:rsidR="00DE454E" w:rsidRPr="003F2CEC">
              <w:t>Inc</w:t>
            </w:r>
            <w:proofErr w:type="spellEnd"/>
            <w:r w:rsidR="00DE454E" w:rsidRPr="003F2CEC">
              <w:t>.], США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253ADF" w:rsidRDefault="00253ADF">
      <w:pPr>
        <w:tabs>
          <w:tab w:val="clear" w:pos="708"/>
        </w:tabs>
        <w:rPr>
          <w:lang w:val="ru-RU" w:eastAsia="en-US"/>
        </w:rPr>
        <w:sectPr w:rsidR="00253AD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53ADF" w:rsidRDefault="00DE454E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253ADF" w:rsidRDefault="006A69AA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253ADF" w:rsidRDefault="009D3775">
      <w:pPr>
        <w:ind w:left="9072"/>
      </w:pPr>
      <w:r w:rsidRPr="009D3775">
        <w:rPr>
          <w:u w:val="single"/>
        </w:rPr>
        <w:t>04.02.2026</w:t>
      </w:r>
      <w:r>
        <w:t xml:space="preserve"> № </w:t>
      </w:r>
      <w:r w:rsidRPr="009D3775">
        <w:rPr>
          <w:u w:val="single"/>
        </w:rPr>
        <w:t>131</w:t>
      </w:r>
      <w:bookmarkStart w:id="0" w:name="_GoBack"/>
      <w:bookmarkEnd w:id="0"/>
    </w:p>
    <w:p w:rsidR="00253ADF" w:rsidRDefault="00253AD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53ADF" w:rsidRPr="003F2CEC" w:rsidRDefault="00DE454E">
            <w:pPr>
              <w:jc w:val="both"/>
              <w:rPr>
                <w:rFonts w:asciiTheme="minorHAnsi" w:hAnsiTheme="minorHAnsi"/>
                <w:sz w:val="22"/>
              </w:rPr>
            </w:pPr>
            <w:r w:rsidRPr="003F2CEC">
              <w:t xml:space="preserve">Брошура дослідника </w:t>
            </w:r>
            <w:proofErr w:type="spellStart"/>
            <w:r w:rsidRPr="003F2CEC">
              <w:t>Obefazimod</w:t>
            </w:r>
            <w:proofErr w:type="spellEnd"/>
            <w:r w:rsidRPr="003F2CEC">
              <w:t xml:space="preserve"> (ABX464), версія 12.0 від 21 листопада 2025 року, англійською мовою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r w:rsidRPr="003F2CEC">
              <w:rPr>
                <w:szCs w:val="24"/>
                <w:lang w:val="ru-RU"/>
              </w:rPr>
              <w:t xml:space="preserve">Номер та дата наказу МОЗ </w:t>
            </w:r>
            <w:r w:rsidRPr="003F2CEC">
              <w:rPr>
                <w:szCs w:val="24"/>
              </w:rPr>
              <w:t>про</w:t>
            </w:r>
            <w:r w:rsidRPr="003F2CEC">
              <w:rPr>
                <w:szCs w:val="24"/>
                <w:lang w:val="ru-RU"/>
              </w:rPr>
              <w:t xml:space="preserve"> </w:t>
            </w:r>
            <w:r w:rsidRPr="003F2CEC">
              <w:rPr>
                <w:szCs w:val="24"/>
              </w:rPr>
              <w:t>проведення</w:t>
            </w:r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 xml:space="preserve">№ 641 від 16.04.2024 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  <w:lang w:val="ru-RU"/>
              </w:rPr>
            </w:pPr>
            <w:proofErr w:type="spellStart"/>
            <w:r w:rsidRPr="003F2CEC">
              <w:rPr>
                <w:szCs w:val="24"/>
                <w:lang w:val="ru-RU"/>
              </w:rPr>
              <w:t>Назва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клінічного</w:t>
            </w:r>
            <w:proofErr w:type="spellEnd"/>
            <w:r w:rsidRPr="003F2CEC">
              <w:rPr>
                <w:szCs w:val="24"/>
                <w:lang w:val="ru-RU"/>
              </w:rPr>
              <w:t xml:space="preserve"> </w:t>
            </w:r>
            <w:proofErr w:type="spellStart"/>
            <w:r w:rsidRPr="003F2CEC">
              <w:rPr>
                <w:szCs w:val="24"/>
                <w:lang w:val="ru-RU"/>
              </w:rPr>
              <w:t>випробування</w:t>
            </w:r>
            <w:proofErr w:type="spellEnd"/>
            <w:r w:rsidRPr="003F2CEC">
              <w:rPr>
                <w:szCs w:val="24"/>
                <w:lang w:val="ru-RU"/>
              </w:rPr>
              <w:t xml:space="preserve">, код, </w:t>
            </w:r>
            <w:proofErr w:type="spellStart"/>
            <w:r w:rsidRPr="003F2CEC">
              <w:rPr>
                <w:szCs w:val="24"/>
                <w:lang w:val="ru-RU"/>
              </w:rPr>
              <w:t>версія</w:t>
            </w:r>
            <w:proofErr w:type="spellEnd"/>
            <w:r w:rsidRPr="003F2CE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3F2CEC">
            <w:pPr>
              <w:jc w:val="both"/>
              <w:rPr>
                <w:lang w:val="ru-RU"/>
              </w:rPr>
            </w:pPr>
            <w:r w:rsidRPr="003F2CEC">
              <w:rPr>
                <w:color w:val="000000"/>
              </w:rPr>
              <w:t>«</w:t>
            </w:r>
            <w:proofErr w:type="spellStart"/>
            <w:r w:rsidR="00DE454E" w:rsidRPr="003F2CEC">
              <w:t>Рандомізоване</w:t>
            </w:r>
            <w:proofErr w:type="spellEnd"/>
            <w:r w:rsidR="00DE454E" w:rsidRPr="003F2CEC">
              <w:t xml:space="preserve">, подвійне сліпе, </w:t>
            </w:r>
            <w:proofErr w:type="spellStart"/>
            <w:r w:rsidR="00DE454E" w:rsidRPr="003F2CEC">
              <w:t>багатоцентрове</w:t>
            </w:r>
            <w:proofErr w:type="spellEnd"/>
            <w:r w:rsidR="00DE454E" w:rsidRPr="003F2CEC">
              <w:t xml:space="preserve"> дослідження фази III для оцінки довгострокової ефективності та безпечності препарату ABX464 при застосуванні в дозі 25 мг або 50 мг один раз на добу як підтримувальної терапії в пацієнтів із активним виразковим колітом від середнього до тяжкого ступеня тяжкості</w:t>
            </w:r>
            <w:r w:rsidRPr="003F2CEC">
              <w:rPr>
                <w:color w:val="000000"/>
              </w:rPr>
              <w:t>»</w:t>
            </w:r>
            <w:r w:rsidR="00DE454E" w:rsidRPr="003F2CEC">
              <w:t>, ABX464-107, версія 5.0 від 10 квітня 2024 року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  <w:lang w:val="ru-RU"/>
              </w:rPr>
              <w:t>За</w:t>
            </w:r>
            <w:proofErr w:type="spellStart"/>
            <w:r w:rsidRPr="003F2CEC">
              <w:rPr>
                <w:szCs w:val="24"/>
              </w:rPr>
              <w:t>явник</w:t>
            </w:r>
            <w:proofErr w:type="spellEnd"/>
            <w:r w:rsidRPr="003F2CEC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Підприємство з 100% іноземною інвестицією</w:t>
            </w:r>
            <w:r w:rsidR="003F2CEC" w:rsidRPr="003F2CEC">
              <w:rPr>
                <w:color w:val="000000"/>
              </w:rPr>
              <w:t xml:space="preserve"> «</w:t>
            </w:r>
            <w:r w:rsidRPr="003F2CEC">
              <w:t>АЙК’ЮВІА РДС Україна</w:t>
            </w:r>
            <w:r w:rsidR="003F2CEC" w:rsidRPr="003F2CEC">
              <w:rPr>
                <w:color w:val="000000"/>
              </w:rPr>
              <w:t>»</w:t>
            </w:r>
          </w:p>
        </w:tc>
      </w:tr>
      <w:tr w:rsidR="00253ADF" w:rsidRPr="003F2CE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rPr>
                <w:szCs w:val="24"/>
              </w:rPr>
            </w:pPr>
            <w:r w:rsidRPr="003F2CE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DF" w:rsidRPr="003F2CEC" w:rsidRDefault="00DE454E">
            <w:pPr>
              <w:jc w:val="both"/>
            </w:pPr>
            <w:r w:rsidRPr="003F2CEC">
              <w:t>ABIVAX, Франція</w:t>
            </w:r>
          </w:p>
        </w:tc>
      </w:tr>
    </w:tbl>
    <w:p w:rsidR="00253ADF" w:rsidRDefault="00253AD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ADF" w:rsidRDefault="00DE454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53AD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ADF" w:rsidRDefault="00253AD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ADF" w:rsidRDefault="00DE454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DE454E" w:rsidRDefault="00DE454E" w:rsidP="00A03992"/>
    <w:sectPr w:rsidR="00DE454E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54E" w:rsidRDefault="00DE454E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DE454E" w:rsidRDefault="00DE454E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54E" w:rsidRDefault="00DE454E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DE454E" w:rsidRDefault="00DE454E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ADF" w:rsidRDefault="00DE454E">
    <w:pPr>
      <w:jc w:val="right"/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10"/>
    <w:rsid w:val="001F4E96"/>
    <w:rsid w:val="00253ADF"/>
    <w:rsid w:val="002F5310"/>
    <w:rsid w:val="003F2CEC"/>
    <w:rsid w:val="00496B91"/>
    <w:rsid w:val="006041B4"/>
    <w:rsid w:val="006A69AA"/>
    <w:rsid w:val="0092321B"/>
    <w:rsid w:val="00932D68"/>
    <w:rsid w:val="009D3775"/>
    <w:rsid w:val="00A03992"/>
    <w:rsid w:val="00C13A9A"/>
    <w:rsid w:val="00D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0987FD9"/>
  <w15:chartTrackingRefBased/>
  <w15:docId w15:val="{E102B800-B8E8-4694-908D-0630688C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3F2CEC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3F2CEC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7f95de681">
    <w:name w:val="cs7f95de681"/>
    <w:basedOn w:val="a0"/>
    <w:rsid w:val="003F2CEC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d007a21a1">
    <w:name w:val="csd007a21a1"/>
    <w:basedOn w:val="a0"/>
    <w:rsid w:val="003F2CEC"/>
    <w:rPr>
      <w:rFonts w:ascii="Arial" w:hAnsi="Arial" w:cs="Arial" w:hint="default"/>
      <w:b w:val="0"/>
      <w:bCs w:val="0"/>
      <w:i/>
      <w:iCs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3F2CE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3F2CE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3F2CEC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3F2CEC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a16174ba11">
    <w:name w:val="csa16174ba11"/>
    <w:basedOn w:val="a0"/>
    <w:rsid w:val="003F2CE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92321B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92321B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9D3B-B54A-42B1-905E-9D02357C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2525</Words>
  <Characters>20238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2026-02-05T08:22:00Z</dcterms:created>
  <dcterms:modified xsi:type="dcterms:W3CDTF">2026-02-05T08:23:00Z</dcterms:modified>
</cp:coreProperties>
</file>