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13FE8" w:rsidRPr="00713FE8" w:rsidTr="00A82E17">
        <w:trPr>
          <w:trHeight w:val="1257"/>
        </w:trPr>
        <w:tc>
          <w:tcPr>
            <w:tcW w:w="4785" w:type="dxa"/>
          </w:tcPr>
          <w:p w:rsidR="00713FE8" w:rsidRPr="00713FE8" w:rsidRDefault="00713FE8" w:rsidP="00A82E17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713FE8" w:rsidRPr="005A5A68" w:rsidRDefault="00713FE8" w:rsidP="00A82E1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5A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Annex 14 </w:t>
            </w:r>
          </w:p>
          <w:p w:rsidR="00713FE8" w:rsidRPr="00713FE8" w:rsidRDefault="00713FE8" w:rsidP="00A82E17">
            <w:pPr>
              <w:pStyle w:val="HTML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A5A6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 the Procedure for Conducting Clinical Trials of Medicinal Products and Expert Evaluation of Materials Pertinent to Clinical Trials</w:t>
            </w:r>
            <w:r w:rsidRPr="00713FE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</w:tc>
      </w:tr>
    </w:tbl>
    <w:p w:rsidR="00713FE8" w:rsidRPr="00713FE8" w:rsidRDefault="00713FE8" w:rsidP="00713FE8">
      <w:pPr>
        <w:jc w:val="center"/>
        <w:rPr>
          <w:rFonts w:ascii="Times New Roman" w:hAnsi="Times New Roman"/>
          <w:b/>
          <w:sz w:val="28"/>
          <w:szCs w:val="20"/>
          <w:lang w:val="en-GB"/>
        </w:rPr>
      </w:pPr>
    </w:p>
    <w:p w:rsidR="00713FE8" w:rsidRPr="00713FE8" w:rsidRDefault="00713FE8" w:rsidP="00713FE8">
      <w:pPr>
        <w:pStyle w:val="a5"/>
        <w:rPr>
          <w:b/>
          <w:lang w:val="uk-UA"/>
        </w:rPr>
      </w:pPr>
      <w:r w:rsidRPr="00713FE8">
        <w:rPr>
          <w:b/>
        </w:rPr>
        <w:t>FORMAT of final clinical trial report</w:t>
      </w:r>
    </w:p>
    <w:p w:rsidR="00713FE8" w:rsidRPr="00713FE8" w:rsidRDefault="00713FE8" w:rsidP="00713FE8">
      <w:pPr>
        <w:jc w:val="center"/>
        <w:rPr>
          <w:rFonts w:ascii="Times New Roman" w:hAnsi="Times New Roman"/>
          <w:sz w:val="28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Structure of final clinical trial report is unified; it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can be used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for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description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clinical trial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therapeutic</w:t>
      </w:r>
      <w:r w:rsidRPr="00713FE8">
        <w:rPr>
          <w:rFonts w:ascii="Times New Roman" w:hAnsi="Times New Roman"/>
        </w:rPr>
        <w:t xml:space="preserve">, </w:t>
      </w:r>
      <w:r w:rsidRPr="00713FE8">
        <w:rPr>
          <w:rFonts w:ascii="Times New Roman" w:hAnsi="Times New Roman"/>
          <w:lang w:val="en-GB"/>
        </w:rPr>
        <w:t>prophylactic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diagnostic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agent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conducted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in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trial subjects</w:t>
      </w:r>
      <w:r w:rsidRPr="00713FE8">
        <w:rPr>
          <w:rFonts w:ascii="Times New Roman" w:hAnsi="Times New Roman"/>
        </w:rPr>
        <w:t xml:space="preserve">, </w:t>
      </w:r>
      <w:r w:rsidRPr="00713FE8">
        <w:rPr>
          <w:rFonts w:ascii="Times New Roman" w:hAnsi="Times New Roman"/>
          <w:lang w:val="en-GB"/>
        </w:rPr>
        <w:t xml:space="preserve">in which the clinical and statistical description, data analysis </w:t>
      </w:r>
      <w:r w:rsidR="005A5A68">
        <w:rPr>
          <w:rFonts w:ascii="Times New Roman" w:hAnsi="Times New Roman"/>
          <w:lang w:val="en-GB"/>
        </w:rPr>
        <w:t>is</w:t>
      </w:r>
      <w:r w:rsidRPr="00713FE8">
        <w:rPr>
          <w:rFonts w:ascii="Times New Roman" w:hAnsi="Times New Roman"/>
          <w:lang w:val="en-GB"/>
        </w:rPr>
        <w:t xml:space="preserve"> presented in a single report, incorporating tables and figures into the main text of the report or at its end</w:t>
      </w:r>
      <w:r w:rsidRPr="00713FE8">
        <w:rPr>
          <w:rFonts w:ascii="Times New Roman" w:hAnsi="Times New Roman"/>
        </w:rPr>
        <w:t xml:space="preserve">. </w:t>
      </w:r>
      <w:r w:rsidRPr="00713FE8">
        <w:rPr>
          <w:rFonts w:ascii="Times New Roman" w:hAnsi="Times New Roman"/>
          <w:lang w:val="en-GB"/>
        </w:rPr>
        <w:t>In addition, annexes contain data about trial subjects and detailed statistical information</w:t>
      </w:r>
      <w:r w:rsidRPr="00713FE8">
        <w:rPr>
          <w:rFonts w:ascii="Times New Roman" w:hAnsi="Times New Roman"/>
        </w:rPr>
        <w:t xml:space="preserve">. </w:t>
      </w:r>
      <w:r w:rsidRPr="00713FE8">
        <w:rPr>
          <w:rFonts w:ascii="Times New Roman" w:hAnsi="Times New Roman"/>
          <w:lang w:val="en-GB"/>
        </w:rPr>
        <w:t>The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basic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principles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structure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the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report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 xml:space="preserve">can be applied to different kinds of clinical trials </w:t>
      </w:r>
      <w:r w:rsidRPr="00713FE8">
        <w:rPr>
          <w:rFonts w:ascii="Times New Roman" w:hAnsi="Times New Roman"/>
        </w:rPr>
        <w:t>(</w:t>
      </w:r>
      <w:r w:rsidRPr="00713FE8">
        <w:rPr>
          <w:rFonts w:ascii="Times New Roman" w:hAnsi="Times New Roman"/>
          <w:lang w:val="en-GB"/>
        </w:rPr>
        <w:t>e.g.</w:t>
      </w:r>
      <w:r w:rsidRPr="00713FE8">
        <w:rPr>
          <w:rFonts w:ascii="Times New Roman" w:hAnsi="Times New Roman"/>
        </w:rPr>
        <w:t xml:space="preserve">, </w:t>
      </w:r>
      <w:r w:rsidRPr="00713FE8">
        <w:rPr>
          <w:rFonts w:ascii="Times New Roman" w:hAnsi="Times New Roman"/>
          <w:lang w:val="en-GB"/>
        </w:rPr>
        <w:t>clinical pharmacology trials</w:t>
      </w:r>
      <w:r w:rsidRPr="00713FE8">
        <w:rPr>
          <w:rFonts w:ascii="Times New Roman" w:hAnsi="Times New Roman"/>
        </w:rPr>
        <w:t>).</w:t>
      </w:r>
      <w:r w:rsidRPr="00713FE8">
        <w:rPr>
          <w:rFonts w:ascii="Times New Roman" w:hAnsi="Times New Roman"/>
          <w:lang w:val="en-US"/>
        </w:rPr>
        <w:t xml:space="preserve"> </w:t>
      </w:r>
      <w:r w:rsidRPr="00713FE8">
        <w:rPr>
          <w:rFonts w:ascii="Times New Roman" w:hAnsi="Times New Roman"/>
          <w:lang w:val="en-GB"/>
        </w:rPr>
        <w:t xml:space="preserve">The following items are to be included in the report. 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1. </w:t>
      </w:r>
      <w:r w:rsidRPr="00713FE8">
        <w:rPr>
          <w:rFonts w:ascii="Times New Roman" w:hAnsi="Times New Roman"/>
          <w:lang w:val="en-GB"/>
        </w:rPr>
        <w:t>Title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page shall contain: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Report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title</w:t>
      </w:r>
      <w:r w:rsidRPr="00713FE8">
        <w:rPr>
          <w:rFonts w:ascii="Times New Roman" w:hAnsi="Times New Roman"/>
        </w:rPr>
        <w:t xml:space="preserve">; </w:t>
      </w:r>
      <w:r w:rsidRPr="00713FE8">
        <w:rPr>
          <w:rFonts w:ascii="Times New Roman" w:hAnsi="Times New Roman"/>
          <w:lang w:val="en-GB"/>
        </w:rPr>
        <w:t>name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US"/>
        </w:rPr>
        <w:t xml:space="preserve">investigational </w:t>
      </w:r>
      <w:r w:rsidRPr="00713FE8">
        <w:rPr>
          <w:rFonts w:ascii="Times New Roman" w:hAnsi="Times New Roman"/>
          <w:lang w:val="en-GB"/>
        </w:rPr>
        <w:t>medicinal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product</w:t>
      </w:r>
      <w:r w:rsidRPr="00713FE8">
        <w:rPr>
          <w:rFonts w:ascii="Times New Roman" w:hAnsi="Times New Roman"/>
        </w:rPr>
        <w:t xml:space="preserve">; </w:t>
      </w:r>
      <w:r w:rsidRPr="00713FE8">
        <w:rPr>
          <w:rFonts w:ascii="Times New Roman" w:hAnsi="Times New Roman"/>
          <w:lang w:val="en-GB"/>
        </w:rPr>
        <w:t>clinical trial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identification</w:t>
      </w:r>
      <w:r w:rsidRPr="00713FE8">
        <w:rPr>
          <w:rFonts w:ascii="Times New Roman" w:hAnsi="Times New Roman"/>
        </w:rPr>
        <w:t xml:space="preserve">; </w:t>
      </w:r>
      <w:r w:rsidRPr="00713FE8">
        <w:rPr>
          <w:rFonts w:ascii="Times New Roman" w:hAnsi="Times New Roman"/>
          <w:lang w:val="en-US"/>
        </w:rPr>
        <w:t xml:space="preserve">brief </w:t>
      </w:r>
      <w:r w:rsidRPr="00713FE8">
        <w:rPr>
          <w:rFonts w:ascii="Times New Roman" w:hAnsi="Times New Roman"/>
          <w:lang w:val="en-GB"/>
        </w:rPr>
        <w:t>design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description</w:t>
      </w:r>
      <w:r w:rsidRPr="00713FE8">
        <w:rPr>
          <w:rFonts w:ascii="Times New Roman" w:hAnsi="Times New Roman"/>
        </w:rPr>
        <w:t xml:space="preserve">, </w:t>
      </w:r>
      <w:r w:rsidRPr="00713FE8">
        <w:rPr>
          <w:rFonts w:ascii="Times New Roman" w:hAnsi="Times New Roman"/>
          <w:lang w:val="en-GB"/>
        </w:rPr>
        <w:t>comparison</w:t>
      </w:r>
      <w:r w:rsidRPr="00713FE8">
        <w:rPr>
          <w:rFonts w:ascii="Times New Roman" w:hAnsi="Times New Roman"/>
        </w:rPr>
        <w:t xml:space="preserve">, </w:t>
      </w:r>
      <w:r w:rsidRPr="00713FE8">
        <w:rPr>
          <w:rFonts w:ascii="Times New Roman" w:hAnsi="Times New Roman"/>
          <w:lang w:val="en-GB"/>
        </w:rPr>
        <w:t>duration of clinical trial</w:t>
      </w:r>
      <w:r w:rsidRPr="00713FE8">
        <w:rPr>
          <w:rFonts w:ascii="Times New Roman" w:hAnsi="Times New Roman"/>
        </w:rPr>
        <w:t xml:space="preserve">, </w:t>
      </w:r>
      <w:r w:rsidRPr="00713FE8">
        <w:rPr>
          <w:rFonts w:ascii="Times New Roman" w:hAnsi="Times New Roman"/>
          <w:lang w:val="en-GB"/>
        </w:rPr>
        <w:t>dosing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US"/>
        </w:rPr>
        <w:t xml:space="preserve">of medicinal product </w:t>
      </w:r>
      <w:r w:rsidRPr="00713FE8">
        <w:rPr>
          <w:rFonts w:ascii="Times New Roman" w:hAnsi="Times New Roman"/>
          <w:lang w:val="en-GB"/>
        </w:rPr>
        <w:t>and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trial subject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 xml:space="preserve">population </w:t>
      </w:r>
      <w:r w:rsidRPr="00713FE8">
        <w:rPr>
          <w:rFonts w:ascii="Times New Roman" w:hAnsi="Times New Roman"/>
        </w:rPr>
        <w:t>(</w:t>
      </w:r>
      <w:r w:rsidRPr="00713FE8">
        <w:rPr>
          <w:rFonts w:ascii="Times New Roman" w:hAnsi="Times New Roman"/>
          <w:lang w:val="en-GB"/>
        </w:rPr>
        <w:t>if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not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indicated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in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the title</w:t>
      </w:r>
      <w:r w:rsidRPr="00713FE8">
        <w:rPr>
          <w:rFonts w:ascii="Times New Roman" w:hAnsi="Times New Roman"/>
        </w:rPr>
        <w:t xml:space="preserve">); </w:t>
      </w:r>
      <w:r w:rsidR="005A5A68">
        <w:rPr>
          <w:rFonts w:ascii="Times New Roman" w:hAnsi="Times New Roman"/>
          <w:lang w:val="en-US"/>
        </w:rPr>
        <w:t xml:space="preserve">clinical trial </w:t>
      </w:r>
      <w:r w:rsidRPr="00713FE8">
        <w:rPr>
          <w:rFonts w:ascii="Times New Roman" w:hAnsi="Times New Roman"/>
          <w:lang w:val="en-GB"/>
        </w:rPr>
        <w:t>sponsor</w:t>
      </w:r>
      <w:r w:rsidRPr="00713FE8">
        <w:rPr>
          <w:rFonts w:ascii="Times New Roman" w:hAnsi="Times New Roman"/>
        </w:rPr>
        <w:t>’</w:t>
      </w:r>
      <w:r w:rsidRPr="00713FE8">
        <w:rPr>
          <w:rFonts w:ascii="Times New Roman" w:hAnsi="Times New Roman"/>
          <w:lang w:val="en-GB"/>
        </w:rPr>
        <w:t>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name</w:t>
      </w:r>
      <w:r w:rsidRPr="00713FE8">
        <w:rPr>
          <w:rFonts w:ascii="Times New Roman" w:hAnsi="Times New Roman"/>
        </w:rPr>
        <w:t xml:space="preserve">; </w:t>
      </w:r>
      <w:r w:rsidRPr="00713FE8">
        <w:rPr>
          <w:rFonts w:ascii="Times New Roman" w:hAnsi="Times New Roman"/>
          <w:lang w:val="en-US"/>
        </w:rPr>
        <w:t xml:space="preserve">clinical trial </w:t>
      </w:r>
      <w:r w:rsidRPr="00713FE8">
        <w:rPr>
          <w:rFonts w:ascii="Times New Roman" w:hAnsi="Times New Roman"/>
          <w:lang w:val="en-GB"/>
        </w:rPr>
        <w:t>protocol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identification</w:t>
      </w:r>
      <w:r w:rsidRPr="00713FE8">
        <w:rPr>
          <w:rFonts w:ascii="Times New Roman" w:hAnsi="Times New Roman"/>
        </w:rPr>
        <w:t xml:space="preserve">; </w:t>
      </w:r>
      <w:r w:rsidRPr="00713FE8">
        <w:rPr>
          <w:rFonts w:ascii="Times New Roman" w:hAnsi="Times New Roman"/>
          <w:lang w:val="en-GB"/>
        </w:rPr>
        <w:t>type</w:t>
      </w:r>
      <w:r w:rsidRPr="00713FE8">
        <w:rPr>
          <w:rFonts w:ascii="Times New Roman" w:hAnsi="Times New Roman"/>
        </w:rPr>
        <w:t>/</w:t>
      </w:r>
      <w:r w:rsidRPr="00713FE8">
        <w:rPr>
          <w:rFonts w:ascii="Times New Roman" w:hAnsi="Times New Roman"/>
          <w:lang w:val="en-GB"/>
        </w:rPr>
        <w:t>phase of clinical trial</w:t>
      </w:r>
      <w:r w:rsidRPr="00713FE8">
        <w:rPr>
          <w:rFonts w:ascii="Times New Roman" w:hAnsi="Times New Roman"/>
        </w:rPr>
        <w:t xml:space="preserve">; </w:t>
      </w:r>
      <w:r w:rsidRPr="00713FE8">
        <w:rPr>
          <w:rFonts w:ascii="Times New Roman" w:hAnsi="Times New Roman"/>
          <w:lang w:val="en-US"/>
        </w:rPr>
        <w:t xml:space="preserve">clinical </w:t>
      </w:r>
      <w:r w:rsidRPr="00713FE8">
        <w:rPr>
          <w:rFonts w:ascii="Times New Roman" w:hAnsi="Times New Roman"/>
          <w:lang w:val="en-GB"/>
        </w:rPr>
        <w:t>trial start date</w:t>
      </w:r>
      <w:r w:rsidRPr="00713FE8">
        <w:rPr>
          <w:rFonts w:ascii="Times New Roman" w:hAnsi="Times New Roman"/>
        </w:rPr>
        <w:t xml:space="preserve">, </w:t>
      </w:r>
      <w:r w:rsidRPr="00713FE8">
        <w:rPr>
          <w:rFonts w:ascii="Times New Roman" w:hAnsi="Times New Roman"/>
          <w:lang w:val="en-GB"/>
        </w:rPr>
        <w:t xml:space="preserve">clinical trial </w:t>
      </w:r>
      <w:r w:rsidR="00553DA0">
        <w:rPr>
          <w:rFonts w:ascii="Times New Roman" w:hAnsi="Times New Roman"/>
          <w:lang w:val="en-GB"/>
        </w:rPr>
        <w:t>end</w:t>
      </w:r>
      <w:r w:rsidRPr="00713FE8">
        <w:rPr>
          <w:rFonts w:ascii="Times New Roman" w:hAnsi="Times New Roman"/>
          <w:lang w:val="en-GB"/>
        </w:rPr>
        <w:t xml:space="preserve"> date</w:t>
      </w:r>
      <w:r w:rsidRPr="00713FE8">
        <w:rPr>
          <w:rFonts w:ascii="Times New Roman" w:hAnsi="Times New Roman"/>
        </w:rPr>
        <w:t xml:space="preserve">; </w:t>
      </w:r>
      <w:r w:rsidRPr="00713FE8">
        <w:rPr>
          <w:rFonts w:ascii="Times New Roman" w:hAnsi="Times New Roman"/>
          <w:lang w:val="en-GB"/>
        </w:rPr>
        <w:t>statement of compliance with GCP (if applicable)</w:t>
      </w:r>
      <w:r w:rsidRPr="00713FE8">
        <w:rPr>
          <w:rFonts w:ascii="Times New Roman" w:hAnsi="Times New Roman"/>
        </w:rPr>
        <w:t xml:space="preserve">; </w:t>
      </w:r>
      <w:r w:rsidRPr="00713FE8">
        <w:rPr>
          <w:rFonts w:ascii="Times New Roman" w:hAnsi="Times New Roman"/>
          <w:lang w:val="en-GB"/>
        </w:rPr>
        <w:t>date of report</w:t>
      </w:r>
      <w:r w:rsidRPr="00713FE8">
        <w:rPr>
          <w:rFonts w:ascii="Times New Roman" w:hAnsi="Times New Roman"/>
        </w:rPr>
        <w:t xml:space="preserve">. </w:t>
      </w:r>
      <w:r w:rsidRPr="00713FE8">
        <w:rPr>
          <w:rFonts w:ascii="Times New Roman" w:hAnsi="Times New Roman"/>
          <w:lang w:val="en-GB"/>
        </w:rPr>
        <w:t>Name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principal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or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coordinating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investigator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 xml:space="preserve">or representative of the </w:t>
      </w:r>
      <w:r w:rsidR="005A5A68">
        <w:rPr>
          <w:rFonts w:ascii="Times New Roman" w:hAnsi="Times New Roman"/>
          <w:lang w:val="en-GB"/>
        </w:rPr>
        <w:t xml:space="preserve">clinical trial </w:t>
      </w:r>
      <w:r w:rsidRPr="00713FE8">
        <w:rPr>
          <w:rFonts w:ascii="Times New Roman" w:hAnsi="Times New Roman"/>
          <w:lang w:val="en-GB"/>
        </w:rPr>
        <w:t>sponsor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2. </w:t>
      </w:r>
      <w:r w:rsidRPr="00713FE8">
        <w:rPr>
          <w:rFonts w:ascii="Times New Roman" w:hAnsi="Times New Roman"/>
          <w:lang w:val="en-GB"/>
        </w:rPr>
        <w:t xml:space="preserve">Summary </w:t>
      </w:r>
      <w:r w:rsidRPr="00713FE8">
        <w:rPr>
          <w:rFonts w:ascii="Times New Roman" w:hAnsi="Times New Roman"/>
        </w:rPr>
        <w:t>(</w:t>
      </w:r>
      <w:r w:rsidRPr="00713FE8">
        <w:rPr>
          <w:rFonts w:ascii="Times New Roman" w:hAnsi="Times New Roman"/>
          <w:lang w:val="en-GB"/>
        </w:rPr>
        <w:t>brief description of clinical trial with numeric data to show results</w:t>
      </w:r>
      <w:r w:rsidRPr="00713FE8">
        <w:rPr>
          <w:rFonts w:ascii="Times New Roman" w:hAnsi="Times New Roman"/>
        </w:rPr>
        <w:t>).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3. </w:t>
      </w:r>
      <w:r w:rsidRPr="00713FE8">
        <w:rPr>
          <w:rFonts w:ascii="Times New Roman" w:hAnsi="Times New Roman"/>
          <w:lang w:val="en-GB"/>
        </w:rPr>
        <w:t>Table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contents</w:t>
      </w:r>
      <w:r w:rsidRPr="00713FE8">
        <w:rPr>
          <w:rFonts w:ascii="Times New Roman" w:hAnsi="Times New Roman"/>
        </w:rPr>
        <w:t xml:space="preserve"> (</w:t>
      </w:r>
      <w:r w:rsidRPr="00713FE8">
        <w:rPr>
          <w:rFonts w:ascii="Times New Roman" w:hAnsi="Times New Roman"/>
          <w:lang w:val="en-GB"/>
        </w:rPr>
        <w:t>including list and location of annexes and tables of CRF</w:t>
      </w:r>
      <w:r w:rsidRPr="00713FE8">
        <w:rPr>
          <w:rFonts w:ascii="Times New Roman" w:hAnsi="Times New Roman"/>
        </w:rPr>
        <w:t>)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4. </w:t>
      </w:r>
      <w:r w:rsidRPr="00713FE8">
        <w:rPr>
          <w:rFonts w:ascii="Times New Roman" w:hAnsi="Times New Roman"/>
          <w:lang w:val="en-GB"/>
        </w:rPr>
        <w:t>List of abbreviations and definition of terms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5. </w:t>
      </w:r>
      <w:r w:rsidRPr="00713FE8">
        <w:rPr>
          <w:rFonts w:ascii="Times New Roman" w:hAnsi="Times New Roman"/>
          <w:lang w:val="en-GB"/>
        </w:rPr>
        <w:t>Ethic issues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6. </w:t>
      </w:r>
      <w:r w:rsidRPr="00713FE8">
        <w:rPr>
          <w:rFonts w:ascii="Times New Roman" w:hAnsi="Times New Roman"/>
          <w:lang w:val="en-GB"/>
        </w:rPr>
        <w:t>Investigators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clinical trial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administrative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 xml:space="preserve">organization </w:t>
      </w:r>
      <w:r w:rsidRPr="00713FE8">
        <w:rPr>
          <w:rFonts w:ascii="Times New Roman" w:hAnsi="Times New Roman"/>
        </w:rPr>
        <w:t>(</w:t>
      </w:r>
      <w:r w:rsidRPr="00713FE8">
        <w:rPr>
          <w:rFonts w:ascii="Times New Roman" w:hAnsi="Times New Roman"/>
          <w:lang w:val="en-GB"/>
        </w:rPr>
        <w:t>name</w:t>
      </w:r>
      <w:r w:rsidRPr="00713FE8">
        <w:rPr>
          <w:rFonts w:ascii="Times New Roman" w:hAnsi="Times New Roman"/>
        </w:rPr>
        <w:t xml:space="preserve">, </w:t>
      </w:r>
      <w:r w:rsidRPr="00713FE8">
        <w:rPr>
          <w:rFonts w:ascii="Times New Roman" w:hAnsi="Times New Roman"/>
          <w:lang w:val="en-GB"/>
        </w:rPr>
        <w:t>address</w:t>
      </w:r>
      <w:r w:rsidRPr="00713FE8">
        <w:rPr>
          <w:rFonts w:ascii="Times New Roman" w:hAnsi="Times New Roman"/>
        </w:rPr>
        <w:t xml:space="preserve">, </w:t>
      </w:r>
      <w:r w:rsidRPr="00713FE8">
        <w:rPr>
          <w:rFonts w:ascii="Times New Roman" w:hAnsi="Times New Roman"/>
          <w:lang w:val="en-GB"/>
        </w:rPr>
        <w:t>contact telephone number</w:t>
      </w:r>
      <w:r w:rsidRPr="00713FE8">
        <w:rPr>
          <w:rFonts w:ascii="Times New Roman" w:hAnsi="Times New Roman"/>
        </w:rPr>
        <w:t>).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7. </w:t>
      </w:r>
      <w:r w:rsidRPr="00713FE8">
        <w:rPr>
          <w:rFonts w:ascii="Times New Roman" w:hAnsi="Times New Roman"/>
          <w:lang w:val="en-GB"/>
        </w:rPr>
        <w:t>Introduction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8. </w:t>
      </w:r>
      <w:r w:rsidRPr="00713FE8">
        <w:rPr>
          <w:rFonts w:ascii="Times New Roman" w:hAnsi="Times New Roman"/>
          <w:lang w:val="en-GB"/>
        </w:rPr>
        <w:t>Purpose of trial</w:t>
      </w:r>
      <w:r w:rsidRPr="00713FE8">
        <w:rPr>
          <w:rFonts w:ascii="Times New Roman" w:hAnsi="Times New Roman"/>
        </w:rPr>
        <w:t xml:space="preserve">.  </w:t>
      </w:r>
    </w:p>
    <w:p w:rsidR="00713FE8" w:rsidRPr="00713FE8" w:rsidRDefault="00713FE8" w:rsidP="00713FE8">
      <w:pPr>
        <w:tabs>
          <w:tab w:val="left" w:pos="0"/>
        </w:tabs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tabs>
          <w:tab w:val="left" w:pos="0"/>
        </w:tabs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9. </w:t>
      </w:r>
      <w:r w:rsidRPr="00713FE8">
        <w:rPr>
          <w:rFonts w:ascii="Times New Roman" w:hAnsi="Times New Roman"/>
          <w:lang w:val="en-GB"/>
        </w:rPr>
        <w:t>Investigational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plan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lastRenderedPageBreak/>
        <w:t xml:space="preserve">9.1. </w:t>
      </w:r>
      <w:r w:rsidRPr="00713FE8">
        <w:rPr>
          <w:rFonts w:ascii="Times New Roman" w:hAnsi="Times New Roman"/>
          <w:lang w:val="en-GB"/>
        </w:rPr>
        <w:t>Overall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study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plan</w:t>
      </w:r>
      <w:r w:rsidRPr="00713FE8">
        <w:rPr>
          <w:rFonts w:ascii="Times New Roman" w:hAnsi="Times New Roman"/>
        </w:rPr>
        <w:t xml:space="preserve"> (</w:t>
      </w:r>
      <w:r w:rsidRPr="00713FE8">
        <w:rPr>
          <w:rFonts w:ascii="Times New Roman" w:hAnsi="Times New Roman"/>
          <w:lang w:val="en-GB"/>
        </w:rPr>
        <w:t>design</w:t>
      </w:r>
      <w:r w:rsidRPr="00713FE8">
        <w:rPr>
          <w:rFonts w:ascii="Times New Roman" w:hAnsi="Times New Roman"/>
        </w:rPr>
        <w:t xml:space="preserve">) </w:t>
      </w:r>
      <w:r w:rsidRPr="00713FE8">
        <w:rPr>
          <w:rFonts w:ascii="Times New Roman" w:hAnsi="Times New Roman"/>
          <w:lang w:val="en-GB"/>
        </w:rPr>
        <w:t>and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clinical trial description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plan</w:t>
      </w:r>
      <w:r w:rsidRPr="00713FE8">
        <w:rPr>
          <w:rFonts w:ascii="Times New Roman" w:hAnsi="Times New Roman"/>
        </w:rPr>
        <w:t xml:space="preserve">; </w:t>
      </w:r>
      <w:r w:rsidRPr="00713FE8">
        <w:rPr>
          <w:rFonts w:ascii="Times New Roman" w:hAnsi="Times New Roman"/>
          <w:lang w:val="en-GB"/>
        </w:rPr>
        <w:t>a schematic diagram of clinical trial stages and procedures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9.2. </w:t>
      </w:r>
      <w:r w:rsidRPr="00713FE8">
        <w:rPr>
          <w:rFonts w:ascii="Times New Roman" w:hAnsi="Times New Roman"/>
          <w:lang w:val="en-GB"/>
        </w:rPr>
        <w:t>Validation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clinical trial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plan</w:t>
      </w:r>
      <w:r w:rsidRPr="00713FE8">
        <w:rPr>
          <w:rFonts w:ascii="Times New Roman" w:hAnsi="Times New Roman"/>
        </w:rPr>
        <w:t xml:space="preserve"> (</w:t>
      </w:r>
      <w:r w:rsidRPr="00713FE8">
        <w:rPr>
          <w:rFonts w:ascii="Times New Roman" w:hAnsi="Times New Roman"/>
          <w:lang w:val="en-GB"/>
        </w:rPr>
        <w:t>design</w:t>
      </w:r>
      <w:r w:rsidRPr="00713FE8">
        <w:rPr>
          <w:rFonts w:ascii="Times New Roman" w:hAnsi="Times New Roman"/>
        </w:rPr>
        <w:t xml:space="preserve">) </w:t>
      </w:r>
      <w:r w:rsidRPr="00713FE8">
        <w:rPr>
          <w:rFonts w:ascii="Times New Roman" w:hAnsi="Times New Roman"/>
          <w:lang w:val="en-GB"/>
        </w:rPr>
        <w:t>including choice of control groups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tabs>
          <w:tab w:val="left" w:pos="709"/>
        </w:tabs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tabs>
          <w:tab w:val="left" w:pos="709"/>
        </w:tabs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9.3. </w:t>
      </w:r>
      <w:r w:rsidRPr="00713FE8">
        <w:rPr>
          <w:rFonts w:ascii="Times New Roman" w:hAnsi="Times New Roman"/>
          <w:lang w:val="en-GB"/>
        </w:rPr>
        <w:t>Selection of study population</w:t>
      </w:r>
      <w:r w:rsidRPr="00713FE8">
        <w:rPr>
          <w:rFonts w:ascii="Times New Roman" w:hAnsi="Times New Roman"/>
        </w:rPr>
        <w:t>: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Inclusion criteria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Exclusion criteria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Exclusion of patients from trial or analysis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9.4. </w:t>
      </w:r>
      <w:r w:rsidRPr="00713FE8">
        <w:rPr>
          <w:rFonts w:ascii="Times New Roman" w:hAnsi="Times New Roman"/>
          <w:lang w:val="en-GB"/>
        </w:rPr>
        <w:t>Treatment</w:t>
      </w:r>
      <w:r w:rsidRPr="00713FE8">
        <w:rPr>
          <w:rFonts w:ascii="Times New Roman" w:hAnsi="Times New Roman"/>
        </w:rPr>
        <w:t>: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Treatment prescribed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Identity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 xml:space="preserve">investigational </w:t>
      </w:r>
      <w:r w:rsidRPr="00713FE8">
        <w:rPr>
          <w:rFonts w:ascii="Times New Roman" w:hAnsi="Times New Roman"/>
          <w:lang w:val="en-US"/>
        </w:rPr>
        <w:t xml:space="preserve">medicinal </w:t>
      </w:r>
      <w:r w:rsidRPr="00713FE8">
        <w:rPr>
          <w:rFonts w:ascii="Times New Roman" w:hAnsi="Times New Roman"/>
          <w:lang w:val="en-GB"/>
        </w:rPr>
        <w:t>products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Methods of assigning trial subject to groups (randomization)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Selection of doses for study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Selection and timing of doses of medicinal product for each study patient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“blinding”</w:t>
      </w:r>
      <w:r w:rsidRPr="00713FE8">
        <w:rPr>
          <w:rFonts w:ascii="Times New Roman" w:hAnsi="Times New Roman"/>
        </w:rPr>
        <w:t xml:space="preserve"> (</w:t>
      </w:r>
      <w:r w:rsidRPr="00713FE8">
        <w:rPr>
          <w:rFonts w:ascii="Times New Roman" w:hAnsi="Times New Roman"/>
          <w:lang w:val="en-GB"/>
        </w:rPr>
        <w:t>if used</w:t>
      </w:r>
      <w:r w:rsidRPr="00713FE8">
        <w:rPr>
          <w:rFonts w:ascii="Times New Roman" w:hAnsi="Times New Roman"/>
        </w:rPr>
        <w:t>);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Previous and concomitant therapy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 xml:space="preserve">Compliance of treatment regimen by </w:t>
      </w:r>
      <w:r w:rsidRPr="00713FE8">
        <w:rPr>
          <w:rFonts w:ascii="Times New Roman" w:hAnsi="Times New Roman"/>
          <w:lang w:val="en-US"/>
        </w:rPr>
        <w:t>trial subject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9.5. </w:t>
      </w:r>
      <w:r w:rsidRPr="00713FE8">
        <w:rPr>
          <w:rFonts w:ascii="Times New Roman" w:hAnsi="Times New Roman"/>
          <w:lang w:val="en-GB"/>
        </w:rPr>
        <w:t>Efficacy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safety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information</w:t>
      </w:r>
      <w:r w:rsidRPr="00713FE8">
        <w:rPr>
          <w:rFonts w:ascii="Times New Roman" w:hAnsi="Times New Roman"/>
        </w:rPr>
        <w:t xml:space="preserve"> (</w:t>
      </w:r>
      <w:r w:rsidRPr="00713FE8">
        <w:rPr>
          <w:rFonts w:ascii="Times New Roman" w:hAnsi="Times New Roman"/>
          <w:lang w:val="en-GB"/>
        </w:rPr>
        <w:t>assessment and schedule for efficacy and safety characterization</w:t>
      </w:r>
      <w:r w:rsidRPr="00713FE8">
        <w:rPr>
          <w:rFonts w:ascii="Times New Roman" w:hAnsi="Times New Roman"/>
        </w:rPr>
        <w:t>).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9.6. </w:t>
      </w:r>
      <w:r w:rsidRPr="00713FE8">
        <w:rPr>
          <w:rFonts w:ascii="Times New Roman" w:hAnsi="Times New Roman"/>
          <w:lang w:val="en-GB"/>
        </w:rPr>
        <w:t>Data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US"/>
        </w:rPr>
        <w:t xml:space="preserve">of </w:t>
      </w:r>
      <w:r w:rsidRPr="00713FE8">
        <w:rPr>
          <w:rFonts w:ascii="Times New Roman" w:hAnsi="Times New Roman"/>
          <w:lang w:val="en-GB"/>
        </w:rPr>
        <w:t>quality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assurance</w:t>
      </w:r>
      <w:r w:rsidRPr="00713FE8">
        <w:rPr>
          <w:rFonts w:ascii="Times New Roman" w:hAnsi="Times New Roman"/>
        </w:rPr>
        <w:t xml:space="preserve"> (</w:t>
      </w:r>
      <w:r w:rsidRPr="00713FE8">
        <w:rPr>
          <w:rFonts w:ascii="Times New Roman" w:hAnsi="Times New Roman"/>
          <w:lang w:val="en-US"/>
        </w:rPr>
        <w:t xml:space="preserve">document conforming the </w:t>
      </w:r>
      <w:r w:rsidRPr="00713FE8">
        <w:rPr>
          <w:rFonts w:ascii="Times New Roman" w:hAnsi="Times New Roman"/>
          <w:lang w:val="en-GB"/>
        </w:rPr>
        <w:t>audit conducted, if applicable</w:t>
      </w:r>
      <w:r w:rsidRPr="00713FE8">
        <w:rPr>
          <w:rFonts w:ascii="Times New Roman" w:hAnsi="Times New Roman"/>
        </w:rPr>
        <w:t>).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9.7. </w:t>
      </w:r>
      <w:r w:rsidRPr="00713FE8">
        <w:rPr>
          <w:rFonts w:ascii="Times New Roman" w:hAnsi="Times New Roman"/>
          <w:lang w:val="en-GB"/>
        </w:rPr>
        <w:t>Statistical methods specified in the clinical trial protocol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9.8. </w:t>
      </w:r>
      <w:r w:rsidRPr="00713FE8">
        <w:rPr>
          <w:rFonts w:ascii="Times New Roman" w:hAnsi="Times New Roman"/>
          <w:lang w:val="en-GB"/>
        </w:rPr>
        <w:t>Changes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in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the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planned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conduct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 the clinical trial or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analyses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10. </w:t>
      </w:r>
      <w:r w:rsidRPr="00713FE8">
        <w:rPr>
          <w:rFonts w:ascii="Times New Roman" w:hAnsi="Times New Roman"/>
          <w:lang w:val="en-GB"/>
        </w:rPr>
        <w:t>Information about trial subjects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10.1. </w:t>
      </w:r>
      <w:r w:rsidRPr="00713FE8">
        <w:rPr>
          <w:rFonts w:ascii="Times New Roman" w:hAnsi="Times New Roman"/>
          <w:lang w:val="en-GB"/>
        </w:rPr>
        <w:t>Distribution of trial subjects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10.2. </w:t>
      </w:r>
      <w:r w:rsidRPr="00713FE8">
        <w:rPr>
          <w:rFonts w:ascii="Times New Roman" w:hAnsi="Times New Roman"/>
          <w:lang w:val="en-GB"/>
        </w:rPr>
        <w:t>Deviations from clinical trial protocol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lastRenderedPageBreak/>
        <w:t xml:space="preserve">11. </w:t>
      </w:r>
      <w:r w:rsidRPr="00713FE8">
        <w:rPr>
          <w:rFonts w:ascii="Times New Roman" w:hAnsi="Times New Roman"/>
          <w:lang w:val="en-GB"/>
        </w:rPr>
        <w:t>Efficacy evaluation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11.1. </w:t>
      </w:r>
      <w:r w:rsidRPr="00713FE8">
        <w:rPr>
          <w:rFonts w:ascii="Times New Roman" w:hAnsi="Times New Roman"/>
          <w:lang w:val="en-GB"/>
        </w:rPr>
        <w:t>Data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sets</w:t>
      </w:r>
      <w:r w:rsidRPr="00713FE8">
        <w:rPr>
          <w:rFonts w:ascii="Times New Roman" w:hAnsi="Times New Roman"/>
        </w:rPr>
        <w:t xml:space="preserve"> </w:t>
      </w:r>
      <w:proofErr w:type="spellStart"/>
      <w:r w:rsidRPr="00713FE8">
        <w:rPr>
          <w:rFonts w:ascii="Times New Roman" w:hAnsi="Times New Roman"/>
          <w:lang w:val="en-GB"/>
        </w:rPr>
        <w:t>analyzed</w:t>
      </w:r>
      <w:proofErr w:type="spellEnd"/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11.2. </w:t>
      </w:r>
      <w:r w:rsidRPr="00713FE8">
        <w:rPr>
          <w:rFonts w:ascii="Times New Roman" w:hAnsi="Times New Roman"/>
          <w:lang w:val="en-GB"/>
        </w:rPr>
        <w:t>Demographic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and/or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other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baseline characteristics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11.3. </w:t>
      </w:r>
      <w:r w:rsidRPr="00713FE8">
        <w:rPr>
          <w:rFonts w:ascii="Times New Roman" w:hAnsi="Times New Roman"/>
          <w:lang w:val="en-GB"/>
        </w:rPr>
        <w:t>Characteristics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compliance of treatment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US"/>
        </w:rPr>
        <w:t xml:space="preserve">regimen </w:t>
      </w:r>
      <w:r w:rsidRPr="00713FE8">
        <w:rPr>
          <w:rFonts w:ascii="Times New Roman" w:hAnsi="Times New Roman"/>
          <w:lang w:val="en-GB"/>
        </w:rPr>
        <w:t>by trial subject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11.4. </w:t>
      </w:r>
      <w:r w:rsidRPr="00713FE8">
        <w:rPr>
          <w:rFonts w:ascii="Times New Roman" w:hAnsi="Times New Roman"/>
          <w:lang w:val="en-GB"/>
        </w:rPr>
        <w:t>Efficacy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results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tabulations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individual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patient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data</w:t>
      </w:r>
      <w:r w:rsidRPr="00713FE8">
        <w:rPr>
          <w:rFonts w:ascii="Times New Roman" w:hAnsi="Times New Roman"/>
        </w:rPr>
        <w:t>: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Analysis of efficacy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Statistical/analytical issues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Tabulation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individual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response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data of trial subjects to treatment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Medicinal product dose</w:t>
      </w:r>
      <w:r w:rsidRPr="00713FE8">
        <w:rPr>
          <w:rFonts w:ascii="Times New Roman" w:hAnsi="Times New Roman"/>
        </w:rPr>
        <w:t xml:space="preserve">, </w:t>
      </w:r>
      <w:r w:rsidRPr="00713FE8">
        <w:rPr>
          <w:rFonts w:ascii="Times New Roman" w:hAnsi="Times New Roman"/>
          <w:lang w:val="en-GB"/>
        </w:rPr>
        <w:t>medicinal product concentration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and their relationship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to patient response to medicinal product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Drug-drug, drug-disease interactions (if studied)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Efficacy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conclusions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12. </w:t>
      </w:r>
      <w:r w:rsidRPr="00713FE8">
        <w:rPr>
          <w:rFonts w:ascii="Times New Roman" w:hAnsi="Times New Roman"/>
          <w:lang w:val="en-GB"/>
        </w:rPr>
        <w:t>Safety evaluation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12.1. </w:t>
      </w:r>
      <w:r w:rsidRPr="00713FE8">
        <w:rPr>
          <w:rFonts w:ascii="Times New Roman" w:hAnsi="Times New Roman"/>
          <w:lang w:val="en-GB"/>
        </w:rPr>
        <w:t>Adverse events</w:t>
      </w:r>
      <w:r w:rsidRPr="00713FE8">
        <w:rPr>
          <w:rFonts w:ascii="Times New Roman" w:hAnsi="Times New Roman"/>
        </w:rPr>
        <w:t>: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Brief summary of adverse events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 xml:space="preserve">Information about adverse </w:t>
      </w:r>
      <w:r w:rsidRPr="00713FE8">
        <w:rPr>
          <w:rFonts w:ascii="Times New Roman" w:hAnsi="Times New Roman"/>
          <w:lang w:val="en-US"/>
        </w:rPr>
        <w:t>event</w:t>
      </w:r>
      <w:r w:rsidRPr="00713FE8">
        <w:rPr>
          <w:rFonts w:ascii="Times New Roman" w:hAnsi="Times New Roman"/>
          <w:lang w:val="en-GB"/>
        </w:rPr>
        <w:t>s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Analysis of adverse events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Listing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adverse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events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in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US"/>
        </w:rPr>
        <w:t xml:space="preserve">each </w:t>
      </w:r>
      <w:r w:rsidRPr="00713FE8">
        <w:rPr>
          <w:rFonts w:ascii="Times New Roman" w:hAnsi="Times New Roman"/>
          <w:lang w:val="en-GB"/>
        </w:rPr>
        <w:t>patient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  <w:lang w:val="en-GB"/>
        </w:rPr>
      </w:pPr>
      <w:r w:rsidRPr="00713FE8">
        <w:rPr>
          <w:rFonts w:ascii="Times New Roman" w:hAnsi="Times New Roman"/>
        </w:rPr>
        <w:t xml:space="preserve">12.2. </w:t>
      </w:r>
      <w:r w:rsidRPr="00713FE8">
        <w:rPr>
          <w:rFonts w:ascii="Times New Roman" w:hAnsi="Times New Roman"/>
          <w:lang w:val="en-GB"/>
        </w:rPr>
        <w:t>Death.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GB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12.3.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Other serious adverse events as well as serious adverse reactions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pStyle w:val="a3"/>
        <w:ind w:firstLine="0"/>
        <w:rPr>
          <w:sz w:val="24"/>
          <w:lang w:val="en-US"/>
        </w:rPr>
      </w:pPr>
    </w:p>
    <w:p w:rsidR="00713FE8" w:rsidRPr="00713FE8" w:rsidRDefault="00713FE8" w:rsidP="00713FE8">
      <w:pPr>
        <w:pStyle w:val="a3"/>
        <w:ind w:firstLine="0"/>
        <w:rPr>
          <w:sz w:val="24"/>
        </w:rPr>
      </w:pPr>
      <w:r w:rsidRPr="00713FE8">
        <w:rPr>
          <w:sz w:val="24"/>
        </w:rPr>
        <w:t>12.</w:t>
      </w:r>
      <w:r w:rsidRPr="00713FE8">
        <w:rPr>
          <w:sz w:val="24"/>
          <w:lang w:val="en-US"/>
        </w:rPr>
        <w:t>4</w:t>
      </w:r>
      <w:r w:rsidRPr="00713FE8">
        <w:rPr>
          <w:sz w:val="24"/>
        </w:rPr>
        <w:t xml:space="preserve">. </w:t>
      </w:r>
      <w:r w:rsidRPr="00713FE8">
        <w:rPr>
          <w:sz w:val="24"/>
          <w:lang w:val="en-US"/>
        </w:rPr>
        <w:t>Evaluation of clinical laboratory characteristics</w:t>
      </w:r>
      <w:r w:rsidRPr="00713FE8">
        <w:rPr>
          <w:sz w:val="24"/>
        </w:rPr>
        <w:t>: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Listing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individual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laboratory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values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by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patients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each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abnormal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laboratory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value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Evaluation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each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laboratory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value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Laboratory values over the course of study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Changes in individual patient values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Individual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clinically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significant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abnormalities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pStyle w:val="3"/>
        <w:ind w:left="0"/>
        <w:rPr>
          <w:sz w:val="24"/>
          <w:szCs w:val="24"/>
          <w:lang w:val="en-GB"/>
        </w:rPr>
      </w:pPr>
    </w:p>
    <w:p w:rsidR="00713FE8" w:rsidRPr="00713FE8" w:rsidRDefault="00713FE8" w:rsidP="00713FE8">
      <w:pPr>
        <w:pStyle w:val="3"/>
        <w:ind w:left="0"/>
        <w:rPr>
          <w:sz w:val="24"/>
          <w:szCs w:val="24"/>
          <w:lang w:val="en-GB"/>
        </w:rPr>
      </w:pPr>
      <w:r w:rsidRPr="00713FE8">
        <w:rPr>
          <w:sz w:val="24"/>
          <w:szCs w:val="24"/>
          <w:lang w:val="en-GB"/>
        </w:rPr>
        <w:t xml:space="preserve">12.5.  </w:t>
      </w:r>
      <w:r w:rsidRPr="00713FE8">
        <w:rPr>
          <w:sz w:val="24"/>
          <w:szCs w:val="24"/>
          <w:lang w:val="en-US"/>
        </w:rPr>
        <w:t>Parameters</w:t>
      </w:r>
      <w:r w:rsidRPr="00713FE8">
        <w:rPr>
          <w:sz w:val="24"/>
          <w:szCs w:val="24"/>
          <w:lang w:val="en-GB"/>
        </w:rPr>
        <w:t xml:space="preserve"> </w:t>
      </w:r>
      <w:r w:rsidRPr="00713FE8">
        <w:rPr>
          <w:sz w:val="24"/>
          <w:szCs w:val="24"/>
          <w:lang w:val="en-US"/>
        </w:rPr>
        <w:t>of</w:t>
      </w:r>
      <w:r w:rsidRPr="00713FE8">
        <w:rPr>
          <w:sz w:val="24"/>
          <w:szCs w:val="24"/>
          <w:lang w:val="en-GB"/>
        </w:rPr>
        <w:t xml:space="preserve"> </w:t>
      </w:r>
      <w:r w:rsidRPr="00713FE8">
        <w:rPr>
          <w:sz w:val="24"/>
          <w:szCs w:val="24"/>
          <w:lang w:val="en-US"/>
        </w:rPr>
        <w:t xml:space="preserve">organism's </w:t>
      </w:r>
      <w:r w:rsidRPr="00713FE8">
        <w:rPr>
          <w:sz w:val="24"/>
          <w:szCs w:val="24"/>
          <w:lang w:val="en-GB"/>
        </w:rPr>
        <w:t xml:space="preserve">essential </w:t>
      </w:r>
      <w:r w:rsidRPr="00713FE8">
        <w:rPr>
          <w:sz w:val="24"/>
          <w:szCs w:val="24"/>
          <w:lang w:val="en-US"/>
        </w:rPr>
        <w:t>functions</w:t>
      </w:r>
      <w:r w:rsidRPr="00713FE8">
        <w:rPr>
          <w:sz w:val="24"/>
          <w:szCs w:val="24"/>
          <w:lang w:val="en-GB"/>
        </w:rPr>
        <w:t xml:space="preserve">, </w:t>
      </w:r>
      <w:r w:rsidRPr="00713FE8">
        <w:rPr>
          <w:sz w:val="24"/>
          <w:szCs w:val="24"/>
          <w:lang w:val="en-US"/>
        </w:rPr>
        <w:t>data</w:t>
      </w:r>
      <w:r w:rsidRPr="00713FE8">
        <w:rPr>
          <w:sz w:val="24"/>
          <w:szCs w:val="24"/>
          <w:lang w:val="en-GB"/>
        </w:rPr>
        <w:t xml:space="preserve"> </w:t>
      </w:r>
      <w:r w:rsidRPr="00713FE8">
        <w:rPr>
          <w:sz w:val="24"/>
          <w:szCs w:val="24"/>
          <w:lang w:val="en-US"/>
        </w:rPr>
        <w:t>of</w:t>
      </w:r>
      <w:r w:rsidRPr="00713FE8">
        <w:rPr>
          <w:sz w:val="24"/>
          <w:szCs w:val="24"/>
          <w:lang w:val="en-GB"/>
        </w:rPr>
        <w:t xml:space="preserve"> </w:t>
      </w:r>
      <w:r w:rsidRPr="00713FE8">
        <w:rPr>
          <w:sz w:val="24"/>
          <w:szCs w:val="24"/>
          <w:lang w:val="en-US"/>
        </w:rPr>
        <w:t>objective</w:t>
      </w:r>
      <w:r w:rsidRPr="00713FE8">
        <w:rPr>
          <w:sz w:val="24"/>
          <w:szCs w:val="24"/>
          <w:lang w:val="en-GB"/>
        </w:rPr>
        <w:t xml:space="preserve"> </w:t>
      </w:r>
      <w:r w:rsidRPr="00713FE8">
        <w:rPr>
          <w:sz w:val="24"/>
          <w:szCs w:val="24"/>
          <w:lang w:val="en-US"/>
        </w:rPr>
        <w:t>study</w:t>
      </w:r>
      <w:r w:rsidRPr="00713FE8">
        <w:rPr>
          <w:sz w:val="24"/>
          <w:szCs w:val="24"/>
          <w:lang w:val="en-GB"/>
        </w:rPr>
        <w:t xml:space="preserve"> </w:t>
      </w:r>
      <w:r w:rsidRPr="00713FE8">
        <w:rPr>
          <w:sz w:val="24"/>
          <w:szCs w:val="24"/>
          <w:lang w:val="en-US"/>
        </w:rPr>
        <w:t>and other safety-related observations</w:t>
      </w:r>
      <w:r w:rsidRPr="00713FE8">
        <w:rPr>
          <w:sz w:val="24"/>
          <w:szCs w:val="24"/>
          <w:lang w:val="en-GB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>12.</w:t>
      </w:r>
      <w:r w:rsidRPr="00713FE8">
        <w:rPr>
          <w:rFonts w:ascii="Times New Roman" w:hAnsi="Times New Roman"/>
          <w:lang w:val="en-US"/>
        </w:rPr>
        <w:t>6</w:t>
      </w:r>
      <w:r w:rsidRPr="00713FE8">
        <w:rPr>
          <w:rFonts w:ascii="Times New Roman" w:hAnsi="Times New Roman"/>
        </w:rPr>
        <w:t xml:space="preserve">. </w:t>
      </w:r>
      <w:r w:rsidRPr="00713FE8">
        <w:rPr>
          <w:rFonts w:ascii="Times New Roman" w:hAnsi="Times New Roman"/>
          <w:lang w:val="en-GB"/>
        </w:rPr>
        <w:t>Conclusions regarding safety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13. </w:t>
      </w:r>
      <w:r w:rsidRPr="00713FE8">
        <w:rPr>
          <w:rFonts w:ascii="Times New Roman" w:hAnsi="Times New Roman"/>
          <w:lang w:val="en-GB"/>
        </w:rPr>
        <w:t>Discussions and overall conclusions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14. </w:t>
      </w:r>
      <w:r w:rsidRPr="00713FE8">
        <w:rPr>
          <w:rFonts w:ascii="Times New Roman" w:hAnsi="Times New Roman"/>
          <w:lang w:val="en-GB"/>
        </w:rPr>
        <w:t>Tables</w:t>
      </w:r>
      <w:r w:rsidRPr="00713FE8">
        <w:rPr>
          <w:rFonts w:ascii="Times New Roman" w:hAnsi="Times New Roman"/>
        </w:rPr>
        <w:t xml:space="preserve">, </w:t>
      </w:r>
      <w:r w:rsidRPr="00713FE8">
        <w:rPr>
          <w:rFonts w:ascii="Times New Roman" w:hAnsi="Times New Roman"/>
          <w:lang w:val="en-GB"/>
        </w:rPr>
        <w:t>figures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graphs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referenced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to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but not included in the text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14.1. </w:t>
      </w:r>
      <w:r w:rsidRPr="00713FE8">
        <w:rPr>
          <w:rFonts w:ascii="Times New Roman" w:hAnsi="Times New Roman"/>
          <w:lang w:val="en-GB"/>
        </w:rPr>
        <w:t>Demographic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data</w:t>
      </w:r>
      <w:r w:rsidRPr="00713FE8">
        <w:rPr>
          <w:rFonts w:ascii="Times New Roman" w:hAnsi="Times New Roman"/>
        </w:rPr>
        <w:t xml:space="preserve"> (</w:t>
      </w:r>
      <w:r w:rsidRPr="00713FE8">
        <w:rPr>
          <w:rFonts w:ascii="Times New Roman" w:hAnsi="Times New Roman"/>
          <w:lang w:val="en-GB"/>
        </w:rPr>
        <w:t>summary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figures and tables</w:t>
      </w:r>
      <w:r w:rsidRPr="00713FE8">
        <w:rPr>
          <w:rFonts w:ascii="Times New Roman" w:hAnsi="Times New Roman"/>
        </w:rPr>
        <w:t>).</w:t>
      </w:r>
    </w:p>
    <w:p w:rsidR="00713FE8" w:rsidRPr="00713FE8" w:rsidRDefault="00713FE8" w:rsidP="00713FE8">
      <w:pPr>
        <w:pStyle w:val="3"/>
        <w:ind w:left="0"/>
        <w:rPr>
          <w:sz w:val="24"/>
          <w:szCs w:val="24"/>
          <w:lang w:val="en-GB"/>
        </w:rPr>
      </w:pPr>
    </w:p>
    <w:p w:rsidR="00713FE8" w:rsidRPr="00713FE8" w:rsidRDefault="00713FE8" w:rsidP="00713FE8">
      <w:pPr>
        <w:pStyle w:val="3"/>
        <w:ind w:left="0"/>
        <w:rPr>
          <w:sz w:val="24"/>
          <w:szCs w:val="24"/>
          <w:lang w:val="en-GB"/>
        </w:rPr>
      </w:pPr>
      <w:r w:rsidRPr="00713FE8">
        <w:rPr>
          <w:sz w:val="24"/>
          <w:szCs w:val="24"/>
          <w:lang w:val="en-GB"/>
        </w:rPr>
        <w:t xml:space="preserve">14.2. </w:t>
      </w:r>
      <w:r w:rsidRPr="00713FE8">
        <w:rPr>
          <w:sz w:val="24"/>
          <w:szCs w:val="24"/>
          <w:lang w:val="en-US"/>
        </w:rPr>
        <w:t>Efficacy</w:t>
      </w:r>
      <w:r w:rsidRPr="00713FE8">
        <w:rPr>
          <w:sz w:val="24"/>
          <w:szCs w:val="24"/>
          <w:lang w:val="en-GB"/>
        </w:rPr>
        <w:t xml:space="preserve"> </w:t>
      </w:r>
      <w:r w:rsidRPr="00713FE8">
        <w:rPr>
          <w:sz w:val="24"/>
          <w:szCs w:val="24"/>
          <w:lang w:val="en-US"/>
        </w:rPr>
        <w:t>data</w:t>
      </w:r>
      <w:r w:rsidRPr="00713FE8">
        <w:rPr>
          <w:sz w:val="24"/>
          <w:szCs w:val="24"/>
          <w:lang w:val="en-GB"/>
        </w:rPr>
        <w:t xml:space="preserve"> (</w:t>
      </w:r>
      <w:r w:rsidRPr="00713FE8">
        <w:rPr>
          <w:bCs/>
          <w:sz w:val="24"/>
          <w:szCs w:val="24"/>
          <w:lang w:val="en-US"/>
        </w:rPr>
        <w:t xml:space="preserve">summary </w:t>
      </w:r>
      <w:r w:rsidRPr="00713FE8">
        <w:rPr>
          <w:sz w:val="24"/>
          <w:szCs w:val="24"/>
          <w:lang w:val="en-GB"/>
        </w:rPr>
        <w:t>figures and tables).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14.3. </w:t>
      </w:r>
      <w:r w:rsidRPr="00713FE8">
        <w:rPr>
          <w:rFonts w:ascii="Times New Roman" w:hAnsi="Times New Roman"/>
          <w:lang w:val="en-GB"/>
        </w:rPr>
        <w:t>Safety data</w:t>
      </w:r>
      <w:r w:rsidRPr="00713FE8">
        <w:rPr>
          <w:rFonts w:ascii="Times New Roman" w:hAnsi="Times New Roman"/>
        </w:rPr>
        <w:t xml:space="preserve"> (</w:t>
      </w:r>
      <w:r w:rsidRPr="00713FE8">
        <w:rPr>
          <w:rFonts w:ascii="Times New Roman" w:hAnsi="Times New Roman"/>
          <w:lang w:val="en-GB"/>
        </w:rPr>
        <w:t>summary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figures and tables</w:t>
      </w:r>
      <w:r w:rsidRPr="00713FE8">
        <w:rPr>
          <w:rFonts w:ascii="Times New Roman" w:hAnsi="Times New Roman"/>
        </w:rPr>
        <w:t>):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Data on adverse events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Listing of serious adverse events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GB"/>
        </w:rPr>
      </w:pPr>
      <w:r w:rsidRPr="00713FE8">
        <w:rPr>
          <w:rFonts w:ascii="Times New Roman" w:hAnsi="Times New Roman"/>
          <w:lang w:val="en-GB"/>
        </w:rPr>
        <w:t>Description of serious adverse events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 xml:space="preserve">Abnormal laboratory value listing </w:t>
      </w:r>
      <w:r w:rsidRPr="00713FE8">
        <w:rPr>
          <w:rFonts w:ascii="Times New Roman" w:hAnsi="Times New Roman"/>
        </w:rPr>
        <w:t>(</w:t>
      </w:r>
      <w:r w:rsidRPr="00713FE8">
        <w:rPr>
          <w:rFonts w:ascii="Times New Roman" w:hAnsi="Times New Roman"/>
          <w:lang w:val="en-GB"/>
        </w:rPr>
        <w:t>each trial subject</w:t>
      </w:r>
      <w:r w:rsidRPr="00713FE8">
        <w:rPr>
          <w:rFonts w:ascii="Times New Roman" w:hAnsi="Times New Roman"/>
        </w:rPr>
        <w:t>).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15. </w:t>
      </w:r>
      <w:r w:rsidRPr="00713FE8">
        <w:rPr>
          <w:rFonts w:ascii="Times New Roman" w:hAnsi="Times New Roman"/>
          <w:lang w:val="en-GB"/>
        </w:rPr>
        <w:t>Reference list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16. </w:t>
      </w:r>
      <w:r w:rsidRPr="00713FE8">
        <w:rPr>
          <w:rFonts w:ascii="Times New Roman" w:hAnsi="Times New Roman"/>
          <w:lang w:val="en-GB"/>
        </w:rPr>
        <w:t>Annexes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16.1. </w:t>
      </w:r>
      <w:r w:rsidRPr="00713FE8">
        <w:rPr>
          <w:rFonts w:ascii="Times New Roman" w:hAnsi="Times New Roman"/>
          <w:lang w:val="en-GB"/>
        </w:rPr>
        <w:t>Clinical trial information</w:t>
      </w:r>
      <w:r w:rsidRPr="00713FE8">
        <w:rPr>
          <w:rFonts w:ascii="Times New Roman" w:hAnsi="Times New Roman"/>
        </w:rPr>
        <w:t>: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US"/>
        </w:rPr>
        <w:t xml:space="preserve">Clinical trial </w:t>
      </w:r>
      <w:r w:rsidRPr="00713FE8">
        <w:rPr>
          <w:rFonts w:ascii="Times New Roman" w:hAnsi="Times New Roman"/>
          <w:lang w:val="en-GB"/>
        </w:rPr>
        <w:t xml:space="preserve">protocol and </w:t>
      </w:r>
      <w:r w:rsidRPr="00713FE8">
        <w:rPr>
          <w:rFonts w:ascii="Times New Roman" w:hAnsi="Times New Roman"/>
          <w:lang w:val="en-US"/>
        </w:rPr>
        <w:t xml:space="preserve">clinical trial </w:t>
      </w:r>
      <w:r w:rsidRPr="00713FE8">
        <w:rPr>
          <w:rFonts w:ascii="Times New Roman" w:hAnsi="Times New Roman"/>
          <w:lang w:val="en-GB"/>
        </w:rPr>
        <w:t>protocol amendments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Template of case report form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Ethics-related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pages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and</w:t>
      </w:r>
      <w:r w:rsidRPr="00713FE8">
        <w:rPr>
          <w:rFonts w:ascii="Times New Roman" w:hAnsi="Times New Roman"/>
        </w:rPr>
        <w:t xml:space="preserve"> </w:t>
      </w:r>
      <w:r w:rsidR="005A5A68">
        <w:rPr>
          <w:rFonts w:ascii="Times New Roman" w:hAnsi="Times New Roman"/>
          <w:lang w:val="en-GB"/>
        </w:rPr>
        <w:t>e</w:t>
      </w:r>
      <w:r w:rsidRPr="00713FE8">
        <w:rPr>
          <w:rFonts w:ascii="Times New Roman" w:hAnsi="Times New Roman"/>
          <w:lang w:val="en-GB"/>
        </w:rPr>
        <w:t>thics</w:t>
      </w:r>
      <w:r w:rsidRPr="00713FE8">
        <w:rPr>
          <w:rFonts w:ascii="Times New Roman" w:hAnsi="Times New Roman"/>
        </w:rPr>
        <w:t xml:space="preserve"> </w:t>
      </w:r>
      <w:r w:rsidR="005A5A68">
        <w:rPr>
          <w:rFonts w:ascii="Times New Roman" w:hAnsi="Times New Roman"/>
          <w:lang w:val="en-GB"/>
        </w:rPr>
        <w:t>c</w:t>
      </w:r>
      <w:r w:rsidRPr="00713FE8">
        <w:rPr>
          <w:rFonts w:ascii="Times New Roman" w:hAnsi="Times New Roman"/>
          <w:lang w:val="en-GB"/>
        </w:rPr>
        <w:t>ommittee</w:t>
      </w:r>
      <w:r w:rsidRPr="00713FE8">
        <w:rPr>
          <w:rFonts w:ascii="Times New Roman" w:hAnsi="Times New Roman"/>
        </w:rPr>
        <w:t>’</w:t>
      </w:r>
      <w:r w:rsidRPr="00713FE8">
        <w:rPr>
          <w:rFonts w:ascii="Times New Roman" w:hAnsi="Times New Roman"/>
          <w:lang w:val="en-GB"/>
        </w:rPr>
        <w:t>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US"/>
        </w:rPr>
        <w:t xml:space="preserve">at HCS </w:t>
      </w:r>
      <w:r w:rsidRPr="00713FE8">
        <w:rPr>
          <w:rFonts w:ascii="Times New Roman" w:hAnsi="Times New Roman"/>
          <w:lang w:val="en-GB"/>
        </w:rPr>
        <w:t>approval</w:t>
      </w:r>
      <w:r w:rsidRPr="00713FE8">
        <w:rPr>
          <w:rFonts w:ascii="Times New Roman" w:hAnsi="Times New Roman"/>
        </w:rPr>
        <w:t xml:space="preserve">, </w:t>
      </w:r>
      <w:r w:rsidRPr="00713FE8">
        <w:rPr>
          <w:rFonts w:ascii="Times New Roman" w:hAnsi="Times New Roman"/>
          <w:lang w:val="en-US"/>
        </w:rPr>
        <w:t xml:space="preserve">written </w:t>
      </w:r>
      <w:r w:rsidRPr="00713FE8">
        <w:rPr>
          <w:rFonts w:ascii="Times New Roman" w:hAnsi="Times New Roman"/>
          <w:lang w:val="en-GB"/>
        </w:rPr>
        <w:t>information for patients and informed consent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List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description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investigators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and other responsible officers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Signatures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clinical trial principal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investigator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or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coordinating investigator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Analytical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documentation</w:t>
      </w:r>
      <w:r w:rsidRPr="00713FE8">
        <w:rPr>
          <w:rFonts w:ascii="Times New Roman" w:hAnsi="Times New Roman"/>
        </w:rPr>
        <w:t xml:space="preserve"> – </w:t>
      </w:r>
      <w:r w:rsidRPr="00713FE8">
        <w:rPr>
          <w:rFonts w:ascii="Times New Roman" w:hAnsi="Times New Roman"/>
          <w:lang w:val="en-GB"/>
        </w:rPr>
        <w:t>certificates of analysis for batch of investigational medicinal product</w:t>
      </w:r>
      <w:r w:rsidRPr="00713FE8">
        <w:rPr>
          <w:rFonts w:ascii="Times New Roman" w:hAnsi="Times New Roman"/>
        </w:rPr>
        <w:t>;</w:t>
      </w:r>
      <w:r w:rsidRPr="00713FE8">
        <w:rPr>
          <w:rFonts w:ascii="Times New Roman" w:hAnsi="Times New Roman"/>
          <w:lang w:val="en-US"/>
        </w:rPr>
        <w:t xml:space="preserve"> 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Randomization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scheme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codes</w:t>
      </w:r>
      <w:r w:rsidRPr="00713FE8">
        <w:rPr>
          <w:rFonts w:ascii="Times New Roman" w:hAnsi="Times New Roman"/>
        </w:rPr>
        <w:t xml:space="preserve"> (</w:t>
      </w:r>
      <w:r w:rsidRPr="00713FE8">
        <w:rPr>
          <w:rFonts w:ascii="Times New Roman" w:hAnsi="Times New Roman"/>
          <w:lang w:val="en-GB"/>
        </w:rPr>
        <w:t>trail subject identification and treatment assigned</w:t>
      </w:r>
      <w:r w:rsidRPr="00713FE8">
        <w:rPr>
          <w:rFonts w:ascii="Times New Roman" w:hAnsi="Times New Roman"/>
        </w:rPr>
        <w:t>);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US"/>
        </w:rPr>
        <w:t xml:space="preserve">Document conforming the </w:t>
      </w:r>
      <w:r w:rsidRPr="00713FE8">
        <w:rPr>
          <w:rFonts w:ascii="Times New Roman" w:hAnsi="Times New Roman"/>
          <w:lang w:val="en-GB"/>
        </w:rPr>
        <w:t xml:space="preserve">audit conducted </w:t>
      </w:r>
      <w:r w:rsidRPr="00713FE8">
        <w:rPr>
          <w:rFonts w:ascii="Times New Roman" w:hAnsi="Times New Roman"/>
        </w:rPr>
        <w:t>(</w:t>
      </w:r>
      <w:r w:rsidRPr="00713FE8">
        <w:rPr>
          <w:rFonts w:ascii="Times New Roman" w:hAnsi="Times New Roman"/>
          <w:lang w:val="en-GB"/>
        </w:rPr>
        <w:t>if applicable</w:t>
      </w:r>
      <w:r w:rsidRPr="00713FE8">
        <w:rPr>
          <w:rFonts w:ascii="Times New Roman" w:hAnsi="Times New Roman"/>
        </w:rPr>
        <w:t>);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Documentation of statistical methods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Documents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laboratory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standardization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methods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assurance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the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quality of procedures</w:t>
      </w:r>
      <w:r w:rsidRPr="00713FE8">
        <w:rPr>
          <w:rFonts w:ascii="Times New Roman" w:hAnsi="Times New Roman"/>
        </w:rPr>
        <w:t xml:space="preserve">, </w:t>
      </w:r>
      <w:r w:rsidRPr="00713FE8">
        <w:rPr>
          <w:rFonts w:ascii="Times New Roman" w:hAnsi="Times New Roman"/>
          <w:lang w:val="en-GB"/>
        </w:rPr>
        <w:t>if available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lastRenderedPageBreak/>
        <w:t xml:space="preserve">Publications based on </w:t>
      </w:r>
      <w:r w:rsidRPr="00713FE8">
        <w:rPr>
          <w:rFonts w:ascii="Times New Roman" w:hAnsi="Times New Roman"/>
          <w:lang w:val="en-US"/>
        </w:rPr>
        <w:t xml:space="preserve">clinical </w:t>
      </w:r>
      <w:r w:rsidRPr="00713FE8">
        <w:rPr>
          <w:rFonts w:ascii="Times New Roman" w:hAnsi="Times New Roman"/>
          <w:lang w:val="en-GB"/>
        </w:rPr>
        <w:t>trial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Important publications referenced in report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pStyle w:val="3"/>
        <w:ind w:left="0"/>
        <w:rPr>
          <w:sz w:val="24"/>
          <w:szCs w:val="24"/>
          <w:lang w:val="en-GB"/>
        </w:rPr>
      </w:pPr>
    </w:p>
    <w:p w:rsidR="00713FE8" w:rsidRPr="00713FE8" w:rsidRDefault="00713FE8" w:rsidP="00713FE8">
      <w:pPr>
        <w:pStyle w:val="3"/>
        <w:ind w:left="0"/>
        <w:rPr>
          <w:sz w:val="24"/>
          <w:szCs w:val="24"/>
          <w:lang w:val="en-GB"/>
        </w:rPr>
      </w:pPr>
      <w:r w:rsidRPr="00713FE8">
        <w:rPr>
          <w:sz w:val="24"/>
          <w:szCs w:val="24"/>
          <w:lang w:val="en-GB"/>
        </w:rPr>
        <w:t xml:space="preserve">16.2. </w:t>
      </w:r>
      <w:r w:rsidRPr="00713FE8">
        <w:rPr>
          <w:sz w:val="24"/>
          <w:szCs w:val="24"/>
          <w:lang w:val="en-US"/>
        </w:rPr>
        <w:t>Trial subject data listings</w:t>
      </w:r>
      <w:r w:rsidRPr="00713FE8">
        <w:rPr>
          <w:sz w:val="24"/>
          <w:szCs w:val="24"/>
          <w:lang w:val="en-GB"/>
        </w:rPr>
        <w:t>: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Dropped out trial subjects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Clinical trial protocol deviations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US"/>
        </w:rPr>
        <w:t>Trial subjects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excluded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from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the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efficacy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analysis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  <w:r w:rsidRPr="00713FE8">
        <w:rPr>
          <w:rFonts w:ascii="Times New Roman" w:hAnsi="Times New Roman"/>
          <w:lang w:val="en-US"/>
        </w:rPr>
        <w:t>Demographic data;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  <w:r w:rsidRPr="00713FE8">
        <w:rPr>
          <w:rFonts w:ascii="Times New Roman" w:hAnsi="Times New Roman"/>
          <w:lang w:val="en-US"/>
        </w:rPr>
        <w:t>Compliance with treatment regimen and/or data on concentration of medicinal product (if available);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  <w:r w:rsidRPr="00713FE8">
        <w:rPr>
          <w:rFonts w:ascii="Times New Roman" w:hAnsi="Times New Roman"/>
          <w:lang w:val="en-US"/>
        </w:rPr>
        <w:t>Individual efficacy response data;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Adverse events listing</w:t>
      </w:r>
      <w:r w:rsidRPr="00713FE8">
        <w:rPr>
          <w:rFonts w:ascii="Times New Roman" w:hAnsi="Times New Roman"/>
        </w:rPr>
        <w:t xml:space="preserve"> (</w:t>
      </w:r>
      <w:r w:rsidRPr="00713FE8">
        <w:rPr>
          <w:rFonts w:ascii="Times New Roman" w:hAnsi="Times New Roman"/>
          <w:lang w:val="en-GB"/>
        </w:rPr>
        <w:t>for each trial subject</w:t>
      </w:r>
      <w:r w:rsidRPr="00713FE8">
        <w:rPr>
          <w:rFonts w:ascii="Times New Roman" w:hAnsi="Times New Roman"/>
        </w:rPr>
        <w:t>);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Listing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individual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laboratory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values by trial subjects (if necessary)</w:t>
      </w:r>
    </w:p>
    <w:p w:rsidR="00713FE8" w:rsidRPr="00713FE8" w:rsidRDefault="00713FE8" w:rsidP="00713FE8">
      <w:pPr>
        <w:pStyle w:val="a3"/>
        <w:ind w:firstLine="0"/>
        <w:rPr>
          <w:sz w:val="24"/>
          <w:lang w:val="en-US"/>
        </w:rPr>
      </w:pPr>
    </w:p>
    <w:p w:rsidR="00713FE8" w:rsidRPr="00713FE8" w:rsidRDefault="00713FE8" w:rsidP="00713FE8">
      <w:pPr>
        <w:pStyle w:val="a3"/>
        <w:ind w:firstLine="0"/>
        <w:rPr>
          <w:sz w:val="24"/>
        </w:rPr>
      </w:pPr>
      <w:r w:rsidRPr="00713FE8">
        <w:rPr>
          <w:sz w:val="24"/>
        </w:rPr>
        <w:t xml:space="preserve">16.3. </w:t>
      </w:r>
      <w:r w:rsidRPr="00713FE8">
        <w:rPr>
          <w:sz w:val="24"/>
          <w:lang w:val="en-US"/>
        </w:rPr>
        <w:t>Case report forms</w:t>
      </w:r>
      <w:r w:rsidRPr="00713FE8">
        <w:rPr>
          <w:sz w:val="24"/>
        </w:rPr>
        <w:t>: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US"/>
        </w:rPr>
        <w:t>Case report forms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death</w:t>
      </w:r>
      <w:r w:rsidRPr="00713FE8">
        <w:rPr>
          <w:rFonts w:ascii="Times New Roman" w:hAnsi="Times New Roman"/>
        </w:rPr>
        <w:t xml:space="preserve">, </w:t>
      </w:r>
      <w:r w:rsidRPr="00713FE8">
        <w:rPr>
          <w:rFonts w:ascii="Times New Roman" w:hAnsi="Times New Roman"/>
          <w:lang w:val="en-GB"/>
        </w:rPr>
        <w:t>other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serious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adverse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events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cases of exclusion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from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investigation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due to development of serious adverse events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  <w:r w:rsidRPr="00713FE8">
        <w:rPr>
          <w:rFonts w:ascii="Times New Roman" w:hAnsi="Times New Roman"/>
          <w:lang w:val="en-GB"/>
        </w:rPr>
        <w:t xml:space="preserve">Other </w:t>
      </w:r>
      <w:r w:rsidRPr="00713FE8">
        <w:rPr>
          <w:rFonts w:ascii="Times New Roman" w:hAnsi="Times New Roman"/>
          <w:lang w:val="en-US"/>
        </w:rPr>
        <w:t>case report forms</w:t>
      </w:r>
      <w:r w:rsidRPr="00713FE8">
        <w:rPr>
          <w:rFonts w:ascii="Times New Roman" w:hAnsi="Times New Roman"/>
          <w:lang w:val="en-GB"/>
        </w:rPr>
        <w:t xml:space="preserve"> submitted to the State Expert </w:t>
      </w:r>
      <w:proofErr w:type="spellStart"/>
      <w:r w:rsidRPr="00713FE8">
        <w:rPr>
          <w:rFonts w:ascii="Times New Roman" w:hAnsi="Times New Roman"/>
          <w:lang w:val="en-GB"/>
        </w:rPr>
        <w:t>Center</w:t>
      </w:r>
      <w:proofErr w:type="spellEnd"/>
      <w:r w:rsidRPr="00713FE8">
        <w:rPr>
          <w:rFonts w:ascii="Times New Roman" w:hAnsi="Times New Roman"/>
          <w:lang w:val="en-GB"/>
        </w:rPr>
        <w:t xml:space="preserve"> </w:t>
      </w:r>
      <w:proofErr w:type="spellStart"/>
      <w:r w:rsidRPr="00713FE8">
        <w:rPr>
          <w:rFonts w:ascii="Times New Roman" w:hAnsi="Times New Roman"/>
          <w:lang w:val="en-GB"/>
        </w:rPr>
        <w:t>MoH</w:t>
      </w:r>
      <w:proofErr w:type="spellEnd"/>
      <w:r w:rsidRPr="00713FE8">
        <w:rPr>
          <w:rFonts w:ascii="Times New Roman" w:hAnsi="Times New Roman"/>
          <w:lang w:val="en-GB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713FE8">
            <w:rPr>
              <w:rFonts w:ascii="Times New Roman" w:hAnsi="Times New Roman"/>
              <w:lang w:val="en-GB"/>
            </w:rPr>
            <w:t>Ukraine</w:t>
          </w:r>
        </w:smartTag>
      </w:smartTag>
      <w:r w:rsidRPr="00713FE8">
        <w:rPr>
          <w:rFonts w:ascii="Times New Roman" w:hAnsi="Times New Roman"/>
          <w:lang w:val="en-GB"/>
        </w:rPr>
        <w:t xml:space="preserve"> for review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  <w:b/>
          <w:color w:val="000000"/>
          <w:lang w:val="en-GB"/>
        </w:rPr>
      </w:pPr>
      <w:r w:rsidRPr="00713FE8">
        <w:rPr>
          <w:rFonts w:ascii="Times New Roman" w:hAnsi="Times New Roman"/>
        </w:rPr>
        <w:t xml:space="preserve">16.4. </w:t>
      </w:r>
      <w:r w:rsidRPr="00713FE8">
        <w:rPr>
          <w:rFonts w:ascii="Times New Roman" w:hAnsi="Times New Roman"/>
          <w:lang w:val="en-GB"/>
        </w:rPr>
        <w:t>Listing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each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trial subject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data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rPr>
          <w:rFonts w:ascii="Times New Roman" w:hAnsi="Times New Roman"/>
          <w:lang w:val="en-GB"/>
        </w:rPr>
      </w:pPr>
    </w:p>
    <w:p w:rsidR="00713FE8" w:rsidRPr="005A5A68" w:rsidRDefault="00713FE8" w:rsidP="005A5A68">
      <w:pPr>
        <w:widowControl w:val="0"/>
        <w:ind w:left="5103"/>
        <w:rPr>
          <w:rFonts w:ascii="Times New Roman" w:hAnsi="Times New Roman"/>
          <w:b/>
          <w:i/>
          <w:caps/>
          <w:color w:val="000000"/>
          <w:sz w:val="28"/>
          <w:lang w:val="en-GB"/>
        </w:rPr>
      </w:pPr>
      <w:r w:rsidRPr="005A5A68">
        <w:rPr>
          <w:rStyle w:val="rvts46"/>
          <w:rFonts w:ascii="Times New Roman" w:hAnsi="Times New Roman"/>
          <w:i/>
          <w:sz w:val="24"/>
          <w:szCs w:val="24"/>
          <w:lang w:val="en-US"/>
        </w:rPr>
        <w:t xml:space="preserve">{Annex in wording of </w:t>
      </w:r>
      <w:proofErr w:type="spellStart"/>
      <w:r w:rsidRPr="005A5A68">
        <w:rPr>
          <w:rStyle w:val="rvts46"/>
          <w:rFonts w:ascii="Times New Roman" w:hAnsi="Times New Roman"/>
          <w:i/>
          <w:sz w:val="24"/>
          <w:szCs w:val="24"/>
          <w:lang w:val="en-US"/>
        </w:rPr>
        <w:t>MoH</w:t>
      </w:r>
      <w:proofErr w:type="spellEnd"/>
      <w:r w:rsidRPr="005A5A68">
        <w:rPr>
          <w:rStyle w:val="rvts46"/>
          <w:rFonts w:ascii="Times New Roman" w:hAnsi="Times New Roman"/>
          <w:i/>
          <w:sz w:val="24"/>
          <w:szCs w:val="24"/>
          <w:lang w:val="en-US"/>
        </w:rPr>
        <w:t xml:space="preserve"> Order </w:t>
      </w:r>
      <w:r w:rsidRPr="005A5A68">
        <w:rPr>
          <w:rFonts w:ascii="Times New Roman" w:hAnsi="Times New Roman"/>
          <w:i/>
          <w:sz w:val="24"/>
          <w:szCs w:val="24"/>
          <w:lang w:val="en-US"/>
        </w:rPr>
        <w:t>№ 523 of 12.07.2012</w:t>
      </w:r>
      <w:bookmarkStart w:id="1" w:name="n455"/>
      <w:bookmarkEnd w:id="1"/>
      <w:r w:rsidRPr="005A5A68">
        <w:rPr>
          <w:rStyle w:val="rvts46"/>
          <w:rFonts w:ascii="Times New Roman" w:hAnsi="Times New Roman"/>
          <w:i/>
          <w:color w:val="000000"/>
          <w:sz w:val="24"/>
          <w:szCs w:val="24"/>
        </w:rPr>
        <w:t>}</w:t>
      </w:r>
    </w:p>
    <w:p w:rsidR="00713FE8" w:rsidRPr="00713FE8" w:rsidRDefault="00713FE8" w:rsidP="00713FE8">
      <w:pPr>
        <w:rPr>
          <w:rFonts w:ascii="Times New Roman" w:hAnsi="Times New Roman"/>
          <w:lang w:val="en-GB"/>
        </w:rPr>
      </w:pPr>
    </w:p>
    <w:p w:rsidR="008C6C6D" w:rsidRPr="005A5A68" w:rsidRDefault="00713FE8">
      <w:pPr>
        <w:rPr>
          <w:rFonts w:ascii="Times New Roman" w:hAnsi="Times New Roman"/>
          <w:lang w:val="en-US"/>
        </w:rPr>
      </w:pPr>
      <w:bookmarkStart w:id="2" w:name="n736"/>
      <w:bookmarkEnd w:id="2"/>
      <w:r w:rsidRPr="005A5A68">
        <w:rPr>
          <w:rStyle w:val="rvts46"/>
          <w:rFonts w:ascii="Courier New" w:hAnsi="Courier New" w:cs="Courier New"/>
          <w:color w:val="000000"/>
          <w:sz w:val="21"/>
          <w:szCs w:val="21"/>
          <w:lang w:val="en-US"/>
        </w:rPr>
        <w:t xml:space="preserve"> </w:t>
      </w:r>
    </w:p>
    <w:sectPr w:rsidR="008C6C6D" w:rsidRPr="005A5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3FE8"/>
    <w:rsid w:val="00180B0B"/>
    <w:rsid w:val="00553DA0"/>
    <w:rsid w:val="005A5A68"/>
    <w:rsid w:val="00713FE8"/>
    <w:rsid w:val="00737B58"/>
    <w:rsid w:val="008C6C6D"/>
    <w:rsid w:val="00A82E17"/>
    <w:rsid w:val="00E64C1A"/>
    <w:rsid w:val="00F6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160897E-41CC-48FF-ACE1-1CEC836F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13FE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ий текст з відступом Знак"/>
    <w:link w:val="a3"/>
    <w:rsid w:val="00713FE8"/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713FE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rsid w:val="00713FE8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rsid w:val="00713F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rsid w:val="00713FE8"/>
    <w:rPr>
      <w:rFonts w:ascii="Courier New" w:eastAsia="Times New Roman" w:hAnsi="Courier New" w:cs="Courier New"/>
    </w:rPr>
  </w:style>
  <w:style w:type="paragraph" w:styleId="a5">
    <w:name w:val="Subtitle"/>
    <w:basedOn w:val="a"/>
    <w:link w:val="a6"/>
    <w:qFormat/>
    <w:rsid w:val="00713FE8"/>
    <w:pPr>
      <w:spacing w:after="0" w:line="240" w:lineRule="auto"/>
      <w:jc w:val="center"/>
    </w:pPr>
    <w:rPr>
      <w:rFonts w:ascii="Times New Roman" w:eastAsia="Times New Roman" w:hAnsi="Times New Roman"/>
      <w:caps/>
      <w:sz w:val="28"/>
      <w:szCs w:val="24"/>
      <w:lang w:val="en-US" w:eastAsia="ru-RU"/>
    </w:rPr>
  </w:style>
  <w:style w:type="character" w:customStyle="1" w:styleId="a6">
    <w:name w:val="Підзаголовок Знак"/>
    <w:link w:val="a5"/>
    <w:rsid w:val="00713FE8"/>
    <w:rPr>
      <w:rFonts w:ascii="Times New Roman" w:eastAsia="Times New Roman" w:hAnsi="Times New Roman"/>
      <w:caps/>
      <w:sz w:val="28"/>
      <w:szCs w:val="24"/>
      <w:lang w:val="en-US" w:eastAsia="ru-RU"/>
    </w:rPr>
  </w:style>
  <w:style w:type="character" w:customStyle="1" w:styleId="rvts46">
    <w:name w:val="rvts46"/>
    <w:rsid w:val="00713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959</Words>
  <Characters>5468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dcterms:created xsi:type="dcterms:W3CDTF">2026-04-30T12:24:00Z</dcterms:created>
  <dcterms:modified xsi:type="dcterms:W3CDTF">2026-04-30T12:24:00Z</dcterms:modified>
</cp:coreProperties>
</file>