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DE051B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E051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31127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033B7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033B7" w:rsidRPr="005E45F4" w:rsidRDefault="00A033B7" w:rsidP="00A033B7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134" w:type="dxa"/>
            <w:shd w:val="clear" w:color="auto" w:fill="auto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33B7">
              <w:rPr>
                <w:rFonts w:ascii="Arial" w:hAnsi="Arial" w:cs="Arial"/>
                <w:color w:val="000000"/>
                <w:sz w:val="16"/>
                <w:szCs w:val="16"/>
              </w:rPr>
              <w:t>Insulin glargine and lixisenatide</w:t>
            </w:r>
          </w:p>
        </w:tc>
        <w:tc>
          <w:tcPr>
            <w:tcW w:w="993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Інсулін гларгін</w:t>
            </w:r>
            <w:r w:rsidRPr="00A033B7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ліксисенатид</w:t>
            </w:r>
          </w:p>
        </w:tc>
        <w:tc>
          <w:tcPr>
            <w:tcW w:w="708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A10AE54</w:t>
            </w:r>
          </w:p>
        </w:tc>
        <w:tc>
          <w:tcPr>
            <w:tcW w:w="1843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33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276" w:type="dxa"/>
            <w:shd w:val="clear" w:color="auto" w:fill="FFFFFF"/>
          </w:tcPr>
          <w:p w:rsidR="00A033B7" w:rsidRP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992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Type IB, B.II.c.1.b. - Change in the specification parameters and/or limits of an excipient - Addition of a new specification parameter to the specification with its corresponding test method.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the content of 3-hydroxypropionaldehyde (reuterin) as an additional test parameter to the excipient glycerol 85% specification, with a limit set at &lt; 3 ppm.</w:t>
            </w:r>
          </w:p>
        </w:tc>
        <w:tc>
          <w:tcPr>
            <w:tcW w:w="1134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A033B7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033B7" w:rsidRPr="005E45F4" w:rsidRDefault="00A033B7" w:rsidP="00A033B7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134" w:type="dxa"/>
            <w:shd w:val="clear" w:color="auto" w:fill="auto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33B7">
              <w:rPr>
                <w:rFonts w:ascii="Arial" w:hAnsi="Arial" w:cs="Arial"/>
                <w:color w:val="000000"/>
                <w:sz w:val="16"/>
                <w:szCs w:val="16"/>
              </w:rPr>
              <w:t>Insulin glargine and lixisenatide</w:t>
            </w:r>
          </w:p>
        </w:tc>
        <w:tc>
          <w:tcPr>
            <w:tcW w:w="993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Інсулін гларгін</w:t>
            </w:r>
            <w:r w:rsidRPr="00A033B7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ліксисенатид</w:t>
            </w:r>
          </w:p>
        </w:tc>
        <w:tc>
          <w:tcPr>
            <w:tcW w:w="708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A10AE54</w:t>
            </w:r>
          </w:p>
        </w:tc>
        <w:tc>
          <w:tcPr>
            <w:tcW w:w="1843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33B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Голки в упаковку не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включені</w:t>
            </w:r>
          </w:p>
        </w:tc>
        <w:tc>
          <w:tcPr>
            <w:tcW w:w="1276" w:type="dxa"/>
            <w:shd w:val="clear" w:color="auto" w:fill="FFFFFF"/>
          </w:tcPr>
          <w:p w:rsidR="00A033B7" w:rsidRP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ТОВ "Санофі-Авентіс Україна"</w:t>
            </w:r>
          </w:p>
        </w:tc>
        <w:tc>
          <w:tcPr>
            <w:tcW w:w="992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IB, B.II.c.1.b. - Change in the specification parameters and/or limits of an excipient - Addition of a new specification parameter to the specification with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its corresponding test method.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the content of 3-hydroxypropionaldehyde (reuterin) as an additional test parameter to the excipient glycerol 85% specification, with a limit set at &lt; 3 ppm.</w:t>
            </w:r>
          </w:p>
        </w:tc>
        <w:tc>
          <w:tcPr>
            <w:tcW w:w="1134" w:type="dxa"/>
            <w:shd w:val="clear" w:color="auto" w:fill="FFFFFF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A033B7" w:rsidRDefault="00A033B7" w:rsidP="00A033B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29" w:rsidRDefault="00B34029" w:rsidP="00BF1D88">
      <w:pPr>
        <w:spacing w:after="0" w:line="240" w:lineRule="auto"/>
      </w:pPr>
      <w:r>
        <w:separator/>
      </w:r>
    </w:p>
  </w:endnote>
  <w:endnote w:type="continuationSeparator" w:id="0">
    <w:p w:rsidR="00B34029" w:rsidRDefault="00B34029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052A4" w:rsidRPr="006052A4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29" w:rsidRDefault="00B34029" w:rsidP="00BF1D88">
      <w:pPr>
        <w:spacing w:after="0" w:line="240" w:lineRule="auto"/>
      </w:pPr>
      <w:r>
        <w:separator/>
      </w:r>
    </w:p>
  </w:footnote>
  <w:footnote w:type="continuationSeparator" w:id="0">
    <w:p w:rsidR="00B34029" w:rsidRDefault="00B34029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01E"/>
    <w:rsid w:val="0047597A"/>
    <w:rsid w:val="00476246"/>
    <w:rsid w:val="004762D2"/>
    <w:rsid w:val="00476B3A"/>
    <w:rsid w:val="0047734E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52A4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DC683E-6C7B-428F-B03F-E437E87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190-9D94-4CF9-AF7E-0AD6EAFC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2026-04-01T13:02:00Z</dcterms:created>
  <dcterms:modified xsi:type="dcterms:W3CDTF">2026-04-01T13:02:00Z</dcterms:modified>
</cp:coreProperties>
</file>