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AA3702" w:rsidRDefault="00A32349" w:rsidP="00674BA1">
      <w:pPr>
        <w:spacing w:after="120"/>
        <w:jc w:val="center"/>
        <w:rPr>
          <w:rFonts w:ascii="Times New Roman CYR" w:hAnsi="Times New Roman CYR"/>
          <w:lang w:val="uk-UA"/>
        </w:rPr>
      </w:pPr>
      <w:bookmarkStart w:id="0" w:name="_GoBack"/>
      <w:bookmarkEnd w:id="0"/>
      <w:r w:rsidRPr="00AA3702">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AA3702" w:rsidRDefault="00674BA1" w:rsidP="00674BA1">
      <w:pPr>
        <w:jc w:val="center"/>
        <w:outlineLvl w:val="0"/>
        <w:rPr>
          <w:b/>
          <w:sz w:val="32"/>
          <w:szCs w:val="32"/>
          <w:lang w:val="uk-UA"/>
        </w:rPr>
      </w:pPr>
      <w:r w:rsidRPr="00AA3702">
        <w:rPr>
          <w:b/>
          <w:sz w:val="32"/>
          <w:szCs w:val="32"/>
          <w:lang w:val="uk-UA"/>
        </w:rPr>
        <w:t>МІНІСТЕРСТВО ОХОРОНИ ЗДОРОВ’Я УКРАЇНИ</w:t>
      </w:r>
    </w:p>
    <w:p w:rsidR="00674BA1" w:rsidRPr="00AA3702" w:rsidRDefault="00674BA1" w:rsidP="00674BA1">
      <w:pPr>
        <w:rPr>
          <w:lang w:val="uk-UA"/>
        </w:rPr>
      </w:pPr>
    </w:p>
    <w:p w:rsidR="008C4BFD" w:rsidRPr="00AA3702" w:rsidRDefault="008C4BFD" w:rsidP="008C4BFD">
      <w:pPr>
        <w:jc w:val="center"/>
        <w:outlineLvl w:val="0"/>
        <w:rPr>
          <w:b/>
          <w:spacing w:val="60"/>
          <w:sz w:val="30"/>
          <w:szCs w:val="30"/>
          <w:lang w:val="uk-UA"/>
        </w:rPr>
      </w:pPr>
      <w:r w:rsidRPr="00AA3702">
        <w:rPr>
          <w:b/>
          <w:spacing w:val="60"/>
          <w:sz w:val="30"/>
          <w:szCs w:val="30"/>
          <w:lang w:val="uk-UA"/>
        </w:rPr>
        <w:t>НАКАЗ</w:t>
      </w:r>
    </w:p>
    <w:p w:rsidR="008C4BFD" w:rsidRPr="00AA3702"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A3702" w:rsidTr="0045693C">
        <w:tc>
          <w:tcPr>
            <w:tcW w:w="3271" w:type="dxa"/>
          </w:tcPr>
          <w:p w:rsidR="00925CF5" w:rsidRPr="00AA3702" w:rsidRDefault="00925CF5" w:rsidP="00A93E77">
            <w:pPr>
              <w:rPr>
                <w:sz w:val="28"/>
                <w:szCs w:val="28"/>
                <w:lang w:val="uk-UA"/>
              </w:rPr>
            </w:pPr>
          </w:p>
          <w:p w:rsidR="008C4BFD" w:rsidRPr="00AA3702" w:rsidRDefault="0045693C" w:rsidP="00A93E77">
            <w:pPr>
              <w:rPr>
                <w:sz w:val="28"/>
                <w:szCs w:val="28"/>
                <w:lang w:val="uk-UA"/>
              </w:rPr>
            </w:pPr>
            <w:r w:rsidRPr="00AA3702">
              <w:rPr>
                <w:sz w:val="28"/>
                <w:szCs w:val="28"/>
                <w:lang w:val="uk-UA"/>
              </w:rPr>
              <w:t>07 квітня 2026 року</w:t>
            </w:r>
            <w:r w:rsidR="008C4BFD" w:rsidRPr="00AA3702">
              <w:rPr>
                <w:sz w:val="28"/>
                <w:szCs w:val="28"/>
                <w:lang w:val="uk-UA"/>
              </w:rPr>
              <w:t xml:space="preserve">     </w:t>
            </w:r>
          </w:p>
        </w:tc>
        <w:tc>
          <w:tcPr>
            <w:tcW w:w="2129" w:type="dxa"/>
          </w:tcPr>
          <w:p w:rsidR="008C4BFD" w:rsidRPr="00AA3702" w:rsidRDefault="00B943B1" w:rsidP="00B943B1">
            <w:pPr>
              <w:jc w:val="center"/>
              <w:rPr>
                <w:sz w:val="24"/>
                <w:szCs w:val="24"/>
                <w:lang w:val="uk-UA"/>
              </w:rPr>
            </w:pPr>
            <w:r w:rsidRPr="00AA3702">
              <w:rPr>
                <w:sz w:val="24"/>
                <w:szCs w:val="24"/>
                <w:lang w:val="uk-UA"/>
              </w:rPr>
              <w:t xml:space="preserve">                    </w:t>
            </w:r>
            <w:r w:rsidR="008C4BFD" w:rsidRPr="00AA3702">
              <w:rPr>
                <w:sz w:val="24"/>
                <w:szCs w:val="24"/>
                <w:lang w:val="uk-UA"/>
              </w:rPr>
              <w:t>Київ</w:t>
            </w:r>
          </w:p>
        </w:tc>
        <w:tc>
          <w:tcPr>
            <w:tcW w:w="4783" w:type="dxa"/>
          </w:tcPr>
          <w:p w:rsidR="00925CF5" w:rsidRPr="00AA3702" w:rsidRDefault="00925CF5" w:rsidP="00A93E77">
            <w:pPr>
              <w:ind w:firstLine="72"/>
              <w:jc w:val="center"/>
              <w:rPr>
                <w:sz w:val="28"/>
                <w:szCs w:val="28"/>
                <w:lang w:val="uk-UA"/>
              </w:rPr>
            </w:pPr>
          </w:p>
          <w:p w:rsidR="000D30BC" w:rsidRPr="00AA3702" w:rsidRDefault="00925CF5" w:rsidP="00A93E77">
            <w:pPr>
              <w:ind w:firstLine="72"/>
              <w:jc w:val="center"/>
              <w:rPr>
                <w:sz w:val="28"/>
                <w:szCs w:val="28"/>
                <w:lang w:val="uk-UA"/>
              </w:rPr>
            </w:pPr>
            <w:r w:rsidRPr="00AA3702">
              <w:rPr>
                <w:sz w:val="28"/>
                <w:szCs w:val="28"/>
                <w:lang w:val="uk-UA"/>
              </w:rPr>
              <w:t xml:space="preserve"> </w:t>
            </w:r>
            <w:r w:rsidR="0045693C" w:rsidRPr="00AA3702">
              <w:rPr>
                <w:sz w:val="28"/>
                <w:szCs w:val="28"/>
                <w:lang w:val="uk-UA"/>
              </w:rPr>
              <w:t xml:space="preserve">                                         № 477</w:t>
            </w:r>
            <w:r w:rsidRPr="00AA3702">
              <w:rPr>
                <w:sz w:val="28"/>
                <w:szCs w:val="28"/>
                <w:lang w:val="uk-UA"/>
              </w:rPr>
              <w:t xml:space="preserve">                                                 </w:t>
            </w:r>
            <w:r w:rsidR="00F124E1" w:rsidRPr="00AA3702">
              <w:rPr>
                <w:sz w:val="28"/>
                <w:szCs w:val="28"/>
                <w:lang w:val="uk-UA"/>
              </w:rPr>
              <w:t xml:space="preserve">                                           </w:t>
            </w:r>
          </w:p>
          <w:p w:rsidR="006F7E05" w:rsidRPr="00AA3702" w:rsidRDefault="000D30BC" w:rsidP="00A93E77">
            <w:pPr>
              <w:ind w:firstLine="72"/>
              <w:jc w:val="center"/>
              <w:rPr>
                <w:sz w:val="28"/>
                <w:szCs w:val="28"/>
                <w:lang w:val="uk-UA"/>
              </w:rPr>
            </w:pPr>
            <w:r w:rsidRPr="00AA3702">
              <w:rPr>
                <w:sz w:val="28"/>
                <w:szCs w:val="28"/>
                <w:lang w:val="uk-UA"/>
              </w:rPr>
              <w:t xml:space="preserve">                                               </w:t>
            </w:r>
          </w:p>
          <w:p w:rsidR="008C4BFD" w:rsidRPr="00AA3702" w:rsidRDefault="004E5F69" w:rsidP="00AA3702">
            <w:pPr>
              <w:ind w:firstLine="72"/>
              <w:jc w:val="center"/>
              <w:rPr>
                <w:sz w:val="28"/>
                <w:szCs w:val="28"/>
                <w:lang w:val="uk-UA"/>
              </w:rPr>
            </w:pPr>
            <w:r w:rsidRPr="00AA3702">
              <w:rPr>
                <w:sz w:val="28"/>
                <w:szCs w:val="28"/>
                <w:lang w:val="uk-UA"/>
              </w:rPr>
              <w:t xml:space="preserve">                                                </w:t>
            </w:r>
          </w:p>
        </w:tc>
      </w:tr>
    </w:tbl>
    <w:p w:rsidR="00FF071A" w:rsidRPr="00AA3702" w:rsidRDefault="00FF071A" w:rsidP="00FF071A">
      <w:pPr>
        <w:jc w:val="both"/>
        <w:rPr>
          <w:b/>
          <w:sz w:val="28"/>
          <w:szCs w:val="28"/>
          <w:lang w:val="uk-UA"/>
        </w:rPr>
      </w:pPr>
      <w:r w:rsidRPr="00AA370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AA3702" w:rsidRDefault="00674BA1" w:rsidP="00674BA1">
      <w:pPr>
        <w:ind w:firstLine="720"/>
        <w:jc w:val="both"/>
        <w:rPr>
          <w:sz w:val="16"/>
          <w:szCs w:val="16"/>
          <w:lang w:val="uk-UA"/>
        </w:rPr>
      </w:pPr>
    </w:p>
    <w:p w:rsidR="00917598" w:rsidRPr="00AA3702" w:rsidRDefault="00917598" w:rsidP="00FC73F7">
      <w:pPr>
        <w:ind w:firstLine="720"/>
        <w:jc w:val="both"/>
        <w:rPr>
          <w:sz w:val="16"/>
          <w:szCs w:val="16"/>
          <w:lang w:val="uk-UA"/>
        </w:rPr>
      </w:pPr>
    </w:p>
    <w:p w:rsidR="00942792" w:rsidRPr="00AA3702" w:rsidRDefault="00942792" w:rsidP="00FC73F7">
      <w:pPr>
        <w:ind w:firstLine="720"/>
        <w:jc w:val="both"/>
        <w:rPr>
          <w:sz w:val="16"/>
          <w:szCs w:val="16"/>
          <w:lang w:val="uk-UA"/>
        </w:rPr>
      </w:pPr>
    </w:p>
    <w:p w:rsidR="00942792" w:rsidRPr="00AA3702" w:rsidRDefault="00942792" w:rsidP="00FC73F7">
      <w:pPr>
        <w:ind w:firstLine="720"/>
        <w:jc w:val="both"/>
        <w:rPr>
          <w:sz w:val="16"/>
          <w:szCs w:val="16"/>
          <w:lang w:val="uk-UA"/>
        </w:rPr>
      </w:pPr>
    </w:p>
    <w:p w:rsidR="00B64FF6" w:rsidRPr="00AA3702" w:rsidRDefault="00B64FF6" w:rsidP="00FC73F7">
      <w:pPr>
        <w:ind w:firstLine="720"/>
        <w:jc w:val="both"/>
        <w:rPr>
          <w:sz w:val="16"/>
          <w:szCs w:val="16"/>
          <w:lang w:val="uk-UA"/>
        </w:rPr>
      </w:pPr>
    </w:p>
    <w:p w:rsidR="00F4602B" w:rsidRPr="00AA3702" w:rsidRDefault="00F4602B" w:rsidP="00FC73F7">
      <w:pPr>
        <w:ind w:firstLine="720"/>
        <w:jc w:val="both"/>
        <w:rPr>
          <w:sz w:val="16"/>
          <w:szCs w:val="16"/>
          <w:lang w:val="uk-UA"/>
        </w:rPr>
      </w:pPr>
    </w:p>
    <w:p w:rsidR="00051C9D" w:rsidRPr="00AA3702" w:rsidRDefault="00920940" w:rsidP="00051C9D">
      <w:pPr>
        <w:pStyle w:val="HTML"/>
        <w:ind w:firstLine="720"/>
        <w:jc w:val="both"/>
        <w:rPr>
          <w:rFonts w:ascii="Times New Roman" w:hAnsi="Times New Roman"/>
          <w:color w:val="auto"/>
          <w:sz w:val="28"/>
          <w:szCs w:val="28"/>
          <w:lang w:val="uk-UA"/>
        </w:rPr>
      </w:pPr>
      <w:r w:rsidRPr="00AA3702">
        <w:rPr>
          <w:rFonts w:ascii="Times New Roman" w:hAnsi="Times New Roman"/>
          <w:color w:val="auto"/>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AA3702">
        <w:rPr>
          <w:rFonts w:ascii="Times New Roman" w:hAnsi="Times New Roman"/>
          <w:color w:val="auto"/>
          <w:sz w:val="28"/>
          <w:szCs w:val="28"/>
          <w:lang w:val="uk-UA"/>
        </w:rPr>
        <w:t xml:space="preserve"> </w:t>
      </w:r>
      <w:r w:rsidR="00051C9D" w:rsidRPr="00AA3702">
        <w:rPr>
          <w:rFonts w:ascii="Times New Roman" w:hAnsi="Times New Roman"/>
          <w:color w:val="auto"/>
          <w:sz w:val="28"/>
          <w:szCs w:val="28"/>
          <w:lang w:val="uk-UA"/>
        </w:rPr>
        <w:t xml:space="preserve">абзацу двадцять </w:t>
      </w:r>
      <w:r w:rsidR="000512B7" w:rsidRPr="00AA3702">
        <w:rPr>
          <w:rFonts w:ascii="Times New Roman" w:hAnsi="Times New Roman"/>
          <w:color w:val="auto"/>
          <w:sz w:val="28"/>
          <w:szCs w:val="28"/>
          <w:lang w:val="uk-UA"/>
        </w:rPr>
        <w:t>п’ятого</w:t>
      </w:r>
      <w:r w:rsidR="00051C9D" w:rsidRPr="00AA3702">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AA3702">
        <w:rPr>
          <w:rFonts w:ascii="Times New Roman" w:hAnsi="Times New Roman"/>
          <w:color w:val="auto"/>
          <w:sz w:val="28"/>
          <w:szCs w:val="28"/>
          <w:lang w:val="uk-UA"/>
        </w:rPr>
        <w:t>д</w:t>
      </w:r>
      <w:r w:rsidR="00051C9D" w:rsidRPr="00AA3702">
        <w:rPr>
          <w:rFonts w:ascii="Times New Roman" w:hAnsi="Times New Roman"/>
          <w:color w:val="auto"/>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6B3842" w:rsidRPr="00AA3702">
        <w:rPr>
          <w:rFonts w:ascii="Times New Roman" w:hAnsi="Times New Roman"/>
          <w:color w:val="auto"/>
          <w:sz w:val="28"/>
          <w:szCs w:val="28"/>
          <w:lang w:val="uk-UA"/>
        </w:rPr>
        <w:t>лікарського засобу</w:t>
      </w:r>
      <w:r w:rsidR="00051C9D" w:rsidRPr="00AA3702">
        <w:rPr>
          <w:rFonts w:ascii="Times New Roman" w:hAnsi="Times New Roman"/>
          <w:color w:val="auto"/>
          <w:sz w:val="28"/>
          <w:szCs w:val="28"/>
          <w:lang w:val="uk-UA"/>
        </w:rPr>
        <w:t xml:space="preserve"> до державної реєстрації (перереєстрації) або внесення змін до реєстраційних матеріалів</w:t>
      </w:r>
      <w:r w:rsidR="00582B50" w:rsidRPr="00AA3702">
        <w:rPr>
          <w:rFonts w:ascii="Times New Roman" w:hAnsi="Times New Roman"/>
          <w:color w:val="auto"/>
          <w:sz w:val="28"/>
          <w:szCs w:val="28"/>
          <w:lang w:val="uk-UA"/>
        </w:rPr>
        <w:t>,</w:t>
      </w:r>
      <w:r w:rsidR="006701FA" w:rsidRPr="00AA3702">
        <w:rPr>
          <w:rFonts w:ascii="Times New Roman" w:hAnsi="Times New Roman"/>
          <w:color w:val="auto"/>
          <w:sz w:val="28"/>
          <w:szCs w:val="28"/>
          <w:lang w:val="uk-UA"/>
        </w:rPr>
        <w:t xml:space="preserve"> що надійшли до Міністерства охорони здоров’я України листом </w:t>
      </w:r>
      <w:r w:rsidR="0008365F" w:rsidRPr="00AA3702">
        <w:rPr>
          <w:rFonts w:ascii="Times New Roman" w:hAnsi="Times New Roman"/>
          <w:color w:val="auto"/>
          <w:sz w:val="28"/>
          <w:szCs w:val="28"/>
          <w:lang w:val="uk-UA"/>
        </w:rPr>
        <w:t xml:space="preserve">державного підприємства «Державний експертний центр Міністерства охорони здоров’я України» </w:t>
      </w:r>
      <w:r w:rsidR="006701FA" w:rsidRPr="00AA3702">
        <w:rPr>
          <w:rFonts w:ascii="Times New Roman" w:hAnsi="Times New Roman"/>
          <w:color w:val="auto"/>
          <w:sz w:val="28"/>
          <w:szCs w:val="28"/>
          <w:lang w:val="uk-UA"/>
        </w:rPr>
        <w:t xml:space="preserve">від </w:t>
      </w:r>
      <w:r w:rsidR="00CD0045" w:rsidRPr="00AA3702">
        <w:rPr>
          <w:rFonts w:ascii="Times New Roman" w:hAnsi="Times New Roman"/>
          <w:color w:val="auto"/>
          <w:sz w:val="28"/>
          <w:szCs w:val="28"/>
          <w:lang w:val="uk-UA"/>
        </w:rPr>
        <w:t>2</w:t>
      </w:r>
      <w:r w:rsidR="00B5756B" w:rsidRPr="00AA3702">
        <w:rPr>
          <w:rFonts w:ascii="Times New Roman" w:hAnsi="Times New Roman"/>
          <w:color w:val="auto"/>
          <w:sz w:val="28"/>
          <w:szCs w:val="28"/>
          <w:lang w:val="uk-UA"/>
        </w:rPr>
        <w:t>6</w:t>
      </w:r>
      <w:r w:rsidR="006701FA" w:rsidRPr="00AA3702">
        <w:rPr>
          <w:rFonts w:ascii="Times New Roman" w:hAnsi="Times New Roman"/>
          <w:color w:val="auto"/>
          <w:sz w:val="28"/>
          <w:szCs w:val="28"/>
          <w:lang w:val="uk-UA"/>
        </w:rPr>
        <w:t xml:space="preserve"> </w:t>
      </w:r>
      <w:r w:rsidR="00B5756B" w:rsidRPr="00AA3702">
        <w:rPr>
          <w:rFonts w:ascii="Times New Roman" w:hAnsi="Times New Roman"/>
          <w:color w:val="auto"/>
          <w:sz w:val="28"/>
          <w:szCs w:val="28"/>
          <w:lang w:val="uk-UA"/>
        </w:rPr>
        <w:t>березня</w:t>
      </w:r>
      <w:r w:rsidR="006701FA" w:rsidRPr="00AA3702">
        <w:rPr>
          <w:rFonts w:ascii="Times New Roman" w:hAnsi="Times New Roman"/>
          <w:color w:val="auto"/>
          <w:sz w:val="28"/>
          <w:szCs w:val="28"/>
          <w:lang w:val="uk-UA"/>
        </w:rPr>
        <w:t xml:space="preserve"> 202</w:t>
      </w:r>
      <w:r w:rsidR="00B5756B" w:rsidRPr="00AA3702">
        <w:rPr>
          <w:rFonts w:ascii="Times New Roman" w:hAnsi="Times New Roman"/>
          <w:color w:val="auto"/>
          <w:sz w:val="28"/>
          <w:szCs w:val="28"/>
          <w:lang w:val="uk-UA"/>
        </w:rPr>
        <w:t>6</w:t>
      </w:r>
      <w:r w:rsidR="006701FA" w:rsidRPr="00AA3702">
        <w:rPr>
          <w:rFonts w:ascii="Times New Roman" w:hAnsi="Times New Roman"/>
          <w:color w:val="auto"/>
          <w:sz w:val="28"/>
          <w:szCs w:val="28"/>
          <w:lang w:val="uk-UA"/>
        </w:rPr>
        <w:t xml:space="preserve"> року № </w:t>
      </w:r>
      <w:r w:rsidR="00B5756B" w:rsidRPr="00AA3702">
        <w:rPr>
          <w:rFonts w:ascii="Times New Roman" w:hAnsi="Times New Roman"/>
          <w:color w:val="auto"/>
          <w:sz w:val="28"/>
          <w:szCs w:val="28"/>
          <w:lang w:val="uk-UA"/>
        </w:rPr>
        <w:t>1002</w:t>
      </w:r>
      <w:r w:rsidR="00CD0045" w:rsidRPr="00AA3702">
        <w:rPr>
          <w:rFonts w:ascii="Times New Roman" w:hAnsi="Times New Roman"/>
          <w:color w:val="auto"/>
          <w:sz w:val="28"/>
          <w:szCs w:val="28"/>
          <w:lang w:val="uk-UA"/>
        </w:rPr>
        <w:t>/</w:t>
      </w:r>
      <w:r w:rsidR="006701FA" w:rsidRPr="00AA3702">
        <w:rPr>
          <w:rFonts w:ascii="Times New Roman" w:hAnsi="Times New Roman"/>
          <w:color w:val="auto"/>
          <w:sz w:val="28"/>
          <w:szCs w:val="28"/>
          <w:lang w:val="uk-UA"/>
        </w:rPr>
        <w:t>5.2-2</w:t>
      </w:r>
      <w:r w:rsidR="00B5756B" w:rsidRPr="00AA3702">
        <w:rPr>
          <w:rFonts w:ascii="Times New Roman" w:hAnsi="Times New Roman"/>
          <w:color w:val="auto"/>
          <w:sz w:val="28"/>
          <w:szCs w:val="28"/>
          <w:lang w:val="uk-UA"/>
        </w:rPr>
        <w:t>6</w:t>
      </w:r>
      <w:r w:rsidR="006701FA" w:rsidRPr="00AA3702">
        <w:rPr>
          <w:rFonts w:ascii="Times New Roman" w:hAnsi="Times New Roman"/>
          <w:color w:val="auto"/>
          <w:sz w:val="28"/>
          <w:szCs w:val="28"/>
          <w:lang w:val="uk-UA"/>
        </w:rPr>
        <w:t>,</w:t>
      </w:r>
    </w:p>
    <w:p w:rsidR="000C1B57" w:rsidRPr="00AA3702" w:rsidRDefault="000C1B57" w:rsidP="00051C9D">
      <w:pPr>
        <w:pStyle w:val="HTML"/>
        <w:ind w:firstLine="720"/>
        <w:jc w:val="both"/>
        <w:rPr>
          <w:b/>
          <w:bCs/>
          <w:color w:val="auto"/>
          <w:sz w:val="28"/>
          <w:szCs w:val="28"/>
          <w:lang w:val="uk-UA"/>
        </w:rPr>
      </w:pPr>
    </w:p>
    <w:p w:rsidR="00FC73F7" w:rsidRPr="00AA3702" w:rsidRDefault="00FC73F7" w:rsidP="00FC73F7">
      <w:pPr>
        <w:pStyle w:val="31"/>
        <w:ind w:left="0"/>
        <w:rPr>
          <w:b/>
          <w:bCs/>
          <w:sz w:val="28"/>
          <w:szCs w:val="28"/>
          <w:lang w:val="uk-UA"/>
        </w:rPr>
      </w:pPr>
      <w:r w:rsidRPr="00AA3702">
        <w:rPr>
          <w:b/>
          <w:bCs/>
          <w:sz w:val="28"/>
          <w:szCs w:val="28"/>
          <w:lang w:val="uk-UA"/>
        </w:rPr>
        <w:t>НАКАЗУЮ:</w:t>
      </w:r>
    </w:p>
    <w:p w:rsidR="00B64FF6" w:rsidRPr="00AA3702" w:rsidRDefault="00B64FF6" w:rsidP="00FC73F7">
      <w:pPr>
        <w:pStyle w:val="31"/>
        <w:ind w:left="0"/>
        <w:rPr>
          <w:b/>
          <w:bCs/>
          <w:lang w:val="uk-UA"/>
        </w:rPr>
      </w:pPr>
    </w:p>
    <w:p w:rsidR="00CB6908" w:rsidRPr="00AA3702" w:rsidRDefault="00CB6908" w:rsidP="00D33F8D">
      <w:pPr>
        <w:tabs>
          <w:tab w:val="left" w:pos="1080"/>
        </w:tabs>
        <w:ind w:firstLine="720"/>
        <w:jc w:val="both"/>
        <w:rPr>
          <w:sz w:val="28"/>
          <w:szCs w:val="28"/>
          <w:lang w:val="uk-UA"/>
        </w:rPr>
      </w:pPr>
      <w:r w:rsidRPr="00AA3702">
        <w:rPr>
          <w:sz w:val="28"/>
          <w:szCs w:val="28"/>
          <w:lang w:val="uk-UA"/>
        </w:rPr>
        <w:t xml:space="preserve">1. Зареєструвати </w:t>
      </w:r>
      <w:r w:rsidR="001B6973" w:rsidRPr="00AA3702">
        <w:rPr>
          <w:noProof/>
          <w:sz w:val="28"/>
          <w:szCs w:val="28"/>
          <w:lang w:val="uk-UA"/>
        </w:rPr>
        <w:t>лікарські засоби</w:t>
      </w:r>
      <w:r w:rsidR="001B6973" w:rsidRPr="00AA3702">
        <w:rPr>
          <w:sz w:val="28"/>
          <w:szCs w:val="28"/>
          <w:lang w:val="uk-UA"/>
        </w:rPr>
        <w:t xml:space="preserve"> (медичні імунобіологічні препарати) </w:t>
      </w:r>
      <w:r w:rsidRPr="00AA3702">
        <w:rPr>
          <w:sz w:val="28"/>
          <w:szCs w:val="28"/>
          <w:lang w:val="uk-UA"/>
        </w:rPr>
        <w:t>та внести до Державного реєстру лікарських засобів згідно з додатк</w:t>
      </w:r>
      <w:r w:rsidR="00B428E1" w:rsidRPr="00AA3702">
        <w:rPr>
          <w:sz w:val="28"/>
          <w:szCs w:val="28"/>
          <w:lang w:val="uk-UA"/>
        </w:rPr>
        <w:t>ом</w:t>
      </w:r>
      <w:r w:rsidRPr="00AA3702">
        <w:rPr>
          <w:sz w:val="28"/>
          <w:szCs w:val="28"/>
          <w:lang w:val="uk-UA"/>
        </w:rPr>
        <w:t xml:space="preserve"> 1.</w:t>
      </w:r>
    </w:p>
    <w:p w:rsidR="00927311" w:rsidRPr="00AA3702" w:rsidRDefault="00927311" w:rsidP="00D33F8D">
      <w:pPr>
        <w:tabs>
          <w:tab w:val="left" w:pos="1080"/>
        </w:tabs>
        <w:ind w:firstLine="720"/>
        <w:jc w:val="both"/>
        <w:rPr>
          <w:sz w:val="28"/>
          <w:szCs w:val="28"/>
          <w:lang w:val="uk-UA"/>
        </w:rPr>
      </w:pPr>
    </w:p>
    <w:p w:rsidR="00927311" w:rsidRPr="00AA3702" w:rsidRDefault="00CB6908" w:rsidP="00D33F8D">
      <w:pPr>
        <w:tabs>
          <w:tab w:val="left" w:pos="1080"/>
        </w:tabs>
        <w:ind w:firstLine="720"/>
        <w:jc w:val="both"/>
        <w:rPr>
          <w:sz w:val="28"/>
          <w:szCs w:val="28"/>
          <w:lang w:val="uk-UA"/>
        </w:rPr>
      </w:pPr>
      <w:r w:rsidRPr="00AA3702">
        <w:rPr>
          <w:sz w:val="28"/>
          <w:szCs w:val="28"/>
          <w:lang w:val="uk-UA"/>
        </w:rPr>
        <w:t>2</w:t>
      </w:r>
      <w:r w:rsidR="00927311" w:rsidRPr="00AA3702">
        <w:rPr>
          <w:sz w:val="28"/>
          <w:szCs w:val="28"/>
          <w:lang w:val="uk-UA"/>
        </w:rPr>
        <w:t xml:space="preserve">. Перереєструвати </w:t>
      </w:r>
      <w:r w:rsidR="001B6973" w:rsidRPr="00AA3702">
        <w:rPr>
          <w:noProof/>
          <w:sz w:val="28"/>
          <w:szCs w:val="28"/>
          <w:lang w:val="uk-UA"/>
        </w:rPr>
        <w:t>лікарські засоби</w:t>
      </w:r>
      <w:r w:rsidR="001B6973" w:rsidRPr="00AA3702">
        <w:rPr>
          <w:sz w:val="28"/>
          <w:szCs w:val="28"/>
          <w:lang w:val="uk-UA"/>
        </w:rPr>
        <w:t xml:space="preserve"> (медичні імунобіологічні препарати) </w:t>
      </w:r>
      <w:r w:rsidR="00927311" w:rsidRPr="00AA3702">
        <w:rPr>
          <w:sz w:val="28"/>
          <w:szCs w:val="28"/>
          <w:lang w:val="uk-UA"/>
        </w:rPr>
        <w:t xml:space="preserve">та внести до Державного реєстру лікарських засобів </w:t>
      </w:r>
      <w:r w:rsidR="00643EFB" w:rsidRPr="00AA3702">
        <w:rPr>
          <w:sz w:val="28"/>
          <w:szCs w:val="28"/>
          <w:lang w:val="uk-UA"/>
        </w:rPr>
        <w:t>згідно з додатк</w:t>
      </w:r>
      <w:r w:rsidR="00F004E2" w:rsidRPr="00AA3702">
        <w:rPr>
          <w:sz w:val="28"/>
          <w:szCs w:val="28"/>
          <w:lang w:val="uk-UA"/>
        </w:rPr>
        <w:t>ом</w:t>
      </w:r>
      <w:r w:rsidR="00643EFB" w:rsidRPr="00AA3702">
        <w:rPr>
          <w:sz w:val="28"/>
          <w:szCs w:val="28"/>
          <w:lang w:val="uk-UA"/>
        </w:rPr>
        <w:t xml:space="preserve"> 2</w:t>
      </w:r>
      <w:r w:rsidR="00927311" w:rsidRPr="00AA3702">
        <w:rPr>
          <w:sz w:val="28"/>
          <w:szCs w:val="28"/>
          <w:lang w:val="uk-UA"/>
        </w:rPr>
        <w:t>.</w:t>
      </w:r>
    </w:p>
    <w:p w:rsidR="00927311" w:rsidRPr="00AA3702" w:rsidRDefault="00927311" w:rsidP="00D33F8D">
      <w:pPr>
        <w:tabs>
          <w:tab w:val="left" w:pos="1080"/>
        </w:tabs>
        <w:ind w:firstLine="720"/>
        <w:jc w:val="both"/>
        <w:rPr>
          <w:sz w:val="16"/>
          <w:szCs w:val="16"/>
          <w:lang w:val="uk-UA"/>
        </w:rPr>
      </w:pPr>
    </w:p>
    <w:p w:rsidR="00FC73F7" w:rsidRPr="00AA3702" w:rsidRDefault="00CB6908" w:rsidP="000C1B57">
      <w:pPr>
        <w:tabs>
          <w:tab w:val="left" w:pos="1080"/>
        </w:tabs>
        <w:ind w:firstLine="720"/>
        <w:jc w:val="both"/>
        <w:rPr>
          <w:sz w:val="28"/>
          <w:szCs w:val="28"/>
          <w:lang w:val="uk-UA"/>
        </w:rPr>
      </w:pPr>
      <w:r w:rsidRPr="00AA3702">
        <w:rPr>
          <w:sz w:val="28"/>
          <w:szCs w:val="28"/>
          <w:lang w:val="uk-UA"/>
        </w:rPr>
        <w:lastRenderedPageBreak/>
        <w:t>3</w:t>
      </w:r>
      <w:r w:rsidR="00FC73F7" w:rsidRPr="00AA3702">
        <w:rPr>
          <w:sz w:val="28"/>
          <w:szCs w:val="28"/>
          <w:lang w:val="uk-UA"/>
        </w:rPr>
        <w:t xml:space="preserve">. </w:t>
      </w:r>
      <w:r w:rsidR="00FA65F6" w:rsidRPr="00AA3702">
        <w:rPr>
          <w:sz w:val="28"/>
          <w:szCs w:val="28"/>
          <w:lang w:val="uk-UA"/>
        </w:rPr>
        <w:t>Внести</w:t>
      </w:r>
      <w:r w:rsidR="00FC73F7" w:rsidRPr="00AA3702">
        <w:rPr>
          <w:sz w:val="28"/>
          <w:szCs w:val="28"/>
          <w:lang w:val="uk-UA"/>
        </w:rPr>
        <w:t xml:space="preserve"> зміни до реєстраційних матеріалів</w:t>
      </w:r>
      <w:r w:rsidR="009F53CB" w:rsidRPr="00AA3702">
        <w:rPr>
          <w:sz w:val="28"/>
          <w:szCs w:val="28"/>
          <w:lang w:val="uk-UA"/>
        </w:rPr>
        <w:t xml:space="preserve"> на </w:t>
      </w:r>
      <w:r w:rsidR="009F53CB" w:rsidRPr="00AA3702">
        <w:rPr>
          <w:noProof/>
          <w:sz w:val="28"/>
          <w:szCs w:val="28"/>
          <w:lang w:val="uk-UA"/>
        </w:rPr>
        <w:t>лікарські засоби</w:t>
      </w:r>
      <w:r w:rsidR="009F53CB" w:rsidRPr="00AA3702">
        <w:rPr>
          <w:sz w:val="28"/>
          <w:szCs w:val="28"/>
          <w:lang w:val="uk-UA"/>
        </w:rPr>
        <w:t xml:space="preserve"> (медичні імунобіологічні препарати) </w:t>
      </w:r>
      <w:r w:rsidR="00FC73F7" w:rsidRPr="00AA3702">
        <w:rPr>
          <w:sz w:val="28"/>
          <w:szCs w:val="28"/>
          <w:lang w:val="uk-UA"/>
        </w:rPr>
        <w:t>та Державного реєстру лікарських засобів згідно з додатк</w:t>
      </w:r>
      <w:r w:rsidR="00D35E68" w:rsidRPr="00AA3702">
        <w:rPr>
          <w:sz w:val="28"/>
          <w:szCs w:val="28"/>
          <w:lang w:val="uk-UA"/>
        </w:rPr>
        <w:t>ом</w:t>
      </w:r>
      <w:r w:rsidR="00FC73F7" w:rsidRPr="00AA3702">
        <w:rPr>
          <w:sz w:val="28"/>
          <w:szCs w:val="28"/>
          <w:lang w:val="uk-UA"/>
        </w:rPr>
        <w:t xml:space="preserve"> </w:t>
      </w:r>
      <w:r w:rsidR="00643EFB" w:rsidRPr="00AA3702">
        <w:rPr>
          <w:sz w:val="28"/>
          <w:szCs w:val="28"/>
          <w:lang w:val="uk-UA"/>
        </w:rPr>
        <w:t>3</w:t>
      </w:r>
      <w:r w:rsidR="00FC73F7" w:rsidRPr="00AA3702">
        <w:rPr>
          <w:sz w:val="28"/>
          <w:szCs w:val="28"/>
          <w:lang w:val="uk-UA"/>
        </w:rPr>
        <w:t>.</w:t>
      </w:r>
    </w:p>
    <w:p w:rsidR="000D32CE" w:rsidRPr="00AA3702" w:rsidRDefault="0069072E" w:rsidP="000C1B57">
      <w:pPr>
        <w:tabs>
          <w:tab w:val="left" w:pos="1080"/>
        </w:tabs>
        <w:ind w:firstLine="720"/>
        <w:jc w:val="both"/>
        <w:rPr>
          <w:sz w:val="28"/>
          <w:szCs w:val="28"/>
          <w:lang w:val="uk-UA"/>
        </w:rPr>
      </w:pPr>
      <w:r w:rsidRPr="00AA3702">
        <w:rPr>
          <w:sz w:val="28"/>
          <w:szCs w:val="28"/>
          <w:lang w:val="uk-UA"/>
        </w:rPr>
        <w:t xml:space="preserve"> </w:t>
      </w:r>
    </w:p>
    <w:p w:rsidR="000D32CE" w:rsidRPr="00AA3702" w:rsidRDefault="000D32CE" w:rsidP="000D32CE">
      <w:pPr>
        <w:tabs>
          <w:tab w:val="left" w:pos="1080"/>
        </w:tabs>
        <w:ind w:firstLine="720"/>
        <w:jc w:val="both"/>
        <w:rPr>
          <w:sz w:val="28"/>
          <w:szCs w:val="28"/>
          <w:lang w:val="uk-UA"/>
        </w:rPr>
      </w:pPr>
      <w:r w:rsidRPr="00AA3702">
        <w:rPr>
          <w:sz w:val="28"/>
          <w:szCs w:val="28"/>
          <w:lang w:val="uk-UA"/>
        </w:rPr>
        <w:t xml:space="preserve">4. Відмовити у державній реєстрації/перереєстрації </w:t>
      </w:r>
      <w:r w:rsidR="009F53CB" w:rsidRPr="00AA3702">
        <w:rPr>
          <w:sz w:val="28"/>
          <w:szCs w:val="28"/>
          <w:lang w:val="uk-UA"/>
        </w:rPr>
        <w:t xml:space="preserve">лікарських засобів (медичних імунобіологічних препаратів) </w:t>
      </w:r>
      <w:r w:rsidRPr="00AA3702">
        <w:rPr>
          <w:sz w:val="28"/>
          <w:szCs w:val="28"/>
          <w:lang w:val="uk-UA"/>
        </w:rPr>
        <w:t>та внесенні змін до реєстраційних матеріалів та Державного реєстру лікарських засобів згідно з додатк</w:t>
      </w:r>
      <w:r w:rsidR="00D35E68" w:rsidRPr="00AA3702">
        <w:rPr>
          <w:sz w:val="28"/>
          <w:szCs w:val="28"/>
          <w:lang w:val="uk-UA"/>
        </w:rPr>
        <w:t>ом</w:t>
      </w:r>
      <w:r w:rsidRPr="00AA3702">
        <w:rPr>
          <w:sz w:val="28"/>
          <w:szCs w:val="28"/>
          <w:lang w:val="uk-UA"/>
        </w:rPr>
        <w:t xml:space="preserve"> 4.</w:t>
      </w:r>
    </w:p>
    <w:p w:rsidR="00BC5599" w:rsidRPr="00AA3702" w:rsidRDefault="00BC5599" w:rsidP="000D32CE">
      <w:pPr>
        <w:tabs>
          <w:tab w:val="left" w:pos="1080"/>
        </w:tabs>
        <w:ind w:firstLine="720"/>
        <w:jc w:val="both"/>
        <w:rPr>
          <w:sz w:val="28"/>
          <w:szCs w:val="28"/>
          <w:lang w:val="uk-UA"/>
        </w:rPr>
      </w:pPr>
    </w:p>
    <w:p w:rsidR="00BC5599" w:rsidRPr="00AA3702" w:rsidRDefault="00BC5599" w:rsidP="00BC5599">
      <w:pPr>
        <w:tabs>
          <w:tab w:val="left" w:pos="720"/>
          <w:tab w:val="left" w:pos="993"/>
        </w:tabs>
        <w:ind w:firstLine="720"/>
        <w:jc w:val="both"/>
        <w:rPr>
          <w:sz w:val="28"/>
          <w:szCs w:val="28"/>
          <w:lang w:val="uk-UA"/>
        </w:rPr>
      </w:pPr>
      <w:r w:rsidRPr="00AA3702">
        <w:rPr>
          <w:sz w:val="28"/>
          <w:szCs w:val="28"/>
          <w:lang w:val="uk-UA"/>
        </w:rPr>
        <w:t>5. Фармацевтичному управлінню (</w:t>
      </w:r>
      <w:r w:rsidR="003B43AF" w:rsidRPr="00AA3702">
        <w:rPr>
          <w:sz w:val="28"/>
          <w:szCs w:val="28"/>
          <w:lang w:val="uk-UA"/>
        </w:rPr>
        <w:t>Олександру Гріценку</w:t>
      </w:r>
      <w:r w:rsidRPr="00AA3702">
        <w:rPr>
          <w:sz w:val="28"/>
          <w:szCs w:val="28"/>
          <w:lang w:val="uk-UA"/>
        </w:rPr>
        <w:t>) забезпечити оприлюднення цього наказу на офіційному вебсайті Міністерства охорони здоров’я України.</w:t>
      </w:r>
    </w:p>
    <w:p w:rsidR="003E30C2" w:rsidRPr="00AA3702" w:rsidRDefault="003E30C2" w:rsidP="000C1B57">
      <w:pPr>
        <w:tabs>
          <w:tab w:val="left" w:pos="1080"/>
        </w:tabs>
        <w:ind w:firstLine="720"/>
        <w:jc w:val="both"/>
        <w:rPr>
          <w:sz w:val="28"/>
          <w:szCs w:val="28"/>
          <w:lang w:val="uk-UA"/>
        </w:rPr>
      </w:pPr>
    </w:p>
    <w:p w:rsidR="000D32CE" w:rsidRPr="00AA3702" w:rsidRDefault="0069072E" w:rsidP="000D32CE">
      <w:pPr>
        <w:tabs>
          <w:tab w:val="left" w:pos="720"/>
          <w:tab w:val="left" w:pos="1080"/>
        </w:tabs>
        <w:ind w:firstLine="720"/>
        <w:jc w:val="both"/>
        <w:rPr>
          <w:sz w:val="28"/>
          <w:szCs w:val="28"/>
          <w:lang w:val="uk-UA"/>
        </w:rPr>
      </w:pPr>
      <w:r w:rsidRPr="00AA3702">
        <w:rPr>
          <w:sz w:val="28"/>
          <w:szCs w:val="28"/>
          <w:lang w:val="uk-UA"/>
        </w:rPr>
        <w:t xml:space="preserve">6. </w:t>
      </w:r>
      <w:r w:rsidR="000D32CE" w:rsidRPr="00AA3702">
        <w:rPr>
          <w:sz w:val="28"/>
          <w:szCs w:val="28"/>
          <w:lang w:val="uk-UA"/>
        </w:rPr>
        <w:t xml:space="preserve">Контроль за виконанням цього наказу </w:t>
      </w:r>
      <w:r w:rsidRPr="00AA3702">
        <w:rPr>
          <w:sz w:val="28"/>
          <w:szCs w:val="28"/>
          <w:lang w:val="uk-UA"/>
        </w:rPr>
        <w:t xml:space="preserve">покласти на заступника Міністра </w:t>
      </w:r>
      <w:r w:rsidR="00963D80" w:rsidRPr="00AA3702">
        <w:rPr>
          <w:sz w:val="28"/>
          <w:szCs w:val="28"/>
          <w:lang w:val="uk-UA"/>
        </w:rPr>
        <w:t>Євгенія Гончара</w:t>
      </w:r>
      <w:r w:rsidRPr="00AA3702">
        <w:rPr>
          <w:sz w:val="28"/>
          <w:szCs w:val="28"/>
          <w:lang w:val="uk-UA"/>
        </w:rPr>
        <w:t>.</w:t>
      </w:r>
    </w:p>
    <w:p w:rsidR="000D32CE" w:rsidRPr="00AA3702" w:rsidRDefault="000D32CE" w:rsidP="000D32CE">
      <w:pPr>
        <w:pStyle w:val="31"/>
        <w:spacing w:after="0"/>
        <w:rPr>
          <w:sz w:val="28"/>
          <w:szCs w:val="28"/>
          <w:lang w:val="uk-UA"/>
        </w:rPr>
      </w:pPr>
    </w:p>
    <w:p w:rsidR="000D32CE" w:rsidRPr="00AA3702" w:rsidRDefault="000D32CE" w:rsidP="000D32CE">
      <w:pPr>
        <w:pStyle w:val="31"/>
        <w:spacing w:after="0"/>
        <w:rPr>
          <w:sz w:val="28"/>
          <w:szCs w:val="28"/>
          <w:lang w:val="uk-UA"/>
        </w:rPr>
      </w:pPr>
    </w:p>
    <w:p w:rsidR="000D32CE" w:rsidRPr="00AA3702" w:rsidRDefault="000D32CE" w:rsidP="000D32CE">
      <w:pPr>
        <w:pStyle w:val="31"/>
        <w:spacing w:after="0"/>
        <w:rPr>
          <w:sz w:val="28"/>
          <w:szCs w:val="28"/>
          <w:lang w:val="uk-UA"/>
        </w:rPr>
      </w:pPr>
    </w:p>
    <w:p w:rsidR="00D74462" w:rsidRPr="00AA3702" w:rsidRDefault="001E2C57" w:rsidP="006D0A8F">
      <w:pPr>
        <w:rPr>
          <w:b/>
          <w:sz w:val="28"/>
          <w:szCs w:val="28"/>
          <w:lang w:val="uk-UA"/>
        </w:rPr>
      </w:pPr>
      <w:r w:rsidRPr="00AA3702">
        <w:rPr>
          <w:b/>
          <w:sz w:val="28"/>
          <w:szCs w:val="28"/>
          <w:lang w:val="uk-UA"/>
        </w:rPr>
        <w:t>Міністр                                                                                          Віктор ЛЯШКО</w:t>
      </w:r>
    </w:p>
    <w:p w:rsidR="00BC4106" w:rsidRPr="00AA3702" w:rsidRDefault="00BC4106" w:rsidP="00BC4106">
      <w:pPr>
        <w:pStyle w:val="31"/>
        <w:spacing w:after="0"/>
        <w:ind w:left="0"/>
        <w:rPr>
          <w:b/>
          <w:sz w:val="28"/>
          <w:szCs w:val="28"/>
          <w:lang w:val="uk-UA"/>
        </w:rPr>
      </w:pPr>
    </w:p>
    <w:p w:rsidR="009D5BB0" w:rsidRPr="00AA3702" w:rsidRDefault="00E36438" w:rsidP="00FC73F7">
      <w:pPr>
        <w:pStyle w:val="31"/>
        <w:spacing w:after="0"/>
        <w:ind w:left="0"/>
        <w:rPr>
          <w:b/>
          <w:sz w:val="28"/>
          <w:szCs w:val="28"/>
          <w:lang w:val="uk-UA"/>
        </w:rPr>
        <w:sectPr w:rsidR="009D5BB0" w:rsidRPr="00AA3702"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r w:rsidRPr="00AA3702">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9D5BB0" w:rsidRPr="00AA3702" w:rsidTr="008F0DC5">
        <w:trPr>
          <w:trHeight w:val="711"/>
        </w:trPr>
        <w:tc>
          <w:tcPr>
            <w:tcW w:w="3825" w:type="dxa"/>
            <w:hideMark/>
          </w:tcPr>
          <w:p w:rsidR="009D5BB0" w:rsidRPr="00AA3702" w:rsidRDefault="009D5BB0" w:rsidP="00672340">
            <w:pPr>
              <w:pStyle w:val="4"/>
              <w:tabs>
                <w:tab w:val="left" w:pos="12600"/>
              </w:tabs>
              <w:spacing w:before="0" w:after="0"/>
              <w:rPr>
                <w:sz w:val="18"/>
                <w:szCs w:val="18"/>
              </w:rPr>
            </w:pPr>
            <w:r w:rsidRPr="00AA3702">
              <w:rPr>
                <w:sz w:val="18"/>
                <w:szCs w:val="18"/>
              </w:rPr>
              <w:lastRenderedPageBreak/>
              <w:t>Додаток 1</w:t>
            </w:r>
          </w:p>
          <w:p w:rsidR="009D5BB0" w:rsidRPr="00AA3702" w:rsidRDefault="009D5BB0" w:rsidP="00672340">
            <w:pPr>
              <w:pStyle w:val="4"/>
              <w:tabs>
                <w:tab w:val="left" w:pos="12600"/>
              </w:tabs>
              <w:spacing w:before="0" w:after="0"/>
              <w:rPr>
                <w:sz w:val="18"/>
                <w:szCs w:val="18"/>
              </w:rPr>
            </w:pPr>
            <w:r w:rsidRPr="00AA3702">
              <w:rPr>
                <w:sz w:val="18"/>
                <w:szCs w:val="18"/>
              </w:rPr>
              <w:t>до наказу Міністерства охорони</w:t>
            </w:r>
          </w:p>
          <w:p w:rsidR="009D5BB0" w:rsidRPr="00AA3702" w:rsidRDefault="009D5BB0" w:rsidP="00672340">
            <w:pPr>
              <w:pStyle w:val="4"/>
              <w:tabs>
                <w:tab w:val="left" w:pos="12600"/>
              </w:tabs>
              <w:spacing w:before="0" w:after="0"/>
              <w:rPr>
                <w:sz w:val="18"/>
                <w:szCs w:val="18"/>
              </w:rPr>
            </w:pPr>
            <w:r w:rsidRPr="00AA3702">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D5BB0" w:rsidRPr="00AA3702" w:rsidRDefault="009D5BB0" w:rsidP="00672340">
            <w:pPr>
              <w:pStyle w:val="4"/>
              <w:tabs>
                <w:tab w:val="left" w:pos="12600"/>
              </w:tabs>
              <w:spacing w:before="0" w:after="0"/>
              <w:rPr>
                <w:rFonts w:cs="Arial"/>
                <w:sz w:val="16"/>
                <w:szCs w:val="16"/>
              </w:rPr>
            </w:pPr>
            <w:r w:rsidRPr="00AA3702">
              <w:rPr>
                <w:bCs w:val="0"/>
                <w:iCs/>
                <w:sz w:val="18"/>
                <w:szCs w:val="18"/>
                <w:u w:val="single"/>
              </w:rPr>
              <w:t>від 07 квітня 2026 року № 477</w:t>
            </w:r>
          </w:p>
        </w:tc>
      </w:tr>
    </w:tbl>
    <w:p w:rsidR="009D5BB0" w:rsidRPr="00AA3702" w:rsidRDefault="009D5BB0" w:rsidP="009D5BB0">
      <w:pPr>
        <w:tabs>
          <w:tab w:val="left" w:pos="12600"/>
        </w:tabs>
        <w:jc w:val="center"/>
        <w:rPr>
          <w:rFonts w:ascii="Arial" w:hAnsi="Arial" w:cs="Arial"/>
          <w:b/>
          <w:sz w:val="16"/>
          <w:szCs w:val="16"/>
          <w:lang w:val="en-US"/>
        </w:rPr>
      </w:pPr>
    </w:p>
    <w:p w:rsidR="009D5BB0" w:rsidRPr="00AA3702" w:rsidRDefault="009D5BB0" w:rsidP="009D5BB0">
      <w:pPr>
        <w:keepNext/>
        <w:tabs>
          <w:tab w:val="left" w:pos="12600"/>
        </w:tabs>
        <w:jc w:val="center"/>
        <w:outlineLvl w:val="1"/>
        <w:rPr>
          <w:rFonts w:ascii="Arial" w:hAnsi="Arial" w:cs="Arial"/>
          <w:b/>
          <w:caps/>
          <w:sz w:val="16"/>
          <w:szCs w:val="16"/>
        </w:rPr>
      </w:pPr>
    </w:p>
    <w:p w:rsidR="009D5BB0" w:rsidRPr="00AA3702" w:rsidRDefault="009D5BB0" w:rsidP="009D5BB0">
      <w:pPr>
        <w:keepNext/>
        <w:tabs>
          <w:tab w:val="left" w:pos="12600"/>
        </w:tabs>
        <w:jc w:val="center"/>
        <w:outlineLvl w:val="1"/>
        <w:rPr>
          <w:b/>
          <w:sz w:val="28"/>
          <w:szCs w:val="28"/>
        </w:rPr>
      </w:pPr>
      <w:r w:rsidRPr="00AA3702">
        <w:rPr>
          <w:b/>
          <w:caps/>
          <w:sz w:val="28"/>
          <w:szCs w:val="28"/>
        </w:rPr>
        <w:t>ПЕРЕЛІК</w:t>
      </w:r>
    </w:p>
    <w:p w:rsidR="009D5BB0" w:rsidRPr="00AA3702" w:rsidRDefault="009D5BB0" w:rsidP="009D5BB0">
      <w:pPr>
        <w:keepNext/>
        <w:jc w:val="center"/>
        <w:outlineLvl w:val="3"/>
        <w:rPr>
          <w:rFonts w:ascii="Arial" w:hAnsi="Arial" w:cs="Arial"/>
          <w:b/>
          <w:caps/>
        </w:rPr>
      </w:pPr>
      <w:r w:rsidRPr="00AA3702">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w:t>
      </w:r>
    </w:p>
    <w:p w:rsidR="009D5BB0" w:rsidRPr="00AA3702" w:rsidRDefault="009D5BB0" w:rsidP="009D5BB0">
      <w:pPr>
        <w:keepNext/>
        <w:jc w:val="center"/>
        <w:outlineLvl w:val="3"/>
        <w:rPr>
          <w:rFonts w:ascii="Arial" w:hAnsi="Arial" w:cs="Arial"/>
          <w:b/>
          <w:caps/>
        </w:rPr>
      </w:pPr>
    </w:p>
    <w:tbl>
      <w:tblPr>
        <w:tblW w:w="16161"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134"/>
        <w:gridCol w:w="992"/>
        <w:gridCol w:w="851"/>
        <w:gridCol w:w="1701"/>
        <w:gridCol w:w="992"/>
        <w:gridCol w:w="992"/>
        <w:gridCol w:w="1418"/>
        <w:gridCol w:w="1134"/>
        <w:gridCol w:w="1559"/>
        <w:gridCol w:w="1135"/>
        <w:gridCol w:w="993"/>
        <w:gridCol w:w="1417"/>
      </w:tblGrid>
      <w:tr w:rsidR="00AA3702" w:rsidRPr="00AA3702" w:rsidTr="00672340">
        <w:trPr>
          <w:tblHeader/>
        </w:trPr>
        <w:tc>
          <w:tcPr>
            <w:tcW w:w="567" w:type="dxa"/>
            <w:tcBorders>
              <w:top w:val="single" w:sz="4" w:space="0" w:color="000000"/>
            </w:tcBorders>
            <w:shd w:val="clear" w:color="auto" w:fill="D9D9D9"/>
            <w:hideMark/>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 п/п</w:t>
            </w:r>
          </w:p>
        </w:tc>
        <w:tc>
          <w:tcPr>
            <w:tcW w:w="1276"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Назва лікарського засобу</w:t>
            </w:r>
          </w:p>
        </w:tc>
        <w:tc>
          <w:tcPr>
            <w:tcW w:w="1134"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Код АТХ</w:t>
            </w:r>
          </w:p>
        </w:tc>
        <w:tc>
          <w:tcPr>
            <w:tcW w:w="1701"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Заявник</w:t>
            </w:r>
          </w:p>
        </w:tc>
        <w:tc>
          <w:tcPr>
            <w:tcW w:w="992"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Країна заявника</w:t>
            </w:r>
          </w:p>
        </w:tc>
        <w:tc>
          <w:tcPr>
            <w:tcW w:w="1418"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Виробник</w:t>
            </w:r>
          </w:p>
        </w:tc>
        <w:tc>
          <w:tcPr>
            <w:tcW w:w="1134"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Країна виробника</w:t>
            </w:r>
          </w:p>
        </w:tc>
        <w:tc>
          <w:tcPr>
            <w:tcW w:w="1559"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Реєстраційна процедура</w:t>
            </w:r>
          </w:p>
        </w:tc>
        <w:tc>
          <w:tcPr>
            <w:tcW w:w="1135"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Умови відпуску</w:t>
            </w:r>
          </w:p>
        </w:tc>
        <w:tc>
          <w:tcPr>
            <w:tcW w:w="993"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Рекламування</w:t>
            </w:r>
          </w:p>
        </w:tc>
        <w:tc>
          <w:tcPr>
            <w:tcW w:w="1417"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Номер реєстраційного посвідчення</w:t>
            </w:r>
          </w:p>
        </w:tc>
      </w:tr>
      <w:tr w:rsidR="00AA3702" w:rsidRPr="00AA3702" w:rsidTr="00672340">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L-АРГІНІНУ ГІДРОХЛОРИД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arginine hydrochloride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L-аргініну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АТ "Фармак"</w:t>
            </w:r>
            <w:r w:rsidRPr="00AA370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АТ "Фармак"</w:t>
            </w:r>
            <w:r w:rsidRPr="00AA37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реєстрація на 5 років</w:t>
            </w:r>
            <w:r w:rsidRPr="00AA3702">
              <w:rPr>
                <w:rFonts w:ascii="Arial" w:hAnsi="Arial" w:cs="Arial"/>
                <w:sz w:val="16"/>
                <w:szCs w:val="16"/>
              </w:rPr>
              <w:br/>
              <w:t>(проект МКЯ ЛЗ (версія документа 0001).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UA/2121</w:t>
            </w:r>
            <w:r w:rsidRPr="00AA3702">
              <w:rPr>
                <w:rFonts w:ascii="Arial" w:hAnsi="Arial" w:cs="Arial"/>
                <w:sz w:val="16"/>
                <w:szCs w:val="16"/>
                <w:lang w:val="en-US"/>
              </w:rPr>
              <w:t>4</w:t>
            </w:r>
            <w:r w:rsidRPr="00AA3702">
              <w:rPr>
                <w:rFonts w:ascii="Arial" w:hAnsi="Arial" w:cs="Arial"/>
                <w:sz w:val="16"/>
                <w:szCs w:val="16"/>
              </w:rPr>
              <w:t>/01/01</w:t>
            </w:r>
          </w:p>
        </w:tc>
      </w:tr>
      <w:tr w:rsidR="00AA3702" w:rsidRPr="00AA3702" w:rsidTr="00672340">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АРІКСИМ® 200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cefixime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цефіксим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J01DD08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200 мг,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lang w:val="en-US"/>
              </w:rPr>
            </w:pPr>
            <w:r w:rsidRPr="00AA3702">
              <w:rPr>
                <w:rFonts w:ascii="Arial" w:hAnsi="Arial" w:cs="Arial"/>
                <w:sz w:val="16"/>
                <w:szCs w:val="16"/>
              </w:rPr>
              <w:t>Еспарма ГмбХ</w:t>
            </w:r>
            <w:r w:rsidRPr="00AA370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вторинне пакування:</w:t>
            </w:r>
            <w:r w:rsidRPr="00AA3702">
              <w:rPr>
                <w:rFonts w:ascii="Arial" w:hAnsi="Arial" w:cs="Arial"/>
                <w:sz w:val="16"/>
                <w:szCs w:val="16"/>
              </w:rPr>
              <w:br/>
              <w:t>еспарма Фарма Сервісез ГмбХ, Німеччина;</w:t>
            </w:r>
            <w:r w:rsidRPr="00AA3702">
              <w:rPr>
                <w:rFonts w:ascii="Arial" w:hAnsi="Arial" w:cs="Arial"/>
                <w:sz w:val="16"/>
                <w:szCs w:val="16"/>
              </w:rPr>
              <w:br/>
            </w:r>
            <w:r w:rsidRPr="00AA3702">
              <w:rPr>
                <w:rFonts w:ascii="Arial" w:hAnsi="Arial" w:cs="Arial"/>
                <w:sz w:val="16"/>
                <w:szCs w:val="16"/>
              </w:rPr>
              <w:br/>
              <w:t>виробництво in bulk, первинне пакування, вторинне пакування, контроль якості, випуск серії:</w:t>
            </w:r>
            <w:r w:rsidRPr="00AA3702">
              <w:rPr>
                <w:rFonts w:ascii="Arial" w:hAnsi="Arial" w:cs="Arial"/>
                <w:sz w:val="16"/>
                <w:szCs w:val="16"/>
              </w:rPr>
              <w:br/>
              <w:t>Штайнер &amp; Ко. Дойче Арцнайміттельгезельшафт мбX&amp; Ко. КГ, Німеччина</w:t>
            </w:r>
            <w:r w:rsidRPr="00AA37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реєстрація на 5 років</w:t>
            </w:r>
            <w:r w:rsidRPr="00AA3702">
              <w:rPr>
                <w:rFonts w:ascii="Arial" w:hAnsi="Arial" w:cs="Arial"/>
                <w:sz w:val="16"/>
                <w:szCs w:val="16"/>
              </w:rPr>
              <w:br/>
            </w:r>
            <w:r w:rsidRPr="00AA3702">
              <w:rPr>
                <w:rFonts w:ascii="Arial" w:hAnsi="Arial" w:cs="Arial"/>
                <w:sz w:val="16"/>
                <w:szCs w:val="16"/>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w:t>
            </w:r>
            <w:r w:rsidRPr="00AA3702">
              <w:rPr>
                <w:rFonts w:ascii="Arial" w:hAnsi="Arial" w:cs="Arial"/>
                <w:sz w:val="16"/>
                <w:szCs w:val="16"/>
              </w:rPr>
              <w:lastRenderedPageBreak/>
              <w:t>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UA/2121</w:t>
            </w:r>
            <w:r w:rsidRPr="00AA3702">
              <w:rPr>
                <w:rFonts w:ascii="Arial" w:hAnsi="Arial" w:cs="Arial"/>
                <w:sz w:val="16"/>
                <w:szCs w:val="16"/>
                <w:lang w:val="en-US"/>
              </w:rPr>
              <w:t>5</w:t>
            </w:r>
            <w:r w:rsidRPr="00AA3702">
              <w:rPr>
                <w:rFonts w:ascii="Arial" w:hAnsi="Arial" w:cs="Arial"/>
                <w:sz w:val="16"/>
                <w:szCs w:val="16"/>
              </w:rPr>
              <w:t>/01/01</w:t>
            </w:r>
          </w:p>
        </w:tc>
      </w:tr>
      <w:tr w:rsidR="00AA3702" w:rsidRPr="00AA3702" w:rsidTr="00672340">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АРІКСИМ® 400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cefixime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цефіксим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J01DD08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400 мг; по 7 або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 xml:space="preserve">Еспарма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вторинне пакування:</w:t>
            </w:r>
            <w:r w:rsidRPr="00AA3702">
              <w:rPr>
                <w:rFonts w:ascii="Arial" w:hAnsi="Arial" w:cs="Arial"/>
                <w:sz w:val="16"/>
                <w:szCs w:val="16"/>
              </w:rPr>
              <w:br/>
              <w:t>еспарма Фарма Сервісез ГмбХ, Німеччина;</w:t>
            </w:r>
            <w:r w:rsidRPr="00AA3702">
              <w:rPr>
                <w:rFonts w:ascii="Arial" w:hAnsi="Arial" w:cs="Arial"/>
                <w:sz w:val="16"/>
                <w:szCs w:val="16"/>
              </w:rPr>
              <w:br/>
            </w:r>
            <w:r w:rsidRPr="00AA3702">
              <w:rPr>
                <w:rFonts w:ascii="Arial" w:hAnsi="Arial" w:cs="Arial"/>
                <w:sz w:val="16"/>
                <w:szCs w:val="16"/>
              </w:rPr>
              <w:br/>
              <w:t>виробництво in bulk, первинне пакування, вторинне пакування, контроль якості, випуск серії:</w:t>
            </w:r>
            <w:r w:rsidRPr="00AA3702">
              <w:rPr>
                <w:rFonts w:ascii="Arial" w:hAnsi="Arial" w:cs="Arial"/>
                <w:sz w:val="16"/>
                <w:szCs w:val="16"/>
              </w:rPr>
              <w:br/>
              <w:t>Штайнер &amp; Ко. Дойче Арцнайміттельгезельшафт мбX&amp; Ко. КГ, Німеччина</w:t>
            </w:r>
            <w:r w:rsidRPr="00AA37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реєстрація на 5 років</w:t>
            </w:r>
            <w:r w:rsidRPr="00AA3702">
              <w:rPr>
                <w:rFonts w:ascii="Arial" w:hAnsi="Arial" w:cs="Arial"/>
                <w:sz w:val="16"/>
                <w:szCs w:val="16"/>
              </w:rPr>
              <w:br/>
            </w:r>
            <w:r w:rsidRPr="00AA3702">
              <w:rPr>
                <w:rFonts w:ascii="Arial" w:hAnsi="Arial" w:cs="Arial"/>
                <w:sz w:val="16"/>
                <w:szCs w:val="16"/>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w:t>
            </w:r>
            <w:r w:rsidRPr="00AA3702">
              <w:rPr>
                <w:rFonts w:ascii="Arial" w:hAnsi="Arial" w:cs="Arial"/>
                <w:sz w:val="16"/>
                <w:szCs w:val="16"/>
              </w:rPr>
              <w:lastRenderedPageBreak/>
              <w:t>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lang w:val="en-US"/>
              </w:rPr>
            </w:pPr>
            <w:r w:rsidRPr="00AA3702">
              <w:rPr>
                <w:rFonts w:ascii="Arial" w:hAnsi="Arial" w:cs="Arial"/>
                <w:sz w:val="16"/>
                <w:szCs w:val="16"/>
              </w:rPr>
              <w:t>UA/2121</w:t>
            </w:r>
            <w:r w:rsidRPr="00AA3702">
              <w:rPr>
                <w:rFonts w:ascii="Arial" w:hAnsi="Arial" w:cs="Arial"/>
                <w:sz w:val="16"/>
                <w:szCs w:val="16"/>
                <w:lang w:val="en-US"/>
              </w:rPr>
              <w:t>5</w:t>
            </w:r>
            <w:r w:rsidRPr="00AA3702">
              <w:rPr>
                <w:rFonts w:ascii="Arial" w:hAnsi="Arial" w:cs="Arial"/>
                <w:sz w:val="16"/>
                <w:szCs w:val="16"/>
              </w:rPr>
              <w:t>/01/0</w:t>
            </w:r>
            <w:r w:rsidRPr="00AA3702">
              <w:rPr>
                <w:rFonts w:ascii="Arial" w:hAnsi="Arial" w:cs="Arial"/>
                <w:sz w:val="16"/>
                <w:szCs w:val="16"/>
                <w:lang w:val="en-US"/>
              </w:rPr>
              <w:t>2</w:t>
            </w:r>
          </w:p>
        </w:tc>
      </w:tr>
      <w:tr w:rsidR="00AA3702" w:rsidRPr="00AA3702" w:rsidTr="00672340">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БІЛАРТЕК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bilastine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біластин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 xml:space="preserve">R06AX29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таблетки, 20 мг; по 10 таблеток у блістері, по 1 або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 xml:space="preserve">Фармацевтичний завод «ПОЛЬФАРМА» С.А. </w:t>
            </w:r>
            <w:r w:rsidRPr="00AA370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Санека Фармасьютікалз АТ</w:t>
            </w:r>
            <w:r w:rsidRPr="00AA37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Словацька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реєстрація на 5 років</w:t>
            </w:r>
            <w:r w:rsidRPr="00AA3702">
              <w:rPr>
                <w:rFonts w:ascii="Arial" w:hAnsi="Arial" w:cs="Arial"/>
                <w:sz w:val="16"/>
                <w:szCs w:val="16"/>
              </w:rPr>
              <w:br/>
            </w:r>
            <w:r w:rsidRPr="00AA3702">
              <w:rPr>
                <w:rFonts w:ascii="Arial" w:hAnsi="Arial" w:cs="Arial"/>
                <w:sz w:val="16"/>
                <w:szCs w:val="16"/>
              </w:rPr>
              <w:br/>
              <w:t>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UA/2121</w:t>
            </w:r>
            <w:r w:rsidRPr="00AA3702">
              <w:rPr>
                <w:rFonts w:ascii="Arial" w:hAnsi="Arial" w:cs="Arial"/>
                <w:sz w:val="16"/>
                <w:szCs w:val="16"/>
                <w:lang w:val="en-US"/>
              </w:rPr>
              <w:t>6</w:t>
            </w:r>
            <w:r w:rsidRPr="00AA3702">
              <w:rPr>
                <w:rFonts w:ascii="Arial" w:hAnsi="Arial" w:cs="Arial"/>
                <w:sz w:val="16"/>
                <w:szCs w:val="16"/>
              </w:rPr>
              <w:t>/01/01</w:t>
            </w:r>
          </w:p>
        </w:tc>
      </w:tr>
      <w:tr w:rsidR="00AA3702" w:rsidRPr="00AA3702" w:rsidTr="00672340">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ВУГІЛЛЯ АКТИВОВАНЕ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rPr>
                <w:rFonts w:ascii="Arial" w:hAnsi="Arial" w:cs="Arial"/>
                <w:sz w:val="16"/>
                <w:szCs w:val="16"/>
              </w:rPr>
            </w:pPr>
            <w:r w:rsidRPr="00AA3702">
              <w:rPr>
                <w:rFonts w:ascii="Arial" w:hAnsi="Arial" w:cs="Arial"/>
                <w:sz w:val="16"/>
                <w:szCs w:val="16"/>
              </w:rPr>
              <w:t>Medicinal charcoal</w:t>
            </w:r>
          </w:p>
          <w:p w:rsidR="009D5BB0" w:rsidRPr="00AA3702" w:rsidRDefault="009D5BB0" w:rsidP="008F0DC5">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вугілля активоване</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порошок (субстанція) у мішках паперових тришарових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 xml:space="preserve">ПРАТ "ХІМФАРМЗАВОД "ЧЕРВОНА ЗІРКА" </w:t>
            </w:r>
            <w:r w:rsidRPr="00AA370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ТОВ "Гранд Актівейтед"</w:t>
            </w:r>
            <w:r w:rsidRPr="00AA37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UA/2121</w:t>
            </w:r>
            <w:r w:rsidRPr="00AA3702">
              <w:rPr>
                <w:rFonts w:ascii="Arial" w:hAnsi="Arial" w:cs="Arial"/>
                <w:sz w:val="16"/>
                <w:szCs w:val="16"/>
                <w:lang w:val="en-US"/>
              </w:rPr>
              <w:t>7</w:t>
            </w:r>
            <w:r w:rsidRPr="00AA3702">
              <w:rPr>
                <w:rFonts w:ascii="Arial" w:hAnsi="Arial" w:cs="Arial"/>
                <w:sz w:val="16"/>
                <w:szCs w:val="16"/>
              </w:rPr>
              <w:t>/01/01</w:t>
            </w:r>
          </w:p>
        </w:tc>
      </w:tr>
      <w:tr w:rsidR="00AA3702" w:rsidRPr="00AA3702" w:rsidTr="00672340">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widowControl w:val="0"/>
              <w:snapToGrid w:val="0"/>
              <w:rPr>
                <w:rFonts w:ascii="Arial" w:hAnsi="Arial" w:cs="Arial"/>
                <w:b/>
                <w:bCs/>
                <w:sz w:val="16"/>
                <w:szCs w:val="16"/>
              </w:rPr>
            </w:pPr>
            <w:r w:rsidRPr="00AA3702">
              <w:rPr>
                <w:rFonts w:ascii="Arial" w:hAnsi="Arial" w:cs="Arial"/>
                <w:b/>
                <w:bCs/>
                <w:sz w:val="16"/>
                <w:szCs w:val="16"/>
              </w:rPr>
              <w:t>ГЕДЕЛАЙН</w:t>
            </w:r>
          </w:p>
          <w:p w:rsidR="009D5BB0" w:rsidRPr="00AA3702" w:rsidRDefault="009D5BB0" w:rsidP="008F0DC5">
            <w:pPr>
              <w:tabs>
                <w:tab w:val="left" w:pos="12600"/>
              </w:tabs>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hyperlink r:id="rId13" w:history="1">
              <w:r w:rsidRPr="00AA3702">
                <w:rPr>
                  <w:rStyle w:val="a6"/>
                  <w:color w:val="auto"/>
                  <w:sz w:val="16"/>
                  <w:szCs w:val="16"/>
                </w:rPr>
                <w:t>Hederae helicis folium</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листя плюща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R05C 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капсули по 52,5 мг, по 10 капсул у блістері, по 1 або по 2, або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Приватне акціонерне товариство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Приватне акціонерне товариство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Реєстрація на 5 років</w:t>
            </w:r>
          </w:p>
          <w:p w:rsidR="009D5BB0" w:rsidRPr="00AA3702" w:rsidRDefault="009D5BB0" w:rsidP="008F0DC5">
            <w:pPr>
              <w:tabs>
                <w:tab w:val="left" w:pos="12600"/>
              </w:tabs>
              <w:jc w:val="center"/>
              <w:rPr>
                <w:rFonts w:ascii="Arial" w:hAnsi="Arial" w:cs="Arial"/>
                <w:sz w:val="16"/>
                <w:szCs w:val="16"/>
              </w:rPr>
            </w:pPr>
          </w:p>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lang w:val="en-US"/>
              </w:rPr>
            </w:pPr>
            <w:r w:rsidRPr="00AA3702">
              <w:rPr>
                <w:rFonts w:ascii="Arial" w:hAnsi="Arial" w:cs="Arial"/>
                <w:sz w:val="16"/>
                <w:szCs w:val="16"/>
              </w:rPr>
              <w:t>UA/212</w:t>
            </w:r>
            <w:r w:rsidRPr="00AA3702">
              <w:rPr>
                <w:rFonts w:ascii="Arial" w:hAnsi="Arial" w:cs="Arial"/>
                <w:sz w:val="16"/>
                <w:szCs w:val="16"/>
                <w:lang w:val="en-US"/>
              </w:rPr>
              <w:t>2</w:t>
            </w:r>
            <w:r w:rsidRPr="00AA3702">
              <w:rPr>
                <w:rFonts w:ascii="Arial" w:hAnsi="Arial" w:cs="Arial"/>
                <w:sz w:val="16"/>
                <w:szCs w:val="16"/>
              </w:rPr>
              <w:t>5/01/0</w:t>
            </w:r>
            <w:r w:rsidRPr="00AA3702">
              <w:rPr>
                <w:rFonts w:ascii="Arial" w:hAnsi="Arial" w:cs="Arial"/>
                <w:sz w:val="16"/>
                <w:szCs w:val="16"/>
                <w:lang w:val="en-US"/>
              </w:rPr>
              <w:t>1</w:t>
            </w:r>
          </w:p>
        </w:tc>
      </w:tr>
      <w:tr w:rsidR="00AA3702" w:rsidRPr="00AA3702" w:rsidTr="00672340">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ДОБУТАМІН-НОВОФАРМ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dobutamine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добутамін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C01CA07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розчин для інфузій, 5 мг/мл, по 50 мл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Товариство з обмеженою відповідальністю фірма "Новофарм-Біосинтез"</w:t>
            </w:r>
            <w:r w:rsidRPr="00AA370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Товариство з обмеженою відповідальністю фірма "Новофарм-Біосинтез"</w:t>
            </w:r>
            <w:r w:rsidRPr="00AA37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реєстрація на 5 років</w:t>
            </w:r>
            <w:r w:rsidRPr="00AA3702">
              <w:rPr>
                <w:rFonts w:ascii="Arial" w:hAnsi="Arial" w:cs="Arial"/>
                <w:sz w:val="16"/>
                <w:szCs w:val="16"/>
              </w:rPr>
              <w:br/>
            </w:r>
            <w:r w:rsidRPr="00AA3702">
              <w:rPr>
                <w:rFonts w:ascii="Arial" w:hAnsi="Arial" w:cs="Arial"/>
                <w:sz w:val="16"/>
                <w:szCs w:val="16"/>
              </w:rPr>
              <w:br/>
              <w:t>Резюме ПУР версія 0.3 додається.</w:t>
            </w:r>
            <w:r w:rsidRPr="00AA370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UA/2121</w:t>
            </w:r>
            <w:r w:rsidRPr="00AA3702">
              <w:rPr>
                <w:rFonts w:ascii="Arial" w:hAnsi="Arial" w:cs="Arial"/>
                <w:sz w:val="16"/>
                <w:szCs w:val="16"/>
                <w:lang w:val="en-US"/>
              </w:rPr>
              <w:t>8</w:t>
            </w:r>
            <w:r w:rsidRPr="00AA3702">
              <w:rPr>
                <w:rFonts w:ascii="Arial" w:hAnsi="Arial" w:cs="Arial"/>
                <w:sz w:val="16"/>
                <w:szCs w:val="16"/>
              </w:rPr>
              <w:t>/01/01</w:t>
            </w:r>
          </w:p>
        </w:tc>
      </w:tr>
      <w:tr w:rsidR="00AA3702" w:rsidRPr="00AA3702" w:rsidTr="00672340">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МЕЛІСТА-НОВОФАРМ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етилметилгідроксипіридину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N07XX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розчин для ін’єкцій, 50 мг/мл, по 2 мл або 5 мл у флаконі; по 5 флаконів у контурній чарунковій упаковці; по 2 контурні чарункові упаковки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Товариство з обмеженою відповідальністю фірма "Новофарм-Біосинтез"</w:t>
            </w:r>
            <w:r w:rsidRPr="00AA370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Товариство з обмеженою відповідальністю фірма "Новофарм-Біосинтез"</w:t>
            </w:r>
            <w:r w:rsidRPr="00AA37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реєстрація на 5 років</w:t>
            </w:r>
            <w:r w:rsidRPr="00AA3702">
              <w:rPr>
                <w:rFonts w:ascii="Arial" w:hAnsi="Arial" w:cs="Arial"/>
                <w:sz w:val="16"/>
                <w:szCs w:val="16"/>
              </w:rPr>
              <w:br/>
            </w:r>
            <w:r w:rsidRPr="00AA3702">
              <w:rPr>
                <w:rFonts w:ascii="Arial" w:hAnsi="Arial" w:cs="Arial"/>
                <w:sz w:val="16"/>
                <w:szCs w:val="16"/>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UA/2121</w:t>
            </w:r>
            <w:r w:rsidRPr="00AA3702">
              <w:rPr>
                <w:rFonts w:ascii="Arial" w:hAnsi="Arial" w:cs="Arial"/>
                <w:sz w:val="16"/>
                <w:szCs w:val="16"/>
                <w:lang w:val="en-US"/>
              </w:rPr>
              <w:t>9</w:t>
            </w:r>
            <w:r w:rsidRPr="00AA3702">
              <w:rPr>
                <w:rFonts w:ascii="Arial" w:hAnsi="Arial" w:cs="Arial"/>
                <w:sz w:val="16"/>
                <w:szCs w:val="16"/>
              </w:rPr>
              <w:t>/01/01</w:t>
            </w:r>
          </w:p>
        </w:tc>
      </w:tr>
      <w:tr w:rsidR="00AA3702" w:rsidRPr="00AA3702" w:rsidTr="00672340">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МЕТИЛПРЕДНІЗОЛОН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methylprednisolone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 xml:space="preserve">метилпреднізолон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АТ "Фармак"</w:t>
            </w:r>
            <w:r w:rsidRPr="00AA370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 xml:space="preserve">ТАЙЧЖОУ СЯНЦЗЮЙ ФАРМАСЬЮТІКАЛ КО., ЛТД </w:t>
            </w:r>
            <w:r w:rsidRPr="00AA37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реєстрація на 5 років</w:t>
            </w:r>
            <w:r w:rsidRPr="00AA3702">
              <w:rPr>
                <w:rFonts w:ascii="Arial" w:hAnsi="Arial" w:cs="Arial"/>
                <w:sz w:val="16"/>
                <w:szCs w:val="16"/>
              </w:rPr>
              <w:br/>
            </w:r>
            <w:r w:rsidRPr="00AA3702">
              <w:rPr>
                <w:rFonts w:ascii="Arial" w:hAnsi="Arial" w:cs="Arial"/>
                <w:sz w:val="16"/>
                <w:szCs w:val="16"/>
              </w:rPr>
              <w:br/>
              <w:t>Проект МКЯ ЛЗ (версія документа 0001)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UA/212</w:t>
            </w:r>
            <w:r w:rsidRPr="00AA3702">
              <w:rPr>
                <w:rFonts w:ascii="Arial" w:hAnsi="Arial" w:cs="Arial"/>
                <w:sz w:val="16"/>
                <w:szCs w:val="16"/>
                <w:lang w:val="en-US"/>
              </w:rPr>
              <w:t>20</w:t>
            </w:r>
            <w:r w:rsidRPr="00AA3702">
              <w:rPr>
                <w:rFonts w:ascii="Arial" w:hAnsi="Arial" w:cs="Arial"/>
                <w:sz w:val="16"/>
                <w:szCs w:val="16"/>
              </w:rPr>
              <w:t>/01/01</w:t>
            </w:r>
          </w:p>
        </w:tc>
      </w:tr>
      <w:tr w:rsidR="00AA3702" w:rsidRPr="00AA3702" w:rsidTr="00672340">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НІМЕСУЛІД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nimesulide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Німесулід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M02AA26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гель, 10 мг/г; по 50 г або по 100 г у тубі; по 1 тубі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ТОВ "ДКП "Фармацевтична фабрика"</w:t>
            </w:r>
            <w:r w:rsidRPr="00AA370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ТОВ "ДКП "Фармацевтична фабрика"</w:t>
            </w:r>
            <w:r w:rsidRPr="00AA37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реєстрація на 5 років</w:t>
            </w:r>
            <w:r w:rsidRPr="00AA3702">
              <w:rPr>
                <w:rFonts w:ascii="Arial" w:hAnsi="Arial" w:cs="Arial"/>
                <w:sz w:val="16"/>
                <w:szCs w:val="16"/>
              </w:rPr>
              <w:br/>
            </w:r>
            <w:r w:rsidRPr="00AA3702">
              <w:rPr>
                <w:rFonts w:ascii="Arial" w:hAnsi="Arial" w:cs="Arial"/>
                <w:sz w:val="16"/>
                <w:szCs w:val="16"/>
              </w:rPr>
              <w:br/>
              <w:t>Резюме ПУР версія 0.1 додається.</w:t>
            </w:r>
            <w:r w:rsidRPr="00AA370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UA/212</w:t>
            </w:r>
            <w:r w:rsidRPr="00AA3702">
              <w:rPr>
                <w:rFonts w:ascii="Arial" w:hAnsi="Arial" w:cs="Arial"/>
                <w:sz w:val="16"/>
                <w:szCs w:val="16"/>
                <w:lang w:val="en-US"/>
              </w:rPr>
              <w:t>21</w:t>
            </w:r>
            <w:r w:rsidRPr="00AA3702">
              <w:rPr>
                <w:rFonts w:ascii="Arial" w:hAnsi="Arial" w:cs="Arial"/>
                <w:sz w:val="16"/>
                <w:szCs w:val="16"/>
              </w:rPr>
              <w:t>/01/01</w:t>
            </w:r>
          </w:p>
        </w:tc>
      </w:tr>
      <w:tr w:rsidR="00AA3702" w:rsidRPr="00AA3702" w:rsidTr="00672340">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ПІРИДОКСИНУ ГІДРОХЛОРИД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Pyridoxine hydrochloride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піридоксину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порошок (субстанція) у пакетах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АТ "КИЇВСЬКИЙ ВІТАМІННИЙ ЗАВОД"</w:t>
            </w:r>
            <w:r w:rsidRPr="00AA370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ДСМ Нутришнел Продактс ГМБХ</w:t>
            </w:r>
            <w:r w:rsidRPr="00AA37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UA/212</w:t>
            </w:r>
            <w:r w:rsidRPr="00AA3702">
              <w:rPr>
                <w:rFonts w:ascii="Arial" w:hAnsi="Arial" w:cs="Arial"/>
                <w:sz w:val="16"/>
                <w:szCs w:val="16"/>
                <w:lang w:val="en-US"/>
              </w:rPr>
              <w:t>22</w:t>
            </w:r>
            <w:r w:rsidRPr="00AA3702">
              <w:rPr>
                <w:rFonts w:ascii="Arial" w:hAnsi="Arial" w:cs="Arial"/>
                <w:sz w:val="16"/>
                <w:szCs w:val="16"/>
              </w:rPr>
              <w:t>/01/01</w:t>
            </w:r>
          </w:p>
        </w:tc>
      </w:tr>
      <w:tr w:rsidR="00AA3702" w:rsidRPr="00AA3702" w:rsidTr="00672340">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ПОЛТРІО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perindopril, amlodipine and indapamide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периндоприл, індапамід, 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C09BX01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5 мг/1,25 мг/5 мг, по 15 таблеток, вкритих плівковою оболонкою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 xml:space="preserve">Фармацевтичний завод «ПОЛЬФАРМА» С.А. </w:t>
            </w:r>
            <w:r w:rsidRPr="00AA370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Актавіс Лімітед</w:t>
            </w:r>
            <w:r w:rsidRPr="00AA3702">
              <w:rPr>
                <w:rFonts w:ascii="Arial" w:hAnsi="Arial" w:cs="Arial"/>
                <w:sz w:val="16"/>
                <w:szCs w:val="16"/>
              </w:rPr>
              <w:br/>
            </w:r>
            <w:r w:rsidRPr="00AA37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реєстрація на 5 років</w:t>
            </w:r>
            <w:r w:rsidRPr="00AA3702">
              <w:rPr>
                <w:rFonts w:ascii="Arial" w:hAnsi="Arial" w:cs="Arial"/>
                <w:sz w:val="16"/>
                <w:szCs w:val="16"/>
              </w:rPr>
              <w:br/>
            </w:r>
            <w:r w:rsidRPr="00AA3702">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UA/212</w:t>
            </w:r>
            <w:r w:rsidRPr="00AA3702">
              <w:rPr>
                <w:rFonts w:ascii="Arial" w:hAnsi="Arial" w:cs="Arial"/>
                <w:sz w:val="16"/>
                <w:szCs w:val="16"/>
                <w:lang w:val="en-US"/>
              </w:rPr>
              <w:t>23</w:t>
            </w:r>
            <w:r w:rsidRPr="00AA3702">
              <w:rPr>
                <w:rFonts w:ascii="Arial" w:hAnsi="Arial" w:cs="Arial"/>
                <w:sz w:val="16"/>
                <w:szCs w:val="16"/>
              </w:rPr>
              <w:t>/01/01</w:t>
            </w:r>
          </w:p>
        </w:tc>
      </w:tr>
      <w:tr w:rsidR="00AA3702" w:rsidRPr="00AA3702" w:rsidTr="00672340">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ПОЛТРІО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perindopril, amlodipine and indapamide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периндоприл, індапамід, 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C09BX01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5 мг/1,25 мг/10 мг, по 15 таблеток, вкритих плівковою оболонкою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 xml:space="preserve">Фармацевтичний завод «ПОЛЬФАРМА» С.А. </w:t>
            </w:r>
            <w:r w:rsidRPr="00AA370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Актавіс Лімітед</w:t>
            </w:r>
            <w:r w:rsidRPr="00AA37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реєстрація на 5 років</w:t>
            </w:r>
            <w:r w:rsidRPr="00AA3702">
              <w:rPr>
                <w:rFonts w:ascii="Arial" w:hAnsi="Arial" w:cs="Arial"/>
                <w:sz w:val="16"/>
                <w:szCs w:val="16"/>
              </w:rPr>
              <w:br/>
            </w:r>
            <w:r w:rsidRPr="00AA3702">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lang w:val="en-US"/>
              </w:rPr>
            </w:pPr>
            <w:r w:rsidRPr="00AA3702">
              <w:rPr>
                <w:rFonts w:ascii="Arial" w:hAnsi="Arial" w:cs="Arial"/>
                <w:sz w:val="16"/>
                <w:szCs w:val="16"/>
              </w:rPr>
              <w:t>UA/212</w:t>
            </w:r>
            <w:r w:rsidRPr="00AA3702">
              <w:rPr>
                <w:rFonts w:ascii="Arial" w:hAnsi="Arial" w:cs="Arial"/>
                <w:sz w:val="16"/>
                <w:szCs w:val="16"/>
                <w:lang w:val="en-US"/>
              </w:rPr>
              <w:t>23</w:t>
            </w:r>
            <w:r w:rsidRPr="00AA3702">
              <w:rPr>
                <w:rFonts w:ascii="Arial" w:hAnsi="Arial" w:cs="Arial"/>
                <w:sz w:val="16"/>
                <w:szCs w:val="16"/>
              </w:rPr>
              <w:t>/01/0</w:t>
            </w:r>
            <w:r w:rsidRPr="00AA3702">
              <w:rPr>
                <w:rFonts w:ascii="Arial" w:hAnsi="Arial" w:cs="Arial"/>
                <w:sz w:val="16"/>
                <w:szCs w:val="16"/>
                <w:lang w:val="en-US"/>
              </w:rPr>
              <w:t>2</w:t>
            </w:r>
          </w:p>
        </w:tc>
      </w:tr>
      <w:tr w:rsidR="00AA3702" w:rsidRPr="00AA3702" w:rsidTr="00672340">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ПОЛТРІО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perindopril, amlodipine and indapamide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периндоприл, індапамід, 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C09BX01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10 мг/2,5 мг/5 мг, по 15 таблеток, вкритих плівковою оболонкою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 xml:space="preserve">Фармацевтичний завод «ПОЛЬФАРМА» С.А. </w:t>
            </w:r>
            <w:r w:rsidRPr="00AA370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Актавіс Лімітед</w:t>
            </w:r>
            <w:r w:rsidRPr="00AA3702">
              <w:rPr>
                <w:rFonts w:ascii="Arial" w:hAnsi="Arial" w:cs="Arial"/>
                <w:sz w:val="16"/>
                <w:szCs w:val="16"/>
              </w:rPr>
              <w:br/>
            </w:r>
            <w:r w:rsidRPr="00AA37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реєстрація на 5 років</w:t>
            </w:r>
            <w:r w:rsidRPr="00AA3702">
              <w:rPr>
                <w:rFonts w:ascii="Arial" w:hAnsi="Arial" w:cs="Arial"/>
                <w:sz w:val="16"/>
                <w:szCs w:val="16"/>
              </w:rPr>
              <w:br/>
            </w:r>
            <w:r w:rsidRPr="00AA3702">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lang w:val="en-US"/>
              </w:rPr>
            </w:pPr>
            <w:r w:rsidRPr="00AA3702">
              <w:rPr>
                <w:rFonts w:ascii="Arial" w:hAnsi="Arial" w:cs="Arial"/>
                <w:sz w:val="16"/>
                <w:szCs w:val="16"/>
              </w:rPr>
              <w:t>UA/212</w:t>
            </w:r>
            <w:r w:rsidRPr="00AA3702">
              <w:rPr>
                <w:rFonts w:ascii="Arial" w:hAnsi="Arial" w:cs="Arial"/>
                <w:sz w:val="16"/>
                <w:szCs w:val="16"/>
                <w:lang w:val="en-US"/>
              </w:rPr>
              <w:t>23</w:t>
            </w:r>
            <w:r w:rsidRPr="00AA3702">
              <w:rPr>
                <w:rFonts w:ascii="Arial" w:hAnsi="Arial" w:cs="Arial"/>
                <w:sz w:val="16"/>
                <w:szCs w:val="16"/>
              </w:rPr>
              <w:t>/01/0</w:t>
            </w:r>
            <w:r w:rsidRPr="00AA3702">
              <w:rPr>
                <w:rFonts w:ascii="Arial" w:hAnsi="Arial" w:cs="Arial"/>
                <w:sz w:val="16"/>
                <w:szCs w:val="16"/>
                <w:lang w:val="en-US"/>
              </w:rPr>
              <w:t>3</w:t>
            </w:r>
          </w:p>
        </w:tc>
      </w:tr>
      <w:tr w:rsidR="00AA3702" w:rsidRPr="00AA3702" w:rsidTr="00672340">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ПОЛТРІО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perindopril, amlodipine and indapamide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периндоприл, індапамід, 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C09BX01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10 мг/2,5 мг/10 мг, по 15 таблеток, вкритих плівковою оболонкою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 xml:space="preserve">Фармацевтичний завод «ПОЛЬФАРМА» С.А. </w:t>
            </w:r>
            <w:r w:rsidRPr="00AA370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Актавіс Лімітед</w:t>
            </w:r>
            <w:r w:rsidRPr="00AA37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реєстрація на 5 років</w:t>
            </w:r>
            <w:r w:rsidRPr="00AA3702">
              <w:rPr>
                <w:rFonts w:ascii="Arial" w:hAnsi="Arial" w:cs="Arial"/>
                <w:sz w:val="16"/>
                <w:szCs w:val="16"/>
              </w:rPr>
              <w:br/>
            </w:r>
            <w:r w:rsidRPr="00AA3702">
              <w:rPr>
                <w:rFonts w:ascii="Arial" w:hAnsi="Arial" w:cs="Arial"/>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lang w:val="en-US"/>
              </w:rPr>
            </w:pPr>
            <w:r w:rsidRPr="00AA3702">
              <w:rPr>
                <w:rFonts w:ascii="Arial" w:hAnsi="Arial" w:cs="Arial"/>
                <w:sz w:val="16"/>
                <w:szCs w:val="16"/>
              </w:rPr>
              <w:t>UA/212</w:t>
            </w:r>
            <w:r w:rsidRPr="00AA3702">
              <w:rPr>
                <w:rFonts w:ascii="Arial" w:hAnsi="Arial" w:cs="Arial"/>
                <w:sz w:val="16"/>
                <w:szCs w:val="16"/>
                <w:lang w:val="en-US"/>
              </w:rPr>
              <w:t>23</w:t>
            </w:r>
            <w:r w:rsidRPr="00AA3702">
              <w:rPr>
                <w:rFonts w:ascii="Arial" w:hAnsi="Arial" w:cs="Arial"/>
                <w:sz w:val="16"/>
                <w:szCs w:val="16"/>
              </w:rPr>
              <w:t>/01/0</w:t>
            </w:r>
            <w:r w:rsidRPr="00AA3702">
              <w:rPr>
                <w:rFonts w:ascii="Arial" w:hAnsi="Arial" w:cs="Arial"/>
                <w:sz w:val="16"/>
                <w:szCs w:val="16"/>
                <w:lang w:val="en-US"/>
              </w:rPr>
              <w:t>4</w:t>
            </w:r>
          </w:p>
        </w:tc>
      </w:tr>
      <w:tr w:rsidR="00AA3702" w:rsidRPr="00AA3702" w:rsidTr="00672340">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lang w:val="uk-UA"/>
              </w:rPr>
            </w:pPr>
            <w:r w:rsidRPr="00AA3702">
              <w:rPr>
                <w:rFonts w:ascii="Arial" w:hAnsi="Arial" w:cs="Arial"/>
                <w:b/>
                <w:sz w:val="16"/>
                <w:szCs w:val="16"/>
                <w:lang w:val="uk-UA"/>
              </w:rPr>
              <w:t>ФАРМАКАНН, ЕКСТРАКТ З КВІТІВ КАНАБІСУ СТАНДАРТИЗОВАНИЙ (ВМІСТ ТГК 25 МГ/МЛ, КБД 25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Cannabis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 xml:space="preserve">конопель екстракт стандартизований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рідина (субстанція) по 30 мл у флаконах із темного скла для фармацевтичного використання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Товариство з обмеженою відповідальністю "ФАРМАКАНН УКРАЇНА"</w:t>
            </w:r>
            <w:r w:rsidRPr="00AA3702">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НИСК ХОЛДІНГС ЛЛСОП</w:t>
            </w:r>
            <w:r w:rsidRPr="00AA370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lang w:val="en-US"/>
              </w:rPr>
            </w:pPr>
            <w:r w:rsidRPr="00AA3702">
              <w:rPr>
                <w:rFonts w:ascii="Arial" w:hAnsi="Arial" w:cs="Arial"/>
                <w:sz w:val="16"/>
                <w:szCs w:val="16"/>
              </w:rPr>
              <w:t>UA/212</w:t>
            </w:r>
            <w:r w:rsidRPr="00AA3702">
              <w:rPr>
                <w:rFonts w:ascii="Arial" w:hAnsi="Arial" w:cs="Arial"/>
                <w:sz w:val="16"/>
                <w:szCs w:val="16"/>
                <w:lang w:val="en-US"/>
              </w:rPr>
              <w:t>24</w:t>
            </w:r>
            <w:r w:rsidRPr="00AA3702">
              <w:rPr>
                <w:rFonts w:ascii="Arial" w:hAnsi="Arial" w:cs="Arial"/>
                <w:sz w:val="16"/>
                <w:szCs w:val="16"/>
              </w:rPr>
              <w:t>/01/0</w:t>
            </w:r>
            <w:r w:rsidRPr="00AA3702">
              <w:rPr>
                <w:rFonts w:ascii="Arial" w:hAnsi="Arial" w:cs="Arial"/>
                <w:sz w:val="16"/>
                <w:szCs w:val="16"/>
                <w:lang w:val="en-US"/>
              </w:rPr>
              <w:t>1</w:t>
            </w:r>
          </w:p>
        </w:tc>
      </w:tr>
    </w:tbl>
    <w:p w:rsidR="009D5BB0" w:rsidRPr="00AA3702" w:rsidRDefault="009D5BB0" w:rsidP="009D5BB0">
      <w:pPr>
        <w:pStyle w:val="11"/>
        <w:rPr>
          <w:rFonts w:ascii="Arial" w:hAnsi="Arial" w:cs="Arial"/>
        </w:rPr>
      </w:pPr>
    </w:p>
    <w:p w:rsidR="009D5BB0" w:rsidRPr="00AA3702" w:rsidRDefault="009D5BB0" w:rsidP="009D5BB0">
      <w:pPr>
        <w:rPr>
          <w:rStyle w:val="a6"/>
          <w:i/>
          <w:color w:val="auto"/>
          <w:szCs w:val="16"/>
        </w:rPr>
      </w:pPr>
      <w:r w:rsidRPr="00AA3702">
        <w:rPr>
          <w:rFonts w:ascii="Arial" w:hAnsi="Arial" w:cs="Arial"/>
        </w:rPr>
        <w:t>*</w:t>
      </w:r>
      <w:r w:rsidRPr="00AA3702">
        <w:rPr>
          <w:rFonts w:ascii="Arial" w:hAnsi="Arial" w:cs="Arial"/>
          <w:sz w:val="28"/>
          <w:szCs w:val="28"/>
        </w:rPr>
        <w:t xml:space="preserve"> </w:t>
      </w:r>
      <w:r w:rsidRPr="00AA3702">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4" w:history="1">
        <w:r w:rsidRPr="00AA3702">
          <w:rPr>
            <w:rStyle w:val="a6"/>
            <w:i/>
            <w:color w:val="auto"/>
            <w:szCs w:val="16"/>
          </w:rPr>
          <w:t>https://www.whocc.no/atc_ddd_index/</w:t>
        </w:r>
      </w:hyperlink>
      <w:r w:rsidRPr="00AA3702">
        <w:rPr>
          <w:rStyle w:val="a6"/>
          <w:i/>
          <w:color w:val="auto"/>
          <w:szCs w:val="16"/>
        </w:rPr>
        <w:t>)</w:t>
      </w:r>
    </w:p>
    <w:p w:rsidR="009D5BB0" w:rsidRPr="00AA3702" w:rsidRDefault="009D5BB0" w:rsidP="009D5BB0">
      <w:pPr>
        <w:rPr>
          <w:rStyle w:val="a6"/>
          <w:i/>
          <w:color w:val="auto"/>
          <w:szCs w:val="16"/>
        </w:rPr>
      </w:pPr>
    </w:p>
    <w:p w:rsidR="009D5BB0" w:rsidRPr="00AA3702" w:rsidRDefault="009D5BB0" w:rsidP="009D5BB0">
      <w:pPr>
        <w:rPr>
          <w:rStyle w:val="a6"/>
          <w:i/>
          <w:color w:val="auto"/>
          <w:szCs w:val="16"/>
        </w:rPr>
      </w:pPr>
    </w:p>
    <w:p w:rsidR="009D5BB0" w:rsidRPr="00AA3702" w:rsidRDefault="009D5BB0" w:rsidP="009D5BB0">
      <w:pPr>
        <w:rPr>
          <w:rStyle w:val="a6"/>
          <w:rFonts w:ascii="Times New Roman" w:hAnsi="Times New Roman" w:cs="Times New Roman"/>
          <w:b/>
          <w:bCs/>
          <w:iCs/>
          <w:color w:val="auto"/>
          <w:sz w:val="28"/>
          <w:szCs w:val="28"/>
          <w:u w:val="none"/>
        </w:rPr>
      </w:pPr>
      <w:r w:rsidRPr="00AA3702">
        <w:rPr>
          <w:rStyle w:val="a6"/>
          <w:rFonts w:ascii="Times New Roman" w:hAnsi="Times New Roman" w:cs="Times New Roman"/>
          <w:b/>
          <w:bCs/>
          <w:iCs/>
          <w:color w:val="auto"/>
          <w:sz w:val="28"/>
          <w:szCs w:val="28"/>
          <w:u w:val="none"/>
        </w:rPr>
        <w:t>В.о. начальника</w:t>
      </w:r>
    </w:p>
    <w:p w:rsidR="009D5BB0" w:rsidRPr="00AA3702" w:rsidRDefault="009D5BB0" w:rsidP="009D5BB0">
      <w:pPr>
        <w:rPr>
          <w:b/>
          <w:bCs/>
          <w:iCs/>
          <w:sz w:val="28"/>
          <w:szCs w:val="28"/>
        </w:rPr>
      </w:pPr>
      <w:r w:rsidRPr="00AA3702">
        <w:rPr>
          <w:rStyle w:val="a6"/>
          <w:rFonts w:ascii="Times New Roman" w:hAnsi="Times New Roman" w:cs="Times New Roman"/>
          <w:b/>
          <w:bCs/>
          <w:iCs/>
          <w:color w:val="auto"/>
          <w:sz w:val="28"/>
          <w:szCs w:val="28"/>
          <w:u w:val="none"/>
        </w:rPr>
        <w:t xml:space="preserve">Фармацевтичного управління                                                                     </w:t>
      </w:r>
      <w:r w:rsidRPr="00AA3702">
        <w:rPr>
          <w:rStyle w:val="a6"/>
          <w:b/>
          <w:bCs/>
          <w:iCs/>
          <w:color w:val="auto"/>
          <w:sz w:val="28"/>
          <w:szCs w:val="28"/>
          <w:u w:val="none"/>
        </w:rPr>
        <w:t xml:space="preserve">                 </w:t>
      </w:r>
      <w:r w:rsidRPr="00AA3702">
        <w:rPr>
          <w:rStyle w:val="a6"/>
          <w:rFonts w:ascii="Times New Roman" w:hAnsi="Times New Roman" w:cs="Times New Roman"/>
          <w:b/>
          <w:bCs/>
          <w:iCs/>
          <w:color w:val="auto"/>
          <w:sz w:val="28"/>
          <w:szCs w:val="28"/>
          <w:u w:val="none"/>
        </w:rPr>
        <w:t xml:space="preserve"> Олександр ГРІЦЕНКО</w:t>
      </w:r>
    </w:p>
    <w:p w:rsidR="009D5BB0" w:rsidRPr="00AA3702" w:rsidRDefault="009D5BB0" w:rsidP="00FC73F7">
      <w:pPr>
        <w:pStyle w:val="31"/>
        <w:spacing w:after="0"/>
        <w:ind w:left="0"/>
        <w:rPr>
          <w:b/>
          <w:sz w:val="28"/>
          <w:szCs w:val="28"/>
        </w:rPr>
        <w:sectPr w:rsidR="009D5BB0" w:rsidRPr="00AA3702" w:rsidSect="008F0DC5">
          <w:headerReference w:type="default" r:id="rId15"/>
          <w:pgSz w:w="16838" w:h="11906" w:orient="landscape"/>
          <w:pgMar w:top="907" w:right="1134" w:bottom="907" w:left="1077" w:header="709" w:footer="709" w:gutter="0"/>
          <w:cols w:space="708"/>
          <w:titlePg/>
          <w:docGrid w:linePitch="360"/>
        </w:sectPr>
      </w:pPr>
    </w:p>
    <w:p w:rsidR="009D5BB0" w:rsidRPr="00AA3702" w:rsidRDefault="009D5BB0" w:rsidP="009D5BB0">
      <w:pPr>
        <w:rPr>
          <w:rFonts w:ascii="Arial" w:hAnsi="Arial" w:cs="Arial"/>
          <w:sz w:val="16"/>
          <w:szCs w:val="16"/>
        </w:rPr>
      </w:pPr>
    </w:p>
    <w:p w:rsidR="009D5BB0" w:rsidRPr="00AA3702" w:rsidRDefault="009D5BB0" w:rsidP="009D5BB0">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9D5BB0" w:rsidRPr="00AA3702" w:rsidTr="008F0DC5">
        <w:tc>
          <w:tcPr>
            <w:tcW w:w="3825" w:type="dxa"/>
            <w:hideMark/>
          </w:tcPr>
          <w:p w:rsidR="009D5BB0" w:rsidRPr="00AA3702" w:rsidRDefault="009D5BB0" w:rsidP="00672340">
            <w:pPr>
              <w:pStyle w:val="4"/>
              <w:tabs>
                <w:tab w:val="left" w:pos="12600"/>
              </w:tabs>
              <w:spacing w:before="0" w:after="0"/>
              <w:rPr>
                <w:bCs w:val="0"/>
                <w:iCs/>
                <w:sz w:val="18"/>
                <w:szCs w:val="18"/>
              </w:rPr>
            </w:pPr>
            <w:r w:rsidRPr="00AA3702">
              <w:rPr>
                <w:bCs w:val="0"/>
                <w:iCs/>
                <w:sz w:val="18"/>
                <w:szCs w:val="18"/>
              </w:rPr>
              <w:t>Додаток 2</w:t>
            </w:r>
          </w:p>
          <w:p w:rsidR="009D5BB0" w:rsidRPr="00AA3702" w:rsidRDefault="009D5BB0" w:rsidP="00672340">
            <w:pPr>
              <w:pStyle w:val="4"/>
              <w:tabs>
                <w:tab w:val="left" w:pos="12600"/>
              </w:tabs>
              <w:spacing w:before="0" w:after="0"/>
              <w:rPr>
                <w:bCs w:val="0"/>
                <w:iCs/>
                <w:sz w:val="18"/>
                <w:szCs w:val="18"/>
              </w:rPr>
            </w:pPr>
            <w:r w:rsidRPr="00AA3702">
              <w:rPr>
                <w:bCs w:val="0"/>
                <w:iCs/>
                <w:sz w:val="18"/>
                <w:szCs w:val="18"/>
              </w:rPr>
              <w:t>до наказу Міністерства охорони</w:t>
            </w:r>
          </w:p>
          <w:p w:rsidR="009D5BB0" w:rsidRPr="00AA3702" w:rsidRDefault="009D5BB0" w:rsidP="00672340">
            <w:pPr>
              <w:pStyle w:val="4"/>
              <w:tabs>
                <w:tab w:val="left" w:pos="12600"/>
              </w:tabs>
              <w:spacing w:before="0" w:after="0"/>
              <w:rPr>
                <w:bCs w:val="0"/>
                <w:iCs/>
                <w:sz w:val="18"/>
                <w:szCs w:val="18"/>
              </w:rPr>
            </w:pPr>
            <w:r w:rsidRPr="00AA3702">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D5BB0" w:rsidRPr="00AA3702" w:rsidRDefault="009D5BB0" w:rsidP="00672340">
            <w:pPr>
              <w:pStyle w:val="11"/>
              <w:rPr>
                <w:rFonts w:ascii="Arial" w:hAnsi="Arial" w:cs="Arial"/>
                <w:sz w:val="16"/>
                <w:szCs w:val="16"/>
              </w:rPr>
            </w:pPr>
            <w:r w:rsidRPr="00AA3702">
              <w:rPr>
                <w:b/>
                <w:bCs/>
                <w:iCs/>
                <w:sz w:val="18"/>
                <w:szCs w:val="18"/>
                <w:u w:val="single"/>
              </w:rPr>
              <w:t>від 07 квітня 2026 року № 477</w:t>
            </w:r>
          </w:p>
        </w:tc>
      </w:tr>
    </w:tbl>
    <w:p w:rsidR="009D5BB0" w:rsidRPr="00AA3702" w:rsidRDefault="009D5BB0" w:rsidP="009D5BB0">
      <w:pPr>
        <w:keepNext/>
        <w:tabs>
          <w:tab w:val="left" w:pos="12600"/>
        </w:tabs>
        <w:jc w:val="center"/>
        <w:outlineLvl w:val="1"/>
        <w:rPr>
          <w:rFonts w:ascii="Arial" w:hAnsi="Arial" w:cs="Arial"/>
          <w:b/>
          <w:caps/>
          <w:sz w:val="16"/>
          <w:szCs w:val="16"/>
        </w:rPr>
      </w:pPr>
    </w:p>
    <w:p w:rsidR="009D5BB0" w:rsidRPr="00AA3702" w:rsidRDefault="009D5BB0" w:rsidP="009D5BB0">
      <w:pPr>
        <w:keepNext/>
        <w:tabs>
          <w:tab w:val="left" w:pos="12600"/>
        </w:tabs>
        <w:jc w:val="center"/>
        <w:outlineLvl w:val="1"/>
        <w:rPr>
          <w:b/>
          <w:caps/>
          <w:sz w:val="28"/>
          <w:szCs w:val="28"/>
        </w:rPr>
      </w:pPr>
      <w:r w:rsidRPr="00AA3702">
        <w:rPr>
          <w:b/>
          <w:caps/>
          <w:sz w:val="28"/>
          <w:szCs w:val="28"/>
        </w:rPr>
        <w:t>ПЕРЕЛІК</w:t>
      </w:r>
    </w:p>
    <w:p w:rsidR="009D5BB0" w:rsidRPr="00AA3702" w:rsidRDefault="009D5BB0" w:rsidP="009D5BB0">
      <w:pPr>
        <w:keepNext/>
        <w:tabs>
          <w:tab w:val="left" w:pos="12600"/>
        </w:tabs>
        <w:jc w:val="center"/>
        <w:outlineLvl w:val="3"/>
        <w:rPr>
          <w:b/>
          <w:caps/>
          <w:sz w:val="28"/>
          <w:szCs w:val="28"/>
        </w:rPr>
      </w:pPr>
      <w:r w:rsidRPr="00AA3702">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9D5BB0" w:rsidRPr="00AA3702" w:rsidRDefault="009D5BB0" w:rsidP="009D5BB0">
      <w:pPr>
        <w:keepNext/>
        <w:tabs>
          <w:tab w:val="left" w:pos="12600"/>
        </w:tabs>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992"/>
        <w:gridCol w:w="992"/>
        <w:gridCol w:w="851"/>
        <w:gridCol w:w="1701"/>
        <w:gridCol w:w="1134"/>
        <w:gridCol w:w="850"/>
        <w:gridCol w:w="1418"/>
        <w:gridCol w:w="850"/>
        <w:gridCol w:w="1843"/>
        <w:gridCol w:w="1134"/>
        <w:gridCol w:w="851"/>
        <w:gridCol w:w="1417"/>
      </w:tblGrid>
      <w:tr w:rsidR="009D5BB0" w:rsidRPr="00AA3702" w:rsidTr="008F0DC5">
        <w:trPr>
          <w:tblHeader/>
        </w:trPr>
        <w:tc>
          <w:tcPr>
            <w:tcW w:w="567" w:type="dxa"/>
            <w:tcBorders>
              <w:top w:val="single" w:sz="4" w:space="0" w:color="000000"/>
            </w:tcBorders>
            <w:shd w:val="clear" w:color="auto" w:fill="D9D9D9"/>
            <w:hideMark/>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 п/п</w:t>
            </w:r>
          </w:p>
        </w:tc>
        <w:tc>
          <w:tcPr>
            <w:tcW w:w="1418"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Код АТХ</w:t>
            </w:r>
          </w:p>
        </w:tc>
        <w:tc>
          <w:tcPr>
            <w:tcW w:w="1701"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Заявник</w:t>
            </w:r>
          </w:p>
        </w:tc>
        <w:tc>
          <w:tcPr>
            <w:tcW w:w="850"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Країна заявника</w:t>
            </w:r>
          </w:p>
        </w:tc>
        <w:tc>
          <w:tcPr>
            <w:tcW w:w="1418"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Виробник</w:t>
            </w:r>
          </w:p>
        </w:tc>
        <w:tc>
          <w:tcPr>
            <w:tcW w:w="850"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Країна виробника</w:t>
            </w:r>
          </w:p>
        </w:tc>
        <w:tc>
          <w:tcPr>
            <w:tcW w:w="1843"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Умови відпуску</w:t>
            </w:r>
          </w:p>
        </w:tc>
        <w:tc>
          <w:tcPr>
            <w:tcW w:w="851"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Рекламування</w:t>
            </w:r>
          </w:p>
        </w:tc>
        <w:tc>
          <w:tcPr>
            <w:tcW w:w="1417" w:type="dxa"/>
            <w:tcBorders>
              <w:top w:val="single" w:sz="4" w:space="0" w:color="000000"/>
            </w:tcBorders>
            <w:shd w:val="clear" w:color="auto" w:fill="D9D9D9"/>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b/>
                <w:i/>
                <w:sz w:val="16"/>
                <w:szCs w:val="16"/>
              </w:rPr>
              <w:t>Номер реєстраційного посвідчення</w:t>
            </w:r>
          </w:p>
        </w:tc>
      </w:tr>
      <w:tr w:rsidR="009D5BB0" w:rsidRPr="00AA3702" w:rsidTr="008F0DC5">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БЕКЛОМЕТАЗОН-ЗДОРОВ'Я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beclometasone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беклометазон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R01AD01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спрей назальний дозований, суспензія, 50 мкг/дозу, по 180 доз у флаконі зі спрей-насосом та захисним ковпачком;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ТОВАРИСТВО З ОБМЕЖЕНОЮ ВІДПОВІДАЛЬНІСТЮ «КОРПОРАЦІЯ «ЗДОРОВ’Я»</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контроль якості, випуск серії:</w:t>
            </w:r>
            <w:r w:rsidRPr="00AA3702">
              <w:rPr>
                <w:rFonts w:ascii="Arial" w:hAnsi="Arial" w:cs="Arial"/>
                <w:sz w:val="16"/>
                <w:szCs w:val="16"/>
              </w:rPr>
              <w:br/>
              <w:t>ТОВАРИСТВО З ОБМЕЖЕНОЮ ВІДПОВІДАЛЬНІСТЮ «КОРПОРАЦІЯ «ЗДОРОВ’Я»,</w:t>
            </w:r>
            <w:r w:rsidRPr="00AA3702">
              <w:rPr>
                <w:rFonts w:ascii="Arial" w:hAnsi="Arial" w:cs="Arial"/>
                <w:sz w:val="16"/>
                <w:szCs w:val="16"/>
              </w:rPr>
              <w:br/>
              <w:t xml:space="preserve">Україна; </w:t>
            </w:r>
          </w:p>
          <w:p w:rsidR="009D5BB0" w:rsidRPr="00AA3702" w:rsidRDefault="009D5BB0" w:rsidP="008F0DC5">
            <w:pPr>
              <w:tabs>
                <w:tab w:val="left" w:pos="12600"/>
              </w:tabs>
              <w:jc w:val="center"/>
              <w:rPr>
                <w:rFonts w:ascii="Arial" w:hAnsi="Arial" w:cs="Arial"/>
                <w:sz w:val="16"/>
                <w:szCs w:val="16"/>
              </w:rPr>
            </w:pPr>
          </w:p>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всі стадії виробництва, випуск серії:</w:t>
            </w:r>
            <w:r w:rsidRPr="00AA3702">
              <w:rPr>
                <w:rFonts w:ascii="Arial" w:hAnsi="Arial" w:cs="Arial"/>
                <w:sz w:val="16"/>
                <w:szCs w:val="16"/>
              </w:rPr>
              <w:br/>
              <w:t>ТОВАРИСТВО З ОБМЕЖЕНОЮ ВІДПОВІДАЛЬНІСТЮ «КОРПОРАЦІЯ «ЗДОРОВ’Я»,</w:t>
            </w:r>
            <w:r w:rsidRPr="00AA3702">
              <w:rPr>
                <w:rFonts w:ascii="Arial" w:hAnsi="Arial" w:cs="Arial"/>
                <w:sz w:val="16"/>
                <w:szCs w:val="16"/>
              </w:rPr>
              <w:br/>
              <w:t>Україна;</w:t>
            </w:r>
            <w:r w:rsidRPr="00AA3702">
              <w:rPr>
                <w:rFonts w:ascii="Arial" w:hAnsi="Arial" w:cs="Arial"/>
                <w:sz w:val="16"/>
                <w:szCs w:val="16"/>
              </w:rPr>
              <w:br/>
              <w:t>контроль якості:</w:t>
            </w:r>
            <w:r w:rsidRPr="00AA3702">
              <w:rPr>
                <w:rFonts w:ascii="Arial" w:hAnsi="Arial" w:cs="Arial"/>
                <w:sz w:val="16"/>
                <w:szCs w:val="16"/>
              </w:rPr>
              <w:br/>
              <w:t>Товариство з обмеженою відповідальністю "ФАРМЕКС ГРУП",</w:t>
            </w:r>
            <w:r w:rsidRPr="00AA3702">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Перереєстрація на необмежений термін.</w:t>
            </w:r>
            <w:r w:rsidRPr="00AA3702">
              <w:rPr>
                <w:rFonts w:ascii="Arial" w:hAnsi="Arial" w:cs="Arial"/>
                <w:sz w:val="16"/>
                <w:szCs w:val="16"/>
              </w:rPr>
              <w:br/>
              <w:t xml:space="preserve">Оновлено інформацію в інструкції для медичного застосування лікарського у розділі "Побічні реакції" щодо повідомлень про підозрювані побічні реакції та внесено редакційні правки до розділу "Склад" (викладено назву діючої речовини українською мовою). </w:t>
            </w:r>
            <w:r w:rsidRPr="00AA3702">
              <w:rPr>
                <w:rFonts w:ascii="Arial" w:hAnsi="Arial" w:cs="Arial"/>
                <w:sz w:val="16"/>
                <w:szCs w:val="16"/>
              </w:rPr>
              <w:br/>
            </w:r>
            <w:r w:rsidRPr="00AA3702">
              <w:rPr>
                <w:rFonts w:ascii="Arial" w:hAnsi="Arial" w:cs="Arial"/>
                <w:sz w:val="16"/>
                <w:szCs w:val="16"/>
              </w:rPr>
              <w:br/>
              <w:t>Резюме плану управління ризиками версія 1.0 додається.</w:t>
            </w:r>
            <w:r w:rsidRPr="00AA370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UA/18842/01/01</w:t>
            </w:r>
          </w:p>
        </w:tc>
      </w:tr>
      <w:tr w:rsidR="009D5BB0" w:rsidRPr="00AA3702" w:rsidTr="008F0DC5">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БУТАМІРАТУ ЦИТРАТ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lang w:val="en-US"/>
              </w:rPr>
              <w:t>b</w:t>
            </w:r>
            <w:r w:rsidRPr="00AA3702">
              <w:rPr>
                <w:rFonts w:ascii="Arial" w:hAnsi="Arial" w:cs="Arial"/>
                <w:sz w:val="16"/>
                <w:szCs w:val="16"/>
              </w:rPr>
              <w:t>utamirate</w:t>
            </w:r>
          </w:p>
          <w:p w:rsidR="009D5BB0" w:rsidRPr="00AA3702" w:rsidRDefault="009D5BB0" w:rsidP="008F0DC5">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 xml:space="preserve">бутамірату цитрат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Товариство з обмеженою відповідальністю "Фармацевтична компанія "Здоров'я"</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ФАРМАК, а.с.</w:t>
            </w:r>
            <w:r w:rsidRPr="00AA3702">
              <w:rPr>
                <w:rFonts w:ascii="Arial" w:hAnsi="Arial" w:cs="Arial"/>
                <w:sz w:val="16"/>
                <w:szCs w:val="16"/>
              </w:rPr>
              <w:br/>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UA/19093/01/01</w:t>
            </w:r>
          </w:p>
        </w:tc>
      </w:tr>
      <w:tr w:rsidR="009D5BB0" w:rsidRPr="00AA3702" w:rsidTr="008F0DC5">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ГІДРОКОРТИЗОНУ АЦЕТАТ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hydrocortisone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 xml:space="preserve">гідрокортизону ацетат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 xml:space="preserve">ТОВ "БІОЛІК ФАРМА" </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 xml:space="preserve">Хенан Ліхуа Фармасьютікал Ко., Лтд </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UA/18926/01/01</w:t>
            </w:r>
          </w:p>
        </w:tc>
      </w:tr>
      <w:tr w:rsidR="009D5BB0" w:rsidRPr="00AA3702" w:rsidTr="008F0DC5">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ДАРФЕН® ЕКСПРЕС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M01AE01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суспензія оральна, 200 мг/10 мл, по 10 мл у саше; по 10 саше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ПрАТ "Фармацевтична фірма "Дарниця"</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виробництво готового продукту, контроль/тестування, випуск серії готового продукту:</w:t>
            </w:r>
            <w:r w:rsidRPr="00AA3702">
              <w:rPr>
                <w:rFonts w:ascii="Arial" w:hAnsi="Arial" w:cs="Arial"/>
                <w:sz w:val="16"/>
                <w:szCs w:val="16"/>
              </w:rPr>
              <w:br/>
              <w:t>ЕДЕФАРМ, С.Л., Іспанiя;</w:t>
            </w:r>
            <w:r w:rsidRPr="00AA3702">
              <w:rPr>
                <w:rFonts w:ascii="Arial" w:hAnsi="Arial" w:cs="Arial"/>
                <w:sz w:val="16"/>
                <w:szCs w:val="16"/>
              </w:rPr>
              <w:br/>
            </w:r>
            <w:r w:rsidRPr="00AA3702">
              <w:rPr>
                <w:rFonts w:ascii="Arial" w:hAnsi="Arial" w:cs="Arial"/>
                <w:sz w:val="16"/>
                <w:szCs w:val="16"/>
              </w:rPr>
              <w:br/>
              <w:t>контроль/тестування та випуск серії готового продукту:</w:t>
            </w:r>
            <w:r w:rsidRPr="00AA3702">
              <w:rPr>
                <w:rFonts w:ascii="Arial" w:hAnsi="Arial" w:cs="Arial"/>
                <w:sz w:val="16"/>
                <w:szCs w:val="16"/>
              </w:rPr>
              <w:br/>
              <w:t>Фармалідер, С.А., Іспанія;</w:t>
            </w:r>
            <w:r w:rsidRPr="00AA3702">
              <w:rPr>
                <w:rFonts w:ascii="Arial" w:hAnsi="Arial" w:cs="Arial"/>
                <w:sz w:val="16"/>
                <w:szCs w:val="16"/>
              </w:rPr>
              <w:br/>
              <w:t>мікробіологічний контроль:</w:t>
            </w:r>
            <w:r w:rsidRPr="00AA3702">
              <w:rPr>
                <w:rFonts w:ascii="Arial" w:hAnsi="Arial" w:cs="Arial"/>
                <w:sz w:val="16"/>
                <w:szCs w:val="16"/>
              </w:rPr>
              <w:br/>
              <w:t>Біолаб, С.Л., Іспанiя</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Іспанiя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перереєстрація на необмежений термін</w:t>
            </w:r>
            <w:r w:rsidRPr="00AA3702">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"Передозування" відповідно до інформації референтного лікарського засобу (Junifen® 2% oral suspension), а також у розділі "Побічні реакції" щодо важливості звітування про побічні реакції. </w:t>
            </w:r>
            <w:r w:rsidRPr="00AA3702">
              <w:rPr>
                <w:rFonts w:ascii="Arial" w:hAnsi="Arial" w:cs="Arial"/>
                <w:sz w:val="16"/>
                <w:szCs w:val="16"/>
              </w:rPr>
              <w:br/>
              <w:t>Затвердження короткої характеристики лікарського засобу.</w:t>
            </w:r>
            <w:r w:rsidRPr="00AA3702">
              <w:rPr>
                <w:rFonts w:ascii="Arial" w:hAnsi="Arial" w:cs="Arial"/>
                <w:sz w:val="16"/>
                <w:szCs w:val="16"/>
              </w:rPr>
              <w:br/>
              <w:t>Резюме плану управління ризиками версія 1.0 додається.</w:t>
            </w:r>
            <w:r w:rsidRPr="00AA370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UA/18783/01/01</w:t>
            </w:r>
          </w:p>
        </w:tc>
      </w:tr>
      <w:tr w:rsidR="009D5BB0" w:rsidRPr="00AA3702" w:rsidTr="008F0DC5">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ЛІДОКСАН® ПОЛУНИЦЯ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chlorhexidine,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хлоргексидину дигідрохлорид, лідокаїну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R02AA05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льодяники, 5 мг/1 мг; 12 льодяників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Сандоз Фармасьютікалз д.д.</w:t>
            </w:r>
            <w:r w:rsidRPr="00AA3702">
              <w:rPr>
                <w:rFonts w:ascii="Arial" w:hAnsi="Arial" w:cs="Arial"/>
                <w:sz w:val="16"/>
                <w:szCs w:val="16"/>
              </w:rPr>
              <w:br/>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випуск серій:</w:t>
            </w:r>
            <w:r w:rsidRPr="00AA3702">
              <w:rPr>
                <w:rFonts w:ascii="Arial" w:hAnsi="Arial" w:cs="Arial"/>
                <w:sz w:val="16"/>
                <w:szCs w:val="16"/>
              </w:rPr>
              <w:br/>
              <w:t xml:space="preserve">Лек Фармацевтична компанія д.д., Словенія; </w:t>
            </w:r>
            <w:r w:rsidRPr="00AA3702">
              <w:rPr>
                <w:rFonts w:ascii="Arial" w:hAnsi="Arial" w:cs="Arial"/>
                <w:sz w:val="16"/>
                <w:szCs w:val="16"/>
              </w:rPr>
              <w:br/>
              <w:t>виробництво in bulk, первинне та вторинне пакування, контроль серій:</w:t>
            </w:r>
            <w:r w:rsidRPr="00AA3702">
              <w:rPr>
                <w:rFonts w:ascii="Arial" w:hAnsi="Arial" w:cs="Arial"/>
                <w:sz w:val="16"/>
                <w:szCs w:val="16"/>
              </w:rPr>
              <w:br/>
              <w:t>Лабораторіа Кваліфар НВ (Кваліфар НВ), Бельгія</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Словенія/ Бельгія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Перереєстрація на необмежений термін</w:t>
            </w:r>
            <w:r w:rsidRPr="00AA3702">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(редаговання текст розділу без фактичної зміни коду АТХ), "Фармакологічні властивості" (редагування тексту та уточнення інформації), "Показання" (редагування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"Спосіб застосування та дози" (редагування тексту та уточнення інформації), "Передозування", "Побічні реакції", а також додаються розділи "Заявник", "Місцезнаходження заявника" відповідно до матеріалів реєстраційного досьє. Затверджується Коротка характеристика лікарського засобу.</w:t>
            </w:r>
            <w:r w:rsidRPr="00AA3702">
              <w:rPr>
                <w:rFonts w:ascii="Arial" w:hAnsi="Arial" w:cs="Arial"/>
                <w:sz w:val="16"/>
                <w:szCs w:val="16"/>
              </w:rPr>
              <w:br/>
            </w:r>
            <w:r w:rsidRPr="00AA3702">
              <w:rPr>
                <w:rFonts w:ascii="Arial" w:hAnsi="Arial" w:cs="Arial"/>
                <w:sz w:val="16"/>
                <w:szCs w:val="16"/>
              </w:rPr>
              <w:br/>
              <w:t>Резюме плану управління ризиками версія 2.0 додається.</w:t>
            </w:r>
            <w:r w:rsidRPr="00AA3702">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UA/18801/01/01</w:t>
            </w:r>
          </w:p>
        </w:tc>
      </w:tr>
      <w:tr w:rsidR="009D5BB0" w:rsidRPr="00AA3702" w:rsidTr="008F0DC5">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МЕРОГРАМ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 xml:space="preserve">порошок для розчину для ін'єкцій по 500 мг,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Ауробіндо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 xml:space="preserve">Юджіа Фарма Спешіелітіз Лімітед, Юніт-2 </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перереєстрація на необмежений термін</w:t>
            </w:r>
            <w:r w:rsidRPr="00AA3702">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Показання (уточнення інформації), "Особливості застосування", "Спосіб застосування та дози" (уточнення інформації), "Передозування", "Побічні реакції" відповідно до інформації референтного лікарського засобу Меронем, порошок для розчину для ін’єкцій та інфузій.</w:t>
            </w:r>
            <w:r w:rsidRPr="00AA3702">
              <w:rPr>
                <w:rFonts w:ascii="Arial" w:hAnsi="Arial" w:cs="Arial"/>
                <w:sz w:val="16"/>
                <w:szCs w:val="16"/>
              </w:rPr>
              <w:br/>
            </w:r>
            <w:r w:rsidRPr="00AA3702">
              <w:rPr>
                <w:rFonts w:ascii="Arial" w:hAnsi="Arial" w:cs="Arial"/>
                <w:sz w:val="16"/>
                <w:szCs w:val="16"/>
              </w:rPr>
              <w:br/>
              <w:t>Резюме плану управління ризиками версія 2.0 додається.</w:t>
            </w:r>
            <w:r w:rsidRPr="00AA370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UA/13886/01/01</w:t>
            </w:r>
          </w:p>
        </w:tc>
      </w:tr>
      <w:tr w:rsidR="009D5BB0" w:rsidRPr="00AA3702" w:rsidTr="008F0DC5">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МЕРОГРАМ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 xml:space="preserve">порошок для розчину для ін'єкцій по 1000 мг, 1 флакон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Ауробіндо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 xml:space="preserve">Юджіа Фарма Спешіелітіз Лімітед, Юніт-2 </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перереєстрація на необмежений термін</w:t>
            </w:r>
            <w:r w:rsidRPr="00AA3702">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Показання (уточнення інформації), "Особливості застосування", "Спосіб застосування та дози" (уточнення інформації), "Передозування", "Побічні реакції" відповідно до інформації референтного лікарського засобу Меронем, порошок для розчину для ін’єкцій та інфузій.</w:t>
            </w:r>
            <w:r w:rsidRPr="00AA3702">
              <w:rPr>
                <w:rFonts w:ascii="Arial" w:hAnsi="Arial" w:cs="Arial"/>
                <w:sz w:val="16"/>
                <w:szCs w:val="16"/>
              </w:rPr>
              <w:br/>
            </w:r>
            <w:r w:rsidRPr="00AA3702">
              <w:rPr>
                <w:rFonts w:ascii="Arial" w:hAnsi="Arial" w:cs="Arial"/>
                <w:sz w:val="16"/>
                <w:szCs w:val="16"/>
              </w:rPr>
              <w:br/>
              <w:t>Резюме плану управління ризиками версія 2.0 додається.</w:t>
            </w:r>
            <w:r w:rsidRPr="00AA370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UA/13886/01/02</w:t>
            </w:r>
          </w:p>
        </w:tc>
      </w:tr>
      <w:tr w:rsidR="009D5BB0" w:rsidRPr="00AA3702" w:rsidTr="008F0DC5">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МЕТОРТРІТ РОМФАРМ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methotrexate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метотрексат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L04AX03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 xml:space="preserve">розчин для ін'єкцій, 10 мг/мл по 0,75 мл або по 1 мл, або по 1,5 мл, або по 2 мл у попередньо наповненому шприці; по 1 шприцу в блістері; по 1 блістеру разом з одноразовою голкою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 xml:space="preserve">К.Т. РОМФАРМ КОМПАНІ С.Р.Л. </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 xml:space="preserve">К.Т. РОМФАРМ КОМПАНІ С.Р.Л., Румунія </w:t>
            </w:r>
            <w:r w:rsidRPr="00AA3702">
              <w:rPr>
                <w:rFonts w:ascii="Arial" w:hAnsi="Arial" w:cs="Arial"/>
                <w:sz w:val="16"/>
                <w:szCs w:val="16"/>
              </w:rPr>
              <w:br/>
              <w:t>(виготовлення лікарського засобу, асептичне наповнення лікарським засобом шприців, їх збірка та маркування;</w:t>
            </w:r>
            <w:r w:rsidRPr="00AA3702">
              <w:rPr>
                <w:rFonts w:ascii="Arial" w:hAnsi="Arial" w:cs="Arial"/>
                <w:sz w:val="16"/>
                <w:szCs w:val="16"/>
              </w:rPr>
              <w:br/>
              <w:t>вторинне пакування, контроль мікробіологічних та біологічних показників лікарського засобу; контроль вихідних матеріалів, контроль фізико-хімічних показників проміжного та кінцевого продукту,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Румунія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перереєстрація на необмежений термін</w:t>
            </w:r>
            <w:r w:rsidRPr="00AA3702">
              <w:rPr>
                <w:rFonts w:ascii="Arial" w:hAnsi="Arial" w:cs="Arial"/>
                <w:sz w:val="16"/>
                <w:szCs w:val="16"/>
              </w:rPr>
              <w:br/>
              <w:t>Резюме плану управління ризиками версія 3.0 додається.</w:t>
            </w:r>
            <w:r w:rsidRPr="00AA3702">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UA/18524/01/01</w:t>
            </w:r>
          </w:p>
        </w:tc>
      </w:tr>
      <w:tr w:rsidR="009D5BB0" w:rsidRPr="00AA3702" w:rsidTr="008F0DC5">
        <w:tc>
          <w:tcPr>
            <w:tcW w:w="567"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9D5BB0">
            <w:pPr>
              <w:pStyle w:val="110"/>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9D5BB0" w:rsidRPr="00AA3702" w:rsidRDefault="009D5BB0" w:rsidP="008F0DC5">
            <w:pPr>
              <w:tabs>
                <w:tab w:val="left" w:pos="12600"/>
              </w:tabs>
              <w:rPr>
                <w:rFonts w:ascii="Arial" w:hAnsi="Arial" w:cs="Arial"/>
                <w:b/>
                <w:i/>
                <w:sz w:val="16"/>
                <w:szCs w:val="16"/>
              </w:rPr>
            </w:pPr>
            <w:r w:rsidRPr="00AA3702">
              <w:rPr>
                <w:rFonts w:ascii="Arial" w:hAnsi="Arial" w:cs="Arial"/>
                <w:b/>
                <w:sz w:val="16"/>
                <w:szCs w:val="16"/>
              </w:rPr>
              <w:t>МОКСИФЛОКСАЦИНУ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Moxifloxacin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моксифлоксацину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rPr>
                <w:rFonts w:ascii="Arial" w:hAnsi="Arial" w:cs="Arial"/>
                <w:sz w:val="16"/>
                <w:szCs w:val="16"/>
              </w:rPr>
            </w:pPr>
            <w:r w:rsidRPr="00AA3702">
              <w:rPr>
                <w:rFonts w:ascii="Arial" w:hAnsi="Arial" w:cs="Arial"/>
                <w:sz w:val="16"/>
                <w:szCs w:val="16"/>
              </w:rPr>
              <w:t>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ПрАТ "Технолог"</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ХРОМО ЛАБОРАТОРІЗ ІНДІЯ ПРАЙВЕТ ЛІМІТЕД</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b/>
                <w:i/>
                <w:sz w:val="16"/>
                <w:szCs w:val="16"/>
              </w:rPr>
            </w:pPr>
            <w:r w:rsidRPr="00AA370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9D5BB0" w:rsidRPr="00AA3702" w:rsidRDefault="009D5BB0" w:rsidP="008F0DC5">
            <w:pPr>
              <w:tabs>
                <w:tab w:val="left" w:pos="12600"/>
              </w:tabs>
              <w:jc w:val="center"/>
              <w:rPr>
                <w:rFonts w:ascii="Arial" w:hAnsi="Arial" w:cs="Arial"/>
                <w:sz w:val="16"/>
                <w:szCs w:val="16"/>
              </w:rPr>
            </w:pPr>
            <w:r w:rsidRPr="00AA3702">
              <w:rPr>
                <w:rFonts w:ascii="Arial" w:hAnsi="Arial" w:cs="Arial"/>
                <w:sz w:val="16"/>
                <w:szCs w:val="16"/>
              </w:rPr>
              <w:t>UA/18742/01/01</w:t>
            </w:r>
          </w:p>
        </w:tc>
      </w:tr>
    </w:tbl>
    <w:p w:rsidR="009D5BB0" w:rsidRPr="00AA3702" w:rsidRDefault="009D5BB0" w:rsidP="009D5BB0">
      <w:pPr>
        <w:pStyle w:val="11"/>
        <w:rPr>
          <w:rFonts w:ascii="Arial" w:hAnsi="Arial" w:cs="Arial"/>
        </w:rPr>
      </w:pPr>
    </w:p>
    <w:p w:rsidR="009D5BB0" w:rsidRPr="00AA3702" w:rsidRDefault="009D5BB0" w:rsidP="009D5BB0">
      <w:pPr>
        <w:rPr>
          <w:rStyle w:val="a6"/>
          <w:i/>
          <w:color w:val="auto"/>
          <w:szCs w:val="16"/>
          <w:u w:val="none"/>
        </w:rPr>
      </w:pPr>
      <w:r w:rsidRPr="00AA3702">
        <w:rPr>
          <w:rFonts w:ascii="Arial" w:hAnsi="Arial" w:cs="Arial"/>
        </w:rPr>
        <w:t>*</w:t>
      </w:r>
      <w:r w:rsidRPr="00AA3702">
        <w:rPr>
          <w:rFonts w:ascii="Arial" w:hAnsi="Arial" w:cs="Arial"/>
          <w:sz w:val="28"/>
          <w:szCs w:val="28"/>
        </w:rPr>
        <w:t xml:space="preserve"> </w:t>
      </w:r>
      <w:r w:rsidRPr="00AA3702">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6" w:history="1">
        <w:r w:rsidRPr="00AA3702">
          <w:rPr>
            <w:rStyle w:val="a6"/>
            <w:i/>
            <w:color w:val="auto"/>
            <w:szCs w:val="16"/>
            <w:u w:val="none"/>
          </w:rPr>
          <w:t>https://www.whocc.no/atc_ddd_index/</w:t>
        </w:r>
      </w:hyperlink>
      <w:r w:rsidRPr="00AA3702">
        <w:rPr>
          <w:rStyle w:val="a6"/>
          <w:i/>
          <w:color w:val="auto"/>
          <w:szCs w:val="16"/>
          <w:u w:val="none"/>
        </w:rPr>
        <w:t>)</w:t>
      </w:r>
    </w:p>
    <w:p w:rsidR="009D5BB0" w:rsidRPr="00AA3702" w:rsidRDefault="009D5BB0" w:rsidP="009D5BB0">
      <w:pPr>
        <w:rPr>
          <w:rStyle w:val="a6"/>
          <w:i/>
          <w:color w:val="auto"/>
          <w:szCs w:val="16"/>
          <w:u w:val="none"/>
        </w:rPr>
      </w:pPr>
    </w:p>
    <w:p w:rsidR="009D5BB0" w:rsidRPr="00AA3702" w:rsidRDefault="009D5BB0" w:rsidP="009D5BB0">
      <w:pPr>
        <w:rPr>
          <w:rStyle w:val="a6"/>
          <w:rFonts w:ascii="Times New Roman" w:hAnsi="Times New Roman" w:cs="Times New Roman"/>
          <w:b/>
          <w:bCs/>
          <w:iCs/>
          <w:color w:val="auto"/>
          <w:sz w:val="28"/>
          <w:szCs w:val="28"/>
          <w:u w:val="none"/>
        </w:rPr>
      </w:pPr>
      <w:r w:rsidRPr="00AA3702">
        <w:rPr>
          <w:rStyle w:val="a6"/>
          <w:rFonts w:ascii="Times New Roman" w:hAnsi="Times New Roman" w:cs="Times New Roman"/>
          <w:b/>
          <w:bCs/>
          <w:iCs/>
          <w:color w:val="auto"/>
          <w:sz w:val="28"/>
          <w:szCs w:val="28"/>
          <w:u w:val="none"/>
        </w:rPr>
        <w:t>В.о. начальника</w:t>
      </w:r>
    </w:p>
    <w:p w:rsidR="009D5BB0" w:rsidRPr="00AA3702" w:rsidRDefault="009D5BB0" w:rsidP="009D5BB0">
      <w:pPr>
        <w:rPr>
          <w:b/>
          <w:bCs/>
          <w:iCs/>
          <w:sz w:val="28"/>
          <w:szCs w:val="28"/>
        </w:rPr>
      </w:pPr>
      <w:r w:rsidRPr="00AA3702">
        <w:rPr>
          <w:rStyle w:val="a6"/>
          <w:rFonts w:ascii="Times New Roman" w:hAnsi="Times New Roman" w:cs="Times New Roman"/>
          <w:b/>
          <w:bCs/>
          <w:iCs/>
          <w:color w:val="auto"/>
          <w:sz w:val="28"/>
          <w:szCs w:val="28"/>
          <w:u w:val="none"/>
        </w:rPr>
        <w:t xml:space="preserve">Фармацевтичного управління                                                              </w:t>
      </w:r>
      <w:r w:rsidRPr="00AA3702">
        <w:rPr>
          <w:rStyle w:val="a6"/>
          <w:b/>
          <w:bCs/>
          <w:iCs/>
          <w:color w:val="auto"/>
          <w:sz w:val="28"/>
          <w:szCs w:val="28"/>
          <w:u w:val="none"/>
        </w:rPr>
        <w:t xml:space="preserve">                   </w:t>
      </w:r>
      <w:r w:rsidRPr="00AA3702">
        <w:rPr>
          <w:rStyle w:val="a6"/>
          <w:rFonts w:ascii="Times New Roman" w:hAnsi="Times New Roman" w:cs="Times New Roman"/>
          <w:b/>
          <w:bCs/>
          <w:iCs/>
          <w:color w:val="auto"/>
          <w:sz w:val="28"/>
          <w:szCs w:val="28"/>
          <w:u w:val="none"/>
        </w:rPr>
        <w:t>Олександр ГРІЦЕНКО</w:t>
      </w:r>
    </w:p>
    <w:p w:rsidR="00E42D41" w:rsidRPr="00AA3702" w:rsidRDefault="00E42D41" w:rsidP="00FC73F7">
      <w:pPr>
        <w:pStyle w:val="31"/>
        <w:spacing w:after="0"/>
        <w:ind w:left="0"/>
        <w:rPr>
          <w:b/>
          <w:sz w:val="28"/>
          <w:szCs w:val="28"/>
        </w:rPr>
        <w:sectPr w:rsidR="00E42D41" w:rsidRPr="00AA3702" w:rsidSect="008F0DC5">
          <w:headerReference w:type="default" r:id="rId17"/>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E42D41" w:rsidRPr="00AA3702" w:rsidTr="008F0DC5">
        <w:tc>
          <w:tcPr>
            <w:tcW w:w="3828" w:type="dxa"/>
          </w:tcPr>
          <w:p w:rsidR="00E42D41" w:rsidRPr="00AA3702" w:rsidRDefault="00E42D41" w:rsidP="00672340">
            <w:pPr>
              <w:keepNext/>
              <w:tabs>
                <w:tab w:val="left" w:pos="12600"/>
              </w:tabs>
              <w:outlineLvl w:val="3"/>
              <w:rPr>
                <w:b/>
                <w:iCs/>
                <w:sz w:val="18"/>
                <w:szCs w:val="18"/>
              </w:rPr>
            </w:pPr>
            <w:r w:rsidRPr="00AA3702">
              <w:rPr>
                <w:b/>
                <w:iCs/>
                <w:sz w:val="18"/>
                <w:szCs w:val="18"/>
              </w:rPr>
              <w:t>Додаток 3</w:t>
            </w:r>
          </w:p>
          <w:p w:rsidR="00E42D41" w:rsidRPr="00AA3702" w:rsidRDefault="00E42D41" w:rsidP="00672340">
            <w:pPr>
              <w:pStyle w:val="4"/>
              <w:tabs>
                <w:tab w:val="left" w:pos="12600"/>
              </w:tabs>
              <w:spacing w:before="0" w:after="0"/>
              <w:rPr>
                <w:iCs/>
                <w:sz w:val="18"/>
                <w:szCs w:val="18"/>
              </w:rPr>
            </w:pPr>
            <w:r w:rsidRPr="00AA3702">
              <w:rPr>
                <w:iCs/>
                <w:sz w:val="18"/>
                <w:szCs w:val="18"/>
              </w:rPr>
              <w:t>до наказу Міністерства охорони</w:t>
            </w:r>
          </w:p>
          <w:p w:rsidR="00E42D41" w:rsidRPr="00AA3702" w:rsidRDefault="00E42D41" w:rsidP="00672340">
            <w:pPr>
              <w:pStyle w:val="4"/>
              <w:tabs>
                <w:tab w:val="left" w:pos="12600"/>
              </w:tabs>
              <w:spacing w:before="0" w:after="0"/>
              <w:rPr>
                <w:iCs/>
                <w:sz w:val="18"/>
                <w:szCs w:val="18"/>
              </w:rPr>
            </w:pPr>
            <w:r w:rsidRPr="00AA3702">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42D41" w:rsidRPr="00AA3702" w:rsidRDefault="00E42D41" w:rsidP="00672340">
            <w:pPr>
              <w:tabs>
                <w:tab w:val="left" w:pos="12600"/>
              </w:tabs>
              <w:rPr>
                <w:rFonts w:ascii="Arial" w:hAnsi="Arial" w:cs="Arial"/>
                <w:b/>
                <w:sz w:val="16"/>
                <w:szCs w:val="16"/>
              </w:rPr>
            </w:pPr>
            <w:r w:rsidRPr="00AA3702">
              <w:rPr>
                <w:b/>
                <w:iCs/>
                <w:sz w:val="18"/>
                <w:szCs w:val="18"/>
                <w:u w:val="single"/>
              </w:rPr>
              <w:t>від 07 квітня 2026 року № 477</w:t>
            </w:r>
          </w:p>
        </w:tc>
      </w:tr>
    </w:tbl>
    <w:p w:rsidR="00E42D41" w:rsidRPr="00AA3702" w:rsidRDefault="00E42D41" w:rsidP="00E42D41">
      <w:pPr>
        <w:tabs>
          <w:tab w:val="left" w:pos="12600"/>
        </w:tabs>
        <w:jc w:val="center"/>
        <w:rPr>
          <w:rFonts w:ascii="Arial" w:hAnsi="Arial" w:cs="Arial"/>
          <w:sz w:val="16"/>
          <w:szCs w:val="16"/>
          <w:u w:val="single"/>
        </w:rPr>
      </w:pPr>
    </w:p>
    <w:p w:rsidR="00E42D41" w:rsidRPr="00AA3702" w:rsidRDefault="00E42D41" w:rsidP="00E42D41">
      <w:pPr>
        <w:keepNext/>
        <w:jc w:val="center"/>
        <w:outlineLvl w:val="1"/>
        <w:rPr>
          <w:rFonts w:ascii="Arial" w:hAnsi="Arial" w:cs="Arial"/>
          <w:b/>
          <w:caps/>
          <w:sz w:val="16"/>
          <w:szCs w:val="16"/>
        </w:rPr>
      </w:pPr>
    </w:p>
    <w:p w:rsidR="00E42D41" w:rsidRPr="00AA3702" w:rsidRDefault="00E42D41" w:rsidP="00E42D41">
      <w:pPr>
        <w:pStyle w:val="3a"/>
        <w:jc w:val="center"/>
        <w:rPr>
          <w:b/>
          <w:caps/>
          <w:sz w:val="28"/>
          <w:szCs w:val="28"/>
          <w:lang w:eastAsia="uk-UA"/>
        </w:rPr>
      </w:pPr>
      <w:r w:rsidRPr="00AA3702">
        <w:rPr>
          <w:b/>
          <w:caps/>
          <w:sz w:val="28"/>
          <w:szCs w:val="28"/>
          <w:lang w:eastAsia="uk-UA"/>
        </w:rPr>
        <w:t>ПЕРЕЛІК</w:t>
      </w:r>
    </w:p>
    <w:p w:rsidR="00E42D41" w:rsidRPr="00AA3702" w:rsidRDefault="00E42D41" w:rsidP="00E42D41">
      <w:pPr>
        <w:pStyle w:val="11"/>
        <w:jc w:val="center"/>
      </w:pPr>
      <w:r w:rsidRPr="00AA3702">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E42D41" w:rsidRPr="00AA3702" w:rsidRDefault="00E42D41" w:rsidP="00E42D41">
      <w:pPr>
        <w:pStyle w:val="11"/>
        <w:jc w:val="center"/>
        <w:rPr>
          <w:rFonts w:ascii="Arial" w:hAnsi="Arial" w:cs="Arial"/>
        </w:rPr>
      </w:pPr>
    </w:p>
    <w:tbl>
      <w:tblPr>
        <w:tblW w:w="16304"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992"/>
        <w:gridCol w:w="992"/>
        <w:gridCol w:w="851"/>
        <w:gridCol w:w="1701"/>
        <w:gridCol w:w="993"/>
        <w:gridCol w:w="850"/>
        <w:gridCol w:w="1559"/>
        <w:gridCol w:w="850"/>
        <w:gridCol w:w="2411"/>
        <w:gridCol w:w="993"/>
        <w:gridCol w:w="851"/>
        <w:gridCol w:w="1418"/>
      </w:tblGrid>
      <w:tr w:rsidR="00E42D41" w:rsidRPr="00AA3702" w:rsidTr="008F0DC5">
        <w:trPr>
          <w:tblHeader/>
        </w:trPr>
        <w:tc>
          <w:tcPr>
            <w:tcW w:w="566" w:type="dxa"/>
            <w:tcBorders>
              <w:top w:val="single" w:sz="4" w:space="0" w:color="000000"/>
            </w:tcBorders>
            <w:shd w:val="clear" w:color="auto" w:fill="D9D9D9"/>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b/>
                <w:i/>
                <w:sz w:val="16"/>
                <w:szCs w:val="16"/>
              </w:rPr>
              <w:t>№ п/п</w:t>
            </w:r>
          </w:p>
        </w:tc>
        <w:tc>
          <w:tcPr>
            <w:tcW w:w="1277" w:type="dxa"/>
            <w:tcBorders>
              <w:top w:val="single" w:sz="4" w:space="0" w:color="000000"/>
            </w:tcBorders>
            <w:shd w:val="clear" w:color="auto" w:fill="D9D9D9"/>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b/>
                <w:i/>
                <w:sz w:val="16"/>
                <w:szCs w:val="16"/>
              </w:rPr>
              <w:t>Код АТХ</w:t>
            </w:r>
          </w:p>
        </w:tc>
        <w:tc>
          <w:tcPr>
            <w:tcW w:w="1701" w:type="dxa"/>
            <w:tcBorders>
              <w:top w:val="single" w:sz="4" w:space="0" w:color="000000"/>
            </w:tcBorders>
            <w:shd w:val="clear" w:color="auto" w:fill="D9D9D9"/>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b/>
                <w:i/>
                <w:sz w:val="16"/>
                <w:szCs w:val="16"/>
              </w:rPr>
              <w:t>Форма випуску (лікарська форма, упаковка)</w:t>
            </w:r>
          </w:p>
        </w:tc>
        <w:tc>
          <w:tcPr>
            <w:tcW w:w="993" w:type="dxa"/>
            <w:tcBorders>
              <w:top w:val="single" w:sz="4" w:space="0" w:color="000000"/>
            </w:tcBorders>
            <w:shd w:val="clear" w:color="auto" w:fill="D9D9D9"/>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b/>
                <w:i/>
                <w:sz w:val="16"/>
                <w:szCs w:val="16"/>
              </w:rPr>
              <w:t>Заявник</w:t>
            </w:r>
          </w:p>
        </w:tc>
        <w:tc>
          <w:tcPr>
            <w:tcW w:w="850" w:type="dxa"/>
            <w:tcBorders>
              <w:top w:val="single" w:sz="4" w:space="0" w:color="000000"/>
            </w:tcBorders>
            <w:shd w:val="clear" w:color="auto" w:fill="D9D9D9"/>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b/>
                <w:i/>
                <w:sz w:val="16"/>
                <w:szCs w:val="16"/>
              </w:rPr>
              <w:t>Країна заявника</w:t>
            </w:r>
          </w:p>
        </w:tc>
        <w:tc>
          <w:tcPr>
            <w:tcW w:w="1559" w:type="dxa"/>
            <w:tcBorders>
              <w:top w:val="single" w:sz="4" w:space="0" w:color="000000"/>
            </w:tcBorders>
            <w:shd w:val="clear" w:color="auto" w:fill="D9D9D9"/>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b/>
                <w:i/>
                <w:sz w:val="16"/>
                <w:szCs w:val="16"/>
              </w:rPr>
              <w:t>Виробник</w:t>
            </w:r>
          </w:p>
        </w:tc>
        <w:tc>
          <w:tcPr>
            <w:tcW w:w="850" w:type="dxa"/>
            <w:tcBorders>
              <w:top w:val="single" w:sz="4" w:space="0" w:color="000000"/>
            </w:tcBorders>
            <w:shd w:val="clear" w:color="auto" w:fill="D9D9D9"/>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b/>
                <w:i/>
                <w:sz w:val="16"/>
                <w:szCs w:val="16"/>
              </w:rPr>
              <w:t>Країна виробника</w:t>
            </w:r>
          </w:p>
        </w:tc>
        <w:tc>
          <w:tcPr>
            <w:tcW w:w="2411" w:type="dxa"/>
            <w:tcBorders>
              <w:top w:val="single" w:sz="4" w:space="0" w:color="000000"/>
            </w:tcBorders>
            <w:shd w:val="clear" w:color="auto" w:fill="D9D9D9"/>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b/>
                <w:i/>
                <w:sz w:val="16"/>
                <w:szCs w:val="16"/>
              </w:rPr>
              <w:t>Реєстраційна процедура</w:t>
            </w:r>
          </w:p>
        </w:tc>
        <w:tc>
          <w:tcPr>
            <w:tcW w:w="993" w:type="dxa"/>
            <w:tcBorders>
              <w:top w:val="single" w:sz="4" w:space="0" w:color="000000"/>
            </w:tcBorders>
            <w:shd w:val="clear" w:color="auto" w:fill="D9D9D9"/>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b/>
                <w:i/>
                <w:sz w:val="16"/>
                <w:szCs w:val="16"/>
              </w:rPr>
              <w:t>Умови відпуску</w:t>
            </w:r>
          </w:p>
        </w:tc>
        <w:tc>
          <w:tcPr>
            <w:tcW w:w="851" w:type="dxa"/>
            <w:tcBorders>
              <w:top w:val="single" w:sz="4" w:space="0" w:color="000000"/>
            </w:tcBorders>
            <w:shd w:val="clear" w:color="auto" w:fill="D9D9D9"/>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b/>
                <w:i/>
                <w:sz w:val="16"/>
                <w:szCs w:val="16"/>
              </w:rPr>
              <w:t>Рекламування**</w:t>
            </w:r>
          </w:p>
        </w:tc>
        <w:tc>
          <w:tcPr>
            <w:tcW w:w="1418" w:type="dxa"/>
            <w:tcBorders>
              <w:top w:val="single" w:sz="4" w:space="0" w:color="000000"/>
            </w:tcBorders>
            <w:shd w:val="clear" w:color="auto" w:fill="D9D9D9"/>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b/>
                <w:i/>
                <w:sz w:val="16"/>
                <w:szCs w:val="16"/>
              </w:rPr>
              <w:t>Номер реєстраційного посвідчення</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АГРІППА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oseltamivir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озельтамівір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J05AH02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тверді, по 75 мг, по 10 капсул твердих у блістері; по 1 блістеру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«Тева Україна»</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Балканфарма-Дупниця АТ</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Болгарія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6 років. Запропоновано: Термін придатності 7 років.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затверджених умов зберігання ГЛЗ внаслідок результатів досліджень стабільності, проведених в реальному часі. Затверджено: Умови зберігання. Лікарський засіб не потребує спеціальних умов зберігання. Запропоновано: Умови зберігання. Зберігати при температурі не вище 25 °С. Зберігати в недоступному для дітей місці. Зміни внесено в інструкцію для медичного застосування лікарського засобу у розділ "Умови зберігання" з відповідними змінами в тексті маркування упаковок.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UA/19985/01/01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пролонгованої дії по 0,5 мг, по 10 капсул у блістері; по 5 блістерів у алюмінієвому пакеті; по 1 алюмінієвому пакету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Астеллас Фарма Юроп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Ірландія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відповідального за виготовлення та контроль якості активної речовини (такролімус) з «Astellas Pharma Tech Co., Ltd., Toyama Technology Center» (2-178 Kojin-machi, Toyama City,Toyama 930-0809, Japan) на «Astellas Pharma Inc. Toyama Technology Center». Адреса залишається незмінною.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UA/9687/01/01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пролонгованої дії по 1 мг, по 10 капсул у блістері; по 5 блістерів у алюмінієвому пакеті; по 1 алюмінієвому пакету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Астеллас Фарма Юроп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Ірландія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відповідального за виготовлення та контроль якості активної речовини (такролімус) з «Astellas Pharma Tech Co., Ltd., Toyama Technology Center» (2-178 Kojin-machi, Toyama City,Toyama 930-0809, Japan) на «Astellas Pharma Inc. Toyama Technology Center». Адреса залишається незмінною.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UA/9687/01/02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пролонгованої дії по 5 мг, по 10 капсул у блістері; по 5 блістерів у алюмінієвому пакеті; по 1 алюмінієвому пакету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Астеллас Фарма Юроп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Ірландія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відповідального за виготовлення та контроль якості активної речовини (такролімус) з «Astellas Pharma Tech Co., Ltd., Toyama Technology Center» (2-178 Kojin-machi, Toyama City,Toyama 930-0809, Japan) на «Astellas Pharma Inc. Toyama Technology Center». Адреса залишається незмінною.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UA/9687/01/03</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пролонгованої дії по 3 мг, по 10 капсул у блістері; по 5 блістерів у алюмінієвому пакеті; по 1 алюмінієвому пакету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Астеллас Фарма Юроп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Ірландія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відповідального за виготовлення та контроль якості активної речовини (такролімус) з «Astellas Pharma Tech Co., Ltd., Toyama Technology Center» (2-178 Kojin-machi, Toyama City,Toyama 930-0809, Japan) на «Astellas Pharma Inc. Toyama Technology Center». Адреса залишається незмінною.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UA/9687/01/04</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 xml:space="preserve">АЗАПАН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azacitidine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азацитидин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L01BC07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ліофілізат для розчину для ін'єкцій по 100 мг; по 1 флакону з ліофілізатом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A3702">
              <w:rPr>
                <w:rFonts w:ascii="Arial" w:hAnsi="Arial" w:cs="Arial"/>
                <w:sz w:val="16"/>
                <w:szCs w:val="16"/>
              </w:rPr>
              <w:br/>
              <w:t>Діюча редакція: Вовк Андрій. Пропонована редакція: Єременко Валентина Вікторівна.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номера мастер-файла системи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UA/20165/01/01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АЗАЦИТИДИН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azacitidine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азацитидин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L01BC07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порошок для приготування суспензії для ін'єкцій, 25 мг/мл, по 100 мг у флаконі; по 1 флакону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Аккорд Хелскеа С.Л.У.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jc w:val="center"/>
              <w:rPr>
                <w:rFonts w:ascii="Arial" w:hAnsi="Arial" w:cs="Arial"/>
                <w:sz w:val="16"/>
                <w:szCs w:val="16"/>
              </w:rPr>
            </w:pPr>
            <w:r w:rsidRPr="00AA3702">
              <w:rPr>
                <w:rFonts w:ascii="Arial" w:hAnsi="Arial" w:cs="Arial"/>
                <w:sz w:val="16"/>
                <w:szCs w:val="16"/>
              </w:rPr>
              <w:t>виробництво лікарського засобу, первинне та вторинне пакування:</w:t>
            </w:r>
          </w:p>
          <w:p w:rsidR="00E42D41" w:rsidRPr="00AA3702" w:rsidRDefault="00E42D41" w:rsidP="008F0DC5">
            <w:pPr>
              <w:jc w:val="center"/>
              <w:rPr>
                <w:rFonts w:ascii="Arial" w:hAnsi="Arial" w:cs="Arial"/>
                <w:sz w:val="16"/>
                <w:szCs w:val="16"/>
              </w:rPr>
            </w:pPr>
            <w:r w:rsidRPr="00AA3702">
              <w:rPr>
                <w:rFonts w:ascii="Arial" w:hAnsi="Arial" w:cs="Arial"/>
                <w:sz w:val="16"/>
                <w:szCs w:val="16"/>
              </w:rPr>
              <w:t>Інтас Фармасьютікалс Лімітед, Індія;</w:t>
            </w:r>
          </w:p>
          <w:p w:rsidR="00E42D41" w:rsidRPr="00AA3702" w:rsidRDefault="00E42D41" w:rsidP="008F0DC5">
            <w:pPr>
              <w:jc w:val="center"/>
              <w:rPr>
                <w:rFonts w:ascii="Arial" w:hAnsi="Arial" w:cs="Arial"/>
                <w:sz w:val="16"/>
                <w:szCs w:val="16"/>
              </w:rPr>
            </w:pPr>
            <w:r w:rsidRPr="00AA3702">
              <w:rPr>
                <w:rFonts w:ascii="Arial" w:hAnsi="Arial" w:cs="Arial"/>
                <w:sz w:val="16"/>
                <w:szCs w:val="16"/>
              </w:rPr>
              <w:t>виробництво лікарського засобу, первинне та вторинне пакування:</w:t>
            </w:r>
          </w:p>
          <w:p w:rsidR="00E42D41" w:rsidRPr="00AA3702" w:rsidRDefault="00E42D41" w:rsidP="008F0DC5">
            <w:pPr>
              <w:jc w:val="center"/>
              <w:rPr>
                <w:rFonts w:ascii="Arial" w:hAnsi="Arial" w:cs="Arial"/>
                <w:sz w:val="16"/>
                <w:szCs w:val="16"/>
              </w:rPr>
            </w:pPr>
            <w:r w:rsidRPr="00AA3702">
              <w:rPr>
                <w:rFonts w:ascii="Arial" w:hAnsi="Arial" w:cs="Arial"/>
                <w:sz w:val="16"/>
                <w:szCs w:val="16"/>
              </w:rPr>
              <w:t>Інтас Фармасьютікалс Лімітед, Індія;</w:t>
            </w:r>
          </w:p>
          <w:p w:rsidR="00E42D41" w:rsidRPr="00AA3702" w:rsidRDefault="00E42D41" w:rsidP="008F0DC5">
            <w:pPr>
              <w:jc w:val="center"/>
              <w:rPr>
                <w:rFonts w:ascii="Arial" w:hAnsi="Arial" w:cs="Arial"/>
                <w:sz w:val="16"/>
                <w:szCs w:val="16"/>
              </w:rPr>
            </w:pPr>
            <w:r w:rsidRPr="00AA3702">
              <w:rPr>
                <w:rFonts w:ascii="Arial" w:hAnsi="Arial" w:cs="Arial"/>
                <w:sz w:val="16"/>
                <w:szCs w:val="16"/>
              </w:rPr>
              <w:t>контроль якості: мікробіологічні методи (стерильні і нестерильні):</w:t>
            </w:r>
          </w:p>
          <w:p w:rsidR="00E42D41" w:rsidRPr="00AA3702" w:rsidRDefault="00E42D41" w:rsidP="008F0DC5">
            <w:pPr>
              <w:jc w:val="center"/>
              <w:rPr>
                <w:rFonts w:ascii="Arial" w:hAnsi="Arial" w:cs="Arial"/>
                <w:sz w:val="16"/>
                <w:szCs w:val="16"/>
              </w:rPr>
            </w:pPr>
            <w:r w:rsidRPr="00AA3702">
              <w:rPr>
                <w:rFonts w:ascii="Arial" w:hAnsi="Arial" w:cs="Arial"/>
                <w:sz w:val="16"/>
                <w:szCs w:val="16"/>
              </w:rPr>
              <w:t>Фармавалід Кфт., Угорщина;</w:t>
            </w:r>
          </w:p>
          <w:p w:rsidR="00E42D41" w:rsidRPr="00AA3702" w:rsidRDefault="00E42D41" w:rsidP="008F0DC5">
            <w:pPr>
              <w:jc w:val="center"/>
              <w:rPr>
                <w:rFonts w:ascii="Arial" w:hAnsi="Arial" w:cs="Arial"/>
                <w:sz w:val="16"/>
                <w:szCs w:val="16"/>
              </w:rPr>
            </w:pPr>
            <w:r w:rsidRPr="00AA3702">
              <w:rPr>
                <w:rFonts w:ascii="Arial" w:hAnsi="Arial" w:cs="Arial"/>
                <w:sz w:val="16"/>
                <w:szCs w:val="16"/>
              </w:rPr>
              <w:t>контроль якості: (хімічні/фізичні методи):</w:t>
            </w:r>
          </w:p>
          <w:p w:rsidR="00E42D41" w:rsidRPr="00AA3702" w:rsidRDefault="00E42D41" w:rsidP="008F0DC5">
            <w:pPr>
              <w:jc w:val="center"/>
              <w:rPr>
                <w:rFonts w:ascii="Arial" w:hAnsi="Arial" w:cs="Arial"/>
                <w:sz w:val="16"/>
                <w:szCs w:val="16"/>
              </w:rPr>
            </w:pPr>
            <w:r w:rsidRPr="00AA3702">
              <w:rPr>
                <w:rFonts w:ascii="Arial" w:hAnsi="Arial" w:cs="Arial"/>
                <w:sz w:val="16"/>
                <w:szCs w:val="16"/>
              </w:rPr>
              <w:t>Фармадокс Хелскеа Лімітед, Мальта;</w:t>
            </w:r>
          </w:p>
          <w:p w:rsidR="00E42D41" w:rsidRPr="00AA3702" w:rsidRDefault="00E42D41" w:rsidP="008F0DC5">
            <w:pPr>
              <w:jc w:val="center"/>
              <w:rPr>
                <w:rFonts w:ascii="Arial" w:hAnsi="Arial" w:cs="Arial"/>
                <w:sz w:val="16"/>
                <w:szCs w:val="16"/>
              </w:rPr>
            </w:pPr>
            <w:r w:rsidRPr="00AA3702">
              <w:rPr>
                <w:rFonts w:ascii="Arial" w:hAnsi="Arial" w:cs="Arial"/>
                <w:sz w:val="16"/>
                <w:szCs w:val="16"/>
              </w:rPr>
              <w:t>відповідальний за випуск серії:</w:t>
            </w:r>
          </w:p>
          <w:p w:rsidR="00E42D41" w:rsidRPr="00AA3702" w:rsidRDefault="00E42D41" w:rsidP="008F0DC5">
            <w:pPr>
              <w:jc w:val="center"/>
              <w:rPr>
                <w:rFonts w:ascii="Arial" w:hAnsi="Arial" w:cs="Arial"/>
                <w:sz w:val="16"/>
                <w:szCs w:val="16"/>
              </w:rPr>
            </w:pPr>
            <w:r w:rsidRPr="00AA3702">
              <w:rPr>
                <w:rFonts w:ascii="Arial" w:hAnsi="Arial" w:cs="Arial"/>
                <w:sz w:val="16"/>
                <w:szCs w:val="16"/>
              </w:rPr>
              <w:t>Аккорд Хелскеа Полска Сп. з o.o. Склад Імпортера, Польща;</w:t>
            </w:r>
          </w:p>
          <w:p w:rsidR="00E42D41" w:rsidRPr="00AA3702" w:rsidRDefault="00E42D41" w:rsidP="008F0DC5">
            <w:pPr>
              <w:jc w:val="center"/>
              <w:rPr>
                <w:rFonts w:ascii="Arial" w:hAnsi="Arial" w:cs="Arial"/>
                <w:sz w:val="16"/>
                <w:szCs w:val="16"/>
              </w:rPr>
            </w:pPr>
            <w:r w:rsidRPr="00AA3702">
              <w:rPr>
                <w:rFonts w:ascii="Arial" w:hAnsi="Arial" w:cs="Arial"/>
                <w:sz w:val="16"/>
                <w:szCs w:val="16"/>
              </w:rPr>
              <w:t>вторинне пакування, контроль якості серії:</w:t>
            </w:r>
          </w:p>
          <w:p w:rsidR="00E42D41" w:rsidRPr="00AA3702" w:rsidRDefault="00E42D41" w:rsidP="008F0DC5">
            <w:pPr>
              <w:jc w:val="center"/>
              <w:rPr>
                <w:rFonts w:ascii="Arial" w:hAnsi="Arial" w:cs="Arial"/>
                <w:sz w:val="16"/>
                <w:szCs w:val="16"/>
              </w:rPr>
            </w:pPr>
            <w:r w:rsidRPr="00AA3702">
              <w:rPr>
                <w:rFonts w:ascii="Arial" w:hAnsi="Arial" w:cs="Arial"/>
                <w:sz w:val="16"/>
                <w:szCs w:val="16"/>
              </w:rPr>
              <w:t>Аккорд Хелскеа Сінгл Мембер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 Мальта/ Польща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відповідального за вторинне пакування: Аккорд Хелскеа Сінгл Мембер С.А., Греція.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відповідального за контроль якості серій: Аккорд Хелскеа Сінгл Мембер С.А., Греція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UA/20889/01/01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АЗИПОЛ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500 мг, по 2 або 3 таблетки в блістері; по 1 блістеру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«Адамед Фарма», Польща; відповідальний за контроль серії: ТОВ "МТ Лабораторіес",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UA/14380/01/02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АЗИПОЛ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таблетки, вкриті плівковою оболонкою, по 250 мг, по 3 таблетки в блістері; по 2 блістери в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«Адамед Фарма», Польща; відповідальний за контроль серії: ТОВ "МТ Лабораторіес",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UA/14380/01/01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АЗИТРО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250 мг; по 6 таблеток у блістері; по 1 блістеру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Сандоз Фармасьютікалз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первинна та вторинна упаковка, контроль серії, дозвіл на випуск серії: Салютас Фарма ГмбХ, Німеччина; виробництво нерозфасованої продукції: Сандоз Ілак Санай ве Тікарет А.С., Туреччина; виробництво за повним циклом: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 Румунія/</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Туреччина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згідно з інформацією щодо медичного застосування референтного лікарського засобу (СУМАМЕД®, таблетки, вкриті плівковою оболонкою). Введення змін протягом 6-ти місяців з дати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UA/11332/01/01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АЗИТРО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500 мг; по 3 або 6 таблеток у блістері; по 1 блістеру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Сандоз Фармасьютікалз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первинна та вторинна упаковка, контроль серії, дозвіл на випуск серії: Салютас Фарма ГмбХ, Німеччина; виробництво нерозфасованої продукції: Сандоз Ілак Санай ве Тікарет А.С., Туреччина; виробництво за повним циклом: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 Румунія/</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Туреччина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згідно з інформацією щодо медичного застосування референтного лікарського засобу (СУМАМЕД®, таблетки, вкриті плівковою оболонкою). Введення змін протягом 6-ти місяців з дати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UA/11332/01/02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АЗО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азитроміцину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оболонкою, по 500 мг; по 3 таблетки у блістері; по 1 блістеру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АМОЛ ФАРМАСЬЮТІКАЛС ПРАЙВІТ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Туліп Лаб Пвт. Лтд.</w:t>
            </w:r>
            <w:r w:rsidRPr="00AA3702">
              <w:rPr>
                <w:rFonts w:ascii="Arial" w:hAnsi="Arial" w:cs="Arial"/>
                <w:sz w:val="16"/>
                <w:szCs w:val="16"/>
              </w:rPr>
              <w:br/>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Мр. Капіл Пандя / Mr. Kapil Pandya. Пропонована редакція: Д-р Харікеш Дубей / Dr. Harikesh Dubey.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Мартиненко Олег Вікторович. Пропонована редакція: Горкуша Наталія Олексіївна.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UA/3548/01/01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АКВАДЕТРИМ® ВІТАМІН D3</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colecalciferol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холекальциферол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A11CC05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розчин водний для перорального застосування, 15000 МО/мл по 10 мл або по 15 мл або по 30 мл у флаконі з крапельним дозатором; по 1 флакону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Фармацевтичний завод «ПОЛЬФАРМА»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Виробництво, первинне та вторинне пакування, контроль серії: Фармацевтичний завод «ПОЛЬФАРМА» С.А., Польща; Випуск серії: </w:t>
            </w:r>
            <w:r w:rsidRPr="00AA3702">
              <w:rPr>
                <w:rFonts w:ascii="Arial" w:hAnsi="Arial" w:cs="Arial"/>
                <w:sz w:val="16"/>
                <w:szCs w:val="16"/>
              </w:rPr>
              <w:br/>
              <w:t>Фармацевтичний завод «ПОЛЬФАРМА»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на АФІ від затвердженого виробника DSM NUTRITIONAL PRODUCTS AG, Switzerland. Користуючись можливістю, Заявник оновлює назву виробника у розділі «Склад» МКЯ ЛЗ, приводячи його у відповідність до Додатку 1 СЕР 2009-050 - Rev 04, оскільки у розділі «Склад» Методів контролю якості ЛЗ наведено назву Власника СЕР, а не назву виробничої дільниці діючої речовини.</w:t>
            </w:r>
            <w:r w:rsidRPr="00AA3702">
              <w:rPr>
                <w:rFonts w:ascii="Arial" w:hAnsi="Arial" w:cs="Arial"/>
                <w:sz w:val="16"/>
                <w:szCs w:val="16"/>
              </w:rPr>
              <w:br/>
              <w:t xml:space="preserve">Діюча редакція </w:t>
            </w:r>
            <w:r w:rsidRPr="00AA3702">
              <w:rPr>
                <w:rFonts w:ascii="Arial" w:hAnsi="Arial" w:cs="Arial"/>
                <w:sz w:val="16"/>
                <w:szCs w:val="16"/>
              </w:rPr>
              <w:br/>
              <w:t>R1-CEP 2009-050-Rev 01</w:t>
            </w:r>
            <w:r w:rsidRPr="00AA3702">
              <w:rPr>
                <w:rFonts w:ascii="Arial" w:hAnsi="Arial" w:cs="Arial"/>
                <w:sz w:val="16"/>
                <w:szCs w:val="16"/>
              </w:rPr>
              <w:br/>
              <w:t>DSM NUTRITIONAL PRODUCTS AG, Switzerland</w:t>
            </w:r>
            <w:r w:rsidRPr="00AA3702">
              <w:rPr>
                <w:rFonts w:ascii="Arial" w:hAnsi="Arial" w:cs="Arial"/>
                <w:sz w:val="16"/>
                <w:szCs w:val="16"/>
              </w:rPr>
              <w:br/>
              <w:t>Пропонована редакція</w:t>
            </w:r>
            <w:r w:rsidRPr="00AA3702">
              <w:rPr>
                <w:rFonts w:ascii="Arial" w:hAnsi="Arial" w:cs="Arial"/>
                <w:sz w:val="16"/>
                <w:szCs w:val="16"/>
              </w:rPr>
              <w:br/>
              <w:t>CEP 2009-050-Rev 04</w:t>
            </w:r>
            <w:r w:rsidRPr="00AA3702">
              <w:rPr>
                <w:rFonts w:ascii="Arial" w:hAnsi="Arial" w:cs="Arial"/>
                <w:sz w:val="16"/>
                <w:szCs w:val="16"/>
              </w:rPr>
              <w:br/>
              <w:t>DSM NUTRITIONAL PRODUCTS FRANCE, Франція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UA/9205/01/01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АКТЕМРА®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tocilizumab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тоцилізумаб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L04AC07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концентрат для розчину для інфузій, 20 мг/мл; по 80 мг/4 мл або 200 мг/10 мл, або 400 мг/20 мл у флаконі; по 1 або 4 флакони у картонній коробці з маркуванням українською мовою; по 80 мг/4 мл або 200 мг/10 мл, або 400 мг/20 мл у флаконі; по 1 або 4 флакони у картонній коробці з маркуванням англійською, французькою та арабською мовами зі стикером українською мовою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ТОВ «Рош Україна» </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нерозфасованої продукції, первинне пакування:</w:t>
            </w:r>
            <w:r w:rsidRPr="00AA3702">
              <w:rPr>
                <w:rFonts w:ascii="Arial" w:hAnsi="Arial" w:cs="Arial"/>
                <w:sz w:val="16"/>
                <w:szCs w:val="16"/>
              </w:rPr>
              <w:br/>
              <w:t xml:space="preserve">Чугай Фарма Мануфектуринг Ко. Лтд, Японія; </w:t>
            </w:r>
            <w:r w:rsidRPr="00AA3702">
              <w:rPr>
                <w:rFonts w:ascii="Arial" w:hAnsi="Arial" w:cs="Arial"/>
                <w:sz w:val="16"/>
                <w:szCs w:val="16"/>
              </w:rPr>
              <w:br/>
              <w:t>Виробництво нерозфасованої продукції (для упаковки по 400 мг/20 мл), випробування контролю якості (для упаковки по 400 мг/20 мл):</w:t>
            </w:r>
            <w:r w:rsidRPr="00AA3702">
              <w:rPr>
                <w:rFonts w:ascii="Arial" w:hAnsi="Arial" w:cs="Arial"/>
                <w:sz w:val="16"/>
                <w:szCs w:val="16"/>
              </w:rPr>
              <w:br/>
              <w:t>Дженентек Інк., США;</w:t>
            </w:r>
            <w:r w:rsidRPr="00AA3702">
              <w:rPr>
                <w:rFonts w:ascii="Arial" w:hAnsi="Arial" w:cs="Arial"/>
                <w:sz w:val="16"/>
                <w:szCs w:val="16"/>
              </w:rPr>
              <w:br/>
              <w:t>Випробування контролю якості (для упаковки по 400 мг/20 мл):</w:t>
            </w:r>
            <w:r w:rsidRPr="00AA3702">
              <w:rPr>
                <w:rFonts w:ascii="Arial" w:hAnsi="Arial" w:cs="Arial"/>
                <w:sz w:val="16"/>
                <w:szCs w:val="16"/>
              </w:rPr>
              <w:br/>
              <w:t>Лонза Мануфектуринг ЛЛС, США;</w:t>
            </w:r>
            <w:r w:rsidRPr="00AA3702">
              <w:rPr>
                <w:rFonts w:ascii="Arial" w:hAnsi="Arial" w:cs="Arial"/>
                <w:sz w:val="16"/>
                <w:szCs w:val="16"/>
              </w:rPr>
              <w:br/>
              <w:t>Вторине пакування, випробування контролю якості, випуск серії:</w:t>
            </w:r>
            <w:r w:rsidRPr="00AA3702">
              <w:rPr>
                <w:rFonts w:ascii="Arial" w:hAnsi="Arial" w:cs="Arial"/>
                <w:sz w:val="16"/>
                <w:szCs w:val="16"/>
              </w:rPr>
              <w:br/>
              <w:t>Ф.Хоффманн-Ля Рош Лтд,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Японія/ США/ Швейцарія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дільниці, відповідальної за випробування контролю якості для упаковки по 400 мг/20 мл із Дженентек Інк., США / Genentech, Inc., USA на Лонза Мануфектуринг ЛЛС, США / Lonza Manufacturing LLC, USA. Адреса дільниці залишається незмінною.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відповідальної за виробництво АФІ з Genentech, Inc., USA на Lonza Manufacturing LLC, USA. Адреса дільниці залишається незмінною.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UA/13909/01/01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АЛЕРОН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левоцетиризин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R06AE09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оболонкою, по 5 мг; по 10 таблеток у блістері; по 1 або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Емкур Фармасьютікалс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UA/5615/01/01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АЛОПУРИНОЛ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allopurinol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алопуринол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M04AA01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по 100 мг; по 10 таблеток у блістері; по 5 блістерів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за повним циклом: Публічне акціонерне товариство "Науково-виробничий центр "Борщагівський хіміко-фармацевтичний завод", Україна; виробництво, пакування, випуск серій: Товариство з обмеженою відповідальністю "АГРОФАРМ", Україна; контроль серій: Товариство з обмеженою відповідальністю "Натур+",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алопуринол "Yixing City Xingyu Pharmaceutical Co., Ltd", Китай, альтернативними виробниками залишаються: "Harman Finochem Limited", Індія та "Ipca Laboratories Limited", Індія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UA/7302/01/01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АМІЦИЛ®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amikacin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амікацин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J01GB06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ліофілізат для розчину для ін'єкцій по 250 мг; флакони з ліофілізатом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критерію прийнятності за показником «Якість маркування» проміжної продукції в короткому описі технологічного процесу в розділі 3.2.Р.3.4.</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UA/1036/01/02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АМОКСИКЛАВ® 2X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lang w:val="en-US"/>
              </w:rPr>
            </w:pPr>
            <w:hyperlink r:id="rId18" w:history="1">
              <w:r w:rsidRPr="00AA3702">
                <w:rPr>
                  <w:rStyle w:val="a6"/>
                  <w:color w:val="auto"/>
                  <w:sz w:val="16"/>
                  <w:szCs w:val="16"/>
                  <w:lang w:val="en-US"/>
                </w:rPr>
                <w:t>amoxicillin and beta-lactamase inhibitor</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амоксицилін та кислота клавуланова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J01CR02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875 мг/125 мг; по 7 таблеток у блістері;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Сандоз Фармасьютікалз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Австрія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A3702">
              <w:rPr>
                <w:rFonts w:ascii="Arial" w:hAnsi="Arial" w:cs="Arial"/>
                <w:sz w:val="16"/>
                <w:szCs w:val="16"/>
              </w:rPr>
              <w:br/>
              <w:t>Діюча редакція: Давід Джон Левіс / David John 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 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UA/7064/01/02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АНАГРЕЛІД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anagrelide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анагрелід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L01XX35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тверді по 0,5 мг; по 100 капсул у пляшці; по 1 пляшці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"in bulk", первинне та вторинне пакування, хіміко-фізичне тестування, відповідає за випуск серії:</w:t>
            </w:r>
            <w:r w:rsidRPr="00AA3702">
              <w:rPr>
                <w:rFonts w:ascii="Arial" w:hAnsi="Arial" w:cs="Arial"/>
                <w:sz w:val="16"/>
                <w:szCs w:val="16"/>
              </w:rPr>
              <w:br/>
              <w:t>СІНТОН ХІСПАНІЯ, С.Л., Іспанiя; вторинне пакування: Роттендорф Фарма ГмбХ, Німеччина; хіміко-фізичне тестування:</w:t>
            </w:r>
            <w:r w:rsidRPr="00AA3702">
              <w:rPr>
                <w:rFonts w:ascii="Arial" w:hAnsi="Arial" w:cs="Arial"/>
                <w:sz w:val="16"/>
                <w:szCs w:val="16"/>
              </w:rPr>
              <w:br/>
              <w:t>КВІНТА-АНАЛІТИКА с.р.о. ,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Іспанiя/ Чеська Республіка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A3702">
              <w:rPr>
                <w:rFonts w:ascii="Arial" w:hAnsi="Arial" w:cs="Arial"/>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UA/17240/01/01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АНАСТРОЗОЛ - 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anastrozole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анастрозол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L02BG03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 xml:space="preserve">таблетки, вкриті плівковою оболонкою, по 1 мг; по 14 таблеток у блістері; по 2 блістери в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Містрал Кепітал Менеджмент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(виробництво (повний цикл), включаючи випуск серії)</w:t>
            </w:r>
            <w:r w:rsidRPr="00AA3702">
              <w:rPr>
                <w:rFonts w:ascii="Arial" w:hAnsi="Arial" w:cs="Arial"/>
                <w:sz w:val="16"/>
                <w:szCs w:val="16"/>
              </w:rPr>
              <w:br/>
              <w:t>Сінтон Хіспанія, С.Л.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Іспанія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первинне, вторинне пакування, а саме Роттендорф Фарма ГмбХ, Німеччина (Rottendorf Pharma GmbH, Germany). Залишається альтернативний виробник Сінтон Хіспанія, С.Л., Іспанія (Synthon Hispania, S.L., Spain).</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UA/16472/01/01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АНЗИБЕЛ®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707"/>
            </w:tblGrid>
            <w:tr w:rsidR="00E42D41" w:rsidRPr="00AA3702" w:rsidTr="008F0DC5">
              <w:trPr>
                <w:tblCellSpacing w:w="0" w:type="dxa"/>
              </w:trPr>
              <w:tc>
                <w:tcPr>
                  <w:tcW w:w="6" w:type="dxa"/>
                  <w:vAlign w:val="center"/>
                  <w:hideMark/>
                </w:tcPr>
                <w:p w:rsidR="00E42D41" w:rsidRPr="00AA3702" w:rsidRDefault="00E42D41" w:rsidP="008F0DC5">
                  <w:pPr>
                    <w:rPr>
                      <w:rFonts w:ascii="Arial" w:hAnsi="Arial" w:cs="Arial"/>
                      <w:sz w:val="16"/>
                      <w:szCs w:val="16"/>
                      <w:lang w:val="en-US" w:eastAsia="en-US"/>
                    </w:rPr>
                  </w:pPr>
                </w:p>
              </w:tc>
              <w:tc>
                <w:tcPr>
                  <w:tcW w:w="707" w:type="dxa"/>
                  <w:vAlign w:val="center"/>
                  <w:hideMark/>
                </w:tcPr>
                <w:p w:rsidR="00E42D41" w:rsidRPr="00AA3702" w:rsidRDefault="00E42D41" w:rsidP="008F0DC5">
                  <w:pPr>
                    <w:rPr>
                      <w:rFonts w:ascii="Arial" w:hAnsi="Arial" w:cs="Arial"/>
                      <w:sz w:val="16"/>
                      <w:szCs w:val="16"/>
                    </w:rPr>
                  </w:pPr>
                  <w:hyperlink r:id="rId19" w:history="1">
                    <w:r w:rsidRPr="00AA3702">
                      <w:rPr>
                        <w:rStyle w:val="a6"/>
                        <w:color w:val="auto"/>
                        <w:sz w:val="16"/>
                        <w:szCs w:val="16"/>
                      </w:rPr>
                      <w:t>various</w:t>
                    </w:r>
                  </w:hyperlink>
                </w:p>
              </w:tc>
            </w:tr>
          </w:tbl>
          <w:p w:rsidR="00E42D41" w:rsidRPr="00AA3702" w:rsidRDefault="00E42D41" w:rsidP="008F0DC5">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хлоргексидину гідрохлорид, бензокаїн, еноксолон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пастилки зі смаком ментолу, по 10 пастилок у блістері, по 10 пастилок у блістері; по 1 або по 3 блістери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НОБЕЛ ІЛАЧ САНАЇ ВЕ ТІДЖАРЕТ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НОБЕЛ ІЛАЧ САНАЇ ВЕ ТІДЖАРЕТ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Туреччина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2004-008 - Rev 06 (затверджено: R1-CEP 2004-008 - Rev 05) для АФІ бензокаїну від затвердженого виробника Changzhou Sunlight Pharmaceutical Co., Ltd., China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UA/10264/01/01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АНЗИБЕЛ®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707"/>
            </w:tblGrid>
            <w:tr w:rsidR="00E42D41" w:rsidRPr="00AA3702" w:rsidTr="008F0DC5">
              <w:trPr>
                <w:tblCellSpacing w:w="0" w:type="dxa"/>
              </w:trPr>
              <w:tc>
                <w:tcPr>
                  <w:tcW w:w="6" w:type="dxa"/>
                  <w:vAlign w:val="center"/>
                  <w:hideMark/>
                </w:tcPr>
                <w:p w:rsidR="00E42D41" w:rsidRPr="00AA3702" w:rsidRDefault="00E42D41" w:rsidP="008F0DC5">
                  <w:pPr>
                    <w:rPr>
                      <w:rFonts w:ascii="Arial" w:hAnsi="Arial" w:cs="Arial"/>
                      <w:sz w:val="16"/>
                      <w:szCs w:val="16"/>
                      <w:lang w:val="en-US" w:eastAsia="en-US"/>
                    </w:rPr>
                  </w:pPr>
                </w:p>
              </w:tc>
              <w:tc>
                <w:tcPr>
                  <w:tcW w:w="707" w:type="dxa"/>
                  <w:vAlign w:val="center"/>
                  <w:hideMark/>
                </w:tcPr>
                <w:p w:rsidR="00E42D41" w:rsidRPr="00AA3702" w:rsidRDefault="00E42D41" w:rsidP="008F0DC5">
                  <w:pPr>
                    <w:rPr>
                      <w:rFonts w:ascii="Arial" w:hAnsi="Arial" w:cs="Arial"/>
                      <w:sz w:val="16"/>
                      <w:szCs w:val="16"/>
                    </w:rPr>
                  </w:pPr>
                  <w:hyperlink r:id="rId20" w:history="1">
                    <w:r w:rsidRPr="00AA3702">
                      <w:rPr>
                        <w:rStyle w:val="a6"/>
                        <w:color w:val="auto"/>
                        <w:sz w:val="16"/>
                        <w:szCs w:val="16"/>
                      </w:rPr>
                      <w:t>various</w:t>
                    </w:r>
                  </w:hyperlink>
                </w:p>
              </w:tc>
            </w:tr>
          </w:tbl>
          <w:p w:rsidR="00E42D41" w:rsidRPr="00AA3702" w:rsidRDefault="00E42D41" w:rsidP="008F0DC5">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хлоргексидину гідрохлорид, бензокаїн, еноксолон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пастилки зі смаком меду та лимона, по 10 пастилок у блістері, по 10 пастилок у блістері; по 1 або по 3 блістери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НОБЕЛ ІЛАЧ САНАЇ ВЕ ТІДЖАРЕТ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НОБЕЛ ІЛАЧ САНАЇ ВЕ ТІДЖАРЕТ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Туреччина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2004-008 - Rev 06 (затверджено: R1-CEP 2004-008 - Rev 05) для АФІ бензокаїну від затвердженого виробника Changzhou Sunlight Pharmaceutical Co., Ltd., China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UA/10265/01/01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АНЗИБЕЛ®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707"/>
            </w:tblGrid>
            <w:tr w:rsidR="00E42D41" w:rsidRPr="00AA3702" w:rsidTr="008F0DC5">
              <w:trPr>
                <w:tblCellSpacing w:w="0" w:type="dxa"/>
              </w:trPr>
              <w:tc>
                <w:tcPr>
                  <w:tcW w:w="6" w:type="dxa"/>
                  <w:vAlign w:val="center"/>
                  <w:hideMark/>
                </w:tcPr>
                <w:p w:rsidR="00E42D41" w:rsidRPr="00AA3702" w:rsidRDefault="00E42D41" w:rsidP="008F0DC5">
                  <w:pPr>
                    <w:rPr>
                      <w:rFonts w:ascii="Arial" w:hAnsi="Arial" w:cs="Arial"/>
                      <w:sz w:val="16"/>
                      <w:szCs w:val="16"/>
                      <w:lang w:val="en-US" w:eastAsia="en-US"/>
                    </w:rPr>
                  </w:pPr>
                </w:p>
              </w:tc>
              <w:tc>
                <w:tcPr>
                  <w:tcW w:w="707" w:type="dxa"/>
                  <w:vAlign w:val="center"/>
                  <w:hideMark/>
                </w:tcPr>
                <w:p w:rsidR="00E42D41" w:rsidRPr="00AA3702" w:rsidRDefault="00E42D41" w:rsidP="008F0DC5">
                  <w:pPr>
                    <w:rPr>
                      <w:rFonts w:ascii="Arial" w:hAnsi="Arial" w:cs="Arial"/>
                      <w:sz w:val="16"/>
                      <w:szCs w:val="16"/>
                    </w:rPr>
                  </w:pPr>
                  <w:hyperlink r:id="rId21" w:history="1">
                    <w:r w:rsidRPr="00AA3702">
                      <w:rPr>
                        <w:rStyle w:val="a6"/>
                        <w:color w:val="auto"/>
                        <w:sz w:val="16"/>
                        <w:szCs w:val="16"/>
                      </w:rPr>
                      <w:t>various</w:t>
                    </w:r>
                  </w:hyperlink>
                </w:p>
              </w:tc>
            </w:tr>
          </w:tbl>
          <w:p w:rsidR="00E42D41" w:rsidRPr="00AA3702" w:rsidRDefault="00E42D41" w:rsidP="008F0DC5">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хлоргексидину гідрохлорид, бензокаїн, еноксолон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пастилки, по 10 пастилок у блістері, по 10 пастилок у блістері; по 1 або по 3 блістери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НОБЕЛ ІЛАЧ САНАЇ ВЕ ТІДЖАРЕТ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НОБЕЛ ІЛАЧ САНАЇ ВЕ ТІДЖАРЕТ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Туреччина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2004-008 - Rev 06 (затверджено: R1-CEP 2004-008 - Rev 05) для АФІ бензокаїну від затвердженого виробника Changzhou Sunlight Pharmaceutical Co., Ltd., China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UA/10263/01/01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АПРЕПІТАНТ-ВІСТА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aprepitant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апрепітант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A04AD12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тверді по 125 мг, по 1 капсулі в блістері; по 5 блістерів в картонній коробці; по 1 капсулі в блістері; по 6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Містрал Кепітал Менеджмент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РОНТІС ХЕЛЛАС МЕДІКАЛ ЕНД ФАРМАСЬЮТІКАЛС ПРОДАКТС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Грецiя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1.2 </w:t>
            </w:r>
            <w:r w:rsidRPr="00AA3702">
              <w:rPr>
                <w:rFonts w:ascii="Arial" w:hAnsi="Arial" w:cs="Arial"/>
                <w:sz w:val="16"/>
                <w:szCs w:val="16"/>
              </w:rPr>
              <w:br/>
              <w:t>Зміни внесено до частин:</w:t>
            </w:r>
            <w:r w:rsidRPr="00AA3702">
              <w:rPr>
                <w:rFonts w:ascii="Arial" w:hAnsi="Arial" w:cs="Arial"/>
                <w:sz w:val="16"/>
                <w:szCs w:val="16"/>
              </w:rPr>
              <w:br/>
              <w:t>І «Загальна інформація»</w:t>
            </w:r>
            <w:r w:rsidRPr="00AA3702">
              <w:rPr>
                <w:rFonts w:ascii="Arial" w:hAnsi="Arial" w:cs="Arial"/>
                <w:sz w:val="16"/>
                <w:szCs w:val="16"/>
              </w:rPr>
              <w:br/>
              <w:t xml:space="preserve">II «Специфікація з безпеки» модулі </w:t>
            </w:r>
            <w:r w:rsidRPr="00AA3702">
              <w:rPr>
                <w:rFonts w:ascii="Arial" w:hAnsi="Arial" w:cs="Arial"/>
                <w:sz w:val="16"/>
                <w:szCs w:val="16"/>
              </w:rPr>
              <w:br/>
              <w:t xml:space="preserve">CI «Епідеміологія показань до застосування та цільова(і) популяція(ї)», </w:t>
            </w:r>
            <w:r w:rsidRPr="00AA3702">
              <w:rPr>
                <w:rFonts w:ascii="Arial" w:hAnsi="Arial" w:cs="Arial"/>
                <w:sz w:val="16"/>
                <w:szCs w:val="16"/>
              </w:rPr>
              <w:br/>
              <w:t>CIІ «Доклінічна частина специфікації з безпеки»,</w:t>
            </w:r>
            <w:r w:rsidRPr="00AA3702">
              <w:rPr>
                <w:rFonts w:ascii="Arial" w:hAnsi="Arial" w:cs="Arial"/>
                <w:sz w:val="16"/>
                <w:szCs w:val="16"/>
              </w:rPr>
              <w:br/>
              <w:t>CIII «Експозиція пацієнтів, залучених до клінічних випробувань»,</w:t>
            </w:r>
            <w:r w:rsidRPr="00AA3702">
              <w:rPr>
                <w:rFonts w:ascii="Arial" w:hAnsi="Arial" w:cs="Arial"/>
                <w:sz w:val="16"/>
                <w:szCs w:val="16"/>
              </w:rPr>
              <w:br/>
              <w:t>CIV «Популяції, які не вивчались під час клінічних випробувань»,</w:t>
            </w:r>
            <w:r w:rsidRPr="00AA3702">
              <w:rPr>
                <w:rFonts w:ascii="Arial" w:hAnsi="Arial" w:cs="Arial"/>
                <w:sz w:val="16"/>
                <w:szCs w:val="16"/>
              </w:rPr>
              <w:br/>
              <w:t>CV «Післяреєстраційний досвід»,</w:t>
            </w:r>
            <w:r w:rsidRPr="00AA3702">
              <w:rPr>
                <w:rFonts w:ascii="Arial" w:hAnsi="Arial" w:cs="Arial"/>
                <w:sz w:val="16"/>
                <w:szCs w:val="16"/>
              </w:rPr>
              <w:br/>
              <w:t>CVI «Додаткові вимоги України, ЄС до специфікації з безпеки»,</w:t>
            </w:r>
            <w:r w:rsidRPr="00AA3702">
              <w:rPr>
                <w:rFonts w:ascii="Arial" w:hAnsi="Arial" w:cs="Arial"/>
                <w:sz w:val="16"/>
                <w:szCs w:val="16"/>
              </w:rPr>
              <w:br/>
              <w:t>CVII «Ідентифіковані та потенційні ризики»,</w:t>
            </w:r>
            <w:r w:rsidRPr="00AA3702">
              <w:rPr>
                <w:rFonts w:ascii="Arial" w:hAnsi="Arial" w:cs="Arial"/>
                <w:sz w:val="16"/>
                <w:szCs w:val="16"/>
              </w:rPr>
              <w:br/>
              <w:t>CVIII «Резюме проблем безпеки»</w:t>
            </w:r>
            <w:r w:rsidRPr="00AA3702">
              <w:rPr>
                <w:rFonts w:ascii="Arial" w:hAnsi="Arial" w:cs="Arial"/>
                <w:sz w:val="16"/>
                <w:szCs w:val="16"/>
              </w:rPr>
              <w:br/>
              <w:t>III «План з фармаконагляду»,</w:t>
            </w:r>
            <w:r w:rsidRPr="00AA3702">
              <w:rPr>
                <w:rFonts w:ascii="Arial" w:hAnsi="Arial" w:cs="Arial"/>
                <w:sz w:val="16"/>
                <w:szCs w:val="16"/>
              </w:rPr>
              <w:br/>
              <w:t>IV»Плани щодо післяреєстраційних досліджень ефективності»,</w:t>
            </w:r>
            <w:r w:rsidRPr="00AA3702">
              <w:rPr>
                <w:rFonts w:ascii="Arial" w:hAnsi="Arial" w:cs="Arial"/>
                <w:sz w:val="16"/>
                <w:szCs w:val="16"/>
              </w:rPr>
              <w:br/>
              <w:t>V «Заходи з мінімізації ризиків»,</w:t>
            </w:r>
            <w:r w:rsidRPr="00AA3702">
              <w:rPr>
                <w:rFonts w:ascii="Arial" w:hAnsi="Arial" w:cs="Arial"/>
                <w:sz w:val="16"/>
                <w:szCs w:val="16"/>
              </w:rPr>
              <w:br/>
              <w:t>VI «Резюме плану управління ризиками»</w:t>
            </w:r>
            <w:r w:rsidRPr="00AA3702">
              <w:rPr>
                <w:rFonts w:ascii="Arial" w:hAnsi="Arial" w:cs="Arial"/>
                <w:sz w:val="16"/>
                <w:szCs w:val="16"/>
              </w:rPr>
              <w:br/>
              <w:t>VII «Додатки»</w:t>
            </w:r>
            <w:r w:rsidRPr="00AA3702">
              <w:rPr>
                <w:rFonts w:ascii="Arial" w:hAnsi="Arial" w:cs="Arial"/>
                <w:sz w:val="16"/>
                <w:szCs w:val="16"/>
              </w:rPr>
              <w:br/>
              <w:t xml:space="preserve">у зв’язку зі зміною переліку питань з безпеки референтного лікарського засобу EMEND, а також у зв'язку із зміною формату відповідно до вимог Evaluation Guidance on the format of the risk management plan (RMP) in the EU – in integrated format. </w:t>
            </w:r>
            <w:r w:rsidRPr="00AA3702">
              <w:rPr>
                <w:rFonts w:ascii="Arial" w:hAnsi="Arial" w:cs="Arial"/>
                <w:sz w:val="16"/>
                <w:szCs w:val="16"/>
                <w:lang w:val="en-US"/>
              </w:rPr>
              <w:t xml:space="preserve">31 October 2018 EMA/164014/2018 Rev.2.0.1 accompanying GVP Module V Rev.2 Human Medicines). </w:t>
            </w:r>
            <w:r w:rsidRPr="00AA3702">
              <w:rPr>
                <w:rFonts w:ascii="Arial" w:hAnsi="Arial" w:cs="Arial"/>
                <w:sz w:val="16"/>
                <w:szCs w:val="16"/>
              </w:rPr>
              <w:t xml:space="preserve">Резюме Плану управління ризиками версія 1.2 додається.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UA/20308/01/02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АПРЕПІТАНТ-ВІСТА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aprepitant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апрепітант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A04AD12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тверді по 125 мг + капсули тверді по 80 мг, комбі-упаковка по 3 капсули; по 1 капсулі по 125 мг у блістері + 2 капсули по 80 мг у блістері;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Містрал Кепітал Менеджмент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РОНТІС ХЕЛЛАС МЕДІКАЛ ЕНД ФАРМАСЬЮТІКАЛС ПРОДАКТС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Грецiя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1.2 </w:t>
            </w:r>
            <w:r w:rsidRPr="00AA3702">
              <w:rPr>
                <w:rFonts w:ascii="Arial" w:hAnsi="Arial" w:cs="Arial"/>
                <w:sz w:val="16"/>
                <w:szCs w:val="16"/>
              </w:rPr>
              <w:br/>
              <w:t>Зміни внесено до частин:</w:t>
            </w:r>
            <w:r w:rsidRPr="00AA3702">
              <w:rPr>
                <w:rFonts w:ascii="Arial" w:hAnsi="Arial" w:cs="Arial"/>
                <w:sz w:val="16"/>
                <w:szCs w:val="16"/>
              </w:rPr>
              <w:br/>
              <w:t>І «Загальна інформація»</w:t>
            </w:r>
            <w:r w:rsidRPr="00AA3702">
              <w:rPr>
                <w:rFonts w:ascii="Arial" w:hAnsi="Arial" w:cs="Arial"/>
                <w:sz w:val="16"/>
                <w:szCs w:val="16"/>
              </w:rPr>
              <w:br/>
              <w:t xml:space="preserve">II «Специфікація з безпеки» модулі </w:t>
            </w:r>
            <w:r w:rsidRPr="00AA3702">
              <w:rPr>
                <w:rFonts w:ascii="Arial" w:hAnsi="Arial" w:cs="Arial"/>
                <w:sz w:val="16"/>
                <w:szCs w:val="16"/>
              </w:rPr>
              <w:br/>
              <w:t xml:space="preserve">CI «Епідеміологія показань до застосування та цільова(і) популяція(ї)», </w:t>
            </w:r>
            <w:r w:rsidRPr="00AA3702">
              <w:rPr>
                <w:rFonts w:ascii="Arial" w:hAnsi="Arial" w:cs="Arial"/>
                <w:sz w:val="16"/>
                <w:szCs w:val="16"/>
              </w:rPr>
              <w:br/>
              <w:t>CIІ «Доклінічна частина специфікації з безпеки»,</w:t>
            </w:r>
            <w:r w:rsidRPr="00AA3702">
              <w:rPr>
                <w:rFonts w:ascii="Arial" w:hAnsi="Arial" w:cs="Arial"/>
                <w:sz w:val="16"/>
                <w:szCs w:val="16"/>
              </w:rPr>
              <w:br/>
              <w:t>CIII «Експозиція пацієнтів, залучених до клінічних випробувань»,</w:t>
            </w:r>
            <w:r w:rsidRPr="00AA3702">
              <w:rPr>
                <w:rFonts w:ascii="Arial" w:hAnsi="Arial" w:cs="Arial"/>
                <w:sz w:val="16"/>
                <w:szCs w:val="16"/>
              </w:rPr>
              <w:br/>
              <w:t>CIV «Популяції, які не вивчались під час клінічних випробувань»,</w:t>
            </w:r>
            <w:r w:rsidRPr="00AA3702">
              <w:rPr>
                <w:rFonts w:ascii="Arial" w:hAnsi="Arial" w:cs="Arial"/>
                <w:sz w:val="16"/>
                <w:szCs w:val="16"/>
              </w:rPr>
              <w:br/>
              <w:t>CV «Післяреєстраційний досвід»,</w:t>
            </w:r>
            <w:r w:rsidRPr="00AA3702">
              <w:rPr>
                <w:rFonts w:ascii="Arial" w:hAnsi="Arial" w:cs="Arial"/>
                <w:sz w:val="16"/>
                <w:szCs w:val="16"/>
              </w:rPr>
              <w:br/>
              <w:t>CVI «Додаткові вимоги України, ЄС до специфікації з безпеки»,</w:t>
            </w:r>
            <w:r w:rsidRPr="00AA3702">
              <w:rPr>
                <w:rFonts w:ascii="Arial" w:hAnsi="Arial" w:cs="Arial"/>
                <w:sz w:val="16"/>
                <w:szCs w:val="16"/>
              </w:rPr>
              <w:br/>
              <w:t>CVII «Ідентифіковані та потенційні ризики»,</w:t>
            </w:r>
            <w:r w:rsidRPr="00AA3702">
              <w:rPr>
                <w:rFonts w:ascii="Arial" w:hAnsi="Arial" w:cs="Arial"/>
                <w:sz w:val="16"/>
                <w:szCs w:val="16"/>
              </w:rPr>
              <w:br/>
              <w:t>CVIII «Резюме проблем безпеки»</w:t>
            </w:r>
            <w:r w:rsidRPr="00AA3702">
              <w:rPr>
                <w:rFonts w:ascii="Arial" w:hAnsi="Arial" w:cs="Arial"/>
                <w:sz w:val="16"/>
                <w:szCs w:val="16"/>
              </w:rPr>
              <w:br/>
              <w:t>III «План з фармаконагляду»,</w:t>
            </w:r>
            <w:r w:rsidRPr="00AA3702">
              <w:rPr>
                <w:rFonts w:ascii="Arial" w:hAnsi="Arial" w:cs="Arial"/>
                <w:sz w:val="16"/>
                <w:szCs w:val="16"/>
              </w:rPr>
              <w:br/>
              <w:t>IV»Плани щодо післяреєстраційних досліджень ефективності»,</w:t>
            </w:r>
            <w:r w:rsidRPr="00AA3702">
              <w:rPr>
                <w:rFonts w:ascii="Arial" w:hAnsi="Arial" w:cs="Arial"/>
                <w:sz w:val="16"/>
                <w:szCs w:val="16"/>
              </w:rPr>
              <w:br/>
              <w:t>V «Заходи з мінімізації ризиків»,</w:t>
            </w:r>
            <w:r w:rsidRPr="00AA3702">
              <w:rPr>
                <w:rFonts w:ascii="Arial" w:hAnsi="Arial" w:cs="Arial"/>
                <w:sz w:val="16"/>
                <w:szCs w:val="16"/>
              </w:rPr>
              <w:br/>
              <w:t>VI «Резюме плану управління ризиками»</w:t>
            </w:r>
            <w:r w:rsidRPr="00AA3702">
              <w:rPr>
                <w:rFonts w:ascii="Arial" w:hAnsi="Arial" w:cs="Arial"/>
                <w:sz w:val="16"/>
                <w:szCs w:val="16"/>
              </w:rPr>
              <w:br/>
              <w:t>VII «Додатки»</w:t>
            </w:r>
            <w:r w:rsidRPr="00AA3702">
              <w:rPr>
                <w:rFonts w:ascii="Arial" w:hAnsi="Arial" w:cs="Arial"/>
                <w:sz w:val="16"/>
                <w:szCs w:val="16"/>
              </w:rPr>
              <w:br/>
              <w:t xml:space="preserve">у зв’язку зі зміною переліку питань з безпеки референтного лікарського засобу EMEND, а також у зв'язку із зміною формату відповідно до вимог Evaluation Guidance on the format of the risk management plan (RMP) in the EU – in integrated format. </w:t>
            </w:r>
            <w:r w:rsidRPr="00AA3702">
              <w:rPr>
                <w:rFonts w:ascii="Arial" w:hAnsi="Arial" w:cs="Arial"/>
                <w:sz w:val="16"/>
                <w:szCs w:val="16"/>
                <w:lang w:val="en-US"/>
              </w:rPr>
              <w:t xml:space="preserve">31 October 2018 EMA/164014/2018 Rev.2.0.1 accompanying GVP Module V Rev.2 Human Medicines). </w:t>
            </w:r>
            <w:r w:rsidRPr="00AA3702">
              <w:rPr>
                <w:rFonts w:ascii="Arial" w:hAnsi="Arial" w:cs="Arial"/>
                <w:sz w:val="16"/>
                <w:szCs w:val="16"/>
              </w:rPr>
              <w:t xml:space="preserve">Резюме Плану управління ризиками версія 1.2 додається.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UA/20309/01/01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АПРЕПІТАНТ-ВІСТА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aprepitant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апрепітант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A04AD12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тверді по 80 мг, по 2 капсули в блістері; по 1 блістеру в картонній коробці; по 1 капсулі в блістері; по 6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Містрал Кепітал Менеджмент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РОНТІС ХЕЛЛАС МЕДІКАЛ ЕНД ФАРМАСЬЮТІКАЛС ПРОДАКТС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Грецiя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1.2 </w:t>
            </w:r>
            <w:r w:rsidRPr="00AA3702">
              <w:rPr>
                <w:rFonts w:ascii="Arial" w:hAnsi="Arial" w:cs="Arial"/>
                <w:sz w:val="16"/>
                <w:szCs w:val="16"/>
              </w:rPr>
              <w:br/>
              <w:t>Зміни внесено до частин:</w:t>
            </w:r>
            <w:r w:rsidRPr="00AA3702">
              <w:rPr>
                <w:rFonts w:ascii="Arial" w:hAnsi="Arial" w:cs="Arial"/>
                <w:sz w:val="16"/>
                <w:szCs w:val="16"/>
              </w:rPr>
              <w:br/>
              <w:t>І «Загальна інформація»</w:t>
            </w:r>
            <w:r w:rsidRPr="00AA3702">
              <w:rPr>
                <w:rFonts w:ascii="Arial" w:hAnsi="Arial" w:cs="Arial"/>
                <w:sz w:val="16"/>
                <w:szCs w:val="16"/>
              </w:rPr>
              <w:br/>
              <w:t xml:space="preserve">II «Специфікація з безпеки» модулі </w:t>
            </w:r>
            <w:r w:rsidRPr="00AA3702">
              <w:rPr>
                <w:rFonts w:ascii="Arial" w:hAnsi="Arial" w:cs="Arial"/>
                <w:sz w:val="16"/>
                <w:szCs w:val="16"/>
              </w:rPr>
              <w:br/>
              <w:t xml:space="preserve">CI «Епідеміологія показань до застосування та цільова(і) популяція(ї)», </w:t>
            </w:r>
            <w:r w:rsidRPr="00AA3702">
              <w:rPr>
                <w:rFonts w:ascii="Arial" w:hAnsi="Arial" w:cs="Arial"/>
                <w:sz w:val="16"/>
                <w:szCs w:val="16"/>
              </w:rPr>
              <w:br/>
              <w:t>CIІ «Доклінічна частина специфікації з безпеки»,</w:t>
            </w:r>
            <w:r w:rsidRPr="00AA3702">
              <w:rPr>
                <w:rFonts w:ascii="Arial" w:hAnsi="Arial" w:cs="Arial"/>
                <w:sz w:val="16"/>
                <w:szCs w:val="16"/>
              </w:rPr>
              <w:br/>
              <w:t>CIII «Експозиція пацієнтів, залучених до клінічних випробувань»,</w:t>
            </w:r>
            <w:r w:rsidRPr="00AA3702">
              <w:rPr>
                <w:rFonts w:ascii="Arial" w:hAnsi="Arial" w:cs="Arial"/>
                <w:sz w:val="16"/>
                <w:szCs w:val="16"/>
              </w:rPr>
              <w:br/>
              <w:t>CIV «Популяції, які не вивчались під час клінічних випробувань»,</w:t>
            </w:r>
            <w:r w:rsidRPr="00AA3702">
              <w:rPr>
                <w:rFonts w:ascii="Arial" w:hAnsi="Arial" w:cs="Arial"/>
                <w:sz w:val="16"/>
                <w:szCs w:val="16"/>
              </w:rPr>
              <w:br/>
              <w:t>CV «Післяреєстраційний досвід»,</w:t>
            </w:r>
            <w:r w:rsidRPr="00AA3702">
              <w:rPr>
                <w:rFonts w:ascii="Arial" w:hAnsi="Arial" w:cs="Arial"/>
                <w:sz w:val="16"/>
                <w:szCs w:val="16"/>
              </w:rPr>
              <w:br/>
              <w:t>CVI «Додаткові вимоги України, ЄС до специфікації з безпеки»,</w:t>
            </w:r>
            <w:r w:rsidRPr="00AA3702">
              <w:rPr>
                <w:rFonts w:ascii="Arial" w:hAnsi="Arial" w:cs="Arial"/>
                <w:sz w:val="16"/>
                <w:szCs w:val="16"/>
              </w:rPr>
              <w:br/>
              <w:t>CVII «Ідентифіковані та потенційні ризики»,</w:t>
            </w:r>
            <w:r w:rsidRPr="00AA3702">
              <w:rPr>
                <w:rFonts w:ascii="Arial" w:hAnsi="Arial" w:cs="Arial"/>
                <w:sz w:val="16"/>
                <w:szCs w:val="16"/>
              </w:rPr>
              <w:br/>
              <w:t>CVIII «Резюме проблем безпеки»</w:t>
            </w:r>
            <w:r w:rsidRPr="00AA3702">
              <w:rPr>
                <w:rFonts w:ascii="Arial" w:hAnsi="Arial" w:cs="Arial"/>
                <w:sz w:val="16"/>
                <w:szCs w:val="16"/>
              </w:rPr>
              <w:br/>
              <w:t>III «План з фармаконагляду»,</w:t>
            </w:r>
            <w:r w:rsidRPr="00AA3702">
              <w:rPr>
                <w:rFonts w:ascii="Arial" w:hAnsi="Arial" w:cs="Arial"/>
                <w:sz w:val="16"/>
                <w:szCs w:val="16"/>
              </w:rPr>
              <w:br/>
              <w:t>IV»Плани щодо післяреєстраційних досліджень ефективності»,</w:t>
            </w:r>
            <w:r w:rsidRPr="00AA3702">
              <w:rPr>
                <w:rFonts w:ascii="Arial" w:hAnsi="Arial" w:cs="Arial"/>
                <w:sz w:val="16"/>
                <w:szCs w:val="16"/>
              </w:rPr>
              <w:br/>
              <w:t>V «Заходи з мінімізації ризиків»,</w:t>
            </w:r>
            <w:r w:rsidRPr="00AA3702">
              <w:rPr>
                <w:rFonts w:ascii="Arial" w:hAnsi="Arial" w:cs="Arial"/>
                <w:sz w:val="16"/>
                <w:szCs w:val="16"/>
              </w:rPr>
              <w:br/>
              <w:t>VI «Резюме плану управління ризиками»</w:t>
            </w:r>
            <w:r w:rsidRPr="00AA3702">
              <w:rPr>
                <w:rFonts w:ascii="Arial" w:hAnsi="Arial" w:cs="Arial"/>
                <w:sz w:val="16"/>
                <w:szCs w:val="16"/>
              </w:rPr>
              <w:br/>
              <w:t>VII «Додатки»</w:t>
            </w:r>
            <w:r w:rsidRPr="00AA3702">
              <w:rPr>
                <w:rFonts w:ascii="Arial" w:hAnsi="Arial" w:cs="Arial"/>
                <w:sz w:val="16"/>
                <w:szCs w:val="16"/>
              </w:rPr>
              <w:br/>
              <w:t xml:space="preserve">у зв’язку зі зміною переліку питань з безпеки референтного лікарського засобу EMEND, а також у зв'язку із зміною формату відповідно до вимог Evaluation Guidance on the format of the risk management plan (RMP) in the EU – in integrated format. </w:t>
            </w:r>
            <w:r w:rsidRPr="00AA3702">
              <w:rPr>
                <w:rFonts w:ascii="Arial" w:hAnsi="Arial" w:cs="Arial"/>
                <w:sz w:val="16"/>
                <w:szCs w:val="16"/>
                <w:lang w:val="en-US"/>
              </w:rPr>
              <w:t xml:space="preserve">31 October 2018 EMA/164014/2018 Rev.2.0.1 accompanying GVP Module V Rev.2 Human Medicines). </w:t>
            </w:r>
            <w:r w:rsidRPr="00AA3702">
              <w:rPr>
                <w:rFonts w:ascii="Arial" w:hAnsi="Arial" w:cs="Arial"/>
                <w:sz w:val="16"/>
                <w:szCs w:val="16"/>
              </w:rPr>
              <w:t xml:space="preserve">Резюме Плану управління ризиками версія 1.2 додається.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UA/20308/01/01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АРЕЛІЯ®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fluticasone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флутиказон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D07AC17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мазь 0,05 мг/г; по 15 г у тубі, по 1 тубі в пачці; по 30 г у тубі, по 1 тубі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"АРТЕРІУМ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виправлено технічну помилку у тексті маркування первинної упаковки лікарського засобу, яка була випадково допущена під час реєстрації лікарського засобу (Наказ МОЗ України від 25.12.2025 р № 1955), а саме в пункті 6 «ІНШЕ» написання лікарської форми «крем» виправлено на «мазь»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UA/21090/02/01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АЦЕРБІН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кислота яблучна, кислота бензойна, кислота 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D03AX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мазь; по 30 г або 100 г мазі в тубі; по 1 тубі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Фармацеутіше фабрік Монтавіт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Фармацеутіше фабрік Монтавіт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Австрія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UA/15260/01/01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АЦЕТИЛСАЛІЦИЛОВА КИСЛОТА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кислота ацетилсаліцилова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N02BA01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таблетки по 500 мг; по 10 таблеток у блістерах; по 10 таблеток у блістері; по 2 блістери в пачці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"АРТЕРІУМ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ПАТ "Галичфарм", Україна; ПАТ "Київмедпрепарат",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вносяться до специфікації контролю проміжної продукції розділу 3.2.Р.3.4 Контроль критичних етапів та проміжної продукції.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вилучення з блок-схеми технологічного процесу стадії «Отримання маси для брикетування», «Брикетування», «Калібрування брикетів».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теоретичного розміру серії, а саме 500 кг суміші компонентів, що становить 833 330 таблеток (з допустимим відхиленням від 450,0 кг до 550,0 кг або 749 997 таблеток до 916 663 таблеток); теоретичний розмір серії об’ємом 500 кг - не більше 83333 блістерів № 10 або 41666 упаковок № 20 (серія з допустимим відхиленням не більше 91666 бліcтерів або 45833 упаковок № 20). Зміни І типу - Зміни з якості. Готовий лікарський засіб. Опис та склад. Зміна форми або розмірів лікарської форми (інші зміни) внесення змін до показника "Опис" в Специфікацію та методи контролю ГЛЗ у зв’язку із зміною форми таблетки. Зміни вносяться до розділу "Лікарська форма. Основні фізико-хімічні властивості" інструкції для медичного застосування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UA/18859/01/01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БЕФІН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phenibut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фенібут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N06BX22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тверді по 250 мг; по 20 капсул твердих у поліетиленовому контейнері, закупореному поліетиленовою кришкою з контролем першого відкриття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Спільне українсько-іспанське підприємство "Сперко Україна"</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Спільне українсько-іспанське підприємство "Сперко Україна"</w:t>
            </w:r>
            <w:r w:rsidRPr="00AA3702">
              <w:rPr>
                <w:rFonts w:ascii="Arial" w:hAnsi="Arial" w:cs="Arial"/>
                <w:sz w:val="16"/>
                <w:szCs w:val="16"/>
              </w:rPr>
              <w:br/>
              <w:t>(повний цикл виробництва, випуск серії;</w:t>
            </w:r>
            <w:r w:rsidRPr="00AA3702">
              <w:rPr>
                <w:rFonts w:ascii="Arial" w:hAnsi="Arial" w:cs="Arial"/>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UA/21002/01/01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БІОКЛОТ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lang w:val="en-US"/>
              </w:rPr>
            </w:pPr>
            <w:r w:rsidRPr="00AA3702">
              <w:rPr>
                <w:rFonts w:ascii="Arial" w:hAnsi="Arial" w:cs="Arial"/>
                <w:sz w:val="16"/>
                <w:szCs w:val="16"/>
                <w:lang w:val="en-US"/>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фактор згортання VIII людини, фактор фон Віллебранда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В02В 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пристрій для перенесення та фільтрації, 1 шприц одноразовий з голкою для ін’єкцій, 1 крильчата інфузійна система)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"БІОФАРМА ПЛАЗМА"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первинне та вторинне пакування, контроль якості, випуск серій: ТОВ "БІОФАРМА ПЛАЗМА"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методики контролю за показником «Стерильність». Випробування стерильності проводять фармакопейним методом згідно вимог загальної монографії 2.6.1 Стерильність. Запропонована зміна стосується вилучення описової частини методу для показника якості «Стерильність»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UA/16249/01/02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БІОКЛОТ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lang w:val="en-US"/>
              </w:rPr>
            </w:pPr>
            <w:r w:rsidRPr="00AA3702">
              <w:rPr>
                <w:rFonts w:ascii="Arial" w:hAnsi="Arial" w:cs="Arial"/>
                <w:sz w:val="16"/>
                <w:szCs w:val="16"/>
                <w:lang w:val="en-US"/>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фактор згортання VIII людини, фактор фон Віллебранда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В02В 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пристрій для перенесення та фільтрації, 1 шприц одноразовий з голкою для ін’єкцій, 1 крильчата інфузійна система)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"БІОФАРМА ПЛАЗМА",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первинне та вторинне пакування, контроль якості, випуск серій: ТОВ "БІОФАРМА ПЛАЗМА",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методики контролю за показником «Стерильність». Випробування стерильності проводять фармакопейним методом згідно вимог загальної монографії 2.6.1 Стерильність. Запропонована зміна стосується вилучення описової частини методу для показника якості «Стерильність»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UA/16249/01/03</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БІОКЛОТ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lang w:val="en-US"/>
              </w:rPr>
            </w:pPr>
            <w:r w:rsidRPr="00AA3702">
              <w:rPr>
                <w:rFonts w:ascii="Arial" w:hAnsi="Arial" w:cs="Arial"/>
                <w:sz w:val="16"/>
                <w:szCs w:val="16"/>
                <w:lang w:val="en-US"/>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фактор згортання VIII людини, фактор фон Віллебранда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В02В 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пристрій для перенесення та фільтрації, 1 шприц одноразовий з голкою для ін’єкцій, 1 крильчата інфузійна система) у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"БІОФАРМА ПЛАЗМА"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первинне та вторинне пакування, контроль якості, випуск серій: ТОВ "БІОФАРМА ПЛАЗМА"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методики контролю за показником «Стерильність». Випробування стерильності проводять фармакопейним методом згідно вимог загальної монографії 2.6.1 Стерильність. Запропонована зміна стосується вилучення описової частини методу для показника якості «Стерильність»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UA/16249/01/01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БІСЕПТОЛ®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J01EE01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таблетки по 100 мг/20 мг; по 20 таблеток у блістері; по 1 блістеру в картонній коробці, по 1000 таблеток у металевому контейнері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Польща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Зміна розміру упаковки готового лікарського засобу, а саме зміна кількості таблеток в упаковці для дозування 400 мг/80 мг. Зміна поза діапазоном затверджених розмірів упаковки. Зміни внесено в розділ "Упаковка" в інструкцію для медичного застосування у зв'язку зі зміною розміру упаковки поза діапазоном затверджених розмірів (для дозування 400 мг/80 мг).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UA/3027/01/01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БІСЕПТОЛ®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J01EE01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 xml:space="preserve">таблетки по 400 мг/80 мг, </w:t>
            </w:r>
            <w:r w:rsidRPr="00AA3702">
              <w:rPr>
                <w:rFonts w:ascii="Arial" w:hAnsi="Arial" w:cs="Arial"/>
                <w:sz w:val="16"/>
                <w:szCs w:val="16"/>
              </w:rPr>
              <w:t>in</w:t>
            </w:r>
            <w:r w:rsidRPr="00AA3702">
              <w:rPr>
                <w:rFonts w:ascii="Arial" w:hAnsi="Arial" w:cs="Arial"/>
                <w:sz w:val="16"/>
                <w:szCs w:val="16"/>
                <w:lang w:val="ru-RU"/>
              </w:rPr>
              <w:t xml:space="preserve"> </w:t>
            </w:r>
            <w:r w:rsidRPr="00AA3702">
              <w:rPr>
                <w:rFonts w:ascii="Arial" w:hAnsi="Arial" w:cs="Arial"/>
                <w:sz w:val="16"/>
                <w:szCs w:val="16"/>
              </w:rPr>
              <w:t>bulk</w:t>
            </w:r>
            <w:r w:rsidRPr="00AA3702">
              <w:rPr>
                <w:rFonts w:ascii="Arial" w:hAnsi="Arial" w:cs="Arial"/>
                <w:sz w:val="16"/>
                <w:szCs w:val="16"/>
                <w:lang w:val="ru-RU"/>
              </w:rPr>
              <w:t>: по 5 кг таблеток у поліетиленовому мішку, вміщеному у поліетиленовий контейнер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Польща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w:t>
            </w:r>
            <w:r w:rsidRPr="00AA3702">
              <w:rPr>
                <w:rFonts w:ascii="Arial" w:hAnsi="Arial" w:cs="Arial"/>
                <w:sz w:val="16"/>
                <w:szCs w:val="16"/>
                <w:lang w:val="ru-RU"/>
              </w:rPr>
              <w:t xml:space="preserve">Зміна розміру упаковки готового лікарського засобу, а саме зміна кількості таблеток в упаковці для дозування 400 мг/80 мг. Зміна поза діапазоном затверджених розмірів упаковки.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UA/3028/01/02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БІСЕПТОЛ®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sulfamethoxazole and trimethoprim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сульфаметоксазол, триметоприм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J01EE01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таблетки по 400 мг/80 мг; по 20 таблеток у блістері; по 1, 2 або 3 блістери в картонній коробці; по 14 таблеток у блістері; по 1 або 2 блістери в картонній коробці; по 1000 таблеток у металевому контейнері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Польща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w:t>
            </w:r>
            <w:r w:rsidRPr="00AA3702">
              <w:rPr>
                <w:rFonts w:ascii="Arial" w:hAnsi="Arial" w:cs="Arial"/>
                <w:sz w:val="16"/>
                <w:szCs w:val="16"/>
                <w:lang w:val="ru-RU"/>
              </w:rPr>
              <w:t xml:space="preserve">Зміна розміру упаковки готового лікарського засобу, а саме зміна кількості таблеток в упаковці для дозування 400 мг/80 мг. Зміна поза діапазоном затверджених розмірів упаковки. Зміни внесено в розділ "Упаковка" в інструкцію для медичного застосування у зв'язку зі зміною розміру упаковки поза діапазоном затверджених розмірів (для дозування 400 мг/80 мг) та як наслідок - затвердження тексту маркування для відповідних упаковок лікарського засобу. </w:t>
            </w:r>
            <w:r w:rsidRPr="00AA3702">
              <w:rPr>
                <w:rFonts w:ascii="Arial" w:hAnsi="Arial" w:cs="Arial"/>
                <w:sz w:val="16"/>
                <w:szCs w:val="16"/>
              </w:rPr>
              <w:t xml:space="preserve">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UA/3027/01/02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БОМ-БЕНГЕ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shd w:val="clear" w:color="auto" w:fill="F8F8F8"/>
              </w:rPr>
              <w:t>левоментол, метилсаліцилат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M02AC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мазь по 30 г у тубах; по 25 г у банках; по 30 г у тубі; по 1 тубі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ПРАТ "ФІТОФАРМ"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відповідальний за виробництво, первинне/вторинне пакування, контроль якості та випуск серії: </w:t>
            </w:r>
            <w:r w:rsidRPr="00AA3702">
              <w:rPr>
                <w:rFonts w:ascii="Arial" w:hAnsi="Arial" w:cs="Arial"/>
                <w:sz w:val="16"/>
                <w:szCs w:val="16"/>
              </w:rPr>
              <w:br/>
              <w:t>ПРАТ "ФІТОФАРМ", Україна;</w:t>
            </w:r>
            <w:r w:rsidRPr="00AA3702">
              <w:rPr>
                <w:rFonts w:ascii="Arial" w:hAnsi="Arial" w:cs="Arial"/>
                <w:sz w:val="16"/>
                <w:szCs w:val="16"/>
              </w:rPr>
              <w:br/>
              <w:t>відповідальний за виробництво, первинне/вторинне пакування та контроль якості:</w:t>
            </w:r>
            <w:r w:rsidRPr="00AA3702">
              <w:rPr>
                <w:rFonts w:ascii="Arial" w:hAnsi="Arial" w:cs="Arial"/>
                <w:sz w:val="16"/>
                <w:szCs w:val="16"/>
              </w:rPr>
              <w:br/>
              <w:t xml:space="preserve">АТ "Лубнифарм", Україна; </w:t>
            </w:r>
            <w:r w:rsidRPr="00AA3702">
              <w:rPr>
                <w:rFonts w:ascii="Arial" w:hAnsi="Arial" w:cs="Arial"/>
                <w:sz w:val="16"/>
                <w:szCs w:val="16"/>
              </w:rPr>
              <w:br/>
              <w:t>відповідальний за випуск серії, не включаючи контроль/випробування серії:</w:t>
            </w:r>
            <w:r w:rsidRPr="00AA3702">
              <w:rPr>
                <w:rFonts w:ascii="Arial" w:hAnsi="Arial" w:cs="Arial"/>
                <w:sz w:val="16"/>
                <w:szCs w:val="16"/>
              </w:rPr>
              <w:br/>
              <w:t>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адреси виробничої дільниці для випуску серії ПРАТ "ФІТОФАРМ".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w:t>
            </w:r>
            <w:r w:rsidRPr="00AA3702">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(п. 17) щодо вилучення посилання на сайт виробника.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UA/8240/01/01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БОРТЕЗОМІБ ШИЛПА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bortezomib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бортезоміб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L01XG01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ліофілізат для розчину для ін`єкцій по 3,5 мг, по 1 флакону з ліофілізатом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Шилпа Медікеа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lang w:val="en-US"/>
              </w:rPr>
            </w:pPr>
            <w:r w:rsidRPr="00AA370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w:t>
            </w:r>
            <w:r w:rsidRPr="00AA3702">
              <w:rPr>
                <w:rFonts w:ascii="Arial" w:hAnsi="Arial" w:cs="Arial"/>
                <w:sz w:val="16"/>
                <w:szCs w:val="16"/>
                <w:lang w:val="en-US"/>
              </w:rPr>
              <w:t xml:space="preserve"> </w:t>
            </w:r>
            <w:r w:rsidRPr="00AA3702">
              <w:rPr>
                <w:rFonts w:ascii="Arial" w:hAnsi="Arial" w:cs="Arial"/>
                <w:sz w:val="16"/>
                <w:szCs w:val="16"/>
              </w:rPr>
              <w:t>назви</w:t>
            </w:r>
            <w:r w:rsidRPr="00AA3702">
              <w:rPr>
                <w:rFonts w:ascii="Arial" w:hAnsi="Arial" w:cs="Arial"/>
                <w:sz w:val="16"/>
                <w:szCs w:val="16"/>
                <w:lang w:val="en-US"/>
              </w:rPr>
              <w:t xml:space="preserve"> </w:t>
            </w:r>
            <w:r w:rsidRPr="00AA3702">
              <w:rPr>
                <w:rFonts w:ascii="Arial" w:hAnsi="Arial" w:cs="Arial"/>
                <w:sz w:val="16"/>
                <w:szCs w:val="16"/>
              </w:rPr>
              <w:t>та</w:t>
            </w:r>
            <w:r w:rsidRPr="00AA3702">
              <w:rPr>
                <w:rFonts w:ascii="Arial" w:hAnsi="Arial" w:cs="Arial"/>
                <w:sz w:val="16"/>
                <w:szCs w:val="16"/>
                <w:lang w:val="en-US"/>
              </w:rPr>
              <w:t xml:space="preserve"> </w:t>
            </w:r>
            <w:r w:rsidRPr="00AA3702">
              <w:rPr>
                <w:rFonts w:ascii="Arial" w:hAnsi="Arial" w:cs="Arial"/>
                <w:sz w:val="16"/>
                <w:szCs w:val="16"/>
              </w:rPr>
              <w:t>адреси</w:t>
            </w:r>
            <w:r w:rsidRPr="00AA3702">
              <w:rPr>
                <w:rFonts w:ascii="Arial" w:hAnsi="Arial" w:cs="Arial"/>
                <w:sz w:val="16"/>
                <w:szCs w:val="16"/>
                <w:lang w:val="en-US"/>
              </w:rPr>
              <w:t xml:space="preserve"> </w:t>
            </w:r>
            <w:r w:rsidRPr="00AA3702">
              <w:rPr>
                <w:rFonts w:ascii="Arial" w:hAnsi="Arial" w:cs="Arial"/>
                <w:sz w:val="16"/>
                <w:szCs w:val="16"/>
              </w:rPr>
              <w:t>виробника</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бортезоміб</w:t>
            </w:r>
            <w:r w:rsidRPr="00AA3702">
              <w:rPr>
                <w:rFonts w:ascii="Arial" w:hAnsi="Arial" w:cs="Arial"/>
                <w:sz w:val="16"/>
                <w:szCs w:val="16"/>
                <w:lang w:val="en-US"/>
              </w:rPr>
              <w:t xml:space="preserve">. </w:t>
            </w:r>
            <w:r w:rsidRPr="00AA3702">
              <w:rPr>
                <w:rFonts w:ascii="Arial" w:hAnsi="Arial" w:cs="Arial"/>
                <w:sz w:val="16"/>
                <w:szCs w:val="16"/>
                <w:lang w:val="en-US"/>
              </w:rPr>
              <w:br/>
            </w:r>
            <w:r w:rsidRPr="00AA3702">
              <w:rPr>
                <w:rFonts w:ascii="Arial" w:hAnsi="Arial" w:cs="Arial"/>
                <w:sz w:val="16"/>
                <w:szCs w:val="16"/>
              </w:rPr>
              <w:t>Діюча</w:t>
            </w:r>
            <w:r w:rsidRPr="00AA3702">
              <w:rPr>
                <w:rFonts w:ascii="Arial" w:hAnsi="Arial" w:cs="Arial"/>
                <w:sz w:val="16"/>
                <w:szCs w:val="16"/>
                <w:lang w:val="en-US"/>
              </w:rPr>
              <w:t xml:space="preserve"> </w:t>
            </w:r>
            <w:r w:rsidRPr="00AA3702">
              <w:rPr>
                <w:rFonts w:ascii="Arial" w:hAnsi="Arial" w:cs="Arial"/>
                <w:sz w:val="16"/>
                <w:szCs w:val="16"/>
              </w:rPr>
              <w:t>редакція</w:t>
            </w:r>
            <w:r w:rsidRPr="00AA3702">
              <w:rPr>
                <w:rFonts w:ascii="Arial" w:hAnsi="Arial" w:cs="Arial"/>
                <w:sz w:val="16"/>
                <w:szCs w:val="16"/>
                <w:lang w:val="en-US"/>
              </w:rPr>
              <w:t xml:space="preserve">: Shilpa Medicare Limited, </w:t>
            </w:r>
            <w:r w:rsidRPr="00AA3702">
              <w:rPr>
                <w:rFonts w:ascii="Arial" w:hAnsi="Arial" w:cs="Arial"/>
                <w:sz w:val="16"/>
                <w:szCs w:val="16"/>
              </w:rPr>
              <w:t>Індія</w:t>
            </w:r>
            <w:r w:rsidRPr="00AA3702">
              <w:rPr>
                <w:rFonts w:ascii="Arial" w:hAnsi="Arial" w:cs="Arial"/>
                <w:sz w:val="16"/>
                <w:szCs w:val="16"/>
                <w:lang w:val="en-US"/>
              </w:rPr>
              <w:t xml:space="preserve"> </w:t>
            </w:r>
            <w:r w:rsidRPr="00AA3702">
              <w:rPr>
                <w:rFonts w:ascii="Arial" w:hAnsi="Arial" w:cs="Arial"/>
                <w:sz w:val="16"/>
                <w:szCs w:val="16"/>
                <w:lang w:val="en-US"/>
              </w:rPr>
              <w:br/>
              <w:t xml:space="preserve">Plot Nos. 33, 33A, 40 to 47, Raichur Industrial Growth Centre, Wadloor Road, Chicksugur cross, Chicksugur-584 134 Raichur, Karnataka, India </w:t>
            </w:r>
            <w:r w:rsidRPr="00AA3702">
              <w:rPr>
                <w:rFonts w:ascii="Arial" w:hAnsi="Arial" w:cs="Arial"/>
                <w:sz w:val="16"/>
                <w:szCs w:val="16"/>
                <w:lang w:val="en-US"/>
              </w:rPr>
              <w:br/>
            </w:r>
            <w:r w:rsidRPr="00AA3702">
              <w:rPr>
                <w:rFonts w:ascii="Arial" w:hAnsi="Arial" w:cs="Arial"/>
                <w:sz w:val="16"/>
                <w:szCs w:val="16"/>
              </w:rPr>
              <w:t>Пропонована</w:t>
            </w:r>
            <w:r w:rsidRPr="00AA3702">
              <w:rPr>
                <w:rFonts w:ascii="Arial" w:hAnsi="Arial" w:cs="Arial"/>
                <w:sz w:val="16"/>
                <w:szCs w:val="16"/>
                <w:lang w:val="en-US"/>
              </w:rPr>
              <w:t xml:space="preserve"> </w:t>
            </w:r>
            <w:r w:rsidRPr="00AA3702">
              <w:rPr>
                <w:rFonts w:ascii="Arial" w:hAnsi="Arial" w:cs="Arial"/>
                <w:sz w:val="16"/>
                <w:szCs w:val="16"/>
              </w:rPr>
              <w:t>редакція</w:t>
            </w:r>
            <w:r w:rsidRPr="00AA3702">
              <w:rPr>
                <w:rFonts w:ascii="Arial" w:hAnsi="Arial" w:cs="Arial"/>
                <w:sz w:val="16"/>
                <w:szCs w:val="16"/>
                <w:lang w:val="en-US"/>
              </w:rPr>
              <w:t xml:space="preserve">: Shilpa Pharma Lifesciences Limited, </w:t>
            </w:r>
            <w:r w:rsidRPr="00AA3702">
              <w:rPr>
                <w:rFonts w:ascii="Arial" w:hAnsi="Arial" w:cs="Arial"/>
                <w:sz w:val="16"/>
                <w:szCs w:val="16"/>
              </w:rPr>
              <w:t>Індія</w:t>
            </w:r>
            <w:r w:rsidRPr="00AA3702">
              <w:rPr>
                <w:rFonts w:ascii="Arial" w:hAnsi="Arial" w:cs="Arial"/>
                <w:sz w:val="16"/>
                <w:szCs w:val="16"/>
                <w:lang w:val="en-US"/>
              </w:rPr>
              <w:t xml:space="preserve"> </w:t>
            </w:r>
            <w:r w:rsidRPr="00AA3702">
              <w:rPr>
                <w:rFonts w:ascii="Arial" w:hAnsi="Arial" w:cs="Arial"/>
                <w:sz w:val="16"/>
                <w:szCs w:val="16"/>
                <w:lang w:val="en-US"/>
              </w:rPr>
              <w:br/>
              <w:t>Plot Nos. 33, 33A, 40 to 47, Raichur Industrial Growth Centre, Chicksugur - 584 134 Raichur, Karnataka, India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UA/18675/01/01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БРОДІПІМ 1 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cefepime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цефепім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J01DE01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порошок для розчину для ін'єкцій по 1000 мг; 1 флакон з порошком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АМОЛ ФАРМАСЬЮТІКАЛС ПРАЙВІТ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Зейсс Фармас`ютікелс Пвт. Лтд., Індія;</w:t>
            </w:r>
          </w:p>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Свісс Парентералз Лтд., Індія</w:t>
            </w:r>
          </w:p>
          <w:p w:rsidR="00E42D41" w:rsidRPr="00AA3702" w:rsidRDefault="00E42D41" w:rsidP="008F0DC5">
            <w:pPr>
              <w:pStyle w:val="110"/>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AA3702">
              <w:rPr>
                <w:rFonts w:ascii="Arial" w:hAnsi="Arial" w:cs="Arial"/>
                <w:sz w:val="16"/>
                <w:szCs w:val="16"/>
                <w:lang w:val="ru-RU"/>
              </w:rPr>
              <w:t xml:space="preserve">Зміна уповноваженої особи заявника, відповідальної за фармаконагляд. Діюча редакція: Мр. Капіл Пандя / </w:t>
            </w:r>
            <w:r w:rsidRPr="00AA3702">
              <w:rPr>
                <w:rFonts w:ascii="Arial" w:hAnsi="Arial" w:cs="Arial"/>
                <w:sz w:val="16"/>
                <w:szCs w:val="16"/>
              </w:rPr>
              <w:t>Mr</w:t>
            </w:r>
            <w:r w:rsidRPr="00AA3702">
              <w:rPr>
                <w:rFonts w:ascii="Arial" w:hAnsi="Arial" w:cs="Arial"/>
                <w:sz w:val="16"/>
                <w:szCs w:val="16"/>
                <w:lang w:val="ru-RU"/>
              </w:rPr>
              <w:t xml:space="preserve">. </w:t>
            </w:r>
            <w:r w:rsidRPr="00AA3702">
              <w:rPr>
                <w:rFonts w:ascii="Arial" w:hAnsi="Arial" w:cs="Arial"/>
                <w:sz w:val="16"/>
                <w:szCs w:val="16"/>
              </w:rPr>
              <w:t>Kapil</w:t>
            </w:r>
            <w:r w:rsidRPr="00AA3702">
              <w:rPr>
                <w:rFonts w:ascii="Arial" w:hAnsi="Arial" w:cs="Arial"/>
                <w:sz w:val="16"/>
                <w:szCs w:val="16"/>
                <w:lang w:val="ru-RU"/>
              </w:rPr>
              <w:t xml:space="preserve"> </w:t>
            </w:r>
            <w:r w:rsidRPr="00AA3702">
              <w:rPr>
                <w:rFonts w:ascii="Arial" w:hAnsi="Arial" w:cs="Arial"/>
                <w:sz w:val="16"/>
                <w:szCs w:val="16"/>
              </w:rPr>
              <w:t>Pandya</w:t>
            </w:r>
            <w:r w:rsidRPr="00AA3702">
              <w:rPr>
                <w:rFonts w:ascii="Arial" w:hAnsi="Arial" w:cs="Arial"/>
                <w:sz w:val="16"/>
                <w:szCs w:val="16"/>
                <w:lang w:val="ru-RU"/>
              </w:rPr>
              <w:t xml:space="preserve">. Пропонована редакція: Д-р Харікеш Дубей / </w:t>
            </w:r>
            <w:r w:rsidRPr="00AA3702">
              <w:rPr>
                <w:rFonts w:ascii="Arial" w:hAnsi="Arial" w:cs="Arial"/>
                <w:sz w:val="16"/>
                <w:szCs w:val="16"/>
              </w:rPr>
              <w:t>Dr</w:t>
            </w:r>
            <w:r w:rsidRPr="00AA3702">
              <w:rPr>
                <w:rFonts w:ascii="Arial" w:hAnsi="Arial" w:cs="Arial"/>
                <w:sz w:val="16"/>
                <w:szCs w:val="16"/>
                <w:lang w:val="ru-RU"/>
              </w:rPr>
              <w:t xml:space="preserve">. </w:t>
            </w:r>
            <w:r w:rsidRPr="00AA3702">
              <w:rPr>
                <w:rFonts w:ascii="Arial" w:hAnsi="Arial" w:cs="Arial"/>
                <w:sz w:val="16"/>
                <w:szCs w:val="16"/>
              </w:rPr>
              <w:t>Harikesh</w:t>
            </w:r>
            <w:r w:rsidRPr="00AA3702">
              <w:rPr>
                <w:rFonts w:ascii="Arial" w:hAnsi="Arial" w:cs="Arial"/>
                <w:sz w:val="16"/>
                <w:szCs w:val="16"/>
                <w:lang w:val="ru-RU"/>
              </w:rPr>
              <w:t xml:space="preserve"> </w:t>
            </w:r>
            <w:r w:rsidRPr="00AA3702">
              <w:rPr>
                <w:rFonts w:ascii="Arial" w:hAnsi="Arial" w:cs="Arial"/>
                <w:sz w:val="16"/>
                <w:szCs w:val="16"/>
              </w:rPr>
              <w:t>Dubey</w:t>
            </w:r>
            <w:r w:rsidRPr="00AA3702">
              <w:rPr>
                <w:rFonts w:ascii="Arial" w:hAnsi="Arial" w:cs="Arial"/>
                <w:sz w:val="16"/>
                <w:szCs w:val="16"/>
                <w:lang w:val="ru-RU"/>
              </w:rPr>
              <w:t xml:space="preserv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AA3702">
              <w:rPr>
                <w:rFonts w:ascii="Arial" w:hAnsi="Arial" w:cs="Arial"/>
                <w:sz w:val="16"/>
                <w:szCs w:val="16"/>
                <w:lang w:val="ru-RU"/>
              </w:rPr>
              <w:br/>
              <w:t xml:space="preserve">Діюча редакція: Мартиненко Олег Вікторович. Пропонована редакція: Горкуша Наталія Олексіївна.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UA/17559/01/01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БРУФЕН® РАПІД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M01AE01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м`які по 400 мг; по 10 капсул у блістері, по 1 блістеру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Абботт Лабораторіз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Гелтек Прайвет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імпортера: Товариство з обмеженою відповідальністю “БаДМ” </w:t>
            </w:r>
            <w:r w:rsidRPr="00AA3702">
              <w:rPr>
                <w:rFonts w:ascii="Arial" w:hAnsi="Arial" w:cs="Arial"/>
                <w:sz w:val="16"/>
                <w:szCs w:val="16"/>
              </w:rPr>
              <w:br/>
              <w:t xml:space="preserve">Місце провадження діяльності - 49040, Аптечний склад №1 “РЦ- Панікахи” м. Дніпро, вул. Панікахи, 2, Україна.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імпортера: Товариство з обмеженою відповідальністю “ Вента. ЛТД”, </w:t>
            </w:r>
            <w:r w:rsidRPr="00AA3702">
              <w:rPr>
                <w:rFonts w:ascii="Arial" w:hAnsi="Arial" w:cs="Arial"/>
                <w:sz w:val="16"/>
                <w:szCs w:val="16"/>
              </w:rPr>
              <w:br/>
              <w:t xml:space="preserve">місце провадження діяльності Аптечний склад №1 - 52000, Дніпропетровська обл., Дніпропетровський р-н, с/рада Чумаківська, комплекс будівель та споруд, Україна.Зміни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імпортера: Спільне українсько-естонське підприємство у формі товариства з обмеженою відповідальністю “Оптіма-Фарм, ЛТД”, </w:t>
            </w:r>
            <w:r w:rsidRPr="00AA3702">
              <w:rPr>
                <w:rFonts w:ascii="Arial" w:hAnsi="Arial" w:cs="Arial"/>
                <w:sz w:val="16"/>
                <w:szCs w:val="16"/>
              </w:rPr>
              <w:br/>
              <w:t>місце провадження діяльності: Аптечний склад № 10 Броварський - 07437, Київська область, м.Бровари, вул. Олега Онікієнка, 129А ,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UA/17980/01/01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ВАЛСАРТАН А-ТЕВА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амлодипін,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C09DB01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5 мг/80 мг, по 7 таблеток у блістері, по 2 або 4 блістери у коробці; по 10 таблеток у блістері; по 3 або 9 блістерів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Балканфарма-Дупниця АТ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Болгарія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w:t>
            </w:r>
            <w:r w:rsidRPr="00AA3702">
              <w:rPr>
                <w:rFonts w:ascii="Arial" w:hAnsi="Arial" w:cs="Arial"/>
                <w:b/>
                <w:sz w:val="16"/>
                <w:szCs w:val="16"/>
              </w:rPr>
              <w:t>уточнення в наказі МОЗ України № 1787 від 25.11.2025</w:t>
            </w:r>
            <w:r w:rsidRPr="00AA3702">
              <w:rPr>
                <w:rFonts w:ascii="Arial" w:hAnsi="Arial" w:cs="Arial"/>
                <w:sz w:val="16"/>
                <w:szCs w:val="16"/>
              </w:rPr>
              <w:t xml:space="preserve">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UA/16612/01/01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ВАЛСАРТАН А-ТЕВА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амлодипін,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C09DB01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5 мг/160 мг, по 7 таблеток у блістері, по 2 або 4 блістери у коробці; по 10 таблеток у блістері; по 3 або 9 блістерів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Балканфарма-Дупниця АТ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Болгарія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w:t>
            </w:r>
            <w:r w:rsidRPr="00AA3702">
              <w:rPr>
                <w:rFonts w:ascii="Arial" w:hAnsi="Arial" w:cs="Arial"/>
                <w:b/>
                <w:sz w:val="16"/>
                <w:szCs w:val="16"/>
              </w:rPr>
              <w:t>уточнення в наказі МОЗ України № 1787 від 25.11.2025</w:t>
            </w:r>
            <w:r w:rsidRPr="00AA3702">
              <w:rPr>
                <w:rFonts w:ascii="Arial" w:hAnsi="Arial" w:cs="Arial"/>
                <w:sz w:val="16"/>
                <w:szCs w:val="16"/>
              </w:rPr>
              <w:t xml:space="preserve">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UA/16612/01/02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ВАЛСАРТАН А-ТЕВА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амлодипін,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C09DB01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10 мг/160 мг, по 7 таблеток у блістері, по 2 або 4 блістери у коробці; по 10 таблеток у блістері; по 3 або 9 блістерів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Балканфарма-Дупниця АТ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Болгарія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w:t>
            </w:r>
            <w:r w:rsidRPr="00AA3702">
              <w:rPr>
                <w:rFonts w:ascii="Arial" w:hAnsi="Arial" w:cs="Arial"/>
                <w:b/>
                <w:sz w:val="16"/>
                <w:szCs w:val="16"/>
              </w:rPr>
              <w:t>уточнення в наказі МОЗ України № 1787 від 25.11.2025</w:t>
            </w:r>
            <w:r w:rsidRPr="00AA3702">
              <w:rPr>
                <w:rFonts w:ascii="Arial" w:hAnsi="Arial" w:cs="Arial"/>
                <w:sz w:val="16"/>
                <w:szCs w:val="16"/>
              </w:rPr>
              <w:t xml:space="preserve">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UA/16612/01/03</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ВІАЛЬ® ЛАЙТ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tetryzoline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тетрагідрозолін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S01GA02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краплі очні, 0,5 мг/мл по 10 мл у флаконі; по 1 флакону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допоміжної речовини "Вода для ін'єкцій" у відповідність до вимог оновленої монографії ЄФ</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UA/10447/01/01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ВІГАМОКС®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moxifloxacin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моксифлоксацин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S01AE07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краплі очні, 0,5 %; по 5 мл у флаконі-крапельниці; по 1 флакону-крапельниці у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Новартіс Мануфактурінг НВ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Бельгія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методу «Ідентифікація, кількісне визначення та супровідні домішки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методу «Ідентифікація (ТШХ)».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методу «Тверді частинки та осад».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Видаленняя постачальника "Nolato Jaycare" флаконів на 8 мл з поліетилену низької щільності.</w:t>
            </w:r>
            <w:r w:rsidRPr="00AA3702">
              <w:rPr>
                <w:rFonts w:ascii="Arial" w:hAnsi="Arial" w:cs="Arial"/>
                <w:sz w:val="16"/>
                <w:szCs w:val="16"/>
              </w:rPr>
              <w:b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Видаленняя постачальника "INEOS Eltex Med 100-MG12" смоли, що використовується для пакувального компоненту кришки 15 мл (РР).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UA/9153/01/01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ВІГАМОКС®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moxifloxacin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моксифлоксацин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S01AE07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краплі очні, 0,5 %; по 5 мл у флаконі-крапельниці; по 1 флакону-крапельниці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Новартіс Мануфактурінг НВ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Бельгія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(інші зміни). Додання етикетки Pharmalite FSC, що наклеюється за допомогою клею RP31 PURUS від UPM Raflatac, поруч до зареєстрованої етикетки Macflex з клеєм MP120 від Mactac для флакону очних крапель. </w:t>
            </w:r>
            <w:r w:rsidRPr="00AA3702">
              <w:rPr>
                <w:rFonts w:ascii="Arial" w:hAnsi="Arial" w:cs="Arial"/>
                <w:sz w:val="16"/>
                <w:szCs w:val="16"/>
              </w:rPr>
              <w:br/>
              <w:t xml:space="preserve">Діюча редакція: Present label component materials </w:t>
            </w:r>
            <w:r w:rsidRPr="00AA3702">
              <w:rPr>
                <w:rFonts w:ascii="Arial" w:hAnsi="Arial" w:cs="Arial"/>
                <w:sz w:val="16"/>
                <w:szCs w:val="16"/>
              </w:rPr>
              <w:br/>
              <w:t xml:space="preserve">Mactac Macflex MP120 </w:t>
            </w:r>
            <w:r w:rsidRPr="00AA3702">
              <w:rPr>
                <w:rFonts w:ascii="Arial" w:hAnsi="Arial" w:cs="Arial"/>
                <w:sz w:val="16"/>
                <w:szCs w:val="16"/>
              </w:rPr>
              <w:br/>
              <w:t xml:space="preserve">Пропонована редакція: </w:t>
            </w:r>
            <w:r w:rsidRPr="00AA3702">
              <w:rPr>
                <w:rFonts w:ascii="Arial" w:hAnsi="Arial" w:cs="Arial"/>
                <w:sz w:val="16"/>
                <w:szCs w:val="16"/>
              </w:rPr>
              <w:br/>
              <w:t xml:space="preserve">Proposed label component materials </w:t>
            </w:r>
            <w:r w:rsidRPr="00AA3702">
              <w:rPr>
                <w:rFonts w:ascii="Arial" w:hAnsi="Arial" w:cs="Arial"/>
                <w:sz w:val="16"/>
                <w:szCs w:val="16"/>
              </w:rPr>
              <w:br/>
              <w:t xml:space="preserve">Mactac Macflex MP120 </w:t>
            </w:r>
            <w:r w:rsidRPr="00AA3702">
              <w:rPr>
                <w:rFonts w:ascii="Arial" w:hAnsi="Arial" w:cs="Arial"/>
                <w:sz w:val="16"/>
                <w:szCs w:val="16"/>
              </w:rPr>
              <w:br/>
              <w:t>UPM Raflatac Pharmalite FSC RP31 Purus</w:t>
            </w:r>
            <w:r w:rsidRPr="00AA3702">
              <w:rPr>
                <w:rFonts w:ascii="Arial" w:hAnsi="Arial" w:cs="Arial"/>
                <w:sz w:val="16"/>
                <w:szCs w:val="16"/>
              </w:rPr>
              <w:br/>
              <w:t xml:space="preserve">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Оновлення розділу 3.2.P.7 Система контейнер/ закупорювальний засіб, а саме видалення BPRex Healthcare, як постачальника компоненту упаковки кришки, оскільки він більше не використовується.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розділу 3.2.P.7 Система контейнер/ закупорювальний засіб, а саме приведення параметрів специфікації для вхідного контролю основних компонентів упаковки у відповідність до виробника ГЛЗ: </w:t>
            </w:r>
            <w:r w:rsidRPr="00AA3702">
              <w:rPr>
                <w:rFonts w:ascii="Arial" w:hAnsi="Arial" w:cs="Arial"/>
                <w:sz w:val="16"/>
                <w:szCs w:val="16"/>
              </w:rPr>
              <w:br/>
              <w:t xml:space="preserve">- оновлення допуску специфікації для внутрішнього діаметра горловини круглої пляшки до двох значущих чисел замість одного значущого числа після коми; </w:t>
            </w:r>
            <w:r w:rsidRPr="00AA3702">
              <w:rPr>
                <w:rFonts w:ascii="Arial" w:hAnsi="Arial" w:cs="Arial"/>
                <w:sz w:val="16"/>
                <w:szCs w:val="16"/>
              </w:rPr>
              <w:br/>
              <w:t xml:space="preserve">- введено додатковий параметр специфікації з відповідним методом випробування для мінімальної товщини стінки для вхідного контролю флаконів; було оновлено розділ 3.2.P.7 Система контейнер/ закупорювальний засіб, щоб включити правильний «Опис визначення розмірів» та відповідну специфікацію мінімальної товщини стінки флакону. </w:t>
            </w:r>
            <w:r w:rsidRPr="00AA3702">
              <w:rPr>
                <w:rFonts w:ascii="Arial" w:hAnsi="Arial" w:cs="Arial"/>
                <w:sz w:val="16"/>
                <w:szCs w:val="16"/>
              </w:rPr>
              <w:br/>
              <w:t>Крім того, до досьє включено випробування вхідного контролю на функціональність та загальний зовнішній вигляд, які на практиці завжди застосовувалися виробничим майданчиком Novartis.</w:t>
            </w:r>
            <w:r w:rsidRPr="00AA3702">
              <w:rPr>
                <w:rFonts w:ascii="Arial" w:hAnsi="Arial" w:cs="Arial"/>
                <w:sz w:val="16"/>
                <w:szCs w:val="16"/>
              </w:rPr>
              <w:br/>
              <w:t xml:space="preserve">Зміни І типу - Зміни з якості. Готовий лікарський засіб. (інші зміни). Внесення редакційних змін до розділів 3.2.P.2.4 та 3.2.P.7. Інформацію було перевпорядковано та перефразовано без зміни значення. </w:t>
            </w:r>
            <w:r w:rsidRPr="00AA3702">
              <w:rPr>
                <w:rFonts w:ascii="Arial" w:hAnsi="Arial" w:cs="Arial"/>
                <w:sz w:val="16"/>
                <w:szCs w:val="16"/>
              </w:rPr>
              <w:br/>
              <w:t xml:space="preserve">Розділ 3.2.P.2.4: </w:t>
            </w:r>
            <w:r w:rsidRPr="00AA3702">
              <w:rPr>
                <w:rFonts w:ascii="Arial" w:hAnsi="Arial" w:cs="Arial"/>
                <w:sz w:val="16"/>
                <w:szCs w:val="16"/>
              </w:rPr>
              <w:br/>
              <w:t xml:space="preserve">- видалення посилання на систему пакування DROP-TAINER компанії Alcon; </w:t>
            </w:r>
            <w:r w:rsidRPr="00AA3702">
              <w:rPr>
                <w:rFonts w:ascii="Arial" w:hAnsi="Arial" w:cs="Arial"/>
                <w:sz w:val="16"/>
                <w:szCs w:val="16"/>
              </w:rPr>
              <w:br/>
              <w:t xml:space="preserve">Розділ 3.2.P.7: </w:t>
            </w:r>
            <w:r w:rsidRPr="00AA3702">
              <w:rPr>
                <w:rFonts w:ascii="Arial" w:hAnsi="Arial" w:cs="Arial"/>
                <w:sz w:val="16"/>
                <w:szCs w:val="16"/>
              </w:rPr>
              <w:br/>
              <w:t xml:space="preserve">- видалення інформації про об’єм наповнення в розділі 3.2.P.7; </w:t>
            </w:r>
            <w:r w:rsidRPr="00AA3702">
              <w:rPr>
                <w:rFonts w:ascii="Arial" w:hAnsi="Arial" w:cs="Arial"/>
                <w:sz w:val="16"/>
                <w:szCs w:val="16"/>
              </w:rPr>
              <w:br/>
              <w:t xml:space="preserve">- видалення посилання на стерилізацію етиленоксидом та гамма-опромінення компонентів з 3.2.P.7; </w:t>
            </w:r>
            <w:r w:rsidRPr="00AA3702">
              <w:rPr>
                <w:rFonts w:ascii="Arial" w:hAnsi="Arial" w:cs="Arial"/>
                <w:sz w:val="16"/>
                <w:szCs w:val="16"/>
              </w:rPr>
              <w:br/>
              <w:t xml:space="preserve">- Інформація про етикетки була надана як інформація про вторинне пакування, а також зазначена інформація про процедуру Novartis для валідації постачальників, </w:t>
            </w:r>
            <w:r w:rsidRPr="00AA3702">
              <w:rPr>
                <w:rFonts w:ascii="Arial" w:hAnsi="Arial" w:cs="Arial"/>
                <w:sz w:val="16"/>
                <w:szCs w:val="16"/>
              </w:rPr>
              <w:br/>
              <w:t xml:space="preserve">- заміна виноски розділом 4 процедури Novartis для валідації постачальників, </w:t>
            </w:r>
            <w:r w:rsidRPr="00AA3702">
              <w:rPr>
                <w:rFonts w:ascii="Arial" w:hAnsi="Arial" w:cs="Arial"/>
                <w:sz w:val="16"/>
                <w:szCs w:val="16"/>
              </w:rPr>
              <w:br/>
              <w:t>- видалення виноски «Для кожного дефекту визначається прийнятний рівень якості (AQL) або значення технологічної можливості процесу, якщо це застосовно» щодо розмірних специфікацій.</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UA/9153/01/01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 xml:space="preserve">ВІДОРА МІКРО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drospirenone and ethinylestradiol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дроспіренон та етинілестрадіол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G03AA12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3,0 мг/0,02 мг; по 28 таблеток в блістері (21 таблетка рожевого кольору та 7 таблеток білого кольору); по 1 або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повний цикл виробництва: Лабораторіос Леон Фарма, С.А., Іспанія; виробник, який відповідає за вторинне пакування: АТДІС ФАРМА, С.Л., Іспанія; виробник, який відповідає за вторинне пакування: МАНАНТІАЛ ІНТЕГРА, С.Л.У., Іспанія; виробник, який відповідає за мікробіологічне тестування: ЛАБОРАТОРІО ЕЧЕВАРНЕ, С.А., Іспанія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Іспанія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UA/13405/01/01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ВІРОКОМБ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zidovudine and lamivudine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зидовудин; ламівудин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J05AR01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оболонкою, по 60 таблеток у пластикових флаконах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Сан Фармасьютикал Індастріз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Сан Фармасьютикал Індастріз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згідно з інформацією щодо медичного застосування референтного лікарського засобу (Combivir 150 mg/300 mg film-coated tablets).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UA/8675/01/01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ВІРОПІЛ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lang w:val="en-US"/>
              </w:rPr>
            </w:pPr>
            <w:hyperlink r:id="rId22" w:history="1">
              <w:r w:rsidRPr="00AA3702">
                <w:rPr>
                  <w:rStyle w:val="a6"/>
                  <w:color w:val="auto"/>
                  <w:sz w:val="16"/>
                  <w:szCs w:val="16"/>
                  <w:lang w:val="en-US"/>
                </w:rPr>
                <w:t>lamivudine, tenofovir disoproxil and dolutegravir</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долутегравір натрію, ламівудин, тенофовіру дизопроксилу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autoSpaceDE w:val="0"/>
              <w:autoSpaceDN w:val="0"/>
              <w:adjustRightInd w:val="0"/>
              <w:rPr>
                <w:rFonts w:ascii="Arial" w:hAnsi="Arial" w:cs="Arial"/>
                <w:bCs/>
                <w:sz w:val="16"/>
                <w:szCs w:val="16"/>
                <w:lang w:val="en-US" w:eastAsia="en-US"/>
              </w:rPr>
            </w:pPr>
            <w:r w:rsidRPr="00AA3702">
              <w:rPr>
                <w:rFonts w:ascii="Arial" w:hAnsi="Arial" w:cs="Arial"/>
                <w:bCs/>
                <w:sz w:val="16"/>
                <w:szCs w:val="16"/>
                <w:lang w:val="en-US" w:eastAsia="en-US"/>
              </w:rPr>
              <w:t>J05A R27</w:t>
            </w:r>
          </w:p>
          <w:p w:rsidR="00E42D41" w:rsidRPr="00AA3702" w:rsidRDefault="00E42D41" w:rsidP="008F0DC5">
            <w:pPr>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50 мг/300 мг/300 мг; по 30, 90 або 180 таблеток у пластиковому флаконі, що містить контейнер з силікагелем; по 30, 90 або 180 таблеток у пластиковому флаконі, що містить контейнер з силікагелем; по 1 пластиковому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Eмкур Фармасьютікалс Лтд </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Eмкур Фармасьютікалс Лтд</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Адміністративні зміни. Зміна коду АТХ - Зміни внесено в інструкцію для медичного застосування лікарського засобу до розділу "Фармакотерапевтична група. Код АТХ" відповідно до міжнародного класифікатора ВООЗ: затверджено – "Противірусні засоби для системного застосування прямої дії. Противірусні засоби для лікування ВІЛ-інфекцій в комбінаціях. Код АТХ J05A R"; запропоновано – "Противірусні засоби для системного застосування прямої дії. Противірусні засоби для лікування ВІЛ-інфекцій в комбінаціях. Код АТХ J05A R27".</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UA/18178/01/01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ВОРИКОНАЗОЛ РОМФАРМ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voriconazole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вориконазол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J02AC03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ліофілізат для концентрату для розчину для інфузій по 200 мг; по 200 мг у флаконі, по 1 флакону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К.Т. РОМФАРМ КОМПАНІ С.Р.Л. </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К.Т. РОМФАРМ КОМПАНІ С.Р.Л. </w:t>
            </w:r>
            <w:r w:rsidRPr="00AA3702">
              <w:rPr>
                <w:rFonts w:ascii="Arial" w:hAnsi="Arial" w:cs="Arial"/>
                <w:sz w:val="16"/>
                <w:szCs w:val="16"/>
              </w:rPr>
              <w:br/>
              <w:t>(виробництво та первинне пакування лікарського засобу; контроль фізико-хімічних показників лікарського засобу та випуск серії;</w:t>
            </w:r>
            <w:r w:rsidRPr="00AA3702">
              <w:rPr>
                <w:rFonts w:ascii="Arial" w:hAnsi="Arial" w:cs="Arial"/>
                <w:sz w:val="16"/>
                <w:szCs w:val="16"/>
              </w:rPr>
              <w:br/>
              <w:t xml:space="preserve">вторинне пакування, контроль біологічних та мікробіологічних показників лікарського засобу)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Румунiя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здійснюється контроль якості (контроль біологічних та мікробіологічних показників лікарського засобу) ГЛЗ виробника К.Т. РОМФАРМ КОМПАНІ С.Р.Л.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виробничої дільниці виробника К.Т. РОМФАРМ КОМПАНІ С.Р.Л. відповідальної за "виробництво та первинне пакування лікарського засобу", у зв'язку з приведенням до оновленого сертифіката EudraGMP. Виробнича дільниця, назва та усі виробничі операції залишаються незмінними.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UA/20207/01/01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ГЕПАТРОМБІН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heparin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гепарин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C05BA03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крем, 30 000 МО/100 г; по 40 г у тубі; по 1 тубі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"Хемофарм" АД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Республіка 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 контроль серії, дозвіл на випуск серії: «Хемофарм» АД, Республіка Сербія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Республіка Сербія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AA3702">
              <w:rPr>
                <w:rFonts w:ascii="Arial" w:hAnsi="Arial" w:cs="Arial"/>
                <w:sz w:val="16"/>
                <w:szCs w:val="16"/>
              </w:rPr>
              <w:br/>
              <w:t xml:space="preserve">зміна у специфікації ГЛЗ на термін придатності, а саме розширення поза затвердженими межами показника «Кількісне визначення бронополу» для приведення до оригінального досьє виробника.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UA/3054/02/01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ГЕПАТРОМБІН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heparin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гепарин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C05BA03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крем, 50 000 МО/100 г; по 40 г у тубі; по 1 тубі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"Хемофарм" АД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Республіка Сербія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 контроль серії, дозвіл на випуск серії: «Хемофарм» АД, Республіка Сербія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Республіка Сербія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AA3702">
              <w:rPr>
                <w:rFonts w:ascii="Arial" w:hAnsi="Arial" w:cs="Arial"/>
                <w:sz w:val="16"/>
                <w:szCs w:val="16"/>
              </w:rPr>
              <w:br/>
              <w:t xml:space="preserve">зміна у специфікації ГЛЗ на термін придатності, а саме розширення поза затвердженими межами показника «Кількісне визначення бронополу» для приведення до оригінального досьє виробника.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UA/3054/02/02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ГІНОМАКС ХЛ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combinations of imidazole derivatives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тіоконазол, тинідазол та лідокаїну гідрохлориду моногідрат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G01AF20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супозиторії вагінальні, 0,2 г/0,3 г/0,1 г; по 3 вагінальних супозиторії у стрипі; по 1 стрипу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ЕКCЕЛТІС ІЛАЧ САНАЇ ВЕ ТІДЖАРЕТ АНОНІМ ШІРКЕТІ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Туреччина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Вилучення тесту «Зовнішній вигляд», «Ідентифікація», «Кількісне визначення», «Мікробіологічна чистота» під час рутинного виробництва готового лікарського засобу</w:t>
            </w:r>
            <w:r w:rsidRPr="00AA3702">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Введення оновлений сертифікат відповідності для діючої речовини лідокаїну гідрохлорид від вже затвердженого виробника MOEHS IBERICA , S.L., Іспанія з версії R1-CEP 1996-020 Rev 08 до CEP 1996-020 Rev 09</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UA/19898/01/01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ГІПОТІАЗИД®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C03AA03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по 25 мг; № 20: по 20 таблеток у блістері; по 1 блістеру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"Санофі-Авентіс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виробництво, первинне та вторинне пакування, контроль якості та випуск серії ГЛЗ (за виключенням мікробіологічного тестування): </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Опелла Хелскеа Хангері Кфт., Угорщина; Мікробіологічне тестування ГЛЗ: ХІНОЇН Завод Фармацевтичних та Хімічних Продуктів Прайвіт Ко. Лтд. (ХІНОЇН Прайвіт Ко. Лтд.) - підприємство Юпест, Угорщина; ХІНОЇН Завод Фармацевтичних та Хімічних Продуктів Прайвіт Ко. Лтд. (ХІНОЇН Прайвіт Ко. Лтд.) - підприємство Чаніквельд,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Угорщина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щодо заявника та місцезнаходження заявника з відповідними змінами в тексті маркування упаковок, а саме: у п. 11 тексту маркування вторинної упаковки лікарського засобу; а також в п.16 «Інформація, яка наноситься шрифтом Брайля» тексту маркування вторинної упаковки.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UA/7593/01/01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ГІПОТІАЗИД®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C03AA03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по 100 мг; № 20: по 20 таблеток у блістері; по 1 блістеру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"Санофі-Авентіс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виробництво, первинне та вторинне пакування, контроль якості та випуск серії ГЛЗ (за виключенням мікробіологічного тестування): </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Опелла Хелскеа Хангері Кфт., Угорщина; Мікробіологічне тестування ГЛЗ: ХІНОЇН Завод Фармацевтичних та Хімічних Продуктів Прайвіт Ко. Лтд. (ХІНОЇН Прайвіт Ко. Лтд.) - підприємство Юпест, Угорщина; ХІНОЇН Завод Фармацевтичних та Хімічних Продуктів Прайвіт Ко. Лтд. (ХІНОЇН Прайвіт Ко. Лтд.) - підприємство Чаніквельд,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Угорщина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щодо заявника та місцезнаходження заявника з відповідними змінами в тексті маркування упаковок, а саме: у п. 11 тексту маркування вторинної упаковки лікарського засобу; а також в п.16 «Інформація, яка наноситься шрифтом Брайля» тексту маркування вторинної упаковки.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UA/7593/01/02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ГЛІОЗОМІД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L01AX03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капсули по 20 мг; по 1 капсулі у саше; по 5 саше у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ГЛЗ, пакування, тестування, випуск серії: ЕйГен Фарма Лімітед, Ірландiя; Первинне і вторинне пакування: Мілмаунт Хелскеа Лтд, Ірландiя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Ірландiя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A3702">
              <w:rPr>
                <w:rFonts w:ascii="Arial" w:hAnsi="Arial" w:cs="Arial"/>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UA/13832/01/01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ГЛІОЗОМІД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L01AX03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капсули по 100 мг; по 1 капсулі у саше; по 5 саше у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ГЛЗ, пакування, тестування, випуск серії: ЕйГен Фарма Лімітед, Ірландiя; Первинне і вторинне пакування: Мілмаунт Хелскеа Лтд, Ірландiя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Ірландiя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A3702">
              <w:rPr>
                <w:rFonts w:ascii="Arial" w:hAnsi="Arial" w:cs="Arial"/>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UA/13832/01/02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ГЛІОЗОМІД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L01AX03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капсули по 180 мг; по 1 капсулі у саше; по 5 саше у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ГЛЗ, пакування, тестування, випуск серії: ЕйГен Фарма Лімітед, Ірландiя; Первинне і вторинне пакування: Мілмаунт Хелскеа Лтд, Ірландiя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Ірландiя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A3702">
              <w:rPr>
                <w:rFonts w:ascii="Arial" w:hAnsi="Arial" w:cs="Arial"/>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UA/13832/01/03</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ГЛІОЗОМІД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L01AX03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капсули по 250 мг; по 1 капсулі у саше; по 5 саше у пачці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ГЛЗ, пакування, тестування, випуск серії: ЕйГен Фарма Лімітед, Ірландiя; Первинне і вторинне пакування: Мілмаунт Хелскеа Лтд, Ірландiя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Ірландiя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A3702">
              <w:rPr>
                <w:rFonts w:ascii="Arial" w:hAnsi="Arial" w:cs="Arial"/>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UA/13832/01/04</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ГЛІПТАР®-М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metformin and vildagliptin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вілдагліптин,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A10BD08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50/1000 мг; по 10 таблеток у блістері, по 6 блістерів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"ПОЛІМЕТРІЯ, дистрибуція та послуги"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і пакування готової лікарської форми, контроль серії і випуск серії: САГ МАНУФАКТУРІНГ, С.Л.У., Іспанія; контроль серії (фізико-хімічний) і випуск серії: Галенікум Хелс, С.Л.У.,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Іспанія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АФІ вілдагліптин – Zhejiang Tianyu Pharmaceutical Co., Ltd., Китай з наданням DMF</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UA/19966/01/02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ГЛІПТАР®-М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metformin and vildagliptin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вілдагліптин,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A10BD08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50/850 мг; по 10 таблеток у блістері, по 6 блістерів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"ПОЛІМЕТРІЯ, дистрибуція та послуги"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і пакування готової лікарської форми, контроль серії і випуск серії: САГ МАНУФАКТУРІНГ, С.Л.У., Іспанія; контроль серії (фізико-хімічний) і випуск серії: Галенікум Хелс, С.Л.У.,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Іспанія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АФІ вілдагліптин – Zhejiang Tianyu Pharmaceutical Co., Ltd., Китай з наданням DMF</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UA/19966/01/01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ГЛІЦЕРИН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Glicerol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гліцерин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D02AX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розчин для зовнішнього застосування 85 % по 25 г у флаконах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ПРАТ "ФІТОФАРМ" </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відповідальний за виробництво, первинне пакування та контроль якості:</w:t>
            </w:r>
            <w:r w:rsidRPr="00AA3702">
              <w:rPr>
                <w:rFonts w:ascii="Arial" w:hAnsi="Arial" w:cs="Arial"/>
                <w:sz w:val="16"/>
                <w:szCs w:val="16"/>
              </w:rPr>
              <w:br/>
              <w:t>АТ "Лубнифарм",</w:t>
            </w:r>
            <w:r w:rsidRPr="00AA3702">
              <w:rPr>
                <w:rFonts w:ascii="Arial" w:hAnsi="Arial" w:cs="Arial"/>
                <w:sz w:val="16"/>
                <w:szCs w:val="16"/>
              </w:rPr>
              <w:br/>
              <w:t>Україна;</w:t>
            </w:r>
            <w:r w:rsidRPr="00AA3702">
              <w:rPr>
                <w:rFonts w:ascii="Arial" w:hAnsi="Arial" w:cs="Arial"/>
                <w:sz w:val="16"/>
                <w:szCs w:val="16"/>
              </w:rPr>
              <w:br/>
              <w:t>відповідальний за виробництво, первинне пакування, контроль якості та випуск серії:</w:t>
            </w:r>
            <w:r w:rsidRPr="00AA3702">
              <w:rPr>
                <w:rFonts w:ascii="Arial" w:hAnsi="Arial" w:cs="Arial"/>
                <w:sz w:val="16"/>
                <w:szCs w:val="16"/>
              </w:rPr>
              <w:br/>
              <w:t xml:space="preserve">ПРАТ "ФІТОФАРМ", Україна </w:t>
            </w:r>
            <w:r w:rsidRPr="00AA3702">
              <w:rPr>
                <w:rFonts w:ascii="Arial" w:hAnsi="Arial" w:cs="Arial"/>
                <w:sz w:val="16"/>
                <w:szCs w:val="16"/>
              </w:rPr>
              <w:br/>
              <w:t>відповідальний за випуск серії, не включаючи контроль/ випробування серії:</w:t>
            </w:r>
            <w:r w:rsidRPr="00AA3702">
              <w:rPr>
                <w:rFonts w:ascii="Arial" w:hAnsi="Arial" w:cs="Arial"/>
                <w:sz w:val="16"/>
                <w:szCs w:val="16"/>
              </w:rPr>
              <w:br/>
              <w:t xml:space="preserve">ПРАТ "ФІТОФАРМ", </w:t>
            </w:r>
            <w:r w:rsidRPr="00AA3702">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адреси виробничої дільниці для випуску серії ПРАТ "ФІТОФАРМ" (м. Бориспіль).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упаковки лікарського засобу (п. 17) щодо вилучення посилання на сайт виробника.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UA/8363/01/01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ГОЗЕРЕЛІН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goserelin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гозерелін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L02AE03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імплантат по 10,8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"in bulk", первинне та вторинне пакування, контроль серії, відповідає за випуск серії: АМВ ГмбХ, Німеччина; мікробіологічне тестування: Єврофінс БіоФарма Продакт Тестінг Мюнхен ГмбХ, Німеччина; стерилізація: Синерджі Хеалс Данікен ЕйДжі, Швейцарія; стерилізація, мікробіологічне тестування: ББФ Стерілізейшнсервіз ГмбХ, Німеччина; мікробіологічне тестування: Лабор ЛС СЕ &amp; Ко. КГ, Німеччина; контроль серії: Умфорана Лабор фюр Аналитік унд Ауфтрагсфорчунг ГмбХ &amp;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 Швейцарія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UA/15570/01/02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ГОЗЕРЕЛІН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goserelin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гозерелін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L02AE03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імплантат по 3,6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"in bulk", первинне та вторинне пакування, контроль серії, відповідає за випуск серії: АМВ ГмбХ, Німеччина; мікробіологічне тестування: Єврофінс БіоФарма Продакт Тестінг Мюнхен ГмбХ, Німеччина; стерилізація: Синерджі Хеалс Данікен ЕйДжі, Швейцарія; стерилізація, мікробіологічне тестування: ББФ Стерілізейшнсервіз ГмбХ, Німеччина; мікробіологічне тестування: Лабор ЛС СЕ &amp; Ко. КГ, Німеччина; контроль серії: Умфорана Лабор фюр Аналитік унд Ауфтрагсфорчунг ГмбХ &amp;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UA/15570/01/01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ГРАВАГІН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metronidazole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метронідазол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G01AF01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песарії по 500 мг; по 5 песаріїв у стрипі; по 2 стрипи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Спільне українсько-іспанське підприємство "Сперко Україна"</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Спільне українсько-іспанське підприємство "Сперко Україна"</w:t>
            </w:r>
            <w:r w:rsidRPr="00AA3702">
              <w:rPr>
                <w:rFonts w:ascii="Arial" w:hAnsi="Arial" w:cs="Arial"/>
                <w:sz w:val="16"/>
                <w:szCs w:val="16"/>
              </w:rPr>
              <w:br/>
              <w:t>(повний цикл виробництва, випуск серії;</w:t>
            </w:r>
            <w:r w:rsidRPr="00AA3702">
              <w:rPr>
                <w:rFonts w:ascii="Arial" w:hAnsi="Arial" w:cs="Arial"/>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UA/2166/01/01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ГУНА-ФЕМ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Ampc 6DH, Corpus Luteum Suis 6DH, Corpus Luteum Suis 12DH, Corpus Luteum Suis 30DH, Corpus Luteum Suis 200DH, Epiphysis Suis 6DH, Epiphysis Suis 12DH, Epiphysis Suis 30DH, Epiphysis Suis 200DH, Glandula Suprarenalis Suis 6DH, Glandula Suprarenalis Suis 12DH, Glandula Suprarenalis Suis 30DH, Glandula Suprarenalis Suis 200DH, Glandula Thymi Suis 6DH, Glandula Thymi Suis 12DH, Glandula Thymi Suis 30DH, Glandula Thymi Suis 200DH, Glandula Thyreoidea Suis 6DH, Glandula Thyreoidea Suis 12DH, Glandula Thyreoidea Suis 30DH, Glandula Thyreoidea Suis 200DH, Hypothalamus Suis 6DH, Hypothalamus Suis 12DH, Hypothalamus Suis 30DH, , Hypothalamus Suis 200DH, Hypophysis Suis 6DH, Hypophysis Suis 12DH, Hypophysis Suis 30DH, Hypophysis Suis 200DH, Lilium Tigrinum 6DH, Lilium Tigrinum 12DH, Lilium Tigrinum 30DH, Melatonina 6DH, Melatonina 12DH, Melatonina 30DH, Melatonina 200DH, Ovarium Suis 6DH, Ovarium Suis 12DH, Ovarium Suis 30DH, Ovarium Suis 200DH, Pancreas Suis 6DH, Pancreas Suis 12DH, Pancreas Suis 30DH, Pancreas Suis 200DH</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краплі оральні, по 30 мл у флаконі-крапельниці;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Гуна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Гуна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Італiя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щодо зазначення одиниць вимірювання у системі SI та нанесення 2D-коду на первинну упаковку.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UA/13566/01/01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ДЕЗИРЕТТ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desogestrel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дезогестрел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G03AC09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0,075 мг; по 28 таблеток у блістері; по 1 або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виробництво готового продукту, пакування, контроль якості, випуск серії: Лабораторіос Леон Фарма, С.А., Іспанія; мікробіологічний контроль: ЛАБОРАТОРІО ЕЧAВАРНЕ, С.А., Іспанiя; альтернативна ділянка для вторинного пакування: ТОВ "Манантіал Інтегра", Іспанiя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Іспанія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A3702">
              <w:rPr>
                <w:rFonts w:ascii="Arial" w:hAnsi="Arial" w:cs="Arial"/>
                <w:sz w:val="16"/>
                <w:szCs w:val="16"/>
              </w:rPr>
              <w:br/>
              <w:t>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UA/15002/01/01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ДЕКЕТА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декскетопрофен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розчин для ін'єкцій, 50 мг/2 мл, по 2 мл в ампулі; по 6 ампул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Містрал Кепітал Менеджмент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ВЕМ Ілач Сан. ве Тік.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Туреччина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методах випробування за показниками «Кількісне визначення Декскетопрофену» та «Кількісне визначення - Етанол»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UA/20346/01/01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ДЕКСА-ЗДОРОВ`Я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декскетопрофен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розчин для ін'єкцій, 25 мг/мл, по 2 мл в ампулі; по 5 або 10 ампул у картонній коробці з перегородками; по 2 мл в ампулі; по 10 ампул у блістері; по 1 блістеру у картонній коробці; по 2 мл в ампулі; по 5 ампул у блістері; по 1 або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всі стадії виробництва, контроль якості, випуск серії: ТОВАРИСТВО З ОБМЕЖЕНОЮ ВІДПОВІДАЛЬНІСТЮ «КОРПОРАЦІЯ «ЗДОРОВ’Я», Україна; всі стадії виробництва, контроль якості: Акціонерне товариство "Галичфарм",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UA/15314/01/01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ДЕКСА-ЗДОРОВ`Я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декскетопрофен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M02AA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гель, по 12,5 мг/г по 50 г або по 100 г у тубі; по 1 тубі у коробці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"Протипоказання", "Застосування у період вагітності або годування груддю" відповідно до оновленої інформації з безпеки діючої речовини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UA/19263/01/01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ДЕНТАГЕЛЬ®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en-US"/>
              </w:rPr>
            </w:pPr>
            <w:r w:rsidRPr="00AA3702">
              <w:rPr>
                <w:rFonts w:ascii="Arial" w:hAnsi="Arial" w:cs="Arial"/>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shd w:val="clear" w:color="auto" w:fill="F8F8F8"/>
              </w:rPr>
              <w:t>метронідазолу бензоаn, розчину хлоргексидину диглюконат 20 %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A01AB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гель для ясен по 20 г у тубі; по 1 тубі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ПРАТ "ФІТОФАРМ"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відповідальний за виробництво, первинне, вторинне пакування, контроль якості та випуск серії:</w:t>
            </w:r>
            <w:r w:rsidRPr="00AA3702">
              <w:rPr>
                <w:rFonts w:ascii="Arial" w:hAnsi="Arial" w:cs="Arial"/>
                <w:sz w:val="16"/>
                <w:szCs w:val="16"/>
              </w:rPr>
              <w:br/>
              <w:t>ПРАТ "ФІТОФАРМ",</w:t>
            </w:r>
            <w:r w:rsidRPr="00AA3702">
              <w:rPr>
                <w:rFonts w:ascii="Arial" w:hAnsi="Arial" w:cs="Arial"/>
                <w:sz w:val="16"/>
                <w:szCs w:val="16"/>
              </w:rPr>
              <w:br/>
              <w:t>Україна;</w:t>
            </w:r>
            <w:r w:rsidRPr="00AA3702">
              <w:rPr>
                <w:rFonts w:ascii="Arial" w:hAnsi="Arial" w:cs="Arial"/>
                <w:sz w:val="16"/>
                <w:szCs w:val="16"/>
              </w:rPr>
              <w:br/>
              <w:t>відповідальний за виробництво, первинне, вторинне пакування, контроль якості:</w:t>
            </w:r>
            <w:r w:rsidRPr="00AA3702">
              <w:rPr>
                <w:rFonts w:ascii="Arial" w:hAnsi="Arial" w:cs="Arial"/>
                <w:sz w:val="16"/>
                <w:szCs w:val="16"/>
              </w:rPr>
              <w:br/>
              <w:t>АТ "Лубнифарм",</w:t>
            </w:r>
            <w:r w:rsidRPr="00AA3702">
              <w:rPr>
                <w:rFonts w:ascii="Arial" w:hAnsi="Arial" w:cs="Arial"/>
                <w:sz w:val="16"/>
                <w:szCs w:val="16"/>
              </w:rPr>
              <w:br/>
              <w:t>Україна;</w:t>
            </w:r>
            <w:r w:rsidRPr="00AA3702">
              <w:rPr>
                <w:rFonts w:ascii="Arial" w:hAnsi="Arial" w:cs="Arial"/>
                <w:sz w:val="16"/>
                <w:szCs w:val="16"/>
              </w:rPr>
              <w:br/>
              <w:t xml:space="preserve">відповідальний за випуск серії, не включаючи контроль/випробування серії: </w:t>
            </w:r>
            <w:r w:rsidRPr="00AA3702">
              <w:rPr>
                <w:rFonts w:ascii="Arial" w:hAnsi="Arial" w:cs="Arial"/>
                <w:sz w:val="16"/>
                <w:szCs w:val="16"/>
              </w:rPr>
              <w:br/>
              <w:t xml:space="preserve">ПРАТ "ФІТОФАРМ", </w:t>
            </w:r>
            <w:r w:rsidRPr="00AA3702">
              <w:rPr>
                <w:rFonts w:ascii="Arial" w:hAnsi="Arial" w:cs="Arial"/>
                <w:sz w:val="16"/>
                <w:szCs w:val="16"/>
              </w:rPr>
              <w:br/>
              <w:t xml:space="preserve">Україна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адреси виробничої дільниці для випуску серії ПРАТ "ФІТОФАРМ".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w:t>
            </w:r>
          </w:p>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Зміни внесено у текст маркування первинної (п. 6) та вторинної (п. 17) упаковки лікарського засобу щодо вилучення посилання на сайт компанії, та у п. 3 тексту маркування вторинної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UA/6966/01/01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ДЕПІОФЕН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25 мг; по 10 таблеток у блістері; по 1 блістеру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ПРОФАРМА Інтернешнл Трейдинг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Лабораторіос Нормон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Іспанія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щодо безпеки застосування діючої речовини відповідно до рекомендацій PRAC. Введення змін протягом 6-ти місяців після затвердження -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UA/13589/01/01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ДИКЛОБЕРЛ® 100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супозиторії по 100 мг; по 5 супозиторіїв у блістері; по 1 або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БЕРЛІН-ХЕМІ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БЕРЛІН-ХЕМІ АГ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A3702">
              <w:rPr>
                <w:rFonts w:ascii="Arial" w:hAnsi="Arial" w:cs="Arial"/>
                <w:sz w:val="16"/>
                <w:szCs w:val="16"/>
              </w:rPr>
              <w:br/>
            </w:r>
            <w:r w:rsidRPr="00AA3702">
              <w:rPr>
                <w:rFonts w:ascii="Arial" w:hAnsi="Arial" w:cs="Arial"/>
                <w:sz w:val="16"/>
                <w:szCs w:val="16"/>
                <w:lang w:val="ru-RU"/>
              </w:rPr>
              <w:t xml:space="preserve">Зміни внесені до тексту маркування упаковки лікарського засобу (вторинна упаковка - п. 17; первинна упаковка - п. 6). </w:t>
            </w:r>
            <w:r w:rsidRPr="00AA3702">
              <w:rPr>
                <w:rFonts w:ascii="Arial" w:hAnsi="Arial" w:cs="Arial"/>
                <w:sz w:val="16"/>
                <w:szCs w:val="16"/>
                <w:lang w:val="ru-RU"/>
              </w:rPr>
              <w:br/>
              <w:t xml:space="preserve">Термін введення змін - протягом 6 місяців після затвердження. Зміни </w:t>
            </w:r>
            <w:r w:rsidRPr="00AA3702">
              <w:rPr>
                <w:rFonts w:ascii="Arial" w:hAnsi="Arial" w:cs="Arial"/>
                <w:sz w:val="16"/>
                <w:szCs w:val="16"/>
              </w:rPr>
              <w:t>II</w:t>
            </w:r>
            <w:r w:rsidRPr="00AA3702">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розділів: "Склад" (редакційні правки),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щодо безпеки застосування лікарського засобу. </w:t>
            </w:r>
            <w:r w:rsidRPr="00AA3702">
              <w:rPr>
                <w:rFonts w:ascii="Arial" w:hAnsi="Arial" w:cs="Arial"/>
                <w:sz w:val="16"/>
                <w:szCs w:val="16"/>
                <w:lang w:val="ru-RU"/>
              </w:rPr>
              <w:br/>
            </w:r>
            <w:r w:rsidRPr="00AA3702">
              <w:rPr>
                <w:rFonts w:ascii="Arial" w:hAnsi="Arial" w:cs="Arial"/>
                <w:sz w:val="16"/>
                <w:szCs w:val="16"/>
              </w:rPr>
              <w:t>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UA/9701/02/01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ДИКЛОБЕРЛ® 100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супозиторії по 100 мг; по 5 супозиторіїв у стрипі; по 1 або 2 стрипи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БЕРЛІН-ХЕМІ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БЕРЛІН-ХЕМІ АГ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методах випробування для кількісного визначення диклофенаку натрію, а саме: приготування випробовуваного розчину буде виконано, як описано в описі однорідності одиниць дозування; аналіз буде визначатися як середнє значення, взяте з перших десяти супозиторіїв, досліджених під час визначення однорідність дозованих одиниць.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2009-303-Rev 03 (затверджено: R1-CEP 2009-303-Rev 02) для АФІ диклофенак натрію від уже затвердженого виробника OLON S.P.A., Італія.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у умовах зберігання готового лікарського засобу. </w:t>
            </w:r>
            <w:r w:rsidRPr="00AA3702">
              <w:rPr>
                <w:rFonts w:ascii="Arial" w:hAnsi="Arial" w:cs="Arial"/>
                <w:sz w:val="16"/>
                <w:szCs w:val="16"/>
                <w:lang w:val="ru-RU"/>
              </w:rPr>
              <w:t xml:space="preserve">Затверджено: Зберігати при температурі не вище 25°С. Запропоновано: Зберігати при температурі не вище 25°С. Зберігати в оригінальній упаковці для захисту від світла. Зміни внесено в інструкцію для медичного застосування лікарського засобу у розділ «Умови зберігання»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зміна стосується заміни формулювання назви первинної упаковки, а саме: з “блістер” на “стрип”. 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w:t>
            </w:r>
            <w:r w:rsidRPr="00AA3702">
              <w:rPr>
                <w:rFonts w:ascii="Arial" w:hAnsi="Arial" w:cs="Arial"/>
                <w:sz w:val="16"/>
                <w:szCs w:val="16"/>
              </w:rPr>
              <w:t>R</w:t>
            </w:r>
            <w:r w:rsidRPr="00AA3702">
              <w:rPr>
                <w:rFonts w:ascii="Arial" w:hAnsi="Arial" w:cs="Arial"/>
                <w:sz w:val="16"/>
                <w:szCs w:val="16"/>
                <w:lang w:val="ru-RU"/>
              </w:rPr>
              <w:t>1-</w:t>
            </w:r>
            <w:r w:rsidRPr="00AA3702">
              <w:rPr>
                <w:rFonts w:ascii="Arial" w:hAnsi="Arial" w:cs="Arial"/>
                <w:sz w:val="16"/>
                <w:szCs w:val="16"/>
              </w:rPr>
              <w:t>CEP</w:t>
            </w:r>
            <w:r w:rsidRPr="00AA3702">
              <w:rPr>
                <w:rFonts w:ascii="Arial" w:hAnsi="Arial" w:cs="Arial"/>
                <w:sz w:val="16"/>
                <w:szCs w:val="16"/>
                <w:lang w:val="ru-RU"/>
              </w:rPr>
              <w:t xml:space="preserve"> 1997-041-</w:t>
            </w:r>
            <w:r w:rsidRPr="00AA3702">
              <w:rPr>
                <w:rFonts w:ascii="Arial" w:hAnsi="Arial" w:cs="Arial"/>
                <w:sz w:val="16"/>
                <w:szCs w:val="16"/>
              </w:rPr>
              <w:t>Rev</w:t>
            </w:r>
            <w:r w:rsidRPr="00AA3702">
              <w:rPr>
                <w:rFonts w:ascii="Arial" w:hAnsi="Arial" w:cs="Arial"/>
                <w:sz w:val="16"/>
                <w:szCs w:val="16"/>
                <w:lang w:val="ru-RU"/>
              </w:rPr>
              <w:t xml:space="preserve"> 05 для АФІ диклофенак натрію від виробника </w:t>
            </w:r>
            <w:r w:rsidRPr="00AA3702">
              <w:rPr>
                <w:rFonts w:ascii="Arial" w:hAnsi="Arial" w:cs="Arial"/>
                <w:sz w:val="16"/>
                <w:szCs w:val="16"/>
              </w:rPr>
              <w:t>Unique</w:t>
            </w:r>
            <w:r w:rsidRPr="00AA3702">
              <w:rPr>
                <w:rFonts w:ascii="Arial" w:hAnsi="Arial" w:cs="Arial"/>
                <w:sz w:val="16"/>
                <w:szCs w:val="16"/>
                <w:lang w:val="ru-RU"/>
              </w:rPr>
              <w:t xml:space="preserve"> </w:t>
            </w:r>
            <w:r w:rsidRPr="00AA3702">
              <w:rPr>
                <w:rFonts w:ascii="Arial" w:hAnsi="Arial" w:cs="Arial"/>
                <w:sz w:val="16"/>
                <w:szCs w:val="16"/>
              </w:rPr>
              <w:t>Chemicals</w:t>
            </w:r>
            <w:r w:rsidRPr="00AA3702">
              <w:rPr>
                <w:rFonts w:ascii="Arial" w:hAnsi="Arial" w:cs="Arial"/>
                <w:sz w:val="16"/>
                <w:szCs w:val="16"/>
                <w:lang w:val="ru-RU"/>
              </w:rPr>
              <w:t xml:space="preserve">,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w:t>
            </w:r>
            <w:r w:rsidRPr="00AA3702">
              <w:rPr>
                <w:rFonts w:ascii="Arial" w:hAnsi="Arial" w:cs="Arial"/>
                <w:sz w:val="16"/>
                <w:szCs w:val="16"/>
              </w:rPr>
              <w:t>R</w:t>
            </w:r>
            <w:r w:rsidRPr="00AA3702">
              <w:rPr>
                <w:rFonts w:ascii="Arial" w:hAnsi="Arial" w:cs="Arial"/>
                <w:sz w:val="16"/>
                <w:szCs w:val="16"/>
                <w:lang w:val="ru-RU"/>
              </w:rPr>
              <w:t>1-</w:t>
            </w:r>
            <w:r w:rsidRPr="00AA3702">
              <w:rPr>
                <w:rFonts w:ascii="Arial" w:hAnsi="Arial" w:cs="Arial"/>
                <w:sz w:val="16"/>
                <w:szCs w:val="16"/>
              </w:rPr>
              <w:t>CEP</w:t>
            </w:r>
            <w:r w:rsidRPr="00AA3702">
              <w:rPr>
                <w:rFonts w:ascii="Arial" w:hAnsi="Arial" w:cs="Arial"/>
                <w:sz w:val="16"/>
                <w:szCs w:val="16"/>
                <w:lang w:val="ru-RU"/>
              </w:rPr>
              <w:t xml:space="preserve"> 1997-066-</w:t>
            </w:r>
            <w:r w:rsidRPr="00AA3702">
              <w:rPr>
                <w:rFonts w:ascii="Arial" w:hAnsi="Arial" w:cs="Arial"/>
                <w:sz w:val="16"/>
                <w:szCs w:val="16"/>
              </w:rPr>
              <w:t>Rev</w:t>
            </w:r>
            <w:r w:rsidRPr="00AA3702">
              <w:rPr>
                <w:rFonts w:ascii="Arial" w:hAnsi="Arial" w:cs="Arial"/>
                <w:sz w:val="16"/>
                <w:szCs w:val="16"/>
                <w:lang w:val="ru-RU"/>
              </w:rPr>
              <w:t xml:space="preserve"> 04 (затверджено: </w:t>
            </w:r>
            <w:r w:rsidRPr="00AA3702">
              <w:rPr>
                <w:rFonts w:ascii="Arial" w:hAnsi="Arial" w:cs="Arial"/>
                <w:sz w:val="16"/>
                <w:szCs w:val="16"/>
              </w:rPr>
              <w:t>R</w:t>
            </w:r>
            <w:r w:rsidRPr="00AA3702">
              <w:rPr>
                <w:rFonts w:ascii="Arial" w:hAnsi="Arial" w:cs="Arial"/>
                <w:sz w:val="16"/>
                <w:szCs w:val="16"/>
                <w:lang w:val="ru-RU"/>
              </w:rPr>
              <w:t>1-</w:t>
            </w:r>
            <w:r w:rsidRPr="00AA3702">
              <w:rPr>
                <w:rFonts w:ascii="Arial" w:hAnsi="Arial" w:cs="Arial"/>
                <w:sz w:val="16"/>
                <w:szCs w:val="16"/>
              </w:rPr>
              <w:t>CEP</w:t>
            </w:r>
            <w:r w:rsidRPr="00AA3702">
              <w:rPr>
                <w:rFonts w:ascii="Arial" w:hAnsi="Arial" w:cs="Arial"/>
                <w:sz w:val="16"/>
                <w:szCs w:val="16"/>
                <w:lang w:val="ru-RU"/>
              </w:rPr>
              <w:t xml:space="preserve"> 1997-066-</w:t>
            </w:r>
            <w:r w:rsidRPr="00AA3702">
              <w:rPr>
                <w:rFonts w:ascii="Arial" w:hAnsi="Arial" w:cs="Arial"/>
                <w:sz w:val="16"/>
                <w:szCs w:val="16"/>
              </w:rPr>
              <w:t>Rev</w:t>
            </w:r>
            <w:r w:rsidRPr="00AA3702">
              <w:rPr>
                <w:rFonts w:ascii="Arial" w:hAnsi="Arial" w:cs="Arial"/>
                <w:sz w:val="16"/>
                <w:szCs w:val="16"/>
                <w:lang w:val="ru-RU"/>
              </w:rPr>
              <w:t xml:space="preserve"> 03) для АФІ диклофенак натрію від уже затвердженого виробника </w:t>
            </w:r>
            <w:r w:rsidRPr="00AA3702">
              <w:rPr>
                <w:rFonts w:ascii="Arial" w:hAnsi="Arial" w:cs="Arial"/>
                <w:sz w:val="16"/>
                <w:szCs w:val="16"/>
              </w:rPr>
              <w:t>AMOLI</w:t>
            </w:r>
            <w:r w:rsidRPr="00AA3702">
              <w:rPr>
                <w:rFonts w:ascii="Arial" w:hAnsi="Arial" w:cs="Arial"/>
                <w:sz w:val="16"/>
                <w:szCs w:val="16"/>
                <w:lang w:val="ru-RU"/>
              </w:rPr>
              <w:t xml:space="preserve"> </w:t>
            </w:r>
            <w:r w:rsidRPr="00AA3702">
              <w:rPr>
                <w:rFonts w:ascii="Arial" w:hAnsi="Arial" w:cs="Arial"/>
                <w:sz w:val="16"/>
                <w:szCs w:val="16"/>
              </w:rPr>
              <w:t>ORGANICS</w:t>
            </w:r>
            <w:r w:rsidRPr="00AA3702">
              <w:rPr>
                <w:rFonts w:ascii="Arial" w:hAnsi="Arial" w:cs="Arial"/>
                <w:sz w:val="16"/>
                <w:szCs w:val="16"/>
                <w:lang w:val="ru-RU"/>
              </w:rPr>
              <w:t xml:space="preserve"> </w:t>
            </w:r>
            <w:r w:rsidRPr="00AA3702">
              <w:rPr>
                <w:rFonts w:ascii="Arial" w:hAnsi="Arial" w:cs="Arial"/>
                <w:sz w:val="16"/>
                <w:szCs w:val="16"/>
              </w:rPr>
              <w:t>PRIVATE</w:t>
            </w:r>
            <w:r w:rsidRPr="00AA3702">
              <w:rPr>
                <w:rFonts w:ascii="Arial" w:hAnsi="Arial" w:cs="Arial"/>
                <w:sz w:val="16"/>
                <w:szCs w:val="16"/>
                <w:lang w:val="ru-RU"/>
              </w:rPr>
              <w:t xml:space="preserve"> </w:t>
            </w:r>
            <w:r w:rsidRPr="00AA3702">
              <w:rPr>
                <w:rFonts w:ascii="Arial" w:hAnsi="Arial" w:cs="Arial"/>
                <w:sz w:val="16"/>
                <w:szCs w:val="16"/>
              </w:rPr>
              <w:t>LIMITED</w:t>
            </w:r>
            <w:r w:rsidRPr="00AA3702">
              <w:rPr>
                <w:rFonts w:ascii="Arial" w:hAnsi="Arial" w:cs="Arial"/>
                <w:sz w:val="16"/>
                <w:szCs w:val="16"/>
                <w:lang w:val="ru-RU"/>
              </w:rPr>
              <w:t xml:space="preserve">,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w:t>
            </w:r>
            <w:r w:rsidRPr="00AA3702">
              <w:rPr>
                <w:rFonts w:ascii="Arial" w:hAnsi="Arial" w:cs="Arial"/>
                <w:sz w:val="16"/>
                <w:szCs w:val="16"/>
              </w:rPr>
              <w:t>R</w:t>
            </w:r>
            <w:r w:rsidRPr="00AA3702">
              <w:rPr>
                <w:rFonts w:ascii="Arial" w:hAnsi="Arial" w:cs="Arial"/>
                <w:sz w:val="16"/>
                <w:szCs w:val="16"/>
                <w:lang w:val="ru-RU"/>
              </w:rPr>
              <w:t>1-</w:t>
            </w:r>
            <w:r w:rsidRPr="00AA3702">
              <w:rPr>
                <w:rFonts w:ascii="Arial" w:hAnsi="Arial" w:cs="Arial"/>
                <w:sz w:val="16"/>
                <w:szCs w:val="16"/>
              </w:rPr>
              <w:t>CEP</w:t>
            </w:r>
            <w:r w:rsidRPr="00AA3702">
              <w:rPr>
                <w:rFonts w:ascii="Arial" w:hAnsi="Arial" w:cs="Arial"/>
                <w:sz w:val="16"/>
                <w:szCs w:val="16"/>
                <w:lang w:val="ru-RU"/>
              </w:rPr>
              <w:t xml:space="preserve"> 2009-303-</w:t>
            </w:r>
            <w:r w:rsidRPr="00AA3702">
              <w:rPr>
                <w:rFonts w:ascii="Arial" w:hAnsi="Arial" w:cs="Arial"/>
                <w:sz w:val="16"/>
                <w:szCs w:val="16"/>
              </w:rPr>
              <w:t>Rev</w:t>
            </w:r>
            <w:r w:rsidRPr="00AA3702">
              <w:rPr>
                <w:rFonts w:ascii="Arial" w:hAnsi="Arial" w:cs="Arial"/>
                <w:sz w:val="16"/>
                <w:szCs w:val="16"/>
                <w:lang w:val="ru-RU"/>
              </w:rPr>
              <w:t xml:space="preserve"> 04 для АФІ диклофенак натрію від уже затвердженого виробника </w:t>
            </w:r>
            <w:r w:rsidRPr="00AA3702">
              <w:rPr>
                <w:rFonts w:ascii="Arial" w:hAnsi="Arial" w:cs="Arial"/>
                <w:sz w:val="16"/>
                <w:szCs w:val="16"/>
              </w:rPr>
              <w:t>OLON</w:t>
            </w:r>
            <w:r w:rsidRPr="00AA3702">
              <w:rPr>
                <w:rFonts w:ascii="Arial" w:hAnsi="Arial" w:cs="Arial"/>
                <w:sz w:val="16"/>
                <w:szCs w:val="16"/>
                <w:lang w:val="ru-RU"/>
              </w:rPr>
              <w:t xml:space="preserve"> </w:t>
            </w:r>
            <w:r w:rsidRPr="00AA3702">
              <w:rPr>
                <w:rFonts w:ascii="Arial" w:hAnsi="Arial" w:cs="Arial"/>
                <w:sz w:val="16"/>
                <w:szCs w:val="16"/>
              </w:rPr>
              <w:t>S</w:t>
            </w:r>
            <w:r w:rsidRPr="00AA3702">
              <w:rPr>
                <w:rFonts w:ascii="Arial" w:hAnsi="Arial" w:cs="Arial"/>
                <w:sz w:val="16"/>
                <w:szCs w:val="16"/>
                <w:lang w:val="ru-RU"/>
              </w:rPr>
              <w:t>.</w:t>
            </w:r>
            <w:r w:rsidRPr="00AA3702">
              <w:rPr>
                <w:rFonts w:ascii="Arial" w:hAnsi="Arial" w:cs="Arial"/>
                <w:sz w:val="16"/>
                <w:szCs w:val="16"/>
              </w:rPr>
              <w:t>P</w:t>
            </w:r>
            <w:r w:rsidRPr="00AA3702">
              <w:rPr>
                <w:rFonts w:ascii="Arial" w:hAnsi="Arial" w:cs="Arial"/>
                <w:sz w:val="16"/>
                <w:szCs w:val="16"/>
                <w:lang w:val="ru-RU"/>
              </w:rPr>
              <w:t>.</w:t>
            </w:r>
            <w:r w:rsidRPr="00AA3702">
              <w:rPr>
                <w:rFonts w:ascii="Arial" w:hAnsi="Arial" w:cs="Arial"/>
                <w:sz w:val="16"/>
                <w:szCs w:val="16"/>
              </w:rPr>
              <w:t>A</w:t>
            </w:r>
            <w:r w:rsidRPr="00AA3702">
              <w:rPr>
                <w:rFonts w:ascii="Arial" w:hAnsi="Arial" w:cs="Arial"/>
                <w:sz w:val="16"/>
                <w:szCs w:val="16"/>
                <w:lang w:val="ru-RU"/>
              </w:rPr>
              <w:t>., Італія.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UA/9701/02/01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ДИКЛОБЕРЛ® 100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супозиторії по 100 мг; по 5 супозиторіїв у блістері; по 1 або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БЕРЛІН-ХЕМІ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БЕРЛІН-ХЕМІ АГ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AA3702">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(диклофенаку натрію) згідно з рекомендаціями PRAC.</w:t>
            </w:r>
            <w:r w:rsidRPr="00AA3702">
              <w:rPr>
                <w:rFonts w:ascii="Arial" w:hAnsi="Arial" w:cs="Arial"/>
                <w:sz w:val="16"/>
                <w:szCs w:val="16"/>
              </w:rPr>
              <w:br/>
              <w:t>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UA/9701/02/01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ДИКЛОФЕНАК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M02AA15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гель 50 мг/г по 40 г гелю у тубі алюмінієвій № 1; у пачці з картону; по 100 г у тубі ламінатній № 1;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 xml:space="preserve">ПРАТ "ХІМФАРМЗАВОД "ЧЕРВОНА ЗІРКА"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 xml:space="preserve">ПРАТ "ХІМФАРМЗАВОД "ЧЕРВОНА ЗІРКА"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w:t>
            </w:r>
            <w:r w:rsidRPr="00AA3702">
              <w:rPr>
                <w:rFonts w:ascii="Arial" w:hAnsi="Arial" w:cs="Arial"/>
                <w:sz w:val="16"/>
                <w:szCs w:val="16"/>
                <w:lang w:val="ru-RU"/>
              </w:rPr>
              <w:t xml:space="preserve">Збільшення терміну придатності ГЛЗ у зв'язку із отриманням позитивних даних щодо дослідження стабільності у реальному часі. Діюча редакція: Термін придатності 2 роки. </w:t>
            </w:r>
            <w:r w:rsidRPr="00AA3702">
              <w:rPr>
                <w:rFonts w:ascii="Arial" w:hAnsi="Arial" w:cs="Arial"/>
                <w:sz w:val="16"/>
                <w:szCs w:val="16"/>
                <w:lang w:val="ru-RU"/>
              </w:rPr>
              <w:br/>
              <w:t xml:space="preserve">Пропонована редакція: Термін придатності 3 роки. Зміни внесено в розділ "Термін придатності" в інструкцію для медичного застосування лікарського засобу. </w:t>
            </w:r>
            <w:r w:rsidRPr="00AA3702">
              <w:rPr>
                <w:rFonts w:ascii="Arial" w:hAnsi="Arial" w:cs="Arial"/>
                <w:sz w:val="16"/>
                <w:szCs w:val="16"/>
              </w:rP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UA/0708/02/02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ДИМЕТИЛФУМАРАТ-ТЕВА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dimethyl fumarate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диметилфумарат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L04AX07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капсули гастрорезистентні тверді по 240 мг, по 60 капсул у флаконі; по 1 флакону у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Тева Фармацевтікал Індастріз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Ізраїль</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2.1. Зміни внесено до частин: І «Загальна інформація» ІІ «Специфікація з безпеки» ІІІ «План з фармаконагляду» </w:t>
            </w:r>
            <w:r w:rsidRPr="00AA3702">
              <w:rPr>
                <w:rFonts w:ascii="Arial" w:hAnsi="Arial" w:cs="Arial"/>
                <w:sz w:val="16"/>
                <w:szCs w:val="16"/>
              </w:rPr>
              <w:br/>
              <w:t xml:space="preserve">V «Заходи з мінімізації ризиків» VI «Резюме плану управління ризиками» VII «Додатки» (додатки 1-8) у зв’язку з оновленням інформації з безпеки діючої речовини диметил фумарат відповідно до актуальної референтної інформації ЛЗ Tecfidera. </w:t>
            </w:r>
            <w:r w:rsidRPr="00AA3702">
              <w:rPr>
                <w:rFonts w:ascii="Arial" w:hAnsi="Arial" w:cs="Arial"/>
                <w:sz w:val="16"/>
                <w:szCs w:val="16"/>
              </w:rPr>
              <w:br/>
              <w:t>Резюме Плану управління ризиками версія 2.1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UA/20287/01/02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ДИМЕТИЛФУМАРАТ-ТЕВА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dimethyl fumarate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диметилфумарат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L04AX07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гастрорезистентні тверді по 120 мг, по 14 капсул у флаконі; по 1 флакону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Тева Фармацевтікал Індастріз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Ізраїль</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2.1. Зміни внесено до частин: І «Загальна інформація» ІІ «Специфікація з безпеки» ІІІ «План з фармаконагляду» </w:t>
            </w:r>
            <w:r w:rsidRPr="00AA3702">
              <w:rPr>
                <w:rFonts w:ascii="Arial" w:hAnsi="Arial" w:cs="Arial"/>
                <w:sz w:val="16"/>
                <w:szCs w:val="16"/>
              </w:rPr>
              <w:br/>
              <w:t xml:space="preserve">V «Заходи з мінімізації ризиків» VI «Резюме плану управління ризиками» VII «Додатки» (додатки 1-8) у зв’язку з оновленням інформації з безпеки діючої речовини диметил фумарат відповідно до актуальної референтної інформації ЛЗ Tecfidera. </w:t>
            </w:r>
            <w:r w:rsidRPr="00AA3702">
              <w:rPr>
                <w:rFonts w:ascii="Arial" w:hAnsi="Arial" w:cs="Arial"/>
                <w:sz w:val="16"/>
                <w:szCs w:val="16"/>
              </w:rPr>
              <w:br/>
              <w:t>Резюме Плану управління ризиками версія 2.1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UA/20287/01/01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ДИФЕРЕЛІН®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triptorelin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трипторелін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L02AE04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порошок по 11,25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трьома голками (у блістерній упаковці)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ІПСЕН ФАРМА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b/>
                <w:i/>
                <w:sz w:val="16"/>
                <w:szCs w:val="16"/>
              </w:rPr>
              <w:t>Порошок</w:t>
            </w:r>
            <w:r w:rsidRPr="00AA3702">
              <w:rPr>
                <w:rFonts w:ascii="Arial" w:hAnsi="Arial" w:cs="Arial"/>
                <w:b/>
                <w:i/>
                <w:sz w:val="16"/>
                <w:szCs w:val="16"/>
              </w:rPr>
              <w:br/>
            </w:r>
            <w:r w:rsidRPr="00AA3702">
              <w:rPr>
                <w:rFonts w:ascii="Arial" w:hAnsi="Arial" w:cs="Arial"/>
                <w:sz w:val="16"/>
                <w:szCs w:val="16"/>
              </w:rPr>
              <w:t>Виробництво та пакування:</w:t>
            </w:r>
            <w:r w:rsidRPr="00AA3702">
              <w:rPr>
                <w:rFonts w:ascii="Arial" w:hAnsi="Arial" w:cs="Arial"/>
                <w:sz w:val="16"/>
                <w:szCs w:val="16"/>
              </w:rPr>
              <w:br/>
              <w:t>ІПСЕН ФАРМА БІОТЕК, Франція;</w:t>
            </w:r>
            <w:r w:rsidRPr="00AA3702">
              <w:rPr>
                <w:rFonts w:ascii="Arial" w:hAnsi="Arial" w:cs="Arial"/>
                <w:sz w:val="16"/>
                <w:szCs w:val="16"/>
              </w:rPr>
              <w:br/>
              <w:t>Гамма-випромінювання:</w:t>
            </w:r>
            <w:r w:rsidRPr="00AA3702">
              <w:rPr>
                <w:rFonts w:ascii="Arial" w:hAnsi="Arial" w:cs="Arial"/>
                <w:sz w:val="16"/>
                <w:szCs w:val="16"/>
              </w:rPr>
              <w:br/>
              <w:t xml:space="preserve">ІПСЕН ФАРМА БІОТЕК, Франція </w:t>
            </w:r>
            <w:r w:rsidRPr="00AA3702">
              <w:rPr>
                <w:rFonts w:ascii="Arial" w:hAnsi="Arial" w:cs="Arial"/>
                <w:sz w:val="16"/>
                <w:szCs w:val="16"/>
              </w:rPr>
              <w:br/>
              <w:t>або</w:t>
            </w:r>
            <w:r w:rsidRPr="00AA3702">
              <w:rPr>
                <w:rFonts w:ascii="Arial" w:hAnsi="Arial" w:cs="Arial"/>
                <w:sz w:val="16"/>
                <w:szCs w:val="16"/>
              </w:rPr>
              <w:br/>
              <w:t xml:space="preserve">СТЕРІДЖЕНІКС ІТАЛІЯ С.П.А., Італiя </w:t>
            </w:r>
            <w:r w:rsidRPr="00AA3702">
              <w:rPr>
                <w:rFonts w:ascii="Arial" w:hAnsi="Arial" w:cs="Arial"/>
                <w:sz w:val="16"/>
                <w:szCs w:val="16"/>
              </w:rPr>
              <w:br/>
              <w:t>або</w:t>
            </w:r>
            <w:r w:rsidRPr="00AA3702">
              <w:rPr>
                <w:rFonts w:ascii="Arial" w:hAnsi="Arial" w:cs="Arial"/>
                <w:sz w:val="16"/>
                <w:szCs w:val="16"/>
              </w:rPr>
              <w:br/>
              <w:t>СТЕРІДЖЕНІКС БЕЛЬГІЯ СА (ФЛЕРУС), Бельгія;</w:t>
            </w:r>
            <w:r w:rsidRPr="00AA3702">
              <w:rPr>
                <w:rFonts w:ascii="Arial" w:hAnsi="Arial" w:cs="Arial"/>
                <w:sz w:val="16"/>
                <w:szCs w:val="16"/>
              </w:rPr>
              <w:br/>
              <w:t>Вторинне пакування, контроль якості та випуск лікарського засобу:</w:t>
            </w:r>
            <w:r w:rsidRPr="00AA3702">
              <w:rPr>
                <w:rFonts w:ascii="Arial" w:hAnsi="Arial" w:cs="Arial"/>
                <w:sz w:val="16"/>
                <w:szCs w:val="16"/>
              </w:rPr>
              <w:br/>
              <w:t>ІПСЕН ФАРМА БІОТЕК, Франція</w:t>
            </w:r>
          </w:p>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b/>
                <w:i/>
                <w:sz w:val="16"/>
                <w:szCs w:val="16"/>
              </w:rPr>
              <w:t>Розчинник</w:t>
            </w:r>
            <w:r w:rsidRPr="00AA3702">
              <w:rPr>
                <w:rFonts w:ascii="Arial" w:hAnsi="Arial" w:cs="Arial"/>
                <w:b/>
                <w:i/>
                <w:sz w:val="16"/>
                <w:szCs w:val="16"/>
              </w:rPr>
              <w:br/>
            </w:r>
            <w:r w:rsidRPr="00AA3702">
              <w:rPr>
                <w:rFonts w:ascii="Arial" w:hAnsi="Arial" w:cs="Arial"/>
                <w:sz w:val="16"/>
                <w:szCs w:val="16"/>
              </w:rPr>
              <w:t>Виробництво, первинне пакування та контроль якості:</w:t>
            </w:r>
            <w:r w:rsidRPr="00AA3702">
              <w:rPr>
                <w:rFonts w:ascii="Arial" w:hAnsi="Arial" w:cs="Arial"/>
                <w:sz w:val="16"/>
                <w:szCs w:val="16"/>
              </w:rPr>
              <w:br/>
              <w:t>СЕНЕКСІ, Франція;</w:t>
            </w:r>
            <w:r w:rsidRPr="00AA3702">
              <w:rPr>
                <w:rFonts w:ascii="Arial" w:hAnsi="Arial" w:cs="Arial"/>
                <w:sz w:val="16"/>
                <w:szCs w:val="16"/>
              </w:rPr>
              <w:br/>
              <w:t>Вторинне пакування та випуск серії:</w:t>
            </w:r>
            <w:r w:rsidRPr="00AA3702">
              <w:rPr>
                <w:rFonts w:ascii="Arial" w:hAnsi="Arial" w:cs="Arial"/>
                <w:sz w:val="16"/>
                <w:szCs w:val="16"/>
              </w:rPr>
              <w:br/>
              <w:t>ІПСЕН ФАРМА БІОТЕК,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Франція/</w:t>
            </w:r>
          </w:p>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Бельгія/</w:t>
            </w:r>
          </w:p>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Італія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Адміністративні зміни. </w:t>
            </w:r>
            <w:r w:rsidRPr="00AA3702">
              <w:rPr>
                <w:rFonts w:ascii="Arial" w:hAnsi="Arial" w:cs="Arial"/>
                <w:sz w:val="16"/>
                <w:szCs w:val="16"/>
                <w:lang w:val="ru-RU"/>
              </w:rPr>
              <w:t xml:space="preserve">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розділи «Заявник» та «Місцезнаходження заявника». </w:t>
            </w:r>
            <w:r w:rsidRPr="00AA3702">
              <w:rPr>
                <w:rFonts w:ascii="Arial" w:hAnsi="Arial" w:cs="Arial"/>
                <w:sz w:val="16"/>
                <w:szCs w:val="16"/>
              </w:rPr>
              <w:t>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UA/9454/01/01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ДИФЕРЕЛІН®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triptorelin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трипторелін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L02AE04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порошок по 22,5 мг та розчинник для суспензії для ін'єкцій з пролонгованим вивільненням; 1 флакон з порошком у комплекті з розчинником (вода для ін 'єкцій) по 2 мл в ампулі № 1, 1 блістером, що містить 1 шприц для ін'єкцій та 2 ін'єкційні голки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ІПСЕН ФАРМА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Виробництво, первинне пакування, контроль якості та випробування на стабільність:</w:t>
            </w:r>
            <w:r w:rsidRPr="00AA3702">
              <w:rPr>
                <w:rFonts w:ascii="Arial" w:hAnsi="Arial" w:cs="Arial"/>
                <w:sz w:val="16"/>
                <w:szCs w:val="16"/>
              </w:rPr>
              <w:br/>
              <w:t>порошок:</w:t>
            </w:r>
            <w:r w:rsidRPr="00AA3702">
              <w:rPr>
                <w:rFonts w:ascii="Arial" w:hAnsi="Arial" w:cs="Arial"/>
                <w:sz w:val="16"/>
                <w:szCs w:val="16"/>
              </w:rPr>
              <w:br/>
              <w:t>Дебіофарм Рісерч енд Мануфакчуринг С.А., Швейцарія;</w:t>
            </w:r>
          </w:p>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Виробництво, первинне пакування та контроль якості:</w:t>
            </w:r>
            <w:r w:rsidRPr="00AA3702">
              <w:rPr>
                <w:rFonts w:ascii="Arial" w:hAnsi="Arial" w:cs="Arial"/>
                <w:sz w:val="16"/>
                <w:szCs w:val="16"/>
              </w:rPr>
              <w:br/>
              <w:t>розчинник:</w:t>
            </w:r>
            <w:r w:rsidRPr="00AA3702">
              <w:rPr>
                <w:rFonts w:ascii="Arial" w:hAnsi="Arial" w:cs="Arial"/>
                <w:sz w:val="16"/>
                <w:szCs w:val="16"/>
              </w:rPr>
              <w:br/>
              <w:t>СЕНЕКСІ, Франція;</w:t>
            </w:r>
            <w:r w:rsidRPr="00AA3702">
              <w:rPr>
                <w:rFonts w:ascii="Arial" w:hAnsi="Arial" w:cs="Arial"/>
                <w:sz w:val="16"/>
                <w:szCs w:val="16"/>
              </w:rPr>
              <w:br/>
              <w:t>ЗІГФРІД ХАМЕЛЬН ГмбХ, Німеччина;</w:t>
            </w:r>
            <w:r w:rsidRPr="00AA3702">
              <w:rPr>
                <w:rFonts w:ascii="Arial" w:hAnsi="Arial" w:cs="Arial"/>
                <w:sz w:val="16"/>
                <w:szCs w:val="16"/>
              </w:rPr>
              <w:br/>
              <w:t>Вторинне пакування та випуск серії:</w:t>
            </w:r>
            <w:r w:rsidRPr="00AA3702">
              <w:rPr>
                <w:rFonts w:ascii="Arial" w:hAnsi="Arial" w:cs="Arial"/>
                <w:sz w:val="16"/>
                <w:szCs w:val="16"/>
              </w:rPr>
              <w:br/>
              <w:t>ІПСЕН ФАРМА БІОТЕК,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Швейцарія/</w:t>
            </w:r>
          </w:p>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Німеччина/</w:t>
            </w:r>
          </w:p>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Франція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Адміністративні зміни. </w:t>
            </w:r>
            <w:r w:rsidRPr="00AA3702">
              <w:rPr>
                <w:rFonts w:ascii="Arial" w:hAnsi="Arial" w:cs="Arial"/>
                <w:sz w:val="16"/>
                <w:szCs w:val="16"/>
                <w:lang w:val="ru-RU"/>
              </w:rPr>
              <w:t xml:space="preserve">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розділи «Заявник» та «Місцезнаходження заявника». </w:t>
            </w:r>
            <w:r w:rsidRPr="00AA3702">
              <w:rPr>
                <w:rFonts w:ascii="Arial" w:hAnsi="Arial" w:cs="Arial"/>
                <w:sz w:val="16"/>
                <w:szCs w:val="16"/>
              </w:rPr>
              <w:t>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UA/9454/01/02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ДІАРЕМІКС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Loperamide,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Lactic Acid Bacillus (Bacillus coagulans/Lb.sporogenеs), лопераміду гідрохлорид, дицикловерину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A07DA53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по 10 капсул у блістері, 3 блістери у картонній коробці; по 8 капсул у блістері; по 1 блістеру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Мілі Хелскере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Мепро Фармасьютикалс  Пріват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доповнення методів контролю за показниками «2.3. Ідентифікація Lactic Acid Bacillus (Bacillus coagulans (Lb. sporogenes))» та «7.3 Кількісне визначення Lactic Acid Bacillus (Bacillus coagulans (Lb. sporogenes))» тестами відповідно до затвердженого розділу Специфікація ГЛЗ у зв’язку із зауваженням уповноваженої лабораторії.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UA/8224/01/01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ДІМЕТРІО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dienogest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дієногест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G03DB08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2 мг; по 14 таблеток в блістері,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"in bulk", пакування та контроль серії: Хаупт Фарма Мюнстер ГмбХ, Німеччина; виробник, відповідальний за випуск серії: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 Польща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UA/18266/01/01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ДОКТОР МОМ® ЗІ СМАКОМ ЛИМОНА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солодка гола (Glycyrrhiza glabra); імбир лікарський (Zingiber officinale); ембліка лікарська (Emblica officinalis); ментол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R05X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льодяники; по 4 льодяники у стрипі; по 5 стрипів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«Джонсон і Джонсон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Юнік Фармасьютикал Лабораторіз (відділення фірми "Дж. Б. Кемікалз енд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редакційні зміни в методиці кількісного визначення гліциризинової та галової кислоти.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UA/2412/01/01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ДОКТОР МОМ® ЗІ СМАКОМ ПОЛУНИЦІ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солодка гола (Glycyrrhiza glabra); імбир лікарський (Zingiber officinale); ембліка лікарська (Emblica officinalis); ментол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R05X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льодяники; по 4 льодяники у стрипі; по 5 стрипів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"Джонсон і Джонсон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Юнік Фармасьютикал Лабораторіз (відділення фірми "Дж. Б. Кемікалз енд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редакційні зміни в методиці кількісного визначення гліциризинової та галової кислоти.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UA/2411/01/01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ДОЛГІТ® ГІРСЬКА СОСНА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hyperlink r:id="rId23" w:history="1">
              <w:r w:rsidRPr="00AA3702">
                <w:rPr>
                  <w:rStyle w:val="a6"/>
                  <w:color w:val="auto"/>
                  <w:sz w:val="16"/>
                  <w:szCs w:val="16"/>
                </w:rPr>
                <w:t>various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олія гірської сосни (Dwarf pine oil), камфора рацемічна, левоментол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M02AX10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розчин нашкірний, по 100 мл або 250 мл, або 500 мл, або 1000 мл у поліетиленовій пляшці; по 1 пляшці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Др. Тайсс Натурварен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Др. Тайсс Натурварен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2021-044-Rev 00 для діючої речовини камфори рацемічної від вже затвердженого виробника, який змінив назву на Oriental Aromatics LTD/ Орієнтал Ароматікс ЛТД (затверджено: Camphor &amp; Allied Products Ltd/ Камфор &amp; Елайд Продактс Лтд).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2019-058-Rev 00 для діючої речовини левоментолу від вже затвердженого виробника Norex Flavors Private Limited/ Норекс Флейварс Пріват Лімітед.</w:t>
            </w:r>
            <w:r w:rsidRPr="00AA3702">
              <w:rPr>
                <w:rFonts w:ascii="Arial" w:hAnsi="Arial" w:cs="Arial"/>
                <w:sz w:val="16"/>
                <w:szCs w:val="16"/>
              </w:rPr>
              <w:br/>
              <w:t>Зміни II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(зміна знаходиться поза затвердженими допустимими межами специфікацій) -</w:t>
            </w:r>
            <w:r w:rsidRPr="00AA3702">
              <w:rPr>
                <w:rFonts w:ascii="Arial" w:hAnsi="Arial" w:cs="Arial"/>
                <w:sz w:val="16"/>
                <w:szCs w:val="16"/>
              </w:rPr>
              <w:br/>
              <w:t>внесення змін в Специфікацію для допоміжної речовини ізоборнілацетату, а саме змінено критерії прийнятності для показника «Ізомери ацетатів кожний/Isomers acetates each» з «максимум 3,0 %» до «максимум 3,5 %» відповідно до внутрішньої специфікації виробника. Зміни II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(зміна знаходиться поза затвердженими допустимими межами специфікацій). Внесення змін в Специфікацію для допоміжної речовини олії семитрав’яної, а саме критерії прийнятності для показника «Густина (20 °)» було змінено з «0,945–0,950» на «0,940–0,950», а також було змінено назву параметра «Відносна густина (20 °)» на «Густина (20 °)» відповідно до внутрішньої специфікації виробника. Внесено редакційні зміни для точності показника «Відносна густина» у специфікації допоміжної речовини шавлієвої олії - додано інформацію "(20/20)".</w:t>
            </w:r>
            <w:r w:rsidRPr="00AA3702">
              <w:rPr>
                <w:rFonts w:ascii="Arial" w:hAnsi="Arial" w:cs="Arial"/>
                <w:sz w:val="16"/>
                <w:szCs w:val="16"/>
              </w:rPr>
              <w:br/>
              <w:t xml:space="preserve">Зміни II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(зміна знаходиться поза затвердженими допустимими межами специфікацій). </w:t>
            </w:r>
            <w:r w:rsidRPr="00AA3702">
              <w:rPr>
                <w:rFonts w:ascii="Arial" w:hAnsi="Arial" w:cs="Arial"/>
                <w:sz w:val="16"/>
                <w:szCs w:val="16"/>
              </w:rPr>
              <w:br/>
              <w:t xml:space="preserve">Внесення змін в Специфікацію для допоміжної речовини олії семитрав’яної, а саме критерії прийнятності для показника «Показник заломлення (20 °)» було змінено з «1,4420-1,4480» на «1,4415-1,4475».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100 мл – без рецепта; 250 мл, 500 мл, 1000 мл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UA/10820/01/01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ДОЛОБЕНЕ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гепарин натрію, диметилсульфоксид, декспантенол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M02AX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гель; по 20 г або 50 г, або 100 г гелю в тубі; по 1 тубі в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Меркле ГмбХ (виробництво нерозфасованого продукту, первинна та вторинна упаковка, контроль серії; дозвіл на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5, 6) та вторинної (п. 11, 12, 16, 17) упаковок лікарського засобу, а також внесено незначні редакційні правки в текст маркування упаковок.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UA/5565/01/01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lang w:val="uk-UA"/>
              </w:rPr>
            </w:pPr>
            <w:r w:rsidRPr="00AA3702">
              <w:rPr>
                <w:rFonts w:ascii="Arial" w:hAnsi="Arial" w:cs="Arial"/>
                <w:b/>
                <w:sz w:val="16"/>
                <w:szCs w:val="16"/>
                <w:lang w:val="uk-UA"/>
              </w:rPr>
              <w:t>ДОЛУТЕГРАВІР, ЛАМІВУДИН ТА ТЕНОФОВІР ДИЗОПРОКСИЛ ФУМАРАТ ТАБЛЕТКИ 50 МГ/300 МГ/300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долутегравір, ламівудин, тенофовіру дизопроксилу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J05AR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50 мг/300 мг/300 мг; по 30 або 60 таблеток у пластиковому контейнері з двома пакетиками вологопоглинача; по 90 таблеток у пластиковому контейнері з трьома пакетиками вологопоглинача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Люпін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ЛЮПІН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Shahnawar Ibrahim. Пропонована редакція: Dr. Mangesh Kulkarni.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UA/19003/01/01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ДОРИТРИЦИН®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rPr>
                <w:rFonts w:ascii="Arial" w:hAnsi="Arial" w:cs="Arial"/>
                <w:sz w:val="16"/>
                <w:szCs w:val="16"/>
                <w:lang w:val="en-US" w:eastAsia="en-US"/>
              </w:rPr>
            </w:pPr>
            <w:hyperlink r:id="rId24" w:history="1">
              <w:r w:rsidRPr="00AA3702">
                <w:rPr>
                  <w:rStyle w:val="a6"/>
                  <w:color w:val="auto"/>
                  <w:sz w:val="16"/>
                  <w:szCs w:val="16"/>
                  <w:bdr w:val="none" w:sz="0" w:space="0" w:color="auto" w:frame="1"/>
                  <w:shd w:val="clear" w:color="auto" w:fill="FFFFFF"/>
                </w:rPr>
                <w:t>various</w:t>
              </w:r>
            </w:hyperlink>
          </w:p>
          <w:p w:rsidR="00E42D41" w:rsidRPr="00AA3702" w:rsidRDefault="00E42D41" w:rsidP="008F0DC5">
            <w:pPr>
              <w:pStyle w:val="110"/>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shd w:val="clear" w:color="auto" w:fill="F8F8F8"/>
              </w:rPr>
              <w:t>тиротрицин, бензокаїн, бензалконію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 xml:space="preserve">таблетки для розсмоктування, по 10 таблеток у блістері; по 1 або 2 блістери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Медіце Фарма ГмбХ та Ко.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виробництво за повним циклом:</w:t>
            </w:r>
            <w:r w:rsidRPr="00AA3702">
              <w:rPr>
                <w:rFonts w:ascii="Arial" w:hAnsi="Arial" w:cs="Arial"/>
                <w:sz w:val="16"/>
                <w:szCs w:val="16"/>
              </w:rPr>
              <w:br/>
              <w:t xml:space="preserve">Медіце Арцнайміттель Пюттер ГмбХ &amp; Ко. КГ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Європейській фармакопеї No. R1-CEP 2004-008-Rev 04 для АФІ бензокаїну від нового виробника Changzhou Sunlight Pharmaceutical Co., Ltd., China.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періодичності контролю показника «Однорідність вмісту» при випуску готового лікарського засобу з «випробування проводять тільки при випуску на кожній 10 -ій серії або один раз на рік» на «періодичність випробування: один раз на рік».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періодичності контролю показника «Мікробіологічна чистота» при випуску готового лікарського засобу з «випробування проводять на кожній 10-ій серії або один раз на рік» на «періодичність випробування: один раз на рік».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сертифікату відповідності Європейській фармакопеї No. R1-CEP 2004-008-Rev 06 для АФІ бензокаїну від уже затвердженого виробника Changzhou Sunlight Pharmaceutical Co., Ltd., China. </w:t>
            </w:r>
            <w:r w:rsidRPr="00AA3702">
              <w:rPr>
                <w:rFonts w:ascii="Arial" w:hAnsi="Arial" w:cs="Arial"/>
                <w:sz w:val="16"/>
                <w:szCs w:val="16"/>
              </w:rPr>
              <w:br/>
              <w:t xml:space="preserve">Діюча редакція: R1-CEP 2004-008-Rev 04 - Пропонована редакція: R1-CEP 2004-008-Rev 06 -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виробника.Оновлення сертифікату відповідності Європейській фармакопеї No. R1-CEP 2013-205-Rev 00 для АФІ тиротрицину від уже затвердженого виробника Xellia Pharmaceuticals Ltd, Hungary, Діюча редакція: R0-CEP 2013-205-Rev 04 - Пропонована редакція: R1-CEP 2013-205-Rev 00 </w:t>
            </w:r>
            <w:r w:rsidRPr="00AA3702">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AA3702">
              <w:rPr>
                <w:rFonts w:ascii="Arial" w:hAnsi="Arial" w:cs="Arial"/>
                <w:sz w:val="16"/>
                <w:szCs w:val="16"/>
              </w:rPr>
              <w:br/>
              <w:t xml:space="preserve">Введення нового альтернативного виробника Dishman Carbogen Amcis Limited, India для АФІ бензалконію хлориду з сертифікатом відповідності Європейській фармакопеї R1-CEP 2007-152-Rev 02 -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методики контролю готового лікарського засобу для ідентифікації, супутніх домішок та кількісного визначення бензалконію хлориду (методика ВЕРХ), оскільки хроматографічна колонка для затвердженої аналітичної методики ідентифікації, супутніх домішок та кількісного визначення бензалконію хлориду більше не доступна.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w:t>
            </w:r>
            <w:r w:rsidRPr="00AA3702">
              <w:rPr>
                <w:rFonts w:ascii="Arial" w:hAnsi="Arial" w:cs="Arial"/>
                <w:sz w:val="16"/>
                <w:szCs w:val="16"/>
              </w:rPr>
              <w:br/>
              <w:t xml:space="preserve">У зв’язку зі змінами в окремих внутрішніх процесах, параметр «Продуктивність (yield)» видалений із системи контролю технологічного процесу. Усі відповідні елементи управління процесом залишаються незмінними.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описі виробничого процесу готового лікарського засобу у зв’язку із впровадженням нового гранулятора (high shear granulator). </w:t>
            </w:r>
            <w:r w:rsidRPr="00AA3702">
              <w:rPr>
                <w:rFonts w:ascii="Arial" w:hAnsi="Arial" w:cs="Arial"/>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AA3702">
              <w:rPr>
                <w:rFonts w:ascii="Arial" w:hAnsi="Arial" w:cs="Arial"/>
                <w:sz w:val="16"/>
                <w:szCs w:val="16"/>
              </w:rPr>
              <w:br/>
              <w:t xml:space="preserve">Вилучення виробничої дільниці Norbrook s.r.o., Czech Republic для бензокаїну пов’язане з її закриттям. Після вилучення виробничої дільниці Norbrook s.r.o., Czech Republic залишився затверджений альтернативний виробник АФІ бензокаїну Changzhou Sunlight Pharmaceutical Co, Ltd., China.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Доповнення показника «Супутні домішки бензокаїну» у специфікації для терміну придатності готового лікарського засобу додатковим параметром щодо контролю домішки B13 з нормуванням ≤ 1,0 % (ethyl-4-(methylideneaminobenzoate this is a degradation product of a Maillard/Amadori adduct and is expected to be without any toxicological risk) Діюча редакція: 3.2.P.5.1 SPECIFICATION(S) Shelf-Life specification - Related substances of Benzocaine - B2 ≤ 4.0 % HPLC - B3 ≤ 1.0 % HPLC - B4 ≤ 13.0 % HPLC - B5 ≤ 1.0 % HPLC - B6 ≤ 4.0 % HPLC - B8 ≤ 5.0 % HPLC - B9 ≤ 1.0 % HPLC - B11 ≤ 1.0 % HPLC - B12 ≤ 4.0 % HPLC - single unknown impurity ≤ 0.5 % HPLC - sum of all impurities ≤ 25.0 % HPLC Пропонована редакція: 3.2.P.5.1 SPECIFICATION(S) Shelf-Life specification - Related substances of Benzocaine - B2 ≤ 4.0 % HPLC - B3 ≤ 1.0 % HPLC - B4 ≤ 13.0 % HPLC - B5 ≤ 1.0 % HPLC - B6 ≤ 4.0 % HPLC - B8 ≤ 5.0 % HPLC - B9 ≤ 1.0 % HPLC - B11 ≤ 1.0 % HPLC - B12 ≤ 4.0 % HPLC - B13 ≤ 1.0 % HPLC - single unknown impurity ≤ 0.5 % HPLC - sum of all impurities ≤ 25.0 % HPLC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сертифікату відповідності Європейській фармакопеї No. R1-CEP 2007-152-Rev 03 для АФІ бензалконію хлориду від уже затвердженого виробника Dishman Carbogen Amcis Limited, India. Діюча редакція: No. R1-CEP 2007-152-Rev 02 -Пропонована редакція:No. R1-CEP 2007-152-Rev 03 -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сертифікату від уже затвердженого виробника, що полягає у поданні оновленого сертифікату відповідності Європейській фармакопеї No. R1-CEP 2013-205-Rev 02 для АФІ тиротрицину від уже затвердженого виробника Xellia Pharmaceuticals Ltd, Hungary. Діюча редакція: No. R1-CEP 2013-205-Rev 00 No. R1-CEP 2013-205-Rev 01 - Пропонована редакція: No. R1-CEP 2013-205-Rev 01 No. R1-CEP 2013-205-Rev 02 -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Оптимізація кількості випробовуваних розчинів з 3 до 2 у методиках контролю готового лікарського засобу для ідентифікації, супутніх домішок та кількісного визначення бензалконію хлориду і бензокаїну відповідно.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Доповнення методики контролю готового лікарського засобу для ідентифікації, супутніх домішок та кількісного визначення тиротрицину методом УЕРХ, як альтернативної, до вже затвердженого методу ВЕРХ.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Зміни кольору зовнішньої поверхні алюмінієвої фольги блістера, яка не контактує з готовим лікарським засобом, із золотистого на сріблястий.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Зменшенні кількості допоміжної речовини сорбіту у складі готового лікарського засобу з 870,7 мг до 869,2 мг на таблетку, що обумовлене одночасним доданням до рецептури додаткової допоміжної речовини L-лізину моногідрату (1,5 мг на таблетку), для того, щоб зберегти масу таблетки постійною.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Введення додаткової термоформувальної ПВХ/ПВдХ/ПВХ плівки для блістера, як альтернативної, до вже затвердженої термоформувальної плівки ПВХ/ПКТФЕ/ПВХ.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Діюча редакція: 3 3.2.P.3.2 BATCH FORMULA … Batch size is 540 kg = 540 000 lozenges. Пропонована редакція: 3.2.P.3.2 BATCH FORMULA … Batch size is in a range from 540 kg = 540 000 lozenges to 5 400 kg = 5 400 000 lozenges.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відповідності Європейській фармакопеї No. CEP 2007-152-Rev 04 для АФІ бензалконію хлориду від уже затвердженого виробника Dishman Carbogen Amcis Limited, India. Діюча редакція: R1-CEP 2007-152-Rev 03 - Пропонована редакція: CEP 2007-152-Rev 04 -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(введення або збільшення припустимого надлишку АФІ) - Введення 3 % надлишку АФІ бензалконію хлориду у складі на серію лікарського засобу.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w:t>
            </w:r>
            <w:r w:rsidRPr="00AA3702">
              <w:rPr>
                <w:rFonts w:ascii="Arial" w:hAnsi="Arial" w:cs="Arial"/>
                <w:sz w:val="16"/>
                <w:szCs w:val="16"/>
              </w:rPr>
              <w:br/>
              <w:t>Додання до складу готового лікарського засобу додаткової допоміжної речовини L-лізину моногідрату у якості стабілізатора бензокаїну для зменшення утворення домішок упродовж терміну придатності. Зміни внесено у розділ "Склад" (допоміжні речовини) в інструкцію для медичного застосування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UA/12066/01/01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ЕВКАСПРЕЙ ТУРБО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спрей назальний, дозований 1,0 мг/мл; по 8 мл або 10 мл, або 12 мл у поліетиленовому контейнері з насосом з розпилювачем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Спільне українсько-іспанське підприємство "Сперко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Спільне українсько-іспанське підприємство "Сперко Україна"</w:t>
            </w:r>
            <w:r w:rsidRPr="00AA3702">
              <w:rPr>
                <w:rFonts w:ascii="Arial" w:hAnsi="Arial" w:cs="Arial"/>
                <w:sz w:val="16"/>
                <w:szCs w:val="16"/>
              </w:rPr>
              <w:br/>
              <w:t>(повний цикл виробництва, випуск серії;</w:t>
            </w:r>
            <w:r w:rsidRPr="00AA3702">
              <w:rPr>
                <w:rFonts w:ascii="Arial" w:hAnsi="Arial" w:cs="Arial"/>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w:t>
            </w:r>
            <w:r w:rsidRPr="00AA3702">
              <w:rPr>
                <w:rFonts w:ascii="Arial" w:hAnsi="Arial" w:cs="Arial"/>
                <w:sz w:val="16"/>
                <w:szCs w:val="16"/>
                <w:lang w:val="ru-RU"/>
              </w:rPr>
              <w:t xml:space="preserve">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AA3702">
              <w:rPr>
                <w:rFonts w:ascii="Arial" w:hAnsi="Arial" w:cs="Arial"/>
                <w:sz w:val="16"/>
                <w:szCs w:val="16"/>
                <w:lang w:val="ru-RU"/>
              </w:rPr>
              <w:br/>
              <w:t xml:space="preserve">Введення додаткового об'єму вмісту контейнера по 8 мл та 12 мл, без зміни первинного пакувального матеріалу. Як наслідок, вносяться відповідні зміни до р. 3.2.Р.3.2. Склад на серію, 3.2.Р.5.1. Специфікація(ї), 3.2.Р.5.2. Аналітичні методики, 3.2.Р.5.4. Аналізи серій, 3.2.Р.7. Система контейнер/ закупорювальний засіб, 3.2.Р.8. Стабільність, а також МКЯ ЛЗ (Специфікація/Методи контролю п. Об’єм вмісту контейнера та р. Упаковка). Зміни внесено в інструкцію для медичного застосування лікарського засобу у розділ "Упаковка" у зв'язку з доданням певного розміру упаковки, як наслідок - затвердження тексту маркування відповідної упаковки. </w:t>
            </w:r>
            <w:r w:rsidRPr="00AA3702">
              <w:rPr>
                <w:rFonts w:ascii="Arial" w:hAnsi="Arial" w:cs="Arial"/>
                <w:sz w:val="16"/>
                <w:szCs w:val="16"/>
                <w:lang w:val="ru-RU"/>
              </w:rPr>
              <w:br/>
            </w:r>
            <w:r w:rsidRPr="00AA3702">
              <w:rPr>
                <w:rFonts w:ascii="Arial" w:hAnsi="Arial" w:cs="Arial"/>
                <w:sz w:val="16"/>
                <w:szCs w:val="16"/>
              </w:rP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UA/18958/01/01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ЕКВОРАЛ®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ciclosporin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циклоспорин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L04AD01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м'які по 25 мг; по 10 капсул у блістері; по 5 блістерів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Тева Чех Індастріз с.р.о.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Чеська Республiка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2002-152-Rev 07 від вже затвердженого виробника Teva Czech Industries s.r.o., діючої речовини циклоспорин в зв’язку з зміною власника СЕР та виробника АФІ, місце виробництва не змінилось (затверджено: R1- CEP 2002-152-Rev 06 Teva Czech Industries s.r.o.,; запропоновано: CEP 2002-152-Rev 07 TAPI Czech Industries s.r.o.,). </w:t>
            </w:r>
            <w:r w:rsidRPr="00AA3702">
              <w:rPr>
                <w:rFonts w:ascii="Arial" w:hAnsi="Arial" w:cs="Arial"/>
                <w:sz w:val="16"/>
                <w:szCs w:val="16"/>
              </w:rPr>
              <w:br/>
              <w:t xml:space="preserve">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UA/7471/02/01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ЕКВОРАЛ®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ciclosporin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циклоспорин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L04AD01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м'які по 50 мг; по 10 капсул у блістері; по 5 блістерів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Тева Чех Індастріз с.р.о.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Чеська Республiка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2002-152-Rev 07 від вже затвердженого виробника Teva Czech Industries s.r.o., діючої речовини циклоспорин в зв’язку з зміною власника СЕР та виробника АФІ, місце виробництва не змінилось (затверджено: R1- CEP 2002-152-Rev 06 Teva Czech Industries s.r.o.,; запропоновано: CEP 2002-152-Rev 07 TAPI Czech Industries s.r.o.,). </w:t>
            </w:r>
            <w:r w:rsidRPr="00AA3702">
              <w:rPr>
                <w:rFonts w:ascii="Arial" w:hAnsi="Arial" w:cs="Arial"/>
                <w:sz w:val="16"/>
                <w:szCs w:val="16"/>
              </w:rPr>
              <w:br/>
              <w:t xml:space="preserve">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UA/7471/02/02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ЕКВОРАЛ®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ciclosporin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циклоспорин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L04AD01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м'які по 100 мг; по 10 капсул у блістері; по 5 блістерів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Тева Чех Індастріз с.р.о.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Чеська Республiка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2002-152-Rev 07 від вже затвердженого виробника Teva Czech Industries s.r.o., діючої речовини циклоспорин в зв’язку з зміною власника СЕР та виробника АФІ, місце виробництва не змінилось (затверджено: R1- CEP 2002-152-Rev 06 Teva Czech Industries s.r.o.,; запропоновано: CEP 2002-152-Rev 07 TAPI Czech Industries s.r.o.,). </w:t>
            </w:r>
            <w:r w:rsidRPr="00AA3702">
              <w:rPr>
                <w:rFonts w:ascii="Arial" w:hAnsi="Arial" w:cs="Arial"/>
                <w:sz w:val="16"/>
                <w:szCs w:val="16"/>
              </w:rPr>
              <w:br/>
              <w:t xml:space="preserve">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UA/7471/02/03</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ЕНДЖЕРИКС™-В / ENGERIX™-B ВАКЦИНА ДЛЯ ПРОФІЛАКТИКИ ВІРУСНОГО ГЕПАТИТУ В, РЕКОМБІНАНТНА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hepatitis B, purified antigen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rPr>
                <w:rFonts w:ascii="Arial" w:hAnsi="Arial" w:cs="Arial"/>
                <w:sz w:val="16"/>
                <w:szCs w:val="16"/>
                <w:vertAlign w:val="superscript"/>
              </w:rPr>
            </w:pPr>
            <w:r w:rsidRPr="00AA3702">
              <w:rPr>
                <w:rFonts w:ascii="Arial" w:hAnsi="Arial" w:cs="Arial"/>
                <w:sz w:val="16"/>
                <w:szCs w:val="16"/>
              </w:rPr>
              <w:t>HBsAg</w:t>
            </w:r>
            <w:r w:rsidRPr="00AA3702">
              <w:rPr>
                <w:rFonts w:ascii="Arial" w:hAnsi="Arial" w:cs="Arial"/>
                <w:sz w:val="16"/>
                <w:szCs w:val="16"/>
                <w:vertAlign w:val="superscript"/>
              </w:rPr>
              <w:t>1,2</w:t>
            </w:r>
          </w:p>
          <w:p w:rsidR="00E42D41" w:rsidRPr="00AA3702" w:rsidRDefault="00E42D41" w:rsidP="008F0DC5">
            <w:pPr>
              <w:rPr>
                <w:rFonts w:ascii="Arial" w:hAnsi="Arial" w:cs="Arial"/>
                <w:sz w:val="16"/>
                <w:szCs w:val="16"/>
              </w:rPr>
            </w:pPr>
            <w:r w:rsidRPr="00AA3702">
              <w:rPr>
                <w:rFonts w:ascii="Arial" w:hAnsi="Arial" w:cs="Arial"/>
                <w:sz w:val="16"/>
                <w:szCs w:val="16"/>
              </w:rPr>
              <w:t xml:space="preserve"> </w:t>
            </w:r>
            <w:r w:rsidRPr="00AA3702">
              <w:rPr>
                <w:rFonts w:ascii="Arial" w:hAnsi="Arial" w:cs="Arial"/>
                <w:sz w:val="16"/>
                <w:szCs w:val="16"/>
              </w:rPr>
              <w:br/>
            </w:r>
            <w:r w:rsidRPr="00AA3702">
              <w:rPr>
                <w:rFonts w:ascii="Arial" w:hAnsi="Arial" w:cs="Arial"/>
                <w:sz w:val="16"/>
                <w:szCs w:val="16"/>
                <w:vertAlign w:val="superscript"/>
              </w:rPr>
              <w:t>1</w:t>
            </w:r>
            <w:r w:rsidRPr="00AA3702">
              <w:rPr>
                <w:rFonts w:ascii="Arial" w:hAnsi="Arial" w:cs="Arial"/>
                <w:sz w:val="16"/>
                <w:szCs w:val="16"/>
              </w:rPr>
              <w:t>адсорбований на алюмінію гідроксиді, гідратованому 0,50 мг Al3+</w:t>
            </w:r>
            <w:r w:rsidRPr="00AA3702">
              <w:rPr>
                <w:rFonts w:ascii="Arial" w:hAnsi="Arial" w:cs="Arial"/>
                <w:sz w:val="16"/>
                <w:szCs w:val="16"/>
              </w:rPr>
              <w:br/>
            </w:r>
            <w:r w:rsidRPr="00AA3702">
              <w:rPr>
                <w:rFonts w:ascii="Arial" w:hAnsi="Arial" w:cs="Arial"/>
                <w:sz w:val="16"/>
                <w:szCs w:val="16"/>
                <w:vertAlign w:val="superscript"/>
              </w:rPr>
              <w:t>2</w:t>
            </w:r>
            <w:r w:rsidRPr="00AA3702">
              <w:rPr>
                <w:rFonts w:ascii="Arial" w:hAnsi="Arial" w:cs="Arial"/>
                <w:sz w:val="16"/>
                <w:szCs w:val="16"/>
              </w:rPr>
              <w:t>вироблено у клітинах дріжджової культури Saccharomyces cerevisiae за технологією рекомбінантної ДНК</w:t>
            </w:r>
          </w:p>
          <w:p w:rsidR="00E42D41" w:rsidRPr="00AA3702" w:rsidRDefault="00E42D41" w:rsidP="008F0DC5">
            <w:pPr>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J07B 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ГлаксоСмітКляйн Експорт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ГлаксоСмітКляйн Біолоджікалз, Франція (Маркування та пакування готового продукту); ГлаксоСмітКляйн Біолоджікалз С.А., Бельгія (Формування вакцини, наповнення в флакони та шприці, проведення контролю якості вакцини, маркування і пакування готового продукту); СмітКляйн Бічем Фарма ГмбХ унд Ко. КГ, Німеччина (Формування вакцини, наповнення в шприці, проведення контролю якості вакцини); ГлаксоСмітКляйн Біолоджікалз С.А., Бельгія (Випуск серії готового продукту)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 Бельгія/</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Франція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узгодження опису методів контролю якості при випуску для посівного матеріалу між зареєстрованими даними (зазначеними в розділі 3.2.S.2.3 Контроль матеріалів) та відповідною робочою документацією, яка застосовувалась під час тестування посівного матеріалу.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UA/15740/01/01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ЕНДОКСАН®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cyclophosphamide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циклофосфаміду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L01AA01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цукровою оболонкою, по 50 мг; по 10 таблеток у блістері; по 5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Бакстер Дойчланд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Випуск серії: Бакстер Онколоджі ГмбХ, Німеччина; Виробництво нерозфасованої продукції, первинна та вторинна упаковка: Прасфарма, С.Л., Іспанія; Гаупт Фарма Амарег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Іспанія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Ендоксан®, таблетки, вкриті цукровою оболонкою, по 50 мг; по 10 таблеток у блістері; по 5 блістерів у картонній коробці: Діюча редакція: Частота подання РОЗБ – 13 років; Кінцева дата для включення даних до РОЗБ – 13.10.2025 р.; Дата подання – 11.01.2026 р. Пропонована редакція: Частота подання РОЗБ – 12 років; Кінцева дата для включення даних до РОЗБ – 31.01.2037 р.; Дата подання – 01.05.2037р.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UA/0027/01/01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ЕРОТОН®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sildenafil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силденафіл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G04BE03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таблетки по 50 мг, по 1 або по 2, або по 4 таблетки у блістері; по 1 блістеру в пачці з картону; по 4 таблетки у блістері; по 2 блістери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 xml:space="preserve">ПРАТ "ФІТОФАРМ"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Україна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відповідальний за виробництво, первинне, вторинне пакування, контроль та випуск серії:</w:t>
            </w:r>
            <w:r w:rsidRPr="00AA3702">
              <w:rPr>
                <w:rFonts w:ascii="Arial" w:hAnsi="Arial" w:cs="Arial"/>
                <w:sz w:val="16"/>
                <w:szCs w:val="16"/>
              </w:rPr>
              <w:br/>
              <w:t>ПРАТ "ФІТОФАРМ", Україна;</w:t>
            </w:r>
            <w:r w:rsidRPr="00AA3702">
              <w:rPr>
                <w:rFonts w:ascii="Arial" w:hAnsi="Arial" w:cs="Arial"/>
                <w:sz w:val="16"/>
                <w:szCs w:val="16"/>
              </w:rPr>
              <w:br/>
              <w:t>відповідальний за виробництво, первинне, вторинне пакування, контроль якості:</w:t>
            </w:r>
            <w:r w:rsidRPr="00AA3702">
              <w:rPr>
                <w:rFonts w:ascii="Arial" w:hAnsi="Arial" w:cs="Arial"/>
                <w:sz w:val="16"/>
                <w:szCs w:val="16"/>
              </w:rPr>
              <w:br/>
              <w:t>АТ "Лубнифарм", Україна;</w:t>
            </w:r>
            <w:r w:rsidRPr="00AA3702">
              <w:rPr>
                <w:rFonts w:ascii="Arial" w:hAnsi="Arial" w:cs="Arial"/>
                <w:sz w:val="16"/>
                <w:szCs w:val="16"/>
              </w:rPr>
              <w:br/>
              <w:t>відповідальний за випуск серії, не включаючи контроль/випробування серії:</w:t>
            </w:r>
            <w:r w:rsidRPr="00AA3702">
              <w:rPr>
                <w:rFonts w:ascii="Arial" w:hAnsi="Arial" w:cs="Arial"/>
                <w:sz w:val="16"/>
                <w:szCs w:val="16"/>
              </w:rPr>
              <w:br/>
              <w:t>ПРАТ "ФІТОФАРМ", Україна</w:t>
            </w:r>
          </w:p>
          <w:p w:rsidR="00E42D41" w:rsidRPr="00AA3702" w:rsidRDefault="00E42D41" w:rsidP="008F0DC5">
            <w:pPr>
              <w:pStyle w:val="110"/>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Україна </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адреси виробничої дільниці для випуску серії ПРАТ "ФІТОФАРМ".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w:t>
            </w:r>
            <w:r w:rsidRPr="00AA3702">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w:t>
            </w:r>
            <w:r w:rsidRPr="00AA3702">
              <w:rPr>
                <w:rFonts w:ascii="Arial" w:hAnsi="Arial" w:cs="Arial"/>
                <w:sz w:val="16"/>
                <w:szCs w:val="16"/>
                <w:lang w:val="ru-RU"/>
              </w:rPr>
              <w:t xml:space="preserve">Зміни внесено у текст маркування вторинної упаковки лікарського засобу (п. 17) щодо вилучення посилання на сайт компанії, а також об'єднання тексту маркування для двох дозувань (50 мг та 100 мг). </w:t>
            </w:r>
            <w:r w:rsidRPr="00AA3702">
              <w:rPr>
                <w:rFonts w:ascii="Arial" w:hAnsi="Arial" w:cs="Arial"/>
                <w:sz w:val="16"/>
                <w:szCs w:val="16"/>
              </w:rP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UA/4652/01/01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ЕРОТОН®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sildenafil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силденафіл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G04BE03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таблетки по 100 мг; по 1 або по 2, або по 4 таблетки у блістері; по 1 блістеру в пачці з картону; по 4 таблетки у блістері; по 2 блістери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 xml:space="preserve">ПРАТ "ФІТОФАРМ"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Україна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відповідальний за виробництво, первинне, вторинне пакування, контроль та випуск серії:</w:t>
            </w:r>
            <w:r w:rsidRPr="00AA3702">
              <w:rPr>
                <w:rFonts w:ascii="Arial" w:hAnsi="Arial" w:cs="Arial"/>
                <w:sz w:val="16"/>
                <w:szCs w:val="16"/>
              </w:rPr>
              <w:br/>
              <w:t>ПРАТ "ФІТОФАРМ", Україна;</w:t>
            </w:r>
            <w:r w:rsidRPr="00AA3702">
              <w:rPr>
                <w:rFonts w:ascii="Arial" w:hAnsi="Arial" w:cs="Arial"/>
                <w:sz w:val="16"/>
                <w:szCs w:val="16"/>
              </w:rPr>
              <w:br/>
              <w:t>відповідальний за виробництво, первинне, вторинне пакування, контроль якості:</w:t>
            </w:r>
            <w:r w:rsidRPr="00AA3702">
              <w:rPr>
                <w:rFonts w:ascii="Arial" w:hAnsi="Arial" w:cs="Arial"/>
                <w:sz w:val="16"/>
                <w:szCs w:val="16"/>
              </w:rPr>
              <w:br/>
              <w:t>АТ "Лубнифарм", Україна;</w:t>
            </w:r>
            <w:r w:rsidRPr="00AA3702">
              <w:rPr>
                <w:rFonts w:ascii="Arial" w:hAnsi="Arial" w:cs="Arial"/>
                <w:sz w:val="16"/>
                <w:szCs w:val="16"/>
              </w:rPr>
              <w:br/>
              <w:t>відповідальний за випуск серії, не включаючи контроль/випробування серії:</w:t>
            </w:r>
            <w:r w:rsidRPr="00AA3702">
              <w:rPr>
                <w:rFonts w:ascii="Arial" w:hAnsi="Arial" w:cs="Arial"/>
                <w:sz w:val="16"/>
                <w:szCs w:val="16"/>
              </w:rPr>
              <w:br/>
              <w:t>ПРАТ "ФІТОФАРМ", Україна</w:t>
            </w:r>
          </w:p>
          <w:p w:rsidR="00E42D41" w:rsidRPr="00AA3702" w:rsidRDefault="00E42D41" w:rsidP="008F0DC5">
            <w:pPr>
              <w:pStyle w:val="110"/>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Україна </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адреси виробничої дільниці для випуску серії ПРАТ "ФІТОФАРМ".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w:t>
            </w:r>
            <w:r w:rsidRPr="00AA3702">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w:t>
            </w:r>
            <w:r w:rsidRPr="00AA3702">
              <w:rPr>
                <w:rFonts w:ascii="Arial" w:hAnsi="Arial" w:cs="Arial"/>
                <w:sz w:val="16"/>
                <w:szCs w:val="16"/>
                <w:lang w:val="ru-RU"/>
              </w:rPr>
              <w:t xml:space="preserve">Зміни внесено у текст маркування вторинної упаковки лікарського засобу (п. 17) щодо вилучення посилання на сайт компанії, а також об'єднання тексту маркування для двох дозувань (50 мг та 100 мг). </w:t>
            </w:r>
            <w:r w:rsidRPr="00AA3702">
              <w:rPr>
                <w:rFonts w:ascii="Arial" w:hAnsi="Arial" w:cs="Arial"/>
                <w:sz w:val="16"/>
                <w:szCs w:val="16"/>
              </w:rP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UA/4652/01/02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 xml:space="preserve">ЕСКЕТАМІН КАЛЦЕКС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hyperlink r:id="rId25" w:history="1">
              <w:r w:rsidRPr="00AA3702">
                <w:rPr>
                  <w:rStyle w:val="a6"/>
                  <w:color w:val="auto"/>
                  <w:sz w:val="16"/>
                  <w:szCs w:val="16"/>
                  <w:bdr w:val="none" w:sz="0" w:space="0" w:color="auto" w:frame="1"/>
                  <w:shd w:val="clear" w:color="auto" w:fill="FFFFFF"/>
                </w:rPr>
                <w:t>esketamine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shd w:val="clear" w:color="auto" w:fill="F8F8F8"/>
              </w:rPr>
              <w:t>ескетаміну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N01AX14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розчин для ін'єкцій та інфузій, 5 мг/мл по 5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"Калцекс"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виробник, який відповідає за контроль серії/випробування: АТ "Гріндекс", Латвія; всі стадії виробничого процесу, крім випуску серії:</w:t>
            </w:r>
            <w:r w:rsidRPr="00AA3702">
              <w:rPr>
                <w:rFonts w:ascii="Arial" w:hAnsi="Arial" w:cs="Arial"/>
                <w:sz w:val="16"/>
                <w:szCs w:val="16"/>
              </w:rPr>
              <w:br/>
              <w:t>ХБМ Фарма с.р.о., Словаччина; виробник, що відповідає за випуск серії: АТ "Калцекс", Латвія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Латвія/</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Словаччина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A3702">
              <w:rPr>
                <w:rFonts w:ascii="Arial" w:hAnsi="Arial" w:cs="Arial"/>
                <w:sz w:val="16"/>
                <w:szCs w:val="16"/>
              </w:rPr>
              <w:br/>
              <w:t xml:space="preserve">Діюча редакція: Марія Брієде / Marija Briede. Пропонована редакція: Аріна Бобровіча / Arina Bobrovica. Зміна контактних даних уповноваженої особи,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UA/18939/01/01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 xml:space="preserve">ЕСКЕТАМІН КАЛЦЕКС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hyperlink r:id="rId26" w:history="1">
              <w:r w:rsidRPr="00AA3702">
                <w:rPr>
                  <w:rStyle w:val="a6"/>
                  <w:color w:val="auto"/>
                  <w:sz w:val="16"/>
                  <w:szCs w:val="16"/>
                  <w:bdr w:val="none" w:sz="0" w:space="0" w:color="auto" w:frame="1"/>
                  <w:shd w:val="clear" w:color="auto" w:fill="FFFFFF"/>
                </w:rPr>
                <w:t>esketamine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shd w:val="clear" w:color="auto" w:fill="F8F8F8"/>
              </w:rPr>
              <w:t>ескетаміну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N01AX14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розчин для ін'єкцій та інфузій, 25 мг/мл; по 2 мл і 10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"Калцекс"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виробник, який відповідає за контроль серії/випробування: АТ "Гріндекс", Латвія; всі стадії виробничого процесу, крім випуску серії:</w:t>
            </w:r>
            <w:r w:rsidRPr="00AA3702">
              <w:rPr>
                <w:rFonts w:ascii="Arial" w:hAnsi="Arial" w:cs="Arial"/>
                <w:sz w:val="16"/>
                <w:szCs w:val="16"/>
              </w:rPr>
              <w:br/>
              <w:t>ХБМ Фарма с.р.о., Словаччина; виробник, що відповідає за випуск серії: АТ "Калцекс", Латвія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Латвія/</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Словаччина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A3702">
              <w:rPr>
                <w:rFonts w:ascii="Arial" w:hAnsi="Arial" w:cs="Arial"/>
                <w:sz w:val="16"/>
                <w:szCs w:val="16"/>
              </w:rPr>
              <w:br/>
              <w:t xml:space="preserve">Діюча редакція: Марія Брієде / Marija Briede. Пропонована редакція: Аріна Бобровіча / Arina Bobrovica. Зміна контактних даних уповноваженої особи,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UA/18939/01/02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ЕСКЕТАМІН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hyperlink r:id="rId27" w:history="1">
              <w:r w:rsidRPr="00AA3702">
                <w:rPr>
                  <w:rStyle w:val="a6"/>
                  <w:color w:val="auto"/>
                  <w:sz w:val="16"/>
                  <w:szCs w:val="16"/>
                  <w:bdr w:val="none" w:sz="0" w:space="0" w:color="auto" w:frame="1"/>
                  <w:shd w:val="clear" w:color="auto" w:fill="FFFFFF"/>
                </w:rPr>
                <w:t>esketamine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shd w:val="clear" w:color="auto" w:fill="F8F8F8"/>
              </w:rPr>
              <w:t>ескетаміну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N01AX14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розчин для ін'єкцій та інфузій, 5 мг/мл, по 5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АТ "Калцекс"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виробник, який відповідає за контроль серії/випробування:</w:t>
            </w:r>
            <w:r w:rsidRPr="00AA3702">
              <w:rPr>
                <w:rFonts w:ascii="Arial" w:hAnsi="Arial" w:cs="Arial"/>
                <w:sz w:val="16"/>
                <w:szCs w:val="16"/>
              </w:rPr>
              <w:br/>
              <w:t xml:space="preserve">АТ "Гріндекс", </w:t>
            </w:r>
            <w:r w:rsidRPr="00AA3702">
              <w:rPr>
                <w:rFonts w:ascii="Arial" w:hAnsi="Arial" w:cs="Arial"/>
                <w:sz w:val="16"/>
                <w:szCs w:val="16"/>
              </w:rPr>
              <w:br/>
              <w:t>Латвія;</w:t>
            </w:r>
            <w:r w:rsidRPr="00AA3702">
              <w:rPr>
                <w:rFonts w:ascii="Arial" w:hAnsi="Arial" w:cs="Arial"/>
                <w:sz w:val="16"/>
                <w:szCs w:val="16"/>
              </w:rPr>
              <w:br/>
              <w:t>всі стадії виробничого процесу, крім випуску серії:</w:t>
            </w:r>
            <w:r w:rsidRPr="00AA3702">
              <w:rPr>
                <w:rFonts w:ascii="Arial" w:hAnsi="Arial" w:cs="Arial"/>
                <w:sz w:val="16"/>
                <w:szCs w:val="16"/>
              </w:rPr>
              <w:br/>
              <w:t>ХБМ Фарма с.р.о., Словаччина;</w:t>
            </w:r>
            <w:r w:rsidRPr="00AA3702">
              <w:rPr>
                <w:rFonts w:ascii="Arial" w:hAnsi="Arial" w:cs="Arial"/>
                <w:sz w:val="16"/>
                <w:szCs w:val="16"/>
              </w:rPr>
              <w:br/>
              <w:t>виробник, що відповідає за випуск серії:</w:t>
            </w:r>
            <w:r w:rsidRPr="00AA3702">
              <w:rPr>
                <w:rFonts w:ascii="Arial" w:hAnsi="Arial" w:cs="Arial"/>
                <w:sz w:val="16"/>
                <w:szCs w:val="16"/>
              </w:rPr>
              <w:br/>
              <w:t>АТ "Калцекс",</w:t>
            </w:r>
            <w:r w:rsidRPr="00AA3702">
              <w:rPr>
                <w:rFonts w:ascii="Arial" w:hAnsi="Arial" w:cs="Arial"/>
                <w:sz w:val="16"/>
                <w:szCs w:val="16"/>
              </w:rPr>
              <w:br/>
              <w:t>Латвія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Латвія/</w:t>
            </w:r>
          </w:p>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Словаччина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w:t>
            </w:r>
            <w:r w:rsidRPr="00AA3702">
              <w:rPr>
                <w:rFonts w:ascii="Arial" w:hAnsi="Arial" w:cs="Arial"/>
                <w:sz w:val="16"/>
                <w:szCs w:val="16"/>
                <w:lang w:val="ru-RU"/>
              </w:rPr>
              <w:t>Діюча редакція: Термін придатності 2 роки. Пропонована редакція: Термін придатності 4 роки. Зміни внесено в інструкцію для медичного застосування лікарського засобу у розділ "Термін придатності"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UA/18939/01/01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ЕСКЕТАМІН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hyperlink r:id="rId28" w:history="1">
              <w:r w:rsidRPr="00AA3702">
                <w:rPr>
                  <w:rStyle w:val="a6"/>
                  <w:color w:val="auto"/>
                  <w:sz w:val="16"/>
                  <w:szCs w:val="16"/>
                  <w:bdr w:val="none" w:sz="0" w:space="0" w:color="auto" w:frame="1"/>
                  <w:shd w:val="clear" w:color="auto" w:fill="FFFFFF"/>
                </w:rPr>
                <w:t>esketamine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shd w:val="clear" w:color="auto" w:fill="F8F8F8"/>
              </w:rPr>
              <w:t>ескетаміну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N01AX14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розчин для ін'єкцій та інфузій, 25 мг/мл, по 2 мл і 10 мл в ампулі; по 5 ампул у контурній чарунковій упаковці; по 1 або 2 контурні чарункові упаковки у пачці з картону з контролем першого відкриття у вигляді самоклеючого стикеру на кожній частині пачки, що відкривається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АТ "Калцекс"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виробник, який відповідає за контроль серії/випробування:</w:t>
            </w:r>
            <w:r w:rsidRPr="00AA3702">
              <w:rPr>
                <w:rFonts w:ascii="Arial" w:hAnsi="Arial" w:cs="Arial"/>
                <w:sz w:val="16"/>
                <w:szCs w:val="16"/>
              </w:rPr>
              <w:br/>
              <w:t xml:space="preserve">АТ "Гріндекс", </w:t>
            </w:r>
            <w:r w:rsidRPr="00AA3702">
              <w:rPr>
                <w:rFonts w:ascii="Arial" w:hAnsi="Arial" w:cs="Arial"/>
                <w:sz w:val="16"/>
                <w:szCs w:val="16"/>
              </w:rPr>
              <w:br/>
              <w:t>Латвія;</w:t>
            </w:r>
            <w:r w:rsidRPr="00AA3702">
              <w:rPr>
                <w:rFonts w:ascii="Arial" w:hAnsi="Arial" w:cs="Arial"/>
                <w:sz w:val="16"/>
                <w:szCs w:val="16"/>
              </w:rPr>
              <w:br/>
              <w:t>всі стадії виробничого процесу, крім випуску серії:</w:t>
            </w:r>
            <w:r w:rsidRPr="00AA3702">
              <w:rPr>
                <w:rFonts w:ascii="Arial" w:hAnsi="Arial" w:cs="Arial"/>
                <w:sz w:val="16"/>
                <w:szCs w:val="16"/>
              </w:rPr>
              <w:br/>
              <w:t>ХБМ Фарма с.р.о., Словаччина;</w:t>
            </w:r>
            <w:r w:rsidRPr="00AA3702">
              <w:rPr>
                <w:rFonts w:ascii="Arial" w:hAnsi="Arial" w:cs="Arial"/>
                <w:sz w:val="16"/>
                <w:szCs w:val="16"/>
              </w:rPr>
              <w:br/>
              <w:t>виробник, що відповідає за випуск серії:</w:t>
            </w:r>
            <w:r w:rsidRPr="00AA3702">
              <w:rPr>
                <w:rFonts w:ascii="Arial" w:hAnsi="Arial" w:cs="Arial"/>
                <w:sz w:val="16"/>
                <w:szCs w:val="16"/>
              </w:rPr>
              <w:br/>
              <w:t>АТ "Калцекс",</w:t>
            </w:r>
            <w:r w:rsidRPr="00AA3702">
              <w:rPr>
                <w:rFonts w:ascii="Arial" w:hAnsi="Arial" w:cs="Arial"/>
                <w:sz w:val="16"/>
                <w:szCs w:val="16"/>
              </w:rPr>
              <w:br/>
              <w:t>Латвія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Латвія/</w:t>
            </w:r>
          </w:p>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Словаччина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w:t>
            </w:r>
            <w:r w:rsidRPr="00AA3702">
              <w:rPr>
                <w:rFonts w:ascii="Arial" w:hAnsi="Arial" w:cs="Arial"/>
                <w:sz w:val="16"/>
                <w:szCs w:val="16"/>
                <w:lang w:val="ru-RU"/>
              </w:rPr>
              <w:t>Діюча редакція: Термін придатності 2 роки. Пропонована редакція: Термін придатності 4 роки. Зміни внесено в інструкцію для медичного застосування лікарського засобу у розділ "Термін придатності"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UA/18939/01/02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ЗАЛОКС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сертралін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N06AB06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по 50 мг; по 10 капсул у блістері; по 3 блістери у картонній коробці; по 250 капсул у флаконах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Фармасайнс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нерозфасованого продукту, первинне та вторинне пакування, контроль якості, випуск серії: Фармасайнс Інк., Канада; Вторинне пакування:  Литовсько-норвезьке ЗАТ Норфачем, Литва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Канада/ Литва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AA3702">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w:t>
            </w:r>
            <w:r w:rsidRPr="00AA3702">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UA/8205/01/01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ЗЕРКАЛІН® ІНТЕНСИВ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hyperlink r:id="rId29" w:history="1">
              <w:r w:rsidRPr="00AA3702">
                <w:rPr>
                  <w:rStyle w:val="a6"/>
                  <w:color w:val="auto"/>
                  <w:sz w:val="16"/>
                  <w:szCs w:val="16"/>
                  <w:bdr w:val="none" w:sz="0" w:space="0" w:color="auto" w:frame="1"/>
                  <w:shd w:val="clear" w:color="auto" w:fill="FFFFFF"/>
                </w:rPr>
                <w:t>clindamycin, combinations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shd w:val="clear" w:color="auto" w:fill="F8F8F8"/>
              </w:rPr>
              <w:t>кліндаміцин; бензоїлу пероксид безводний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D10AF51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гель 10 мг/г + 30 мг/г, по 30 г або по 60 г гелю у тубі; по 1 тубі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Ядран-Галенський Лабораторій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Ядран-Галенський Лабораторій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Хорватія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що потребують нової реєстрації  - зміна сили дії, лікарської форми та способу застосування: зміна або додавання нової сили дії/розведення (затверджено: гель 10 мг/г + 50 мг/г). </w:t>
            </w:r>
          </w:p>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Резюме ПУР версія 0.2 додається. </w:t>
            </w:r>
          </w:p>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UA/20316/01/02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ЗОЛАФРЕН ФАСТ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olanzapine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оланзапін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N05AH03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що диспергуються в ротовій порожнині, по 20 мг, по 7 таблеток у блістері, по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"in bulk", первинне та вторинне пакування: АТ "Адамед Фарма", Польща; виробник, відповідальний за випуск та контроль серії: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внесення коригування до розділу 3.2.P.3.2 Склад на серію з метою уточнення розміру серії ГЛЗ, а саме виправлення кількості таблеток по 20 мг: з ''120 000 (36.00 кг)'' на ''112 500 (36.00 кг)''. Маса серії залишається незмінною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UA/19567/01/02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ІНСУКОМБ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hyperlink r:id="rId30" w:history="1">
              <w:r w:rsidRPr="00AA3702">
                <w:rPr>
                  <w:rStyle w:val="a6"/>
                  <w:color w:val="auto"/>
                  <w:sz w:val="16"/>
                  <w:szCs w:val="16"/>
                </w:rPr>
                <w:t>metformin and sulfonylureas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метформіну гідрохлорид та глібенкламід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A10BD02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500 мг/2,5 мг; по 15 таблеток у блістері, по 2 або 4 блістери в картонній коробці; по 20 таблеток у блістері,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«УОРЛД МЕДИЦИН»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УОРЛД МЕДИЦИН ІЛАЧ САН. ВЕ ТІДЖ. A.Ш.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Туреччина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w:t>
            </w:r>
            <w:r w:rsidRPr="00AA3702">
              <w:rPr>
                <w:rFonts w:ascii="Arial" w:hAnsi="Arial" w:cs="Arial"/>
                <w:sz w:val="16"/>
                <w:szCs w:val="16"/>
              </w:rPr>
              <w:br/>
              <w:t>Зміни внесено до частин:</w:t>
            </w:r>
            <w:r w:rsidRPr="00AA3702">
              <w:rPr>
                <w:rFonts w:ascii="Arial" w:hAnsi="Arial" w:cs="Arial"/>
                <w:sz w:val="16"/>
                <w:szCs w:val="16"/>
              </w:rPr>
              <w:br/>
              <w:t xml:space="preserve">І «Загальна інформація про лікарський (і) засіб (засоби)» </w:t>
            </w:r>
            <w:r w:rsidRPr="00AA3702">
              <w:rPr>
                <w:rFonts w:ascii="Arial" w:hAnsi="Arial" w:cs="Arial"/>
                <w:sz w:val="16"/>
                <w:szCs w:val="16"/>
              </w:rPr>
              <w:br/>
              <w:t xml:space="preserve">ІІ «Специфікація з безпеки» </w:t>
            </w:r>
            <w:r w:rsidRPr="00AA3702">
              <w:rPr>
                <w:rFonts w:ascii="Arial" w:hAnsi="Arial" w:cs="Arial"/>
                <w:sz w:val="16"/>
                <w:szCs w:val="16"/>
              </w:rPr>
              <w:br/>
              <w:t>ІІІ «План з фармаконагляду (включаючи післяреєстраційні дослідження з безпеки)»</w:t>
            </w:r>
            <w:r w:rsidRPr="00AA3702">
              <w:rPr>
                <w:rFonts w:ascii="Arial" w:hAnsi="Arial" w:cs="Arial"/>
                <w:sz w:val="16"/>
                <w:szCs w:val="16"/>
              </w:rPr>
              <w:br/>
              <w:t xml:space="preserve">ІV «Плани щодо післяреєстраційних досліджень ефективності» </w:t>
            </w:r>
            <w:r w:rsidRPr="00AA3702">
              <w:rPr>
                <w:rFonts w:ascii="Arial" w:hAnsi="Arial" w:cs="Arial"/>
                <w:sz w:val="16"/>
                <w:szCs w:val="16"/>
              </w:rPr>
              <w:br/>
              <w:t xml:space="preserve">V «Заходи з мінімізації ризиків (включаючи оцінку ефективності заходів з мінімізації ризиків)» </w:t>
            </w:r>
            <w:r w:rsidRPr="00AA3702">
              <w:rPr>
                <w:rFonts w:ascii="Arial" w:hAnsi="Arial" w:cs="Arial"/>
                <w:sz w:val="16"/>
                <w:szCs w:val="16"/>
              </w:rPr>
              <w:br/>
              <w:t xml:space="preserve">VI «Резюме плану управління ризиками» </w:t>
            </w:r>
            <w:r w:rsidRPr="00AA3702">
              <w:rPr>
                <w:rFonts w:ascii="Arial" w:hAnsi="Arial" w:cs="Arial"/>
                <w:sz w:val="16"/>
                <w:szCs w:val="16"/>
              </w:rPr>
              <w:br/>
              <w:t xml:space="preserve">VII «Додатки» (додатки 1- 8) у зв’язку з оновленням специфікації з безпеки комбінації діючих речовин метформін/глібенкламід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w:t>
            </w:r>
            <w:r w:rsidRPr="00AA3702">
              <w:rPr>
                <w:rFonts w:ascii="Arial" w:hAnsi="Arial" w:cs="Arial"/>
                <w:sz w:val="16"/>
                <w:szCs w:val="16"/>
                <w:lang w:val="en-US"/>
              </w:rPr>
              <w:t xml:space="preserve">31 October 2018 EMA/164014/2018 Rev.2.0.1 accompanying GVP Module V Rev.2 Human Medicines). </w:t>
            </w:r>
            <w:r w:rsidRPr="00AA3702">
              <w:rPr>
                <w:rFonts w:ascii="Arial" w:hAnsi="Arial" w:cs="Arial"/>
                <w:sz w:val="16"/>
                <w:szCs w:val="16"/>
              </w:rPr>
              <w:t>Резюме Плану управління ризиками версія 2.0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UA/19200/01/01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ІНСУКОМБ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hyperlink r:id="rId31" w:history="1">
              <w:r w:rsidRPr="00AA3702">
                <w:rPr>
                  <w:rStyle w:val="a6"/>
                  <w:color w:val="auto"/>
                  <w:sz w:val="16"/>
                  <w:szCs w:val="16"/>
                </w:rPr>
                <w:t>metformin and sulfonylureas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метформіну гідрохлорид та глібенкламід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A10BD02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500 мг/5 мг; по 15 таблеток у блістері, по 2 або 4 блістери в картонній коробці; по 20 таблеток у блістері,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«УОРЛД МЕДИЦИН»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УОРЛД МЕДИЦИН ІЛАЧ САН. ВЕ ТІДЖ. A.Ш.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Туреччина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w:t>
            </w:r>
            <w:r w:rsidRPr="00AA3702">
              <w:rPr>
                <w:rFonts w:ascii="Arial" w:hAnsi="Arial" w:cs="Arial"/>
                <w:sz w:val="16"/>
                <w:szCs w:val="16"/>
              </w:rPr>
              <w:br/>
              <w:t>Зміни внесено до частин:</w:t>
            </w:r>
            <w:r w:rsidRPr="00AA3702">
              <w:rPr>
                <w:rFonts w:ascii="Arial" w:hAnsi="Arial" w:cs="Arial"/>
                <w:sz w:val="16"/>
                <w:szCs w:val="16"/>
              </w:rPr>
              <w:br/>
              <w:t xml:space="preserve">І «Загальна інформація про лікарський (і) засіб (засоби)» </w:t>
            </w:r>
            <w:r w:rsidRPr="00AA3702">
              <w:rPr>
                <w:rFonts w:ascii="Arial" w:hAnsi="Arial" w:cs="Arial"/>
                <w:sz w:val="16"/>
                <w:szCs w:val="16"/>
              </w:rPr>
              <w:br/>
              <w:t xml:space="preserve">ІІ «Специфікація з безпеки» </w:t>
            </w:r>
            <w:r w:rsidRPr="00AA3702">
              <w:rPr>
                <w:rFonts w:ascii="Arial" w:hAnsi="Arial" w:cs="Arial"/>
                <w:sz w:val="16"/>
                <w:szCs w:val="16"/>
              </w:rPr>
              <w:br/>
              <w:t>ІІІ «План з фармаконагляду (включаючи післяреєстраційні дослідження з безпеки)»</w:t>
            </w:r>
            <w:r w:rsidRPr="00AA3702">
              <w:rPr>
                <w:rFonts w:ascii="Arial" w:hAnsi="Arial" w:cs="Arial"/>
                <w:sz w:val="16"/>
                <w:szCs w:val="16"/>
              </w:rPr>
              <w:br/>
              <w:t xml:space="preserve">ІV «Плани щодо післяреєстраційних досліджень ефективності» </w:t>
            </w:r>
            <w:r w:rsidRPr="00AA3702">
              <w:rPr>
                <w:rFonts w:ascii="Arial" w:hAnsi="Arial" w:cs="Arial"/>
                <w:sz w:val="16"/>
                <w:szCs w:val="16"/>
              </w:rPr>
              <w:br/>
              <w:t xml:space="preserve">V «Заходи з мінімізації ризиків (включаючи оцінку ефективності заходів з мінімізації ризиків)» </w:t>
            </w:r>
            <w:r w:rsidRPr="00AA3702">
              <w:rPr>
                <w:rFonts w:ascii="Arial" w:hAnsi="Arial" w:cs="Arial"/>
                <w:sz w:val="16"/>
                <w:szCs w:val="16"/>
              </w:rPr>
              <w:br/>
              <w:t xml:space="preserve">VI «Резюме плану управління ризиками» </w:t>
            </w:r>
            <w:r w:rsidRPr="00AA3702">
              <w:rPr>
                <w:rFonts w:ascii="Arial" w:hAnsi="Arial" w:cs="Arial"/>
                <w:sz w:val="16"/>
                <w:szCs w:val="16"/>
              </w:rPr>
              <w:br/>
              <w:t xml:space="preserve">VII «Додатки» (додатки 1- 8) у зв’язку з оновленням специфікації з безпеки комбінації діючих речовин метформін/глібенкламід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w:t>
            </w:r>
            <w:r w:rsidRPr="00AA3702">
              <w:rPr>
                <w:rFonts w:ascii="Arial" w:hAnsi="Arial" w:cs="Arial"/>
                <w:sz w:val="16"/>
                <w:szCs w:val="16"/>
                <w:lang w:val="en-US"/>
              </w:rPr>
              <w:t xml:space="preserve">31 October 2018 EMA/164014/2018 Rev.2.0.1 accompanying GVP Module V Rev.2 Human Medicines). </w:t>
            </w:r>
            <w:r w:rsidRPr="00AA3702">
              <w:rPr>
                <w:rFonts w:ascii="Arial" w:hAnsi="Arial" w:cs="Arial"/>
                <w:sz w:val="16"/>
                <w:szCs w:val="16"/>
              </w:rPr>
              <w:t>Резюме Плану управління ризиками версія 2.0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UA/19200/01/02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ІСЕНТРЕСС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raltegravir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ралтегравір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J05AX08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400 мг; по 60 таблеток у флаконі; по 1 флакону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Мерк Шарп і Доум ІДЕА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Виробник нерозфасованої продукції та контроль якості:</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МСД Інтернешнл ГмбХ (філія Сінгапур), Сiнгапур;</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МСД Інтернешнл ГмбХ (філія Сінгапур), Сiнгапур;</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МСД Інтернешнл ГмбХ / МСД Ірландія (Беллідайн), Ірландiя;</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Первинне та вторинне пакування, дозвіл на випуск серії:</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Мерк Шарп і Доум Б.В., Нідерланди;</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Тестування стабільності:</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Мерк Шарп і Доум ЛЛС, США;</w:t>
            </w:r>
          </w:p>
          <w:p w:rsidR="00E42D41" w:rsidRPr="00AA3702" w:rsidRDefault="00E42D41" w:rsidP="008F0DC5">
            <w:pPr>
              <w:tabs>
                <w:tab w:val="left" w:pos="12600"/>
              </w:tabs>
              <w:jc w:val="center"/>
            </w:pPr>
            <w:r w:rsidRPr="00AA3702">
              <w:rPr>
                <w:rFonts w:ascii="Arial" w:hAnsi="Arial" w:cs="Arial"/>
                <w:sz w:val="16"/>
                <w:szCs w:val="16"/>
              </w:rPr>
              <w:t>Вімта Лабс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 Сiнгапур/ Нідерланди/ США/</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Ірландія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альтернативного виробника, відповідального за тестування стабільності, а саме: Вімта Лабс Лімітед, Індія. Оновлені МКЯ ЛЗ (eCTD 0002). Введення змін 15 серпня 2026 року.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UA/9325/01/01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КАЛЬЦІ-М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rPr>
                <w:sz w:val="16"/>
                <w:szCs w:val="16"/>
                <w:lang w:val="uk-UA"/>
              </w:rPr>
            </w:pPr>
            <w:r w:rsidRPr="00AA3702">
              <w:rPr>
                <w:rFonts w:ascii="Arial" w:hAnsi="Arial" w:cs="Arial"/>
                <w:sz w:val="16"/>
                <w:szCs w:val="16"/>
                <w:shd w:val="clear" w:color="auto" w:fill="F8F8F8"/>
                <w:lang w:val="uk-UA"/>
              </w:rPr>
              <w:t xml:space="preserve">кальцій цитрат малат, магній гідроксид, цинк сульфат, вітамін </w:t>
            </w:r>
            <w:r w:rsidRPr="00AA3702">
              <w:rPr>
                <w:rFonts w:ascii="Arial" w:hAnsi="Arial" w:cs="Arial"/>
                <w:sz w:val="16"/>
                <w:szCs w:val="16"/>
                <w:shd w:val="clear" w:color="auto" w:fill="F8F8F8"/>
              </w:rPr>
              <w:t>D</w:t>
            </w:r>
            <w:r w:rsidRPr="00AA3702">
              <w:rPr>
                <w:rFonts w:ascii="Arial" w:hAnsi="Arial" w:cs="Arial"/>
                <w:sz w:val="16"/>
                <w:szCs w:val="16"/>
                <w:shd w:val="clear" w:color="auto" w:fill="F8F8F8"/>
                <w:lang w:val="uk-UA"/>
              </w:rPr>
              <w:t>3</w:t>
            </w:r>
          </w:p>
          <w:p w:rsidR="00E42D41" w:rsidRPr="00AA3702" w:rsidRDefault="00E42D41" w:rsidP="008F0DC5">
            <w:pPr>
              <w:pStyle w:val="110"/>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A12AX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таблетки, вкриті плівковою оболонкою; по 15 таблеток у блістері,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 xml:space="preserve">АМОЛ ФАРМАСЬЮТІКАЛС ПРАЙВІТ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Туліп Лаб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Мр. Капіл Пандя / Mr. Kapil Pandya. Пропонована редакція: Д-р Харікеш Дубей / Dr. Harikesh Dubey.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sidRPr="00AA3702">
              <w:rPr>
                <w:rFonts w:ascii="Arial" w:hAnsi="Arial" w:cs="Arial"/>
                <w:sz w:val="16"/>
                <w:szCs w:val="16"/>
              </w:rPr>
              <w:br/>
              <w:t>Діюча редакція: Мартиненко Олег Вікторович. Пропонована редакція: Горкуша Наталія Олексіївна.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UA/16477/01/01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КАНДІД-Б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lang w:val="en-US"/>
              </w:rPr>
            </w:pPr>
            <w:hyperlink r:id="rId32" w:history="1">
              <w:r w:rsidRPr="00AA3702">
                <w:rPr>
                  <w:rStyle w:val="a6"/>
                  <w:color w:val="auto"/>
                  <w:sz w:val="16"/>
                  <w:szCs w:val="16"/>
                  <w:lang w:val="en-US"/>
                </w:rPr>
                <w:t>imidazoles/triazoles in combination with corticosteroids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lang w:val="en-US"/>
              </w:rPr>
            </w:pPr>
            <w:r w:rsidRPr="00AA3702">
              <w:rPr>
                <w:rFonts w:ascii="Arial" w:hAnsi="Arial" w:cs="Arial"/>
                <w:sz w:val="16"/>
                <w:szCs w:val="16"/>
              </w:rPr>
              <w:t>клотримазол</w:t>
            </w:r>
            <w:r w:rsidRPr="00AA3702">
              <w:rPr>
                <w:rFonts w:ascii="Arial" w:hAnsi="Arial" w:cs="Arial"/>
                <w:sz w:val="16"/>
                <w:szCs w:val="16"/>
                <w:lang w:val="en-US"/>
              </w:rPr>
              <w:t xml:space="preserve">, </w:t>
            </w:r>
            <w:r w:rsidRPr="00AA3702">
              <w:rPr>
                <w:rFonts w:ascii="Arial" w:hAnsi="Arial" w:cs="Arial"/>
                <w:sz w:val="16"/>
                <w:szCs w:val="16"/>
              </w:rPr>
              <w:t>беклометазону</w:t>
            </w:r>
            <w:r w:rsidRPr="00AA3702">
              <w:rPr>
                <w:rFonts w:ascii="Arial" w:hAnsi="Arial" w:cs="Arial"/>
                <w:sz w:val="16"/>
                <w:szCs w:val="16"/>
                <w:lang w:val="en-US"/>
              </w:rPr>
              <w:t xml:space="preserve"> </w:t>
            </w:r>
            <w:r w:rsidRPr="00AA3702">
              <w:rPr>
                <w:rFonts w:ascii="Arial" w:hAnsi="Arial" w:cs="Arial"/>
                <w:sz w:val="16"/>
                <w:szCs w:val="16"/>
              </w:rPr>
              <w:t>дипропіонат</w:t>
            </w:r>
            <w:r w:rsidRPr="00AA3702">
              <w:rPr>
                <w:rFonts w:ascii="Arial" w:hAnsi="Arial" w:cs="Arial"/>
                <w:sz w:val="16"/>
                <w:szCs w:val="16"/>
                <w:lang w:val="en-US"/>
              </w:rPr>
              <w:t xml:space="preserve">, </w:t>
            </w:r>
            <w:r w:rsidRPr="00AA3702">
              <w:rPr>
                <w:rFonts w:ascii="Arial" w:hAnsi="Arial" w:cs="Arial"/>
                <w:sz w:val="16"/>
                <w:szCs w:val="16"/>
              </w:rPr>
              <w:t>клотримазол</w:t>
            </w:r>
            <w:r w:rsidRPr="00AA3702">
              <w:rPr>
                <w:rFonts w:ascii="Arial" w:hAnsi="Arial" w:cs="Arial"/>
                <w:sz w:val="16"/>
                <w:szCs w:val="16"/>
                <w:lang w:val="en-US"/>
              </w:rPr>
              <w:t xml:space="preserve">, </w:t>
            </w:r>
            <w:r w:rsidRPr="00AA3702">
              <w:rPr>
                <w:rFonts w:ascii="Arial" w:hAnsi="Arial" w:cs="Arial"/>
                <w:sz w:val="16"/>
                <w:szCs w:val="16"/>
              </w:rPr>
              <w:t>беклометазону</w:t>
            </w:r>
            <w:r w:rsidRPr="00AA3702">
              <w:rPr>
                <w:rFonts w:ascii="Arial" w:hAnsi="Arial" w:cs="Arial"/>
                <w:sz w:val="16"/>
                <w:szCs w:val="16"/>
                <w:lang w:val="en-US"/>
              </w:rPr>
              <w:t xml:space="preserve"> </w:t>
            </w:r>
            <w:r w:rsidRPr="00AA3702">
              <w:rPr>
                <w:rFonts w:ascii="Arial" w:hAnsi="Arial" w:cs="Arial"/>
                <w:sz w:val="16"/>
                <w:szCs w:val="16"/>
              </w:rPr>
              <w:t>дипропіонат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D01AC20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крем; по 15 г у тубі; по 1 тубі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Гленмарк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Гленмарк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Беклометазону дипропіонат Sumit Laboratories,Індія. </w:t>
            </w:r>
            <w:r w:rsidRPr="00AA3702">
              <w:rPr>
                <w:rFonts w:ascii="Arial" w:hAnsi="Arial" w:cs="Arial"/>
                <w:sz w:val="16"/>
                <w:szCs w:val="16"/>
              </w:rPr>
              <w:br/>
              <w:t xml:space="preserve">Затверджено: </w:t>
            </w:r>
            <w:r w:rsidRPr="00AA3702">
              <w:rPr>
                <w:rFonts w:ascii="Arial" w:hAnsi="Arial" w:cs="Arial"/>
                <w:sz w:val="16"/>
                <w:szCs w:val="16"/>
              </w:rPr>
              <w:br/>
              <w:t xml:space="preserve">1.Sumit Laboratories, Індія </w:t>
            </w:r>
            <w:r w:rsidRPr="00AA3702">
              <w:rPr>
                <w:rFonts w:ascii="Arial" w:hAnsi="Arial" w:cs="Arial"/>
                <w:sz w:val="16"/>
                <w:szCs w:val="16"/>
              </w:rPr>
              <w:br/>
              <w:t xml:space="preserve">2. Symbiotec Pharmalab Ltd., Індія </w:t>
            </w:r>
            <w:r w:rsidRPr="00AA3702">
              <w:rPr>
                <w:rFonts w:ascii="Arial" w:hAnsi="Arial" w:cs="Arial"/>
                <w:sz w:val="16"/>
                <w:szCs w:val="16"/>
              </w:rPr>
              <w:br/>
              <w:t xml:space="preserve">3. Avik Pharmaceutical Ltd., Індія </w:t>
            </w:r>
            <w:r w:rsidRPr="00AA3702">
              <w:rPr>
                <w:rFonts w:ascii="Arial" w:hAnsi="Arial" w:cs="Arial"/>
                <w:sz w:val="16"/>
                <w:szCs w:val="16"/>
              </w:rPr>
              <w:br/>
              <w:t xml:space="preserve">Запропоновано: </w:t>
            </w:r>
            <w:r w:rsidRPr="00AA3702">
              <w:rPr>
                <w:rFonts w:ascii="Arial" w:hAnsi="Arial" w:cs="Arial"/>
                <w:sz w:val="16"/>
                <w:szCs w:val="16"/>
              </w:rPr>
              <w:br/>
              <w:t xml:space="preserve">1. Symbiotec Pharmalab Ltd., Індія </w:t>
            </w:r>
            <w:r w:rsidRPr="00AA3702">
              <w:rPr>
                <w:rFonts w:ascii="Arial" w:hAnsi="Arial" w:cs="Arial"/>
                <w:sz w:val="16"/>
                <w:szCs w:val="16"/>
              </w:rPr>
              <w:br/>
              <w:t>2. Avik Pharmaceutical Ltd., Індія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UA/8210/01/01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КАНЕСПОР®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bifonazole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біфоназол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D01AC10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крем 1 %; по 15 г в алюмінієвій тубі; по 1 тубі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Байєр Консьюмер Кер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ГП Грензах Продуктіонс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 введення нової дільниці, де здійснюється мікронізація АФІ. Додавання дільниці ERREGIERRE S.p.A., Італія, як альтернативного GMP майданчика для мікронізації (на додаток до IMS S.R.L., Італія). IMS S.R.L., Італія виконуватиме мікронізацію та контроль розміру часток.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до аналітичної методики вимірювання розміру частинок через додавання альтернативного обладнання (перенесення методу на Malvern Mastersizer 3000 з Malvern Mastersizer 2000).</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UA/3589/01/01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КАРБАМАЗЕПІН-АСТРАФАРМ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carbamazepine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карбамазепін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N03AF01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 xml:space="preserve">таблетки по 200 мг; по 10 таблеток у блістері; по 2 або 5 блістерів у коробці з картону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lang w:val="ru-RU"/>
              </w:rPr>
              <w:t xml:space="preserve">ТОВ "АСТРАФАРМ"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lang w:val="ru-RU"/>
              </w:rPr>
              <w:t xml:space="preserve">ТОВ "АСТРАФАРМ" </w:t>
            </w:r>
            <w:r w:rsidRPr="00AA3702">
              <w:rPr>
                <w:rFonts w:ascii="Arial" w:hAnsi="Arial" w:cs="Arial"/>
                <w:sz w:val="16"/>
                <w:szCs w:val="16"/>
                <w:lang w:val="ru-RU"/>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lang w:val="ru-RU"/>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Адміністративні зміни. </w:t>
            </w:r>
            <w:r w:rsidRPr="00AA3702">
              <w:rPr>
                <w:rFonts w:ascii="Arial" w:hAnsi="Arial" w:cs="Arial"/>
                <w:sz w:val="16"/>
                <w:szCs w:val="16"/>
                <w:lang w:val="ru-RU"/>
              </w:rPr>
              <w:t xml:space="preserve">Зміна найменування та/або адреси заявника (власника реєстраційного посвідчення) Зміна адреси заявника ГЛЗ.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(п.6) та вторинної (п. 17) упаковки лікарського засобу, а також вилучено інформацію, зазначену російською мовою. </w:t>
            </w:r>
            <w:r w:rsidRPr="00AA3702">
              <w:rPr>
                <w:rFonts w:ascii="Arial" w:hAnsi="Arial" w:cs="Arial"/>
                <w:sz w:val="16"/>
                <w:szCs w:val="16"/>
              </w:rP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UA/6364/01/01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КАРДИКЕТ® РЕТАРД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isosorbide dinitrate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ізосорбіду динітрат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C01DA08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пролонгованої дії по 20 мг, по 10 таблеток у блістері; по 5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Виробник нерозфасованої продукції та контроль якості: Ейсіка Фармасьютикалз ГмбХ, Німеччина; Виробник відповідальний за контроль якості нерозфасованої продукції: Ейсіка Фармасьютикалз ГмбХ, Німеччина; Первинне та вторинне пакування: Ейсіка Фармасьютикалз ГмбХ, Німеччина; Виробник відповідальний за випуск серії: Ейсіка Фармасьютикалз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UA/4491/01/01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КАРДИКЕТ® РЕТАРД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isosorbide dinitrate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ізосорбіду динітрат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C01DA08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пролонгованої дії по 40 мг, по 10 таблеток у блістері; по 5 блістерів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Виробник нерозфасованої продукції та контроль якості: Ейсіка Фармасьютикалз ГмбХ, Німеччина; Виробник відповідальний за контроль якості нерозфасованої продукції: Ейсіка Фармасьютикалз ГмбХ, Німеччина; Первинне та вторинне пакування: Ейсіка Фармасьютикалз ГмбХ, Німеччина; Виробник відповідальний за випуск серії: Ейсіка Фармасьютикалз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UA/4491/01/02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КАШТАНУ КІНСЬКОГО ПЛОДІВ ЕКСТРАКТ РІДКИЙ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Hippocastani semen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каштану кінського плоди (Aesculus hippocastanus)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екстракт рідкий (субстанція) в бочках полімерних для виробництва нестерильних лікарських форм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 оновлення інформації щодо викладення тексту опису технологічного процесу та технологічної схеми виробництва в р. 3.2.S.2. Процес виробництва АФІ, а також необхідністю уніфікації інформації, що зазначена в блок-схемі та розділу 3.2.S.2.3. Контроль матеріалів. Показники специфікації не змінюються.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на АФІ Каштану кінського плодів екстракт рідкий, екстракт рідкий (субстанція), а саме збільшення розміру серії з 5,55 кг до 6,8 -10,8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UA/12516/01/01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КІСКАЛІ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 xml:space="preserve">ribociclib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рибоцикліб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L01EF02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таблетки, вкриті плівковою оболонкою, по 200 мг; по 21 таблетці у блістері, по 3 блістери у картонній коробці; по 21 таблетці у блістері, по 3 блістери у картонній коробці, по 3 коробки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lang w:val="ru-RU"/>
              </w:rPr>
              <w:t>Виробництво, первинне та вторинне пакування, частковий контроль якості, випуск серії:</w:t>
            </w:r>
            <w:r w:rsidRPr="00AA3702">
              <w:rPr>
                <w:rFonts w:ascii="Arial" w:hAnsi="Arial" w:cs="Arial"/>
                <w:sz w:val="16"/>
                <w:szCs w:val="16"/>
                <w:lang w:val="ru-RU"/>
              </w:rPr>
              <w:br/>
              <w:t>Новартіс Фармасьютикал Мануфактурінг ЛЛС, Словенія</w:t>
            </w:r>
            <w:r w:rsidRPr="00AA3702">
              <w:rPr>
                <w:rFonts w:ascii="Arial" w:hAnsi="Arial" w:cs="Arial"/>
                <w:sz w:val="16"/>
                <w:szCs w:val="16"/>
              </w:rPr>
              <w:t>;</w:t>
            </w:r>
          </w:p>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Первинне та вторинне пакування, частковий контроль якості:</w:t>
            </w:r>
            <w:r w:rsidRPr="00AA3702">
              <w:rPr>
                <w:rFonts w:ascii="Arial" w:hAnsi="Arial" w:cs="Arial"/>
                <w:sz w:val="16"/>
                <w:szCs w:val="16"/>
              </w:rPr>
              <w:br/>
              <w:t>Новартіс Фарма Продакшн ГмбХ, Німеччина;</w:t>
            </w:r>
          </w:p>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Первинне та вторинне пакування, частковий контроль якості:</w:t>
            </w:r>
            <w:r w:rsidRPr="00AA3702">
              <w:rPr>
                <w:rFonts w:ascii="Arial" w:hAnsi="Arial" w:cs="Arial"/>
                <w:sz w:val="16"/>
                <w:szCs w:val="16"/>
              </w:rPr>
              <w:br/>
              <w:t>Новартіс Фарма Штейн АГ, Швейцарія;</w:t>
            </w:r>
            <w:r w:rsidRPr="00AA3702">
              <w:rPr>
                <w:rFonts w:ascii="Arial" w:hAnsi="Arial" w:cs="Arial"/>
                <w:sz w:val="16"/>
                <w:szCs w:val="16"/>
              </w:rPr>
              <w:br/>
              <w:t>Частковий контроль якості:</w:t>
            </w:r>
            <w:r w:rsidRPr="00AA3702">
              <w:rPr>
                <w:rFonts w:ascii="Arial" w:hAnsi="Arial" w:cs="Arial"/>
                <w:sz w:val="16"/>
                <w:szCs w:val="16"/>
              </w:rPr>
              <w:br/>
              <w:t>Лек Фармасьютикалс д.д., Словенія;</w:t>
            </w:r>
            <w:r w:rsidRPr="00AA3702">
              <w:rPr>
                <w:rFonts w:ascii="Arial" w:hAnsi="Arial" w:cs="Arial"/>
                <w:sz w:val="16"/>
                <w:szCs w:val="16"/>
              </w:rPr>
              <w:br/>
              <w:t>Частковий контроль якості:</w:t>
            </w:r>
            <w:r w:rsidRPr="00AA3702">
              <w:rPr>
                <w:rFonts w:ascii="Arial" w:hAnsi="Arial" w:cs="Arial"/>
                <w:sz w:val="16"/>
                <w:szCs w:val="16"/>
              </w:rPr>
              <w:br/>
              <w:t>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Словенія/</w:t>
            </w:r>
          </w:p>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Німеччина/</w:t>
            </w:r>
          </w:p>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Швейцарія/</w:t>
            </w:r>
          </w:p>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румунія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w:t>
            </w:r>
            <w:r w:rsidRPr="00AA3702">
              <w:rPr>
                <w:rFonts w:ascii="Arial" w:hAnsi="Arial" w:cs="Arial"/>
                <w:sz w:val="16"/>
                <w:szCs w:val="16"/>
                <w:lang w:val="ru-RU"/>
              </w:rPr>
              <w:t xml:space="preserve">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 не вимагає будь-яких подальших підтверджувальних даних). Збільшення терміну придатності ГЛЗ з 1,5 р. до 2 р. </w:t>
            </w:r>
            <w:r w:rsidRPr="00AA3702">
              <w:rPr>
                <w:rFonts w:ascii="Arial" w:hAnsi="Arial" w:cs="Arial"/>
                <w:sz w:val="16"/>
                <w:szCs w:val="16"/>
                <w:lang w:val="ru-RU"/>
              </w:rPr>
              <w:br/>
              <w:t xml:space="preserve">Зміни внесено в інструкцію для медичного застосування лікарського засобу у розділ «Термін придатності». </w:t>
            </w:r>
            <w:r w:rsidRPr="00AA3702">
              <w:rPr>
                <w:rFonts w:ascii="Arial" w:hAnsi="Arial" w:cs="Arial"/>
                <w:sz w:val="16"/>
                <w:szCs w:val="16"/>
              </w:rPr>
              <w:t>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UA/18205/01/01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КЛІМАДИНОН®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shd w:val="clear" w:color="auto" w:fill="F8F8F8"/>
              </w:rPr>
              <w:t>Cimicifugae rhizoma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shd w:val="clear" w:color="auto" w:fill="F8F8F8"/>
              </w:rPr>
              <w:t>кореневища циміцифуги (Cimicifuga rhizome)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G02СX04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таблетки, вкриті плівковою оболонкою, 15 таблеток у блістері; по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Біонорика СЕ</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 xml:space="preserve">первинне та вторинне пакування, контроль та випуск серії: </w:t>
            </w:r>
            <w:r w:rsidRPr="00AA3702">
              <w:rPr>
                <w:rFonts w:ascii="Arial" w:hAnsi="Arial" w:cs="Arial"/>
                <w:sz w:val="16"/>
                <w:szCs w:val="16"/>
                <w:lang w:val="ru-RU"/>
              </w:rPr>
              <w:br/>
              <w:t>Біонорика СЕ, Німеччина</w:t>
            </w:r>
            <w:r w:rsidRPr="00AA3702">
              <w:rPr>
                <w:rFonts w:ascii="Arial" w:hAnsi="Arial" w:cs="Arial"/>
                <w:sz w:val="16"/>
                <w:szCs w:val="16"/>
              </w:rPr>
              <w:t>;</w:t>
            </w:r>
            <w:r w:rsidRPr="00AA3702">
              <w:rPr>
                <w:rFonts w:ascii="Arial" w:hAnsi="Arial" w:cs="Arial"/>
                <w:sz w:val="16"/>
                <w:szCs w:val="16"/>
                <w:lang w:val="ru-RU"/>
              </w:rPr>
              <w:t xml:space="preserve"> </w:t>
            </w:r>
            <w:r w:rsidRPr="00AA3702">
              <w:rPr>
                <w:rFonts w:ascii="Arial" w:hAnsi="Arial" w:cs="Arial"/>
                <w:sz w:val="16"/>
                <w:szCs w:val="16"/>
                <w:lang w:val="ru-RU"/>
              </w:rPr>
              <w:br/>
              <w:t xml:space="preserve">Виробництво </w:t>
            </w:r>
            <w:r w:rsidRPr="00AA3702">
              <w:rPr>
                <w:rFonts w:ascii="Arial" w:hAnsi="Arial" w:cs="Arial"/>
                <w:sz w:val="16"/>
                <w:szCs w:val="16"/>
              </w:rPr>
              <w:t>in</w:t>
            </w:r>
            <w:r w:rsidRPr="00AA3702">
              <w:rPr>
                <w:rFonts w:ascii="Arial" w:hAnsi="Arial" w:cs="Arial"/>
                <w:sz w:val="16"/>
                <w:szCs w:val="16"/>
                <w:lang w:val="ru-RU"/>
              </w:rPr>
              <w:t>-</w:t>
            </w:r>
            <w:r w:rsidRPr="00AA3702">
              <w:rPr>
                <w:rFonts w:ascii="Arial" w:hAnsi="Arial" w:cs="Arial"/>
                <w:sz w:val="16"/>
                <w:szCs w:val="16"/>
              </w:rPr>
              <w:t>bulk</w:t>
            </w:r>
            <w:r w:rsidRPr="00AA3702">
              <w:rPr>
                <w:rFonts w:ascii="Arial" w:hAnsi="Arial" w:cs="Arial"/>
                <w:sz w:val="16"/>
                <w:szCs w:val="16"/>
                <w:lang w:val="ru-RU"/>
              </w:rPr>
              <w:t xml:space="preserve">: </w:t>
            </w:r>
            <w:r w:rsidRPr="00AA3702">
              <w:rPr>
                <w:rFonts w:ascii="Arial" w:hAnsi="Arial" w:cs="Arial"/>
                <w:sz w:val="16"/>
                <w:szCs w:val="16"/>
                <w:lang w:val="ru-RU"/>
              </w:rPr>
              <w:br/>
              <w:t>Роттендорф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jc w:val="center"/>
              <w:rPr>
                <w:rStyle w:val="csab6e076935"/>
                <w:color w:val="auto"/>
                <w:sz w:val="16"/>
                <w:szCs w:val="16"/>
                <w:lang w:val="en-US"/>
              </w:rPr>
            </w:pPr>
            <w:r w:rsidRPr="00AA3702">
              <w:rPr>
                <w:rStyle w:val="csafaf574134"/>
                <w:color w:val="auto"/>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w:t>
            </w:r>
            <w:r w:rsidRPr="00AA3702">
              <w:rPr>
                <w:rStyle w:val="csab6e076934"/>
                <w:color w:val="auto"/>
                <w:sz w:val="16"/>
                <w:szCs w:val="16"/>
              </w:rPr>
              <w:t>Зміна назви контрактного виробника який відповідає за подрібнення рослинного препарату сухого екстракту кореневища циміцифуги. Затверджено</w:t>
            </w:r>
            <w:r w:rsidRPr="00AA3702">
              <w:rPr>
                <w:rStyle w:val="csab6e076934"/>
                <w:color w:val="auto"/>
                <w:sz w:val="16"/>
                <w:szCs w:val="16"/>
                <w:lang w:val="en-US"/>
              </w:rPr>
              <w:t xml:space="preserve">: 3.2.S.2.1.2 Manufacturer of the herbal preparation Physical processing steps: Grinding bmp, bulk medicines &amp; pharmaceuticals production gmbh Neuhofer Weiche 48 19370 Parchim Germany </w:t>
            </w:r>
            <w:r w:rsidRPr="00AA3702">
              <w:rPr>
                <w:rStyle w:val="csab6e076934"/>
                <w:color w:val="auto"/>
                <w:sz w:val="16"/>
                <w:szCs w:val="16"/>
              </w:rPr>
              <w:t>Запропоновано</w:t>
            </w:r>
            <w:r w:rsidRPr="00AA3702">
              <w:rPr>
                <w:rStyle w:val="csab6e076934"/>
                <w:color w:val="auto"/>
                <w:sz w:val="16"/>
                <w:szCs w:val="16"/>
                <w:lang w:val="en-US"/>
              </w:rPr>
              <w:t xml:space="preserve">: 3.2.S.2.1.2 Manufacturer of the herbal preparation Physical processing steps: Grinding BMP Production GmbH Neuhofer Weiche 48 19370 Parchim Germany. </w:t>
            </w:r>
            <w:r w:rsidRPr="00AA3702">
              <w:rPr>
                <w:rStyle w:val="csafaf574135"/>
                <w:color w:val="auto"/>
                <w:sz w:val="16"/>
                <w:szCs w:val="16"/>
              </w:rPr>
              <w:t xml:space="preserve">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w:t>
            </w:r>
            <w:r w:rsidRPr="00AA3702">
              <w:rPr>
                <w:rStyle w:val="csab6e076935"/>
                <w:color w:val="auto"/>
                <w:sz w:val="16"/>
                <w:szCs w:val="16"/>
              </w:rPr>
              <w:t>Зміни щодо постачальників алюмінієвої фольги. Затверджено</w:t>
            </w:r>
            <w:r w:rsidRPr="00AA3702">
              <w:rPr>
                <w:rStyle w:val="csab6e076935"/>
                <w:color w:val="auto"/>
                <w:sz w:val="16"/>
                <w:szCs w:val="16"/>
                <w:lang w:val="en-US"/>
              </w:rPr>
              <w:t xml:space="preserve">: 3.2.P.7 Container Closure System Aluminium foil Specification by Bionorica SE PM-F-ALU-V04 Certificates of analysis by Bionorica SE Supplier Constantia Nusser GmbH - Specification - IR-spectrum of heat seal lacquer - Declaration of compliance Supplier Constantia Patz GmbH - Specification and declaration of compliance - IR-spectrum of heat seal lacquer Supplier Schlüter Print Pharma Packaging GmbH - Specification - IR-spectrum of heat seal lacquer - Declaration of compliance </w:t>
            </w:r>
            <w:r w:rsidRPr="00AA3702">
              <w:rPr>
                <w:rStyle w:val="csab6e076935"/>
                <w:color w:val="auto"/>
                <w:sz w:val="16"/>
                <w:szCs w:val="16"/>
              </w:rPr>
              <w:t>Запропоновано</w:t>
            </w:r>
            <w:r w:rsidRPr="00AA3702">
              <w:rPr>
                <w:rStyle w:val="csab6e076935"/>
                <w:color w:val="auto"/>
                <w:sz w:val="16"/>
                <w:szCs w:val="16"/>
                <w:lang w:val="en-US"/>
              </w:rPr>
              <w:t>: 3.2.P.7 Container Closure System Aluminium foil Specification by Bionorica SE PM-F-ALF-V02 Certificates of analysis by Bionorica SE IR spectrum of heat seal lacquer (exemplary) Declaration of conformity by Bionorica SE Identity Test Method Description – B PY PM 627 Validation Report for B PY PM 627.</w:t>
            </w:r>
          </w:p>
          <w:p w:rsidR="00E42D41" w:rsidRPr="00AA3702" w:rsidRDefault="00E42D41" w:rsidP="008F0DC5">
            <w:pPr>
              <w:jc w:val="center"/>
              <w:rPr>
                <w:rStyle w:val="csab6e076936"/>
                <w:color w:val="auto"/>
                <w:sz w:val="16"/>
                <w:szCs w:val="16"/>
                <w:lang w:val="en-US"/>
              </w:rPr>
            </w:pPr>
            <w:r w:rsidRPr="00AA3702">
              <w:rPr>
                <w:rStyle w:val="csafaf574136"/>
                <w:color w:val="auto"/>
                <w:szCs w:val="16"/>
              </w:rPr>
              <w:t>Зміни</w:t>
            </w:r>
            <w:r w:rsidRPr="00AA3702">
              <w:rPr>
                <w:rStyle w:val="csafaf574136"/>
                <w:color w:val="auto"/>
                <w:szCs w:val="16"/>
                <w:lang w:val="en-US"/>
              </w:rPr>
              <w:t xml:space="preserve"> </w:t>
            </w:r>
            <w:r w:rsidRPr="00AA3702">
              <w:rPr>
                <w:rStyle w:val="csafaf574136"/>
                <w:color w:val="auto"/>
                <w:szCs w:val="16"/>
              </w:rPr>
              <w:t>І</w:t>
            </w:r>
            <w:r w:rsidRPr="00AA3702">
              <w:rPr>
                <w:rStyle w:val="csafaf574136"/>
                <w:color w:val="auto"/>
                <w:szCs w:val="16"/>
                <w:lang w:val="en-US"/>
              </w:rPr>
              <w:t xml:space="preserve"> </w:t>
            </w:r>
            <w:r w:rsidRPr="00AA3702">
              <w:rPr>
                <w:rStyle w:val="csafaf574136"/>
                <w:color w:val="auto"/>
                <w:szCs w:val="16"/>
              </w:rPr>
              <w:t>типу</w:t>
            </w:r>
            <w:r w:rsidRPr="00AA3702">
              <w:rPr>
                <w:rStyle w:val="csafaf574136"/>
                <w:color w:val="auto"/>
                <w:szCs w:val="16"/>
                <w:lang w:val="en-US"/>
              </w:rPr>
              <w:t xml:space="preserve"> - </w:t>
            </w:r>
            <w:r w:rsidRPr="00AA3702">
              <w:rPr>
                <w:rStyle w:val="csafaf574136"/>
                <w:color w:val="auto"/>
                <w:szCs w:val="16"/>
              </w:rPr>
              <w:t>Зміни</w:t>
            </w:r>
            <w:r w:rsidRPr="00AA3702">
              <w:rPr>
                <w:rStyle w:val="csafaf574136"/>
                <w:color w:val="auto"/>
                <w:szCs w:val="16"/>
                <w:lang w:val="en-US"/>
              </w:rPr>
              <w:t xml:space="preserve"> </w:t>
            </w:r>
            <w:r w:rsidRPr="00AA3702">
              <w:rPr>
                <w:rStyle w:val="csafaf574136"/>
                <w:color w:val="auto"/>
                <w:szCs w:val="16"/>
              </w:rPr>
              <w:t>з</w:t>
            </w:r>
            <w:r w:rsidRPr="00AA3702">
              <w:rPr>
                <w:rStyle w:val="csafaf574136"/>
                <w:color w:val="auto"/>
                <w:szCs w:val="16"/>
                <w:lang w:val="en-US"/>
              </w:rPr>
              <w:t xml:space="preserve"> </w:t>
            </w:r>
            <w:r w:rsidRPr="00AA3702">
              <w:rPr>
                <w:rStyle w:val="csafaf574136"/>
                <w:color w:val="auto"/>
                <w:szCs w:val="16"/>
              </w:rPr>
              <w:t>якості</w:t>
            </w:r>
            <w:r w:rsidRPr="00AA3702">
              <w:rPr>
                <w:rStyle w:val="csafaf574136"/>
                <w:color w:val="auto"/>
                <w:szCs w:val="16"/>
                <w:lang w:val="en-US"/>
              </w:rPr>
              <w:t xml:space="preserve">. </w:t>
            </w:r>
            <w:r w:rsidRPr="00AA3702">
              <w:rPr>
                <w:rStyle w:val="csafaf574136"/>
                <w:color w:val="auto"/>
                <w:szCs w:val="16"/>
              </w:rPr>
              <w:t xml:space="preserve">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w:t>
            </w:r>
            <w:r w:rsidRPr="00AA3702">
              <w:rPr>
                <w:rStyle w:val="csab6e076936"/>
                <w:color w:val="auto"/>
                <w:sz w:val="16"/>
                <w:szCs w:val="16"/>
              </w:rPr>
              <w:t>Зміни щодо перевірки розмірів алюмінієвої фольги. Затверджено</w:t>
            </w:r>
            <w:r w:rsidRPr="00AA3702">
              <w:rPr>
                <w:rStyle w:val="csab6e076936"/>
                <w:color w:val="auto"/>
                <w:sz w:val="16"/>
                <w:szCs w:val="16"/>
                <w:lang w:val="en-US"/>
              </w:rPr>
              <w:t xml:space="preserve">: 3.2.P.7 Container Closure System Aluminium foil Release specification: PM-F-ALU-V04 Additional tests Dimensions; metric, sliding calliper: must comply with the requirements </w:t>
            </w:r>
            <w:r w:rsidRPr="00AA3702">
              <w:rPr>
                <w:rStyle w:val="csab6e076936"/>
                <w:color w:val="auto"/>
                <w:sz w:val="16"/>
                <w:szCs w:val="16"/>
              </w:rPr>
              <w:t>Запропоновано</w:t>
            </w:r>
            <w:r w:rsidRPr="00AA3702">
              <w:rPr>
                <w:rStyle w:val="csab6e076936"/>
                <w:color w:val="auto"/>
                <w:sz w:val="16"/>
                <w:szCs w:val="16"/>
                <w:lang w:val="en-US"/>
              </w:rPr>
              <w:t>: 3.2.P.7 Container Closure System Aluminium foil Aluminium foil Release specification: PM-F-ALF-V02 Additional tests Dimensions; metric, plotting scale: must comply with the requirements.</w:t>
            </w:r>
          </w:p>
          <w:p w:rsidR="00E42D41" w:rsidRPr="00AA3702" w:rsidRDefault="00E42D41" w:rsidP="008F0DC5">
            <w:pPr>
              <w:jc w:val="center"/>
              <w:rPr>
                <w:rStyle w:val="csab6e076937"/>
                <w:color w:val="auto"/>
                <w:sz w:val="16"/>
                <w:szCs w:val="16"/>
                <w:lang w:val="en-US"/>
              </w:rPr>
            </w:pPr>
            <w:r w:rsidRPr="00AA3702">
              <w:rPr>
                <w:rStyle w:val="csafaf574137"/>
                <w:color w:val="auto"/>
                <w:sz w:val="16"/>
                <w:szCs w:val="16"/>
              </w:rPr>
              <w:t>Зміни</w:t>
            </w:r>
            <w:r w:rsidRPr="00AA3702">
              <w:rPr>
                <w:rStyle w:val="csafaf574137"/>
                <w:color w:val="auto"/>
                <w:sz w:val="16"/>
                <w:szCs w:val="16"/>
                <w:lang w:val="en-US"/>
              </w:rPr>
              <w:t xml:space="preserve"> </w:t>
            </w:r>
            <w:r w:rsidRPr="00AA3702">
              <w:rPr>
                <w:rStyle w:val="csafaf574137"/>
                <w:color w:val="auto"/>
                <w:sz w:val="16"/>
                <w:szCs w:val="16"/>
              </w:rPr>
              <w:t>І</w:t>
            </w:r>
            <w:r w:rsidRPr="00AA3702">
              <w:rPr>
                <w:rStyle w:val="csafaf574137"/>
                <w:color w:val="auto"/>
                <w:sz w:val="16"/>
                <w:szCs w:val="16"/>
                <w:lang w:val="en-US"/>
              </w:rPr>
              <w:t xml:space="preserve"> </w:t>
            </w:r>
            <w:r w:rsidRPr="00AA3702">
              <w:rPr>
                <w:rStyle w:val="csafaf574137"/>
                <w:color w:val="auto"/>
                <w:sz w:val="16"/>
                <w:szCs w:val="16"/>
              </w:rPr>
              <w:t>типу</w:t>
            </w:r>
            <w:r w:rsidRPr="00AA3702">
              <w:rPr>
                <w:rStyle w:val="csafaf574137"/>
                <w:color w:val="auto"/>
                <w:sz w:val="16"/>
                <w:szCs w:val="16"/>
                <w:lang w:val="en-US"/>
              </w:rPr>
              <w:t xml:space="preserve"> - </w:t>
            </w:r>
            <w:r w:rsidRPr="00AA3702">
              <w:rPr>
                <w:rStyle w:val="csafaf574137"/>
                <w:color w:val="auto"/>
                <w:sz w:val="16"/>
                <w:szCs w:val="16"/>
              </w:rPr>
              <w:t>Зміни</w:t>
            </w:r>
            <w:r w:rsidRPr="00AA3702">
              <w:rPr>
                <w:rStyle w:val="csafaf574137"/>
                <w:color w:val="auto"/>
                <w:sz w:val="16"/>
                <w:szCs w:val="16"/>
                <w:lang w:val="en-US"/>
              </w:rPr>
              <w:t xml:space="preserve"> </w:t>
            </w:r>
            <w:r w:rsidRPr="00AA3702">
              <w:rPr>
                <w:rStyle w:val="csafaf574137"/>
                <w:color w:val="auto"/>
                <w:sz w:val="16"/>
                <w:szCs w:val="16"/>
              </w:rPr>
              <w:t>з</w:t>
            </w:r>
            <w:r w:rsidRPr="00AA3702">
              <w:rPr>
                <w:rStyle w:val="csafaf574137"/>
                <w:color w:val="auto"/>
                <w:sz w:val="16"/>
                <w:szCs w:val="16"/>
                <w:lang w:val="en-US"/>
              </w:rPr>
              <w:t xml:space="preserve"> </w:t>
            </w:r>
            <w:r w:rsidRPr="00AA3702">
              <w:rPr>
                <w:rStyle w:val="csafaf574137"/>
                <w:color w:val="auto"/>
                <w:sz w:val="16"/>
                <w:szCs w:val="16"/>
              </w:rPr>
              <w:t>якості</w:t>
            </w:r>
            <w:r w:rsidRPr="00AA3702">
              <w:rPr>
                <w:rStyle w:val="csafaf574137"/>
                <w:color w:val="auto"/>
                <w:sz w:val="16"/>
                <w:szCs w:val="16"/>
                <w:lang w:val="en-US"/>
              </w:rPr>
              <w:t xml:space="preserve">. </w:t>
            </w:r>
            <w:r w:rsidRPr="00AA3702">
              <w:rPr>
                <w:rStyle w:val="csafaf574137"/>
                <w:color w:val="auto"/>
                <w:sz w:val="16"/>
                <w:szCs w:val="16"/>
              </w:rPr>
              <w:t xml:space="preserve">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w:t>
            </w:r>
            <w:r w:rsidRPr="00AA3702">
              <w:rPr>
                <w:rStyle w:val="csab6e076937"/>
                <w:color w:val="auto"/>
                <w:sz w:val="16"/>
                <w:szCs w:val="16"/>
              </w:rPr>
              <w:t>Критерій прийнятності параметра «Товщина» специфікації ПВХ/ПВДХ-плівки змінено за межами затвердженого граничного діапазону. При</w:t>
            </w:r>
            <w:r w:rsidRPr="00AA3702">
              <w:rPr>
                <w:rStyle w:val="csab6e076937"/>
                <w:color w:val="auto"/>
                <w:sz w:val="16"/>
                <w:szCs w:val="16"/>
                <w:lang w:val="en-US"/>
              </w:rPr>
              <w:t xml:space="preserve"> </w:t>
            </w:r>
            <w:r w:rsidRPr="00AA3702">
              <w:rPr>
                <w:rStyle w:val="csab6e076937"/>
                <w:color w:val="auto"/>
                <w:sz w:val="16"/>
                <w:szCs w:val="16"/>
              </w:rPr>
              <w:t>цьому</w:t>
            </w:r>
            <w:r w:rsidRPr="00AA3702">
              <w:rPr>
                <w:rStyle w:val="csab6e076937"/>
                <w:color w:val="auto"/>
                <w:sz w:val="16"/>
                <w:szCs w:val="16"/>
                <w:lang w:val="en-US"/>
              </w:rPr>
              <w:t xml:space="preserve"> </w:t>
            </w:r>
            <w:r w:rsidRPr="00AA3702">
              <w:rPr>
                <w:rStyle w:val="csab6e076937"/>
                <w:color w:val="auto"/>
                <w:sz w:val="16"/>
                <w:szCs w:val="16"/>
              </w:rPr>
              <w:t>якість</w:t>
            </w:r>
            <w:r w:rsidRPr="00AA3702">
              <w:rPr>
                <w:rStyle w:val="csab6e076937"/>
                <w:color w:val="auto"/>
                <w:sz w:val="16"/>
                <w:szCs w:val="16"/>
                <w:lang w:val="en-US"/>
              </w:rPr>
              <w:t xml:space="preserve"> </w:t>
            </w:r>
            <w:r w:rsidRPr="00AA3702">
              <w:rPr>
                <w:rStyle w:val="csab6e076937"/>
                <w:color w:val="auto"/>
                <w:sz w:val="16"/>
                <w:szCs w:val="16"/>
              </w:rPr>
              <w:t>ПВХ</w:t>
            </w:r>
            <w:r w:rsidRPr="00AA3702">
              <w:rPr>
                <w:rStyle w:val="csab6e076937"/>
                <w:color w:val="auto"/>
                <w:sz w:val="16"/>
                <w:szCs w:val="16"/>
                <w:lang w:val="en-US"/>
              </w:rPr>
              <w:t>/</w:t>
            </w:r>
            <w:r w:rsidRPr="00AA3702">
              <w:rPr>
                <w:rStyle w:val="csab6e076937"/>
                <w:color w:val="auto"/>
                <w:sz w:val="16"/>
                <w:szCs w:val="16"/>
              </w:rPr>
              <w:t>ПВДХ</w:t>
            </w:r>
            <w:r w:rsidRPr="00AA3702">
              <w:rPr>
                <w:rStyle w:val="csab6e076937"/>
                <w:color w:val="auto"/>
                <w:sz w:val="16"/>
                <w:szCs w:val="16"/>
                <w:lang w:val="en-US"/>
              </w:rPr>
              <w:t>-</w:t>
            </w:r>
            <w:r w:rsidRPr="00AA3702">
              <w:rPr>
                <w:rStyle w:val="csab6e076937"/>
                <w:color w:val="auto"/>
                <w:sz w:val="16"/>
                <w:szCs w:val="16"/>
              </w:rPr>
              <w:t>плівки</w:t>
            </w:r>
            <w:r w:rsidRPr="00AA3702">
              <w:rPr>
                <w:rStyle w:val="csab6e076937"/>
                <w:color w:val="auto"/>
                <w:sz w:val="16"/>
                <w:szCs w:val="16"/>
                <w:lang w:val="en-US"/>
              </w:rPr>
              <w:t xml:space="preserve"> </w:t>
            </w:r>
            <w:r w:rsidRPr="00AA3702">
              <w:rPr>
                <w:rStyle w:val="csab6e076937"/>
                <w:color w:val="auto"/>
                <w:sz w:val="16"/>
                <w:szCs w:val="16"/>
              </w:rPr>
              <w:t>не</w:t>
            </w:r>
            <w:r w:rsidRPr="00AA3702">
              <w:rPr>
                <w:rStyle w:val="csab6e076937"/>
                <w:color w:val="auto"/>
                <w:sz w:val="16"/>
                <w:szCs w:val="16"/>
                <w:lang w:val="en-US"/>
              </w:rPr>
              <w:t xml:space="preserve"> </w:t>
            </w:r>
            <w:r w:rsidRPr="00AA3702">
              <w:rPr>
                <w:rStyle w:val="csab6e076937"/>
                <w:color w:val="auto"/>
                <w:sz w:val="16"/>
                <w:szCs w:val="16"/>
              </w:rPr>
              <w:t>змінилася</w:t>
            </w:r>
            <w:r w:rsidRPr="00AA3702">
              <w:rPr>
                <w:rStyle w:val="csab6e076937"/>
                <w:color w:val="auto"/>
                <w:sz w:val="16"/>
                <w:szCs w:val="16"/>
                <w:lang w:val="en-US"/>
              </w:rPr>
              <w:t xml:space="preserve">. </w:t>
            </w:r>
            <w:r w:rsidRPr="00AA3702">
              <w:rPr>
                <w:rStyle w:val="csab6e076937"/>
                <w:color w:val="auto"/>
                <w:sz w:val="16"/>
                <w:szCs w:val="16"/>
              </w:rPr>
              <w:t>Затверджено</w:t>
            </w:r>
            <w:r w:rsidRPr="00AA3702">
              <w:rPr>
                <w:rStyle w:val="csab6e076937"/>
                <w:color w:val="auto"/>
                <w:sz w:val="16"/>
                <w:szCs w:val="16"/>
                <w:lang w:val="en-US"/>
              </w:rPr>
              <w:t xml:space="preserve">: 3.2.P.7 Container Closure System PVC-PVDC-foil Specification by Bionorica SE PM-F-PVC-120g-A-V03 General characteristics Thickness; DIN 53370: 306 – 338 [µm] </w:t>
            </w:r>
            <w:r w:rsidRPr="00AA3702">
              <w:rPr>
                <w:rStyle w:val="csab6e076937"/>
                <w:color w:val="auto"/>
                <w:sz w:val="16"/>
                <w:szCs w:val="16"/>
              </w:rPr>
              <w:t>Запропоновано</w:t>
            </w:r>
            <w:r w:rsidRPr="00AA3702">
              <w:rPr>
                <w:rStyle w:val="csab6e076937"/>
                <w:color w:val="auto"/>
                <w:sz w:val="16"/>
                <w:szCs w:val="16"/>
                <w:lang w:val="en-US"/>
              </w:rPr>
              <w:t>: 3.2.P.7 Container Closure System PVC-PVDC-foil Specification by Bionorica SE PM-F-PVC-120g-A-V04 General characteristics Thickness; DIN 53370: 307 – 339 [µm].</w:t>
            </w:r>
          </w:p>
          <w:p w:rsidR="00E42D41" w:rsidRPr="00AA3702" w:rsidRDefault="00E42D41" w:rsidP="008F0DC5">
            <w:pPr>
              <w:jc w:val="center"/>
              <w:rPr>
                <w:rFonts w:ascii="Arial" w:hAnsi="Arial" w:cs="Arial"/>
                <w:sz w:val="16"/>
                <w:szCs w:val="16"/>
                <w:lang w:val="en-US"/>
              </w:rPr>
            </w:pPr>
            <w:r w:rsidRPr="00AA3702">
              <w:rPr>
                <w:rStyle w:val="csafaf574138"/>
                <w:color w:val="auto"/>
                <w:sz w:val="16"/>
                <w:szCs w:val="16"/>
              </w:rPr>
              <w:t>Зміни</w:t>
            </w:r>
            <w:r w:rsidRPr="00AA3702">
              <w:rPr>
                <w:rStyle w:val="csafaf574138"/>
                <w:color w:val="auto"/>
                <w:sz w:val="16"/>
                <w:szCs w:val="16"/>
                <w:lang w:val="en-US"/>
              </w:rPr>
              <w:t xml:space="preserve"> </w:t>
            </w:r>
            <w:r w:rsidRPr="00AA3702">
              <w:rPr>
                <w:rStyle w:val="csafaf574138"/>
                <w:color w:val="auto"/>
                <w:sz w:val="16"/>
                <w:szCs w:val="16"/>
              </w:rPr>
              <w:t>І</w:t>
            </w:r>
            <w:r w:rsidRPr="00AA3702">
              <w:rPr>
                <w:rStyle w:val="csafaf574138"/>
                <w:color w:val="auto"/>
                <w:sz w:val="16"/>
                <w:szCs w:val="16"/>
                <w:lang w:val="en-US"/>
              </w:rPr>
              <w:t xml:space="preserve"> </w:t>
            </w:r>
            <w:r w:rsidRPr="00AA3702">
              <w:rPr>
                <w:rStyle w:val="csafaf574138"/>
                <w:color w:val="auto"/>
                <w:sz w:val="16"/>
                <w:szCs w:val="16"/>
              </w:rPr>
              <w:t>типу</w:t>
            </w:r>
            <w:r w:rsidRPr="00AA3702">
              <w:rPr>
                <w:rStyle w:val="csafaf574138"/>
                <w:color w:val="auto"/>
                <w:sz w:val="16"/>
                <w:szCs w:val="16"/>
                <w:lang w:val="en-US"/>
              </w:rPr>
              <w:t xml:space="preserve"> - </w:t>
            </w:r>
            <w:r w:rsidRPr="00AA3702">
              <w:rPr>
                <w:rStyle w:val="csafaf574138"/>
                <w:color w:val="auto"/>
                <w:sz w:val="16"/>
                <w:szCs w:val="16"/>
              </w:rPr>
              <w:t>Зміни</w:t>
            </w:r>
            <w:r w:rsidRPr="00AA3702">
              <w:rPr>
                <w:rStyle w:val="csafaf574138"/>
                <w:color w:val="auto"/>
                <w:sz w:val="16"/>
                <w:szCs w:val="16"/>
                <w:lang w:val="en-US"/>
              </w:rPr>
              <w:t xml:space="preserve"> </w:t>
            </w:r>
            <w:r w:rsidRPr="00AA3702">
              <w:rPr>
                <w:rStyle w:val="csafaf574138"/>
                <w:color w:val="auto"/>
                <w:sz w:val="16"/>
                <w:szCs w:val="16"/>
              </w:rPr>
              <w:t>з</w:t>
            </w:r>
            <w:r w:rsidRPr="00AA3702">
              <w:rPr>
                <w:rStyle w:val="csafaf574138"/>
                <w:color w:val="auto"/>
                <w:sz w:val="16"/>
                <w:szCs w:val="16"/>
                <w:lang w:val="en-US"/>
              </w:rPr>
              <w:t xml:space="preserve"> </w:t>
            </w:r>
            <w:r w:rsidRPr="00AA3702">
              <w:rPr>
                <w:rStyle w:val="csafaf574138"/>
                <w:color w:val="auto"/>
                <w:sz w:val="16"/>
                <w:szCs w:val="16"/>
              </w:rPr>
              <w:t>якості</w:t>
            </w:r>
            <w:r w:rsidRPr="00AA3702">
              <w:rPr>
                <w:rStyle w:val="csafaf574138"/>
                <w:color w:val="auto"/>
                <w:sz w:val="16"/>
                <w:szCs w:val="16"/>
                <w:lang w:val="en-US"/>
              </w:rPr>
              <w:t xml:space="preserve">. </w:t>
            </w:r>
            <w:r w:rsidRPr="00AA3702">
              <w:rPr>
                <w:rStyle w:val="csafaf574138"/>
                <w:color w:val="auto"/>
                <w:sz w:val="16"/>
                <w:szCs w:val="16"/>
              </w:rPr>
              <w:t xml:space="preserve">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AA3702">
              <w:rPr>
                <w:rStyle w:val="csab6e076938"/>
                <w:color w:val="auto"/>
                <w:sz w:val="16"/>
                <w:szCs w:val="16"/>
              </w:rPr>
              <w:t>У специфікації на алюмінієву фольгу в розділі «Ідентифікація», додано параметр випробування «ldentity - IR». Затверджено</w:t>
            </w:r>
            <w:r w:rsidRPr="00AA3702">
              <w:rPr>
                <w:rStyle w:val="csab6e076938"/>
                <w:color w:val="auto"/>
                <w:sz w:val="16"/>
                <w:szCs w:val="16"/>
                <w:lang w:val="en-US"/>
              </w:rPr>
              <w:t xml:space="preserve">: 3.2.P.7 Container Closure System Aluminium foil Release specification: PM-F-ALU-V04 Identity </w:t>
            </w:r>
            <w:r w:rsidRPr="00AA3702">
              <w:rPr>
                <w:rStyle w:val="csab6e076938"/>
                <w:color w:val="auto"/>
                <w:sz w:val="16"/>
                <w:szCs w:val="16"/>
              </w:rPr>
              <w:t>Запропоновано</w:t>
            </w:r>
            <w:r w:rsidRPr="00AA3702">
              <w:rPr>
                <w:rStyle w:val="csab6e076938"/>
                <w:color w:val="auto"/>
                <w:sz w:val="16"/>
                <w:szCs w:val="16"/>
                <w:lang w:val="en-US"/>
              </w:rPr>
              <w:t xml:space="preserve">: 3.2.P.7 Container Closure System Aluminium foil Release specification: PM-F-ALF-V02 Definition Thickness of aluminium foil: 20 ± 1.6 </w:t>
            </w:r>
            <w:r w:rsidRPr="00AA3702">
              <w:rPr>
                <w:rStyle w:val="csab6e076938"/>
                <w:color w:val="auto"/>
                <w:sz w:val="16"/>
                <w:szCs w:val="16"/>
              </w:rPr>
              <w:t>μ</w:t>
            </w:r>
            <w:r w:rsidRPr="00AA3702">
              <w:rPr>
                <w:rStyle w:val="csab6e076938"/>
                <w:color w:val="auto"/>
                <w:sz w:val="16"/>
                <w:szCs w:val="16"/>
                <w:lang w:val="en-US"/>
              </w:rPr>
              <w:t>m Material: Aluminium min. 98.1 % Heat seal lacquer: Vinyl-acrylate (7.0 ± 1.0 g/m2) The materials comply with the valid European requirements EC Regulation No 1935/2004, EC Regulation No 2023/2006, Directive 94/62EC and EMA Guideline EMA/410/01. Identity ldentity – IR; B PY PM 627/01: must comply with the requirements.</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UA/5021/01/01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shd w:val="clear" w:color="auto" w:fill="F8F8F8"/>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shd w:val="clear" w:color="auto" w:fill="F8F8F8"/>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jc w:val="center"/>
              <w:rPr>
                <w:rStyle w:val="csab6e076939"/>
                <w:color w:val="auto"/>
                <w:sz w:val="16"/>
                <w:szCs w:val="16"/>
              </w:rPr>
            </w:pPr>
            <w:r w:rsidRPr="00AA3702">
              <w:rPr>
                <w:rStyle w:val="csafaf574139"/>
                <w:color w:val="auto"/>
                <w:sz w:val="16"/>
                <w:szCs w:val="16"/>
              </w:rP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AA3702">
              <w:rPr>
                <w:rStyle w:val="csab6e076939"/>
                <w:color w:val="auto"/>
                <w:sz w:val="16"/>
                <w:szCs w:val="16"/>
              </w:rPr>
              <w:t>У специфікацію на алюмінієву фольгу, частина «визначення» додано посилання на документи, а саме: Матеріали відповідають чинним європейським вимогам Регламенту ЄС № 1935/2004, Регламенту ЄС № 2023/2006, Директиви 94/62/ЄС та Керівництва EMA EMA/410/01.</w:t>
            </w:r>
          </w:p>
          <w:p w:rsidR="00E42D41" w:rsidRPr="00AA3702" w:rsidRDefault="00E42D41" w:rsidP="008F0DC5">
            <w:pPr>
              <w:jc w:val="center"/>
              <w:rPr>
                <w:rStyle w:val="csab6e076940"/>
                <w:color w:val="auto"/>
                <w:sz w:val="16"/>
                <w:szCs w:val="16"/>
              </w:rPr>
            </w:pPr>
            <w:r w:rsidRPr="00AA3702">
              <w:rPr>
                <w:rStyle w:val="csafaf574140"/>
                <w:color w:val="auto"/>
                <w:sz w:val="16"/>
                <w:szCs w:val="16"/>
              </w:rP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AA3702">
              <w:rPr>
                <w:rStyle w:val="csab6e076940"/>
                <w:color w:val="auto"/>
                <w:sz w:val="16"/>
                <w:szCs w:val="16"/>
              </w:rPr>
              <w:t>У специфікацію на алюмінієву фольгу, частина «визначення» додано параметр «Термогерметизуючий лак».</w:t>
            </w:r>
          </w:p>
          <w:p w:rsidR="00E42D41" w:rsidRPr="00AA3702" w:rsidRDefault="00E42D41" w:rsidP="008F0DC5">
            <w:pPr>
              <w:jc w:val="center"/>
              <w:rPr>
                <w:rStyle w:val="csab6e076941"/>
                <w:color w:val="auto"/>
                <w:sz w:val="16"/>
                <w:szCs w:val="16"/>
              </w:rPr>
            </w:pPr>
            <w:r w:rsidRPr="00AA3702">
              <w:rPr>
                <w:rStyle w:val="csafaf574141"/>
                <w:color w:val="auto"/>
                <w:sz w:val="16"/>
                <w:szCs w:val="16"/>
              </w:rP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AA3702">
              <w:rPr>
                <w:rStyle w:val="csab6e076941"/>
                <w:color w:val="auto"/>
                <w:sz w:val="16"/>
                <w:szCs w:val="16"/>
              </w:rPr>
              <w:t>У специфікацію на алюмінієву фольгу, частина «визначення» додано параметр «Матеріал».</w:t>
            </w:r>
          </w:p>
          <w:p w:rsidR="00E42D41" w:rsidRPr="00AA3702" w:rsidRDefault="00E42D41" w:rsidP="008F0DC5">
            <w:pPr>
              <w:jc w:val="center"/>
              <w:rPr>
                <w:rFonts w:cs="Arial"/>
                <w:b/>
                <w:bCs/>
                <w:sz w:val="16"/>
                <w:szCs w:val="16"/>
              </w:rPr>
            </w:pPr>
            <w:r w:rsidRPr="00AA3702">
              <w:rPr>
                <w:rStyle w:val="csafaf574142"/>
                <w:color w:val="auto"/>
                <w:sz w:val="16"/>
                <w:szCs w:val="16"/>
              </w:rP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AA3702">
              <w:rPr>
                <w:rStyle w:val="csab6e076942"/>
                <w:color w:val="auto"/>
                <w:sz w:val="16"/>
                <w:szCs w:val="16"/>
              </w:rPr>
              <w:t>У специфікацію на алюмінієву фольгу, частина «визначення» додано параметр «Товщина алюмінієвої фольги».</w:t>
            </w:r>
            <w:r w:rsidRPr="00AA3702">
              <w:rPr>
                <w:rStyle w:val="csafaf574143"/>
                <w:color w:val="auto"/>
              </w:rPr>
              <w:t>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w:t>
            </w:r>
          </w:p>
          <w:p w:rsidR="00E42D41" w:rsidRPr="00AA3702" w:rsidRDefault="00E42D41" w:rsidP="008F0DC5">
            <w:pPr>
              <w:pStyle w:val="cs95e872d0"/>
              <w:jc w:val="center"/>
              <w:rPr>
                <w:rStyle w:val="csab6e076943"/>
                <w:color w:val="auto"/>
                <w:sz w:val="16"/>
                <w:szCs w:val="16"/>
                <w:lang w:val="en-US"/>
              </w:rPr>
            </w:pPr>
            <w:r w:rsidRPr="00AA3702">
              <w:rPr>
                <w:rStyle w:val="csab6e076943"/>
                <w:color w:val="auto"/>
                <w:sz w:val="16"/>
                <w:szCs w:val="16"/>
              </w:rPr>
              <w:t>Оновлення документації на пакувальний матеріал нерозфасованого продукту Клімадинон, таблетки, вкриті оболонкою, без зміни якості пакувального матеріалу. Документація постачальника замінюється на документи, видані Bionorica SE та контрактним виробником Rottendorf Pharma GmbH. Пакувальний матеріал не змінюється, лише документація адаптовується до сучасного рівня. Затверджено</w:t>
            </w:r>
            <w:r w:rsidRPr="00AA3702">
              <w:rPr>
                <w:rStyle w:val="csab6e076943"/>
                <w:color w:val="auto"/>
                <w:sz w:val="16"/>
                <w:szCs w:val="16"/>
                <w:lang w:val="en-US"/>
              </w:rPr>
              <w:t>: 3.2.P.7 Container Closure System 3.2.P.7.1 Container closure systems of the bulk material The completed film-coated tablets are stored in PE flatbags in containers at ambient temperature and held in quarantine until release. The specification, a certificate of analysis as well as a GMP certificate are enclosed below. Further, data sheets on Purell PE 2420 F, Purell PE 3020 D and SABIC LDPE PCG80 give detailed information in the materials used for the production of the PE flatbags. Supplier Rhein-Plast GmbH (supplier for Rottendorf Pharma GmbH): - Specification for LDPE-bags - Certificate of analysis for LDPE-bags - GMP test certificate for bags/sacks - IR-spectrum for LDPE-bags - Technical data sheet for Purell PE 2420 F by LyondellBasell - Product description for Purell PE 2420 F by LyondellBasell - RAPIDS for Purell PE 2420 F by LyondellBasell - Technical data sheet for Purell PE 3020 D by LyondellBasell - Product description for Purell PE 3020 D by LyondellBasell - RAPIDS for Purell PE 3020 D by LyondellBasell - Statement of compliance for Purell PE 3020 D by LyondellBasell - Technical data sheet for SABIC LDPE PCG80 - Pharmacopoeia declaration (European Pharmacopoeia) for SABIC LDPE PCG80 00900 - Pharmacopoeia declaration (US Pharmacopeia 33) for SABIC LDPE PCG80 00900 - Confirmation of current status of grade equivalent for SABIC LDPE PCG80 - Food contact declaration for SABIC LDPE PCG80 00900 - BSE/TSE declaration for SABIC LDPE PCG80 00900 - Declarations of regulatory affairs &amp; product compliance for SABIC LDPE PCG80 00900</w:t>
            </w:r>
            <w:r w:rsidRPr="00AA3702">
              <w:rPr>
                <w:rStyle w:val="csab6e076943"/>
                <w:color w:val="auto"/>
                <w:sz w:val="16"/>
                <w:szCs w:val="16"/>
                <w:lang w:val="uk-UA"/>
              </w:rPr>
              <w:t xml:space="preserve">. </w:t>
            </w:r>
            <w:r w:rsidRPr="00AA3702">
              <w:rPr>
                <w:rStyle w:val="csab6e076943"/>
                <w:color w:val="auto"/>
                <w:sz w:val="16"/>
                <w:szCs w:val="16"/>
              </w:rPr>
              <w:t>Запропоновано</w:t>
            </w:r>
            <w:r w:rsidRPr="00AA3702">
              <w:rPr>
                <w:rStyle w:val="csab6e076943"/>
                <w:color w:val="auto"/>
                <w:sz w:val="16"/>
                <w:szCs w:val="16"/>
                <w:lang w:val="en-US"/>
              </w:rPr>
              <w:t>: 3.2.P.7 Container Closure System 3.2.P.7.1 Container closure systems of the bulk material The bulk product is filled into polyethylene bags. Specification for LDPE-bags issued by Bionorica SE LDPE-QSV-V01 Certificates of analysis for LDPE-bags issued by Rottendorf Pharma GmbH IR-spectrum for LDPE-bags (exemplary) Declaration of conformity by Bionorica SE.</w:t>
            </w:r>
          </w:p>
          <w:p w:rsidR="00E42D41" w:rsidRPr="00AA3702" w:rsidRDefault="00E42D41" w:rsidP="008F0DC5">
            <w:pPr>
              <w:pStyle w:val="cs95e872d0"/>
              <w:jc w:val="center"/>
              <w:rPr>
                <w:rStyle w:val="csab6e076944"/>
                <w:color w:val="auto"/>
                <w:sz w:val="16"/>
                <w:szCs w:val="16"/>
              </w:rPr>
            </w:pPr>
            <w:r w:rsidRPr="00AA3702">
              <w:rPr>
                <w:rStyle w:val="csafaf574144"/>
                <w:rFonts w:eastAsia="Calibri"/>
                <w:color w:val="auto"/>
                <w:sz w:val="16"/>
                <w:szCs w:val="16"/>
              </w:rPr>
              <w:t>Зміни</w:t>
            </w:r>
            <w:r w:rsidRPr="00AA3702">
              <w:rPr>
                <w:rStyle w:val="csafaf574144"/>
                <w:rFonts w:eastAsia="Calibri"/>
                <w:color w:val="auto"/>
                <w:sz w:val="16"/>
                <w:szCs w:val="16"/>
                <w:lang w:val="en-US"/>
              </w:rPr>
              <w:t xml:space="preserve"> </w:t>
            </w:r>
            <w:r w:rsidRPr="00AA3702">
              <w:rPr>
                <w:rStyle w:val="csafaf574144"/>
                <w:rFonts w:eastAsia="Calibri"/>
                <w:color w:val="auto"/>
                <w:sz w:val="16"/>
                <w:szCs w:val="16"/>
              </w:rPr>
              <w:t>І</w:t>
            </w:r>
            <w:r w:rsidRPr="00AA3702">
              <w:rPr>
                <w:rStyle w:val="csafaf574144"/>
                <w:rFonts w:eastAsia="Calibri"/>
                <w:color w:val="auto"/>
                <w:sz w:val="16"/>
                <w:szCs w:val="16"/>
                <w:lang w:val="en-US"/>
              </w:rPr>
              <w:t xml:space="preserve"> </w:t>
            </w:r>
            <w:r w:rsidRPr="00AA3702">
              <w:rPr>
                <w:rStyle w:val="csafaf574144"/>
                <w:rFonts w:eastAsia="Calibri"/>
                <w:color w:val="auto"/>
                <w:sz w:val="16"/>
                <w:szCs w:val="16"/>
              </w:rPr>
              <w:t>типу</w:t>
            </w:r>
            <w:r w:rsidRPr="00AA3702">
              <w:rPr>
                <w:rStyle w:val="csafaf574144"/>
                <w:rFonts w:eastAsia="Calibri"/>
                <w:color w:val="auto"/>
                <w:sz w:val="16"/>
                <w:szCs w:val="16"/>
                <w:lang w:val="en-US"/>
              </w:rPr>
              <w:t xml:space="preserve"> - </w:t>
            </w:r>
            <w:r w:rsidRPr="00AA3702">
              <w:rPr>
                <w:rStyle w:val="csafaf574144"/>
                <w:rFonts w:eastAsia="Calibri"/>
                <w:color w:val="auto"/>
                <w:sz w:val="16"/>
                <w:szCs w:val="16"/>
              </w:rPr>
              <w:t>Зміни</w:t>
            </w:r>
            <w:r w:rsidRPr="00AA3702">
              <w:rPr>
                <w:rStyle w:val="csafaf574144"/>
                <w:rFonts w:eastAsia="Calibri"/>
                <w:color w:val="auto"/>
                <w:sz w:val="16"/>
                <w:szCs w:val="16"/>
                <w:lang w:val="en-US"/>
              </w:rPr>
              <w:t xml:space="preserve"> </w:t>
            </w:r>
            <w:r w:rsidRPr="00AA3702">
              <w:rPr>
                <w:rStyle w:val="csafaf574144"/>
                <w:rFonts w:eastAsia="Calibri"/>
                <w:color w:val="auto"/>
                <w:sz w:val="16"/>
                <w:szCs w:val="16"/>
              </w:rPr>
              <w:t>з</w:t>
            </w:r>
            <w:r w:rsidRPr="00AA3702">
              <w:rPr>
                <w:rStyle w:val="csafaf574144"/>
                <w:rFonts w:eastAsia="Calibri"/>
                <w:color w:val="auto"/>
                <w:sz w:val="16"/>
                <w:szCs w:val="16"/>
                <w:lang w:val="en-US"/>
              </w:rPr>
              <w:t xml:space="preserve"> </w:t>
            </w:r>
            <w:r w:rsidRPr="00AA3702">
              <w:rPr>
                <w:rStyle w:val="csafaf574144"/>
                <w:rFonts w:eastAsia="Calibri"/>
                <w:color w:val="auto"/>
                <w:sz w:val="16"/>
                <w:szCs w:val="16"/>
              </w:rPr>
              <w:t>якості</w:t>
            </w:r>
            <w:r w:rsidRPr="00AA3702">
              <w:rPr>
                <w:rStyle w:val="csafaf574144"/>
                <w:rFonts w:eastAsia="Calibri"/>
                <w:color w:val="auto"/>
                <w:sz w:val="16"/>
                <w:szCs w:val="16"/>
                <w:lang w:val="en-US"/>
              </w:rPr>
              <w:t xml:space="preserve">. </w:t>
            </w:r>
            <w:r w:rsidRPr="00AA3702">
              <w:rPr>
                <w:rStyle w:val="csafaf574144"/>
                <w:rFonts w:eastAsia="Calibri"/>
                <w:color w:val="auto"/>
                <w:sz w:val="16"/>
                <w:szCs w:val="16"/>
              </w:rPr>
              <w:t xml:space="preserve">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w:t>
            </w:r>
            <w:r w:rsidRPr="00AA3702">
              <w:rPr>
                <w:rStyle w:val="csab6e076944"/>
                <w:color w:val="auto"/>
                <w:sz w:val="16"/>
                <w:szCs w:val="16"/>
              </w:rPr>
              <w:t>Зміна у специфікаціях на допоміжні речовини (барвники) титану діоксиду, заліза оксиду жовтого та заліза оксиду червоного – повинні демонструвати відповідність Регламенту Комісії (ЄС) 231/2012.</w:t>
            </w:r>
          </w:p>
          <w:p w:rsidR="00E42D41" w:rsidRPr="00AA3702" w:rsidRDefault="00E42D41" w:rsidP="008F0DC5">
            <w:pPr>
              <w:pStyle w:val="cs95e872d0"/>
              <w:jc w:val="center"/>
              <w:rPr>
                <w:rStyle w:val="csab6e076945"/>
                <w:color w:val="auto"/>
                <w:sz w:val="16"/>
                <w:szCs w:val="16"/>
              </w:rPr>
            </w:pPr>
            <w:r w:rsidRPr="00AA3702">
              <w:rPr>
                <w:rStyle w:val="csafaf574145"/>
                <w:rFonts w:eastAsia="Calibri"/>
                <w:color w:val="auto"/>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w:t>
            </w:r>
            <w:r w:rsidRPr="00AA3702">
              <w:rPr>
                <w:rStyle w:val="csab6e076945"/>
                <w:color w:val="auto"/>
                <w:sz w:val="16"/>
                <w:szCs w:val="16"/>
              </w:rPr>
              <w:t>Вилучення параметру «Міцність» зі специфікації готового лікарського засобу.</w:t>
            </w:r>
          </w:p>
          <w:p w:rsidR="00E42D41" w:rsidRPr="00AA3702" w:rsidRDefault="00E42D41" w:rsidP="008F0DC5">
            <w:pPr>
              <w:pStyle w:val="cs95e872d0"/>
              <w:jc w:val="center"/>
              <w:rPr>
                <w:rFonts w:ascii="Arial" w:hAnsi="Arial" w:cs="Arial"/>
                <w:sz w:val="16"/>
                <w:szCs w:val="16"/>
                <w:lang w:val="en-US"/>
              </w:rPr>
            </w:pPr>
            <w:r w:rsidRPr="00AA3702">
              <w:rPr>
                <w:rStyle w:val="csafaf574146"/>
                <w:rFonts w:eastAsia="Calibri"/>
                <w:color w:val="auto"/>
                <w:sz w:val="16"/>
                <w:szCs w:val="16"/>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AA3702">
              <w:rPr>
                <w:rStyle w:val="csab6e076946"/>
                <w:color w:val="auto"/>
                <w:sz w:val="16"/>
                <w:szCs w:val="16"/>
              </w:rPr>
              <w:t>У контрактній лабораторії PhytoLab GmbH &amp; Co. KG з внутрішніх причин було оновлено та перенумеровано методику тестування афлатоксинів у рослинній речовині Циміцифуги кореневища. Затверджено</w:t>
            </w:r>
            <w:r w:rsidRPr="00AA3702">
              <w:rPr>
                <w:rStyle w:val="csab6e076946"/>
                <w:color w:val="auto"/>
                <w:sz w:val="16"/>
                <w:szCs w:val="16"/>
                <w:lang w:val="en-US"/>
              </w:rPr>
              <w:t>:3.2.S.4.1 Specification(s) Release specification Purity Aflatoxin B1, test instruction No. PV.11.P019_03 or SOP 805021, issue 1: &lt;= 2 [µg/kg] Aflatoxins sum (B1, B2, G1, G2), test instruction No. PV.11.P019_03 or SOP 805021, issue 1: &lt;= 4 [µg/kg] 3.2.S.4.2 Analytical Procedures SOP 805021, issue 1, Phytolab GmbH &amp; Co. KG 3.2.S.4.3 Validation of Analytical Procedures Validation report to test method 805050_root_Val, issue 1, Phytolab GmbH &amp; Co. KG</w:t>
            </w:r>
            <w:r w:rsidRPr="00AA3702">
              <w:rPr>
                <w:rStyle w:val="csab6e076946"/>
                <w:color w:val="auto"/>
                <w:sz w:val="16"/>
                <w:szCs w:val="16"/>
                <w:lang w:val="uk-UA"/>
              </w:rPr>
              <w:t xml:space="preserve">. </w:t>
            </w:r>
            <w:r w:rsidRPr="00AA3702">
              <w:rPr>
                <w:rStyle w:val="csab6e076946"/>
                <w:color w:val="auto"/>
                <w:sz w:val="16"/>
                <w:szCs w:val="16"/>
              </w:rPr>
              <w:t>Запропоновано</w:t>
            </w:r>
            <w:r w:rsidRPr="00AA3702">
              <w:rPr>
                <w:rStyle w:val="csab6e076946"/>
                <w:color w:val="auto"/>
                <w:sz w:val="16"/>
                <w:szCs w:val="16"/>
                <w:lang w:val="en-US"/>
              </w:rPr>
              <w:t>: 3.2.S.4.1 Specification(s) Release specification Purity Aflatoxin B1, test instruction No. PV.11.P019_03 or SOP 805023, issue 2: &lt;= 2 [µg/kg] Aflatoxins sum (B1, B2, G1, G2), test instruction No. PV.11.P019_03 or SOP 805023, issue 2: &lt;= 4 [µg/kg] 3.2.S.4.2 Analytical Procedures SOP 805023, issue 2, Phytolab GmbH &amp; Co. KG 3.2.S.4.3 Validation of Analytical Procedures Validation report to test method 805023, issue 1, Phytolab GmbH &amp; Co. KG.</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shd w:val="clear" w:color="auto" w:fill="F8F8F8"/>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shd w:val="clear" w:color="auto" w:fill="F8F8F8"/>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en-US"/>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en-US"/>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en-US"/>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en-US"/>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en-US"/>
              </w:rPr>
            </w:pP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cs95e872d0"/>
              <w:jc w:val="center"/>
              <w:rPr>
                <w:rStyle w:val="csab6e076947"/>
                <w:color w:val="auto"/>
                <w:sz w:val="16"/>
                <w:szCs w:val="16"/>
                <w:lang w:val="en-US"/>
              </w:rPr>
            </w:pPr>
            <w:r w:rsidRPr="00AA3702">
              <w:rPr>
                <w:rStyle w:val="csafaf574147"/>
                <w:rFonts w:eastAsia="Calibri"/>
                <w:color w:val="auto"/>
                <w:sz w:val="16"/>
                <w:szCs w:val="16"/>
              </w:rPr>
              <w:t>Зміни</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І</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типу</w:t>
            </w:r>
            <w:r w:rsidRPr="00AA3702">
              <w:rPr>
                <w:rStyle w:val="csafaf574147"/>
                <w:rFonts w:eastAsia="Calibri"/>
                <w:color w:val="auto"/>
                <w:sz w:val="16"/>
                <w:szCs w:val="16"/>
                <w:lang w:val="en-US"/>
              </w:rPr>
              <w:t xml:space="preserve"> - </w:t>
            </w:r>
            <w:r w:rsidRPr="00AA3702">
              <w:rPr>
                <w:rStyle w:val="csafaf574147"/>
                <w:rFonts w:eastAsia="Calibri"/>
                <w:color w:val="auto"/>
                <w:sz w:val="16"/>
                <w:szCs w:val="16"/>
              </w:rPr>
              <w:t>Адміністративні</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зміни</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Зміна</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найменування</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та</w:t>
            </w:r>
            <w:r w:rsidRPr="00AA3702">
              <w:rPr>
                <w:rStyle w:val="csafaf574147"/>
                <w:rFonts w:eastAsia="Calibri"/>
                <w:color w:val="auto"/>
                <w:sz w:val="16"/>
                <w:szCs w:val="16"/>
                <w:lang w:val="en-US"/>
              </w:rPr>
              <w:t>/</w:t>
            </w:r>
            <w:r w:rsidRPr="00AA3702">
              <w:rPr>
                <w:rStyle w:val="csafaf574147"/>
                <w:rFonts w:eastAsia="Calibri"/>
                <w:color w:val="auto"/>
                <w:sz w:val="16"/>
                <w:szCs w:val="16"/>
              </w:rPr>
              <w:t>або</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адреси</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місця</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провадження</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діяльності</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виробника</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включаючи</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за</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необхідності</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місце</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проведення</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контролю</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якості</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або</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власника</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мастер</w:t>
            </w:r>
            <w:r w:rsidRPr="00AA3702">
              <w:rPr>
                <w:rStyle w:val="csafaf574147"/>
                <w:rFonts w:eastAsia="Calibri"/>
                <w:color w:val="auto"/>
                <w:sz w:val="16"/>
                <w:szCs w:val="16"/>
                <w:lang w:val="en-US"/>
              </w:rPr>
              <w:t>-</w:t>
            </w:r>
            <w:r w:rsidRPr="00AA3702">
              <w:rPr>
                <w:rStyle w:val="csafaf574147"/>
                <w:rFonts w:eastAsia="Calibri"/>
                <w:color w:val="auto"/>
                <w:sz w:val="16"/>
                <w:szCs w:val="16"/>
              </w:rPr>
              <w:t>файла</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на</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АФІ</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або</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постачальника</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АФІ</w:t>
            </w:r>
            <w:r w:rsidRPr="00AA3702">
              <w:rPr>
                <w:rStyle w:val="csafaf574147"/>
                <w:rFonts w:eastAsia="Calibri"/>
                <w:color w:val="auto"/>
                <w:sz w:val="16"/>
                <w:szCs w:val="16"/>
                <w:lang w:val="en-US"/>
              </w:rPr>
              <w:t>/</w:t>
            </w:r>
            <w:r w:rsidRPr="00AA3702">
              <w:rPr>
                <w:rStyle w:val="csafaf574147"/>
                <w:rFonts w:eastAsia="Calibri"/>
                <w:color w:val="auto"/>
                <w:sz w:val="16"/>
                <w:szCs w:val="16"/>
              </w:rPr>
              <w:t>вихідного</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матеріалу</w:t>
            </w:r>
            <w:r w:rsidRPr="00AA3702">
              <w:rPr>
                <w:rStyle w:val="csafaf574147"/>
                <w:rFonts w:eastAsia="Calibri"/>
                <w:color w:val="auto"/>
                <w:sz w:val="16"/>
                <w:szCs w:val="16"/>
                <w:lang w:val="en-US"/>
              </w:rPr>
              <w:t>/</w:t>
            </w:r>
            <w:r w:rsidRPr="00AA3702">
              <w:rPr>
                <w:rStyle w:val="csafaf574147"/>
                <w:rFonts w:eastAsia="Calibri"/>
                <w:color w:val="auto"/>
                <w:sz w:val="16"/>
                <w:szCs w:val="16"/>
              </w:rPr>
              <w:t>реагенту</w:t>
            </w:r>
            <w:r w:rsidRPr="00AA3702">
              <w:rPr>
                <w:rStyle w:val="csafaf574147"/>
                <w:rFonts w:eastAsia="Calibri"/>
                <w:color w:val="auto"/>
                <w:sz w:val="16"/>
                <w:szCs w:val="16"/>
                <w:lang w:val="en-US"/>
              </w:rPr>
              <w:t>/</w:t>
            </w:r>
            <w:r w:rsidRPr="00AA3702">
              <w:rPr>
                <w:rStyle w:val="csafaf574147"/>
                <w:rFonts w:eastAsia="Calibri"/>
                <w:color w:val="auto"/>
                <w:sz w:val="16"/>
                <w:szCs w:val="16"/>
              </w:rPr>
              <w:t>проміжного</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продукту</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що</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застосовуються</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у</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виробництві</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АФІ</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якщо</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зазначено</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у</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досьє</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на</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лікарський</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засіб</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за</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відсутності</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сертифіката</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відповідності</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Європейській</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фармакопеї</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у</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затвердженому</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досьє</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або</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виробника</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нової</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допоміжної</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речовини</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якщо</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зазначено</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у</w:t>
            </w:r>
            <w:r w:rsidRPr="00AA3702">
              <w:rPr>
                <w:rStyle w:val="csafaf574147"/>
                <w:rFonts w:eastAsia="Calibri"/>
                <w:color w:val="auto"/>
                <w:sz w:val="16"/>
                <w:szCs w:val="16"/>
                <w:lang w:val="en-US"/>
              </w:rPr>
              <w:t xml:space="preserve"> </w:t>
            </w:r>
            <w:r w:rsidRPr="00AA3702">
              <w:rPr>
                <w:rStyle w:val="csafaf574147"/>
                <w:rFonts w:eastAsia="Calibri"/>
                <w:color w:val="auto"/>
                <w:sz w:val="16"/>
                <w:szCs w:val="16"/>
              </w:rPr>
              <w:t>досьє</w:t>
            </w:r>
            <w:r w:rsidRPr="00AA3702">
              <w:rPr>
                <w:rStyle w:val="csafaf574147"/>
                <w:rFonts w:eastAsia="Calibri"/>
                <w:color w:val="auto"/>
                <w:sz w:val="16"/>
                <w:szCs w:val="16"/>
                <w:lang w:val="en-US"/>
              </w:rPr>
              <w:t xml:space="preserve">) </w:t>
            </w:r>
            <w:r w:rsidRPr="00AA3702">
              <w:rPr>
                <w:rStyle w:val="csab6e076947"/>
                <w:color w:val="auto"/>
                <w:sz w:val="16"/>
                <w:szCs w:val="16"/>
              </w:rPr>
              <w:t>Зміна</w:t>
            </w:r>
            <w:r w:rsidRPr="00AA3702">
              <w:rPr>
                <w:rStyle w:val="csab6e076947"/>
                <w:color w:val="auto"/>
                <w:sz w:val="16"/>
                <w:szCs w:val="16"/>
                <w:lang w:val="en-US"/>
              </w:rPr>
              <w:t xml:space="preserve"> </w:t>
            </w:r>
            <w:r w:rsidRPr="00AA3702">
              <w:rPr>
                <w:rStyle w:val="csab6e076947"/>
                <w:color w:val="auto"/>
                <w:sz w:val="16"/>
                <w:szCs w:val="16"/>
              </w:rPr>
              <w:t>назви</w:t>
            </w:r>
            <w:r w:rsidRPr="00AA3702">
              <w:rPr>
                <w:rStyle w:val="csab6e076947"/>
                <w:color w:val="auto"/>
                <w:sz w:val="16"/>
                <w:szCs w:val="16"/>
                <w:lang w:val="en-US"/>
              </w:rPr>
              <w:t xml:space="preserve"> </w:t>
            </w:r>
            <w:r w:rsidRPr="00AA3702">
              <w:rPr>
                <w:rStyle w:val="csab6e076947"/>
                <w:color w:val="auto"/>
                <w:sz w:val="16"/>
                <w:szCs w:val="16"/>
              </w:rPr>
              <w:t>контрактної</w:t>
            </w:r>
            <w:r w:rsidRPr="00AA3702">
              <w:rPr>
                <w:rStyle w:val="csab6e076947"/>
                <w:color w:val="auto"/>
                <w:sz w:val="16"/>
                <w:szCs w:val="16"/>
                <w:lang w:val="en-US"/>
              </w:rPr>
              <w:t xml:space="preserve"> </w:t>
            </w:r>
            <w:r w:rsidRPr="00AA3702">
              <w:rPr>
                <w:rStyle w:val="csab6e076947"/>
                <w:color w:val="auto"/>
                <w:sz w:val="16"/>
                <w:szCs w:val="16"/>
              </w:rPr>
              <w:t>лабораторії</w:t>
            </w:r>
            <w:r w:rsidRPr="00AA3702">
              <w:rPr>
                <w:rStyle w:val="csab6e076947"/>
                <w:color w:val="auto"/>
                <w:sz w:val="16"/>
                <w:szCs w:val="16"/>
                <w:lang w:val="en-US"/>
              </w:rPr>
              <w:t xml:space="preserve"> «Labor L+S AG». </w:t>
            </w:r>
            <w:r w:rsidRPr="00AA3702">
              <w:rPr>
                <w:rStyle w:val="csab6e076947"/>
                <w:color w:val="auto"/>
                <w:sz w:val="16"/>
                <w:szCs w:val="16"/>
              </w:rPr>
              <w:t>Затверджено</w:t>
            </w:r>
            <w:r w:rsidRPr="00AA3702">
              <w:rPr>
                <w:rStyle w:val="csab6e076947"/>
                <w:color w:val="auto"/>
                <w:sz w:val="16"/>
                <w:szCs w:val="16"/>
                <w:lang w:val="en-US"/>
              </w:rPr>
              <w:t xml:space="preserve">: 3.2.S.2.1 Manufacturers Labor L + S AG Mangelsfeld 4,5,6 97708 Bad Bocklet-Grossenbrach Germany 3.2.P.3.1 Manufacturers Labor L + S AG Mangelsfeld 4,5,6 97708 Bad Bocklet-Grossenbrach Germany </w:t>
            </w:r>
            <w:r w:rsidRPr="00AA3702">
              <w:rPr>
                <w:rStyle w:val="csab6e076947"/>
                <w:color w:val="auto"/>
                <w:sz w:val="16"/>
                <w:szCs w:val="16"/>
              </w:rPr>
              <w:t>Запропоновано</w:t>
            </w:r>
            <w:r w:rsidRPr="00AA3702">
              <w:rPr>
                <w:rStyle w:val="csab6e076947"/>
                <w:color w:val="auto"/>
                <w:sz w:val="16"/>
                <w:szCs w:val="16"/>
                <w:lang w:val="en-US"/>
              </w:rPr>
              <w:t>: 3.2.S.2.1 Manufacturers Labor LS SE &amp; Co. KG Mangelsfeld 4, 5, 6 97708 Bad Bocklet-Grossenbrach Germany 3.2.P.3.1 Manufacturers Labor LS SE &amp; Co. KG Mangelsfeld 4, 5, 6 97708 Bad Bocklet-Grossenbrach Germany.</w:t>
            </w:r>
          </w:p>
          <w:p w:rsidR="00E42D41" w:rsidRPr="00AA3702" w:rsidRDefault="00E42D41" w:rsidP="008F0DC5">
            <w:pPr>
              <w:pStyle w:val="cs95e872d0"/>
              <w:jc w:val="center"/>
              <w:rPr>
                <w:rStyle w:val="csab6e076948"/>
                <w:color w:val="auto"/>
                <w:sz w:val="16"/>
                <w:szCs w:val="16"/>
                <w:lang w:val="en-US"/>
              </w:rPr>
            </w:pPr>
            <w:r w:rsidRPr="00AA3702">
              <w:rPr>
                <w:rStyle w:val="csafaf574148"/>
                <w:rFonts w:eastAsia="Calibri"/>
                <w:color w:val="auto"/>
                <w:sz w:val="16"/>
                <w:szCs w:val="16"/>
              </w:rPr>
              <w:t>Зміни</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І</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типу</w:t>
            </w:r>
            <w:r w:rsidRPr="00AA3702">
              <w:rPr>
                <w:rStyle w:val="csafaf574148"/>
                <w:rFonts w:eastAsia="Calibri"/>
                <w:color w:val="auto"/>
                <w:sz w:val="16"/>
                <w:szCs w:val="16"/>
                <w:lang w:val="en-US"/>
              </w:rPr>
              <w:t xml:space="preserve"> - </w:t>
            </w:r>
            <w:r w:rsidRPr="00AA3702">
              <w:rPr>
                <w:rStyle w:val="csafaf574148"/>
                <w:rFonts w:eastAsia="Calibri"/>
                <w:color w:val="auto"/>
                <w:sz w:val="16"/>
                <w:szCs w:val="16"/>
              </w:rPr>
              <w:t>Зміни</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з</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якості</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АФІ</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Виробництво</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Зміна</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виробника</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вихідного</w:t>
            </w:r>
            <w:r w:rsidRPr="00AA3702">
              <w:rPr>
                <w:rStyle w:val="csafaf574148"/>
                <w:rFonts w:eastAsia="Calibri"/>
                <w:color w:val="auto"/>
                <w:sz w:val="16"/>
                <w:szCs w:val="16"/>
                <w:lang w:val="en-US"/>
              </w:rPr>
              <w:t>/</w:t>
            </w:r>
            <w:r w:rsidRPr="00AA3702">
              <w:rPr>
                <w:rStyle w:val="csafaf574148"/>
                <w:rFonts w:eastAsia="Calibri"/>
                <w:color w:val="auto"/>
                <w:sz w:val="16"/>
                <w:szCs w:val="16"/>
              </w:rPr>
              <w:t>проміжного</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продукту</w:t>
            </w:r>
            <w:r w:rsidRPr="00AA3702">
              <w:rPr>
                <w:rStyle w:val="csafaf574148"/>
                <w:rFonts w:eastAsia="Calibri"/>
                <w:color w:val="auto"/>
                <w:sz w:val="16"/>
                <w:szCs w:val="16"/>
                <w:lang w:val="en-US"/>
              </w:rPr>
              <w:t>/</w:t>
            </w:r>
            <w:r w:rsidRPr="00AA3702">
              <w:rPr>
                <w:rStyle w:val="csafaf574148"/>
                <w:rFonts w:eastAsia="Calibri"/>
                <w:color w:val="auto"/>
                <w:sz w:val="16"/>
                <w:szCs w:val="16"/>
              </w:rPr>
              <w:t>реагенту</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що</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використовуються</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у</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виробничому</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процесі</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АФІ</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або</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зміна</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виробника</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включаючи</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де</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необхідно</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місце</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проведення</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контролю</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якості</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АФІ</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за</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відсутності</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сертифіката</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відповідності</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Європейській</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фармакопеї</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у</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затвердженому</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досьє</w:t>
            </w:r>
            <w:r w:rsidRPr="00AA3702">
              <w:rPr>
                <w:rStyle w:val="csafaf574148"/>
                <w:rFonts w:eastAsia="Calibri"/>
                <w:color w:val="auto"/>
                <w:sz w:val="16"/>
                <w:szCs w:val="16"/>
                <w:lang w:val="en-US"/>
              </w:rPr>
              <w:t>)(</w:t>
            </w:r>
            <w:r w:rsidRPr="00AA3702">
              <w:rPr>
                <w:rStyle w:val="csafaf574148"/>
                <w:rFonts w:eastAsia="Calibri"/>
                <w:color w:val="auto"/>
                <w:sz w:val="16"/>
                <w:szCs w:val="16"/>
              </w:rPr>
              <w:t>зміни</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до</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заходів</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пов</w:t>
            </w:r>
            <w:r w:rsidRPr="00AA3702">
              <w:rPr>
                <w:rStyle w:val="csafaf574148"/>
                <w:rFonts w:eastAsia="Calibri"/>
                <w:color w:val="auto"/>
                <w:sz w:val="16"/>
                <w:szCs w:val="16"/>
                <w:lang w:val="en-US"/>
              </w:rPr>
              <w:t>'</w:t>
            </w:r>
            <w:r w:rsidRPr="00AA3702">
              <w:rPr>
                <w:rStyle w:val="csafaf574148"/>
                <w:rFonts w:eastAsia="Calibri"/>
                <w:color w:val="auto"/>
                <w:sz w:val="16"/>
                <w:szCs w:val="16"/>
              </w:rPr>
              <w:t>язаних</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з</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контролем</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АФІ</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або</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додавання</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дільниці</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де</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проводиться</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контроль</w:t>
            </w:r>
            <w:r w:rsidRPr="00AA3702">
              <w:rPr>
                <w:rStyle w:val="csafaf574148"/>
                <w:rFonts w:eastAsia="Calibri"/>
                <w:color w:val="auto"/>
                <w:sz w:val="16"/>
                <w:szCs w:val="16"/>
                <w:lang w:val="en-US"/>
              </w:rPr>
              <w:t>/</w:t>
            </w:r>
            <w:r w:rsidRPr="00AA3702">
              <w:rPr>
                <w:rStyle w:val="csafaf574148"/>
                <w:rFonts w:eastAsia="Calibri"/>
                <w:color w:val="auto"/>
                <w:sz w:val="16"/>
                <w:szCs w:val="16"/>
              </w:rPr>
              <w:t>випробування</w:t>
            </w:r>
            <w:r w:rsidRPr="00AA3702">
              <w:rPr>
                <w:rStyle w:val="csafaf574148"/>
                <w:rFonts w:eastAsia="Calibri"/>
                <w:color w:val="auto"/>
                <w:sz w:val="16"/>
                <w:szCs w:val="16"/>
                <w:lang w:val="en-US"/>
              </w:rPr>
              <w:t xml:space="preserve"> </w:t>
            </w:r>
            <w:r w:rsidRPr="00AA3702">
              <w:rPr>
                <w:rStyle w:val="csafaf574148"/>
                <w:rFonts w:eastAsia="Calibri"/>
                <w:color w:val="auto"/>
                <w:sz w:val="16"/>
                <w:szCs w:val="16"/>
              </w:rPr>
              <w:t>серії</w:t>
            </w:r>
            <w:r w:rsidRPr="00AA3702">
              <w:rPr>
                <w:rStyle w:val="csafaf574148"/>
                <w:rFonts w:eastAsia="Calibri"/>
                <w:color w:val="auto"/>
                <w:sz w:val="16"/>
                <w:szCs w:val="16"/>
                <w:lang w:val="en-US"/>
              </w:rPr>
              <w:t xml:space="preserve">) </w:t>
            </w:r>
            <w:r w:rsidRPr="00AA3702">
              <w:rPr>
                <w:rStyle w:val="csab6e076948"/>
                <w:color w:val="auto"/>
                <w:sz w:val="16"/>
                <w:szCs w:val="16"/>
              </w:rPr>
              <w:t>Контрактна</w:t>
            </w:r>
            <w:r w:rsidRPr="00AA3702">
              <w:rPr>
                <w:rStyle w:val="csab6e076948"/>
                <w:color w:val="auto"/>
                <w:sz w:val="16"/>
                <w:szCs w:val="16"/>
                <w:lang w:val="en-US"/>
              </w:rPr>
              <w:t xml:space="preserve"> </w:t>
            </w:r>
            <w:r w:rsidRPr="00AA3702">
              <w:rPr>
                <w:rStyle w:val="csab6e076948"/>
                <w:color w:val="auto"/>
                <w:sz w:val="16"/>
                <w:szCs w:val="16"/>
              </w:rPr>
              <w:t>лабораторія</w:t>
            </w:r>
            <w:r w:rsidRPr="00AA3702">
              <w:rPr>
                <w:rStyle w:val="csab6e076948"/>
                <w:color w:val="auto"/>
                <w:sz w:val="16"/>
                <w:szCs w:val="16"/>
                <w:lang w:val="en-US"/>
              </w:rPr>
              <w:t xml:space="preserve"> «Phytos Labor fuer Analytik von Arzneimitteln GmbH &amp; Co. KG» </w:t>
            </w:r>
            <w:r w:rsidRPr="00AA3702">
              <w:rPr>
                <w:rStyle w:val="csab6e076948"/>
                <w:color w:val="auto"/>
                <w:sz w:val="16"/>
                <w:szCs w:val="16"/>
              </w:rPr>
              <w:t>змінила</w:t>
            </w:r>
            <w:r w:rsidRPr="00AA3702">
              <w:rPr>
                <w:rStyle w:val="csab6e076948"/>
                <w:color w:val="auto"/>
                <w:sz w:val="16"/>
                <w:szCs w:val="16"/>
                <w:lang w:val="en-US"/>
              </w:rPr>
              <w:t xml:space="preserve"> </w:t>
            </w:r>
            <w:r w:rsidRPr="00AA3702">
              <w:rPr>
                <w:rStyle w:val="csab6e076948"/>
                <w:color w:val="auto"/>
                <w:sz w:val="16"/>
                <w:szCs w:val="16"/>
              </w:rPr>
              <w:t>назву</w:t>
            </w:r>
            <w:r w:rsidRPr="00AA3702">
              <w:rPr>
                <w:rStyle w:val="csab6e076948"/>
                <w:color w:val="auto"/>
                <w:sz w:val="16"/>
                <w:szCs w:val="16"/>
                <w:lang w:val="en-US"/>
              </w:rPr>
              <w:t xml:space="preserve"> </w:t>
            </w:r>
            <w:r w:rsidRPr="00AA3702">
              <w:rPr>
                <w:rStyle w:val="csab6e076948"/>
                <w:color w:val="auto"/>
                <w:sz w:val="16"/>
                <w:szCs w:val="16"/>
              </w:rPr>
              <w:t>та</w:t>
            </w:r>
            <w:r w:rsidRPr="00AA3702">
              <w:rPr>
                <w:rStyle w:val="csab6e076948"/>
                <w:color w:val="auto"/>
                <w:sz w:val="16"/>
                <w:szCs w:val="16"/>
                <w:lang w:val="en-US"/>
              </w:rPr>
              <w:t xml:space="preserve"> </w:t>
            </w:r>
            <w:r w:rsidRPr="00AA3702">
              <w:rPr>
                <w:rStyle w:val="csab6e076948"/>
                <w:color w:val="auto"/>
                <w:sz w:val="16"/>
                <w:szCs w:val="16"/>
              </w:rPr>
              <w:t>адресу</w:t>
            </w:r>
            <w:r w:rsidRPr="00AA3702">
              <w:rPr>
                <w:rStyle w:val="csab6e076948"/>
                <w:color w:val="auto"/>
                <w:sz w:val="16"/>
                <w:szCs w:val="16"/>
                <w:lang w:val="en-US"/>
              </w:rPr>
              <w:t xml:space="preserve">. </w:t>
            </w:r>
            <w:r w:rsidRPr="00AA3702">
              <w:rPr>
                <w:rStyle w:val="csab6e076948"/>
                <w:color w:val="auto"/>
                <w:sz w:val="16"/>
                <w:szCs w:val="16"/>
              </w:rPr>
              <w:t>Затверджено</w:t>
            </w:r>
            <w:r w:rsidRPr="00AA3702">
              <w:rPr>
                <w:rStyle w:val="csab6e076948"/>
                <w:color w:val="auto"/>
                <w:sz w:val="16"/>
                <w:szCs w:val="16"/>
                <w:lang w:val="en-US"/>
              </w:rPr>
              <w:t xml:space="preserve">: 3.2.S.2.1 Manufacturers Phytos Labor fuer Analytik von Arzneimiteln GmbH &amp; Co. KG Leibnitzstr. 9 89231 Neu-Ulm Germany </w:t>
            </w:r>
            <w:r w:rsidRPr="00AA3702">
              <w:rPr>
                <w:rStyle w:val="csab6e076948"/>
                <w:color w:val="auto"/>
                <w:sz w:val="16"/>
                <w:szCs w:val="16"/>
              </w:rPr>
              <w:t>Запропоновано</w:t>
            </w:r>
            <w:r w:rsidRPr="00AA3702">
              <w:rPr>
                <w:rStyle w:val="csab6e076948"/>
                <w:color w:val="auto"/>
                <w:sz w:val="16"/>
                <w:szCs w:val="16"/>
                <w:lang w:val="en-US"/>
              </w:rPr>
              <w:t>: 3.2.S.2.1 Manufacturers GBA Pharma GmbH Ernst-Abbe-Strasse 40 89079 Ulm Germany.</w:t>
            </w:r>
          </w:p>
          <w:p w:rsidR="00E42D41" w:rsidRPr="00AA3702" w:rsidRDefault="00E42D41" w:rsidP="008F0DC5">
            <w:pPr>
              <w:pStyle w:val="cs95e872d0"/>
              <w:jc w:val="center"/>
              <w:rPr>
                <w:rStyle w:val="csab6e076949"/>
                <w:color w:val="auto"/>
                <w:sz w:val="16"/>
                <w:szCs w:val="16"/>
              </w:rPr>
            </w:pPr>
            <w:r w:rsidRPr="00AA3702">
              <w:rPr>
                <w:rStyle w:val="csafaf574149"/>
                <w:rFonts w:eastAsia="Calibri"/>
                <w:color w:val="auto"/>
                <w:sz w:val="16"/>
                <w:szCs w:val="16"/>
              </w:rPr>
              <w:t>Зміни</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І</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типу</w:t>
            </w:r>
            <w:r w:rsidRPr="00AA3702">
              <w:rPr>
                <w:rStyle w:val="csafaf574149"/>
                <w:rFonts w:eastAsia="Calibri"/>
                <w:color w:val="auto"/>
                <w:sz w:val="16"/>
                <w:szCs w:val="16"/>
                <w:lang w:val="en-US"/>
              </w:rPr>
              <w:t xml:space="preserve"> - </w:t>
            </w:r>
            <w:r w:rsidRPr="00AA3702">
              <w:rPr>
                <w:rStyle w:val="csafaf574149"/>
                <w:rFonts w:eastAsia="Calibri"/>
                <w:color w:val="auto"/>
                <w:sz w:val="16"/>
                <w:szCs w:val="16"/>
              </w:rPr>
              <w:t>Зміни</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з</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якості</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Готовий</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лікарський</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засіб</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Стабільність</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Зміна</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у</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термінах</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придатності</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або</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умовах</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зберігання</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готового</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лікарського</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засобу</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зменшення</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терміну</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придатності</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готового</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лікарського</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засобу</w:t>
            </w:r>
            <w:r w:rsidRPr="00AA3702">
              <w:rPr>
                <w:rStyle w:val="csafaf574149"/>
                <w:rFonts w:eastAsia="Calibri"/>
                <w:color w:val="auto"/>
                <w:sz w:val="16"/>
                <w:szCs w:val="16"/>
                <w:lang w:val="en-US"/>
              </w:rPr>
              <w:t xml:space="preserve">) - </w:t>
            </w:r>
            <w:r w:rsidRPr="00AA3702">
              <w:rPr>
                <w:rStyle w:val="csafaf574149"/>
                <w:rFonts w:eastAsia="Calibri"/>
                <w:color w:val="auto"/>
                <w:sz w:val="16"/>
                <w:szCs w:val="16"/>
              </w:rPr>
              <w:t>Для</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торгової</w:t>
            </w:r>
            <w:r w:rsidRPr="00AA3702">
              <w:rPr>
                <w:rStyle w:val="csafaf574149"/>
                <w:rFonts w:eastAsia="Calibri"/>
                <w:color w:val="auto"/>
                <w:sz w:val="16"/>
                <w:szCs w:val="16"/>
                <w:lang w:val="en-US"/>
              </w:rPr>
              <w:t xml:space="preserve"> </w:t>
            </w:r>
            <w:r w:rsidRPr="00AA3702">
              <w:rPr>
                <w:rStyle w:val="csafaf574149"/>
                <w:rFonts w:eastAsia="Calibri"/>
                <w:color w:val="auto"/>
                <w:sz w:val="16"/>
                <w:szCs w:val="16"/>
              </w:rPr>
              <w:t>упаковки</w:t>
            </w:r>
            <w:r w:rsidRPr="00AA3702">
              <w:rPr>
                <w:rStyle w:val="csafaf574149"/>
                <w:rFonts w:eastAsia="Calibri"/>
                <w:color w:val="auto"/>
                <w:sz w:val="16"/>
                <w:szCs w:val="16"/>
                <w:lang w:val="en-US"/>
              </w:rPr>
              <w:t xml:space="preserve">. </w:t>
            </w:r>
            <w:r w:rsidRPr="00AA3702">
              <w:rPr>
                <w:rStyle w:val="csab6e076949"/>
                <w:color w:val="auto"/>
                <w:sz w:val="16"/>
                <w:szCs w:val="16"/>
              </w:rPr>
              <w:t>Термін придатності готового лікарського засобу змінено з 4 років на 3 роки. Зміни внесені до інструкції для медичного застосування лікарського засобу до розділу "Термін придатності".</w:t>
            </w:r>
            <w:r w:rsidRPr="00AA3702">
              <w:rPr>
                <w:rStyle w:val="csab6e076949"/>
                <w:color w:val="auto"/>
                <w:sz w:val="16"/>
                <w:szCs w:val="16"/>
              </w:rPr>
              <w:cr/>
              <w:t xml:space="preserve">Введення змін протягом 6-ти місяців після затвердження. </w:t>
            </w:r>
          </w:p>
          <w:p w:rsidR="00E42D41" w:rsidRPr="00AA3702" w:rsidRDefault="00E42D41" w:rsidP="008F0DC5">
            <w:pPr>
              <w:pStyle w:val="cs95e872d0"/>
              <w:jc w:val="center"/>
              <w:rPr>
                <w:rStyle w:val="csab6e076951"/>
                <w:color w:val="auto"/>
                <w:sz w:val="16"/>
                <w:szCs w:val="16"/>
              </w:rPr>
            </w:pPr>
            <w:r w:rsidRPr="00AA3702">
              <w:rPr>
                <w:rStyle w:val="csafaf574150"/>
                <w:rFonts w:eastAsia="Calibri"/>
                <w:color w:val="auto"/>
                <w:sz w:val="16"/>
                <w:szCs w:val="16"/>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w:t>
            </w:r>
            <w:r w:rsidRPr="00AA3702">
              <w:rPr>
                <w:rStyle w:val="csab6e076950"/>
                <w:color w:val="auto"/>
              </w:rPr>
              <w:t xml:space="preserve">Зміна в умовах зберігання готового лікарського засобу відповідно до результатів стабільності досьє. Затверджено: Зберігати в оригінальній упаковці при температурі не вище 30 </w:t>
            </w:r>
            <w:r w:rsidRPr="00AA3702">
              <w:rPr>
                <w:rStyle w:val="csab6e076950"/>
                <w:rFonts w:ascii="Cambria Math" w:hAnsi="Cambria Math" w:cs="Cambria Math"/>
                <w:color w:val="auto"/>
              </w:rPr>
              <w:t>℃</w:t>
            </w:r>
            <w:r w:rsidRPr="00AA3702">
              <w:rPr>
                <w:rStyle w:val="csab6e076950"/>
                <w:color w:val="auto"/>
              </w:rPr>
              <w:t xml:space="preserve"> у недоступному для дітей місці. Запропоновано: Зберігати при температурі не вище 30 </w:t>
            </w:r>
            <w:r w:rsidRPr="00AA3702">
              <w:rPr>
                <w:rStyle w:val="csab6e076950"/>
                <w:rFonts w:ascii="Cambria Math" w:hAnsi="Cambria Math" w:cs="Cambria Math"/>
                <w:color w:val="auto"/>
              </w:rPr>
              <w:t>℃</w:t>
            </w:r>
            <w:r w:rsidRPr="00AA3702">
              <w:rPr>
                <w:rStyle w:val="csab6e076950"/>
                <w:color w:val="auto"/>
              </w:rPr>
              <w:t xml:space="preserve"> Зміни внесені до інструкції для медичного застосування лікарського засобу до розділу "Умови зберігання", як наслідок до тексту маркування упаковки. Введення змін протягом 6-ти місяців після затвердження. </w:t>
            </w:r>
            <w:r w:rsidRPr="00AA3702">
              <w:rPr>
                <w:rStyle w:val="csafaf574151"/>
                <w:rFonts w:eastAsia="Calibri"/>
                <w:color w:val="auto"/>
                <w:sz w:val="16"/>
                <w:szCs w:val="16"/>
              </w:rPr>
              <w:t xml:space="preserve">Зміни І типу - Зміни щодо безпеки/ефективності та фармаконагляду (інші зміни) </w:t>
            </w:r>
            <w:r w:rsidRPr="00AA3702">
              <w:rPr>
                <w:rStyle w:val="csab6e076951"/>
                <w:color w:val="auto"/>
                <w:sz w:val="16"/>
                <w:szCs w:val="16"/>
              </w:rPr>
              <w:t>З урахуванням національних вимог щодо фармаконагляду, до інструкції для медичного застосування додано інформацію, рекомендовану Державним експертним центром. У текст інструкції для медичного застосування включена інформація щодо важливості звітування про побічні реакції та відсутність ефективності лікарських засобів із посиланням на Автоматизовану інформаційну систему з фармаконагляду. Зміни внесені до інструкції для медичного застосування лікарського засобу до розділу "Побічні реакції" щодо звітування про побічні реакції та незначні редакційні правки до тексту маркування вторинної упаковки лікарського засобу. Введення змін протягом 6-ти місяців після затвердження.</w:t>
            </w:r>
          </w:p>
          <w:p w:rsidR="00E42D41" w:rsidRPr="00AA3702" w:rsidRDefault="00E42D41" w:rsidP="008F0DC5">
            <w:pPr>
              <w:pStyle w:val="cs95e872d0"/>
              <w:jc w:val="center"/>
              <w:rPr>
                <w:rStyle w:val="csab6e076953"/>
                <w:color w:val="auto"/>
                <w:sz w:val="16"/>
                <w:szCs w:val="16"/>
              </w:rPr>
            </w:pPr>
            <w:r w:rsidRPr="00AA3702">
              <w:rPr>
                <w:rStyle w:val="csafaf574152"/>
                <w:rFonts w:eastAsia="Calibri"/>
                <w:color w:val="auto"/>
                <w:sz w:val="16"/>
                <w:szCs w:val="16"/>
              </w:rPr>
              <w:t xml:space="preserve">Зміни І типу - Зміни з якості. Готовий лікарський засіб. Опис та склад (інші зміни) </w:t>
            </w:r>
            <w:r w:rsidRPr="00AA3702">
              <w:rPr>
                <w:rStyle w:val="csab6e076952"/>
                <w:color w:val="auto"/>
                <w:sz w:val="16"/>
                <w:szCs w:val="16"/>
              </w:rPr>
              <w:t xml:space="preserve">Приведення лікарської форми відповідно до оригінального досьє виробника (film-coated tablets): "таблетки, вкриті плівковою оболонкою" замість "таблетки, вкриті оболонкою". Для гармонізації в реєстраційних документах зазначення складу ЛЗ у МКЯ пропонується як: Склад: діючі речовини: 1 таблетка, вкрита плівковою оболонкою, містить 2,8 мг екстракту кореневища циміцифуги нативного сухого (Cimicifuga rhizome) (5-10:1); екстрагент: етанол 58 % (об/об); допоміжні речовини: лактози моногідрат; крохмаль картопляний; магнію стеарат; кальцію гідрофосфат дигідрат; тальк, титану діоксид (Е 171); заліза оксид жовтий (Е 172); заліза оксид червоний (Е 172); макрогол 6000; амонійно-метакрилатний сополімер (тип А). (Затверджено: Методи контролю якості. Склад: діючі речовини: 1 таблетка, вкрита плівковою оболонкою, містить 20 мг сухого екстракту кореневища циміцифуги (Cimicifuga rhizome) (5-10:1), що відповідає 2,8 мг нативного екстракту (екстрагент етанол 58 % (об/об); допоміжні речовини: лактоза, моногідрат; крохмаль картопляний; магнію стеарат; кальцію гідрофосфат дигідрат; тальк, титану діоксид (Е 171); заліза оксид жовтий (Е 172); заліза оксид червоний (Е 172); макрогол 6000; амонійно-метакрилатний сополімер) Зміни внесені до інструкції для медичного застосування лікарського засобу до розділів "Склад", "Лікарська форма", "Упаковка", як наслідок до тексту маркування упаковки лікарського засобу. - інструкція для медичного застосування лікарського засобу (версія еСТD 0005); - текст маркування упаковки лікарського засобу (версія еСТD 0006).Введення змін протягом 6-ти місяців після затвердження. </w:t>
            </w:r>
            <w:r w:rsidRPr="00AA3702">
              <w:rPr>
                <w:rStyle w:val="csafaf574153"/>
                <w:rFonts w:eastAsia="Calibri"/>
                <w:color w:val="auto"/>
                <w:sz w:val="16"/>
                <w:szCs w:val="16"/>
              </w:rPr>
              <w:t xml:space="preserve">Зміни І типу - Зміни з якості. Готовий лікарський засіб. Контроль готового лікарського засобу (інші зміни) </w:t>
            </w:r>
            <w:r w:rsidRPr="00AA3702">
              <w:rPr>
                <w:rStyle w:val="csab6e076953"/>
                <w:color w:val="auto"/>
                <w:sz w:val="16"/>
                <w:szCs w:val="16"/>
              </w:rPr>
              <w:t>Включення специфікації на термін придатності в Методи контролю якості ЛЗ.</w:t>
            </w:r>
          </w:p>
          <w:p w:rsidR="00E42D41" w:rsidRPr="00AA3702" w:rsidRDefault="00E42D41" w:rsidP="008F0DC5">
            <w:pPr>
              <w:pStyle w:val="cs95e872d0"/>
              <w:jc w:val="center"/>
              <w:rPr>
                <w:rStyle w:val="csab6e076954"/>
                <w:color w:val="auto"/>
                <w:sz w:val="16"/>
                <w:szCs w:val="16"/>
              </w:rPr>
            </w:pPr>
            <w:r w:rsidRPr="00AA3702">
              <w:rPr>
                <w:rStyle w:val="csafaf574154"/>
                <w:rFonts w:eastAsia="Calibri"/>
                <w:color w:val="auto"/>
                <w:sz w:val="16"/>
                <w:szCs w:val="16"/>
              </w:rPr>
              <w:t xml:space="preserve">Зміни І типу - Зміни з якості. Готовий лікарський засіб. Контроль готового лікарського засобу (інші зміни) </w:t>
            </w:r>
            <w:r w:rsidRPr="00AA3702">
              <w:rPr>
                <w:rStyle w:val="csab6e076954"/>
                <w:color w:val="auto"/>
                <w:sz w:val="16"/>
                <w:szCs w:val="16"/>
              </w:rPr>
              <w:t>Переклад Методів контролю якості ЛЗ з російської на українську мову. Проект МКЯ ЛЗ (0002).</w:t>
            </w:r>
          </w:p>
          <w:p w:rsidR="00E42D41" w:rsidRPr="00AA3702" w:rsidRDefault="00E42D41" w:rsidP="008F0DC5">
            <w:pPr>
              <w:pStyle w:val="110"/>
              <w:tabs>
                <w:tab w:val="left" w:pos="12600"/>
              </w:tabs>
              <w:jc w:val="center"/>
              <w:rPr>
                <w:rFonts w:ascii="Arial" w:hAnsi="Arial" w:cs="Arial"/>
                <w:sz w:val="16"/>
                <w:szCs w:val="16"/>
              </w:rPr>
            </w:pPr>
            <w:r w:rsidRPr="00AA3702">
              <w:rPr>
                <w:rStyle w:val="csafaf574155"/>
                <w:rFonts w:eastAsia="Calibri"/>
                <w:color w:val="auto"/>
                <w:sz w:val="16"/>
                <w:szCs w:val="16"/>
                <w:lang w:val="ru-RU"/>
              </w:rPr>
              <w:t xml:space="preserve">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(інші зміни) </w:t>
            </w:r>
            <w:r w:rsidRPr="00AA3702">
              <w:rPr>
                <w:rStyle w:val="csab6e076955"/>
                <w:color w:val="auto"/>
                <w:sz w:val="16"/>
                <w:szCs w:val="16"/>
                <w:lang w:val="ru-RU"/>
              </w:rPr>
              <w:t xml:space="preserve">Діапазон розміру серії, наведений у виробничому описі препарату сухого екстракту кореневища циміцифуги, був адаптований до затвердженого </w:t>
            </w:r>
            <w:r w:rsidRPr="00AA3702">
              <w:rPr>
                <w:rStyle w:val="csab6e076955"/>
                <w:color w:val="auto"/>
                <w:sz w:val="16"/>
                <w:szCs w:val="16"/>
              </w:rPr>
              <w:t>DER</w:t>
            </w:r>
            <w:r w:rsidRPr="00AA3702">
              <w:rPr>
                <w:rStyle w:val="csab6e076955"/>
                <w:color w:val="auto"/>
                <w:sz w:val="16"/>
                <w:szCs w:val="16"/>
                <w:lang w:val="ru-RU"/>
              </w:rPr>
              <w:t xml:space="preserve"> 5-10:1. Принцип виготовлення незмінний. Пропонований опис виготовлення містить конкретизовану інформацію (наприклад, формулу для розрахунку необхідної кількості лактози моногідрату) та редакційні правки, роблячи опис виробництва більш зрозумілим і відображаючи реальну практику. </w:t>
            </w:r>
            <w:r w:rsidRPr="00AA3702">
              <w:rPr>
                <w:rStyle w:val="csab6e076955"/>
                <w:color w:val="auto"/>
                <w:sz w:val="16"/>
                <w:szCs w:val="16"/>
              </w:rPr>
              <w:t>Затверджено: Manufacturing Description A PD HV 11801/02en ERV Batch formula (contained in eCTD node 3.2.S.2.2) The batch size of the dry extract preparation of black cohosh rhizome is 350 ± 75 kg. The table refers exemplarily to 350 kg. Components Quantity per batch Specification Genuine dry extract of Black cohosh rhizome 49 kg -- Black cohosh rhizome Ph. Eur.*: 245 kg – 490 kg (2) (3) Ethanol 96% (V/V) Ph. Eur.: 652 kg – 1305 kg (2) (3) Purified water Ph. Eur.: 573 kg – 1145 kg (2) (3) Lactose monohydrate 301 kg Ph. Eur. (1)Manufacturing of other batch sizes is possible after the process has been validated (2) Not contained in the final product (3) Range because of DERgenuine 5 – 10 : 1 * with additional tests. Запропоновано: Manufacturing Description HV 00031.02en STD Batch formula (contained in eCTD node 3.2.S.2.3) The batch size of the dry extract preparation of black cohosh rhizome is 375 ± 125 kg, containing 35 - 70 kg genuine dry extract of black cohosh rhizome. The range is defined by the DERgenuine of 5-10 : 1. Components Ratio Quantity per batch Specification Genuine dry extract of black cohosh rhizome 14 % 35 kg – 70 kg (2) -- Black cohosh rhizome Ph. Eur.*: 350 kg (1) Ethanol 50 % (m/m) (solvent for extraction): 1750 kg (1) containing: Ethanol 96 % (V/V) Ph. Eur.: 932 kg (1) Purified water Ph. Eur.: 818 kg (1) Lactose monohydrate 86 % 215 kg – 430 kg (2) Ph. Eur. (1) Not contained in the final product (2) Range because of DERgenuine 5 – 10 : 1 * with additional tests Formula: quantity lactose monohydrate [kg]=((IPC 06) x dry residue[%] x (IPC 05) x 86[%]) : (14[%] x 100[%]).</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shd w:val="clear" w:color="auto" w:fill="F8F8F8"/>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shd w:val="clear" w:color="auto" w:fill="F8F8F8"/>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en-US"/>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en-US"/>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en-US"/>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en-US"/>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en-US"/>
              </w:rPr>
            </w:pP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cs95e872d0"/>
              <w:jc w:val="center"/>
              <w:rPr>
                <w:rStyle w:val="csab6e076956"/>
                <w:color w:val="auto"/>
                <w:sz w:val="16"/>
                <w:szCs w:val="16"/>
              </w:rPr>
            </w:pPr>
            <w:r w:rsidRPr="00AA3702">
              <w:rPr>
                <w:rStyle w:val="csafaf574156"/>
                <w:rFonts w:eastAsia="Calibri"/>
                <w:color w:val="auto"/>
                <w:sz w:val="16"/>
                <w:szCs w:val="16"/>
              </w:rPr>
              <w:t>Зміни</w:t>
            </w:r>
            <w:r w:rsidRPr="00AA3702">
              <w:rPr>
                <w:rStyle w:val="csafaf574156"/>
                <w:rFonts w:eastAsia="Calibri"/>
                <w:color w:val="auto"/>
                <w:sz w:val="16"/>
                <w:szCs w:val="16"/>
                <w:lang w:val="en-US"/>
              </w:rPr>
              <w:t xml:space="preserve"> </w:t>
            </w:r>
            <w:r w:rsidRPr="00AA3702">
              <w:rPr>
                <w:rStyle w:val="csafaf574156"/>
                <w:rFonts w:eastAsia="Calibri"/>
                <w:color w:val="auto"/>
                <w:sz w:val="16"/>
                <w:szCs w:val="16"/>
              </w:rPr>
              <w:t>І</w:t>
            </w:r>
            <w:r w:rsidRPr="00AA3702">
              <w:rPr>
                <w:rStyle w:val="csafaf574156"/>
                <w:rFonts w:eastAsia="Calibri"/>
                <w:color w:val="auto"/>
                <w:sz w:val="16"/>
                <w:szCs w:val="16"/>
                <w:lang w:val="en-US"/>
              </w:rPr>
              <w:t xml:space="preserve"> </w:t>
            </w:r>
            <w:r w:rsidRPr="00AA3702">
              <w:rPr>
                <w:rStyle w:val="csafaf574156"/>
                <w:rFonts w:eastAsia="Calibri"/>
                <w:color w:val="auto"/>
                <w:sz w:val="16"/>
                <w:szCs w:val="16"/>
              </w:rPr>
              <w:t>типу</w:t>
            </w:r>
            <w:r w:rsidRPr="00AA3702">
              <w:rPr>
                <w:rStyle w:val="csafaf574156"/>
                <w:rFonts w:eastAsia="Calibri"/>
                <w:color w:val="auto"/>
                <w:sz w:val="16"/>
                <w:szCs w:val="16"/>
                <w:lang w:val="en-US"/>
              </w:rPr>
              <w:t xml:space="preserve"> - </w:t>
            </w:r>
            <w:r w:rsidRPr="00AA3702">
              <w:rPr>
                <w:rStyle w:val="csafaf574156"/>
                <w:rFonts w:eastAsia="Calibri"/>
                <w:color w:val="auto"/>
                <w:sz w:val="16"/>
                <w:szCs w:val="16"/>
              </w:rPr>
              <w:t>Зміни</w:t>
            </w:r>
            <w:r w:rsidRPr="00AA3702">
              <w:rPr>
                <w:rStyle w:val="csafaf574156"/>
                <w:rFonts w:eastAsia="Calibri"/>
                <w:color w:val="auto"/>
                <w:sz w:val="16"/>
                <w:szCs w:val="16"/>
                <w:lang w:val="en-US"/>
              </w:rPr>
              <w:t xml:space="preserve"> </w:t>
            </w:r>
            <w:r w:rsidRPr="00AA3702">
              <w:rPr>
                <w:rStyle w:val="csafaf574156"/>
                <w:rFonts w:eastAsia="Calibri"/>
                <w:color w:val="auto"/>
                <w:sz w:val="16"/>
                <w:szCs w:val="16"/>
              </w:rPr>
              <w:t>з</w:t>
            </w:r>
            <w:r w:rsidRPr="00AA3702">
              <w:rPr>
                <w:rStyle w:val="csafaf574156"/>
                <w:rFonts w:eastAsia="Calibri"/>
                <w:color w:val="auto"/>
                <w:sz w:val="16"/>
                <w:szCs w:val="16"/>
                <w:lang w:val="en-US"/>
              </w:rPr>
              <w:t xml:space="preserve"> </w:t>
            </w:r>
            <w:r w:rsidRPr="00AA3702">
              <w:rPr>
                <w:rStyle w:val="csafaf574156"/>
                <w:rFonts w:eastAsia="Calibri"/>
                <w:color w:val="auto"/>
                <w:sz w:val="16"/>
                <w:szCs w:val="16"/>
              </w:rPr>
              <w:t>якості</w:t>
            </w:r>
            <w:r w:rsidRPr="00AA3702">
              <w:rPr>
                <w:rStyle w:val="csafaf574156"/>
                <w:rFonts w:eastAsia="Calibri"/>
                <w:color w:val="auto"/>
                <w:sz w:val="16"/>
                <w:szCs w:val="16"/>
                <w:lang w:val="en-US"/>
              </w:rPr>
              <w:t xml:space="preserve">. </w:t>
            </w:r>
            <w:r w:rsidRPr="00AA3702">
              <w:rPr>
                <w:rStyle w:val="csafaf574156"/>
                <w:rFonts w:eastAsia="Calibri"/>
                <w:color w:val="auto"/>
                <w:sz w:val="16"/>
                <w:szCs w:val="16"/>
              </w:rPr>
              <w:t xml:space="preserve">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w:t>
            </w:r>
            <w:r w:rsidRPr="00AA3702">
              <w:rPr>
                <w:rStyle w:val="csab6e076956"/>
                <w:color w:val="auto"/>
                <w:sz w:val="16"/>
                <w:szCs w:val="16"/>
              </w:rPr>
              <w:t>Додавання постачальника алюмінієвої фольги Schlueter Print Pharma Packaging GmbH.</w:t>
            </w:r>
          </w:p>
          <w:p w:rsidR="00E42D41" w:rsidRPr="00AA3702" w:rsidRDefault="00E42D41" w:rsidP="008F0DC5">
            <w:pPr>
              <w:pStyle w:val="cs95e872d0"/>
              <w:jc w:val="center"/>
              <w:rPr>
                <w:rStyle w:val="csab6e076957"/>
                <w:color w:val="auto"/>
                <w:sz w:val="16"/>
                <w:szCs w:val="16"/>
              </w:rPr>
            </w:pPr>
            <w:r w:rsidRPr="00AA3702">
              <w:rPr>
                <w:rStyle w:val="csafaf574157"/>
                <w:rFonts w:eastAsia="Calibri"/>
                <w:color w:val="auto"/>
                <w:sz w:val="16"/>
                <w:szCs w:val="16"/>
              </w:rP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w:t>
            </w:r>
            <w:r w:rsidRPr="00AA3702">
              <w:rPr>
                <w:rStyle w:val="csab6e076957"/>
                <w:color w:val="auto"/>
                <w:sz w:val="16"/>
                <w:szCs w:val="16"/>
              </w:rPr>
              <w:t>Оновлення специфікації на ПВХ/ПВДХ плівку. Затверджено: 3.2.P.7.2.1 PVC – PVDC-foil PM-F-PVC-120g-A-V01 Запропоновано: 3.2.P.7.2.1 PVC – PVDC-foil PM-F-PVC-120g-A-V03.</w:t>
            </w:r>
          </w:p>
          <w:p w:rsidR="00E42D41" w:rsidRPr="00AA3702" w:rsidRDefault="00E42D41" w:rsidP="008F0DC5">
            <w:pPr>
              <w:pStyle w:val="cs95e872d0"/>
              <w:jc w:val="center"/>
              <w:rPr>
                <w:rStyle w:val="csab6e076958"/>
                <w:color w:val="auto"/>
                <w:sz w:val="16"/>
                <w:szCs w:val="16"/>
                <w:lang w:val="en-US"/>
              </w:rPr>
            </w:pPr>
            <w:r w:rsidRPr="00AA3702">
              <w:rPr>
                <w:rStyle w:val="csafaf574158"/>
                <w:rFonts w:eastAsia="Calibri"/>
                <w:color w:val="auto"/>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(Б.II.б.3. (а) ІБ) </w:t>
            </w:r>
            <w:r w:rsidRPr="00AA3702">
              <w:rPr>
                <w:rStyle w:val="csab6e076958"/>
                <w:color w:val="auto"/>
                <w:sz w:val="16"/>
                <w:szCs w:val="16"/>
              </w:rPr>
              <w:t>Незначні зміни в описі виробництва. Проміжний час зберігання bulk-продукту було змінено і тепер визначається відповідно до даних стабільності bulk-продукту. Затверджено</w:t>
            </w:r>
            <w:r w:rsidRPr="00AA3702">
              <w:rPr>
                <w:rStyle w:val="csab6e076958"/>
                <w:color w:val="auto"/>
                <w:sz w:val="16"/>
                <w:szCs w:val="16"/>
                <w:lang w:val="en-US"/>
              </w:rPr>
              <w:t xml:space="preserve">: 3.2.P.3.3 Manufacturing description The bulk product is sorted and put into polyethylene bags. Until packaging, intermediate storage takes place at room temperature (15 – 25 °C) for maximum 3 months. </w:t>
            </w:r>
            <w:r w:rsidRPr="00AA3702">
              <w:rPr>
                <w:rStyle w:val="csab6e076958"/>
                <w:color w:val="auto"/>
                <w:sz w:val="16"/>
                <w:szCs w:val="16"/>
              </w:rPr>
              <w:t>Запропоновано</w:t>
            </w:r>
            <w:r w:rsidRPr="00AA3702">
              <w:rPr>
                <w:rStyle w:val="csab6e076958"/>
                <w:color w:val="auto"/>
                <w:sz w:val="16"/>
                <w:szCs w:val="16"/>
                <w:lang w:val="en-US"/>
              </w:rPr>
              <w:t>: 3.2.P.3.3 Manufacturing description The bulk product is sorted and put into polyethylene bags. Intermediate storage of the bulk takes place at room temperature. The intermediate storage time is defined according to the bulk stability data.</w:t>
            </w:r>
          </w:p>
          <w:p w:rsidR="00E42D41" w:rsidRPr="00AA3702" w:rsidRDefault="00E42D41" w:rsidP="008F0DC5">
            <w:pPr>
              <w:pStyle w:val="cs95e872d0"/>
              <w:jc w:val="center"/>
              <w:rPr>
                <w:rStyle w:val="csab6e076959"/>
                <w:color w:val="auto"/>
                <w:sz w:val="16"/>
                <w:szCs w:val="16"/>
                <w:lang w:val="en-US"/>
              </w:rPr>
            </w:pPr>
            <w:r w:rsidRPr="00AA3702">
              <w:rPr>
                <w:rStyle w:val="csafaf574159"/>
                <w:rFonts w:eastAsia="Calibri"/>
                <w:color w:val="auto"/>
                <w:sz w:val="16"/>
                <w:szCs w:val="16"/>
              </w:rPr>
              <w:t>Зміни</w:t>
            </w:r>
            <w:r w:rsidRPr="00AA3702">
              <w:rPr>
                <w:rStyle w:val="csafaf574159"/>
                <w:rFonts w:eastAsia="Calibri"/>
                <w:color w:val="auto"/>
                <w:sz w:val="16"/>
                <w:szCs w:val="16"/>
                <w:lang w:val="en-US"/>
              </w:rPr>
              <w:t xml:space="preserve"> </w:t>
            </w:r>
            <w:r w:rsidRPr="00AA3702">
              <w:rPr>
                <w:rStyle w:val="csafaf574159"/>
                <w:rFonts w:eastAsia="Calibri"/>
                <w:color w:val="auto"/>
                <w:sz w:val="16"/>
                <w:szCs w:val="16"/>
              </w:rPr>
              <w:t>І</w:t>
            </w:r>
            <w:r w:rsidRPr="00AA3702">
              <w:rPr>
                <w:rStyle w:val="csafaf574159"/>
                <w:rFonts w:eastAsia="Calibri"/>
                <w:color w:val="auto"/>
                <w:sz w:val="16"/>
                <w:szCs w:val="16"/>
                <w:lang w:val="en-US"/>
              </w:rPr>
              <w:t xml:space="preserve"> </w:t>
            </w:r>
            <w:r w:rsidRPr="00AA3702">
              <w:rPr>
                <w:rStyle w:val="csafaf574159"/>
                <w:rFonts w:eastAsia="Calibri"/>
                <w:color w:val="auto"/>
                <w:sz w:val="16"/>
                <w:szCs w:val="16"/>
              </w:rPr>
              <w:t>типу</w:t>
            </w:r>
            <w:r w:rsidRPr="00AA3702">
              <w:rPr>
                <w:rStyle w:val="csafaf574159"/>
                <w:rFonts w:eastAsia="Calibri"/>
                <w:color w:val="auto"/>
                <w:sz w:val="16"/>
                <w:szCs w:val="16"/>
                <w:lang w:val="en-US"/>
              </w:rPr>
              <w:t xml:space="preserve"> - </w:t>
            </w:r>
            <w:r w:rsidRPr="00AA3702">
              <w:rPr>
                <w:rStyle w:val="csafaf574159"/>
                <w:rFonts w:eastAsia="Calibri"/>
                <w:color w:val="auto"/>
                <w:sz w:val="16"/>
                <w:szCs w:val="16"/>
              </w:rPr>
              <w:t>Зміни</w:t>
            </w:r>
            <w:r w:rsidRPr="00AA3702">
              <w:rPr>
                <w:rStyle w:val="csafaf574159"/>
                <w:rFonts w:eastAsia="Calibri"/>
                <w:color w:val="auto"/>
                <w:sz w:val="16"/>
                <w:szCs w:val="16"/>
                <w:lang w:val="en-US"/>
              </w:rPr>
              <w:t xml:space="preserve"> </w:t>
            </w:r>
            <w:r w:rsidRPr="00AA3702">
              <w:rPr>
                <w:rStyle w:val="csafaf574159"/>
                <w:rFonts w:eastAsia="Calibri"/>
                <w:color w:val="auto"/>
                <w:sz w:val="16"/>
                <w:szCs w:val="16"/>
              </w:rPr>
              <w:t>з</w:t>
            </w:r>
            <w:r w:rsidRPr="00AA3702">
              <w:rPr>
                <w:rStyle w:val="csafaf574159"/>
                <w:rFonts w:eastAsia="Calibri"/>
                <w:color w:val="auto"/>
                <w:sz w:val="16"/>
                <w:szCs w:val="16"/>
                <w:lang w:val="en-US"/>
              </w:rPr>
              <w:t xml:space="preserve"> </w:t>
            </w:r>
            <w:r w:rsidRPr="00AA3702">
              <w:rPr>
                <w:rStyle w:val="csafaf574159"/>
                <w:rFonts w:eastAsia="Calibri"/>
                <w:color w:val="auto"/>
                <w:sz w:val="16"/>
                <w:szCs w:val="16"/>
              </w:rPr>
              <w:t>якості</w:t>
            </w:r>
            <w:r w:rsidRPr="00AA3702">
              <w:rPr>
                <w:rStyle w:val="csafaf574159"/>
                <w:rFonts w:eastAsia="Calibri"/>
                <w:color w:val="auto"/>
                <w:sz w:val="16"/>
                <w:szCs w:val="16"/>
                <w:lang w:val="en-US"/>
              </w:rPr>
              <w:t xml:space="preserve">. </w:t>
            </w:r>
            <w:r w:rsidRPr="00AA3702">
              <w:rPr>
                <w:rStyle w:val="csafaf574159"/>
                <w:rFonts w:eastAsia="Calibri"/>
                <w:color w:val="auto"/>
                <w:sz w:val="16"/>
                <w:szCs w:val="16"/>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w:t>
            </w:r>
            <w:r w:rsidRPr="00AA3702">
              <w:rPr>
                <w:rStyle w:val="csab6e076959"/>
                <w:color w:val="auto"/>
                <w:sz w:val="16"/>
                <w:szCs w:val="16"/>
              </w:rPr>
              <w:t>Доповнення специфікації готового лікарського засобу показником «Pyrrolizidine alkaloids» з відповідним методом випробування. Запропоновано</w:t>
            </w:r>
            <w:r w:rsidRPr="00AA3702">
              <w:rPr>
                <w:rStyle w:val="csab6e076959"/>
                <w:color w:val="auto"/>
                <w:sz w:val="16"/>
                <w:szCs w:val="16"/>
                <w:lang w:val="en-US"/>
              </w:rPr>
              <w:t>: 3.2.P.5.1 Specification(s) Purity – Pyrrolizidine alkaloids Pyrrolizidine alkaloids: Calculation via herbal preparation: 0.17 µg/fct.</w:t>
            </w:r>
          </w:p>
          <w:p w:rsidR="00E42D41" w:rsidRPr="00AA3702" w:rsidRDefault="00E42D41" w:rsidP="008F0DC5">
            <w:pPr>
              <w:pStyle w:val="cs95e872d0"/>
              <w:jc w:val="center"/>
              <w:rPr>
                <w:rStyle w:val="csab6e076964"/>
                <w:color w:val="auto"/>
                <w:sz w:val="16"/>
                <w:szCs w:val="16"/>
                <w:lang w:val="en-US"/>
              </w:rPr>
            </w:pPr>
            <w:r w:rsidRPr="00AA3702">
              <w:rPr>
                <w:rStyle w:val="csafaf574160"/>
                <w:rFonts w:eastAsia="Calibri"/>
                <w:color w:val="auto"/>
                <w:sz w:val="16"/>
                <w:szCs w:val="16"/>
              </w:rPr>
              <w:t>Зміни</w:t>
            </w:r>
            <w:r w:rsidRPr="00AA3702">
              <w:rPr>
                <w:rStyle w:val="csafaf574160"/>
                <w:rFonts w:eastAsia="Calibri"/>
                <w:color w:val="auto"/>
                <w:sz w:val="16"/>
                <w:szCs w:val="16"/>
                <w:lang w:val="en-US"/>
              </w:rPr>
              <w:t xml:space="preserve"> </w:t>
            </w:r>
            <w:r w:rsidRPr="00AA3702">
              <w:rPr>
                <w:rStyle w:val="csafaf574160"/>
                <w:rFonts w:eastAsia="Calibri"/>
                <w:color w:val="auto"/>
                <w:sz w:val="16"/>
                <w:szCs w:val="16"/>
              </w:rPr>
              <w:t>І</w:t>
            </w:r>
            <w:r w:rsidRPr="00AA3702">
              <w:rPr>
                <w:rStyle w:val="csafaf574160"/>
                <w:rFonts w:eastAsia="Calibri"/>
                <w:color w:val="auto"/>
                <w:sz w:val="16"/>
                <w:szCs w:val="16"/>
                <w:lang w:val="en-US"/>
              </w:rPr>
              <w:t xml:space="preserve"> </w:t>
            </w:r>
            <w:r w:rsidRPr="00AA3702">
              <w:rPr>
                <w:rStyle w:val="csafaf574160"/>
                <w:rFonts w:eastAsia="Calibri"/>
                <w:color w:val="auto"/>
                <w:sz w:val="16"/>
                <w:szCs w:val="16"/>
              </w:rPr>
              <w:t>типу</w:t>
            </w:r>
            <w:r w:rsidRPr="00AA3702">
              <w:rPr>
                <w:rStyle w:val="csafaf574160"/>
                <w:rFonts w:eastAsia="Calibri"/>
                <w:color w:val="auto"/>
                <w:sz w:val="16"/>
                <w:szCs w:val="16"/>
                <w:lang w:val="en-US"/>
              </w:rPr>
              <w:t xml:space="preserve"> - </w:t>
            </w:r>
            <w:r w:rsidRPr="00AA3702">
              <w:rPr>
                <w:rStyle w:val="csafaf574160"/>
                <w:rFonts w:eastAsia="Calibri"/>
                <w:color w:val="auto"/>
                <w:sz w:val="16"/>
                <w:szCs w:val="16"/>
              </w:rPr>
              <w:t>Зміни</w:t>
            </w:r>
            <w:r w:rsidRPr="00AA3702">
              <w:rPr>
                <w:rStyle w:val="csafaf574160"/>
                <w:rFonts w:eastAsia="Calibri"/>
                <w:color w:val="auto"/>
                <w:sz w:val="16"/>
                <w:szCs w:val="16"/>
                <w:lang w:val="en-US"/>
              </w:rPr>
              <w:t xml:space="preserve"> </w:t>
            </w:r>
            <w:r w:rsidRPr="00AA3702">
              <w:rPr>
                <w:rStyle w:val="csafaf574160"/>
                <w:rFonts w:eastAsia="Calibri"/>
                <w:color w:val="auto"/>
                <w:sz w:val="16"/>
                <w:szCs w:val="16"/>
              </w:rPr>
              <w:t>з</w:t>
            </w:r>
            <w:r w:rsidRPr="00AA3702">
              <w:rPr>
                <w:rStyle w:val="csafaf574160"/>
                <w:rFonts w:eastAsia="Calibri"/>
                <w:color w:val="auto"/>
                <w:sz w:val="16"/>
                <w:szCs w:val="16"/>
                <w:lang w:val="en-US"/>
              </w:rPr>
              <w:t xml:space="preserve"> </w:t>
            </w:r>
            <w:r w:rsidRPr="00AA3702">
              <w:rPr>
                <w:rStyle w:val="csafaf574160"/>
                <w:rFonts w:eastAsia="Calibri"/>
                <w:color w:val="auto"/>
                <w:sz w:val="16"/>
                <w:szCs w:val="16"/>
              </w:rPr>
              <w:t>якості</w:t>
            </w:r>
            <w:r w:rsidRPr="00AA3702">
              <w:rPr>
                <w:rStyle w:val="csafaf574160"/>
                <w:rFonts w:eastAsia="Calibri"/>
                <w:color w:val="auto"/>
                <w:sz w:val="16"/>
                <w:szCs w:val="16"/>
                <w:lang w:val="en-US"/>
              </w:rPr>
              <w:t xml:space="preserve">. </w:t>
            </w:r>
            <w:r w:rsidRPr="00AA3702">
              <w:rPr>
                <w:rStyle w:val="csafaf574160"/>
                <w:rFonts w:eastAsia="Calibri"/>
                <w:color w:val="auto"/>
                <w:sz w:val="16"/>
                <w:szCs w:val="16"/>
              </w:rPr>
              <w:t xml:space="preserve">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AA3702">
              <w:rPr>
                <w:rStyle w:val="csab6e076960"/>
                <w:color w:val="auto"/>
                <w:sz w:val="16"/>
                <w:szCs w:val="16"/>
              </w:rPr>
              <w:t>Зміни у методі ТШХ для ідентфиікації сапонінів. Затверджено</w:t>
            </w:r>
            <w:r w:rsidRPr="00AA3702">
              <w:rPr>
                <w:rStyle w:val="csab6e076960"/>
                <w:color w:val="auto"/>
                <w:sz w:val="16"/>
                <w:szCs w:val="16"/>
                <w:lang w:val="en-US"/>
              </w:rPr>
              <w:t xml:space="preserve">: 3.2.P.5.1 Specification Identity TLC Saponins - B PY PM 710/01: must comply with requirements </w:t>
            </w:r>
            <w:r w:rsidRPr="00AA3702">
              <w:rPr>
                <w:rStyle w:val="csab6e076960"/>
                <w:color w:val="auto"/>
                <w:sz w:val="16"/>
                <w:szCs w:val="16"/>
              </w:rPr>
              <w:t>Запропоновано</w:t>
            </w:r>
            <w:r w:rsidRPr="00AA3702">
              <w:rPr>
                <w:rStyle w:val="csab6e076960"/>
                <w:color w:val="auto"/>
                <w:sz w:val="16"/>
                <w:szCs w:val="16"/>
                <w:lang w:val="en-US"/>
              </w:rPr>
              <w:t>: 3.2.P.5.1 Specification Identity TLC Saponins - B PY PM B PY PM 001/03: must comply with requirements</w:t>
            </w:r>
            <w:r w:rsidRPr="00AA3702">
              <w:rPr>
                <w:rStyle w:val="csab6e076960"/>
                <w:color w:val="auto"/>
                <w:sz w:val="16"/>
                <w:szCs w:val="16"/>
                <w:lang w:val="uk-UA"/>
              </w:rPr>
              <w:t xml:space="preserve">. </w:t>
            </w:r>
            <w:r w:rsidRPr="00AA3702">
              <w:rPr>
                <w:rStyle w:val="csafaf574163"/>
                <w:rFonts w:eastAsia="Calibri"/>
                <w:color w:val="auto"/>
                <w:sz w:val="16"/>
                <w:szCs w:val="16"/>
                <w:lang w:val="uk-UA"/>
              </w:rP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AA3702">
              <w:rPr>
                <w:rStyle w:val="csab6e076963"/>
                <w:color w:val="auto"/>
                <w:sz w:val="16"/>
                <w:szCs w:val="16"/>
                <w:lang w:val="uk-UA"/>
              </w:rPr>
              <w:t xml:space="preserve">Лабораторію </w:t>
            </w:r>
            <w:r w:rsidRPr="00AA3702">
              <w:rPr>
                <w:rStyle w:val="csab6e076963"/>
                <w:color w:val="auto"/>
                <w:sz w:val="16"/>
                <w:szCs w:val="16"/>
              </w:rPr>
              <w:t>Labor</w:t>
            </w:r>
            <w:r w:rsidRPr="00AA3702">
              <w:rPr>
                <w:rStyle w:val="csab6e076963"/>
                <w:color w:val="auto"/>
                <w:sz w:val="16"/>
                <w:szCs w:val="16"/>
                <w:lang w:val="uk-UA"/>
              </w:rPr>
              <w:t xml:space="preserve"> </w:t>
            </w:r>
            <w:r w:rsidRPr="00AA3702">
              <w:rPr>
                <w:rStyle w:val="csab6e076963"/>
                <w:color w:val="auto"/>
                <w:sz w:val="16"/>
                <w:szCs w:val="16"/>
              </w:rPr>
              <w:t>L</w:t>
            </w:r>
            <w:r w:rsidRPr="00AA3702">
              <w:rPr>
                <w:rStyle w:val="csab6e076963"/>
                <w:color w:val="auto"/>
                <w:sz w:val="16"/>
                <w:szCs w:val="16"/>
                <w:lang w:val="uk-UA"/>
              </w:rPr>
              <w:t xml:space="preserve"> + </w:t>
            </w:r>
            <w:r w:rsidRPr="00AA3702">
              <w:rPr>
                <w:rStyle w:val="csab6e076963"/>
                <w:color w:val="auto"/>
                <w:sz w:val="16"/>
                <w:szCs w:val="16"/>
              </w:rPr>
              <w:t>S</w:t>
            </w:r>
            <w:r w:rsidRPr="00AA3702">
              <w:rPr>
                <w:rStyle w:val="csab6e076963"/>
                <w:color w:val="auto"/>
                <w:sz w:val="16"/>
                <w:szCs w:val="16"/>
                <w:lang w:val="uk-UA"/>
              </w:rPr>
              <w:t xml:space="preserve"> </w:t>
            </w:r>
            <w:r w:rsidRPr="00AA3702">
              <w:rPr>
                <w:rStyle w:val="csab6e076963"/>
                <w:color w:val="auto"/>
                <w:sz w:val="16"/>
                <w:szCs w:val="16"/>
              </w:rPr>
              <w:t>AG</w:t>
            </w:r>
            <w:r w:rsidRPr="00AA3702">
              <w:rPr>
                <w:rStyle w:val="csab6e076963"/>
                <w:color w:val="auto"/>
                <w:sz w:val="16"/>
                <w:szCs w:val="16"/>
                <w:lang w:val="uk-UA"/>
              </w:rPr>
              <w:t xml:space="preserve"> додано як додаткову випробувальну лабораторію для перевірки мікробіологічної якості готового лікарського засобу. </w:t>
            </w:r>
            <w:r w:rsidRPr="00AA3702">
              <w:rPr>
                <w:rStyle w:val="csafaf574164"/>
                <w:rFonts w:eastAsia="Calibri"/>
                <w:color w:val="auto"/>
                <w:sz w:val="16"/>
                <w:szCs w:val="16"/>
                <w:lang w:val="uk-UA"/>
              </w:rP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w:t>
            </w:r>
            <w:r w:rsidRPr="00AA3702">
              <w:rPr>
                <w:rStyle w:val="csab6e076964"/>
                <w:color w:val="auto"/>
                <w:sz w:val="16"/>
                <w:szCs w:val="16"/>
                <w:lang w:val="uk-UA"/>
              </w:rPr>
              <w:t>Доповнення специфікації рослинного препарату сухого екстракту кореневища циміцифуги показником «</w:t>
            </w:r>
            <w:r w:rsidRPr="00AA3702">
              <w:rPr>
                <w:rStyle w:val="csab6e076964"/>
                <w:color w:val="auto"/>
                <w:sz w:val="16"/>
                <w:szCs w:val="16"/>
              </w:rPr>
              <w:t>Pyrrolizidine</w:t>
            </w:r>
            <w:r w:rsidRPr="00AA3702">
              <w:rPr>
                <w:rStyle w:val="csab6e076964"/>
                <w:color w:val="auto"/>
                <w:sz w:val="16"/>
                <w:szCs w:val="16"/>
                <w:lang w:val="uk-UA"/>
              </w:rPr>
              <w:t xml:space="preserve"> </w:t>
            </w:r>
            <w:r w:rsidRPr="00AA3702">
              <w:rPr>
                <w:rStyle w:val="csab6e076964"/>
                <w:color w:val="auto"/>
                <w:sz w:val="16"/>
                <w:szCs w:val="16"/>
              </w:rPr>
              <w:t>alkaloids</w:t>
            </w:r>
            <w:r w:rsidRPr="00AA3702">
              <w:rPr>
                <w:rStyle w:val="csab6e076964"/>
                <w:color w:val="auto"/>
                <w:sz w:val="16"/>
                <w:szCs w:val="16"/>
                <w:lang w:val="uk-UA"/>
              </w:rPr>
              <w:t xml:space="preserve">» з відповідним методом випробування. </w:t>
            </w:r>
            <w:r w:rsidRPr="00AA3702">
              <w:rPr>
                <w:rStyle w:val="csab6e076964"/>
                <w:color w:val="auto"/>
                <w:sz w:val="16"/>
                <w:szCs w:val="16"/>
              </w:rPr>
              <w:t>Запропоновано</w:t>
            </w:r>
            <w:r w:rsidRPr="00AA3702">
              <w:rPr>
                <w:rStyle w:val="csab6e076964"/>
                <w:color w:val="auto"/>
                <w:sz w:val="16"/>
                <w:szCs w:val="16"/>
                <w:lang w:val="en-US"/>
              </w:rPr>
              <w:t>: 3.2.S.4.1 Specification(s) Purity – Pyrrolizidine alkaloids Pyrrolizidine alkaloids; SOP 805521, issue 2 ≤ 8.7 [ppm].</w:t>
            </w:r>
          </w:p>
          <w:p w:rsidR="00E42D41" w:rsidRPr="00AA3702" w:rsidRDefault="00E42D41" w:rsidP="008F0DC5">
            <w:pPr>
              <w:pStyle w:val="cs95e872d0"/>
              <w:jc w:val="center"/>
              <w:rPr>
                <w:rStyle w:val="csab6e076965"/>
                <w:color w:val="auto"/>
                <w:sz w:val="16"/>
                <w:szCs w:val="16"/>
                <w:lang w:val="en-US"/>
              </w:rPr>
            </w:pPr>
            <w:r w:rsidRPr="00AA3702">
              <w:rPr>
                <w:rStyle w:val="csafaf574165"/>
                <w:rFonts w:eastAsia="Calibri"/>
                <w:color w:val="auto"/>
              </w:rPr>
              <w:t>Зміни</w:t>
            </w:r>
            <w:r w:rsidRPr="00AA3702">
              <w:rPr>
                <w:rStyle w:val="csafaf574165"/>
                <w:rFonts w:eastAsia="Calibri"/>
                <w:color w:val="auto"/>
                <w:lang w:val="en-US"/>
              </w:rPr>
              <w:t xml:space="preserve"> </w:t>
            </w:r>
            <w:r w:rsidRPr="00AA3702">
              <w:rPr>
                <w:rStyle w:val="csafaf574165"/>
                <w:rFonts w:eastAsia="Calibri"/>
                <w:color w:val="auto"/>
              </w:rPr>
              <w:t>І</w:t>
            </w:r>
            <w:r w:rsidRPr="00AA3702">
              <w:rPr>
                <w:rStyle w:val="csafaf574165"/>
                <w:rFonts w:eastAsia="Calibri"/>
                <w:color w:val="auto"/>
                <w:lang w:val="en-US"/>
              </w:rPr>
              <w:t xml:space="preserve"> </w:t>
            </w:r>
            <w:r w:rsidRPr="00AA3702">
              <w:rPr>
                <w:rStyle w:val="csafaf574165"/>
                <w:rFonts w:eastAsia="Calibri"/>
                <w:color w:val="auto"/>
              </w:rPr>
              <w:t>типу</w:t>
            </w:r>
            <w:r w:rsidRPr="00AA3702">
              <w:rPr>
                <w:rStyle w:val="csafaf574165"/>
                <w:rFonts w:eastAsia="Calibri"/>
                <w:color w:val="auto"/>
                <w:lang w:val="en-US"/>
              </w:rPr>
              <w:t xml:space="preserve"> - </w:t>
            </w:r>
            <w:r w:rsidRPr="00AA3702">
              <w:rPr>
                <w:rStyle w:val="csafaf574165"/>
                <w:rFonts w:eastAsia="Calibri"/>
                <w:color w:val="auto"/>
              </w:rPr>
              <w:t>Зміни</w:t>
            </w:r>
            <w:r w:rsidRPr="00AA3702">
              <w:rPr>
                <w:rStyle w:val="csafaf574165"/>
                <w:rFonts w:eastAsia="Calibri"/>
                <w:color w:val="auto"/>
                <w:lang w:val="en-US"/>
              </w:rPr>
              <w:t xml:space="preserve"> </w:t>
            </w:r>
            <w:r w:rsidRPr="00AA3702">
              <w:rPr>
                <w:rStyle w:val="csafaf574165"/>
                <w:rFonts w:eastAsia="Calibri"/>
                <w:color w:val="auto"/>
              </w:rPr>
              <w:t>з</w:t>
            </w:r>
            <w:r w:rsidRPr="00AA3702">
              <w:rPr>
                <w:rStyle w:val="csafaf574165"/>
                <w:rFonts w:eastAsia="Calibri"/>
                <w:color w:val="auto"/>
                <w:lang w:val="en-US"/>
              </w:rPr>
              <w:t xml:space="preserve"> </w:t>
            </w:r>
            <w:r w:rsidRPr="00AA3702">
              <w:rPr>
                <w:rStyle w:val="csafaf574165"/>
                <w:rFonts w:eastAsia="Calibri"/>
                <w:color w:val="auto"/>
              </w:rPr>
              <w:t>якості</w:t>
            </w:r>
            <w:r w:rsidRPr="00AA3702">
              <w:rPr>
                <w:rStyle w:val="csafaf574165"/>
                <w:rFonts w:eastAsia="Calibri"/>
                <w:color w:val="auto"/>
                <w:lang w:val="en-US"/>
              </w:rPr>
              <w:t xml:space="preserve">. </w:t>
            </w:r>
            <w:r w:rsidRPr="00AA3702">
              <w:rPr>
                <w:rStyle w:val="csafaf574165"/>
                <w:rFonts w:eastAsia="Calibri"/>
                <w:color w:val="auto"/>
              </w:rPr>
              <w:t>АФІ</w:t>
            </w:r>
            <w:r w:rsidRPr="00AA3702">
              <w:rPr>
                <w:rStyle w:val="csafaf574165"/>
                <w:rFonts w:eastAsia="Calibri"/>
                <w:color w:val="auto"/>
                <w:lang w:val="en-US"/>
              </w:rPr>
              <w:t xml:space="preserve">. </w:t>
            </w:r>
            <w:r w:rsidRPr="00AA3702">
              <w:rPr>
                <w:rStyle w:val="csafaf574165"/>
                <w:rFonts w:eastAsia="Calibri"/>
                <w:color w:val="auto"/>
              </w:rPr>
              <w:t>Контроль</w:t>
            </w:r>
            <w:r w:rsidRPr="00AA3702">
              <w:rPr>
                <w:rStyle w:val="csafaf574165"/>
                <w:rFonts w:eastAsia="Calibri"/>
                <w:color w:val="auto"/>
                <w:lang w:val="en-US"/>
              </w:rPr>
              <w:t xml:space="preserve"> </w:t>
            </w:r>
            <w:r w:rsidRPr="00AA3702">
              <w:rPr>
                <w:rStyle w:val="csafaf574165"/>
                <w:rFonts w:eastAsia="Calibri"/>
                <w:color w:val="auto"/>
              </w:rPr>
              <w:t>АФІ</w:t>
            </w:r>
            <w:r w:rsidRPr="00AA3702">
              <w:rPr>
                <w:rStyle w:val="csafaf574165"/>
                <w:rFonts w:eastAsia="Calibri"/>
                <w:color w:val="auto"/>
                <w:lang w:val="en-US"/>
              </w:rPr>
              <w:t xml:space="preserve">. </w:t>
            </w:r>
            <w:r w:rsidRPr="00AA3702">
              <w:rPr>
                <w:rStyle w:val="csafaf574165"/>
                <w:rFonts w:eastAsia="Calibri"/>
                <w:color w:val="auto"/>
              </w:rPr>
              <w:t>Зміна</w:t>
            </w:r>
            <w:r w:rsidRPr="00AA3702">
              <w:rPr>
                <w:rStyle w:val="csafaf574165"/>
                <w:rFonts w:eastAsia="Calibri"/>
                <w:color w:val="auto"/>
                <w:lang w:val="en-US"/>
              </w:rPr>
              <w:t xml:space="preserve"> </w:t>
            </w:r>
            <w:r w:rsidRPr="00AA3702">
              <w:rPr>
                <w:rStyle w:val="csafaf574165"/>
                <w:rFonts w:eastAsia="Calibri"/>
                <w:color w:val="auto"/>
              </w:rPr>
              <w:t>у</w:t>
            </w:r>
            <w:r w:rsidRPr="00AA3702">
              <w:rPr>
                <w:rStyle w:val="csafaf574165"/>
                <w:rFonts w:eastAsia="Calibri"/>
                <w:color w:val="auto"/>
                <w:lang w:val="en-US"/>
              </w:rPr>
              <w:t xml:space="preserve"> </w:t>
            </w:r>
            <w:r w:rsidRPr="00AA3702">
              <w:rPr>
                <w:rStyle w:val="csafaf574165"/>
                <w:rFonts w:eastAsia="Calibri"/>
                <w:color w:val="auto"/>
              </w:rPr>
              <w:t>параметрах</w:t>
            </w:r>
            <w:r w:rsidRPr="00AA3702">
              <w:rPr>
                <w:rStyle w:val="csafaf574165"/>
                <w:rFonts w:eastAsia="Calibri"/>
                <w:color w:val="auto"/>
                <w:lang w:val="en-US"/>
              </w:rPr>
              <w:t xml:space="preserve"> </w:t>
            </w:r>
            <w:r w:rsidRPr="00AA3702">
              <w:rPr>
                <w:rStyle w:val="csafaf574165"/>
                <w:rFonts w:eastAsia="Calibri"/>
                <w:color w:val="auto"/>
              </w:rPr>
              <w:t>специфікацій</w:t>
            </w:r>
            <w:r w:rsidRPr="00AA3702">
              <w:rPr>
                <w:rStyle w:val="csafaf574165"/>
                <w:rFonts w:eastAsia="Calibri"/>
                <w:color w:val="auto"/>
                <w:lang w:val="en-US"/>
              </w:rPr>
              <w:t xml:space="preserve"> </w:t>
            </w:r>
            <w:r w:rsidRPr="00AA3702">
              <w:rPr>
                <w:rStyle w:val="csafaf574165"/>
                <w:rFonts w:eastAsia="Calibri"/>
                <w:color w:val="auto"/>
              </w:rPr>
              <w:t>та</w:t>
            </w:r>
            <w:r w:rsidRPr="00AA3702">
              <w:rPr>
                <w:rStyle w:val="csafaf574165"/>
                <w:rFonts w:eastAsia="Calibri"/>
                <w:color w:val="auto"/>
                <w:lang w:val="en-US"/>
              </w:rPr>
              <w:t>/</w:t>
            </w:r>
            <w:r w:rsidRPr="00AA3702">
              <w:rPr>
                <w:rStyle w:val="csafaf574165"/>
                <w:rFonts w:eastAsia="Calibri"/>
                <w:color w:val="auto"/>
              </w:rPr>
              <w:t>або</w:t>
            </w:r>
            <w:r w:rsidRPr="00AA3702">
              <w:rPr>
                <w:rStyle w:val="csafaf574165"/>
                <w:rFonts w:eastAsia="Calibri"/>
                <w:color w:val="auto"/>
                <w:lang w:val="en-US"/>
              </w:rPr>
              <w:t xml:space="preserve"> </w:t>
            </w:r>
            <w:r w:rsidRPr="00AA3702">
              <w:rPr>
                <w:rStyle w:val="csafaf574165"/>
                <w:rFonts w:eastAsia="Calibri"/>
                <w:color w:val="auto"/>
              </w:rPr>
              <w:t>допустимих</w:t>
            </w:r>
            <w:r w:rsidRPr="00AA3702">
              <w:rPr>
                <w:rStyle w:val="csafaf574165"/>
                <w:rFonts w:eastAsia="Calibri"/>
                <w:color w:val="auto"/>
                <w:lang w:val="en-US"/>
              </w:rPr>
              <w:t xml:space="preserve"> </w:t>
            </w:r>
            <w:r w:rsidRPr="00AA3702">
              <w:rPr>
                <w:rStyle w:val="csafaf574165"/>
                <w:rFonts w:eastAsia="Calibri"/>
                <w:color w:val="auto"/>
              </w:rPr>
              <w:t>меж</w:t>
            </w:r>
            <w:r w:rsidRPr="00AA3702">
              <w:rPr>
                <w:rStyle w:val="csafaf574165"/>
                <w:rFonts w:eastAsia="Calibri"/>
                <w:color w:val="auto"/>
                <w:lang w:val="en-US"/>
              </w:rPr>
              <w:t xml:space="preserve">, </w:t>
            </w:r>
            <w:r w:rsidRPr="00AA3702">
              <w:rPr>
                <w:rStyle w:val="csafaf574165"/>
                <w:rFonts w:eastAsia="Calibri"/>
                <w:color w:val="auto"/>
              </w:rPr>
              <w:t>визначених</w:t>
            </w:r>
            <w:r w:rsidRPr="00AA3702">
              <w:rPr>
                <w:rStyle w:val="csafaf574165"/>
                <w:rFonts w:eastAsia="Calibri"/>
                <w:color w:val="auto"/>
                <w:lang w:val="en-US"/>
              </w:rPr>
              <w:t xml:space="preserve"> </w:t>
            </w:r>
            <w:r w:rsidRPr="00AA3702">
              <w:rPr>
                <w:rStyle w:val="csafaf574165"/>
                <w:rFonts w:eastAsia="Calibri"/>
                <w:color w:val="auto"/>
              </w:rPr>
              <w:t>у</w:t>
            </w:r>
            <w:r w:rsidRPr="00AA3702">
              <w:rPr>
                <w:rStyle w:val="csafaf574165"/>
                <w:rFonts w:eastAsia="Calibri"/>
                <w:color w:val="auto"/>
                <w:lang w:val="en-US"/>
              </w:rPr>
              <w:t xml:space="preserve"> </w:t>
            </w:r>
            <w:r w:rsidRPr="00AA3702">
              <w:rPr>
                <w:rStyle w:val="csafaf574165"/>
                <w:rFonts w:eastAsia="Calibri"/>
                <w:color w:val="auto"/>
              </w:rPr>
              <w:t>специфікаціях</w:t>
            </w:r>
            <w:r w:rsidRPr="00AA3702">
              <w:rPr>
                <w:rStyle w:val="csafaf574165"/>
                <w:rFonts w:eastAsia="Calibri"/>
                <w:color w:val="auto"/>
                <w:lang w:val="en-US"/>
              </w:rPr>
              <w:t xml:space="preserve"> </w:t>
            </w:r>
            <w:r w:rsidRPr="00AA3702">
              <w:rPr>
                <w:rStyle w:val="csafaf574165"/>
                <w:rFonts w:eastAsia="Calibri"/>
                <w:color w:val="auto"/>
              </w:rPr>
              <w:t>на</w:t>
            </w:r>
            <w:r w:rsidRPr="00AA3702">
              <w:rPr>
                <w:rStyle w:val="csafaf574165"/>
                <w:rFonts w:eastAsia="Calibri"/>
                <w:color w:val="auto"/>
                <w:lang w:val="en-US"/>
              </w:rPr>
              <w:t xml:space="preserve"> </w:t>
            </w:r>
            <w:r w:rsidRPr="00AA3702">
              <w:rPr>
                <w:rStyle w:val="csafaf574165"/>
                <w:rFonts w:eastAsia="Calibri"/>
                <w:color w:val="auto"/>
              </w:rPr>
              <w:t>АФІ</w:t>
            </w:r>
            <w:r w:rsidRPr="00AA3702">
              <w:rPr>
                <w:rStyle w:val="csafaf574165"/>
                <w:rFonts w:eastAsia="Calibri"/>
                <w:color w:val="auto"/>
                <w:lang w:val="en-US"/>
              </w:rPr>
              <w:t xml:space="preserve">, </w:t>
            </w:r>
            <w:r w:rsidRPr="00AA3702">
              <w:rPr>
                <w:rStyle w:val="csafaf574165"/>
                <w:rFonts w:eastAsia="Calibri"/>
                <w:color w:val="auto"/>
              </w:rPr>
              <w:t>або</w:t>
            </w:r>
            <w:r w:rsidRPr="00AA3702">
              <w:rPr>
                <w:rStyle w:val="csafaf574165"/>
                <w:rFonts w:eastAsia="Calibri"/>
                <w:color w:val="auto"/>
                <w:lang w:val="en-US"/>
              </w:rPr>
              <w:t xml:space="preserve"> </w:t>
            </w:r>
            <w:r w:rsidRPr="00AA3702">
              <w:rPr>
                <w:rStyle w:val="csafaf574165"/>
                <w:rFonts w:eastAsia="Calibri"/>
                <w:color w:val="auto"/>
              </w:rPr>
              <w:t>вихідний</w:t>
            </w:r>
            <w:r w:rsidRPr="00AA3702">
              <w:rPr>
                <w:rStyle w:val="csafaf574165"/>
                <w:rFonts w:eastAsia="Calibri"/>
                <w:color w:val="auto"/>
                <w:lang w:val="en-US"/>
              </w:rPr>
              <w:t>/</w:t>
            </w:r>
            <w:r w:rsidRPr="00AA3702">
              <w:rPr>
                <w:rStyle w:val="csafaf574165"/>
                <w:rFonts w:eastAsia="Calibri"/>
                <w:color w:val="auto"/>
              </w:rPr>
              <w:t>проміжний</w:t>
            </w:r>
            <w:r w:rsidRPr="00AA3702">
              <w:rPr>
                <w:rStyle w:val="csafaf574165"/>
                <w:rFonts w:eastAsia="Calibri"/>
                <w:color w:val="auto"/>
                <w:lang w:val="en-US"/>
              </w:rPr>
              <w:t xml:space="preserve"> </w:t>
            </w:r>
            <w:r w:rsidRPr="00AA3702">
              <w:rPr>
                <w:rStyle w:val="csafaf574165"/>
                <w:rFonts w:eastAsia="Calibri"/>
                <w:color w:val="auto"/>
              </w:rPr>
              <w:t>продукт</w:t>
            </w:r>
            <w:r w:rsidRPr="00AA3702">
              <w:rPr>
                <w:rStyle w:val="csafaf574165"/>
                <w:rFonts w:eastAsia="Calibri"/>
                <w:color w:val="auto"/>
                <w:lang w:val="en-US"/>
              </w:rPr>
              <w:t>/</w:t>
            </w:r>
            <w:r w:rsidRPr="00AA3702">
              <w:rPr>
                <w:rStyle w:val="csafaf574165"/>
                <w:rFonts w:eastAsia="Calibri"/>
                <w:color w:val="auto"/>
              </w:rPr>
              <w:t>реагент</w:t>
            </w:r>
            <w:r w:rsidRPr="00AA3702">
              <w:rPr>
                <w:rStyle w:val="csafaf574165"/>
                <w:rFonts w:eastAsia="Calibri"/>
                <w:color w:val="auto"/>
                <w:lang w:val="en-US"/>
              </w:rPr>
              <w:t xml:space="preserve">, </w:t>
            </w:r>
            <w:r w:rsidRPr="00AA3702">
              <w:rPr>
                <w:rStyle w:val="csafaf574165"/>
                <w:rFonts w:eastAsia="Calibri"/>
                <w:color w:val="auto"/>
              </w:rPr>
              <w:t>що</w:t>
            </w:r>
            <w:r w:rsidRPr="00AA3702">
              <w:rPr>
                <w:rStyle w:val="csafaf574165"/>
                <w:rFonts w:eastAsia="Calibri"/>
                <w:color w:val="auto"/>
                <w:lang w:val="en-US"/>
              </w:rPr>
              <w:t xml:space="preserve"> </w:t>
            </w:r>
            <w:r w:rsidRPr="00AA3702">
              <w:rPr>
                <w:rStyle w:val="csafaf574165"/>
                <w:rFonts w:eastAsia="Calibri"/>
                <w:color w:val="auto"/>
              </w:rPr>
              <w:t>використовуються</w:t>
            </w:r>
            <w:r w:rsidRPr="00AA3702">
              <w:rPr>
                <w:rStyle w:val="csafaf574165"/>
                <w:rFonts w:eastAsia="Calibri"/>
                <w:color w:val="auto"/>
                <w:lang w:val="en-US"/>
              </w:rPr>
              <w:t xml:space="preserve"> </w:t>
            </w:r>
            <w:r w:rsidRPr="00AA3702">
              <w:rPr>
                <w:rStyle w:val="csafaf574165"/>
                <w:rFonts w:eastAsia="Calibri"/>
                <w:color w:val="auto"/>
              </w:rPr>
              <w:t>у</w:t>
            </w:r>
            <w:r w:rsidRPr="00AA3702">
              <w:rPr>
                <w:rStyle w:val="csafaf574165"/>
                <w:rFonts w:eastAsia="Calibri"/>
                <w:color w:val="auto"/>
                <w:lang w:val="en-US"/>
              </w:rPr>
              <w:t xml:space="preserve"> </w:t>
            </w:r>
            <w:r w:rsidRPr="00AA3702">
              <w:rPr>
                <w:rStyle w:val="csafaf574165"/>
                <w:rFonts w:eastAsia="Calibri"/>
                <w:color w:val="auto"/>
              </w:rPr>
              <w:t>процесі</w:t>
            </w:r>
            <w:r w:rsidRPr="00AA3702">
              <w:rPr>
                <w:rStyle w:val="csafaf574165"/>
                <w:rFonts w:eastAsia="Calibri"/>
                <w:color w:val="auto"/>
                <w:lang w:val="en-US"/>
              </w:rPr>
              <w:t xml:space="preserve"> </w:t>
            </w:r>
            <w:r w:rsidRPr="00AA3702">
              <w:rPr>
                <w:rStyle w:val="csafaf574165"/>
                <w:rFonts w:eastAsia="Calibri"/>
                <w:color w:val="auto"/>
              </w:rPr>
              <w:t>виробництва</w:t>
            </w:r>
            <w:r w:rsidRPr="00AA3702">
              <w:rPr>
                <w:rStyle w:val="csafaf574165"/>
                <w:rFonts w:eastAsia="Calibri"/>
                <w:color w:val="auto"/>
                <w:lang w:val="en-US"/>
              </w:rPr>
              <w:t xml:space="preserve"> </w:t>
            </w:r>
            <w:r w:rsidRPr="00AA3702">
              <w:rPr>
                <w:rStyle w:val="csafaf574165"/>
                <w:rFonts w:eastAsia="Calibri"/>
                <w:color w:val="auto"/>
              </w:rPr>
              <w:t>АФІ</w:t>
            </w:r>
            <w:r w:rsidRPr="00AA3702">
              <w:rPr>
                <w:rStyle w:val="csafaf574165"/>
                <w:rFonts w:eastAsia="Calibri"/>
                <w:color w:val="auto"/>
                <w:lang w:val="en-US"/>
              </w:rPr>
              <w:t xml:space="preserve"> (</w:t>
            </w:r>
            <w:r w:rsidRPr="00AA3702">
              <w:rPr>
                <w:rStyle w:val="csafaf574165"/>
                <w:rFonts w:eastAsia="Calibri"/>
                <w:color w:val="auto"/>
              </w:rPr>
              <w:t>вилучення</w:t>
            </w:r>
            <w:r w:rsidRPr="00AA3702">
              <w:rPr>
                <w:rStyle w:val="csafaf574165"/>
                <w:rFonts w:eastAsia="Calibri"/>
                <w:color w:val="auto"/>
                <w:lang w:val="en-US"/>
              </w:rPr>
              <w:t xml:space="preserve"> </w:t>
            </w:r>
            <w:r w:rsidRPr="00AA3702">
              <w:rPr>
                <w:rStyle w:val="csafaf574165"/>
                <w:rFonts w:eastAsia="Calibri"/>
                <w:color w:val="auto"/>
              </w:rPr>
              <w:t>незначного</w:t>
            </w:r>
            <w:r w:rsidRPr="00AA3702">
              <w:rPr>
                <w:rStyle w:val="csafaf574165"/>
                <w:rFonts w:eastAsia="Calibri"/>
                <w:color w:val="auto"/>
                <w:lang w:val="en-US"/>
              </w:rPr>
              <w:t xml:space="preserve"> </w:t>
            </w:r>
            <w:r w:rsidRPr="00AA3702">
              <w:rPr>
                <w:rStyle w:val="csafaf574165"/>
                <w:rFonts w:eastAsia="Calibri"/>
                <w:color w:val="auto"/>
              </w:rPr>
              <w:t>показника</w:t>
            </w:r>
            <w:r w:rsidRPr="00AA3702">
              <w:rPr>
                <w:rStyle w:val="csafaf574165"/>
                <w:rFonts w:eastAsia="Calibri"/>
                <w:color w:val="auto"/>
                <w:lang w:val="en-US"/>
              </w:rPr>
              <w:t xml:space="preserve"> </w:t>
            </w:r>
            <w:r w:rsidRPr="00AA3702">
              <w:rPr>
                <w:rStyle w:val="csafaf574165"/>
                <w:rFonts w:eastAsia="Calibri"/>
                <w:color w:val="auto"/>
              </w:rPr>
              <w:t>якості</w:t>
            </w:r>
            <w:r w:rsidRPr="00AA3702">
              <w:rPr>
                <w:rStyle w:val="csafaf574165"/>
                <w:rFonts w:eastAsia="Calibri"/>
                <w:color w:val="auto"/>
                <w:lang w:val="en-US"/>
              </w:rPr>
              <w:t xml:space="preserve"> (</w:t>
            </w:r>
            <w:r w:rsidRPr="00AA3702">
              <w:rPr>
                <w:rStyle w:val="csafaf574165"/>
                <w:rFonts w:eastAsia="Calibri"/>
                <w:color w:val="auto"/>
              </w:rPr>
              <w:t>наприклад</w:t>
            </w:r>
            <w:r w:rsidRPr="00AA3702">
              <w:rPr>
                <w:rStyle w:val="csafaf574165"/>
                <w:rFonts w:eastAsia="Calibri"/>
                <w:color w:val="auto"/>
                <w:lang w:val="en-US"/>
              </w:rPr>
              <w:t xml:space="preserve"> </w:t>
            </w:r>
            <w:r w:rsidRPr="00AA3702">
              <w:rPr>
                <w:rStyle w:val="csafaf574165"/>
                <w:rFonts w:eastAsia="Calibri"/>
                <w:color w:val="auto"/>
              </w:rPr>
              <w:t>вилучення</w:t>
            </w:r>
            <w:r w:rsidRPr="00AA3702">
              <w:rPr>
                <w:rStyle w:val="csafaf574165"/>
                <w:rFonts w:eastAsia="Calibri"/>
                <w:color w:val="auto"/>
                <w:lang w:val="en-US"/>
              </w:rPr>
              <w:t xml:space="preserve"> </w:t>
            </w:r>
            <w:r w:rsidRPr="00AA3702">
              <w:rPr>
                <w:rStyle w:val="csafaf574165"/>
                <w:rFonts w:eastAsia="Calibri"/>
                <w:color w:val="auto"/>
              </w:rPr>
              <w:t>застарілого</w:t>
            </w:r>
            <w:r w:rsidRPr="00AA3702">
              <w:rPr>
                <w:rStyle w:val="csafaf574165"/>
                <w:rFonts w:eastAsia="Calibri"/>
                <w:color w:val="auto"/>
                <w:lang w:val="en-US"/>
              </w:rPr>
              <w:t xml:space="preserve"> </w:t>
            </w:r>
            <w:r w:rsidRPr="00AA3702">
              <w:rPr>
                <w:rStyle w:val="csafaf574165"/>
                <w:rFonts w:eastAsia="Calibri"/>
                <w:color w:val="auto"/>
              </w:rPr>
              <w:t>показника</w:t>
            </w:r>
            <w:r w:rsidRPr="00AA3702">
              <w:rPr>
                <w:rStyle w:val="csafaf574165"/>
                <w:rFonts w:eastAsia="Calibri"/>
                <w:color w:val="auto"/>
                <w:lang w:val="en-US"/>
              </w:rPr>
              <w:t xml:space="preserve">)) </w:t>
            </w:r>
            <w:r w:rsidRPr="00AA3702">
              <w:rPr>
                <w:rStyle w:val="csab6e076965"/>
                <w:color w:val="auto"/>
                <w:sz w:val="16"/>
                <w:szCs w:val="16"/>
              </w:rPr>
              <w:t>Вилучення</w:t>
            </w:r>
            <w:r w:rsidRPr="00AA3702">
              <w:rPr>
                <w:rStyle w:val="csab6e076965"/>
                <w:color w:val="auto"/>
                <w:sz w:val="16"/>
                <w:szCs w:val="16"/>
                <w:lang w:val="en-US"/>
              </w:rPr>
              <w:t xml:space="preserve"> </w:t>
            </w:r>
            <w:r w:rsidRPr="00AA3702">
              <w:rPr>
                <w:rStyle w:val="csab6e076965"/>
                <w:color w:val="auto"/>
                <w:sz w:val="16"/>
                <w:szCs w:val="16"/>
              </w:rPr>
              <w:t>параметру</w:t>
            </w:r>
            <w:r w:rsidRPr="00AA3702">
              <w:rPr>
                <w:rStyle w:val="csab6e076965"/>
                <w:color w:val="auto"/>
                <w:sz w:val="16"/>
                <w:szCs w:val="16"/>
                <w:lang w:val="en-US"/>
              </w:rPr>
              <w:t xml:space="preserve"> «</w:t>
            </w:r>
            <w:r w:rsidRPr="00AA3702">
              <w:rPr>
                <w:rStyle w:val="csab6e076965"/>
                <w:color w:val="auto"/>
                <w:sz w:val="16"/>
                <w:szCs w:val="16"/>
              </w:rPr>
              <w:t>Ступінь</w:t>
            </w:r>
            <w:r w:rsidRPr="00AA3702">
              <w:rPr>
                <w:rStyle w:val="csab6e076965"/>
                <w:color w:val="auto"/>
                <w:sz w:val="16"/>
                <w:szCs w:val="16"/>
                <w:lang w:val="en-US"/>
              </w:rPr>
              <w:t xml:space="preserve"> </w:t>
            </w:r>
            <w:r w:rsidRPr="00AA3702">
              <w:rPr>
                <w:rStyle w:val="csab6e076965"/>
                <w:color w:val="auto"/>
                <w:sz w:val="16"/>
                <w:szCs w:val="16"/>
              </w:rPr>
              <w:t>подрібнення</w:t>
            </w:r>
            <w:r w:rsidRPr="00AA3702">
              <w:rPr>
                <w:rStyle w:val="csab6e076965"/>
                <w:color w:val="auto"/>
                <w:sz w:val="16"/>
                <w:szCs w:val="16"/>
                <w:lang w:val="en-US"/>
              </w:rPr>
              <w:t xml:space="preserve">» </w:t>
            </w:r>
            <w:r w:rsidRPr="00AA3702">
              <w:rPr>
                <w:rStyle w:val="csab6e076965"/>
                <w:color w:val="auto"/>
                <w:sz w:val="16"/>
                <w:szCs w:val="16"/>
              </w:rPr>
              <w:t>зі</w:t>
            </w:r>
            <w:r w:rsidRPr="00AA3702">
              <w:rPr>
                <w:rStyle w:val="csab6e076965"/>
                <w:color w:val="auto"/>
                <w:sz w:val="16"/>
                <w:szCs w:val="16"/>
                <w:lang w:val="en-US"/>
              </w:rPr>
              <w:t xml:space="preserve"> </w:t>
            </w:r>
            <w:r w:rsidRPr="00AA3702">
              <w:rPr>
                <w:rStyle w:val="csab6e076965"/>
                <w:color w:val="auto"/>
                <w:sz w:val="16"/>
                <w:szCs w:val="16"/>
              </w:rPr>
              <w:t>специфікації</w:t>
            </w:r>
            <w:r w:rsidRPr="00AA3702">
              <w:rPr>
                <w:rStyle w:val="csab6e076965"/>
                <w:color w:val="auto"/>
                <w:sz w:val="16"/>
                <w:szCs w:val="16"/>
                <w:lang w:val="en-US"/>
              </w:rPr>
              <w:t xml:space="preserve"> </w:t>
            </w:r>
            <w:r w:rsidRPr="00AA3702">
              <w:rPr>
                <w:rStyle w:val="csab6e076965"/>
                <w:color w:val="auto"/>
                <w:sz w:val="16"/>
                <w:szCs w:val="16"/>
              </w:rPr>
              <w:t>сухого</w:t>
            </w:r>
            <w:r w:rsidRPr="00AA3702">
              <w:rPr>
                <w:rStyle w:val="csab6e076965"/>
                <w:color w:val="auto"/>
                <w:sz w:val="16"/>
                <w:szCs w:val="16"/>
                <w:lang w:val="en-US"/>
              </w:rPr>
              <w:t xml:space="preserve"> </w:t>
            </w:r>
            <w:r w:rsidRPr="00AA3702">
              <w:rPr>
                <w:rStyle w:val="csab6e076965"/>
                <w:color w:val="auto"/>
                <w:sz w:val="16"/>
                <w:szCs w:val="16"/>
              </w:rPr>
              <w:t>екстракту</w:t>
            </w:r>
            <w:r w:rsidRPr="00AA3702">
              <w:rPr>
                <w:rStyle w:val="csab6e076965"/>
                <w:color w:val="auto"/>
                <w:sz w:val="16"/>
                <w:szCs w:val="16"/>
                <w:lang w:val="en-US"/>
              </w:rPr>
              <w:t xml:space="preserve"> </w:t>
            </w:r>
            <w:r w:rsidRPr="00AA3702">
              <w:rPr>
                <w:rStyle w:val="csab6e076965"/>
                <w:color w:val="auto"/>
                <w:sz w:val="16"/>
                <w:szCs w:val="16"/>
              </w:rPr>
              <w:t>циміцифуги</w:t>
            </w:r>
            <w:r w:rsidRPr="00AA3702">
              <w:rPr>
                <w:rStyle w:val="csab6e076965"/>
                <w:color w:val="auto"/>
                <w:sz w:val="16"/>
                <w:szCs w:val="16"/>
                <w:lang w:val="en-US"/>
              </w:rPr>
              <w:t xml:space="preserve">, </w:t>
            </w:r>
            <w:r w:rsidRPr="00AA3702">
              <w:rPr>
                <w:rStyle w:val="csab6e076965"/>
                <w:color w:val="auto"/>
                <w:sz w:val="16"/>
                <w:szCs w:val="16"/>
              </w:rPr>
              <w:t>оскільки</w:t>
            </w:r>
            <w:r w:rsidRPr="00AA3702">
              <w:rPr>
                <w:rStyle w:val="csab6e076965"/>
                <w:color w:val="auto"/>
                <w:sz w:val="16"/>
                <w:szCs w:val="16"/>
                <w:lang w:val="en-US"/>
              </w:rPr>
              <w:t xml:space="preserve"> </w:t>
            </w:r>
            <w:r w:rsidRPr="00AA3702">
              <w:rPr>
                <w:rStyle w:val="csab6e076965"/>
                <w:color w:val="auto"/>
                <w:sz w:val="16"/>
                <w:szCs w:val="16"/>
              </w:rPr>
              <w:t>цей</w:t>
            </w:r>
            <w:r w:rsidRPr="00AA3702">
              <w:rPr>
                <w:rStyle w:val="csab6e076965"/>
                <w:color w:val="auto"/>
                <w:sz w:val="16"/>
                <w:szCs w:val="16"/>
                <w:lang w:val="en-US"/>
              </w:rPr>
              <w:t xml:space="preserve"> </w:t>
            </w:r>
            <w:r w:rsidRPr="00AA3702">
              <w:rPr>
                <w:rStyle w:val="csab6e076965"/>
                <w:color w:val="auto"/>
                <w:sz w:val="16"/>
                <w:szCs w:val="16"/>
              </w:rPr>
              <w:t>параметр</w:t>
            </w:r>
            <w:r w:rsidRPr="00AA3702">
              <w:rPr>
                <w:rStyle w:val="csab6e076965"/>
                <w:color w:val="auto"/>
                <w:sz w:val="16"/>
                <w:szCs w:val="16"/>
                <w:lang w:val="en-US"/>
              </w:rPr>
              <w:t xml:space="preserve"> </w:t>
            </w:r>
            <w:r w:rsidRPr="00AA3702">
              <w:rPr>
                <w:rStyle w:val="csab6e076965"/>
                <w:color w:val="auto"/>
                <w:sz w:val="16"/>
                <w:szCs w:val="16"/>
              </w:rPr>
              <w:t>визначає</w:t>
            </w:r>
            <w:r w:rsidRPr="00AA3702">
              <w:rPr>
                <w:rStyle w:val="csab6e076965"/>
                <w:color w:val="auto"/>
                <w:sz w:val="16"/>
                <w:szCs w:val="16"/>
                <w:lang w:val="en-US"/>
              </w:rPr>
              <w:t xml:space="preserve"> </w:t>
            </w:r>
            <w:r w:rsidRPr="00AA3702">
              <w:rPr>
                <w:rStyle w:val="csab6e076965"/>
                <w:color w:val="auto"/>
                <w:sz w:val="16"/>
                <w:szCs w:val="16"/>
              </w:rPr>
              <w:t>ступінь</w:t>
            </w:r>
            <w:r w:rsidRPr="00AA3702">
              <w:rPr>
                <w:rStyle w:val="csab6e076965"/>
                <w:color w:val="auto"/>
                <w:sz w:val="16"/>
                <w:szCs w:val="16"/>
                <w:lang w:val="en-US"/>
              </w:rPr>
              <w:t xml:space="preserve"> </w:t>
            </w:r>
            <w:r w:rsidRPr="00AA3702">
              <w:rPr>
                <w:rStyle w:val="csab6e076965"/>
                <w:color w:val="auto"/>
                <w:sz w:val="16"/>
                <w:szCs w:val="16"/>
              </w:rPr>
              <w:t>подрібнення</w:t>
            </w:r>
            <w:r w:rsidRPr="00AA3702">
              <w:rPr>
                <w:rStyle w:val="csab6e076965"/>
                <w:color w:val="auto"/>
                <w:sz w:val="16"/>
                <w:szCs w:val="16"/>
                <w:lang w:val="en-US"/>
              </w:rPr>
              <w:t xml:space="preserve"> </w:t>
            </w:r>
            <w:r w:rsidRPr="00AA3702">
              <w:rPr>
                <w:rStyle w:val="csab6e076965"/>
                <w:color w:val="auto"/>
                <w:sz w:val="16"/>
                <w:szCs w:val="16"/>
              </w:rPr>
              <w:t>рослинної</w:t>
            </w:r>
            <w:r w:rsidRPr="00AA3702">
              <w:rPr>
                <w:rStyle w:val="csab6e076965"/>
                <w:color w:val="auto"/>
                <w:sz w:val="16"/>
                <w:szCs w:val="16"/>
                <w:lang w:val="en-US"/>
              </w:rPr>
              <w:t xml:space="preserve"> </w:t>
            </w:r>
            <w:r w:rsidRPr="00AA3702">
              <w:rPr>
                <w:rStyle w:val="csab6e076965"/>
                <w:color w:val="auto"/>
                <w:sz w:val="16"/>
                <w:szCs w:val="16"/>
              </w:rPr>
              <w:t>речовини</w:t>
            </w:r>
            <w:r w:rsidRPr="00AA3702">
              <w:rPr>
                <w:rStyle w:val="csab6e076965"/>
                <w:color w:val="auto"/>
                <w:sz w:val="16"/>
                <w:szCs w:val="16"/>
                <w:lang w:val="en-US"/>
              </w:rPr>
              <w:t xml:space="preserve">, </w:t>
            </w:r>
            <w:r w:rsidRPr="00AA3702">
              <w:rPr>
                <w:rStyle w:val="csab6e076965"/>
                <w:color w:val="auto"/>
                <w:sz w:val="16"/>
                <w:szCs w:val="16"/>
              </w:rPr>
              <w:t>що</w:t>
            </w:r>
            <w:r w:rsidRPr="00AA3702">
              <w:rPr>
                <w:rStyle w:val="csab6e076965"/>
                <w:color w:val="auto"/>
                <w:sz w:val="16"/>
                <w:szCs w:val="16"/>
                <w:lang w:val="en-US"/>
              </w:rPr>
              <w:t xml:space="preserve"> </w:t>
            </w:r>
            <w:r w:rsidRPr="00AA3702">
              <w:rPr>
                <w:rStyle w:val="csab6e076965"/>
                <w:color w:val="auto"/>
                <w:sz w:val="16"/>
                <w:szCs w:val="16"/>
              </w:rPr>
              <w:t>вказано</w:t>
            </w:r>
            <w:r w:rsidRPr="00AA3702">
              <w:rPr>
                <w:rStyle w:val="csab6e076965"/>
                <w:color w:val="auto"/>
                <w:sz w:val="16"/>
                <w:szCs w:val="16"/>
                <w:lang w:val="en-US"/>
              </w:rPr>
              <w:t xml:space="preserve"> </w:t>
            </w:r>
            <w:r w:rsidRPr="00AA3702">
              <w:rPr>
                <w:rStyle w:val="csab6e076965"/>
                <w:color w:val="auto"/>
                <w:sz w:val="16"/>
                <w:szCs w:val="16"/>
              </w:rPr>
              <w:t>в</w:t>
            </w:r>
            <w:r w:rsidRPr="00AA3702">
              <w:rPr>
                <w:rStyle w:val="csab6e076965"/>
                <w:color w:val="auto"/>
                <w:sz w:val="16"/>
                <w:szCs w:val="16"/>
                <w:lang w:val="en-US"/>
              </w:rPr>
              <w:t xml:space="preserve"> </w:t>
            </w:r>
            <w:r w:rsidRPr="00AA3702">
              <w:rPr>
                <w:rStyle w:val="csab6e076965"/>
                <w:color w:val="auto"/>
                <w:sz w:val="16"/>
                <w:szCs w:val="16"/>
              </w:rPr>
              <w:t>специфікації</w:t>
            </w:r>
            <w:r w:rsidRPr="00AA3702">
              <w:rPr>
                <w:rStyle w:val="csab6e076965"/>
                <w:color w:val="auto"/>
                <w:sz w:val="16"/>
                <w:szCs w:val="16"/>
                <w:lang w:val="en-US"/>
              </w:rPr>
              <w:t xml:space="preserve"> </w:t>
            </w:r>
            <w:r w:rsidRPr="00AA3702">
              <w:rPr>
                <w:rStyle w:val="csab6e076965"/>
                <w:color w:val="auto"/>
                <w:sz w:val="16"/>
                <w:szCs w:val="16"/>
              </w:rPr>
              <w:t>випуску</w:t>
            </w:r>
            <w:r w:rsidRPr="00AA3702">
              <w:rPr>
                <w:rStyle w:val="csab6e076965"/>
                <w:color w:val="auto"/>
                <w:sz w:val="16"/>
                <w:szCs w:val="16"/>
                <w:lang w:val="en-US"/>
              </w:rPr>
              <w:t xml:space="preserve"> </w:t>
            </w:r>
            <w:r w:rsidRPr="00AA3702">
              <w:rPr>
                <w:rStyle w:val="csab6e076965"/>
                <w:color w:val="auto"/>
                <w:sz w:val="16"/>
                <w:szCs w:val="16"/>
              </w:rPr>
              <w:t>рослинної</w:t>
            </w:r>
            <w:r w:rsidRPr="00AA3702">
              <w:rPr>
                <w:rStyle w:val="csab6e076965"/>
                <w:color w:val="auto"/>
                <w:sz w:val="16"/>
                <w:szCs w:val="16"/>
                <w:lang w:val="en-US"/>
              </w:rPr>
              <w:t xml:space="preserve"> </w:t>
            </w:r>
            <w:r w:rsidRPr="00AA3702">
              <w:rPr>
                <w:rStyle w:val="csab6e076965"/>
                <w:color w:val="auto"/>
                <w:sz w:val="16"/>
                <w:szCs w:val="16"/>
              </w:rPr>
              <w:t>речовини</w:t>
            </w:r>
            <w:r w:rsidRPr="00AA3702">
              <w:rPr>
                <w:rStyle w:val="csab6e076965"/>
                <w:color w:val="auto"/>
                <w:sz w:val="16"/>
                <w:szCs w:val="16"/>
                <w:lang w:val="en-US"/>
              </w:rPr>
              <w:t xml:space="preserve"> </w:t>
            </w:r>
            <w:r w:rsidRPr="00AA3702">
              <w:rPr>
                <w:rStyle w:val="csab6e076965"/>
                <w:color w:val="auto"/>
                <w:sz w:val="16"/>
                <w:szCs w:val="16"/>
              </w:rPr>
              <w:t>кореневища</w:t>
            </w:r>
            <w:r w:rsidRPr="00AA3702">
              <w:rPr>
                <w:rStyle w:val="csab6e076965"/>
                <w:color w:val="auto"/>
                <w:sz w:val="16"/>
                <w:szCs w:val="16"/>
                <w:lang w:val="en-US"/>
              </w:rPr>
              <w:t xml:space="preserve"> </w:t>
            </w:r>
            <w:r w:rsidRPr="00AA3702">
              <w:rPr>
                <w:rStyle w:val="csab6e076965"/>
                <w:color w:val="auto"/>
                <w:sz w:val="16"/>
                <w:szCs w:val="16"/>
              </w:rPr>
              <w:t>циміцифуги</w:t>
            </w:r>
            <w:r w:rsidRPr="00AA3702">
              <w:rPr>
                <w:rStyle w:val="csab6e076965"/>
                <w:color w:val="auto"/>
                <w:sz w:val="16"/>
                <w:szCs w:val="16"/>
                <w:lang w:val="en-US"/>
              </w:rPr>
              <w:t>.</w:t>
            </w:r>
          </w:p>
          <w:p w:rsidR="00E42D41" w:rsidRPr="00AA3702" w:rsidRDefault="00E42D41" w:rsidP="008F0DC5">
            <w:pPr>
              <w:pStyle w:val="cs95e872d0"/>
              <w:jc w:val="center"/>
              <w:rPr>
                <w:rStyle w:val="csab6e076966"/>
                <w:color w:val="auto"/>
                <w:sz w:val="16"/>
                <w:szCs w:val="16"/>
                <w:lang w:val="en-US"/>
              </w:rPr>
            </w:pPr>
            <w:r w:rsidRPr="00AA3702">
              <w:rPr>
                <w:rStyle w:val="csafaf574166"/>
                <w:rFonts w:eastAsia="Calibri"/>
                <w:color w:val="auto"/>
                <w:sz w:val="16"/>
                <w:szCs w:val="16"/>
              </w:rPr>
              <w:t>Зміни</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І</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типу</w:t>
            </w:r>
            <w:r w:rsidRPr="00AA3702">
              <w:rPr>
                <w:rStyle w:val="csafaf574166"/>
                <w:rFonts w:eastAsia="Calibri"/>
                <w:color w:val="auto"/>
                <w:sz w:val="16"/>
                <w:szCs w:val="16"/>
                <w:lang w:val="en-US"/>
              </w:rPr>
              <w:t xml:space="preserve"> - </w:t>
            </w:r>
            <w:r w:rsidRPr="00AA3702">
              <w:rPr>
                <w:rStyle w:val="csafaf574166"/>
                <w:rFonts w:eastAsia="Calibri"/>
                <w:color w:val="auto"/>
                <w:sz w:val="16"/>
                <w:szCs w:val="16"/>
              </w:rPr>
              <w:t>Зміни</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з</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якості</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Сертифікат</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відповідності</w:t>
            </w:r>
            <w:r w:rsidRPr="00AA3702">
              <w:rPr>
                <w:rStyle w:val="csafaf574166"/>
                <w:rFonts w:eastAsia="Calibri"/>
                <w:color w:val="auto"/>
                <w:sz w:val="16"/>
                <w:szCs w:val="16"/>
                <w:lang w:val="en-US"/>
              </w:rPr>
              <w:t>/</w:t>
            </w:r>
            <w:r w:rsidRPr="00AA3702">
              <w:rPr>
                <w:rStyle w:val="csafaf574166"/>
                <w:rFonts w:eastAsia="Calibri"/>
                <w:color w:val="auto"/>
                <w:sz w:val="16"/>
                <w:szCs w:val="16"/>
              </w:rPr>
              <w:t>ГЕ</w:t>
            </w:r>
            <w:r w:rsidRPr="00AA3702">
              <w:rPr>
                <w:rStyle w:val="csafaf574166"/>
                <w:rFonts w:eastAsia="Calibri"/>
                <w:color w:val="auto"/>
                <w:sz w:val="16"/>
                <w:szCs w:val="16"/>
                <w:lang w:val="en-US"/>
              </w:rPr>
              <w:t>-</w:t>
            </w:r>
            <w:r w:rsidRPr="00AA3702">
              <w:rPr>
                <w:rStyle w:val="csafaf574166"/>
                <w:rFonts w:eastAsia="Calibri"/>
                <w:color w:val="auto"/>
                <w:sz w:val="16"/>
                <w:szCs w:val="16"/>
              </w:rPr>
              <w:t>сертифікат</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відповідності</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Європейській</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фармакопеї</w:t>
            </w:r>
            <w:r w:rsidRPr="00AA3702">
              <w:rPr>
                <w:rStyle w:val="csafaf574166"/>
                <w:rFonts w:eastAsia="Calibri"/>
                <w:color w:val="auto"/>
                <w:sz w:val="16"/>
                <w:szCs w:val="16"/>
                <w:lang w:val="en-US"/>
              </w:rPr>
              <w:t>/</w:t>
            </w:r>
            <w:r w:rsidRPr="00AA3702">
              <w:rPr>
                <w:rStyle w:val="csafaf574166"/>
                <w:rFonts w:eastAsia="Calibri"/>
                <w:color w:val="auto"/>
                <w:sz w:val="16"/>
                <w:szCs w:val="16"/>
              </w:rPr>
              <w:t>монографії</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Зміни</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пов</w:t>
            </w:r>
            <w:r w:rsidRPr="00AA3702">
              <w:rPr>
                <w:rStyle w:val="csafaf574166"/>
                <w:rFonts w:eastAsia="Calibri"/>
                <w:color w:val="auto"/>
                <w:sz w:val="16"/>
                <w:szCs w:val="16"/>
                <w:lang w:val="en-US"/>
              </w:rPr>
              <w:t>'</w:t>
            </w:r>
            <w:r w:rsidRPr="00AA3702">
              <w:rPr>
                <w:rStyle w:val="csafaf574166"/>
                <w:rFonts w:eastAsia="Calibri"/>
                <w:color w:val="auto"/>
                <w:sz w:val="16"/>
                <w:szCs w:val="16"/>
              </w:rPr>
              <w:t>язані</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з</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необхідністю</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приведення</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у</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відповідність</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до</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монографії</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ДФУ</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або</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Європейської</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фармакопеї</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або</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іншої</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національної</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фармакопеї</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держави</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ЄС</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зміна</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у</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специфікаціях</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пов</w:t>
            </w:r>
            <w:r w:rsidRPr="00AA3702">
              <w:rPr>
                <w:rStyle w:val="csafaf574166"/>
                <w:rFonts w:eastAsia="Calibri"/>
                <w:color w:val="auto"/>
                <w:sz w:val="16"/>
                <w:szCs w:val="16"/>
                <w:lang w:val="en-US"/>
              </w:rPr>
              <w:t>'</w:t>
            </w:r>
            <w:r w:rsidRPr="00AA3702">
              <w:rPr>
                <w:rStyle w:val="csafaf574166"/>
                <w:rFonts w:eastAsia="Calibri"/>
                <w:color w:val="auto"/>
                <w:sz w:val="16"/>
                <w:szCs w:val="16"/>
              </w:rPr>
              <w:t>язана</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зі</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змінами</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в</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ДФУ</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або</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Європейській</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фармакопеї</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або</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іншій</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національній</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фармакопеї</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держави</w:t>
            </w:r>
            <w:r w:rsidRPr="00AA3702">
              <w:rPr>
                <w:rStyle w:val="csafaf574166"/>
                <w:rFonts w:eastAsia="Calibri"/>
                <w:color w:val="auto"/>
                <w:sz w:val="16"/>
                <w:szCs w:val="16"/>
                <w:lang w:val="en-US"/>
              </w:rPr>
              <w:t xml:space="preserve"> </w:t>
            </w:r>
            <w:r w:rsidRPr="00AA3702">
              <w:rPr>
                <w:rStyle w:val="csafaf574166"/>
                <w:rFonts w:eastAsia="Calibri"/>
                <w:color w:val="auto"/>
                <w:sz w:val="16"/>
                <w:szCs w:val="16"/>
              </w:rPr>
              <w:t>ЄС</w:t>
            </w:r>
            <w:r w:rsidRPr="00AA3702">
              <w:rPr>
                <w:rStyle w:val="csafaf574166"/>
                <w:rFonts w:eastAsia="Calibri"/>
                <w:color w:val="auto"/>
                <w:sz w:val="16"/>
                <w:szCs w:val="16"/>
                <w:lang w:val="en-US"/>
              </w:rPr>
              <w:t xml:space="preserve">) </w:t>
            </w:r>
            <w:r w:rsidRPr="00AA3702">
              <w:rPr>
                <w:rStyle w:val="csab6e076966"/>
                <w:color w:val="auto"/>
                <w:sz w:val="16"/>
                <w:szCs w:val="16"/>
              </w:rPr>
              <w:t>Параметр</w:t>
            </w:r>
            <w:r w:rsidRPr="00AA3702">
              <w:rPr>
                <w:rStyle w:val="csab6e076966"/>
                <w:color w:val="auto"/>
                <w:sz w:val="16"/>
                <w:szCs w:val="16"/>
                <w:lang w:val="en-US"/>
              </w:rPr>
              <w:t xml:space="preserve"> «</w:t>
            </w:r>
            <w:r w:rsidRPr="00AA3702">
              <w:rPr>
                <w:rStyle w:val="csab6e076966"/>
                <w:color w:val="auto"/>
                <w:sz w:val="16"/>
                <w:szCs w:val="16"/>
              </w:rPr>
              <w:t>Втрата</w:t>
            </w:r>
            <w:r w:rsidRPr="00AA3702">
              <w:rPr>
                <w:rStyle w:val="csab6e076966"/>
                <w:color w:val="auto"/>
                <w:sz w:val="16"/>
                <w:szCs w:val="16"/>
                <w:lang w:val="en-US"/>
              </w:rPr>
              <w:t xml:space="preserve"> </w:t>
            </w:r>
            <w:r w:rsidRPr="00AA3702">
              <w:rPr>
                <w:rStyle w:val="csab6e076966"/>
                <w:color w:val="auto"/>
                <w:sz w:val="16"/>
                <w:szCs w:val="16"/>
              </w:rPr>
              <w:t>при</w:t>
            </w:r>
            <w:r w:rsidRPr="00AA3702">
              <w:rPr>
                <w:rStyle w:val="csab6e076966"/>
                <w:color w:val="auto"/>
                <w:sz w:val="16"/>
                <w:szCs w:val="16"/>
                <w:lang w:val="en-US"/>
              </w:rPr>
              <w:t xml:space="preserve"> </w:t>
            </w:r>
            <w:r w:rsidRPr="00AA3702">
              <w:rPr>
                <w:rStyle w:val="csab6e076966"/>
                <w:color w:val="auto"/>
                <w:sz w:val="16"/>
                <w:szCs w:val="16"/>
              </w:rPr>
              <w:t>висушуванні</w:t>
            </w:r>
            <w:r w:rsidRPr="00AA3702">
              <w:rPr>
                <w:rStyle w:val="csab6e076966"/>
                <w:color w:val="auto"/>
                <w:sz w:val="16"/>
                <w:szCs w:val="16"/>
                <w:lang w:val="en-US"/>
              </w:rPr>
              <w:t xml:space="preserve">» </w:t>
            </w:r>
            <w:r w:rsidRPr="00AA3702">
              <w:rPr>
                <w:rStyle w:val="csab6e076966"/>
                <w:color w:val="auto"/>
                <w:sz w:val="16"/>
                <w:szCs w:val="16"/>
              </w:rPr>
              <w:t>в</w:t>
            </w:r>
            <w:r w:rsidRPr="00AA3702">
              <w:rPr>
                <w:rStyle w:val="csab6e076966"/>
                <w:color w:val="auto"/>
                <w:sz w:val="16"/>
                <w:szCs w:val="16"/>
                <w:lang w:val="en-US"/>
              </w:rPr>
              <w:t xml:space="preserve"> </w:t>
            </w:r>
            <w:r w:rsidRPr="00AA3702">
              <w:rPr>
                <w:rStyle w:val="csab6e076966"/>
                <w:color w:val="auto"/>
                <w:sz w:val="16"/>
                <w:szCs w:val="16"/>
              </w:rPr>
              <w:t>специфікації</w:t>
            </w:r>
            <w:r w:rsidRPr="00AA3702">
              <w:rPr>
                <w:rStyle w:val="csab6e076966"/>
                <w:color w:val="auto"/>
                <w:sz w:val="16"/>
                <w:szCs w:val="16"/>
                <w:lang w:val="en-US"/>
              </w:rPr>
              <w:t xml:space="preserve"> </w:t>
            </w:r>
            <w:r w:rsidRPr="00AA3702">
              <w:rPr>
                <w:rStyle w:val="csab6e076966"/>
                <w:color w:val="auto"/>
                <w:sz w:val="16"/>
                <w:szCs w:val="16"/>
              </w:rPr>
              <w:t>рослинного</w:t>
            </w:r>
            <w:r w:rsidRPr="00AA3702">
              <w:rPr>
                <w:rStyle w:val="csab6e076966"/>
                <w:color w:val="auto"/>
                <w:sz w:val="16"/>
                <w:szCs w:val="16"/>
                <w:lang w:val="en-US"/>
              </w:rPr>
              <w:t xml:space="preserve"> </w:t>
            </w:r>
            <w:r w:rsidRPr="00AA3702">
              <w:rPr>
                <w:rStyle w:val="csab6e076966"/>
                <w:color w:val="auto"/>
                <w:sz w:val="16"/>
                <w:szCs w:val="16"/>
              </w:rPr>
              <w:t>препарату</w:t>
            </w:r>
            <w:r w:rsidRPr="00AA3702">
              <w:rPr>
                <w:rStyle w:val="csab6e076966"/>
                <w:color w:val="auto"/>
                <w:sz w:val="16"/>
                <w:szCs w:val="16"/>
                <w:lang w:val="en-US"/>
              </w:rPr>
              <w:t xml:space="preserve"> </w:t>
            </w:r>
            <w:r w:rsidRPr="00AA3702">
              <w:rPr>
                <w:rStyle w:val="csab6e076966"/>
                <w:color w:val="auto"/>
                <w:sz w:val="16"/>
                <w:szCs w:val="16"/>
              </w:rPr>
              <w:t>циміцифуги</w:t>
            </w:r>
            <w:r w:rsidRPr="00AA3702">
              <w:rPr>
                <w:rStyle w:val="csab6e076966"/>
                <w:color w:val="auto"/>
                <w:sz w:val="16"/>
                <w:szCs w:val="16"/>
                <w:lang w:val="en-US"/>
              </w:rPr>
              <w:t xml:space="preserve"> </w:t>
            </w:r>
            <w:r w:rsidRPr="00AA3702">
              <w:rPr>
                <w:rStyle w:val="csab6e076966"/>
                <w:color w:val="auto"/>
                <w:sz w:val="16"/>
                <w:szCs w:val="16"/>
              </w:rPr>
              <w:t>сухого</w:t>
            </w:r>
            <w:r w:rsidRPr="00AA3702">
              <w:rPr>
                <w:rStyle w:val="csab6e076966"/>
                <w:color w:val="auto"/>
                <w:sz w:val="16"/>
                <w:szCs w:val="16"/>
                <w:lang w:val="en-US"/>
              </w:rPr>
              <w:t xml:space="preserve"> </w:t>
            </w:r>
            <w:r w:rsidRPr="00AA3702">
              <w:rPr>
                <w:rStyle w:val="csab6e076966"/>
                <w:color w:val="auto"/>
                <w:sz w:val="16"/>
                <w:szCs w:val="16"/>
              </w:rPr>
              <w:t>екстракту</w:t>
            </w:r>
            <w:r w:rsidRPr="00AA3702">
              <w:rPr>
                <w:rStyle w:val="csab6e076966"/>
                <w:color w:val="auto"/>
                <w:sz w:val="16"/>
                <w:szCs w:val="16"/>
                <w:lang w:val="en-US"/>
              </w:rPr>
              <w:t xml:space="preserve"> </w:t>
            </w:r>
            <w:r w:rsidRPr="00AA3702">
              <w:rPr>
                <w:rStyle w:val="csab6e076966"/>
                <w:color w:val="auto"/>
                <w:sz w:val="16"/>
                <w:szCs w:val="16"/>
              </w:rPr>
              <w:t>пропонується</w:t>
            </w:r>
            <w:r w:rsidRPr="00AA3702">
              <w:rPr>
                <w:rStyle w:val="csab6e076966"/>
                <w:color w:val="auto"/>
                <w:sz w:val="16"/>
                <w:szCs w:val="16"/>
                <w:lang w:val="en-US"/>
              </w:rPr>
              <w:t xml:space="preserve"> </w:t>
            </w:r>
            <w:r w:rsidRPr="00AA3702">
              <w:rPr>
                <w:rStyle w:val="csab6e076966"/>
                <w:color w:val="auto"/>
                <w:sz w:val="16"/>
                <w:szCs w:val="16"/>
              </w:rPr>
              <w:t>контролювати</w:t>
            </w:r>
            <w:r w:rsidRPr="00AA3702">
              <w:rPr>
                <w:rStyle w:val="csab6e076966"/>
                <w:color w:val="auto"/>
                <w:sz w:val="16"/>
                <w:szCs w:val="16"/>
                <w:lang w:val="en-US"/>
              </w:rPr>
              <w:t xml:space="preserve"> </w:t>
            </w:r>
            <w:r w:rsidRPr="00AA3702">
              <w:rPr>
                <w:rStyle w:val="csab6e076966"/>
                <w:color w:val="auto"/>
                <w:sz w:val="16"/>
                <w:szCs w:val="16"/>
              </w:rPr>
              <w:t>згідно</w:t>
            </w:r>
            <w:r w:rsidRPr="00AA3702">
              <w:rPr>
                <w:rStyle w:val="csab6e076966"/>
                <w:color w:val="auto"/>
                <w:sz w:val="16"/>
                <w:szCs w:val="16"/>
                <w:lang w:val="en-US"/>
              </w:rPr>
              <w:t xml:space="preserve"> Ph. Eur. 2.8.17 </w:t>
            </w:r>
            <w:r w:rsidRPr="00AA3702">
              <w:rPr>
                <w:rStyle w:val="csab6e076966"/>
                <w:color w:val="auto"/>
                <w:sz w:val="16"/>
                <w:szCs w:val="16"/>
              </w:rPr>
              <w:t>Втрати</w:t>
            </w:r>
            <w:r w:rsidRPr="00AA3702">
              <w:rPr>
                <w:rStyle w:val="csab6e076966"/>
                <w:color w:val="auto"/>
                <w:sz w:val="16"/>
                <w:szCs w:val="16"/>
                <w:lang w:val="en-US"/>
              </w:rPr>
              <w:t xml:space="preserve"> </w:t>
            </w:r>
            <w:r w:rsidRPr="00AA3702">
              <w:rPr>
                <w:rStyle w:val="csab6e076966"/>
                <w:color w:val="auto"/>
                <w:sz w:val="16"/>
                <w:szCs w:val="16"/>
              </w:rPr>
              <w:t>при</w:t>
            </w:r>
            <w:r w:rsidRPr="00AA3702">
              <w:rPr>
                <w:rStyle w:val="csab6e076966"/>
                <w:color w:val="auto"/>
                <w:sz w:val="16"/>
                <w:szCs w:val="16"/>
                <w:lang w:val="en-US"/>
              </w:rPr>
              <w:t xml:space="preserve"> </w:t>
            </w:r>
            <w:r w:rsidRPr="00AA3702">
              <w:rPr>
                <w:rStyle w:val="csab6e076966"/>
                <w:color w:val="auto"/>
                <w:sz w:val="16"/>
                <w:szCs w:val="16"/>
              </w:rPr>
              <w:t>висушуванні</w:t>
            </w:r>
            <w:r w:rsidRPr="00AA3702">
              <w:rPr>
                <w:rStyle w:val="csab6e076966"/>
                <w:color w:val="auto"/>
                <w:sz w:val="16"/>
                <w:szCs w:val="16"/>
                <w:lang w:val="en-US"/>
              </w:rPr>
              <w:t xml:space="preserve"> </w:t>
            </w:r>
            <w:r w:rsidRPr="00AA3702">
              <w:rPr>
                <w:rStyle w:val="csab6e076966"/>
                <w:color w:val="auto"/>
                <w:sz w:val="16"/>
                <w:szCs w:val="16"/>
              </w:rPr>
              <w:t>екстрактів</w:t>
            </w:r>
            <w:r w:rsidRPr="00AA3702">
              <w:rPr>
                <w:rStyle w:val="csab6e076966"/>
                <w:color w:val="auto"/>
                <w:sz w:val="16"/>
                <w:szCs w:val="16"/>
                <w:lang w:val="en-US"/>
              </w:rPr>
              <w:t xml:space="preserve">. </w:t>
            </w:r>
            <w:r w:rsidRPr="00AA3702">
              <w:rPr>
                <w:rStyle w:val="csab6e076966"/>
                <w:color w:val="auto"/>
                <w:sz w:val="16"/>
                <w:szCs w:val="16"/>
              </w:rPr>
              <w:t>Затверджено</w:t>
            </w:r>
            <w:r w:rsidRPr="00AA3702">
              <w:rPr>
                <w:rStyle w:val="csab6e076966"/>
                <w:color w:val="auto"/>
                <w:sz w:val="16"/>
                <w:szCs w:val="16"/>
                <w:lang w:val="en-US"/>
              </w:rPr>
              <w:t xml:space="preserve">: 3.2.S.4.1 Specification(s) Additional tests Loss on drying, Ph. Eur. 2.2.32: ≤ 5 % (m/m) </w:t>
            </w:r>
            <w:r w:rsidRPr="00AA3702">
              <w:rPr>
                <w:rStyle w:val="csab6e076966"/>
                <w:color w:val="auto"/>
                <w:sz w:val="16"/>
                <w:szCs w:val="16"/>
              </w:rPr>
              <w:t>Запропоновано</w:t>
            </w:r>
            <w:r w:rsidRPr="00AA3702">
              <w:rPr>
                <w:rStyle w:val="csab6e076966"/>
                <w:color w:val="auto"/>
                <w:sz w:val="16"/>
                <w:szCs w:val="16"/>
                <w:lang w:val="en-US"/>
              </w:rPr>
              <w:t>: 3.2.S.4.1 Specification(s) Purity Loss on drying, Ph. Eur. 2.8.17: ≤ 5 % (m/m).</w:t>
            </w:r>
          </w:p>
          <w:p w:rsidR="00E42D41" w:rsidRPr="00AA3702" w:rsidRDefault="00E42D41" w:rsidP="008F0DC5">
            <w:pPr>
              <w:pStyle w:val="cs95e872d0"/>
              <w:jc w:val="center"/>
              <w:rPr>
                <w:rFonts w:ascii="Arial" w:hAnsi="Arial" w:cs="Arial"/>
                <w:sz w:val="16"/>
                <w:szCs w:val="16"/>
                <w:lang w:val="en-US"/>
              </w:rPr>
            </w:pPr>
            <w:r w:rsidRPr="00AA3702">
              <w:rPr>
                <w:rStyle w:val="csafaf574167"/>
                <w:rFonts w:eastAsia="Calibri"/>
                <w:color w:val="auto"/>
                <w:sz w:val="16"/>
                <w:szCs w:val="16"/>
              </w:rPr>
              <w:t>Зміни</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І</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типу</w:t>
            </w:r>
            <w:r w:rsidRPr="00AA3702">
              <w:rPr>
                <w:rStyle w:val="csafaf574167"/>
                <w:rFonts w:eastAsia="Calibri"/>
                <w:color w:val="auto"/>
                <w:sz w:val="16"/>
                <w:szCs w:val="16"/>
                <w:lang w:val="en-US"/>
              </w:rPr>
              <w:t xml:space="preserve"> - </w:t>
            </w:r>
            <w:r w:rsidRPr="00AA3702">
              <w:rPr>
                <w:rStyle w:val="csafaf574167"/>
                <w:rFonts w:eastAsia="Calibri"/>
                <w:color w:val="auto"/>
                <w:sz w:val="16"/>
                <w:szCs w:val="16"/>
              </w:rPr>
              <w:t>Зміни</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з</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якості</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Сертифікат</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відповідності</w:t>
            </w:r>
            <w:r w:rsidRPr="00AA3702">
              <w:rPr>
                <w:rStyle w:val="csafaf574167"/>
                <w:rFonts w:eastAsia="Calibri"/>
                <w:color w:val="auto"/>
                <w:sz w:val="16"/>
                <w:szCs w:val="16"/>
                <w:lang w:val="en-US"/>
              </w:rPr>
              <w:t>/</w:t>
            </w:r>
            <w:r w:rsidRPr="00AA3702">
              <w:rPr>
                <w:rStyle w:val="csafaf574167"/>
                <w:rFonts w:eastAsia="Calibri"/>
                <w:color w:val="auto"/>
                <w:sz w:val="16"/>
                <w:szCs w:val="16"/>
              </w:rPr>
              <w:t>ГЕ</w:t>
            </w:r>
            <w:r w:rsidRPr="00AA3702">
              <w:rPr>
                <w:rStyle w:val="csafaf574167"/>
                <w:rFonts w:eastAsia="Calibri"/>
                <w:color w:val="auto"/>
                <w:sz w:val="16"/>
                <w:szCs w:val="16"/>
                <w:lang w:val="en-US"/>
              </w:rPr>
              <w:t>-</w:t>
            </w:r>
            <w:r w:rsidRPr="00AA3702">
              <w:rPr>
                <w:rStyle w:val="csafaf574167"/>
                <w:rFonts w:eastAsia="Calibri"/>
                <w:color w:val="auto"/>
                <w:sz w:val="16"/>
                <w:szCs w:val="16"/>
              </w:rPr>
              <w:t>сертифікат</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відповідності</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Європейській</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фармакопеї</w:t>
            </w:r>
            <w:r w:rsidRPr="00AA3702">
              <w:rPr>
                <w:rStyle w:val="csafaf574167"/>
                <w:rFonts w:eastAsia="Calibri"/>
                <w:color w:val="auto"/>
                <w:sz w:val="16"/>
                <w:szCs w:val="16"/>
                <w:lang w:val="en-US"/>
              </w:rPr>
              <w:t>/</w:t>
            </w:r>
            <w:r w:rsidRPr="00AA3702">
              <w:rPr>
                <w:rStyle w:val="csafaf574167"/>
                <w:rFonts w:eastAsia="Calibri"/>
                <w:color w:val="auto"/>
                <w:sz w:val="16"/>
                <w:szCs w:val="16"/>
              </w:rPr>
              <w:t>монографії</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Зміни</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пов</w:t>
            </w:r>
            <w:r w:rsidRPr="00AA3702">
              <w:rPr>
                <w:rStyle w:val="csafaf574167"/>
                <w:rFonts w:eastAsia="Calibri"/>
                <w:color w:val="auto"/>
                <w:sz w:val="16"/>
                <w:szCs w:val="16"/>
                <w:lang w:val="en-US"/>
              </w:rPr>
              <w:t>'</w:t>
            </w:r>
            <w:r w:rsidRPr="00AA3702">
              <w:rPr>
                <w:rStyle w:val="csafaf574167"/>
                <w:rFonts w:eastAsia="Calibri"/>
                <w:color w:val="auto"/>
                <w:sz w:val="16"/>
                <w:szCs w:val="16"/>
              </w:rPr>
              <w:t>язані</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з</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необхідністю</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приведення</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у</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відповідність</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до</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монографії</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ДФУ</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або</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Європейської</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фармакопеї</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або</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іншої</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національної</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фармакопеї</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держави</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ЄС</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зміна</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у</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специфікаціях</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пов</w:t>
            </w:r>
            <w:r w:rsidRPr="00AA3702">
              <w:rPr>
                <w:rStyle w:val="csafaf574167"/>
                <w:rFonts w:eastAsia="Calibri"/>
                <w:color w:val="auto"/>
                <w:sz w:val="16"/>
                <w:szCs w:val="16"/>
                <w:lang w:val="en-US"/>
              </w:rPr>
              <w:t>'</w:t>
            </w:r>
            <w:r w:rsidRPr="00AA3702">
              <w:rPr>
                <w:rStyle w:val="csafaf574167"/>
                <w:rFonts w:eastAsia="Calibri"/>
                <w:color w:val="auto"/>
                <w:sz w:val="16"/>
                <w:szCs w:val="16"/>
              </w:rPr>
              <w:t>язана</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зі</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змінами</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в</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ДФУ</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або</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Європейській</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фармакопеї</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або</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іншій</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національній</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фармакопеї</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держави</w:t>
            </w:r>
            <w:r w:rsidRPr="00AA3702">
              <w:rPr>
                <w:rStyle w:val="csafaf574167"/>
                <w:rFonts w:eastAsia="Calibri"/>
                <w:color w:val="auto"/>
                <w:sz w:val="16"/>
                <w:szCs w:val="16"/>
                <w:lang w:val="en-US"/>
              </w:rPr>
              <w:t xml:space="preserve"> </w:t>
            </w:r>
            <w:r w:rsidRPr="00AA3702">
              <w:rPr>
                <w:rStyle w:val="csafaf574167"/>
                <w:rFonts w:eastAsia="Calibri"/>
                <w:color w:val="auto"/>
                <w:sz w:val="16"/>
                <w:szCs w:val="16"/>
              </w:rPr>
              <w:t>ЄС</w:t>
            </w:r>
            <w:r w:rsidRPr="00AA3702">
              <w:rPr>
                <w:rStyle w:val="csafaf574167"/>
                <w:rFonts w:eastAsia="Calibri"/>
                <w:color w:val="auto"/>
                <w:sz w:val="16"/>
                <w:szCs w:val="16"/>
                <w:lang w:val="en-US"/>
              </w:rPr>
              <w:t xml:space="preserve">) </w:t>
            </w:r>
            <w:r w:rsidRPr="00AA3702">
              <w:rPr>
                <w:rStyle w:val="csab6e076967"/>
                <w:color w:val="auto"/>
                <w:sz w:val="16"/>
                <w:szCs w:val="16"/>
              </w:rPr>
              <w:t>Зміни</w:t>
            </w:r>
            <w:r w:rsidRPr="00AA3702">
              <w:rPr>
                <w:rStyle w:val="csab6e076967"/>
                <w:color w:val="auto"/>
                <w:sz w:val="16"/>
                <w:szCs w:val="16"/>
                <w:lang w:val="en-US"/>
              </w:rPr>
              <w:t xml:space="preserve"> </w:t>
            </w:r>
            <w:r w:rsidRPr="00AA3702">
              <w:rPr>
                <w:rStyle w:val="csab6e076967"/>
                <w:color w:val="auto"/>
                <w:sz w:val="16"/>
                <w:szCs w:val="16"/>
              </w:rPr>
              <w:t>у</w:t>
            </w:r>
            <w:r w:rsidRPr="00AA3702">
              <w:rPr>
                <w:rStyle w:val="csab6e076967"/>
                <w:color w:val="auto"/>
                <w:sz w:val="16"/>
                <w:szCs w:val="16"/>
                <w:lang w:val="en-US"/>
              </w:rPr>
              <w:t xml:space="preserve"> </w:t>
            </w:r>
            <w:r w:rsidRPr="00AA3702">
              <w:rPr>
                <w:rStyle w:val="csab6e076967"/>
                <w:color w:val="auto"/>
                <w:sz w:val="16"/>
                <w:szCs w:val="16"/>
              </w:rPr>
              <w:t>специфікації</w:t>
            </w:r>
            <w:r w:rsidRPr="00AA3702">
              <w:rPr>
                <w:rStyle w:val="csab6e076967"/>
                <w:color w:val="auto"/>
                <w:sz w:val="16"/>
                <w:szCs w:val="16"/>
                <w:lang w:val="en-US"/>
              </w:rPr>
              <w:t xml:space="preserve"> </w:t>
            </w:r>
            <w:r w:rsidRPr="00AA3702">
              <w:rPr>
                <w:rStyle w:val="csab6e076967"/>
                <w:color w:val="auto"/>
                <w:sz w:val="16"/>
                <w:szCs w:val="16"/>
              </w:rPr>
              <w:t>рослинного</w:t>
            </w:r>
            <w:r w:rsidRPr="00AA3702">
              <w:rPr>
                <w:rStyle w:val="csab6e076967"/>
                <w:color w:val="auto"/>
                <w:sz w:val="16"/>
                <w:szCs w:val="16"/>
                <w:lang w:val="en-US"/>
              </w:rPr>
              <w:t xml:space="preserve"> </w:t>
            </w:r>
            <w:r w:rsidRPr="00AA3702">
              <w:rPr>
                <w:rStyle w:val="csab6e076967"/>
                <w:color w:val="auto"/>
                <w:sz w:val="16"/>
                <w:szCs w:val="16"/>
              </w:rPr>
              <w:t>препарату</w:t>
            </w:r>
            <w:r w:rsidRPr="00AA3702">
              <w:rPr>
                <w:rStyle w:val="csab6e076967"/>
                <w:color w:val="auto"/>
                <w:sz w:val="16"/>
                <w:szCs w:val="16"/>
                <w:lang w:val="en-US"/>
              </w:rPr>
              <w:t xml:space="preserve"> </w:t>
            </w:r>
            <w:r w:rsidRPr="00AA3702">
              <w:rPr>
                <w:rStyle w:val="csab6e076967"/>
                <w:color w:val="auto"/>
                <w:sz w:val="16"/>
                <w:szCs w:val="16"/>
              </w:rPr>
              <w:t>циміцифуги</w:t>
            </w:r>
            <w:r w:rsidRPr="00AA3702">
              <w:rPr>
                <w:rStyle w:val="csab6e076967"/>
                <w:color w:val="auto"/>
                <w:sz w:val="16"/>
                <w:szCs w:val="16"/>
                <w:lang w:val="en-US"/>
              </w:rPr>
              <w:t xml:space="preserve"> </w:t>
            </w:r>
            <w:r w:rsidRPr="00AA3702">
              <w:rPr>
                <w:rStyle w:val="csab6e076967"/>
                <w:color w:val="auto"/>
                <w:sz w:val="16"/>
                <w:szCs w:val="16"/>
              </w:rPr>
              <w:t>сухого</w:t>
            </w:r>
            <w:r w:rsidRPr="00AA3702">
              <w:rPr>
                <w:rStyle w:val="csab6e076967"/>
                <w:color w:val="auto"/>
                <w:sz w:val="16"/>
                <w:szCs w:val="16"/>
                <w:lang w:val="en-US"/>
              </w:rPr>
              <w:t xml:space="preserve"> </w:t>
            </w:r>
            <w:r w:rsidRPr="00AA3702">
              <w:rPr>
                <w:rStyle w:val="csab6e076967"/>
                <w:color w:val="auto"/>
                <w:sz w:val="16"/>
                <w:szCs w:val="16"/>
              </w:rPr>
              <w:t>екстракту</w:t>
            </w:r>
            <w:r w:rsidRPr="00AA3702">
              <w:rPr>
                <w:rStyle w:val="csab6e076967"/>
                <w:color w:val="auto"/>
                <w:sz w:val="16"/>
                <w:szCs w:val="16"/>
                <w:lang w:val="en-US"/>
              </w:rPr>
              <w:t xml:space="preserve">, </w:t>
            </w:r>
            <w:r w:rsidRPr="00AA3702">
              <w:rPr>
                <w:rStyle w:val="csab6e076967"/>
                <w:color w:val="auto"/>
                <w:sz w:val="16"/>
                <w:szCs w:val="16"/>
              </w:rPr>
              <w:t>у</w:t>
            </w:r>
            <w:r w:rsidRPr="00AA3702">
              <w:rPr>
                <w:rStyle w:val="csab6e076967"/>
                <w:color w:val="auto"/>
                <w:sz w:val="16"/>
                <w:szCs w:val="16"/>
                <w:lang w:val="en-US"/>
              </w:rPr>
              <w:t xml:space="preserve"> </w:t>
            </w:r>
            <w:r w:rsidRPr="00AA3702">
              <w:rPr>
                <w:rStyle w:val="csab6e076967"/>
                <w:color w:val="auto"/>
                <w:sz w:val="16"/>
                <w:szCs w:val="16"/>
              </w:rPr>
              <w:t>зв</w:t>
            </w:r>
            <w:r w:rsidRPr="00AA3702">
              <w:rPr>
                <w:rStyle w:val="csab6e076967"/>
                <w:color w:val="auto"/>
                <w:sz w:val="16"/>
                <w:szCs w:val="16"/>
                <w:lang w:val="en-US"/>
              </w:rPr>
              <w:t>’</w:t>
            </w:r>
            <w:r w:rsidRPr="00AA3702">
              <w:rPr>
                <w:rStyle w:val="csab6e076967"/>
                <w:color w:val="auto"/>
                <w:sz w:val="16"/>
                <w:szCs w:val="16"/>
              </w:rPr>
              <w:t>язку</w:t>
            </w:r>
            <w:r w:rsidRPr="00AA3702">
              <w:rPr>
                <w:rStyle w:val="csab6e076967"/>
                <w:color w:val="auto"/>
                <w:sz w:val="16"/>
                <w:szCs w:val="16"/>
                <w:lang w:val="en-US"/>
              </w:rPr>
              <w:t xml:space="preserve"> </w:t>
            </w:r>
            <w:r w:rsidRPr="00AA3702">
              <w:rPr>
                <w:rStyle w:val="csab6e076967"/>
                <w:color w:val="auto"/>
                <w:sz w:val="16"/>
                <w:szCs w:val="16"/>
              </w:rPr>
              <w:t>з</w:t>
            </w:r>
            <w:r w:rsidRPr="00AA3702">
              <w:rPr>
                <w:rStyle w:val="csab6e076967"/>
                <w:color w:val="auto"/>
                <w:sz w:val="16"/>
                <w:szCs w:val="16"/>
                <w:lang w:val="en-US"/>
              </w:rPr>
              <w:t xml:space="preserve"> </w:t>
            </w:r>
            <w:r w:rsidRPr="00AA3702">
              <w:rPr>
                <w:rStyle w:val="csab6e076967"/>
                <w:color w:val="auto"/>
                <w:sz w:val="16"/>
                <w:szCs w:val="16"/>
              </w:rPr>
              <w:t>приведенням</w:t>
            </w:r>
            <w:r w:rsidRPr="00AA3702">
              <w:rPr>
                <w:rStyle w:val="csab6e076967"/>
                <w:color w:val="auto"/>
                <w:sz w:val="16"/>
                <w:szCs w:val="16"/>
                <w:lang w:val="en-US"/>
              </w:rPr>
              <w:t xml:space="preserve"> </w:t>
            </w:r>
            <w:r w:rsidRPr="00AA3702">
              <w:rPr>
                <w:rStyle w:val="csab6e076967"/>
                <w:color w:val="auto"/>
                <w:sz w:val="16"/>
                <w:szCs w:val="16"/>
              </w:rPr>
              <w:t>параметру</w:t>
            </w:r>
            <w:r w:rsidRPr="00AA3702">
              <w:rPr>
                <w:rStyle w:val="csab6e076967"/>
                <w:color w:val="auto"/>
                <w:sz w:val="16"/>
                <w:szCs w:val="16"/>
                <w:lang w:val="en-US"/>
              </w:rPr>
              <w:t xml:space="preserve"> «Part of plant used» </w:t>
            </w:r>
            <w:r w:rsidRPr="00AA3702">
              <w:rPr>
                <w:rStyle w:val="csab6e076967"/>
                <w:color w:val="auto"/>
                <w:sz w:val="16"/>
                <w:szCs w:val="16"/>
              </w:rPr>
              <w:t>до</w:t>
            </w:r>
            <w:r w:rsidRPr="00AA3702">
              <w:rPr>
                <w:rStyle w:val="csab6e076967"/>
                <w:color w:val="auto"/>
                <w:sz w:val="16"/>
                <w:szCs w:val="16"/>
                <w:lang w:val="en-US"/>
              </w:rPr>
              <w:t xml:space="preserve"> </w:t>
            </w:r>
            <w:r w:rsidRPr="00AA3702">
              <w:rPr>
                <w:rStyle w:val="csab6e076967"/>
                <w:color w:val="auto"/>
                <w:sz w:val="16"/>
                <w:szCs w:val="16"/>
              </w:rPr>
              <w:t>чинної</w:t>
            </w:r>
            <w:r w:rsidRPr="00AA3702">
              <w:rPr>
                <w:rStyle w:val="csab6e076967"/>
                <w:color w:val="auto"/>
                <w:sz w:val="16"/>
                <w:szCs w:val="16"/>
                <w:lang w:val="en-US"/>
              </w:rPr>
              <w:t xml:space="preserve"> </w:t>
            </w:r>
            <w:r w:rsidRPr="00AA3702">
              <w:rPr>
                <w:rStyle w:val="csab6e076967"/>
                <w:color w:val="auto"/>
                <w:sz w:val="16"/>
                <w:szCs w:val="16"/>
              </w:rPr>
              <w:t>версії</w:t>
            </w:r>
            <w:r w:rsidRPr="00AA3702">
              <w:rPr>
                <w:rStyle w:val="csab6e076967"/>
                <w:color w:val="auto"/>
                <w:sz w:val="16"/>
                <w:szCs w:val="16"/>
                <w:lang w:val="en-US"/>
              </w:rPr>
              <w:t xml:space="preserve"> </w:t>
            </w:r>
            <w:r w:rsidRPr="00AA3702">
              <w:rPr>
                <w:rStyle w:val="csab6e076967"/>
                <w:color w:val="auto"/>
                <w:sz w:val="16"/>
                <w:szCs w:val="16"/>
              </w:rPr>
              <w:t>монографії</w:t>
            </w:r>
            <w:r w:rsidRPr="00AA3702">
              <w:rPr>
                <w:rStyle w:val="csab6e076967"/>
                <w:color w:val="auto"/>
                <w:sz w:val="16"/>
                <w:szCs w:val="16"/>
                <w:lang w:val="en-US"/>
              </w:rPr>
              <w:t xml:space="preserve"> Ph. </w:t>
            </w:r>
            <w:r w:rsidRPr="00AA3702">
              <w:rPr>
                <w:rStyle w:val="csab6e076967"/>
                <w:color w:val="auto"/>
                <w:sz w:val="16"/>
                <w:szCs w:val="16"/>
              </w:rPr>
              <w:t>Eur «Кореневище циміцифуги». Видалення параметрів «Умови збору», «Джерело» та «Час збору». Затверджено</w:t>
            </w:r>
            <w:r w:rsidRPr="00AA3702">
              <w:rPr>
                <w:rStyle w:val="csab6e076967"/>
                <w:color w:val="auto"/>
                <w:sz w:val="16"/>
                <w:szCs w:val="16"/>
                <w:lang w:val="en-US"/>
              </w:rPr>
              <w:t xml:space="preserve">: 3.2.S.4.1 Specification(s) Definition Botanical source: Actaea racemosa L. (Cimicifuga racemosa (L.) Nutt.) Part of plant used: dried, fragmented rhizome and root Degree of comminution: coarsely cut according to DAB 2.8.N5 Conditions of collection: Wild collection and cultivation Source: Europe, Northern America Harvest time: After blossom </w:t>
            </w:r>
            <w:r w:rsidRPr="00AA3702">
              <w:rPr>
                <w:rStyle w:val="csab6e076967"/>
                <w:color w:val="auto"/>
                <w:sz w:val="16"/>
                <w:szCs w:val="16"/>
              </w:rPr>
              <w:t>Запропоновано</w:t>
            </w:r>
            <w:r w:rsidRPr="00AA3702">
              <w:rPr>
                <w:rStyle w:val="csab6e076967"/>
                <w:color w:val="auto"/>
                <w:sz w:val="16"/>
                <w:szCs w:val="16"/>
                <w:lang w:val="en-US"/>
              </w:rPr>
              <w:t>: 3.2.S.4.1 Specification(s) Definition Botanical source: Actaea racemosa L. (Cimicifuga racemosa (L.) Nutt.) Part of plant used: dried, whole or fragmented rhizome and root Degree of comminution: coarsely cut according to DAB 2.8.N5</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shd w:val="clear" w:color="auto" w:fill="F8F8F8"/>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shd w:val="clear" w:color="auto" w:fill="F8F8F8"/>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en-US"/>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en-US"/>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en-US"/>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en-US"/>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en-US"/>
              </w:rPr>
            </w:pP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cs95e872d0"/>
              <w:jc w:val="center"/>
              <w:rPr>
                <w:rStyle w:val="csab6e076968"/>
                <w:color w:val="auto"/>
                <w:sz w:val="16"/>
                <w:szCs w:val="16"/>
                <w:lang w:val="en-US"/>
              </w:rPr>
            </w:pPr>
            <w:r w:rsidRPr="00AA3702">
              <w:rPr>
                <w:rStyle w:val="csafaf574168"/>
                <w:rFonts w:eastAsia="Calibri"/>
                <w:color w:val="auto"/>
                <w:sz w:val="16"/>
                <w:szCs w:val="16"/>
              </w:rPr>
              <w:t>Зміни</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І</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типу</w:t>
            </w:r>
            <w:r w:rsidRPr="00AA3702">
              <w:rPr>
                <w:rStyle w:val="csafaf574168"/>
                <w:rFonts w:eastAsia="Calibri"/>
                <w:color w:val="auto"/>
                <w:sz w:val="16"/>
                <w:szCs w:val="16"/>
                <w:lang w:val="en-US"/>
              </w:rPr>
              <w:t xml:space="preserve"> - </w:t>
            </w:r>
            <w:r w:rsidRPr="00AA3702">
              <w:rPr>
                <w:rStyle w:val="csafaf574168"/>
                <w:rFonts w:eastAsia="Calibri"/>
                <w:color w:val="auto"/>
                <w:sz w:val="16"/>
                <w:szCs w:val="16"/>
              </w:rPr>
              <w:t>Зміни</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з</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якості</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АФІ</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Контроль</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АФІ</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Зміна</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у</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методах</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випробування</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АФІ</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або</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вихідного</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матеріалу</w:t>
            </w:r>
            <w:r w:rsidRPr="00AA3702">
              <w:rPr>
                <w:rStyle w:val="csafaf574168"/>
                <w:rFonts w:eastAsia="Calibri"/>
                <w:color w:val="auto"/>
                <w:sz w:val="16"/>
                <w:szCs w:val="16"/>
                <w:lang w:val="en-US"/>
              </w:rPr>
              <w:t>/</w:t>
            </w:r>
            <w:r w:rsidRPr="00AA3702">
              <w:rPr>
                <w:rStyle w:val="csafaf574168"/>
                <w:rFonts w:eastAsia="Calibri"/>
                <w:color w:val="auto"/>
                <w:sz w:val="16"/>
                <w:szCs w:val="16"/>
              </w:rPr>
              <w:t>проміжного</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продукту</w:t>
            </w:r>
            <w:r w:rsidRPr="00AA3702">
              <w:rPr>
                <w:rStyle w:val="csafaf574168"/>
                <w:rFonts w:eastAsia="Calibri"/>
                <w:color w:val="auto"/>
                <w:sz w:val="16"/>
                <w:szCs w:val="16"/>
                <w:lang w:val="en-US"/>
              </w:rPr>
              <w:t>/</w:t>
            </w:r>
            <w:r w:rsidRPr="00AA3702">
              <w:rPr>
                <w:rStyle w:val="csafaf574168"/>
                <w:rFonts w:eastAsia="Calibri"/>
                <w:color w:val="auto"/>
                <w:sz w:val="16"/>
                <w:szCs w:val="16"/>
              </w:rPr>
              <w:t>реагенту</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що</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використовується</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у</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процесі</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виробництва</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АФІ</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інші</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зміни</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у</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методах</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випробування</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включаючи</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заміну</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або</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доповнення</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АФІ</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або</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вихідного</w:t>
            </w:r>
            <w:r w:rsidRPr="00AA3702">
              <w:rPr>
                <w:rStyle w:val="csafaf574168"/>
                <w:rFonts w:eastAsia="Calibri"/>
                <w:color w:val="auto"/>
                <w:sz w:val="16"/>
                <w:szCs w:val="16"/>
                <w:lang w:val="en-US"/>
              </w:rPr>
              <w:t>/</w:t>
            </w:r>
            <w:r w:rsidRPr="00AA3702">
              <w:rPr>
                <w:rStyle w:val="csafaf574168"/>
                <w:rFonts w:eastAsia="Calibri"/>
                <w:color w:val="auto"/>
                <w:sz w:val="16"/>
                <w:szCs w:val="16"/>
              </w:rPr>
              <w:t>проміжного</w:t>
            </w:r>
            <w:r w:rsidRPr="00AA3702">
              <w:rPr>
                <w:rStyle w:val="csafaf574168"/>
                <w:rFonts w:eastAsia="Calibri"/>
                <w:color w:val="auto"/>
                <w:sz w:val="16"/>
                <w:szCs w:val="16"/>
                <w:lang w:val="en-US"/>
              </w:rPr>
              <w:t xml:space="preserve"> </w:t>
            </w:r>
            <w:r w:rsidRPr="00AA3702">
              <w:rPr>
                <w:rStyle w:val="csafaf574168"/>
                <w:rFonts w:eastAsia="Calibri"/>
                <w:color w:val="auto"/>
                <w:sz w:val="16"/>
                <w:szCs w:val="16"/>
              </w:rPr>
              <w:t>продукту</w:t>
            </w:r>
            <w:r w:rsidRPr="00AA3702">
              <w:rPr>
                <w:rStyle w:val="csafaf574168"/>
                <w:rFonts w:eastAsia="Calibri"/>
                <w:color w:val="auto"/>
                <w:sz w:val="16"/>
                <w:szCs w:val="16"/>
                <w:lang w:val="en-US"/>
              </w:rPr>
              <w:t xml:space="preserve">) </w:t>
            </w:r>
            <w:r w:rsidRPr="00AA3702">
              <w:rPr>
                <w:rStyle w:val="csab6e076968"/>
                <w:color w:val="auto"/>
                <w:sz w:val="16"/>
                <w:szCs w:val="16"/>
              </w:rPr>
              <w:t>Зміна</w:t>
            </w:r>
            <w:r w:rsidRPr="00AA3702">
              <w:rPr>
                <w:rStyle w:val="csab6e076968"/>
                <w:color w:val="auto"/>
                <w:sz w:val="16"/>
                <w:szCs w:val="16"/>
                <w:lang w:val="en-US"/>
              </w:rPr>
              <w:t xml:space="preserve"> </w:t>
            </w:r>
            <w:r w:rsidRPr="00AA3702">
              <w:rPr>
                <w:rStyle w:val="csab6e076968"/>
                <w:color w:val="auto"/>
                <w:sz w:val="16"/>
                <w:szCs w:val="16"/>
              </w:rPr>
              <w:t>у</w:t>
            </w:r>
            <w:r w:rsidRPr="00AA3702">
              <w:rPr>
                <w:rStyle w:val="csab6e076968"/>
                <w:color w:val="auto"/>
                <w:sz w:val="16"/>
                <w:szCs w:val="16"/>
                <w:lang w:val="en-US"/>
              </w:rPr>
              <w:t xml:space="preserve"> </w:t>
            </w:r>
            <w:r w:rsidRPr="00AA3702">
              <w:rPr>
                <w:rStyle w:val="csab6e076968"/>
                <w:color w:val="auto"/>
                <w:sz w:val="16"/>
                <w:szCs w:val="16"/>
              </w:rPr>
              <w:t>методі</w:t>
            </w:r>
            <w:r w:rsidRPr="00AA3702">
              <w:rPr>
                <w:rStyle w:val="csab6e076968"/>
                <w:color w:val="auto"/>
                <w:sz w:val="16"/>
                <w:szCs w:val="16"/>
                <w:lang w:val="en-US"/>
              </w:rPr>
              <w:t xml:space="preserve"> </w:t>
            </w:r>
            <w:r w:rsidRPr="00AA3702">
              <w:rPr>
                <w:rStyle w:val="csab6e076968"/>
                <w:color w:val="auto"/>
                <w:sz w:val="16"/>
                <w:szCs w:val="16"/>
              </w:rPr>
              <w:t>тестування</w:t>
            </w:r>
            <w:r w:rsidRPr="00AA3702">
              <w:rPr>
                <w:rStyle w:val="csab6e076968"/>
                <w:color w:val="auto"/>
                <w:sz w:val="16"/>
                <w:szCs w:val="16"/>
                <w:lang w:val="en-US"/>
              </w:rPr>
              <w:t xml:space="preserve"> </w:t>
            </w:r>
            <w:r w:rsidRPr="00AA3702">
              <w:rPr>
                <w:rStyle w:val="csab6e076968"/>
                <w:color w:val="auto"/>
                <w:sz w:val="16"/>
                <w:szCs w:val="16"/>
              </w:rPr>
              <w:t>важких</w:t>
            </w:r>
            <w:r w:rsidRPr="00AA3702">
              <w:rPr>
                <w:rStyle w:val="csab6e076968"/>
                <w:color w:val="auto"/>
                <w:sz w:val="16"/>
                <w:szCs w:val="16"/>
                <w:lang w:val="en-US"/>
              </w:rPr>
              <w:t xml:space="preserve"> </w:t>
            </w:r>
            <w:r w:rsidRPr="00AA3702">
              <w:rPr>
                <w:rStyle w:val="csab6e076968"/>
                <w:color w:val="auto"/>
                <w:sz w:val="16"/>
                <w:szCs w:val="16"/>
              </w:rPr>
              <w:t>металів</w:t>
            </w:r>
            <w:r w:rsidRPr="00AA3702">
              <w:rPr>
                <w:rStyle w:val="csab6e076968"/>
                <w:color w:val="auto"/>
                <w:sz w:val="16"/>
                <w:szCs w:val="16"/>
                <w:lang w:val="en-US"/>
              </w:rPr>
              <w:t xml:space="preserve"> </w:t>
            </w:r>
            <w:r w:rsidRPr="00AA3702">
              <w:rPr>
                <w:rStyle w:val="csab6e076968"/>
                <w:color w:val="auto"/>
                <w:sz w:val="16"/>
                <w:szCs w:val="16"/>
              </w:rPr>
              <w:t>для</w:t>
            </w:r>
            <w:r w:rsidRPr="00AA3702">
              <w:rPr>
                <w:rStyle w:val="csab6e076968"/>
                <w:color w:val="auto"/>
                <w:sz w:val="16"/>
                <w:szCs w:val="16"/>
                <w:lang w:val="en-US"/>
              </w:rPr>
              <w:t xml:space="preserve"> </w:t>
            </w:r>
            <w:r w:rsidRPr="00AA3702">
              <w:rPr>
                <w:rStyle w:val="csab6e076968"/>
                <w:color w:val="auto"/>
                <w:sz w:val="16"/>
                <w:szCs w:val="16"/>
              </w:rPr>
              <w:t>рослинного</w:t>
            </w:r>
            <w:r w:rsidRPr="00AA3702">
              <w:rPr>
                <w:rStyle w:val="csab6e076968"/>
                <w:color w:val="auto"/>
                <w:sz w:val="16"/>
                <w:szCs w:val="16"/>
                <w:lang w:val="en-US"/>
              </w:rPr>
              <w:t xml:space="preserve"> </w:t>
            </w:r>
            <w:r w:rsidRPr="00AA3702">
              <w:rPr>
                <w:rStyle w:val="csab6e076968"/>
                <w:color w:val="auto"/>
                <w:sz w:val="16"/>
                <w:szCs w:val="16"/>
              </w:rPr>
              <w:t>препарту</w:t>
            </w:r>
            <w:r w:rsidRPr="00AA3702">
              <w:rPr>
                <w:rStyle w:val="csab6e076968"/>
                <w:color w:val="auto"/>
                <w:sz w:val="16"/>
                <w:szCs w:val="16"/>
                <w:lang w:val="en-US"/>
              </w:rPr>
              <w:t xml:space="preserve"> </w:t>
            </w:r>
            <w:r w:rsidRPr="00AA3702">
              <w:rPr>
                <w:rStyle w:val="csab6e076968"/>
                <w:color w:val="auto"/>
                <w:sz w:val="16"/>
                <w:szCs w:val="16"/>
              </w:rPr>
              <w:t>сухий</w:t>
            </w:r>
            <w:r w:rsidRPr="00AA3702">
              <w:rPr>
                <w:rStyle w:val="csab6e076968"/>
                <w:color w:val="auto"/>
                <w:sz w:val="16"/>
                <w:szCs w:val="16"/>
                <w:lang w:val="en-US"/>
              </w:rPr>
              <w:t xml:space="preserve"> </w:t>
            </w:r>
            <w:r w:rsidRPr="00AA3702">
              <w:rPr>
                <w:rStyle w:val="csab6e076968"/>
                <w:color w:val="auto"/>
                <w:sz w:val="16"/>
                <w:szCs w:val="16"/>
              </w:rPr>
              <w:t>екстракт</w:t>
            </w:r>
            <w:r w:rsidRPr="00AA3702">
              <w:rPr>
                <w:rStyle w:val="csab6e076968"/>
                <w:color w:val="auto"/>
                <w:sz w:val="16"/>
                <w:szCs w:val="16"/>
                <w:lang w:val="en-US"/>
              </w:rPr>
              <w:t xml:space="preserve"> </w:t>
            </w:r>
            <w:r w:rsidRPr="00AA3702">
              <w:rPr>
                <w:rStyle w:val="csab6e076968"/>
                <w:color w:val="auto"/>
                <w:sz w:val="16"/>
                <w:szCs w:val="16"/>
              </w:rPr>
              <w:t>циміцифуги</w:t>
            </w:r>
            <w:r w:rsidRPr="00AA3702">
              <w:rPr>
                <w:rStyle w:val="csab6e076968"/>
                <w:color w:val="auto"/>
                <w:sz w:val="16"/>
                <w:szCs w:val="16"/>
                <w:lang w:val="en-US"/>
              </w:rPr>
              <w:t xml:space="preserve">. </w:t>
            </w:r>
            <w:r w:rsidRPr="00AA3702">
              <w:rPr>
                <w:rStyle w:val="csab6e076968"/>
                <w:color w:val="auto"/>
                <w:sz w:val="16"/>
                <w:szCs w:val="16"/>
              </w:rPr>
              <w:t>Затверджено</w:t>
            </w:r>
            <w:r w:rsidRPr="00AA3702">
              <w:rPr>
                <w:rStyle w:val="csab6e076968"/>
                <w:color w:val="auto"/>
                <w:sz w:val="16"/>
                <w:szCs w:val="16"/>
                <w:lang w:val="en-US"/>
              </w:rPr>
              <w:t xml:space="preserve">: 3.2.S.4.1 Specification(s) Purity Heavy metals, Ph. Eur. 2.4.27 Lead (Pb): ≤ 5.0 ppm Cadmium (Cd): ≤ 1.0 ppm Mercury (Hg): ≤ 0.1 ppm </w:t>
            </w:r>
            <w:r w:rsidRPr="00AA3702">
              <w:rPr>
                <w:rStyle w:val="csab6e076968"/>
                <w:color w:val="auto"/>
                <w:sz w:val="16"/>
                <w:szCs w:val="16"/>
              </w:rPr>
              <w:t>Запропоновано</w:t>
            </w:r>
            <w:r w:rsidRPr="00AA3702">
              <w:rPr>
                <w:rStyle w:val="csab6e076968"/>
                <w:color w:val="auto"/>
                <w:sz w:val="16"/>
                <w:szCs w:val="16"/>
                <w:lang w:val="en-US"/>
              </w:rPr>
              <w:t xml:space="preserve">: </w:t>
            </w:r>
            <w:r w:rsidRPr="00AA3702">
              <w:rPr>
                <w:rStyle w:val="csab6e076968"/>
                <w:color w:val="auto"/>
                <w:sz w:val="16"/>
                <w:szCs w:val="16"/>
              </w:rPr>
              <w:t>Пропонована</w:t>
            </w:r>
            <w:r w:rsidRPr="00AA3702">
              <w:rPr>
                <w:rStyle w:val="csab6e076968"/>
                <w:color w:val="auto"/>
                <w:sz w:val="16"/>
                <w:szCs w:val="16"/>
                <w:lang w:val="en-US"/>
              </w:rPr>
              <w:t xml:space="preserve"> </w:t>
            </w:r>
            <w:r w:rsidRPr="00AA3702">
              <w:rPr>
                <w:rStyle w:val="csab6e076968"/>
                <w:color w:val="auto"/>
                <w:sz w:val="16"/>
                <w:szCs w:val="16"/>
              </w:rPr>
              <w:t>редакція</w:t>
            </w:r>
            <w:r w:rsidRPr="00AA3702">
              <w:rPr>
                <w:rStyle w:val="csab6e076968"/>
                <w:color w:val="auto"/>
                <w:sz w:val="16"/>
                <w:szCs w:val="16"/>
                <w:lang w:val="en-US"/>
              </w:rPr>
              <w:t xml:space="preserve"> 3.2.S.4.1 Specification(s) Purity – Heavy metals Lead (Pb), 3784-A/28/2010 or SOP 806300, issue 10 or SOP 810100, issue 2: ≤ 5.0 ppm Cadmium (Cd): 3782-A/28/2010 or SOP 806400, issue 10 or SOP 810100, issue 2: ≤ 1.0 ppm Mercury (Hg): 3785-A/28/2010 or SOP 806600, issue 9 or SOP 810100, issue 2: ≤ 0.1 ppm.</w:t>
            </w:r>
          </w:p>
          <w:p w:rsidR="00E42D41" w:rsidRPr="00AA3702" w:rsidRDefault="00E42D41" w:rsidP="008F0DC5">
            <w:pPr>
              <w:pStyle w:val="cs95e872d0"/>
              <w:jc w:val="center"/>
              <w:rPr>
                <w:rStyle w:val="csab6e076969"/>
                <w:color w:val="auto"/>
                <w:sz w:val="16"/>
                <w:szCs w:val="16"/>
                <w:lang w:val="uk-UA"/>
              </w:rPr>
            </w:pPr>
            <w:r w:rsidRPr="00AA3702">
              <w:rPr>
                <w:rStyle w:val="csafaf574169"/>
                <w:rFonts w:eastAsia="Calibri"/>
                <w:color w:val="auto"/>
                <w:sz w:val="16"/>
                <w:szCs w:val="16"/>
              </w:rPr>
              <w:t>Зміни</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І</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типу</w:t>
            </w:r>
            <w:r w:rsidRPr="00AA3702">
              <w:rPr>
                <w:rStyle w:val="csafaf574169"/>
                <w:rFonts w:eastAsia="Calibri"/>
                <w:color w:val="auto"/>
                <w:sz w:val="16"/>
                <w:szCs w:val="16"/>
                <w:lang w:val="en-US"/>
              </w:rPr>
              <w:t xml:space="preserve"> - </w:t>
            </w:r>
            <w:r w:rsidRPr="00AA3702">
              <w:rPr>
                <w:rStyle w:val="csafaf574169"/>
                <w:rFonts w:eastAsia="Calibri"/>
                <w:color w:val="auto"/>
                <w:sz w:val="16"/>
                <w:szCs w:val="16"/>
              </w:rPr>
              <w:t>Зміни</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з</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якості</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АФІ</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Контроль</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АФІ</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Зміна</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у</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методах</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випробування</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АФІ</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або</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вихідного</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матеріалу</w:t>
            </w:r>
            <w:r w:rsidRPr="00AA3702">
              <w:rPr>
                <w:rStyle w:val="csafaf574169"/>
                <w:rFonts w:eastAsia="Calibri"/>
                <w:color w:val="auto"/>
                <w:sz w:val="16"/>
                <w:szCs w:val="16"/>
                <w:lang w:val="en-US"/>
              </w:rPr>
              <w:t>/</w:t>
            </w:r>
            <w:r w:rsidRPr="00AA3702">
              <w:rPr>
                <w:rStyle w:val="csafaf574169"/>
                <w:rFonts w:eastAsia="Calibri"/>
                <w:color w:val="auto"/>
                <w:sz w:val="16"/>
                <w:szCs w:val="16"/>
              </w:rPr>
              <w:t>проміжного</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продукту</w:t>
            </w:r>
            <w:r w:rsidRPr="00AA3702">
              <w:rPr>
                <w:rStyle w:val="csafaf574169"/>
                <w:rFonts w:eastAsia="Calibri"/>
                <w:color w:val="auto"/>
                <w:sz w:val="16"/>
                <w:szCs w:val="16"/>
                <w:lang w:val="en-US"/>
              </w:rPr>
              <w:t>/</w:t>
            </w:r>
            <w:r w:rsidRPr="00AA3702">
              <w:rPr>
                <w:rStyle w:val="csafaf574169"/>
                <w:rFonts w:eastAsia="Calibri"/>
                <w:color w:val="auto"/>
                <w:sz w:val="16"/>
                <w:szCs w:val="16"/>
              </w:rPr>
              <w:t>реагенту</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що</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використовується</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у</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процесі</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виробництва</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АФІ</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незначні</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зміни</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у</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затверджених</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методах</w:t>
            </w:r>
            <w:r w:rsidRPr="00AA3702">
              <w:rPr>
                <w:rStyle w:val="csafaf574169"/>
                <w:rFonts w:eastAsia="Calibri"/>
                <w:color w:val="auto"/>
                <w:sz w:val="16"/>
                <w:szCs w:val="16"/>
                <w:lang w:val="en-US"/>
              </w:rPr>
              <w:t xml:space="preserve"> </w:t>
            </w:r>
            <w:r w:rsidRPr="00AA3702">
              <w:rPr>
                <w:rStyle w:val="csafaf574169"/>
                <w:rFonts w:eastAsia="Calibri"/>
                <w:color w:val="auto"/>
                <w:sz w:val="16"/>
                <w:szCs w:val="16"/>
              </w:rPr>
              <w:t>випробування</w:t>
            </w:r>
            <w:r w:rsidRPr="00AA3702">
              <w:rPr>
                <w:rStyle w:val="csafaf574169"/>
                <w:rFonts w:eastAsia="Calibri"/>
                <w:color w:val="auto"/>
                <w:sz w:val="16"/>
                <w:szCs w:val="16"/>
                <w:lang w:val="en-US"/>
              </w:rPr>
              <w:t xml:space="preserve">) </w:t>
            </w:r>
            <w:r w:rsidRPr="00AA3702">
              <w:rPr>
                <w:rStyle w:val="csab6e076969"/>
                <w:color w:val="auto"/>
                <w:sz w:val="16"/>
                <w:szCs w:val="16"/>
              </w:rPr>
              <w:t>Незначна</w:t>
            </w:r>
            <w:r w:rsidRPr="00AA3702">
              <w:rPr>
                <w:rStyle w:val="csab6e076969"/>
                <w:color w:val="auto"/>
                <w:sz w:val="16"/>
                <w:szCs w:val="16"/>
                <w:lang w:val="en-US"/>
              </w:rPr>
              <w:t xml:space="preserve"> </w:t>
            </w:r>
            <w:r w:rsidRPr="00AA3702">
              <w:rPr>
                <w:rStyle w:val="csab6e076969"/>
                <w:color w:val="auto"/>
                <w:sz w:val="16"/>
                <w:szCs w:val="16"/>
              </w:rPr>
              <w:t>зміна</w:t>
            </w:r>
            <w:r w:rsidRPr="00AA3702">
              <w:rPr>
                <w:rStyle w:val="csab6e076969"/>
                <w:color w:val="auto"/>
                <w:sz w:val="16"/>
                <w:szCs w:val="16"/>
                <w:lang w:val="en-US"/>
              </w:rPr>
              <w:t xml:space="preserve"> </w:t>
            </w:r>
            <w:r w:rsidRPr="00AA3702">
              <w:rPr>
                <w:rStyle w:val="csab6e076969"/>
                <w:color w:val="auto"/>
                <w:sz w:val="16"/>
                <w:szCs w:val="16"/>
              </w:rPr>
              <w:t>у</w:t>
            </w:r>
            <w:r w:rsidRPr="00AA3702">
              <w:rPr>
                <w:rStyle w:val="csab6e076969"/>
                <w:color w:val="auto"/>
                <w:sz w:val="16"/>
                <w:szCs w:val="16"/>
                <w:lang w:val="en-US"/>
              </w:rPr>
              <w:t xml:space="preserve"> </w:t>
            </w:r>
            <w:r w:rsidRPr="00AA3702">
              <w:rPr>
                <w:rStyle w:val="csab6e076969"/>
                <w:color w:val="auto"/>
                <w:sz w:val="16"/>
                <w:szCs w:val="16"/>
              </w:rPr>
              <w:t>методі</w:t>
            </w:r>
            <w:r w:rsidRPr="00AA3702">
              <w:rPr>
                <w:rStyle w:val="csab6e076969"/>
                <w:color w:val="auto"/>
                <w:sz w:val="16"/>
                <w:szCs w:val="16"/>
                <w:lang w:val="en-US"/>
              </w:rPr>
              <w:t xml:space="preserve"> </w:t>
            </w:r>
            <w:r w:rsidRPr="00AA3702">
              <w:rPr>
                <w:rStyle w:val="csab6e076969"/>
                <w:color w:val="auto"/>
                <w:sz w:val="16"/>
                <w:szCs w:val="16"/>
              </w:rPr>
              <w:t>ТШХ</w:t>
            </w:r>
            <w:r w:rsidRPr="00AA3702">
              <w:rPr>
                <w:rStyle w:val="csab6e076969"/>
                <w:color w:val="auto"/>
                <w:sz w:val="16"/>
                <w:szCs w:val="16"/>
                <w:lang w:val="en-US"/>
              </w:rPr>
              <w:t xml:space="preserve"> </w:t>
            </w:r>
            <w:r w:rsidRPr="00AA3702">
              <w:rPr>
                <w:rStyle w:val="csab6e076969"/>
                <w:color w:val="auto"/>
                <w:sz w:val="16"/>
                <w:szCs w:val="16"/>
              </w:rPr>
              <w:t>для</w:t>
            </w:r>
            <w:r w:rsidRPr="00AA3702">
              <w:rPr>
                <w:rStyle w:val="csab6e076969"/>
                <w:color w:val="auto"/>
                <w:sz w:val="16"/>
                <w:szCs w:val="16"/>
                <w:lang w:val="en-US"/>
              </w:rPr>
              <w:t xml:space="preserve"> </w:t>
            </w:r>
            <w:r w:rsidRPr="00AA3702">
              <w:rPr>
                <w:rStyle w:val="csab6e076969"/>
                <w:color w:val="auto"/>
                <w:sz w:val="16"/>
                <w:szCs w:val="16"/>
              </w:rPr>
              <w:t>визначення</w:t>
            </w:r>
            <w:r w:rsidRPr="00AA3702">
              <w:rPr>
                <w:rStyle w:val="csab6e076969"/>
                <w:color w:val="auto"/>
                <w:sz w:val="16"/>
                <w:szCs w:val="16"/>
                <w:lang w:val="en-US"/>
              </w:rPr>
              <w:t xml:space="preserve"> </w:t>
            </w:r>
            <w:r w:rsidRPr="00AA3702">
              <w:rPr>
                <w:rStyle w:val="csab6e076969"/>
                <w:color w:val="auto"/>
                <w:sz w:val="16"/>
                <w:szCs w:val="16"/>
              </w:rPr>
              <w:t>ідентифікації</w:t>
            </w:r>
            <w:r w:rsidRPr="00AA3702">
              <w:rPr>
                <w:rStyle w:val="csab6e076969"/>
                <w:color w:val="auto"/>
                <w:sz w:val="16"/>
                <w:szCs w:val="16"/>
                <w:lang w:val="en-US"/>
              </w:rPr>
              <w:t xml:space="preserve"> </w:t>
            </w:r>
            <w:r w:rsidRPr="00AA3702">
              <w:rPr>
                <w:rStyle w:val="csab6e076969"/>
                <w:color w:val="auto"/>
                <w:sz w:val="16"/>
                <w:szCs w:val="16"/>
              </w:rPr>
              <w:t>сапонінів</w:t>
            </w:r>
            <w:r w:rsidRPr="00AA3702">
              <w:rPr>
                <w:rStyle w:val="csab6e076969"/>
                <w:color w:val="auto"/>
                <w:sz w:val="16"/>
                <w:szCs w:val="16"/>
                <w:lang w:val="en-US"/>
              </w:rPr>
              <w:t xml:space="preserve">, </w:t>
            </w:r>
            <w:r w:rsidRPr="00AA3702">
              <w:rPr>
                <w:rStyle w:val="csab6e076969"/>
                <w:color w:val="auto"/>
                <w:sz w:val="16"/>
                <w:szCs w:val="16"/>
              </w:rPr>
              <w:t>у</w:t>
            </w:r>
            <w:r w:rsidRPr="00AA3702">
              <w:rPr>
                <w:rStyle w:val="csab6e076969"/>
                <w:color w:val="auto"/>
                <w:sz w:val="16"/>
                <w:szCs w:val="16"/>
                <w:lang w:val="en-US"/>
              </w:rPr>
              <w:t xml:space="preserve"> </w:t>
            </w:r>
            <w:r w:rsidRPr="00AA3702">
              <w:rPr>
                <w:rStyle w:val="csab6e076969"/>
                <w:color w:val="auto"/>
                <w:sz w:val="16"/>
                <w:szCs w:val="16"/>
              </w:rPr>
              <w:t>зв</w:t>
            </w:r>
            <w:r w:rsidRPr="00AA3702">
              <w:rPr>
                <w:rStyle w:val="csab6e076969"/>
                <w:color w:val="auto"/>
                <w:sz w:val="16"/>
                <w:szCs w:val="16"/>
                <w:lang w:val="en-US"/>
              </w:rPr>
              <w:t>’</w:t>
            </w:r>
            <w:r w:rsidRPr="00AA3702">
              <w:rPr>
                <w:rStyle w:val="csab6e076969"/>
                <w:color w:val="auto"/>
                <w:sz w:val="16"/>
                <w:szCs w:val="16"/>
              </w:rPr>
              <w:t>язку</w:t>
            </w:r>
            <w:r w:rsidRPr="00AA3702">
              <w:rPr>
                <w:rStyle w:val="csab6e076969"/>
                <w:color w:val="auto"/>
                <w:sz w:val="16"/>
                <w:szCs w:val="16"/>
                <w:lang w:val="en-US"/>
              </w:rPr>
              <w:t xml:space="preserve"> </w:t>
            </w:r>
            <w:r w:rsidRPr="00AA3702">
              <w:rPr>
                <w:rStyle w:val="csab6e076969"/>
                <w:color w:val="auto"/>
                <w:sz w:val="16"/>
                <w:szCs w:val="16"/>
              </w:rPr>
              <w:t>із</w:t>
            </w:r>
            <w:r w:rsidRPr="00AA3702">
              <w:rPr>
                <w:rStyle w:val="csab6e076969"/>
                <w:color w:val="auto"/>
                <w:sz w:val="16"/>
                <w:szCs w:val="16"/>
                <w:lang w:val="en-US"/>
              </w:rPr>
              <w:t xml:space="preserve"> </w:t>
            </w:r>
            <w:r w:rsidRPr="00AA3702">
              <w:rPr>
                <w:rStyle w:val="csab6e076969"/>
                <w:color w:val="auto"/>
                <w:sz w:val="16"/>
                <w:szCs w:val="16"/>
              </w:rPr>
              <w:t>коригуванням</w:t>
            </w:r>
            <w:r w:rsidRPr="00AA3702">
              <w:rPr>
                <w:rStyle w:val="csab6e076969"/>
                <w:color w:val="auto"/>
                <w:sz w:val="16"/>
                <w:szCs w:val="16"/>
                <w:lang w:val="en-US"/>
              </w:rPr>
              <w:t xml:space="preserve"> </w:t>
            </w:r>
            <w:r w:rsidRPr="00AA3702">
              <w:rPr>
                <w:rStyle w:val="csab6e076969"/>
                <w:color w:val="auto"/>
                <w:sz w:val="16"/>
                <w:szCs w:val="16"/>
              </w:rPr>
              <w:t>часу</w:t>
            </w:r>
            <w:r w:rsidRPr="00AA3702">
              <w:rPr>
                <w:rStyle w:val="csab6e076969"/>
                <w:color w:val="auto"/>
                <w:sz w:val="16"/>
                <w:szCs w:val="16"/>
                <w:lang w:val="en-US"/>
              </w:rPr>
              <w:t xml:space="preserve"> </w:t>
            </w:r>
            <w:r w:rsidRPr="00AA3702">
              <w:rPr>
                <w:rStyle w:val="csab6e076969"/>
                <w:color w:val="auto"/>
                <w:sz w:val="16"/>
                <w:szCs w:val="16"/>
              </w:rPr>
              <w:t>елюювання</w:t>
            </w:r>
            <w:r w:rsidRPr="00AA3702">
              <w:rPr>
                <w:rStyle w:val="csab6e076969"/>
                <w:color w:val="auto"/>
                <w:sz w:val="16"/>
                <w:szCs w:val="16"/>
                <w:lang w:val="en-US"/>
              </w:rPr>
              <w:t xml:space="preserve"> </w:t>
            </w:r>
            <w:r w:rsidRPr="00AA3702">
              <w:rPr>
                <w:rStyle w:val="csab6e076969"/>
                <w:color w:val="auto"/>
                <w:sz w:val="16"/>
                <w:szCs w:val="16"/>
              </w:rPr>
              <w:t>на</w:t>
            </w:r>
            <w:r w:rsidRPr="00AA3702">
              <w:rPr>
                <w:rStyle w:val="csab6e076969"/>
                <w:color w:val="auto"/>
                <w:sz w:val="16"/>
                <w:szCs w:val="16"/>
                <w:lang w:val="en-US"/>
              </w:rPr>
              <w:t xml:space="preserve"> </w:t>
            </w:r>
            <w:r w:rsidRPr="00AA3702">
              <w:rPr>
                <w:rStyle w:val="csab6e076969"/>
                <w:color w:val="auto"/>
                <w:sz w:val="16"/>
                <w:szCs w:val="16"/>
              </w:rPr>
              <w:t>нерухомій</w:t>
            </w:r>
            <w:r w:rsidRPr="00AA3702">
              <w:rPr>
                <w:rStyle w:val="csab6e076969"/>
                <w:color w:val="auto"/>
                <w:sz w:val="16"/>
                <w:szCs w:val="16"/>
                <w:lang w:val="en-US"/>
              </w:rPr>
              <w:t xml:space="preserve"> </w:t>
            </w:r>
            <w:r w:rsidRPr="00AA3702">
              <w:rPr>
                <w:rStyle w:val="csab6e076969"/>
                <w:color w:val="auto"/>
                <w:sz w:val="16"/>
                <w:szCs w:val="16"/>
              </w:rPr>
              <w:t>фазі</w:t>
            </w:r>
            <w:r w:rsidRPr="00AA3702">
              <w:rPr>
                <w:rStyle w:val="csab6e076969"/>
                <w:color w:val="auto"/>
                <w:sz w:val="16"/>
                <w:szCs w:val="16"/>
                <w:lang w:val="en-US"/>
              </w:rPr>
              <w:t xml:space="preserve">. </w:t>
            </w:r>
            <w:r w:rsidRPr="00AA3702">
              <w:rPr>
                <w:rStyle w:val="csab6e076969"/>
                <w:color w:val="auto"/>
                <w:sz w:val="16"/>
                <w:szCs w:val="16"/>
              </w:rPr>
              <w:t>Затверджено</w:t>
            </w:r>
            <w:r w:rsidRPr="00AA3702">
              <w:rPr>
                <w:rStyle w:val="csab6e076969"/>
                <w:color w:val="auto"/>
                <w:sz w:val="16"/>
                <w:szCs w:val="16"/>
                <w:lang w:val="en-US"/>
              </w:rPr>
              <w:t xml:space="preserve">: 3.2.S.4.1 Specification(s) TLC – saponins B PY PM 709/01 must comply with the requirements 3.2.S.4.2 / 3.2.S.4.3 Analytical procedures / validation of analytical procedures B PY PM 709/01 VR 709/01 </w:t>
            </w:r>
            <w:r w:rsidRPr="00AA3702">
              <w:rPr>
                <w:rStyle w:val="csab6e076969"/>
                <w:color w:val="auto"/>
                <w:sz w:val="16"/>
                <w:szCs w:val="16"/>
              </w:rPr>
              <w:t>Запропоновано</w:t>
            </w:r>
            <w:r w:rsidRPr="00AA3702">
              <w:rPr>
                <w:rStyle w:val="csab6e076969"/>
                <w:color w:val="auto"/>
                <w:sz w:val="16"/>
                <w:szCs w:val="16"/>
                <w:lang w:val="en-US"/>
              </w:rPr>
              <w:t>: 3.2.S.4.1 Specification(s) Identity – TLC saponins B PY PM 887/01 must comply with the requirements 3.2.S.4.2 / 3.2.S.4.3 Analytical procedures / validation of analytical procedures B PY PM 887/01 VR 887/01</w:t>
            </w:r>
            <w:r w:rsidRPr="00AA3702">
              <w:rPr>
                <w:rStyle w:val="csab6e076969"/>
                <w:color w:val="auto"/>
                <w:sz w:val="16"/>
                <w:szCs w:val="16"/>
                <w:lang w:val="uk-UA"/>
              </w:rPr>
              <w:t>.</w:t>
            </w:r>
          </w:p>
          <w:p w:rsidR="00E42D41" w:rsidRPr="00AA3702" w:rsidRDefault="00E42D41" w:rsidP="008F0DC5">
            <w:pPr>
              <w:pStyle w:val="cs95e872d0"/>
              <w:jc w:val="center"/>
              <w:rPr>
                <w:rStyle w:val="csab6e076970"/>
                <w:color w:val="auto"/>
                <w:sz w:val="16"/>
                <w:szCs w:val="16"/>
                <w:lang w:val="uk-UA"/>
              </w:rPr>
            </w:pPr>
            <w:r w:rsidRPr="00AA3702">
              <w:rPr>
                <w:rStyle w:val="csafaf574170"/>
                <w:rFonts w:eastAsia="Calibri"/>
                <w:color w:val="auto"/>
                <w:sz w:val="16"/>
                <w:szCs w:val="16"/>
                <w:lang w:val="uk-UA"/>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AA3702">
              <w:rPr>
                <w:rStyle w:val="csab6e076970"/>
                <w:color w:val="auto"/>
                <w:sz w:val="16"/>
                <w:szCs w:val="16"/>
                <w:lang w:val="uk-UA"/>
              </w:rPr>
              <w:t xml:space="preserve">Незначні зміни у методі ТШХ для визначення ідентифікації сапонінів, у зв’язку зі зміною стабільності тестового розчину. </w:t>
            </w:r>
            <w:r w:rsidRPr="00AA3702">
              <w:rPr>
                <w:rStyle w:val="csab6e076970"/>
                <w:color w:val="auto"/>
                <w:sz w:val="16"/>
                <w:szCs w:val="16"/>
              </w:rPr>
              <w:t>Затверджено</w:t>
            </w:r>
            <w:r w:rsidRPr="00AA3702">
              <w:rPr>
                <w:rStyle w:val="csab6e076970"/>
                <w:color w:val="auto"/>
                <w:sz w:val="16"/>
                <w:szCs w:val="16"/>
                <w:lang w:val="en-US"/>
              </w:rPr>
              <w:t>: 3.2.S.4.1 Specification(s) TLC – saponins B PY PM 708/01 must comply with the requirements 3.2.S.4.2 / 3.2.S.4.3 Analytical procedures / validation of analytical procedures B PY PM 708/01 VR 708/01</w:t>
            </w:r>
            <w:r w:rsidRPr="00AA3702">
              <w:rPr>
                <w:rStyle w:val="csab6e076970"/>
                <w:color w:val="auto"/>
                <w:sz w:val="16"/>
                <w:szCs w:val="16"/>
                <w:lang w:val="uk-UA"/>
              </w:rPr>
              <w:t xml:space="preserve">. </w:t>
            </w:r>
            <w:r w:rsidRPr="00AA3702">
              <w:rPr>
                <w:rStyle w:val="csab6e076970"/>
                <w:color w:val="auto"/>
                <w:sz w:val="16"/>
                <w:szCs w:val="16"/>
              </w:rPr>
              <w:t>Запропоновано</w:t>
            </w:r>
            <w:r w:rsidRPr="00AA3702">
              <w:rPr>
                <w:rStyle w:val="csab6e076970"/>
                <w:color w:val="auto"/>
                <w:sz w:val="16"/>
                <w:szCs w:val="16"/>
                <w:lang w:val="en-US"/>
              </w:rPr>
              <w:t>: 3.2.S.4.1 Specification(s) Identity – TLC saponins B PY PM 886/01 must comply with the requirements 3.2.S.4.2 / 3.2.S.4.3 Analytical procedures / validation of analytical procedures B PY PM 886/01 VR 886/01</w:t>
            </w:r>
            <w:r w:rsidRPr="00AA3702">
              <w:rPr>
                <w:rStyle w:val="csab6e076970"/>
                <w:color w:val="auto"/>
                <w:sz w:val="16"/>
                <w:szCs w:val="16"/>
                <w:lang w:val="uk-UA"/>
              </w:rPr>
              <w:t>.</w:t>
            </w:r>
          </w:p>
          <w:p w:rsidR="00E42D41" w:rsidRPr="00AA3702" w:rsidRDefault="00E42D41" w:rsidP="008F0DC5">
            <w:pPr>
              <w:pStyle w:val="cs95e872d0"/>
              <w:jc w:val="center"/>
              <w:rPr>
                <w:rStyle w:val="csab6e076971"/>
                <w:color w:val="auto"/>
                <w:sz w:val="16"/>
                <w:szCs w:val="16"/>
                <w:lang w:val="uk-UA"/>
              </w:rPr>
            </w:pPr>
            <w:r w:rsidRPr="00AA3702">
              <w:rPr>
                <w:rStyle w:val="csafaf574171"/>
                <w:rFonts w:eastAsia="Calibri"/>
                <w:color w:val="auto"/>
                <w:sz w:val="16"/>
                <w:szCs w:val="16"/>
                <w:lang w:val="uk-UA"/>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AA3702">
              <w:rPr>
                <w:rStyle w:val="csab6e076971"/>
                <w:color w:val="auto"/>
                <w:sz w:val="16"/>
                <w:szCs w:val="16"/>
                <w:lang w:val="uk-UA"/>
              </w:rPr>
              <w:t xml:space="preserve">Випробування на залишкові кількості органічних розчинників пропонується виконувати відповідно до методу </w:t>
            </w:r>
            <w:r w:rsidRPr="00AA3702">
              <w:rPr>
                <w:rStyle w:val="csab6e076971"/>
                <w:color w:val="auto"/>
                <w:sz w:val="16"/>
                <w:szCs w:val="16"/>
              </w:rPr>
              <w:t>SOP</w:t>
            </w:r>
            <w:r w:rsidRPr="00AA3702">
              <w:rPr>
                <w:rStyle w:val="csab6e076971"/>
                <w:color w:val="auto"/>
                <w:sz w:val="16"/>
                <w:szCs w:val="16"/>
                <w:lang w:val="uk-UA"/>
              </w:rPr>
              <w:t xml:space="preserve"> 805764, випуск 4 компанії </w:t>
            </w:r>
            <w:r w:rsidRPr="00AA3702">
              <w:rPr>
                <w:rStyle w:val="csab6e076971"/>
                <w:color w:val="auto"/>
                <w:sz w:val="16"/>
                <w:szCs w:val="16"/>
              </w:rPr>
              <w:t>Phytolab</w:t>
            </w:r>
            <w:r w:rsidRPr="00AA3702">
              <w:rPr>
                <w:rStyle w:val="csab6e076971"/>
                <w:color w:val="auto"/>
                <w:sz w:val="16"/>
                <w:szCs w:val="16"/>
                <w:lang w:val="uk-UA"/>
              </w:rPr>
              <w:t xml:space="preserve"> </w:t>
            </w:r>
            <w:r w:rsidRPr="00AA3702">
              <w:rPr>
                <w:rStyle w:val="csab6e076971"/>
                <w:color w:val="auto"/>
                <w:sz w:val="16"/>
                <w:szCs w:val="16"/>
              </w:rPr>
              <w:t>GmbH</w:t>
            </w:r>
            <w:r w:rsidRPr="00AA3702">
              <w:rPr>
                <w:rStyle w:val="csab6e076971"/>
                <w:color w:val="auto"/>
                <w:sz w:val="16"/>
                <w:szCs w:val="16"/>
                <w:lang w:val="uk-UA"/>
              </w:rPr>
              <w:t xml:space="preserve"> &amp; </w:t>
            </w:r>
            <w:r w:rsidRPr="00AA3702">
              <w:rPr>
                <w:rStyle w:val="csab6e076971"/>
                <w:color w:val="auto"/>
                <w:sz w:val="16"/>
                <w:szCs w:val="16"/>
              </w:rPr>
              <w:t>Co</w:t>
            </w:r>
            <w:r w:rsidRPr="00AA3702">
              <w:rPr>
                <w:rStyle w:val="csab6e076971"/>
                <w:color w:val="auto"/>
                <w:sz w:val="16"/>
                <w:szCs w:val="16"/>
                <w:lang w:val="uk-UA"/>
              </w:rPr>
              <w:t xml:space="preserve">. </w:t>
            </w:r>
            <w:r w:rsidRPr="00AA3702">
              <w:rPr>
                <w:rStyle w:val="csab6e076971"/>
                <w:color w:val="auto"/>
                <w:sz w:val="16"/>
                <w:szCs w:val="16"/>
                <w:lang w:val="en-US"/>
              </w:rPr>
              <w:t xml:space="preserve">KG, </w:t>
            </w:r>
            <w:r w:rsidRPr="00AA3702">
              <w:rPr>
                <w:rStyle w:val="csab6e076971"/>
                <w:color w:val="auto"/>
                <w:sz w:val="16"/>
                <w:szCs w:val="16"/>
              </w:rPr>
              <w:t>замість</w:t>
            </w:r>
            <w:r w:rsidRPr="00AA3702">
              <w:rPr>
                <w:rStyle w:val="csab6e076971"/>
                <w:color w:val="auto"/>
                <w:sz w:val="16"/>
                <w:szCs w:val="16"/>
                <w:lang w:val="en-US"/>
              </w:rPr>
              <w:t xml:space="preserve"> </w:t>
            </w:r>
            <w:r w:rsidRPr="00AA3702">
              <w:rPr>
                <w:rStyle w:val="csab6e076971"/>
                <w:color w:val="auto"/>
                <w:sz w:val="16"/>
                <w:szCs w:val="16"/>
              </w:rPr>
              <w:t>загального</w:t>
            </w:r>
            <w:r w:rsidRPr="00AA3702">
              <w:rPr>
                <w:rStyle w:val="csab6e076971"/>
                <w:color w:val="auto"/>
                <w:sz w:val="16"/>
                <w:szCs w:val="16"/>
                <w:lang w:val="en-US"/>
              </w:rPr>
              <w:t xml:space="preserve"> </w:t>
            </w:r>
            <w:r w:rsidRPr="00AA3702">
              <w:rPr>
                <w:rStyle w:val="csab6e076971"/>
                <w:color w:val="auto"/>
                <w:sz w:val="16"/>
                <w:szCs w:val="16"/>
              </w:rPr>
              <w:t>посилання</w:t>
            </w:r>
            <w:r w:rsidRPr="00AA3702">
              <w:rPr>
                <w:rStyle w:val="csab6e076971"/>
                <w:color w:val="auto"/>
                <w:sz w:val="16"/>
                <w:szCs w:val="16"/>
                <w:lang w:val="en-US"/>
              </w:rPr>
              <w:t xml:space="preserve"> </w:t>
            </w:r>
            <w:r w:rsidRPr="00AA3702">
              <w:rPr>
                <w:rStyle w:val="csab6e076971"/>
                <w:color w:val="auto"/>
                <w:sz w:val="16"/>
                <w:szCs w:val="16"/>
              </w:rPr>
              <w:t>на</w:t>
            </w:r>
            <w:r w:rsidRPr="00AA3702">
              <w:rPr>
                <w:rStyle w:val="csab6e076971"/>
                <w:color w:val="auto"/>
                <w:sz w:val="16"/>
                <w:szCs w:val="16"/>
                <w:lang w:val="en-US"/>
              </w:rPr>
              <w:t xml:space="preserve"> </w:t>
            </w:r>
            <w:r w:rsidRPr="00AA3702">
              <w:rPr>
                <w:rStyle w:val="csab6e076971"/>
                <w:color w:val="auto"/>
                <w:sz w:val="16"/>
                <w:szCs w:val="16"/>
              </w:rPr>
              <w:t>монографію</w:t>
            </w:r>
            <w:r w:rsidRPr="00AA3702">
              <w:rPr>
                <w:rStyle w:val="csab6e076971"/>
                <w:color w:val="auto"/>
                <w:sz w:val="16"/>
                <w:szCs w:val="16"/>
                <w:lang w:val="en-US"/>
              </w:rPr>
              <w:t xml:space="preserve"> Ph.Eur.</w:t>
            </w:r>
            <w:r w:rsidRPr="00AA3702">
              <w:rPr>
                <w:rStyle w:val="csab6e076971"/>
                <w:color w:val="auto"/>
                <w:sz w:val="16"/>
                <w:szCs w:val="16"/>
                <w:lang w:val="uk-UA"/>
              </w:rPr>
              <w:t xml:space="preserve"> </w:t>
            </w:r>
            <w:r w:rsidRPr="00AA3702">
              <w:rPr>
                <w:rStyle w:val="csab6e076971"/>
                <w:color w:val="auto"/>
                <w:sz w:val="16"/>
                <w:szCs w:val="16"/>
              </w:rPr>
              <w:t>Затверджено</w:t>
            </w:r>
            <w:r w:rsidRPr="00AA3702">
              <w:rPr>
                <w:rStyle w:val="csab6e076971"/>
                <w:color w:val="auto"/>
                <w:sz w:val="16"/>
                <w:szCs w:val="16"/>
                <w:lang w:val="en-US"/>
              </w:rPr>
              <w:t>:</w:t>
            </w:r>
            <w:r w:rsidRPr="00AA3702">
              <w:rPr>
                <w:rStyle w:val="csab6e076971"/>
                <w:color w:val="auto"/>
                <w:sz w:val="16"/>
                <w:szCs w:val="16"/>
                <w:lang w:val="uk-UA"/>
              </w:rPr>
              <w:t xml:space="preserve"> </w:t>
            </w:r>
            <w:r w:rsidRPr="00AA3702">
              <w:rPr>
                <w:rStyle w:val="csab6e076971"/>
                <w:color w:val="auto"/>
                <w:sz w:val="16"/>
                <w:szCs w:val="16"/>
                <w:lang w:val="en-US"/>
              </w:rPr>
              <w:t xml:space="preserve">3.2.S.4.1 Specification(s) Residual solvents – ethanol, Ph.Eur.: 2.2.28 : ≤ 5000 ppm 3.2.S.4.2 / 3.2.S.4.3 Analytical procedures / validation of analytical procedures </w:t>
            </w:r>
            <w:r w:rsidRPr="00AA3702">
              <w:rPr>
                <w:rStyle w:val="csab6e076971"/>
                <w:color w:val="auto"/>
                <w:sz w:val="16"/>
                <w:szCs w:val="16"/>
              </w:rPr>
              <w:t>Запропоновано</w:t>
            </w:r>
            <w:r w:rsidRPr="00AA3702">
              <w:rPr>
                <w:rStyle w:val="csab6e076971"/>
                <w:color w:val="auto"/>
                <w:sz w:val="16"/>
                <w:szCs w:val="16"/>
                <w:lang w:val="en-US"/>
              </w:rPr>
              <w:t>: 3.2.S.4.1 Specification(s) Residual solvents – ethanol, SOP 805764, issue 4: ≤ 5000 ppm 3.2.S.4.2 / 3.2.S.4.3 Analytical procedures / validation of analytical procedures SOP 805764, issue 4</w:t>
            </w:r>
            <w:r w:rsidRPr="00AA3702">
              <w:rPr>
                <w:rStyle w:val="csab6e076971"/>
                <w:color w:val="auto"/>
                <w:sz w:val="16"/>
                <w:szCs w:val="16"/>
                <w:lang w:val="uk-UA"/>
              </w:rPr>
              <w:t>.</w:t>
            </w:r>
          </w:p>
          <w:p w:rsidR="00E42D41" w:rsidRPr="00AA3702" w:rsidRDefault="00E42D41" w:rsidP="008F0DC5">
            <w:pPr>
              <w:pStyle w:val="cs95e872d0"/>
              <w:jc w:val="center"/>
              <w:rPr>
                <w:rStyle w:val="csab6e076972"/>
                <w:color w:val="auto"/>
                <w:sz w:val="16"/>
                <w:szCs w:val="16"/>
                <w:lang w:val="uk-UA"/>
              </w:rPr>
            </w:pPr>
            <w:r w:rsidRPr="00AA3702">
              <w:rPr>
                <w:rStyle w:val="csafaf574172"/>
                <w:rFonts w:eastAsia="Calibri"/>
                <w:color w:val="auto"/>
                <w:sz w:val="16"/>
                <w:szCs w:val="16"/>
                <w:lang w:val="uk-UA"/>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AA3702">
              <w:rPr>
                <w:rStyle w:val="csab6e076972"/>
                <w:color w:val="auto"/>
                <w:sz w:val="16"/>
                <w:szCs w:val="16"/>
                <w:lang w:val="uk-UA"/>
              </w:rPr>
              <w:t xml:space="preserve">Оновлення методики тестування афлатоксинів/мікотоксинів контрактною лабораторією </w:t>
            </w:r>
            <w:r w:rsidRPr="00AA3702">
              <w:rPr>
                <w:rStyle w:val="csab6e076972"/>
                <w:color w:val="auto"/>
                <w:sz w:val="16"/>
                <w:szCs w:val="16"/>
              </w:rPr>
              <w:t>Phytos</w:t>
            </w:r>
            <w:r w:rsidRPr="00AA3702">
              <w:rPr>
                <w:rStyle w:val="csab6e076972"/>
                <w:color w:val="auto"/>
                <w:sz w:val="16"/>
                <w:szCs w:val="16"/>
                <w:lang w:val="uk-UA"/>
              </w:rPr>
              <w:t xml:space="preserve"> </w:t>
            </w:r>
            <w:r w:rsidRPr="00AA3702">
              <w:rPr>
                <w:rStyle w:val="csab6e076972"/>
                <w:color w:val="auto"/>
                <w:sz w:val="16"/>
                <w:szCs w:val="16"/>
              </w:rPr>
              <w:t>Labor</w:t>
            </w:r>
            <w:r w:rsidRPr="00AA3702">
              <w:rPr>
                <w:rStyle w:val="csab6e076972"/>
                <w:color w:val="auto"/>
                <w:sz w:val="16"/>
                <w:szCs w:val="16"/>
                <w:lang w:val="uk-UA"/>
              </w:rPr>
              <w:t xml:space="preserve"> </w:t>
            </w:r>
            <w:r w:rsidRPr="00AA3702">
              <w:rPr>
                <w:rStyle w:val="csab6e076972"/>
                <w:color w:val="auto"/>
                <w:sz w:val="16"/>
                <w:szCs w:val="16"/>
              </w:rPr>
              <w:t>fuer</w:t>
            </w:r>
            <w:r w:rsidRPr="00AA3702">
              <w:rPr>
                <w:rStyle w:val="csab6e076972"/>
                <w:color w:val="auto"/>
                <w:sz w:val="16"/>
                <w:szCs w:val="16"/>
                <w:lang w:val="uk-UA"/>
              </w:rPr>
              <w:t xml:space="preserve"> </w:t>
            </w:r>
            <w:r w:rsidRPr="00AA3702">
              <w:rPr>
                <w:rStyle w:val="csab6e076972"/>
                <w:color w:val="auto"/>
                <w:sz w:val="16"/>
                <w:szCs w:val="16"/>
              </w:rPr>
              <w:t>Analytik</w:t>
            </w:r>
            <w:r w:rsidRPr="00AA3702">
              <w:rPr>
                <w:rStyle w:val="csab6e076972"/>
                <w:color w:val="auto"/>
                <w:sz w:val="16"/>
                <w:szCs w:val="16"/>
                <w:lang w:val="uk-UA"/>
              </w:rPr>
              <w:t xml:space="preserve"> </w:t>
            </w:r>
            <w:r w:rsidRPr="00AA3702">
              <w:rPr>
                <w:rStyle w:val="csab6e076972"/>
                <w:color w:val="auto"/>
                <w:sz w:val="16"/>
                <w:szCs w:val="16"/>
              </w:rPr>
              <w:t>von</w:t>
            </w:r>
            <w:r w:rsidRPr="00AA3702">
              <w:rPr>
                <w:rStyle w:val="csab6e076972"/>
                <w:color w:val="auto"/>
                <w:sz w:val="16"/>
                <w:szCs w:val="16"/>
                <w:lang w:val="uk-UA"/>
              </w:rPr>
              <w:t xml:space="preserve"> </w:t>
            </w:r>
            <w:r w:rsidRPr="00AA3702">
              <w:rPr>
                <w:rStyle w:val="csab6e076972"/>
                <w:color w:val="auto"/>
                <w:sz w:val="16"/>
                <w:szCs w:val="16"/>
              </w:rPr>
              <w:t>Arzneimitteln</w:t>
            </w:r>
            <w:r w:rsidRPr="00AA3702">
              <w:rPr>
                <w:rStyle w:val="csab6e076972"/>
                <w:color w:val="auto"/>
                <w:sz w:val="16"/>
                <w:szCs w:val="16"/>
                <w:lang w:val="uk-UA"/>
              </w:rPr>
              <w:t xml:space="preserve"> </w:t>
            </w:r>
            <w:r w:rsidRPr="00AA3702">
              <w:rPr>
                <w:rStyle w:val="csab6e076972"/>
                <w:color w:val="auto"/>
                <w:sz w:val="16"/>
                <w:szCs w:val="16"/>
              </w:rPr>
              <w:t>GmbH</w:t>
            </w:r>
            <w:r w:rsidRPr="00AA3702">
              <w:rPr>
                <w:rStyle w:val="csab6e076972"/>
                <w:color w:val="auto"/>
                <w:sz w:val="16"/>
                <w:szCs w:val="16"/>
                <w:lang w:val="uk-UA"/>
              </w:rPr>
              <w:t xml:space="preserve"> &amp; </w:t>
            </w:r>
            <w:r w:rsidRPr="00AA3702">
              <w:rPr>
                <w:rStyle w:val="csab6e076972"/>
                <w:color w:val="auto"/>
                <w:sz w:val="16"/>
                <w:szCs w:val="16"/>
              </w:rPr>
              <w:t>Co</w:t>
            </w:r>
            <w:r w:rsidRPr="00AA3702">
              <w:rPr>
                <w:rStyle w:val="csab6e076972"/>
                <w:color w:val="auto"/>
                <w:sz w:val="16"/>
                <w:szCs w:val="16"/>
                <w:lang w:val="uk-UA"/>
              </w:rPr>
              <w:t xml:space="preserve">. </w:t>
            </w:r>
            <w:r w:rsidRPr="00AA3702">
              <w:rPr>
                <w:rStyle w:val="csab6e076972"/>
                <w:color w:val="auto"/>
                <w:sz w:val="16"/>
                <w:szCs w:val="16"/>
              </w:rPr>
              <w:t>KG</w:t>
            </w:r>
            <w:r w:rsidRPr="00AA3702">
              <w:rPr>
                <w:rStyle w:val="csab6e076972"/>
                <w:color w:val="auto"/>
                <w:sz w:val="16"/>
                <w:szCs w:val="16"/>
                <w:lang w:val="uk-UA"/>
              </w:rPr>
              <w:t>.</w:t>
            </w:r>
          </w:p>
          <w:p w:rsidR="00E42D41" w:rsidRPr="00AA3702" w:rsidRDefault="00E42D41" w:rsidP="008F0DC5">
            <w:pPr>
              <w:pStyle w:val="cs95e872d0"/>
              <w:jc w:val="center"/>
              <w:rPr>
                <w:rStyle w:val="csab6e076973"/>
                <w:color w:val="auto"/>
                <w:sz w:val="16"/>
                <w:szCs w:val="16"/>
                <w:lang w:val="uk-UA"/>
              </w:rPr>
            </w:pPr>
            <w:r w:rsidRPr="00AA3702">
              <w:rPr>
                <w:rStyle w:val="csafaf574173"/>
                <w:rFonts w:eastAsia="Calibri"/>
                <w:color w:val="auto"/>
                <w:sz w:val="16"/>
                <w:szCs w:val="16"/>
                <w:lang w:val="uk-UA"/>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AA3702">
              <w:rPr>
                <w:rStyle w:val="csab6e076973"/>
                <w:color w:val="auto"/>
                <w:sz w:val="16"/>
                <w:szCs w:val="16"/>
                <w:lang w:val="uk-UA"/>
              </w:rPr>
              <w:t xml:space="preserve">Метод тестування на афлатоксини було оновлено та перенумеровано через внутрішні причини в контрактній лабораторії </w:t>
            </w:r>
            <w:r w:rsidRPr="00AA3702">
              <w:rPr>
                <w:rStyle w:val="csab6e076973"/>
                <w:color w:val="auto"/>
                <w:sz w:val="16"/>
                <w:szCs w:val="16"/>
              </w:rPr>
              <w:t>PhytoLab</w:t>
            </w:r>
            <w:r w:rsidRPr="00AA3702">
              <w:rPr>
                <w:rStyle w:val="csab6e076973"/>
                <w:color w:val="auto"/>
                <w:sz w:val="16"/>
                <w:szCs w:val="16"/>
                <w:lang w:val="uk-UA"/>
              </w:rPr>
              <w:t xml:space="preserve"> </w:t>
            </w:r>
            <w:r w:rsidRPr="00AA3702">
              <w:rPr>
                <w:rStyle w:val="csab6e076973"/>
                <w:color w:val="auto"/>
                <w:sz w:val="16"/>
                <w:szCs w:val="16"/>
              </w:rPr>
              <w:t>GmbH</w:t>
            </w:r>
            <w:r w:rsidRPr="00AA3702">
              <w:rPr>
                <w:rStyle w:val="csab6e076973"/>
                <w:color w:val="auto"/>
                <w:sz w:val="16"/>
                <w:szCs w:val="16"/>
                <w:lang w:val="uk-UA"/>
              </w:rPr>
              <w:t xml:space="preserve"> &amp; </w:t>
            </w:r>
            <w:r w:rsidRPr="00AA3702">
              <w:rPr>
                <w:rStyle w:val="csab6e076973"/>
                <w:color w:val="auto"/>
                <w:sz w:val="16"/>
                <w:szCs w:val="16"/>
              </w:rPr>
              <w:t>Co</w:t>
            </w:r>
            <w:r w:rsidRPr="00AA3702">
              <w:rPr>
                <w:rStyle w:val="csab6e076973"/>
                <w:color w:val="auto"/>
                <w:sz w:val="16"/>
                <w:szCs w:val="16"/>
                <w:lang w:val="uk-UA"/>
              </w:rPr>
              <w:t xml:space="preserve">. </w:t>
            </w:r>
            <w:r w:rsidRPr="00AA3702">
              <w:rPr>
                <w:rStyle w:val="csab6e076973"/>
                <w:color w:val="auto"/>
                <w:sz w:val="16"/>
                <w:szCs w:val="16"/>
              </w:rPr>
              <w:t>KG</w:t>
            </w:r>
            <w:r w:rsidRPr="00AA3702">
              <w:rPr>
                <w:rStyle w:val="csab6e076973"/>
                <w:color w:val="auto"/>
                <w:sz w:val="16"/>
                <w:szCs w:val="16"/>
                <w:lang w:val="uk-UA"/>
              </w:rPr>
              <w:t>.</w:t>
            </w:r>
          </w:p>
          <w:p w:rsidR="00E42D41" w:rsidRPr="00AA3702" w:rsidRDefault="00E42D41" w:rsidP="008F0DC5">
            <w:pPr>
              <w:pStyle w:val="cs95e872d0"/>
              <w:jc w:val="center"/>
              <w:rPr>
                <w:rStyle w:val="csab6e076974"/>
                <w:color w:val="auto"/>
                <w:sz w:val="16"/>
                <w:szCs w:val="16"/>
                <w:lang w:val="uk-UA"/>
              </w:rPr>
            </w:pPr>
            <w:r w:rsidRPr="00AA3702">
              <w:rPr>
                <w:rStyle w:val="csafaf574174"/>
                <w:rFonts w:eastAsia="Calibri"/>
                <w:color w:val="auto"/>
                <w:sz w:val="16"/>
                <w:szCs w:val="16"/>
                <w:lang w:val="uk-UA"/>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w:t>
            </w:r>
            <w:r w:rsidRPr="00AA3702">
              <w:rPr>
                <w:rStyle w:val="csab6e076974"/>
                <w:color w:val="auto"/>
                <w:sz w:val="16"/>
                <w:szCs w:val="16"/>
                <w:lang w:val="uk-UA"/>
              </w:rPr>
              <w:t xml:space="preserve">Лабораторію </w:t>
            </w:r>
            <w:r w:rsidRPr="00AA3702">
              <w:rPr>
                <w:rStyle w:val="csab6e076974"/>
                <w:color w:val="auto"/>
                <w:sz w:val="16"/>
                <w:szCs w:val="16"/>
              </w:rPr>
              <w:t>Labor</w:t>
            </w:r>
            <w:r w:rsidRPr="00AA3702">
              <w:rPr>
                <w:rStyle w:val="csab6e076974"/>
                <w:color w:val="auto"/>
                <w:sz w:val="16"/>
                <w:szCs w:val="16"/>
                <w:lang w:val="uk-UA"/>
              </w:rPr>
              <w:t xml:space="preserve"> </w:t>
            </w:r>
            <w:r w:rsidRPr="00AA3702">
              <w:rPr>
                <w:rStyle w:val="csab6e076974"/>
                <w:color w:val="auto"/>
                <w:sz w:val="16"/>
                <w:szCs w:val="16"/>
              </w:rPr>
              <w:t>L</w:t>
            </w:r>
            <w:r w:rsidRPr="00AA3702">
              <w:rPr>
                <w:rStyle w:val="csab6e076974"/>
                <w:color w:val="auto"/>
                <w:sz w:val="16"/>
                <w:szCs w:val="16"/>
                <w:lang w:val="uk-UA"/>
              </w:rPr>
              <w:t xml:space="preserve"> + </w:t>
            </w:r>
            <w:r w:rsidRPr="00AA3702">
              <w:rPr>
                <w:rStyle w:val="csab6e076974"/>
                <w:color w:val="auto"/>
                <w:sz w:val="16"/>
                <w:szCs w:val="16"/>
              </w:rPr>
              <w:t>S</w:t>
            </w:r>
            <w:r w:rsidRPr="00AA3702">
              <w:rPr>
                <w:rStyle w:val="csab6e076974"/>
                <w:color w:val="auto"/>
                <w:sz w:val="16"/>
                <w:szCs w:val="16"/>
                <w:lang w:val="uk-UA"/>
              </w:rPr>
              <w:t xml:space="preserve"> </w:t>
            </w:r>
            <w:r w:rsidRPr="00AA3702">
              <w:rPr>
                <w:rStyle w:val="csab6e076974"/>
                <w:color w:val="auto"/>
                <w:sz w:val="16"/>
                <w:szCs w:val="16"/>
              </w:rPr>
              <w:t>AG</w:t>
            </w:r>
            <w:r w:rsidRPr="00AA3702">
              <w:rPr>
                <w:rStyle w:val="csab6e076974"/>
                <w:color w:val="auto"/>
                <w:sz w:val="16"/>
                <w:szCs w:val="16"/>
                <w:lang w:val="uk-UA"/>
              </w:rPr>
              <w:t xml:space="preserve"> додано як додаткову випробувальну лабораторію для перевірки мікробіологічної якості рослинної субстанції та рослинного препарату.</w:t>
            </w:r>
          </w:p>
          <w:p w:rsidR="00E42D41" w:rsidRPr="00AA3702" w:rsidRDefault="00E42D41" w:rsidP="008F0DC5">
            <w:pPr>
              <w:pStyle w:val="cs95e872d0"/>
              <w:jc w:val="center"/>
              <w:rPr>
                <w:rStyle w:val="csab6e076975"/>
                <w:color w:val="auto"/>
                <w:sz w:val="16"/>
                <w:szCs w:val="16"/>
                <w:lang w:val="en-US"/>
              </w:rPr>
            </w:pPr>
            <w:r w:rsidRPr="00AA3702">
              <w:rPr>
                <w:rStyle w:val="csafaf574175"/>
                <w:rFonts w:eastAsia="Calibri"/>
                <w:color w:val="auto"/>
                <w:sz w:val="16"/>
                <w:szCs w:val="16"/>
                <w:lang w:val="uk-UA"/>
              </w:rPr>
              <w:t xml:space="preserve">Зміни І типу - Зміни з якості. </w:t>
            </w:r>
            <w:r w:rsidRPr="00AA3702">
              <w:rPr>
                <w:rStyle w:val="csafaf574175"/>
                <w:rFonts w:eastAsia="Calibri"/>
                <w:color w:val="auto"/>
                <w:sz w:val="16"/>
                <w:szCs w:val="16"/>
              </w:rPr>
              <w:t xml:space="preserve">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AA3702">
              <w:rPr>
                <w:rStyle w:val="csab6e076975"/>
                <w:color w:val="auto"/>
                <w:sz w:val="16"/>
                <w:szCs w:val="16"/>
              </w:rPr>
              <w:t>Незначні зміни у методі випробування ТШХ для визначення показника «Ідентифікація сапонінів». Затверджено</w:t>
            </w:r>
            <w:r w:rsidRPr="00AA3702">
              <w:rPr>
                <w:rStyle w:val="csab6e076975"/>
                <w:color w:val="auto"/>
                <w:sz w:val="16"/>
                <w:szCs w:val="16"/>
                <w:lang w:val="en-US"/>
              </w:rPr>
              <w:t xml:space="preserve">: 3.2.P.5.1 Specification Identity TLC Saponins - B PY PM 001/02: must comply with requirements </w:t>
            </w:r>
            <w:r w:rsidRPr="00AA3702">
              <w:rPr>
                <w:rStyle w:val="csab6e076975"/>
                <w:color w:val="auto"/>
                <w:sz w:val="16"/>
                <w:szCs w:val="16"/>
              </w:rPr>
              <w:t>Запропоновано</w:t>
            </w:r>
            <w:r w:rsidRPr="00AA3702">
              <w:rPr>
                <w:rStyle w:val="csab6e076975"/>
                <w:color w:val="auto"/>
                <w:sz w:val="16"/>
                <w:szCs w:val="16"/>
                <w:lang w:val="en-US"/>
              </w:rPr>
              <w:t>: 3.2.P.5.1 Specification Identity TLC Saponins - B PY PM 710/01: must comply with requirements.</w:t>
            </w:r>
          </w:p>
          <w:p w:rsidR="00E42D41" w:rsidRPr="00AA3702" w:rsidRDefault="00E42D41" w:rsidP="008F0DC5">
            <w:pPr>
              <w:pStyle w:val="cs95e872d0"/>
              <w:jc w:val="center"/>
              <w:rPr>
                <w:rStyle w:val="csab6e076976"/>
                <w:color w:val="auto"/>
                <w:sz w:val="16"/>
                <w:szCs w:val="16"/>
                <w:lang w:val="uk-UA"/>
              </w:rPr>
            </w:pPr>
            <w:r w:rsidRPr="00AA3702">
              <w:rPr>
                <w:rStyle w:val="csafaf574176"/>
                <w:rFonts w:eastAsia="Calibri"/>
                <w:color w:val="auto"/>
                <w:sz w:val="16"/>
                <w:szCs w:val="16"/>
              </w:rPr>
              <w:t>Зміни</w:t>
            </w:r>
            <w:r w:rsidRPr="00AA3702">
              <w:rPr>
                <w:rStyle w:val="csafaf574176"/>
                <w:rFonts w:eastAsia="Calibri"/>
                <w:color w:val="auto"/>
                <w:sz w:val="16"/>
                <w:szCs w:val="16"/>
                <w:lang w:val="en-US"/>
              </w:rPr>
              <w:t xml:space="preserve"> </w:t>
            </w:r>
            <w:r w:rsidRPr="00AA3702">
              <w:rPr>
                <w:rStyle w:val="csafaf574176"/>
                <w:rFonts w:eastAsia="Calibri"/>
                <w:color w:val="auto"/>
                <w:sz w:val="16"/>
                <w:szCs w:val="16"/>
              </w:rPr>
              <w:t>І</w:t>
            </w:r>
            <w:r w:rsidRPr="00AA3702">
              <w:rPr>
                <w:rStyle w:val="csafaf574176"/>
                <w:rFonts w:eastAsia="Calibri"/>
                <w:color w:val="auto"/>
                <w:sz w:val="16"/>
                <w:szCs w:val="16"/>
                <w:lang w:val="en-US"/>
              </w:rPr>
              <w:t xml:space="preserve"> </w:t>
            </w:r>
            <w:r w:rsidRPr="00AA3702">
              <w:rPr>
                <w:rStyle w:val="csafaf574176"/>
                <w:rFonts w:eastAsia="Calibri"/>
                <w:color w:val="auto"/>
                <w:sz w:val="16"/>
                <w:szCs w:val="16"/>
              </w:rPr>
              <w:t>типу</w:t>
            </w:r>
            <w:r w:rsidRPr="00AA3702">
              <w:rPr>
                <w:rStyle w:val="csafaf574176"/>
                <w:rFonts w:eastAsia="Calibri"/>
                <w:color w:val="auto"/>
                <w:sz w:val="16"/>
                <w:szCs w:val="16"/>
                <w:lang w:val="en-US"/>
              </w:rPr>
              <w:t xml:space="preserve"> - </w:t>
            </w:r>
            <w:r w:rsidRPr="00AA3702">
              <w:rPr>
                <w:rStyle w:val="csafaf574176"/>
                <w:rFonts w:eastAsia="Calibri"/>
                <w:color w:val="auto"/>
                <w:sz w:val="16"/>
                <w:szCs w:val="16"/>
              </w:rPr>
              <w:t>Зміни</w:t>
            </w:r>
            <w:r w:rsidRPr="00AA3702">
              <w:rPr>
                <w:rStyle w:val="csafaf574176"/>
                <w:rFonts w:eastAsia="Calibri"/>
                <w:color w:val="auto"/>
                <w:sz w:val="16"/>
                <w:szCs w:val="16"/>
                <w:lang w:val="en-US"/>
              </w:rPr>
              <w:t xml:space="preserve"> </w:t>
            </w:r>
            <w:r w:rsidRPr="00AA3702">
              <w:rPr>
                <w:rStyle w:val="csafaf574176"/>
                <w:rFonts w:eastAsia="Calibri"/>
                <w:color w:val="auto"/>
                <w:sz w:val="16"/>
                <w:szCs w:val="16"/>
              </w:rPr>
              <w:t>з</w:t>
            </w:r>
            <w:r w:rsidRPr="00AA3702">
              <w:rPr>
                <w:rStyle w:val="csafaf574176"/>
                <w:rFonts w:eastAsia="Calibri"/>
                <w:color w:val="auto"/>
                <w:sz w:val="16"/>
                <w:szCs w:val="16"/>
                <w:lang w:val="en-US"/>
              </w:rPr>
              <w:t xml:space="preserve"> </w:t>
            </w:r>
            <w:r w:rsidRPr="00AA3702">
              <w:rPr>
                <w:rStyle w:val="csafaf574176"/>
                <w:rFonts w:eastAsia="Calibri"/>
                <w:color w:val="auto"/>
                <w:sz w:val="16"/>
                <w:szCs w:val="16"/>
              </w:rPr>
              <w:t>якості</w:t>
            </w:r>
            <w:r w:rsidRPr="00AA3702">
              <w:rPr>
                <w:rStyle w:val="csafaf574176"/>
                <w:rFonts w:eastAsia="Calibri"/>
                <w:color w:val="auto"/>
                <w:sz w:val="16"/>
                <w:szCs w:val="16"/>
                <w:lang w:val="en-US"/>
              </w:rPr>
              <w:t xml:space="preserve">. </w:t>
            </w:r>
            <w:r w:rsidRPr="00AA3702">
              <w:rPr>
                <w:rStyle w:val="csafaf574176"/>
                <w:rFonts w:eastAsia="Calibri"/>
                <w:color w:val="auto"/>
                <w:sz w:val="16"/>
                <w:szCs w:val="16"/>
              </w:rPr>
              <w:t xml:space="preserve">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AA3702">
              <w:rPr>
                <w:rStyle w:val="csab6e076976"/>
                <w:color w:val="auto"/>
                <w:sz w:val="16"/>
                <w:szCs w:val="16"/>
              </w:rPr>
              <w:t>Незначні зміни у методі випробування ВЕРХ для визначення кількісного вмісту ізоферулової кислоти. Затверджено</w:t>
            </w:r>
            <w:r w:rsidRPr="00AA3702">
              <w:rPr>
                <w:rStyle w:val="csab6e076976"/>
                <w:color w:val="auto"/>
                <w:sz w:val="16"/>
                <w:szCs w:val="16"/>
                <w:lang w:val="en-US"/>
              </w:rPr>
              <w:t xml:space="preserve">: 3.2.P.5.1 Specification Assay Cimicifuga dry extract, calculated via isoferulic acid - B PY PM 489/01: 19 – 21 mg/fct Isoferulic acid - B PY PM 489/01: batch-specific control </w:t>
            </w:r>
            <w:r w:rsidRPr="00AA3702">
              <w:rPr>
                <w:rStyle w:val="csab6e076976"/>
                <w:color w:val="auto"/>
                <w:sz w:val="16"/>
                <w:szCs w:val="16"/>
              </w:rPr>
              <w:t>Запропоновано</w:t>
            </w:r>
            <w:r w:rsidRPr="00AA3702">
              <w:rPr>
                <w:rStyle w:val="csab6e076976"/>
                <w:color w:val="auto"/>
                <w:sz w:val="16"/>
                <w:szCs w:val="16"/>
                <w:lang w:val="en-US"/>
              </w:rPr>
              <w:t>:3.2.P.5.1 Specification Assay Cimicifuga dry extract, calculated via isoferulic acid - B PY PM 489/02: 95 - 105 % Isoferulic acid - B PY PM 489/02: batch-specific control</w:t>
            </w:r>
            <w:r w:rsidRPr="00AA3702">
              <w:rPr>
                <w:rStyle w:val="csab6e076976"/>
                <w:color w:val="auto"/>
                <w:sz w:val="16"/>
                <w:szCs w:val="16"/>
                <w:lang w:val="uk-UA"/>
              </w:rPr>
              <w:t>.</w:t>
            </w:r>
          </w:p>
          <w:p w:rsidR="00E42D41" w:rsidRPr="00AA3702" w:rsidRDefault="00E42D41" w:rsidP="008F0DC5">
            <w:pPr>
              <w:pStyle w:val="cs95e872d0"/>
              <w:jc w:val="center"/>
              <w:rPr>
                <w:rFonts w:ascii="Arial" w:hAnsi="Arial" w:cs="Arial"/>
                <w:sz w:val="16"/>
                <w:szCs w:val="16"/>
                <w:lang w:val="uk-UA"/>
              </w:rPr>
            </w:pPr>
            <w:r w:rsidRPr="00AA3702">
              <w:rPr>
                <w:rStyle w:val="csafaf574177"/>
                <w:rFonts w:eastAsia="Calibri"/>
                <w:color w:val="auto"/>
                <w:sz w:val="16"/>
                <w:szCs w:val="16"/>
                <w:lang w:val="uk-UA"/>
              </w:rP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AA3702">
              <w:rPr>
                <w:rStyle w:val="csab6e076977"/>
                <w:color w:val="auto"/>
                <w:sz w:val="16"/>
                <w:szCs w:val="16"/>
                <w:lang w:val="uk-UA"/>
              </w:rPr>
              <w:t>Незначні зміни у методі випробування ТШХ для визначення показника «Ідентифікація сапонінів».Затверджено: 3.2.</w:t>
            </w:r>
            <w:r w:rsidRPr="00AA3702">
              <w:rPr>
                <w:rStyle w:val="csab6e076977"/>
                <w:color w:val="auto"/>
                <w:sz w:val="16"/>
                <w:szCs w:val="16"/>
              </w:rPr>
              <w:t>S</w:t>
            </w:r>
            <w:r w:rsidRPr="00AA3702">
              <w:rPr>
                <w:rStyle w:val="csab6e076977"/>
                <w:color w:val="auto"/>
                <w:sz w:val="16"/>
                <w:szCs w:val="16"/>
                <w:lang w:val="uk-UA"/>
              </w:rPr>
              <w:t xml:space="preserve">.4.1 </w:t>
            </w:r>
            <w:r w:rsidRPr="00AA3702">
              <w:rPr>
                <w:rStyle w:val="csab6e076977"/>
                <w:color w:val="auto"/>
                <w:sz w:val="16"/>
                <w:szCs w:val="16"/>
              </w:rPr>
              <w:t>Specification</w:t>
            </w:r>
            <w:r w:rsidRPr="00AA3702">
              <w:rPr>
                <w:rStyle w:val="csab6e076977"/>
                <w:color w:val="auto"/>
                <w:sz w:val="16"/>
                <w:szCs w:val="16"/>
                <w:lang w:val="uk-UA"/>
              </w:rPr>
              <w:t xml:space="preserve"> </w:t>
            </w:r>
            <w:r w:rsidRPr="00AA3702">
              <w:rPr>
                <w:rStyle w:val="csab6e076977"/>
                <w:color w:val="auto"/>
                <w:sz w:val="16"/>
                <w:szCs w:val="16"/>
              </w:rPr>
              <w:t>Identity</w:t>
            </w:r>
            <w:r w:rsidRPr="00AA3702">
              <w:rPr>
                <w:rStyle w:val="csab6e076977"/>
                <w:color w:val="auto"/>
                <w:sz w:val="16"/>
                <w:szCs w:val="16"/>
                <w:lang w:val="uk-UA"/>
              </w:rPr>
              <w:t xml:space="preserve"> </w:t>
            </w:r>
            <w:r w:rsidRPr="00AA3702">
              <w:rPr>
                <w:rStyle w:val="csab6e076977"/>
                <w:color w:val="auto"/>
                <w:sz w:val="16"/>
                <w:szCs w:val="16"/>
              </w:rPr>
              <w:t>TLC</w:t>
            </w:r>
            <w:r w:rsidRPr="00AA3702">
              <w:rPr>
                <w:rStyle w:val="csab6e076977"/>
                <w:color w:val="auto"/>
                <w:sz w:val="16"/>
                <w:szCs w:val="16"/>
                <w:lang w:val="uk-UA"/>
              </w:rPr>
              <w:t xml:space="preserve"> </w:t>
            </w:r>
            <w:r w:rsidRPr="00AA3702">
              <w:rPr>
                <w:rStyle w:val="csab6e076977"/>
                <w:color w:val="auto"/>
                <w:sz w:val="16"/>
                <w:szCs w:val="16"/>
              </w:rPr>
              <w:t>Saponins</w:t>
            </w:r>
            <w:r w:rsidRPr="00AA3702">
              <w:rPr>
                <w:rStyle w:val="csab6e076977"/>
                <w:color w:val="auto"/>
                <w:sz w:val="16"/>
                <w:szCs w:val="16"/>
                <w:lang w:val="uk-UA"/>
              </w:rPr>
              <w:t xml:space="preserve"> - </w:t>
            </w:r>
            <w:r w:rsidRPr="00AA3702">
              <w:rPr>
                <w:rStyle w:val="csab6e076977"/>
                <w:color w:val="auto"/>
                <w:sz w:val="16"/>
                <w:szCs w:val="16"/>
              </w:rPr>
              <w:t>B</w:t>
            </w:r>
            <w:r w:rsidRPr="00AA3702">
              <w:rPr>
                <w:rStyle w:val="csab6e076977"/>
                <w:color w:val="auto"/>
                <w:sz w:val="16"/>
                <w:szCs w:val="16"/>
                <w:lang w:val="uk-UA"/>
              </w:rPr>
              <w:t xml:space="preserve"> </w:t>
            </w:r>
            <w:r w:rsidRPr="00AA3702">
              <w:rPr>
                <w:rStyle w:val="csab6e076977"/>
                <w:color w:val="auto"/>
                <w:sz w:val="16"/>
                <w:szCs w:val="16"/>
              </w:rPr>
              <w:t>PY</w:t>
            </w:r>
            <w:r w:rsidRPr="00AA3702">
              <w:rPr>
                <w:rStyle w:val="csab6e076977"/>
                <w:color w:val="auto"/>
                <w:sz w:val="16"/>
                <w:szCs w:val="16"/>
                <w:lang w:val="uk-UA"/>
              </w:rPr>
              <w:t xml:space="preserve"> </w:t>
            </w:r>
            <w:r w:rsidRPr="00AA3702">
              <w:rPr>
                <w:rStyle w:val="csab6e076977"/>
                <w:color w:val="auto"/>
                <w:sz w:val="16"/>
                <w:szCs w:val="16"/>
              </w:rPr>
              <w:t>PM</w:t>
            </w:r>
            <w:r w:rsidRPr="00AA3702">
              <w:rPr>
                <w:rStyle w:val="csab6e076977"/>
                <w:color w:val="auto"/>
                <w:sz w:val="16"/>
                <w:szCs w:val="16"/>
                <w:lang w:val="uk-UA"/>
              </w:rPr>
              <w:t xml:space="preserve"> 001/02: </w:t>
            </w:r>
            <w:r w:rsidRPr="00AA3702">
              <w:rPr>
                <w:rStyle w:val="csab6e076977"/>
                <w:color w:val="auto"/>
                <w:sz w:val="16"/>
                <w:szCs w:val="16"/>
              </w:rPr>
              <w:t>must</w:t>
            </w:r>
            <w:r w:rsidRPr="00AA3702">
              <w:rPr>
                <w:rStyle w:val="csab6e076977"/>
                <w:color w:val="auto"/>
                <w:sz w:val="16"/>
                <w:szCs w:val="16"/>
                <w:lang w:val="uk-UA"/>
              </w:rPr>
              <w:t xml:space="preserve"> </w:t>
            </w:r>
            <w:r w:rsidRPr="00AA3702">
              <w:rPr>
                <w:rStyle w:val="csab6e076977"/>
                <w:color w:val="auto"/>
                <w:sz w:val="16"/>
                <w:szCs w:val="16"/>
              </w:rPr>
              <w:t>comply</w:t>
            </w:r>
            <w:r w:rsidRPr="00AA3702">
              <w:rPr>
                <w:rStyle w:val="csab6e076977"/>
                <w:color w:val="auto"/>
                <w:sz w:val="16"/>
                <w:szCs w:val="16"/>
                <w:lang w:val="uk-UA"/>
              </w:rPr>
              <w:t xml:space="preserve"> </w:t>
            </w:r>
            <w:r w:rsidRPr="00AA3702">
              <w:rPr>
                <w:rStyle w:val="csab6e076977"/>
                <w:color w:val="auto"/>
                <w:sz w:val="16"/>
                <w:szCs w:val="16"/>
              </w:rPr>
              <w:t>with</w:t>
            </w:r>
            <w:r w:rsidRPr="00AA3702">
              <w:rPr>
                <w:rStyle w:val="csab6e076977"/>
                <w:color w:val="auto"/>
                <w:sz w:val="16"/>
                <w:szCs w:val="16"/>
                <w:lang w:val="uk-UA"/>
              </w:rPr>
              <w:t xml:space="preserve"> </w:t>
            </w:r>
            <w:r w:rsidRPr="00AA3702">
              <w:rPr>
                <w:rStyle w:val="csab6e076977"/>
                <w:color w:val="auto"/>
                <w:sz w:val="16"/>
                <w:szCs w:val="16"/>
              </w:rPr>
              <w:t>requirements</w:t>
            </w:r>
            <w:r w:rsidRPr="00AA3702">
              <w:rPr>
                <w:rStyle w:val="csab6e076977"/>
                <w:color w:val="auto"/>
                <w:sz w:val="16"/>
                <w:szCs w:val="16"/>
                <w:lang w:val="uk-UA"/>
              </w:rPr>
              <w:t xml:space="preserve"> Запропоновано: 3.2.</w:t>
            </w:r>
            <w:r w:rsidRPr="00AA3702">
              <w:rPr>
                <w:rStyle w:val="csab6e076977"/>
                <w:color w:val="auto"/>
                <w:sz w:val="16"/>
                <w:szCs w:val="16"/>
              </w:rPr>
              <w:t>S</w:t>
            </w:r>
            <w:r w:rsidRPr="00AA3702">
              <w:rPr>
                <w:rStyle w:val="csab6e076977"/>
                <w:color w:val="auto"/>
                <w:sz w:val="16"/>
                <w:szCs w:val="16"/>
                <w:lang w:val="uk-UA"/>
              </w:rPr>
              <w:t xml:space="preserve">.4.1 </w:t>
            </w:r>
            <w:r w:rsidRPr="00AA3702">
              <w:rPr>
                <w:rStyle w:val="csab6e076977"/>
                <w:color w:val="auto"/>
                <w:sz w:val="16"/>
                <w:szCs w:val="16"/>
              </w:rPr>
              <w:t>Specification</w:t>
            </w:r>
            <w:r w:rsidRPr="00AA3702">
              <w:rPr>
                <w:rStyle w:val="csab6e076977"/>
                <w:color w:val="auto"/>
                <w:sz w:val="16"/>
                <w:szCs w:val="16"/>
                <w:lang w:val="uk-UA"/>
              </w:rPr>
              <w:t xml:space="preserve"> </w:t>
            </w:r>
            <w:r w:rsidRPr="00AA3702">
              <w:rPr>
                <w:rStyle w:val="csab6e076977"/>
                <w:color w:val="auto"/>
                <w:sz w:val="16"/>
                <w:szCs w:val="16"/>
              </w:rPr>
              <w:t>Identity</w:t>
            </w:r>
            <w:r w:rsidRPr="00AA3702">
              <w:rPr>
                <w:rStyle w:val="csab6e076977"/>
                <w:color w:val="auto"/>
                <w:sz w:val="16"/>
                <w:szCs w:val="16"/>
                <w:lang w:val="uk-UA"/>
              </w:rPr>
              <w:t xml:space="preserve"> </w:t>
            </w:r>
            <w:r w:rsidRPr="00AA3702">
              <w:rPr>
                <w:rStyle w:val="csab6e076977"/>
                <w:color w:val="auto"/>
                <w:sz w:val="16"/>
                <w:szCs w:val="16"/>
              </w:rPr>
              <w:t>TLC</w:t>
            </w:r>
            <w:r w:rsidRPr="00AA3702">
              <w:rPr>
                <w:rStyle w:val="csab6e076977"/>
                <w:color w:val="auto"/>
                <w:sz w:val="16"/>
                <w:szCs w:val="16"/>
                <w:lang w:val="uk-UA"/>
              </w:rPr>
              <w:t xml:space="preserve"> </w:t>
            </w:r>
            <w:r w:rsidRPr="00AA3702">
              <w:rPr>
                <w:rStyle w:val="csab6e076977"/>
                <w:color w:val="auto"/>
                <w:sz w:val="16"/>
                <w:szCs w:val="16"/>
              </w:rPr>
              <w:t>Saponins</w:t>
            </w:r>
            <w:r w:rsidRPr="00AA3702">
              <w:rPr>
                <w:rStyle w:val="csab6e076977"/>
                <w:color w:val="auto"/>
                <w:sz w:val="16"/>
                <w:szCs w:val="16"/>
                <w:lang w:val="uk-UA"/>
              </w:rPr>
              <w:t xml:space="preserve"> - </w:t>
            </w:r>
            <w:r w:rsidRPr="00AA3702">
              <w:rPr>
                <w:rStyle w:val="csab6e076977"/>
                <w:color w:val="auto"/>
                <w:sz w:val="16"/>
                <w:szCs w:val="16"/>
              </w:rPr>
              <w:t>B</w:t>
            </w:r>
            <w:r w:rsidRPr="00AA3702">
              <w:rPr>
                <w:rStyle w:val="csab6e076977"/>
                <w:color w:val="auto"/>
                <w:sz w:val="16"/>
                <w:szCs w:val="16"/>
                <w:lang w:val="uk-UA"/>
              </w:rPr>
              <w:t xml:space="preserve"> </w:t>
            </w:r>
            <w:r w:rsidRPr="00AA3702">
              <w:rPr>
                <w:rStyle w:val="csab6e076977"/>
                <w:color w:val="auto"/>
                <w:sz w:val="16"/>
                <w:szCs w:val="16"/>
              </w:rPr>
              <w:t>PY</w:t>
            </w:r>
            <w:r w:rsidRPr="00AA3702">
              <w:rPr>
                <w:rStyle w:val="csab6e076977"/>
                <w:color w:val="auto"/>
                <w:sz w:val="16"/>
                <w:szCs w:val="16"/>
                <w:lang w:val="uk-UA"/>
              </w:rPr>
              <w:t xml:space="preserve"> </w:t>
            </w:r>
            <w:r w:rsidRPr="00AA3702">
              <w:rPr>
                <w:rStyle w:val="csab6e076977"/>
                <w:color w:val="auto"/>
                <w:sz w:val="16"/>
                <w:szCs w:val="16"/>
              </w:rPr>
              <w:t>PM</w:t>
            </w:r>
            <w:r w:rsidRPr="00AA3702">
              <w:rPr>
                <w:rStyle w:val="csab6e076977"/>
                <w:color w:val="auto"/>
                <w:sz w:val="16"/>
                <w:szCs w:val="16"/>
                <w:lang w:val="uk-UA"/>
              </w:rPr>
              <w:t xml:space="preserve"> 709/01: </w:t>
            </w:r>
            <w:r w:rsidRPr="00AA3702">
              <w:rPr>
                <w:rStyle w:val="csab6e076977"/>
                <w:color w:val="auto"/>
                <w:sz w:val="16"/>
                <w:szCs w:val="16"/>
              </w:rPr>
              <w:t>must</w:t>
            </w:r>
            <w:r w:rsidRPr="00AA3702">
              <w:rPr>
                <w:rStyle w:val="csab6e076977"/>
                <w:color w:val="auto"/>
                <w:sz w:val="16"/>
                <w:szCs w:val="16"/>
                <w:lang w:val="uk-UA"/>
              </w:rPr>
              <w:t xml:space="preserve"> </w:t>
            </w:r>
            <w:r w:rsidRPr="00AA3702">
              <w:rPr>
                <w:rStyle w:val="csab6e076977"/>
                <w:color w:val="auto"/>
                <w:sz w:val="16"/>
                <w:szCs w:val="16"/>
              </w:rPr>
              <w:t>comply</w:t>
            </w:r>
            <w:r w:rsidRPr="00AA3702">
              <w:rPr>
                <w:rStyle w:val="csab6e076977"/>
                <w:color w:val="auto"/>
                <w:sz w:val="16"/>
                <w:szCs w:val="16"/>
                <w:lang w:val="uk-UA"/>
              </w:rPr>
              <w:t xml:space="preserve"> </w:t>
            </w:r>
            <w:r w:rsidRPr="00AA3702">
              <w:rPr>
                <w:rStyle w:val="csab6e076977"/>
                <w:color w:val="auto"/>
                <w:sz w:val="16"/>
                <w:szCs w:val="16"/>
              </w:rPr>
              <w:t>with</w:t>
            </w:r>
            <w:r w:rsidRPr="00AA3702">
              <w:rPr>
                <w:rStyle w:val="csab6e076977"/>
                <w:color w:val="auto"/>
                <w:sz w:val="16"/>
                <w:szCs w:val="16"/>
                <w:lang w:val="uk-UA"/>
              </w:rPr>
              <w:t xml:space="preserve"> </w:t>
            </w:r>
            <w:r w:rsidRPr="00AA3702">
              <w:rPr>
                <w:rStyle w:val="csab6e076977"/>
                <w:color w:val="auto"/>
                <w:sz w:val="16"/>
                <w:szCs w:val="16"/>
              </w:rPr>
              <w:t>requirements</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КОГНУМ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кальцієва сіль гопантенової кислоти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N06BX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по 250 мг, по 10 таблеток у блістері; по 5 блістерів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Зміна "термін переконтролю" на "термін придатності". Діюча редакція: Термін переконтролю: 36 місяців. Пропонована редакція: Термін придатності: 3 роки.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UA/13717/01/01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КОГНУМ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кальцієва сіль гопантенової кислоти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N06BX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по 500 мг, по 10 таблеток у блістері; по 5 блістерів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Зміна "термін переконтролю" на "термін придатності". Діюча редакція: Термін переконтролю: 36 місяців. Пропонована редакція: Термін придатності: 3 роки.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UA/13717/01/02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КОЛПОТРОФІН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rPr>
                <w:rFonts w:ascii="Arial" w:hAnsi="Arial" w:cs="Arial"/>
                <w:sz w:val="16"/>
                <w:szCs w:val="16"/>
                <w:lang w:val="en-US" w:eastAsia="en-US"/>
              </w:rPr>
            </w:pPr>
            <w:r w:rsidRPr="00AA3702">
              <w:rPr>
                <w:rFonts w:ascii="Arial" w:hAnsi="Arial" w:cs="Arial"/>
                <w:sz w:val="16"/>
                <w:szCs w:val="16"/>
              </w:rPr>
              <w:t>Promestriene</w:t>
            </w:r>
          </w:p>
          <w:p w:rsidR="00E42D41" w:rsidRPr="00AA3702" w:rsidRDefault="00E42D41" w:rsidP="008F0DC5">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shd w:val="clear" w:color="auto" w:fill="F8F8F8"/>
              </w:rPr>
              <w:t>проместрин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rPr>
                <w:rFonts w:ascii="Arial" w:hAnsi="Arial" w:cs="Arial"/>
                <w:sz w:val="16"/>
                <w:szCs w:val="16"/>
                <w:lang w:val="en-US" w:eastAsia="en-US"/>
              </w:rPr>
            </w:pPr>
            <w:r w:rsidRPr="00AA3702">
              <w:rPr>
                <w:rFonts w:ascii="Arial" w:hAnsi="Arial" w:cs="Arial"/>
                <w:sz w:val="16"/>
                <w:szCs w:val="16"/>
              </w:rPr>
              <w:t>G03CA09</w:t>
            </w:r>
          </w:p>
          <w:p w:rsidR="00E42D41" w:rsidRPr="00AA3702" w:rsidRDefault="00E42D41" w:rsidP="008F0DC5">
            <w:pPr>
              <w:tabs>
                <w:tab w:val="left" w:pos="12600"/>
              </w:tabs>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вагінальні м’які по 10 мг; по 10 капсул у блістері; по 1 блістеру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Зентіва, к.с.</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нерозфасованої продукції, контроль серії:</w:t>
            </w:r>
            <w:r w:rsidRPr="00AA3702">
              <w:rPr>
                <w:rFonts w:ascii="Arial" w:hAnsi="Arial" w:cs="Arial"/>
                <w:sz w:val="16"/>
                <w:szCs w:val="16"/>
              </w:rPr>
              <w:br/>
              <w:t>Некстфарма Плоермель, Франція;</w:t>
            </w:r>
            <w:r w:rsidRPr="00AA3702">
              <w:rPr>
                <w:rFonts w:ascii="Arial" w:hAnsi="Arial" w:cs="Arial"/>
                <w:sz w:val="16"/>
                <w:szCs w:val="16"/>
              </w:rPr>
              <w:br/>
              <w:t>Виробництво нерозфасованої продукції, контроль серії (крім мікробіологічного тестування), первинна та вторинна упаковка, дозвіл на випуск серії:</w:t>
            </w:r>
            <w:r w:rsidRPr="00AA3702">
              <w:rPr>
                <w:rFonts w:ascii="Arial" w:hAnsi="Arial" w:cs="Arial"/>
                <w:sz w:val="16"/>
                <w:szCs w:val="16"/>
              </w:rPr>
              <w:br/>
              <w:t>СВІСС КАПС АГ, Швейцарія;</w:t>
            </w:r>
            <w:r w:rsidRPr="00AA3702">
              <w:rPr>
                <w:rFonts w:ascii="Arial" w:hAnsi="Arial" w:cs="Arial"/>
                <w:sz w:val="16"/>
                <w:szCs w:val="16"/>
              </w:rPr>
              <w:br/>
              <w:t>мікробіологічне тестування:</w:t>
            </w:r>
            <w:r w:rsidRPr="00AA3702">
              <w:rPr>
                <w:rFonts w:ascii="Arial" w:hAnsi="Arial" w:cs="Arial"/>
                <w:sz w:val="16"/>
                <w:szCs w:val="16"/>
              </w:rPr>
              <w:br/>
              <w:t>СОЛВІАС ФРАНС, Францiя, Франція;</w:t>
            </w:r>
            <w:r w:rsidRPr="00AA3702">
              <w:rPr>
                <w:rFonts w:ascii="Arial" w:hAnsi="Arial" w:cs="Arial"/>
                <w:sz w:val="16"/>
                <w:szCs w:val="16"/>
              </w:rPr>
              <w:br/>
            </w:r>
            <w:r w:rsidRPr="00AA3702">
              <w:rPr>
                <w:rFonts w:ascii="Arial" w:hAnsi="Arial" w:cs="Arial"/>
                <w:b/>
                <w:sz w:val="16"/>
                <w:szCs w:val="16"/>
              </w:rPr>
              <w:t>ЛАБОР ЛС СЕ &amp; КО. КГ, Німеччина;</w:t>
            </w:r>
            <w:r w:rsidRPr="00AA3702">
              <w:rPr>
                <w:rFonts w:ascii="Arial" w:hAnsi="Arial" w:cs="Arial"/>
                <w:sz w:val="16"/>
                <w:szCs w:val="16"/>
              </w:rPr>
              <w:br/>
              <w:t>Первинна та вторинна упаковка, дозвіл на випуск серії:</w:t>
            </w:r>
            <w:r w:rsidRPr="00AA3702">
              <w:rPr>
                <w:rFonts w:ascii="Arial" w:hAnsi="Arial" w:cs="Arial"/>
                <w:sz w:val="16"/>
                <w:szCs w:val="16"/>
              </w:rPr>
              <w:br/>
              <w:t>Лафаль Ендюстрі, Франція</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Франція/ Швейцарія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w:t>
            </w:r>
            <w:r w:rsidRPr="00AA3702">
              <w:rPr>
                <w:rFonts w:ascii="Arial" w:hAnsi="Arial" w:cs="Arial"/>
                <w:b/>
                <w:sz w:val="16"/>
                <w:szCs w:val="16"/>
              </w:rPr>
              <w:t>уточнення написання виробників в наказі МОЗ України № 322 від 16.03.2026 в процесі внесення змін</w:t>
            </w:r>
            <w:r w:rsidRPr="00AA3702">
              <w:rPr>
                <w:rFonts w:ascii="Arial" w:hAnsi="Arial" w:cs="Arial"/>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Сonfarma France, відповідного за контроль серії (тільки мікробіологічне тестування) на SOLVIAS FRANCE, без зміни розташування виробничої дільниці та адреси об'єкта.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нерозфасованої продукції СВІСС КАПС АГ, Швейцарія / SWISS CAPS AG, Switzerland (адреса: Хузенштрассе 35, Кірхберг Сг, 9533, Швейцарія / Husenstrasse 35, Kirchberg Sg, 9533, Switzerland).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для первинного пакування СВІСС КАПС АГ, Швейцарія / SWISS CAPS AG, Switzerland (адреса: Хузенштрассе 35, Кірхберг Сг, 9533, Швейцарія / Husenstrasse 35, Kirchberg Sg, 9533, Switzerland).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СВІСС КАПС АГ, Швейцарія / SWISS CAPS AG, Switzerland (адреса: Хузенштрассе 35, Кірхберг Сг, 9533, Швейцарія / Husenstrasse 35, Kirchberg Sg, 9533, Switzerland).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відповідної за мікробіологічне тестування ГЛЗ – ЛАБОР ЛС СЕ &amp; КО КГ, Німеччина / LABOR LS SE &amp; CO. KG, Germany (адреса: Мангелсфелд 4-6, Гроссенбрах, Бад Боклет, Баварія, 97708, Німеччина / Mangelsfeld 4-6, Grossenbrach, Bad Bocklet, Bavaria, 97708, Germany).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- 937,5 кг, що еквівалентно 625 000 капсул у зв’язку з веденням додаткової дільниці виробництва SWISS CAPS AG, Швейцарія. Затверджено: Розмір серії: 480 кг (еквівалентно 320 000 капсул). Запропоновано: Розмір серії: 480 кг (еквівалентно 320 000 капсул); 937,5 кг (еквівалентно 625 000 капсул).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незначних змін у виробничий процес ГЛЗ та налаштування відповідного обладнання у зв’язку з веденням додаткової дільниці виробництва SWISS CAPS AG, Швейцарія та внесенням додаткового розміру серії ГЛЗ.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Методів випробування ГЛЗ, зокрема: за показниками «Вміст парабенів» (зміни в пробопідготовці), «Продукти розкладання методом ВЕРХ», «Середній вміст проместрину» (зміни в пробопідготовці) - зазначення альтернативної колонки, що вважається еквівалентною (затверджено: 250 х 4,6 мкм; запропоновано: 250 х 4,0 мкм) для забезпечення гнучкості методу випробування. Зміни І типу - Зміни з якості. Готовий лікарський засіб. Контроль готового лікарського засобу (інші зміни) </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оновлення вже затверджених методів контролю якості лікарського засобу, а саме: викладення тексту державною мовою згідно сучасних вимог та приведення у відповідність до оригінальної документації виробника.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виробника СВІСС КАПС АГ, Швейцарія / SWISS CAPS AG, Switzerland (адреса: Хузенштрассе 35, Кірхберг Сг, 9533, Швейцарія / Husenstrasse 35, Kirchberg Sg, 9533, Switzerland, що відповідає за випуск серії та контроль якості ГЛЗ (крім мікробіологічного тестування).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у зв'язку з введенням додаткового виробника та як наслідок - у текст маркування упаковки лікарського засобу. Введення змін протягом 6-ти місяців після затвердження). Редакція в наказі - Виробництво нерозфасованої продукції, контроль серії: Некстфарма Плоермель, Франція; </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Виробництво нерозфасованої продукції, контроль серії (крім мікробіологічного тестування), первинна та вторинна упаковка, дозвіл на випуск серії: СВІСС КАПС АГ, Швейцарія; мікробіологічне тестування: СОЛВІАС ФРАНС, Францiя, Франція; ЛАБОР ЛС СЕ &amp; КО КГ, Німеччина; Первинна та вторинна упаковка, дозвіл на випуск серії: Лафаль Ендюстрі, Франція. </w:t>
            </w:r>
            <w:r w:rsidRPr="00AA3702">
              <w:rPr>
                <w:rFonts w:ascii="Arial" w:hAnsi="Arial" w:cs="Arial"/>
                <w:b/>
                <w:sz w:val="16"/>
                <w:szCs w:val="16"/>
              </w:rPr>
              <w:t xml:space="preserve">Вірна редакція - Виробництво нерозфасованої продукції, контроль серії: Некстфарма Плоермель, Франція; Виробництво нерозфасованої продукції, контроль серії (крім мікробіологічного тестування), первинна та вторинна упаковка, дозвіл на випуск серії: СВІСС КАПС АГ, Швейцарія; мікробіологічне тестування: СОЛВІАС ФРАНС, Францiя, Франція; </w:t>
            </w:r>
            <w:r w:rsidRPr="00AA3702">
              <w:rPr>
                <w:rFonts w:ascii="Arial" w:hAnsi="Arial" w:cs="Arial"/>
                <w:b/>
                <w:sz w:val="16"/>
                <w:szCs w:val="16"/>
                <w:u w:val="single"/>
              </w:rPr>
              <w:t>ЛАБОР ЛС СЕ &amp; КО. КГ, Німеччина;</w:t>
            </w:r>
            <w:r w:rsidRPr="00AA3702">
              <w:rPr>
                <w:rFonts w:ascii="Arial" w:hAnsi="Arial" w:cs="Arial"/>
                <w:b/>
                <w:sz w:val="16"/>
                <w:szCs w:val="16"/>
              </w:rPr>
              <w:t xml:space="preserve"> Первинна та вторинна упаковка, дозвіл на випуск серії: Лафаль Ендюстрі, Франція.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ind w:left="-108" w:firstLine="108"/>
              <w:jc w:val="center"/>
              <w:rPr>
                <w:rFonts w:ascii="Arial" w:hAnsi="Arial" w:cs="Arial"/>
                <w:b/>
                <w:i/>
                <w:sz w:val="16"/>
                <w:szCs w:val="16"/>
              </w:rPr>
            </w:pPr>
            <w:r w:rsidRPr="00AA3702">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UA/3481/03/01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КСИФАКСАН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rifaximin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рифаксимін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A07AA11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550 мг; по 14 таблеток у блістері з ПВХ-ПЕ-ПВДХ/алюмінію; по 2, 3 або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Альфасігма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Альфасігма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Італiя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1.0. Зміни внесено до частин І «Загальна інформація», ІІ «Специфікація з безпеки», ІІІ «План з фармаконагляду», IV План щодо післяреєстраційних досліджень ефективності, V «Заходи з мінімізації ризиків», VI «Резюме плану управління ризиками», VII Додатки, згідно вимог до Інтегрованого формату ПУР (Rev.2.0.1 accompanying GVP Module V Rev.2, Human Medicines Evaluation Guidance on the format of the risk management plan (RMP) in the EU – in integrated format). Резюме Плану управління ризиками, версія 1.0 додається.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UA/19008/01/01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ЛЕВОКС-500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500 мг; по 10 таблеток у блістері; по 1 блістеру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autoSpaceDE w:val="0"/>
              <w:autoSpaceDN w:val="0"/>
              <w:adjustRightInd w:val="0"/>
              <w:jc w:val="center"/>
              <w:rPr>
                <w:rFonts w:ascii="Arial" w:hAnsi="Arial" w:cs="Arial"/>
                <w:bCs/>
                <w:sz w:val="16"/>
                <w:szCs w:val="16"/>
              </w:rPr>
            </w:pPr>
            <w:r w:rsidRPr="00AA3702">
              <w:rPr>
                <w:rFonts w:ascii="Arial" w:hAnsi="Arial" w:cs="Arial"/>
                <w:bCs/>
                <w:sz w:val="16"/>
                <w:szCs w:val="16"/>
              </w:rPr>
              <w:t>АМОЛ ФАРМАСЬЮТІКАЛС ПРАЙВІТ ЛІМІТЕД</w:t>
            </w:r>
          </w:p>
          <w:p w:rsidR="00E42D41" w:rsidRPr="00AA3702" w:rsidRDefault="00E42D41" w:rsidP="008F0DC5">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Туліп Лаб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Мр. Капіл Пандя / Mr. Kapil Pandya. Пропонована редакція: Д-р Харікеш Дубей / Dr. Harikesh Dubey.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Мартиненко Олег Вікторович. Пропонована редакція: Горкуша Наталія Олексіївна.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UA/15680/01/01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 xml:space="preserve">ЛЕВОКС-750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750 мг; по 10 таблеток у блістері; по 1 блістеру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autoSpaceDE w:val="0"/>
              <w:autoSpaceDN w:val="0"/>
              <w:adjustRightInd w:val="0"/>
              <w:jc w:val="center"/>
              <w:rPr>
                <w:rFonts w:ascii="Arial" w:hAnsi="Arial" w:cs="Arial"/>
                <w:bCs/>
                <w:sz w:val="16"/>
                <w:szCs w:val="16"/>
              </w:rPr>
            </w:pPr>
            <w:r w:rsidRPr="00AA3702">
              <w:rPr>
                <w:rFonts w:ascii="Arial" w:hAnsi="Arial" w:cs="Arial"/>
                <w:bCs/>
                <w:sz w:val="16"/>
                <w:szCs w:val="16"/>
              </w:rPr>
              <w:t>АМОЛ ФАРМАСЬЮТІКАЛС ПРАЙВІТ ЛІМІТЕД</w:t>
            </w:r>
          </w:p>
          <w:p w:rsidR="00E42D41" w:rsidRPr="00AA3702" w:rsidRDefault="00E42D41" w:rsidP="008F0DC5">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Туліп Лаб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Мр. Капіл Пандя / Mr. Kapil Pandya. Пропонована редакція: Д-р Харікеш Дубей / Dr. Harikesh Dubey.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Мартиненко Олег Вікторович. Пропонована редакція: Горкуша Наталія Олексіївна.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UA/15680/01/02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ЛІДОКАЇН-ДАРНИЦЯ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lidocaine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лідокаїну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N01BB02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розчин для ін'єкцій, 20 мг/мл; по 2 мл в ампулі; по 5 ампул у контурній чарунковій упаковці; по 2 контурні чарункові упаковки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Внесено зміни за показником «Залишкові розчинники», до розділів 3.2.S.4.1. та 3.2.S.4.2. вхідного контролю на діючу речовину Лідокаїну гідрохлорид, виробника SOCIETA ITALIANA MEDICINALI SCANDICCI, Italy, відповідно до вимог актуальних матеріалів виробника.(бензол включено до специфікації вхідного контролю АФІ на рівні 2 ppm; толуол вилучено зі специфікації вхідного контролю, оскільки він повністю відганяється у вакуумі)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UA/4935/01/01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ЛІНІМЕНТ БАЛЬЗАМІЧНИЙ (ЗА О.В. ВИШНЕВСЬКИМ)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дьоготь березовий, ксероформ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D08AX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лінімент; по 40 г у тубах; по 40 г у тубі, по 1 тубі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ПРАТ "ФІТОФАРМ"</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відповідальний за виробництво, первинне/вторинне пакування, контроль якості та випуск серії:</w:t>
            </w:r>
            <w:r w:rsidRPr="00AA3702">
              <w:rPr>
                <w:rFonts w:ascii="Arial" w:hAnsi="Arial" w:cs="Arial"/>
                <w:sz w:val="16"/>
                <w:szCs w:val="16"/>
              </w:rPr>
              <w:br/>
              <w:t>ПРАТ "ФІТОФАРМ",</w:t>
            </w:r>
            <w:r w:rsidRPr="00AA3702">
              <w:rPr>
                <w:rFonts w:ascii="Arial" w:hAnsi="Arial" w:cs="Arial"/>
                <w:sz w:val="16"/>
                <w:szCs w:val="16"/>
              </w:rPr>
              <w:br/>
              <w:t>Україна;</w:t>
            </w:r>
            <w:r w:rsidRPr="00AA3702">
              <w:rPr>
                <w:rFonts w:ascii="Arial" w:hAnsi="Arial" w:cs="Arial"/>
                <w:sz w:val="16"/>
                <w:szCs w:val="16"/>
              </w:rPr>
              <w:br/>
              <w:t>відповідальний за виробництво, первинне/вторинне пакування та контроль якості:</w:t>
            </w:r>
            <w:r w:rsidRPr="00AA3702">
              <w:rPr>
                <w:rFonts w:ascii="Arial" w:hAnsi="Arial" w:cs="Arial"/>
                <w:sz w:val="16"/>
                <w:szCs w:val="16"/>
              </w:rPr>
              <w:br/>
              <w:t>АТ "Лубнифарм",</w:t>
            </w:r>
            <w:r w:rsidRPr="00AA3702">
              <w:rPr>
                <w:rFonts w:ascii="Arial" w:hAnsi="Arial" w:cs="Arial"/>
                <w:sz w:val="16"/>
                <w:szCs w:val="16"/>
              </w:rPr>
              <w:br/>
              <w:t>Україна; відповідальний за випуск серії, не включаючи контроль/випробування серії:</w:t>
            </w:r>
            <w:r w:rsidRPr="00AA3702">
              <w:rPr>
                <w:rFonts w:ascii="Arial" w:hAnsi="Arial" w:cs="Arial"/>
                <w:sz w:val="16"/>
                <w:szCs w:val="16"/>
              </w:rPr>
              <w:br/>
              <w:t>ПРАТ "ФІТОФАРМ",</w:t>
            </w:r>
            <w:r w:rsidRPr="00AA3702">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адреси виробничої дільниці для випуску серії ПРАТ "ФІТОФАРМ".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(п. 17) щодо вилучення сайту виробника.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UA/0228/01/01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ЛІПСТЕР®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aciclovir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ацикловір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D06BB03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крем 5 %; по 5 г у тубі; по 1 тубі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допоміжної речовини "Вода очищена" у відповідність до вимог оновленої монографії ЄФ</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UA/1325/01/01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ЛОКОЇД КРЕЛО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Hydrocortisone butyrate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гідрокортизону 17-бутират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D07AB02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емульсія нашкірна, 1 мг/г; по 30 г у флаконі; по 1 флакону в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ЧЕПЛАФАРМ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Теммлер Італіа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Італiя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Зміни І типу - Зміни з якості. Готовий лікарський засіб. Контроль готового лікарського засобу (інші зміни) - приведення МКЯ ЛЗ у відповідності до матеріалів виробника (розділи р.3.2.Р.5.1 Специфікація ГЛЗ; р.3.2.Р.5.2 Аналітичні методики).</w:t>
            </w:r>
            <w:r w:rsidRPr="00AA3702">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додавання показників на термін придатності (були лише на випуск) у специфікації ГЛЗ («В’язкість», «Розмір часток», «Ідентифікація», «Кількісне визначення (пропілпарагідроксибензоат, бутилпарагідроксибензоат)», «Сторонні домішки (будь-яка неідентифікована)», «Мікробіологічна чистота» з метою виправлення помилок, які виникли при реєстрації в Україні.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методики за показником «Середня маса та мінімальна маса вмісту упаковки» у зв’язку з приведенням до оригінальної документації.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до методики «Кількісне визначення гідрокортизону 17- бутирату, пропілпарагідроксибензоату, бутилпарагідроксибензоату, бутилгідрокситолуолу і сторонніх домішок», а саме змінено умови приготування розчинів та додання предколонки Cromspher до затвердженої та додання можливості використання колонки Hypersil до умов хроматографування, а також змінено відносний час утримування домішок.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UA/4471/03/01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ЛОКРЕН®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betaxolol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бетаксололу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C07AB05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оболонкою, по 20 мг № 28 (14х2): по 14 таблеток у блістері;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ЧЕПЛАФАРМ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Франція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2004-154-Rev 06 (затверджено: R1-CEP 2004-154-Rev 05) для Діючої речовини гідрохлориду бетаксололу від затвердженого виробника OLON S.P.A., Italy (виробнича дільниця Derivados Quimicos S.A.U., Spain).</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UA/4199/01/01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ЛОКСИДОЛ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розчин для ін’єкцій, 15 мг/1,5 мл; по 1,5 мл в ампулі; по 3 ампули у контурній чарунковій упаковці; по 1 контурній чарунковій упаковці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ТОВ "УОРЛД МЕДИЦИН" </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К.О. Ромфарм Компані С.Р.Л.</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Румунія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інформації без зміни коду АТХ),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(Моваліс®, розчин для ін’єкцій, 15 мг/1,5 мл).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UA/14841/01/01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ЛЮТЕІНА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прогестерон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G03DA04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таблетки сублінгвальні по 50 мг, по 30 таблеток у контейнерах; по 30 таблеток у контейнері; по 1 контейнеру у картонній коробці; </w:t>
            </w:r>
            <w:r w:rsidRPr="00AA3702">
              <w:rPr>
                <w:rFonts w:ascii="Arial" w:hAnsi="Arial" w:cs="Arial"/>
                <w:sz w:val="16"/>
                <w:szCs w:val="16"/>
              </w:rPr>
              <w:br/>
              <w:t>по 15 таблеток у блістері; по 2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UA/5244/02/01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МЕДЕТРОМ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hyperlink r:id="rId33" w:history="1">
              <w:r w:rsidRPr="00AA3702">
                <w:rPr>
                  <w:rStyle w:val="a6"/>
                  <w:color w:val="auto"/>
                  <w:sz w:val="16"/>
                  <w:szCs w:val="16"/>
                </w:rPr>
                <w:t>dexamethasone and antiinfectives</w:t>
              </w:r>
            </w:hyperlink>
            <w:r w:rsidRPr="00AA3702">
              <w:rPr>
                <w:rFonts w:ascii="Arial" w:hAnsi="Arial" w:cs="Arial"/>
                <w:sz w:val="16"/>
                <w:szCs w:val="16"/>
              </w:rPr>
              <w: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дексаметазон, тобраміцин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S01CA01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краплі очні, суспензія по 5 мл у флаконі-крапельниці; по 1 флакону-крапельниці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«УОРЛД МЕДИЦИН»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К.О. РОМФАРМ КОМПАНІ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Румунiя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w:t>
            </w:r>
            <w:r w:rsidRPr="00AA3702">
              <w:rPr>
                <w:rFonts w:ascii="Arial" w:hAnsi="Arial" w:cs="Arial"/>
                <w:sz w:val="16"/>
                <w:szCs w:val="16"/>
              </w:rPr>
              <w:br/>
              <w:t>Зміни внесено до частин:</w:t>
            </w:r>
            <w:r w:rsidRPr="00AA3702">
              <w:rPr>
                <w:rFonts w:ascii="Arial" w:hAnsi="Arial" w:cs="Arial"/>
                <w:sz w:val="16"/>
                <w:szCs w:val="16"/>
              </w:rPr>
              <w:br/>
              <w:t xml:space="preserve">І «Загальна інформація про лікарський (і) засіб (засоби)» </w:t>
            </w:r>
            <w:r w:rsidRPr="00AA3702">
              <w:rPr>
                <w:rFonts w:ascii="Arial" w:hAnsi="Arial" w:cs="Arial"/>
                <w:sz w:val="16"/>
                <w:szCs w:val="16"/>
              </w:rPr>
              <w:br/>
              <w:t xml:space="preserve">ІІ «Специфікація з безпеки» </w:t>
            </w:r>
            <w:r w:rsidRPr="00AA3702">
              <w:rPr>
                <w:rFonts w:ascii="Arial" w:hAnsi="Arial" w:cs="Arial"/>
                <w:sz w:val="16"/>
                <w:szCs w:val="16"/>
              </w:rPr>
              <w:br/>
              <w:t xml:space="preserve">ІІІ «План з фармаконагляду (включаючи післяреєстраційні дослідження з безпеки)» </w:t>
            </w:r>
            <w:r w:rsidRPr="00AA3702">
              <w:rPr>
                <w:rFonts w:ascii="Arial" w:hAnsi="Arial" w:cs="Arial"/>
                <w:sz w:val="16"/>
                <w:szCs w:val="16"/>
              </w:rPr>
              <w:br/>
              <w:t xml:space="preserve">ІV «Плани щодо післяреєстраційних досліджень ефективності» </w:t>
            </w:r>
            <w:r w:rsidRPr="00AA3702">
              <w:rPr>
                <w:rFonts w:ascii="Arial" w:hAnsi="Arial" w:cs="Arial"/>
                <w:sz w:val="16"/>
                <w:szCs w:val="16"/>
              </w:rPr>
              <w:br/>
              <w:t xml:space="preserve">V «Заходи з мінімізації ризиків (включаючи оцінку ефективності заходів з мінімізації ризиків)» </w:t>
            </w:r>
            <w:r w:rsidRPr="00AA3702">
              <w:rPr>
                <w:rFonts w:ascii="Arial" w:hAnsi="Arial" w:cs="Arial"/>
                <w:sz w:val="16"/>
                <w:szCs w:val="16"/>
              </w:rPr>
              <w:br/>
              <w:t xml:space="preserve">VI «Резюме плану управління ризиками» </w:t>
            </w:r>
            <w:r w:rsidRPr="00AA3702">
              <w:rPr>
                <w:rFonts w:ascii="Arial" w:hAnsi="Arial" w:cs="Arial"/>
                <w:sz w:val="16"/>
                <w:szCs w:val="16"/>
              </w:rPr>
              <w:br/>
              <w:t xml:space="preserve">VII «Додатки» (додатки 1-8) у зв’язку з оновленням специфікації з безпеки комбінації діючих речовин тобраміцин/дексаметазон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w:t>
            </w:r>
            <w:r w:rsidRPr="00AA3702">
              <w:rPr>
                <w:rFonts w:ascii="Arial" w:hAnsi="Arial" w:cs="Arial"/>
                <w:sz w:val="16"/>
                <w:szCs w:val="16"/>
                <w:lang w:val="en-US"/>
              </w:rPr>
              <w:t xml:space="preserve">31 October 2018 EMA/164014/2018 Rev.2.0.1 accompanying GVP Module V Rev.2 Human Medicines). </w:t>
            </w:r>
            <w:r w:rsidRPr="00AA3702">
              <w:rPr>
                <w:rFonts w:ascii="Arial" w:hAnsi="Arial" w:cs="Arial"/>
                <w:sz w:val="16"/>
                <w:szCs w:val="16"/>
              </w:rPr>
              <w:t xml:space="preserve">Резюме Плану управління ризиками версія 2.0 додається.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UA/12903/01/01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МЕЛІТОР®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agomelatine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агомелатин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N06AX22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25 мг; по 14 таблеток у блістері; по 1 або 2, або 4 блістери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ЛЄ ЛАБОРАТУАР СЕРВ`Є</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Лабораторії Серв' є Індастрі, Франція; Серв’є (Ірландія) Індастріс Лтд, Ірландія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Франція/ Ірландія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зменшення розміру серії поміжного продукту Mephtamin HCl без будь-яких змін розміру серії діючої речовини лікарського засобу. Дана зміна розміру серії стосується лише першого етапу: синтезу Mephtamin HCl. Діюча</w:t>
            </w:r>
            <w:r w:rsidRPr="00AA3702">
              <w:rPr>
                <w:rFonts w:ascii="Arial" w:hAnsi="Arial" w:cs="Arial"/>
                <w:sz w:val="16"/>
                <w:szCs w:val="16"/>
                <w:lang w:val="en-US"/>
              </w:rPr>
              <w:t xml:space="preserve"> </w:t>
            </w:r>
            <w:r w:rsidRPr="00AA3702">
              <w:rPr>
                <w:rFonts w:ascii="Arial" w:hAnsi="Arial" w:cs="Arial"/>
                <w:sz w:val="16"/>
                <w:szCs w:val="16"/>
              </w:rPr>
              <w:t>редакція</w:t>
            </w:r>
            <w:r w:rsidRPr="00AA3702">
              <w:rPr>
                <w:rFonts w:ascii="Arial" w:hAnsi="Arial" w:cs="Arial"/>
                <w:sz w:val="16"/>
                <w:szCs w:val="16"/>
                <w:lang w:val="en-US"/>
              </w:rPr>
              <w:t xml:space="preserve">: Batch size of Mephtamin HCl intermediate is about 350 kg. </w:t>
            </w:r>
            <w:r w:rsidRPr="00AA3702">
              <w:rPr>
                <w:rFonts w:ascii="Arial" w:hAnsi="Arial" w:cs="Arial"/>
                <w:sz w:val="16"/>
                <w:szCs w:val="16"/>
              </w:rPr>
              <w:t>Пропонована</w:t>
            </w:r>
            <w:r w:rsidRPr="00AA3702">
              <w:rPr>
                <w:rFonts w:ascii="Arial" w:hAnsi="Arial" w:cs="Arial"/>
                <w:sz w:val="16"/>
                <w:szCs w:val="16"/>
                <w:lang w:val="en-US"/>
              </w:rPr>
              <w:t xml:space="preserve"> </w:t>
            </w:r>
            <w:r w:rsidRPr="00AA3702">
              <w:rPr>
                <w:rFonts w:ascii="Arial" w:hAnsi="Arial" w:cs="Arial"/>
                <w:sz w:val="16"/>
                <w:szCs w:val="16"/>
              </w:rPr>
              <w:t>редакція</w:t>
            </w:r>
            <w:r w:rsidRPr="00AA3702">
              <w:rPr>
                <w:rFonts w:ascii="Arial" w:hAnsi="Arial" w:cs="Arial"/>
                <w:sz w:val="16"/>
                <w:szCs w:val="16"/>
                <w:lang w:val="en-US"/>
              </w:rPr>
              <w:t xml:space="preserve">: Batch size of Mephtamin HCl (intermediate) is about 175 kg. </w:t>
            </w:r>
            <w:r w:rsidRPr="00AA3702">
              <w:rPr>
                <w:rFonts w:ascii="Arial" w:hAnsi="Arial" w:cs="Arial"/>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параметра специфікації АФІ, а саме: випробування на вміст важких металів.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параметра специфікації щодо двох навмисно доданих елементних домішок, а саме: Нікелю та Паладію (Nickel and Palladium). Зміни І типу - Зміни з якості. АФІ. Виробництво. Зміни в процесі виробництва АФІ (незначна зміна у процесі виробництва АФІ) запропоновано незначну зміну у процесі виробництва діючої речовини з метою додавання процесу відновлення АФІ. Процес відновлення застосовується на останньому етапі синтезу (етап, що веде до отримання діючої речовини агомелатину з проміжного продукту Mephtamin НСІ). Виробництво Mephtamin НСІ з Menaphtacyan залишається незмінним.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заміну гранулометричного приладу для визначення гранулометричного складу діючої речовини, що наразі здійснюється методом лазерної дифракції за допомогою лазерного гранулометричного приладу Mastersizer 2000. Для того, щоб дозволити використання нового додаткового обладнання, поточний метод визначення розміру часток агомелатину був перенесений на лазерний гранулятор Mastersizer 3000; виправилення опису приготування змочувального агента в описі методу визначення розміру частинок агомелатину.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UA/4972/01/01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МЕЛОКС®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таблетки по 15 мг, по 10 таблеток у блістері; по 1 блістеру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Медокемі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Медокемі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Кіпр</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Адміністративні зміни. </w:t>
            </w:r>
            <w:r w:rsidRPr="00AA3702">
              <w:rPr>
                <w:rFonts w:ascii="Arial" w:hAnsi="Arial" w:cs="Arial"/>
                <w:sz w:val="16"/>
                <w:szCs w:val="16"/>
                <w:lang w:val="ru-RU"/>
              </w:rPr>
              <w:t xml:space="preserve">Зміна назви лікарського засобу </w:t>
            </w:r>
            <w:r w:rsidRPr="00AA3702">
              <w:rPr>
                <w:rFonts w:ascii="Arial" w:hAnsi="Arial" w:cs="Arial"/>
                <w:sz w:val="16"/>
                <w:szCs w:val="16"/>
                <w:lang w:val="ru-RU"/>
              </w:rPr>
              <w:br/>
              <w:t xml:space="preserve">Зміна назви лікарського засобу. Затверджено: Мелокс. Запропоновано: Мелокс®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(п. 2 та п. 6) та вторинної (пункти 2, 8,12, 13, 17)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w:t>
            </w:r>
            <w:r w:rsidRPr="00AA3702">
              <w:rPr>
                <w:rFonts w:ascii="Arial" w:hAnsi="Arial" w:cs="Arial"/>
                <w:sz w:val="16"/>
                <w:szCs w:val="16"/>
              </w:rPr>
              <w:t>GMP</w:t>
            </w:r>
            <w:r w:rsidRPr="00AA3702">
              <w:rPr>
                <w:rFonts w:ascii="Arial" w:hAnsi="Arial" w:cs="Arial"/>
                <w:sz w:val="16"/>
                <w:szCs w:val="16"/>
                <w:lang w:val="ru-RU"/>
              </w:rPr>
              <w:t xml:space="preserve">. Зміни внесені в інструкцію для медичного застосування лікарського засобу до розділів "Виробник" та "Місцезнаходження виробника та адреса місця провадження його діяльності" та як наслідок - у текст маркування упаковки лікарського засобу. </w:t>
            </w:r>
            <w:r w:rsidRPr="00AA3702">
              <w:rPr>
                <w:rFonts w:ascii="Arial" w:hAnsi="Arial" w:cs="Arial"/>
                <w:sz w:val="16"/>
                <w:szCs w:val="16"/>
              </w:rPr>
              <w:t xml:space="preserve">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UA/7284/01/02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МЕНОВАЗИН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shd w:val="clear" w:color="auto" w:fill="F8F8F8"/>
              </w:rPr>
              <w:t>ментол, новокаїн (прокаїну гідрохлорид), анестезин (бензокаїн)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M02AX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розчин для зовнішнього застосування, спиртовий по 40 мл або по 100 мл у флаконах скляних; по 40 мл у флаконах полімерних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Товариство з обмеженою відповідальністю «Фармацевтична компанія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ПРАТ "ФІТОФАРМ"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A3702">
              <w:rPr>
                <w:rFonts w:ascii="Arial" w:hAnsi="Arial" w:cs="Arial"/>
                <w:sz w:val="16"/>
                <w:szCs w:val="16"/>
                <w:lang w:val="ru-RU"/>
              </w:rPr>
              <w:t xml:space="preserve">Діюча редакція: Дімакова Ганна Станіславівна. Пропонована редакція: Павлова Юлія Сергіївна. Зміна контактних даних уповноваженої особи заявника, відповідальної за фармаконагляд в Україні. Зміна місцезнаходження мастер-файла системи фармаконагляду та його номера. </w:t>
            </w:r>
            <w:r w:rsidRPr="00AA3702">
              <w:rPr>
                <w:rFonts w:ascii="Arial" w:hAnsi="Arial" w:cs="Arial"/>
                <w:sz w:val="16"/>
                <w:szCs w:val="16"/>
                <w:lang w:val="ru-RU"/>
              </w:rPr>
              <w:br/>
              <w:t xml:space="preserve">Зміна місця здійснення основної діяльності з фармаконагляду. Зміни І типу - Зміни щодо безпеки/ефективності та фармаконагляду (інші зміни) Оновлення тексту маркування первинної упаковки лікарського засобу. </w:t>
            </w:r>
            <w:r w:rsidRPr="00AA3702">
              <w:rPr>
                <w:rFonts w:ascii="Arial" w:hAnsi="Arial" w:cs="Arial"/>
                <w:sz w:val="16"/>
                <w:szCs w:val="16"/>
              </w:rPr>
              <w:t>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UA/8167/01/01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МЕТФОРМІН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850 мг; по 10 таблеток у блістері; по 3 або 12 блістерів у картонній коробці, по 12 таблеток у блістері; по 10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Сандоз Фармасьютікалз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Лек С.А., Польща (виробництво за повним циклом; пакування, випуск серії) Новартіс Фармасьютікал Мануфактуринг ЛЛС, Словенія (контроль якості (лише N-нітрозодиметиламіну (NDMA))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Польща/Словенія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A3702">
              <w:rPr>
                <w:rFonts w:ascii="Arial" w:hAnsi="Arial" w:cs="Arial"/>
                <w:sz w:val="16"/>
                <w:szCs w:val="16"/>
              </w:rPr>
              <w:br/>
              <w:t xml:space="preserve">Діюча редакція: Давід Джон Левіс / David John Lewis. Пропонована редакція: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здійснення фармаконагляду в Україні. </w:t>
            </w:r>
            <w:r w:rsidRPr="00AA3702">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UA/9477/01/02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МЕТФОРМІН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1000 мг; по 10 таблеток у блістері; по 3 або 6, або 9, або 12, або 18 блістерів у картонній коробці; по 12 таблеток у блістері, по 5, або 10 блістерів у картонній коробці; по 20 таблеток у блістері, по 6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Сандоз Фармасьютікалз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Лек С.А., Польща (виробництво за повним циклом; пакування, випуск серії) Новартіс Фармасьютікал Мануфактуринг ЛЛС, Словенія (контроль якості (лише N-нітрозодиметиламіну (NDMA))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Польща/Словенія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A3702">
              <w:rPr>
                <w:rFonts w:ascii="Arial" w:hAnsi="Arial" w:cs="Arial"/>
                <w:sz w:val="16"/>
                <w:szCs w:val="16"/>
              </w:rPr>
              <w:br/>
              <w:t xml:space="preserve">Діюча редакція: Давід Джон Левіс / David John Lewis. Пропонована редакція: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здійснення фармаконагляду в Україні. </w:t>
            </w:r>
            <w:r w:rsidRPr="00AA3702">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UA/9477/01/03</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МЕТФОРМІН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500 мг; по 10 таблеток у блістері; по 3 або 12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Сандоз Фармасьютікалз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Лек С.А., Польща (виробництво за повним циклом; пакування, випуск серії) Новартіс Фармасьютікал Мануфактуринг ЛЛС, Словенія (контроль якості (лише N-нітрозодиметиламіну (NDMA))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Польща/Словенія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A3702">
              <w:rPr>
                <w:rFonts w:ascii="Arial" w:hAnsi="Arial" w:cs="Arial"/>
                <w:sz w:val="16"/>
                <w:szCs w:val="16"/>
              </w:rPr>
              <w:br/>
              <w:t xml:space="preserve">Діюча редакція: Давід Джон Левіс / David John Lewis. Пропонована редакція: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Пропонована редакція: Танасова Зоряна Миколаївна. Зміна контактних даних контактної особи заявника, відповідальної за здійснення фармаконагляду в Україні. </w:t>
            </w:r>
            <w:r w:rsidRPr="00AA3702">
              <w:rPr>
                <w:rFonts w:ascii="Arial" w:hAnsi="Arial" w:cs="Arial"/>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UA/9477/01/01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МІКОКС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rPr>
                <w:rFonts w:ascii="Arial" w:hAnsi="Arial" w:cs="Arial"/>
                <w:sz w:val="16"/>
                <w:szCs w:val="16"/>
                <w:lang w:val="en-US"/>
              </w:rPr>
            </w:pPr>
            <w:r w:rsidRPr="00AA3702">
              <w:rPr>
                <w:rFonts w:ascii="Arial" w:hAnsi="Arial" w:cs="Arial"/>
                <w:sz w:val="16"/>
                <w:szCs w:val="16"/>
                <w:lang w:val="en-US"/>
              </w:rPr>
              <w:t>Tecoma D4; Mercurius sublimatus corrosives D4; Hydrocotyle asiatica D6; Sulfur D6; Candida albicans D6; Candida albicans D12; Candida albicans D30; Candida albicans D200; Mucor mucedo D6; Mucor mucedo D12; Mucor mucedo D30; Mucor mucedo D200; Aspergillus niger D6; Aspergillus niger D12; Aspergillus niger D30; Aspergillus niger D200; Natrium oxalaceticum D6; Natrium oxalaceticum D12; Natrium oxalaceticum D30; Acidum D,L-malicum D6; Acidum D,L-malicum D12; Acidum D,L-malicum D30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краплі оральні по 30 мл у флаконі-крапельниці; по 1 флакону-крапельниці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Гуна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Гуна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Італiя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Зміни І типу - Зміни щодо безпеки/ефективності та фармаконагляду (інші зміни) - Зміни внесено у текст маркування первинної та вторинної упаковки лікарського засобу щодо зазначення одиниць вимірювання у системі SI та нанесення 2D-коду на первинну упаковку.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UA/3607/01/01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МІЛДРОКАРД-Н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meldonium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3-(2,2,2-триметилгідразиній) пропіонату дигідрат (мельдоній)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C01EB22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розчин для ін'єкцій,100 мг/мл, по 5 мл в ампулі; по 10 ампул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«ФАРМАСЕЛ»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Повний виробничий цикл: ТОВ «ФАРМАСЕЛ», Україна або Контроль, випуск серії: ТОВ «ФАРМАСЕЛ», Україна; Вторинна упаковка, контроль: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lang w:val="en-US"/>
              </w:rPr>
            </w:pPr>
            <w:r w:rsidRPr="00AA3702">
              <w:rPr>
                <w:rFonts w:ascii="Arial" w:hAnsi="Arial" w:cs="Arial"/>
                <w:sz w:val="16"/>
                <w:szCs w:val="16"/>
              </w:rPr>
              <w:t>Україна</w:t>
            </w:r>
            <w:r w:rsidRPr="00AA3702">
              <w:rPr>
                <w:rFonts w:ascii="Arial" w:hAnsi="Arial" w:cs="Arial"/>
                <w:sz w:val="16"/>
                <w:szCs w:val="16"/>
                <w:lang w:val="en-US"/>
              </w:rPr>
              <w:t>/</w:t>
            </w:r>
            <w:r w:rsidRPr="00AA3702">
              <w:rPr>
                <w:rFonts w:ascii="Arial" w:hAnsi="Arial" w:cs="Arial"/>
                <w:sz w:val="16"/>
                <w:szCs w:val="16"/>
              </w:rPr>
              <w:t xml:space="preserve"> 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lang w:val="en-US"/>
              </w:rPr>
            </w:pPr>
            <w:r w:rsidRPr="00AA3702">
              <w:rPr>
                <w:rFonts w:ascii="Arial" w:hAnsi="Arial" w:cs="Arial"/>
                <w:sz w:val="16"/>
                <w:szCs w:val="16"/>
              </w:rPr>
              <w:t>внесення</w:t>
            </w:r>
            <w:r w:rsidRPr="00AA3702">
              <w:rPr>
                <w:rFonts w:ascii="Arial" w:hAnsi="Arial" w:cs="Arial"/>
                <w:sz w:val="16"/>
                <w:szCs w:val="16"/>
                <w:lang w:val="en-US"/>
              </w:rPr>
              <w:t xml:space="preserve"> </w:t>
            </w:r>
            <w:r w:rsidRPr="00AA3702">
              <w:rPr>
                <w:rFonts w:ascii="Arial" w:hAnsi="Arial" w:cs="Arial"/>
                <w:sz w:val="16"/>
                <w:szCs w:val="16"/>
              </w:rPr>
              <w:t>змін</w:t>
            </w:r>
            <w:r w:rsidRPr="00AA3702">
              <w:rPr>
                <w:rFonts w:ascii="Arial" w:hAnsi="Arial" w:cs="Arial"/>
                <w:sz w:val="16"/>
                <w:szCs w:val="16"/>
                <w:lang w:val="en-US"/>
              </w:rPr>
              <w:t xml:space="preserve"> </w:t>
            </w:r>
            <w:r w:rsidRPr="00AA3702">
              <w:rPr>
                <w:rFonts w:ascii="Arial" w:hAnsi="Arial" w:cs="Arial"/>
                <w:sz w:val="16"/>
                <w:szCs w:val="16"/>
              </w:rPr>
              <w:t>до</w:t>
            </w:r>
            <w:r w:rsidRPr="00AA3702">
              <w:rPr>
                <w:rFonts w:ascii="Arial" w:hAnsi="Arial" w:cs="Arial"/>
                <w:sz w:val="16"/>
                <w:szCs w:val="16"/>
                <w:lang w:val="en-US"/>
              </w:rPr>
              <w:t xml:space="preserve"> </w:t>
            </w:r>
            <w:r w:rsidRPr="00AA3702">
              <w:rPr>
                <w:rFonts w:ascii="Arial" w:hAnsi="Arial" w:cs="Arial"/>
                <w:sz w:val="16"/>
                <w:szCs w:val="16"/>
              </w:rPr>
              <w:t>реєстраційних</w:t>
            </w:r>
            <w:r w:rsidRPr="00AA3702">
              <w:rPr>
                <w:rFonts w:ascii="Arial" w:hAnsi="Arial" w:cs="Arial"/>
                <w:sz w:val="16"/>
                <w:szCs w:val="16"/>
                <w:lang w:val="en-US"/>
              </w:rPr>
              <w:t xml:space="preserve"> </w:t>
            </w:r>
            <w:r w:rsidRPr="00AA3702">
              <w:rPr>
                <w:rFonts w:ascii="Arial" w:hAnsi="Arial" w:cs="Arial"/>
                <w:sz w:val="16"/>
                <w:szCs w:val="16"/>
              </w:rPr>
              <w:t>матеріалів</w:t>
            </w:r>
            <w:r w:rsidRPr="00AA3702">
              <w:rPr>
                <w:rFonts w:ascii="Arial" w:hAnsi="Arial" w:cs="Arial"/>
                <w:sz w:val="16"/>
                <w:szCs w:val="16"/>
                <w:lang w:val="en-US"/>
              </w:rPr>
              <w:t xml:space="preserve">: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І</w:t>
            </w:r>
            <w:r w:rsidRPr="00AA3702">
              <w:rPr>
                <w:rFonts w:ascii="Arial" w:hAnsi="Arial" w:cs="Arial"/>
                <w:sz w:val="16"/>
                <w:szCs w:val="16"/>
                <w:lang w:val="en-US"/>
              </w:rPr>
              <w:t xml:space="preserve"> </w:t>
            </w:r>
            <w:r w:rsidRPr="00AA3702">
              <w:rPr>
                <w:rFonts w:ascii="Arial" w:hAnsi="Arial" w:cs="Arial"/>
                <w:sz w:val="16"/>
                <w:szCs w:val="16"/>
              </w:rPr>
              <w:t>типу</w:t>
            </w:r>
            <w:r w:rsidRPr="00AA3702">
              <w:rPr>
                <w:rFonts w:ascii="Arial" w:hAnsi="Arial" w:cs="Arial"/>
                <w:sz w:val="16"/>
                <w:szCs w:val="16"/>
                <w:lang w:val="en-US"/>
              </w:rPr>
              <w:t xml:space="preserve"> -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з</w:t>
            </w:r>
            <w:r w:rsidRPr="00AA3702">
              <w:rPr>
                <w:rFonts w:ascii="Arial" w:hAnsi="Arial" w:cs="Arial"/>
                <w:sz w:val="16"/>
                <w:szCs w:val="16"/>
                <w:lang w:val="en-US"/>
              </w:rPr>
              <w:t xml:space="preserve"> </w:t>
            </w:r>
            <w:r w:rsidRPr="00AA3702">
              <w:rPr>
                <w:rFonts w:ascii="Arial" w:hAnsi="Arial" w:cs="Arial"/>
                <w:sz w:val="16"/>
                <w:szCs w:val="16"/>
              </w:rPr>
              <w:t>якості</w:t>
            </w:r>
            <w:r w:rsidRPr="00AA3702">
              <w:rPr>
                <w:rFonts w:ascii="Arial" w:hAnsi="Arial" w:cs="Arial"/>
                <w:sz w:val="16"/>
                <w:szCs w:val="16"/>
                <w:lang w:val="en-US"/>
              </w:rPr>
              <w:t xml:space="preserve">. </w:t>
            </w:r>
            <w:r w:rsidRPr="00AA3702">
              <w:rPr>
                <w:rFonts w:ascii="Arial" w:hAnsi="Arial" w:cs="Arial"/>
                <w:sz w:val="16"/>
                <w:szCs w:val="16"/>
              </w:rPr>
              <w:t>Сертифікат</w:t>
            </w:r>
            <w:r w:rsidRPr="00AA3702">
              <w:rPr>
                <w:rFonts w:ascii="Arial" w:hAnsi="Arial" w:cs="Arial"/>
                <w:sz w:val="16"/>
                <w:szCs w:val="16"/>
                <w:lang w:val="en-US"/>
              </w:rPr>
              <w:t xml:space="preserve"> </w:t>
            </w:r>
            <w:r w:rsidRPr="00AA3702">
              <w:rPr>
                <w:rFonts w:ascii="Arial" w:hAnsi="Arial" w:cs="Arial"/>
                <w:sz w:val="16"/>
                <w:szCs w:val="16"/>
              </w:rPr>
              <w:t>відповідності</w:t>
            </w:r>
            <w:r w:rsidRPr="00AA3702">
              <w:rPr>
                <w:rFonts w:ascii="Arial" w:hAnsi="Arial" w:cs="Arial"/>
                <w:sz w:val="16"/>
                <w:szCs w:val="16"/>
                <w:lang w:val="en-US"/>
              </w:rPr>
              <w:t>/</w:t>
            </w:r>
            <w:r w:rsidRPr="00AA3702">
              <w:rPr>
                <w:rFonts w:ascii="Arial" w:hAnsi="Arial" w:cs="Arial"/>
                <w:sz w:val="16"/>
                <w:szCs w:val="16"/>
              </w:rPr>
              <w:t>ГЕ</w:t>
            </w:r>
            <w:r w:rsidRPr="00AA3702">
              <w:rPr>
                <w:rFonts w:ascii="Arial" w:hAnsi="Arial" w:cs="Arial"/>
                <w:sz w:val="16"/>
                <w:szCs w:val="16"/>
                <w:lang w:val="en-US"/>
              </w:rPr>
              <w:t>-</w:t>
            </w:r>
            <w:r w:rsidRPr="00AA3702">
              <w:rPr>
                <w:rFonts w:ascii="Arial" w:hAnsi="Arial" w:cs="Arial"/>
                <w:sz w:val="16"/>
                <w:szCs w:val="16"/>
              </w:rPr>
              <w:t>сертифікат</w:t>
            </w:r>
            <w:r w:rsidRPr="00AA3702">
              <w:rPr>
                <w:rFonts w:ascii="Arial" w:hAnsi="Arial" w:cs="Arial"/>
                <w:sz w:val="16"/>
                <w:szCs w:val="16"/>
                <w:lang w:val="en-US"/>
              </w:rPr>
              <w:t xml:space="preserve"> </w:t>
            </w:r>
            <w:r w:rsidRPr="00AA3702">
              <w:rPr>
                <w:rFonts w:ascii="Arial" w:hAnsi="Arial" w:cs="Arial"/>
                <w:sz w:val="16"/>
                <w:szCs w:val="16"/>
              </w:rPr>
              <w:t>відповідності</w:t>
            </w:r>
            <w:r w:rsidRPr="00AA3702">
              <w:rPr>
                <w:rFonts w:ascii="Arial" w:hAnsi="Arial" w:cs="Arial"/>
                <w:sz w:val="16"/>
                <w:szCs w:val="16"/>
                <w:lang w:val="en-US"/>
              </w:rPr>
              <w:t xml:space="preserve"> </w:t>
            </w:r>
            <w:r w:rsidRPr="00AA3702">
              <w:rPr>
                <w:rFonts w:ascii="Arial" w:hAnsi="Arial" w:cs="Arial"/>
                <w:sz w:val="16"/>
                <w:szCs w:val="16"/>
              </w:rPr>
              <w:t>Європейській</w:t>
            </w:r>
            <w:r w:rsidRPr="00AA3702">
              <w:rPr>
                <w:rFonts w:ascii="Arial" w:hAnsi="Arial" w:cs="Arial"/>
                <w:sz w:val="16"/>
                <w:szCs w:val="16"/>
                <w:lang w:val="en-US"/>
              </w:rPr>
              <w:t xml:space="preserve"> </w:t>
            </w:r>
            <w:r w:rsidRPr="00AA3702">
              <w:rPr>
                <w:rFonts w:ascii="Arial" w:hAnsi="Arial" w:cs="Arial"/>
                <w:sz w:val="16"/>
                <w:szCs w:val="16"/>
              </w:rPr>
              <w:t>фармакопеї</w:t>
            </w:r>
            <w:r w:rsidRPr="00AA3702">
              <w:rPr>
                <w:rFonts w:ascii="Arial" w:hAnsi="Arial" w:cs="Arial"/>
                <w:sz w:val="16"/>
                <w:szCs w:val="16"/>
                <w:lang w:val="en-US"/>
              </w:rPr>
              <w:t>/</w:t>
            </w:r>
            <w:r w:rsidRPr="00AA3702">
              <w:rPr>
                <w:rFonts w:ascii="Arial" w:hAnsi="Arial" w:cs="Arial"/>
                <w:sz w:val="16"/>
                <w:szCs w:val="16"/>
              </w:rPr>
              <w:t>монографії</w:t>
            </w:r>
            <w:r w:rsidRPr="00AA3702">
              <w:rPr>
                <w:rFonts w:ascii="Arial" w:hAnsi="Arial" w:cs="Arial"/>
                <w:sz w:val="16"/>
                <w:szCs w:val="16"/>
                <w:lang w:val="en-US"/>
              </w:rPr>
              <w:t xml:space="preserve">. </w:t>
            </w:r>
            <w:r w:rsidRPr="00AA3702">
              <w:rPr>
                <w:rFonts w:ascii="Arial" w:hAnsi="Arial" w:cs="Arial"/>
                <w:sz w:val="16"/>
                <w:szCs w:val="16"/>
              </w:rPr>
              <w:t>Подання</w:t>
            </w:r>
            <w:r w:rsidRPr="00AA3702">
              <w:rPr>
                <w:rFonts w:ascii="Arial" w:hAnsi="Arial" w:cs="Arial"/>
                <w:sz w:val="16"/>
                <w:szCs w:val="16"/>
                <w:lang w:val="en-US"/>
              </w:rPr>
              <w:t xml:space="preserve"> </w:t>
            </w:r>
            <w:r w:rsidRPr="00AA3702">
              <w:rPr>
                <w:rFonts w:ascii="Arial" w:hAnsi="Arial" w:cs="Arial"/>
                <w:sz w:val="16"/>
                <w:szCs w:val="16"/>
              </w:rPr>
              <w:t>нового</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оновленого</w:t>
            </w:r>
            <w:r w:rsidRPr="00AA3702">
              <w:rPr>
                <w:rFonts w:ascii="Arial" w:hAnsi="Arial" w:cs="Arial"/>
                <w:sz w:val="16"/>
                <w:szCs w:val="16"/>
                <w:lang w:val="en-US"/>
              </w:rPr>
              <w:t xml:space="preserve"> </w:t>
            </w:r>
            <w:r w:rsidRPr="00AA3702">
              <w:rPr>
                <w:rFonts w:ascii="Arial" w:hAnsi="Arial" w:cs="Arial"/>
                <w:sz w:val="16"/>
                <w:szCs w:val="16"/>
              </w:rPr>
              <w:t>сертифіката</w:t>
            </w:r>
            <w:r w:rsidRPr="00AA3702">
              <w:rPr>
                <w:rFonts w:ascii="Arial" w:hAnsi="Arial" w:cs="Arial"/>
                <w:sz w:val="16"/>
                <w:szCs w:val="16"/>
                <w:lang w:val="en-US"/>
              </w:rPr>
              <w:t xml:space="preserve"> </w:t>
            </w:r>
            <w:r w:rsidRPr="00AA3702">
              <w:rPr>
                <w:rFonts w:ascii="Arial" w:hAnsi="Arial" w:cs="Arial"/>
                <w:sz w:val="16"/>
                <w:szCs w:val="16"/>
              </w:rPr>
              <w:t>відповідності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вилучення</w:t>
            </w:r>
            <w:r w:rsidRPr="00AA3702">
              <w:rPr>
                <w:rFonts w:ascii="Arial" w:hAnsi="Arial" w:cs="Arial"/>
                <w:sz w:val="16"/>
                <w:szCs w:val="16"/>
                <w:lang w:val="en-US"/>
              </w:rPr>
              <w:t xml:space="preserve"> </w:t>
            </w:r>
            <w:r w:rsidRPr="00AA3702">
              <w:rPr>
                <w:rFonts w:ascii="Arial" w:hAnsi="Arial" w:cs="Arial"/>
                <w:sz w:val="16"/>
                <w:szCs w:val="16"/>
              </w:rPr>
              <w:t>сертифіката</w:t>
            </w:r>
            <w:r w:rsidRPr="00AA3702">
              <w:rPr>
                <w:rFonts w:ascii="Arial" w:hAnsi="Arial" w:cs="Arial"/>
                <w:sz w:val="16"/>
                <w:szCs w:val="16"/>
                <w:lang w:val="en-US"/>
              </w:rPr>
              <w:t xml:space="preserve"> </w:t>
            </w:r>
            <w:r w:rsidRPr="00AA3702">
              <w:rPr>
                <w:rFonts w:ascii="Arial" w:hAnsi="Arial" w:cs="Arial"/>
                <w:sz w:val="16"/>
                <w:szCs w:val="16"/>
              </w:rPr>
              <w:t>відповідності</w:t>
            </w:r>
            <w:r w:rsidRPr="00AA3702">
              <w:rPr>
                <w:rFonts w:ascii="Arial" w:hAnsi="Arial" w:cs="Arial"/>
                <w:sz w:val="16"/>
                <w:szCs w:val="16"/>
                <w:lang w:val="en-US"/>
              </w:rPr>
              <w:t xml:space="preserve"> </w:t>
            </w:r>
            <w:r w:rsidRPr="00AA3702">
              <w:rPr>
                <w:rFonts w:ascii="Arial" w:hAnsi="Arial" w:cs="Arial"/>
                <w:sz w:val="16"/>
                <w:szCs w:val="16"/>
              </w:rPr>
              <w:t>Європейській</w:t>
            </w:r>
            <w:r w:rsidRPr="00AA3702">
              <w:rPr>
                <w:rFonts w:ascii="Arial" w:hAnsi="Arial" w:cs="Arial"/>
                <w:sz w:val="16"/>
                <w:szCs w:val="16"/>
                <w:lang w:val="en-US"/>
              </w:rPr>
              <w:t xml:space="preserve"> </w:t>
            </w:r>
            <w:r w:rsidRPr="00AA3702">
              <w:rPr>
                <w:rFonts w:ascii="Arial" w:hAnsi="Arial" w:cs="Arial"/>
                <w:sz w:val="16"/>
                <w:szCs w:val="16"/>
              </w:rPr>
              <w:t>фармакопеї</w:t>
            </w:r>
            <w:r w:rsidRPr="00AA3702">
              <w:rPr>
                <w:rFonts w:ascii="Arial" w:hAnsi="Arial" w:cs="Arial"/>
                <w:sz w:val="16"/>
                <w:szCs w:val="16"/>
                <w:lang w:val="en-US"/>
              </w:rPr>
              <w:t xml:space="preserve">: </w:t>
            </w:r>
            <w:r w:rsidRPr="00AA3702">
              <w:rPr>
                <w:rFonts w:ascii="Arial" w:hAnsi="Arial" w:cs="Arial"/>
                <w:sz w:val="16"/>
                <w:szCs w:val="16"/>
              </w:rPr>
              <w:t>для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для</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 xml:space="preserve"> </w:t>
            </w:r>
            <w:r w:rsidRPr="00AA3702">
              <w:rPr>
                <w:rFonts w:ascii="Arial" w:hAnsi="Arial" w:cs="Arial"/>
                <w:sz w:val="16"/>
                <w:szCs w:val="16"/>
              </w:rPr>
              <w:t>матеріалу</w:t>
            </w:r>
            <w:r w:rsidRPr="00AA3702">
              <w:rPr>
                <w:rFonts w:ascii="Arial" w:hAnsi="Arial" w:cs="Arial"/>
                <w:sz w:val="16"/>
                <w:szCs w:val="16"/>
                <w:lang w:val="en-US"/>
              </w:rPr>
              <w:t>/</w:t>
            </w:r>
            <w:r w:rsidRPr="00AA3702">
              <w:rPr>
                <w:rFonts w:ascii="Arial" w:hAnsi="Arial" w:cs="Arial"/>
                <w:sz w:val="16"/>
                <w:szCs w:val="16"/>
              </w:rPr>
              <w:t>реагенту</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 xml:space="preserve">, </w:t>
            </w:r>
            <w:r w:rsidRPr="00AA3702">
              <w:rPr>
                <w:rFonts w:ascii="Arial" w:hAnsi="Arial" w:cs="Arial"/>
                <w:sz w:val="16"/>
                <w:szCs w:val="16"/>
              </w:rPr>
              <w:t>що</w:t>
            </w:r>
            <w:r w:rsidRPr="00AA3702">
              <w:rPr>
                <w:rFonts w:ascii="Arial" w:hAnsi="Arial" w:cs="Arial"/>
                <w:sz w:val="16"/>
                <w:szCs w:val="16"/>
                <w:lang w:val="en-US"/>
              </w:rPr>
              <w:t xml:space="preserve"> </w:t>
            </w:r>
            <w:r w:rsidRPr="00AA3702">
              <w:rPr>
                <w:rFonts w:ascii="Arial" w:hAnsi="Arial" w:cs="Arial"/>
                <w:sz w:val="16"/>
                <w:szCs w:val="16"/>
              </w:rPr>
              <w:t>використовуються</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виробництві</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для</w:t>
            </w:r>
            <w:r w:rsidRPr="00AA3702">
              <w:rPr>
                <w:rFonts w:ascii="Arial" w:hAnsi="Arial" w:cs="Arial"/>
                <w:sz w:val="16"/>
                <w:szCs w:val="16"/>
                <w:lang w:val="en-US"/>
              </w:rPr>
              <w:t xml:space="preserve"> </w:t>
            </w:r>
            <w:r w:rsidRPr="00AA3702">
              <w:rPr>
                <w:rFonts w:ascii="Arial" w:hAnsi="Arial" w:cs="Arial"/>
                <w:sz w:val="16"/>
                <w:szCs w:val="16"/>
              </w:rPr>
              <w:t>допоміжної</w:t>
            </w:r>
            <w:r w:rsidRPr="00AA3702">
              <w:rPr>
                <w:rFonts w:ascii="Arial" w:hAnsi="Arial" w:cs="Arial"/>
                <w:sz w:val="16"/>
                <w:szCs w:val="16"/>
                <w:lang w:val="en-US"/>
              </w:rPr>
              <w:t xml:space="preserve"> </w:t>
            </w:r>
            <w:r w:rsidRPr="00AA3702">
              <w:rPr>
                <w:rFonts w:ascii="Arial" w:hAnsi="Arial" w:cs="Arial"/>
                <w:sz w:val="16"/>
                <w:szCs w:val="16"/>
              </w:rPr>
              <w:t>речовини</w:t>
            </w:r>
            <w:r w:rsidRPr="00AA3702">
              <w:rPr>
                <w:rFonts w:ascii="Arial" w:hAnsi="Arial" w:cs="Arial"/>
                <w:sz w:val="16"/>
                <w:szCs w:val="16"/>
                <w:lang w:val="en-US"/>
              </w:rPr>
              <w:t xml:space="preserve"> (</w:t>
            </w:r>
            <w:r w:rsidRPr="00AA3702">
              <w:rPr>
                <w:rFonts w:ascii="Arial" w:hAnsi="Arial" w:cs="Arial"/>
                <w:sz w:val="16"/>
                <w:szCs w:val="16"/>
              </w:rPr>
              <w:t>сертифікат</w:t>
            </w:r>
            <w:r w:rsidRPr="00AA3702">
              <w:rPr>
                <w:rFonts w:ascii="Arial" w:hAnsi="Arial" w:cs="Arial"/>
                <w:sz w:val="16"/>
                <w:szCs w:val="16"/>
                <w:lang w:val="en-US"/>
              </w:rPr>
              <w:t xml:space="preserve"> </w:t>
            </w:r>
            <w:r w:rsidRPr="00AA3702">
              <w:rPr>
                <w:rFonts w:ascii="Arial" w:hAnsi="Arial" w:cs="Arial"/>
                <w:sz w:val="16"/>
                <w:szCs w:val="16"/>
              </w:rPr>
              <w:t>відповідності</w:t>
            </w:r>
            <w:r w:rsidRPr="00AA3702">
              <w:rPr>
                <w:rFonts w:ascii="Arial" w:hAnsi="Arial" w:cs="Arial"/>
                <w:sz w:val="16"/>
                <w:szCs w:val="16"/>
                <w:lang w:val="en-US"/>
              </w:rPr>
              <w:t xml:space="preserve"> </w:t>
            </w:r>
            <w:r w:rsidRPr="00AA3702">
              <w:rPr>
                <w:rFonts w:ascii="Arial" w:hAnsi="Arial" w:cs="Arial"/>
                <w:sz w:val="16"/>
                <w:szCs w:val="16"/>
              </w:rPr>
              <w:t>Європейській</w:t>
            </w:r>
            <w:r w:rsidRPr="00AA3702">
              <w:rPr>
                <w:rFonts w:ascii="Arial" w:hAnsi="Arial" w:cs="Arial"/>
                <w:sz w:val="16"/>
                <w:szCs w:val="16"/>
                <w:lang w:val="en-US"/>
              </w:rPr>
              <w:t xml:space="preserve"> </w:t>
            </w:r>
            <w:r w:rsidRPr="00AA3702">
              <w:rPr>
                <w:rFonts w:ascii="Arial" w:hAnsi="Arial" w:cs="Arial"/>
                <w:sz w:val="16"/>
                <w:szCs w:val="16"/>
              </w:rPr>
              <w:t>фармакопеї</w:t>
            </w:r>
            <w:r w:rsidRPr="00AA3702">
              <w:rPr>
                <w:rFonts w:ascii="Arial" w:hAnsi="Arial" w:cs="Arial"/>
                <w:sz w:val="16"/>
                <w:szCs w:val="16"/>
                <w:lang w:val="en-US"/>
              </w:rPr>
              <w:t xml:space="preserve">) - </w:t>
            </w:r>
            <w:r w:rsidRPr="00AA3702">
              <w:rPr>
                <w:rFonts w:ascii="Arial" w:hAnsi="Arial" w:cs="Arial"/>
                <w:sz w:val="16"/>
                <w:szCs w:val="16"/>
              </w:rPr>
              <w:t>Оновлений</w:t>
            </w:r>
            <w:r w:rsidRPr="00AA3702">
              <w:rPr>
                <w:rFonts w:ascii="Arial" w:hAnsi="Arial" w:cs="Arial"/>
                <w:sz w:val="16"/>
                <w:szCs w:val="16"/>
                <w:lang w:val="en-US"/>
              </w:rPr>
              <w:t xml:space="preserve"> </w:t>
            </w:r>
            <w:r w:rsidRPr="00AA3702">
              <w:rPr>
                <w:rFonts w:ascii="Arial" w:hAnsi="Arial" w:cs="Arial"/>
                <w:sz w:val="16"/>
                <w:szCs w:val="16"/>
              </w:rPr>
              <w:t>сертифікат</w:t>
            </w:r>
            <w:r w:rsidRPr="00AA3702">
              <w:rPr>
                <w:rFonts w:ascii="Arial" w:hAnsi="Arial" w:cs="Arial"/>
                <w:sz w:val="16"/>
                <w:szCs w:val="16"/>
                <w:lang w:val="en-US"/>
              </w:rPr>
              <w:t xml:space="preserve"> </w:t>
            </w:r>
            <w:r w:rsidRPr="00AA3702">
              <w:rPr>
                <w:rFonts w:ascii="Arial" w:hAnsi="Arial" w:cs="Arial"/>
                <w:sz w:val="16"/>
                <w:szCs w:val="16"/>
              </w:rPr>
              <w:t>від</w:t>
            </w:r>
            <w:r w:rsidRPr="00AA3702">
              <w:rPr>
                <w:rFonts w:ascii="Arial" w:hAnsi="Arial" w:cs="Arial"/>
                <w:sz w:val="16"/>
                <w:szCs w:val="16"/>
                <w:lang w:val="en-US"/>
              </w:rPr>
              <w:t xml:space="preserve"> </w:t>
            </w:r>
            <w:r w:rsidRPr="00AA3702">
              <w:rPr>
                <w:rFonts w:ascii="Arial" w:hAnsi="Arial" w:cs="Arial"/>
                <w:sz w:val="16"/>
                <w:szCs w:val="16"/>
              </w:rPr>
              <w:t>уже</w:t>
            </w:r>
            <w:r w:rsidRPr="00AA3702">
              <w:rPr>
                <w:rFonts w:ascii="Arial" w:hAnsi="Arial" w:cs="Arial"/>
                <w:sz w:val="16"/>
                <w:szCs w:val="16"/>
                <w:lang w:val="en-US"/>
              </w:rPr>
              <w:t xml:space="preserve"> </w:t>
            </w:r>
            <w:r w:rsidRPr="00AA3702">
              <w:rPr>
                <w:rFonts w:ascii="Arial" w:hAnsi="Arial" w:cs="Arial"/>
                <w:sz w:val="16"/>
                <w:szCs w:val="16"/>
              </w:rPr>
              <w:t>затвердженого</w:t>
            </w:r>
            <w:r w:rsidRPr="00AA3702">
              <w:rPr>
                <w:rFonts w:ascii="Arial" w:hAnsi="Arial" w:cs="Arial"/>
                <w:sz w:val="16"/>
                <w:szCs w:val="16"/>
                <w:lang w:val="en-US"/>
              </w:rPr>
              <w:t xml:space="preserve"> </w:t>
            </w:r>
            <w:r w:rsidRPr="00AA3702">
              <w:rPr>
                <w:rFonts w:ascii="Arial" w:hAnsi="Arial" w:cs="Arial"/>
                <w:sz w:val="16"/>
                <w:szCs w:val="16"/>
              </w:rPr>
              <w:t>виробника</w:t>
            </w:r>
            <w:r w:rsidRPr="00AA3702">
              <w:rPr>
                <w:rFonts w:ascii="Arial" w:hAnsi="Arial" w:cs="Arial"/>
                <w:sz w:val="16"/>
                <w:szCs w:val="16"/>
                <w:lang w:val="en-US"/>
              </w:rPr>
              <w:t xml:space="preserve">. </w:t>
            </w:r>
            <w:r w:rsidRPr="00AA3702">
              <w:rPr>
                <w:rFonts w:ascii="Arial" w:hAnsi="Arial" w:cs="Arial"/>
                <w:sz w:val="16"/>
                <w:szCs w:val="16"/>
              </w:rPr>
              <w:t>Подання</w:t>
            </w:r>
            <w:r w:rsidRPr="00AA3702">
              <w:rPr>
                <w:rFonts w:ascii="Arial" w:hAnsi="Arial" w:cs="Arial"/>
                <w:sz w:val="16"/>
                <w:szCs w:val="16"/>
                <w:lang w:val="en-US"/>
              </w:rPr>
              <w:t xml:space="preserve"> </w:t>
            </w:r>
            <w:r w:rsidRPr="00AA3702">
              <w:rPr>
                <w:rFonts w:ascii="Arial" w:hAnsi="Arial" w:cs="Arial"/>
                <w:sz w:val="16"/>
                <w:szCs w:val="16"/>
              </w:rPr>
              <w:t>оновленого</w:t>
            </w:r>
            <w:r w:rsidRPr="00AA3702">
              <w:rPr>
                <w:rFonts w:ascii="Arial" w:hAnsi="Arial" w:cs="Arial"/>
                <w:sz w:val="16"/>
                <w:szCs w:val="16"/>
                <w:lang w:val="en-US"/>
              </w:rPr>
              <w:t xml:space="preserve"> </w:t>
            </w:r>
            <w:r w:rsidRPr="00AA3702">
              <w:rPr>
                <w:rFonts w:ascii="Arial" w:hAnsi="Arial" w:cs="Arial"/>
                <w:sz w:val="16"/>
                <w:szCs w:val="16"/>
              </w:rPr>
              <w:t>сертифіката</w:t>
            </w:r>
            <w:r w:rsidRPr="00AA3702">
              <w:rPr>
                <w:rFonts w:ascii="Arial" w:hAnsi="Arial" w:cs="Arial"/>
                <w:sz w:val="16"/>
                <w:szCs w:val="16"/>
                <w:lang w:val="en-US"/>
              </w:rPr>
              <w:t xml:space="preserve"> </w:t>
            </w:r>
            <w:r w:rsidRPr="00AA3702">
              <w:rPr>
                <w:rFonts w:ascii="Arial" w:hAnsi="Arial" w:cs="Arial"/>
                <w:sz w:val="16"/>
                <w:szCs w:val="16"/>
              </w:rPr>
              <w:t>відповідності</w:t>
            </w:r>
            <w:r w:rsidRPr="00AA3702">
              <w:rPr>
                <w:rFonts w:ascii="Arial" w:hAnsi="Arial" w:cs="Arial"/>
                <w:sz w:val="16"/>
                <w:szCs w:val="16"/>
                <w:lang w:val="en-US"/>
              </w:rPr>
              <w:t xml:space="preserve"> </w:t>
            </w:r>
            <w:r w:rsidRPr="00AA3702">
              <w:rPr>
                <w:rFonts w:ascii="Arial" w:hAnsi="Arial" w:cs="Arial"/>
                <w:sz w:val="16"/>
                <w:szCs w:val="16"/>
              </w:rPr>
              <w:t>Європейській</w:t>
            </w:r>
            <w:r w:rsidRPr="00AA3702">
              <w:rPr>
                <w:rFonts w:ascii="Arial" w:hAnsi="Arial" w:cs="Arial"/>
                <w:sz w:val="16"/>
                <w:szCs w:val="16"/>
                <w:lang w:val="en-US"/>
              </w:rPr>
              <w:t xml:space="preserve"> </w:t>
            </w:r>
            <w:r w:rsidRPr="00AA3702">
              <w:rPr>
                <w:rFonts w:ascii="Arial" w:hAnsi="Arial" w:cs="Arial"/>
                <w:sz w:val="16"/>
                <w:szCs w:val="16"/>
              </w:rPr>
              <w:t>фармакопеї</w:t>
            </w:r>
            <w:r w:rsidRPr="00AA3702">
              <w:rPr>
                <w:rFonts w:ascii="Arial" w:hAnsi="Arial" w:cs="Arial"/>
                <w:sz w:val="16"/>
                <w:szCs w:val="16"/>
                <w:lang w:val="en-US"/>
              </w:rPr>
              <w:t xml:space="preserve"> No. CEP 2022-113-Rev 01 (</w:t>
            </w:r>
            <w:r w:rsidRPr="00AA3702">
              <w:rPr>
                <w:rFonts w:ascii="Arial" w:hAnsi="Arial" w:cs="Arial"/>
                <w:sz w:val="16"/>
                <w:szCs w:val="16"/>
              </w:rPr>
              <w:t>затверджено</w:t>
            </w:r>
            <w:r w:rsidRPr="00AA3702">
              <w:rPr>
                <w:rFonts w:ascii="Arial" w:hAnsi="Arial" w:cs="Arial"/>
                <w:sz w:val="16"/>
                <w:szCs w:val="16"/>
                <w:lang w:val="en-US"/>
              </w:rPr>
              <w:t xml:space="preserve">: R0-CEP 2022-113-Rev 00) </w:t>
            </w:r>
            <w:r w:rsidRPr="00AA3702">
              <w:rPr>
                <w:rFonts w:ascii="Arial" w:hAnsi="Arial" w:cs="Arial"/>
                <w:sz w:val="16"/>
                <w:szCs w:val="16"/>
              </w:rPr>
              <w:t>для</w:t>
            </w:r>
            <w:r w:rsidRPr="00AA3702">
              <w:rPr>
                <w:rFonts w:ascii="Arial" w:hAnsi="Arial" w:cs="Arial"/>
                <w:sz w:val="16"/>
                <w:szCs w:val="16"/>
                <w:lang w:val="en-US"/>
              </w:rPr>
              <w:t xml:space="preserve"> </w:t>
            </w:r>
            <w:r w:rsidRPr="00AA3702">
              <w:rPr>
                <w:rFonts w:ascii="Arial" w:hAnsi="Arial" w:cs="Arial"/>
                <w:sz w:val="16"/>
                <w:szCs w:val="16"/>
              </w:rPr>
              <w:t>Діючої</w:t>
            </w:r>
            <w:r w:rsidRPr="00AA3702">
              <w:rPr>
                <w:rFonts w:ascii="Arial" w:hAnsi="Arial" w:cs="Arial"/>
                <w:sz w:val="16"/>
                <w:szCs w:val="16"/>
                <w:lang w:val="en-US"/>
              </w:rPr>
              <w:t xml:space="preserve"> </w:t>
            </w:r>
            <w:r w:rsidRPr="00AA3702">
              <w:rPr>
                <w:rFonts w:ascii="Arial" w:hAnsi="Arial" w:cs="Arial"/>
                <w:sz w:val="16"/>
                <w:szCs w:val="16"/>
              </w:rPr>
              <w:t>речовини</w:t>
            </w:r>
            <w:r w:rsidRPr="00AA3702">
              <w:rPr>
                <w:rFonts w:ascii="Arial" w:hAnsi="Arial" w:cs="Arial"/>
                <w:sz w:val="16"/>
                <w:szCs w:val="16"/>
                <w:lang w:val="en-US"/>
              </w:rPr>
              <w:t xml:space="preserve"> </w:t>
            </w:r>
            <w:r w:rsidRPr="00AA3702">
              <w:rPr>
                <w:rFonts w:ascii="Arial" w:hAnsi="Arial" w:cs="Arial"/>
                <w:sz w:val="16"/>
                <w:szCs w:val="16"/>
              </w:rPr>
              <w:t>Мельдонію</w:t>
            </w:r>
            <w:r w:rsidRPr="00AA3702">
              <w:rPr>
                <w:rFonts w:ascii="Arial" w:hAnsi="Arial" w:cs="Arial"/>
                <w:sz w:val="16"/>
                <w:szCs w:val="16"/>
                <w:lang w:val="en-US"/>
              </w:rPr>
              <w:t xml:space="preserve"> </w:t>
            </w:r>
            <w:r w:rsidRPr="00AA3702">
              <w:rPr>
                <w:rFonts w:ascii="Arial" w:hAnsi="Arial" w:cs="Arial"/>
                <w:sz w:val="16"/>
                <w:szCs w:val="16"/>
              </w:rPr>
              <w:t>дигідрат</w:t>
            </w:r>
            <w:r w:rsidRPr="00AA3702">
              <w:rPr>
                <w:rFonts w:ascii="Arial" w:hAnsi="Arial" w:cs="Arial"/>
                <w:sz w:val="16"/>
                <w:szCs w:val="16"/>
                <w:lang w:val="en-US"/>
              </w:rPr>
              <w:t xml:space="preserve"> </w:t>
            </w:r>
            <w:r w:rsidRPr="00AA3702">
              <w:rPr>
                <w:rFonts w:ascii="Arial" w:hAnsi="Arial" w:cs="Arial"/>
                <w:sz w:val="16"/>
                <w:szCs w:val="16"/>
              </w:rPr>
              <w:t>від</w:t>
            </w:r>
            <w:r w:rsidRPr="00AA3702">
              <w:rPr>
                <w:rFonts w:ascii="Arial" w:hAnsi="Arial" w:cs="Arial"/>
                <w:sz w:val="16"/>
                <w:szCs w:val="16"/>
                <w:lang w:val="en-US"/>
              </w:rPr>
              <w:t xml:space="preserve"> </w:t>
            </w:r>
            <w:r w:rsidRPr="00AA3702">
              <w:rPr>
                <w:rFonts w:ascii="Arial" w:hAnsi="Arial" w:cs="Arial"/>
                <w:sz w:val="16"/>
                <w:szCs w:val="16"/>
              </w:rPr>
              <w:t>затвердженого</w:t>
            </w:r>
            <w:r w:rsidRPr="00AA3702">
              <w:rPr>
                <w:rFonts w:ascii="Arial" w:hAnsi="Arial" w:cs="Arial"/>
                <w:sz w:val="16"/>
                <w:szCs w:val="16"/>
                <w:lang w:val="en-US"/>
              </w:rPr>
              <w:t xml:space="preserve"> </w:t>
            </w:r>
            <w:r w:rsidRPr="00AA3702">
              <w:rPr>
                <w:rFonts w:ascii="Arial" w:hAnsi="Arial" w:cs="Arial"/>
                <w:sz w:val="16"/>
                <w:szCs w:val="16"/>
              </w:rPr>
              <w:t>виробника</w:t>
            </w:r>
            <w:r w:rsidRPr="00AA3702">
              <w:rPr>
                <w:rFonts w:ascii="Arial" w:hAnsi="Arial" w:cs="Arial"/>
                <w:sz w:val="16"/>
                <w:szCs w:val="16"/>
                <w:lang w:val="en-US"/>
              </w:rPr>
              <w:t xml:space="preserve"> Shandong Chenghui Shuangda Pharmaceutical Co., Ltd., </w:t>
            </w:r>
            <w:r w:rsidRPr="00AA3702">
              <w:rPr>
                <w:rFonts w:ascii="Arial" w:hAnsi="Arial" w:cs="Arial"/>
                <w:sz w:val="16"/>
                <w:szCs w:val="16"/>
              </w:rPr>
              <w:t>Китай</w:t>
            </w:r>
            <w:r w:rsidRPr="00AA3702">
              <w:rPr>
                <w:rFonts w:ascii="Arial" w:hAnsi="Arial" w:cs="Arial"/>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UA/10376/01/01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МОЛЕСКІН®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D10AC13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мазь 0,1 %, по 15 г у тубі; по 1 тубі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допоміжної речовини "Вода очищена" у відповідність до вимог оновленої монографії ЄФ.</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UA/7002/02/01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 xml:space="preserve">МОМІКСОН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R01AD09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спрей назальний, суспензія, 50 мкг/дозу; по 10 г (60 доз), по 16 г (120 доз), 18 г (140 доз) суспензії у поліетиленовому флаконі з дозуючим насосом та назальним аплікатором;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Фармеа, Франція; Виробник відповідальний за випуск серії, не включаючи контроль: АТ "Адамед Фарма", Польща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lang w:val="en-US"/>
              </w:rPr>
            </w:pPr>
            <w:r w:rsidRPr="00AA3702">
              <w:rPr>
                <w:rFonts w:ascii="Arial" w:hAnsi="Arial" w:cs="Arial"/>
                <w:sz w:val="16"/>
                <w:szCs w:val="16"/>
              </w:rPr>
              <w:t>Франція</w:t>
            </w:r>
            <w:r w:rsidRPr="00AA3702">
              <w:rPr>
                <w:rFonts w:ascii="Arial" w:hAnsi="Arial" w:cs="Arial"/>
                <w:sz w:val="16"/>
                <w:szCs w:val="16"/>
                <w:lang w:val="en-US"/>
              </w:rPr>
              <w:t>/</w:t>
            </w:r>
            <w:r w:rsidRPr="00AA3702">
              <w:rPr>
                <w:rFonts w:ascii="Arial" w:hAnsi="Arial" w:cs="Arial"/>
                <w:sz w:val="16"/>
                <w:szCs w:val="16"/>
              </w:rPr>
              <w:t xml:space="preserve"> Польща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w:t>
            </w:r>
            <w:r w:rsidRPr="00AA3702">
              <w:rPr>
                <w:rFonts w:ascii="Arial" w:hAnsi="Arial" w:cs="Arial"/>
                <w:sz w:val="16"/>
                <w:szCs w:val="16"/>
                <w:lang w:val="en-US"/>
              </w:rPr>
              <w:t xml:space="preserve"> </w:t>
            </w:r>
            <w:r w:rsidRPr="00AA3702">
              <w:rPr>
                <w:rFonts w:ascii="Arial" w:hAnsi="Arial" w:cs="Arial"/>
                <w:sz w:val="16"/>
                <w:szCs w:val="16"/>
              </w:rPr>
              <w:t>змін</w:t>
            </w:r>
            <w:r w:rsidRPr="00AA3702">
              <w:rPr>
                <w:rFonts w:ascii="Arial" w:hAnsi="Arial" w:cs="Arial"/>
                <w:sz w:val="16"/>
                <w:szCs w:val="16"/>
                <w:lang w:val="en-US"/>
              </w:rPr>
              <w:t xml:space="preserve"> </w:t>
            </w:r>
            <w:r w:rsidRPr="00AA3702">
              <w:rPr>
                <w:rFonts w:ascii="Arial" w:hAnsi="Arial" w:cs="Arial"/>
                <w:sz w:val="16"/>
                <w:szCs w:val="16"/>
              </w:rPr>
              <w:t>до</w:t>
            </w:r>
            <w:r w:rsidRPr="00AA3702">
              <w:rPr>
                <w:rFonts w:ascii="Arial" w:hAnsi="Arial" w:cs="Arial"/>
                <w:sz w:val="16"/>
                <w:szCs w:val="16"/>
                <w:lang w:val="en-US"/>
              </w:rPr>
              <w:t xml:space="preserve"> </w:t>
            </w:r>
            <w:r w:rsidRPr="00AA3702">
              <w:rPr>
                <w:rFonts w:ascii="Arial" w:hAnsi="Arial" w:cs="Arial"/>
                <w:sz w:val="16"/>
                <w:szCs w:val="16"/>
              </w:rPr>
              <w:t>реєстраційних</w:t>
            </w:r>
            <w:r w:rsidRPr="00AA3702">
              <w:rPr>
                <w:rFonts w:ascii="Arial" w:hAnsi="Arial" w:cs="Arial"/>
                <w:sz w:val="16"/>
                <w:szCs w:val="16"/>
                <w:lang w:val="en-US"/>
              </w:rPr>
              <w:t xml:space="preserve"> </w:t>
            </w:r>
            <w:r w:rsidRPr="00AA3702">
              <w:rPr>
                <w:rFonts w:ascii="Arial" w:hAnsi="Arial" w:cs="Arial"/>
                <w:sz w:val="16"/>
                <w:szCs w:val="16"/>
              </w:rPr>
              <w:t>матеріалів</w:t>
            </w:r>
            <w:r w:rsidRPr="00AA3702">
              <w:rPr>
                <w:rFonts w:ascii="Arial" w:hAnsi="Arial" w:cs="Arial"/>
                <w:sz w:val="16"/>
                <w:szCs w:val="16"/>
                <w:lang w:val="en-US"/>
              </w:rPr>
              <w:t xml:space="preserve">: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І</w:t>
            </w:r>
            <w:r w:rsidRPr="00AA3702">
              <w:rPr>
                <w:rFonts w:ascii="Arial" w:hAnsi="Arial" w:cs="Arial"/>
                <w:sz w:val="16"/>
                <w:szCs w:val="16"/>
                <w:lang w:val="en-US"/>
              </w:rPr>
              <w:t xml:space="preserve"> </w:t>
            </w:r>
            <w:r w:rsidRPr="00AA3702">
              <w:rPr>
                <w:rFonts w:ascii="Arial" w:hAnsi="Arial" w:cs="Arial"/>
                <w:sz w:val="16"/>
                <w:szCs w:val="16"/>
              </w:rPr>
              <w:t>типу</w:t>
            </w:r>
            <w:r w:rsidRPr="00AA3702">
              <w:rPr>
                <w:rFonts w:ascii="Arial" w:hAnsi="Arial" w:cs="Arial"/>
                <w:sz w:val="16"/>
                <w:szCs w:val="16"/>
                <w:lang w:val="en-US"/>
              </w:rPr>
              <w:t xml:space="preserve"> -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щодо</w:t>
            </w:r>
            <w:r w:rsidRPr="00AA3702">
              <w:rPr>
                <w:rFonts w:ascii="Arial" w:hAnsi="Arial" w:cs="Arial"/>
                <w:sz w:val="16"/>
                <w:szCs w:val="16"/>
                <w:lang w:val="en-US"/>
              </w:rPr>
              <w:t xml:space="preserve"> </w:t>
            </w:r>
            <w:r w:rsidRPr="00AA3702">
              <w:rPr>
                <w:rFonts w:ascii="Arial" w:hAnsi="Arial" w:cs="Arial"/>
                <w:sz w:val="16"/>
                <w:szCs w:val="16"/>
              </w:rPr>
              <w:t>безпеки</w:t>
            </w:r>
            <w:r w:rsidRPr="00AA3702">
              <w:rPr>
                <w:rFonts w:ascii="Arial" w:hAnsi="Arial" w:cs="Arial"/>
                <w:sz w:val="16"/>
                <w:szCs w:val="16"/>
                <w:lang w:val="en-US"/>
              </w:rPr>
              <w:t>/</w:t>
            </w:r>
            <w:r w:rsidRPr="00AA3702">
              <w:rPr>
                <w:rFonts w:ascii="Arial" w:hAnsi="Arial" w:cs="Arial"/>
                <w:sz w:val="16"/>
                <w:szCs w:val="16"/>
              </w:rPr>
              <w:t>ефективності</w:t>
            </w:r>
            <w:r w:rsidRPr="00AA3702">
              <w:rPr>
                <w:rFonts w:ascii="Arial" w:hAnsi="Arial" w:cs="Arial"/>
                <w:sz w:val="16"/>
                <w:szCs w:val="16"/>
                <w:lang w:val="en-US"/>
              </w:rPr>
              <w:t xml:space="preserve"> </w:t>
            </w:r>
            <w:r w:rsidRPr="00AA3702">
              <w:rPr>
                <w:rFonts w:ascii="Arial" w:hAnsi="Arial" w:cs="Arial"/>
                <w:sz w:val="16"/>
                <w:szCs w:val="16"/>
              </w:rPr>
              <w:t>та</w:t>
            </w:r>
            <w:r w:rsidRPr="00AA3702">
              <w:rPr>
                <w:rFonts w:ascii="Arial" w:hAnsi="Arial" w:cs="Arial"/>
                <w:sz w:val="16"/>
                <w:szCs w:val="16"/>
                <w:lang w:val="en-US"/>
              </w:rPr>
              <w:t xml:space="preserve"> </w:t>
            </w:r>
            <w:r w:rsidRPr="00AA3702">
              <w:rPr>
                <w:rFonts w:ascii="Arial" w:hAnsi="Arial" w:cs="Arial"/>
                <w:sz w:val="16"/>
                <w:szCs w:val="16"/>
              </w:rPr>
              <w:t>фармаконагляду</w:t>
            </w:r>
            <w:r w:rsidRPr="00AA3702">
              <w:rPr>
                <w:rFonts w:ascii="Arial" w:hAnsi="Arial" w:cs="Arial"/>
                <w:sz w:val="16"/>
                <w:szCs w:val="16"/>
                <w:lang w:val="en-US"/>
              </w:rPr>
              <w:t xml:space="preserve">. </w:t>
            </w:r>
            <w:r w:rsidRPr="00AA3702">
              <w:rPr>
                <w:rFonts w:ascii="Arial" w:hAnsi="Arial" w:cs="Arial"/>
                <w:sz w:val="16"/>
                <w:szCs w:val="16"/>
              </w:rPr>
              <w:t>Введення</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до</w:t>
            </w:r>
            <w:r w:rsidRPr="00AA3702">
              <w:rPr>
                <w:rFonts w:ascii="Arial" w:hAnsi="Arial" w:cs="Arial"/>
                <w:sz w:val="16"/>
                <w:szCs w:val="16"/>
                <w:lang w:val="en-US"/>
              </w:rPr>
              <w:t xml:space="preserve"> </w:t>
            </w:r>
            <w:r w:rsidRPr="00AA3702">
              <w:rPr>
                <w:rFonts w:ascii="Arial" w:hAnsi="Arial" w:cs="Arial"/>
                <w:sz w:val="16"/>
                <w:szCs w:val="16"/>
              </w:rPr>
              <w:t>узагальнених</w:t>
            </w:r>
            <w:r w:rsidRPr="00AA3702">
              <w:rPr>
                <w:rFonts w:ascii="Arial" w:hAnsi="Arial" w:cs="Arial"/>
                <w:sz w:val="16"/>
                <w:szCs w:val="16"/>
                <w:lang w:val="en-US"/>
              </w:rPr>
              <w:t xml:space="preserve"> </w:t>
            </w:r>
            <w:r w:rsidRPr="00AA3702">
              <w:rPr>
                <w:rFonts w:ascii="Arial" w:hAnsi="Arial" w:cs="Arial"/>
                <w:sz w:val="16"/>
                <w:szCs w:val="16"/>
              </w:rPr>
              <w:t>даних</w:t>
            </w:r>
            <w:r w:rsidRPr="00AA3702">
              <w:rPr>
                <w:rFonts w:ascii="Arial" w:hAnsi="Arial" w:cs="Arial"/>
                <w:sz w:val="16"/>
                <w:szCs w:val="16"/>
                <w:lang w:val="en-US"/>
              </w:rPr>
              <w:t xml:space="preserve"> </w:t>
            </w:r>
            <w:r w:rsidRPr="00AA3702">
              <w:rPr>
                <w:rFonts w:ascii="Arial" w:hAnsi="Arial" w:cs="Arial"/>
                <w:sz w:val="16"/>
                <w:szCs w:val="16"/>
              </w:rPr>
              <w:t>про</w:t>
            </w:r>
            <w:r w:rsidRPr="00AA3702">
              <w:rPr>
                <w:rFonts w:ascii="Arial" w:hAnsi="Arial" w:cs="Arial"/>
                <w:sz w:val="16"/>
                <w:szCs w:val="16"/>
                <w:lang w:val="en-US"/>
              </w:rPr>
              <w:t xml:space="preserve"> </w:t>
            </w:r>
            <w:r w:rsidRPr="00AA3702">
              <w:rPr>
                <w:rFonts w:ascii="Arial" w:hAnsi="Arial" w:cs="Arial"/>
                <w:sz w:val="16"/>
                <w:szCs w:val="16"/>
              </w:rPr>
              <w:t>систему</w:t>
            </w:r>
            <w:r w:rsidRPr="00AA3702">
              <w:rPr>
                <w:rFonts w:ascii="Arial" w:hAnsi="Arial" w:cs="Arial"/>
                <w:sz w:val="16"/>
                <w:szCs w:val="16"/>
                <w:lang w:val="en-US"/>
              </w:rPr>
              <w:t xml:space="preserve"> </w:t>
            </w:r>
            <w:r w:rsidRPr="00AA3702">
              <w:rPr>
                <w:rFonts w:ascii="Arial" w:hAnsi="Arial" w:cs="Arial"/>
                <w:sz w:val="16"/>
                <w:szCs w:val="16"/>
              </w:rPr>
              <w:t>фармаконагляду</w:t>
            </w:r>
            <w:r w:rsidRPr="00AA3702">
              <w:rPr>
                <w:rFonts w:ascii="Arial" w:hAnsi="Arial" w:cs="Arial"/>
                <w:sz w:val="16"/>
                <w:szCs w:val="16"/>
                <w:lang w:val="en-US"/>
              </w:rPr>
              <w:t xml:space="preserve"> (</w:t>
            </w:r>
            <w:r w:rsidRPr="00AA3702">
              <w:rPr>
                <w:rFonts w:ascii="Arial" w:hAnsi="Arial" w:cs="Arial"/>
                <w:sz w:val="16"/>
                <w:szCs w:val="16"/>
              </w:rPr>
              <w:t>введення</w:t>
            </w:r>
            <w:r w:rsidRPr="00AA3702">
              <w:rPr>
                <w:rFonts w:ascii="Arial" w:hAnsi="Arial" w:cs="Arial"/>
                <w:sz w:val="16"/>
                <w:szCs w:val="16"/>
                <w:lang w:val="en-US"/>
              </w:rPr>
              <w:t xml:space="preserve"> </w:t>
            </w:r>
            <w:r w:rsidRPr="00AA3702">
              <w:rPr>
                <w:rFonts w:ascii="Arial" w:hAnsi="Arial" w:cs="Arial"/>
                <w:sz w:val="16"/>
                <w:szCs w:val="16"/>
              </w:rPr>
              <w:t>узагальнених</w:t>
            </w:r>
            <w:r w:rsidRPr="00AA3702">
              <w:rPr>
                <w:rFonts w:ascii="Arial" w:hAnsi="Arial" w:cs="Arial"/>
                <w:sz w:val="16"/>
                <w:szCs w:val="16"/>
                <w:lang w:val="en-US"/>
              </w:rPr>
              <w:t xml:space="preserve"> </w:t>
            </w:r>
            <w:r w:rsidRPr="00AA3702">
              <w:rPr>
                <w:rFonts w:ascii="Arial" w:hAnsi="Arial" w:cs="Arial"/>
                <w:sz w:val="16"/>
                <w:szCs w:val="16"/>
              </w:rPr>
              <w:t>даних</w:t>
            </w:r>
            <w:r w:rsidRPr="00AA3702">
              <w:rPr>
                <w:rFonts w:ascii="Arial" w:hAnsi="Arial" w:cs="Arial"/>
                <w:sz w:val="16"/>
                <w:szCs w:val="16"/>
                <w:lang w:val="en-US"/>
              </w:rPr>
              <w:t xml:space="preserve"> </w:t>
            </w:r>
            <w:r w:rsidRPr="00AA3702">
              <w:rPr>
                <w:rFonts w:ascii="Arial" w:hAnsi="Arial" w:cs="Arial"/>
                <w:sz w:val="16"/>
                <w:szCs w:val="16"/>
              </w:rPr>
              <w:t>про</w:t>
            </w:r>
            <w:r w:rsidRPr="00AA3702">
              <w:rPr>
                <w:rFonts w:ascii="Arial" w:hAnsi="Arial" w:cs="Arial"/>
                <w:sz w:val="16"/>
                <w:szCs w:val="16"/>
                <w:lang w:val="en-US"/>
              </w:rPr>
              <w:t xml:space="preserve"> </w:t>
            </w:r>
            <w:r w:rsidRPr="00AA3702">
              <w:rPr>
                <w:rFonts w:ascii="Arial" w:hAnsi="Arial" w:cs="Arial"/>
                <w:sz w:val="16"/>
                <w:szCs w:val="16"/>
              </w:rPr>
              <w:t>систему</w:t>
            </w:r>
            <w:r w:rsidRPr="00AA3702">
              <w:rPr>
                <w:rFonts w:ascii="Arial" w:hAnsi="Arial" w:cs="Arial"/>
                <w:sz w:val="16"/>
                <w:szCs w:val="16"/>
                <w:lang w:val="en-US"/>
              </w:rPr>
              <w:t xml:space="preserve"> </w:t>
            </w:r>
            <w:r w:rsidRPr="00AA3702">
              <w:rPr>
                <w:rFonts w:ascii="Arial" w:hAnsi="Arial" w:cs="Arial"/>
                <w:sz w:val="16"/>
                <w:szCs w:val="16"/>
              </w:rPr>
              <w:t>фармаконагляду</w:t>
            </w:r>
            <w:r w:rsidRPr="00AA3702">
              <w:rPr>
                <w:rFonts w:ascii="Arial" w:hAnsi="Arial" w:cs="Arial"/>
                <w:sz w:val="16"/>
                <w:szCs w:val="16"/>
                <w:lang w:val="en-US"/>
              </w:rPr>
              <w:t xml:space="preserve">, </w:t>
            </w:r>
            <w:r w:rsidRPr="00AA3702">
              <w:rPr>
                <w:rFonts w:ascii="Arial" w:hAnsi="Arial" w:cs="Arial"/>
                <w:sz w:val="16"/>
                <w:szCs w:val="16"/>
              </w:rPr>
              <w:t>зміна</w:t>
            </w:r>
            <w:r w:rsidRPr="00AA3702">
              <w:rPr>
                <w:rFonts w:ascii="Arial" w:hAnsi="Arial" w:cs="Arial"/>
                <w:sz w:val="16"/>
                <w:szCs w:val="16"/>
                <w:lang w:val="en-US"/>
              </w:rPr>
              <w:t xml:space="preserve"> </w:t>
            </w:r>
            <w:r w:rsidRPr="00AA3702">
              <w:rPr>
                <w:rFonts w:ascii="Arial" w:hAnsi="Arial" w:cs="Arial"/>
                <w:sz w:val="16"/>
                <w:szCs w:val="16"/>
              </w:rPr>
              <w:t>уповноваженої</w:t>
            </w:r>
            <w:r w:rsidRPr="00AA3702">
              <w:rPr>
                <w:rFonts w:ascii="Arial" w:hAnsi="Arial" w:cs="Arial"/>
                <w:sz w:val="16"/>
                <w:szCs w:val="16"/>
                <w:lang w:val="en-US"/>
              </w:rPr>
              <w:t xml:space="preserve"> </w:t>
            </w:r>
            <w:r w:rsidRPr="00AA3702">
              <w:rPr>
                <w:rFonts w:ascii="Arial" w:hAnsi="Arial" w:cs="Arial"/>
                <w:sz w:val="16"/>
                <w:szCs w:val="16"/>
              </w:rPr>
              <w:t>особи</w:t>
            </w:r>
            <w:r w:rsidRPr="00AA3702">
              <w:rPr>
                <w:rFonts w:ascii="Arial" w:hAnsi="Arial" w:cs="Arial"/>
                <w:sz w:val="16"/>
                <w:szCs w:val="16"/>
                <w:lang w:val="en-US"/>
              </w:rPr>
              <w:t xml:space="preserve">, </w:t>
            </w:r>
            <w:r w:rsidRPr="00AA3702">
              <w:rPr>
                <w:rFonts w:ascii="Arial" w:hAnsi="Arial" w:cs="Arial"/>
                <w:sz w:val="16"/>
                <w:szCs w:val="16"/>
              </w:rPr>
              <w:t>відповідальної</w:t>
            </w:r>
            <w:r w:rsidRPr="00AA3702">
              <w:rPr>
                <w:rFonts w:ascii="Arial" w:hAnsi="Arial" w:cs="Arial"/>
                <w:sz w:val="16"/>
                <w:szCs w:val="16"/>
                <w:lang w:val="en-US"/>
              </w:rPr>
              <w:t xml:space="preserve"> </w:t>
            </w:r>
            <w:r w:rsidRPr="00AA3702">
              <w:rPr>
                <w:rFonts w:ascii="Arial" w:hAnsi="Arial" w:cs="Arial"/>
                <w:sz w:val="16"/>
                <w:szCs w:val="16"/>
              </w:rPr>
              <w:t>за</w:t>
            </w:r>
            <w:r w:rsidRPr="00AA3702">
              <w:rPr>
                <w:rFonts w:ascii="Arial" w:hAnsi="Arial" w:cs="Arial"/>
                <w:sz w:val="16"/>
                <w:szCs w:val="16"/>
                <w:lang w:val="en-US"/>
              </w:rPr>
              <w:t xml:space="preserve"> </w:t>
            </w:r>
            <w:r w:rsidRPr="00AA3702">
              <w:rPr>
                <w:rFonts w:ascii="Arial" w:hAnsi="Arial" w:cs="Arial"/>
                <w:sz w:val="16"/>
                <w:szCs w:val="16"/>
              </w:rPr>
              <w:t>здійснення</w:t>
            </w:r>
            <w:r w:rsidRPr="00AA3702">
              <w:rPr>
                <w:rFonts w:ascii="Arial" w:hAnsi="Arial" w:cs="Arial"/>
                <w:sz w:val="16"/>
                <w:szCs w:val="16"/>
                <w:lang w:val="en-US"/>
              </w:rPr>
              <w:t xml:space="preserve"> </w:t>
            </w:r>
            <w:r w:rsidRPr="00AA3702">
              <w:rPr>
                <w:rFonts w:ascii="Arial" w:hAnsi="Arial" w:cs="Arial"/>
                <w:sz w:val="16"/>
                <w:szCs w:val="16"/>
              </w:rPr>
              <w:t>фармаконагляду</w:t>
            </w:r>
            <w:r w:rsidRPr="00AA3702">
              <w:rPr>
                <w:rFonts w:ascii="Arial" w:hAnsi="Arial" w:cs="Arial"/>
                <w:sz w:val="16"/>
                <w:szCs w:val="16"/>
                <w:lang w:val="en-US"/>
              </w:rPr>
              <w:t xml:space="preserve">; </w:t>
            </w:r>
            <w:r w:rsidRPr="00AA3702">
              <w:rPr>
                <w:rFonts w:ascii="Arial" w:hAnsi="Arial" w:cs="Arial"/>
                <w:sz w:val="16"/>
                <w:szCs w:val="16"/>
              </w:rPr>
              <w:t>контактної</w:t>
            </w:r>
            <w:r w:rsidRPr="00AA3702">
              <w:rPr>
                <w:rFonts w:ascii="Arial" w:hAnsi="Arial" w:cs="Arial"/>
                <w:sz w:val="16"/>
                <w:szCs w:val="16"/>
                <w:lang w:val="en-US"/>
              </w:rPr>
              <w:t xml:space="preserve"> </w:t>
            </w:r>
            <w:r w:rsidRPr="00AA3702">
              <w:rPr>
                <w:rFonts w:ascii="Arial" w:hAnsi="Arial" w:cs="Arial"/>
                <w:sz w:val="16"/>
                <w:szCs w:val="16"/>
              </w:rPr>
              <w:t>особи</w:t>
            </w:r>
            <w:r w:rsidRPr="00AA3702">
              <w:rPr>
                <w:rFonts w:ascii="Arial" w:hAnsi="Arial" w:cs="Arial"/>
                <w:sz w:val="16"/>
                <w:szCs w:val="16"/>
                <w:lang w:val="en-US"/>
              </w:rPr>
              <w:t xml:space="preserve"> </w:t>
            </w:r>
            <w:r w:rsidRPr="00AA3702">
              <w:rPr>
                <w:rFonts w:ascii="Arial" w:hAnsi="Arial" w:cs="Arial"/>
                <w:sz w:val="16"/>
                <w:szCs w:val="16"/>
              </w:rPr>
              <w:t>з</w:t>
            </w:r>
            <w:r w:rsidRPr="00AA3702">
              <w:rPr>
                <w:rFonts w:ascii="Arial" w:hAnsi="Arial" w:cs="Arial"/>
                <w:sz w:val="16"/>
                <w:szCs w:val="16"/>
                <w:lang w:val="en-US"/>
              </w:rPr>
              <w:t xml:space="preserve"> </w:t>
            </w:r>
            <w:r w:rsidRPr="00AA3702">
              <w:rPr>
                <w:rFonts w:ascii="Arial" w:hAnsi="Arial" w:cs="Arial"/>
                <w:sz w:val="16"/>
                <w:szCs w:val="16"/>
              </w:rPr>
              <w:t>фармаконагляду</w:t>
            </w:r>
            <w:r w:rsidRPr="00AA3702">
              <w:rPr>
                <w:rFonts w:ascii="Arial" w:hAnsi="Arial" w:cs="Arial"/>
                <w:sz w:val="16"/>
                <w:szCs w:val="16"/>
                <w:lang w:val="en-US"/>
              </w:rPr>
              <w:t xml:space="preserve"> </w:t>
            </w:r>
            <w:r w:rsidRPr="00AA3702">
              <w:rPr>
                <w:rFonts w:ascii="Arial" w:hAnsi="Arial" w:cs="Arial"/>
                <w:sz w:val="16"/>
                <w:szCs w:val="16"/>
              </w:rPr>
              <w:t>заявника</w:t>
            </w:r>
            <w:r w:rsidRPr="00AA3702">
              <w:rPr>
                <w:rFonts w:ascii="Arial" w:hAnsi="Arial" w:cs="Arial"/>
                <w:sz w:val="16"/>
                <w:szCs w:val="16"/>
                <w:lang w:val="en-US"/>
              </w:rPr>
              <w:t xml:space="preserve"> </w:t>
            </w:r>
            <w:r w:rsidRPr="00AA3702">
              <w:rPr>
                <w:rFonts w:ascii="Arial" w:hAnsi="Arial" w:cs="Arial"/>
                <w:sz w:val="16"/>
                <w:szCs w:val="16"/>
              </w:rPr>
              <w:t>для</w:t>
            </w:r>
            <w:r w:rsidRPr="00AA3702">
              <w:rPr>
                <w:rFonts w:ascii="Arial" w:hAnsi="Arial" w:cs="Arial"/>
                <w:sz w:val="16"/>
                <w:szCs w:val="16"/>
                <w:lang w:val="en-US"/>
              </w:rPr>
              <w:t xml:space="preserve"> </w:t>
            </w:r>
            <w:r w:rsidRPr="00AA3702">
              <w:rPr>
                <w:rFonts w:ascii="Arial" w:hAnsi="Arial" w:cs="Arial"/>
                <w:sz w:val="16"/>
                <w:szCs w:val="16"/>
              </w:rPr>
              <w:t>здійснення</w:t>
            </w:r>
            <w:r w:rsidRPr="00AA3702">
              <w:rPr>
                <w:rFonts w:ascii="Arial" w:hAnsi="Arial" w:cs="Arial"/>
                <w:sz w:val="16"/>
                <w:szCs w:val="16"/>
                <w:lang w:val="en-US"/>
              </w:rPr>
              <w:t xml:space="preserve"> </w:t>
            </w:r>
            <w:r w:rsidRPr="00AA3702">
              <w:rPr>
                <w:rFonts w:ascii="Arial" w:hAnsi="Arial" w:cs="Arial"/>
                <w:sz w:val="16"/>
                <w:szCs w:val="16"/>
              </w:rPr>
              <w:t>фармаконагляду</w:t>
            </w:r>
            <w:r w:rsidRPr="00AA3702">
              <w:rPr>
                <w:rFonts w:ascii="Arial" w:hAnsi="Arial" w:cs="Arial"/>
                <w:sz w:val="16"/>
                <w:szCs w:val="16"/>
                <w:lang w:val="en-US"/>
              </w:rPr>
              <w:t xml:space="preserve"> </w:t>
            </w:r>
            <w:r w:rsidRPr="00AA3702">
              <w:rPr>
                <w:rFonts w:ascii="Arial" w:hAnsi="Arial" w:cs="Arial"/>
                <w:sz w:val="16"/>
                <w:szCs w:val="16"/>
              </w:rPr>
              <w:t>в</w:t>
            </w:r>
            <w:r w:rsidRPr="00AA3702">
              <w:rPr>
                <w:rFonts w:ascii="Arial" w:hAnsi="Arial" w:cs="Arial"/>
                <w:sz w:val="16"/>
                <w:szCs w:val="16"/>
                <w:lang w:val="en-US"/>
              </w:rPr>
              <w:t xml:space="preserve"> </w:t>
            </w:r>
            <w:r w:rsidRPr="00AA3702">
              <w:rPr>
                <w:rFonts w:ascii="Arial" w:hAnsi="Arial" w:cs="Arial"/>
                <w:sz w:val="16"/>
                <w:szCs w:val="16"/>
              </w:rPr>
              <w:t>Україні</w:t>
            </w:r>
            <w:r w:rsidRPr="00AA3702">
              <w:rPr>
                <w:rFonts w:ascii="Arial" w:hAnsi="Arial" w:cs="Arial"/>
                <w:sz w:val="16"/>
                <w:szCs w:val="16"/>
                <w:lang w:val="en-US"/>
              </w:rPr>
              <w:t xml:space="preserve">, </w:t>
            </w:r>
            <w:r w:rsidRPr="00AA3702">
              <w:rPr>
                <w:rFonts w:ascii="Arial" w:hAnsi="Arial" w:cs="Arial"/>
                <w:sz w:val="16"/>
                <w:szCs w:val="16"/>
              </w:rPr>
              <w:t>якщо</w:t>
            </w:r>
            <w:r w:rsidRPr="00AA3702">
              <w:rPr>
                <w:rFonts w:ascii="Arial" w:hAnsi="Arial" w:cs="Arial"/>
                <w:sz w:val="16"/>
                <w:szCs w:val="16"/>
                <w:lang w:val="en-US"/>
              </w:rPr>
              <w:t xml:space="preserve"> </w:t>
            </w:r>
            <w:r w:rsidRPr="00AA3702">
              <w:rPr>
                <w:rFonts w:ascii="Arial" w:hAnsi="Arial" w:cs="Arial"/>
                <w:sz w:val="16"/>
                <w:szCs w:val="16"/>
              </w:rPr>
              <w:t>вона</w:t>
            </w:r>
            <w:r w:rsidRPr="00AA3702">
              <w:rPr>
                <w:rFonts w:ascii="Arial" w:hAnsi="Arial" w:cs="Arial"/>
                <w:sz w:val="16"/>
                <w:szCs w:val="16"/>
                <w:lang w:val="en-US"/>
              </w:rPr>
              <w:t xml:space="preserve"> </w:t>
            </w:r>
            <w:r w:rsidRPr="00AA3702">
              <w:rPr>
                <w:rFonts w:ascii="Arial" w:hAnsi="Arial" w:cs="Arial"/>
                <w:sz w:val="16"/>
                <w:szCs w:val="16"/>
              </w:rPr>
              <w:t>відмінна</w:t>
            </w:r>
            <w:r w:rsidRPr="00AA3702">
              <w:rPr>
                <w:rFonts w:ascii="Arial" w:hAnsi="Arial" w:cs="Arial"/>
                <w:sz w:val="16"/>
                <w:szCs w:val="16"/>
                <w:lang w:val="en-US"/>
              </w:rPr>
              <w:t xml:space="preserve"> </w:t>
            </w:r>
            <w:r w:rsidRPr="00AA3702">
              <w:rPr>
                <w:rFonts w:ascii="Arial" w:hAnsi="Arial" w:cs="Arial"/>
                <w:sz w:val="16"/>
                <w:szCs w:val="16"/>
              </w:rPr>
              <w:t>від</w:t>
            </w:r>
            <w:r w:rsidRPr="00AA3702">
              <w:rPr>
                <w:rFonts w:ascii="Arial" w:hAnsi="Arial" w:cs="Arial"/>
                <w:sz w:val="16"/>
                <w:szCs w:val="16"/>
                <w:lang w:val="en-US"/>
              </w:rPr>
              <w:t xml:space="preserve"> </w:t>
            </w:r>
            <w:r w:rsidRPr="00AA3702">
              <w:rPr>
                <w:rFonts w:ascii="Arial" w:hAnsi="Arial" w:cs="Arial"/>
                <w:sz w:val="16"/>
                <w:szCs w:val="16"/>
              </w:rPr>
              <w:t>уповноваженої</w:t>
            </w:r>
            <w:r w:rsidRPr="00AA3702">
              <w:rPr>
                <w:rFonts w:ascii="Arial" w:hAnsi="Arial" w:cs="Arial"/>
                <w:sz w:val="16"/>
                <w:szCs w:val="16"/>
                <w:lang w:val="en-US"/>
              </w:rPr>
              <w:t xml:space="preserve"> </w:t>
            </w:r>
            <w:r w:rsidRPr="00AA3702">
              <w:rPr>
                <w:rFonts w:ascii="Arial" w:hAnsi="Arial" w:cs="Arial"/>
                <w:sz w:val="16"/>
                <w:szCs w:val="16"/>
              </w:rPr>
              <w:t>особи</w:t>
            </w:r>
            <w:r w:rsidRPr="00AA3702">
              <w:rPr>
                <w:rFonts w:ascii="Arial" w:hAnsi="Arial" w:cs="Arial"/>
                <w:sz w:val="16"/>
                <w:szCs w:val="16"/>
                <w:lang w:val="en-US"/>
              </w:rPr>
              <w:t xml:space="preserve">, </w:t>
            </w:r>
            <w:r w:rsidRPr="00AA3702">
              <w:rPr>
                <w:rFonts w:ascii="Arial" w:hAnsi="Arial" w:cs="Arial"/>
                <w:sz w:val="16"/>
                <w:szCs w:val="16"/>
              </w:rPr>
              <w:t>відповідальної</w:t>
            </w:r>
            <w:r w:rsidRPr="00AA3702">
              <w:rPr>
                <w:rFonts w:ascii="Arial" w:hAnsi="Arial" w:cs="Arial"/>
                <w:sz w:val="16"/>
                <w:szCs w:val="16"/>
                <w:lang w:val="en-US"/>
              </w:rPr>
              <w:t xml:space="preserve"> </w:t>
            </w:r>
            <w:r w:rsidRPr="00AA3702">
              <w:rPr>
                <w:rFonts w:ascii="Arial" w:hAnsi="Arial" w:cs="Arial"/>
                <w:sz w:val="16"/>
                <w:szCs w:val="16"/>
              </w:rPr>
              <w:t>за</w:t>
            </w:r>
            <w:r w:rsidRPr="00AA3702">
              <w:rPr>
                <w:rFonts w:ascii="Arial" w:hAnsi="Arial" w:cs="Arial"/>
                <w:sz w:val="16"/>
                <w:szCs w:val="16"/>
                <w:lang w:val="en-US"/>
              </w:rPr>
              <w:t xml:space="preserve"> </w:t>
            </w:r>
            <w:r w:rsidRPr="00AA3702">
              <w:rPr>
                <w:rFonts w:ascii="Arial" w:hAnsi="Arial" w:cs="Arial"/>
                <w:sz w:val="16"/>
                <w:szCs w:val="16"/>
              </w:rPr>
              <w:t>здійснення</w:t>
            </w:r>
            <w:r w:rsidRPr="00AA3702">
              <w:rPr>
                <w:rFonts w:ascii="Arial" w:hAnsi="Arial" w:cs="Arial"/>
                <w:sz w:val="16"/>
                <w:szCs w:val="16"/>
                <w:lang w:val="en-US"/>
              </w:rPr>
              <w:t xml:space="preserve"> </w:t>
            </w:r>
            <w:r w:rsidRPr="00AA3702">
              <w:rPr>
                <w:rFonts w:ascii="Arial" w:hAnsi="Arial" w:cs="Arial"/>
                <w:sz w:val="16"/>
                <w:szCs w:val="16"/>
              </w:rPr>
              <w:t>фармаконагляду</w:t>
            </w:r>
            <w:r w:rsidRPr="00AA3702">
              <w:rPr>
                <w:rFonts w:ascii="Arial" w:hAnsi="Arial" w:cs="Arial"/>
                <w:sz w:val="16"/>
                <w:szCs w:val="16"/>
                <w:lang w:val="en-US"/>
              </w:rPr>
              <w:t xml:space="preserve"> (</w:t>
            </w:r>
            <w:r w:rsidRPr="00AA3702">
              <w:rPr>
                <w:rFonts w:ascii="Arial" w:hAnsi="Arial" w:cs="Arial"/>
                <w:sz w:val="16"/>
                <w:szCs w:val="16"/>
              </w:rPr>
              <w:t>включаючи</w:t>
            </w:r>
            <w:r w:rsidRPr="00AA3702">
              <w:rPr>
                <w:rFonts w:ascii="Arial" w:hAnsi="Arial" w:cs="Arial"/>
                <w:sz w:val="16"/>
                <w:szCs w:val="16"/>
                <w:lang w:val="en-US"/>
              </w:rPr>
              <w:t xml:space="preserve"> </w:t>
            </w:r>
            <w:r w:rsidRPr="00AA3702">
              <w:rPr>
                <w:rFonts w:ascii="Arial" w:hAnsi="Arial" w:cs="Arial"/>
                <w:sz w:val="16"/>
                <w:szCs w:val="16"/>
              </w:rPr>
              <w:t>контактні</w:t>
            </w:r>
            <w:r w:rsidRPr="00AA3702">
              <w:rPr>
                <w:rFonts w:ascii="Arial" w:hAnsi="Arial" w:cs="Arial"/>
                <w:sz w:val="16"/>
                <w:szCs w:val="16"/>
                <w:lang w:val="en-US"/>
              </w:rPr>
              <w:t xml:space="preserve"> </w:t>
            </w:r>
            <w:r w:rsidRPr="00AA3702">
              <w:rPr>
                <w:rFonts w:ascii="Arial" w:hAnsi="Arial" w:cs="Arial"/>
                <w:sz w:val="16"/>
                <w:szCs w:val="16"/>
              </w:rPr>
              <w:t>дані</w:t>
            </w:r>
            <w:r w:rsidRPr="00AA3702">
              <w:rPr>
                <w:rFonts w:ascii="Arial" w:hAnsi="Arial" w:cs="Arial"/>
                <w:sz w:val="16"/>
                <w:szCs w:val="16"/>
                <w:lang w:val="en-US"/>
              </w:rPr>
              <w:t xml:space="preserve">) </w:t>
            </w:r>
            <w:r w:rsidRPr="00AA3702">
              <w:rPr>
                <w:rFonts w:ascii="Arial" w:hAnsi="Arial" w:cs="Arial"/>
                <w:sz w:val="16"/>
                <w:szCs w:val="16"/>
              </w:rPr>
              <w:t>та</w:t>
            </w:r>
            <w:r w:rsidRPr="00AA3702">
              <w:rPr>
                <w:rFonts w:ascii="Arial" w:hAnsi="Arial" w:cs="Arial"/>
                <w:sz w:val="16"/>
                <w:szCs w:val="16"/>
                <w:lang w:val="en-US"/>
              </w:rPr>
              <w:t>/</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розміщенні</w:t>
            </w:r>
            <w:r w:rsidRPr="00AA3702">
              <w:rPr>
                <w:rFonts w:ascii="Arial" w:hAnsi="Arial" w:cs="Arial"/>
                <w:sz w:val="16"/>
                <w:szCs w:val="16"/>
                <w:lang w:val="en-US"/>
              </w:rPr>
              <w:t xml:space="preserve"> </w:t>
            </w:r>
            <w:r w:rsidRPr="00AA3702">
              <w:rPr>
                <w:rFonts w:ascii="Arial" w:hAnsi="Arial" w:cs="Arial"/>
                <w:sz w:val="16"/>
                <w:szCs w:val="16"/>
              </w:rPr>
              <w:t>мастер</w:t>
            </w:r>
            <w:r w:rsidRPr="00AA3702">
              <w:rPr>
                <w:rFonts w:ascii="Arial" w:hAnsi="Arial" w:cs="Arial"/>
                <w:sz w:val="16"/>
                <w:szCs w:val="16"/>
                <w:lang w:val="en-US"/>
              </w:rPr>
              <w:t>-</w:t>
            </w:r>
            <w:r w:rsidRPr="00AA3702">
              <w:rPr>
                <w:rFonts w:ascii="Arial" w:hAnsi="Arial" w:cs="Arial"/>
                <w:sz w:val="16"/>
                <w:szCs w:val="16"/>
              </w:rPr>
              <w:t>файла</w:t>
            </w:r>
            <w:r w:rsidRPr="00AA3702">
              <w:rPr>
                <w:rFonts w:ascii="Arial" w:hAnsi="Arial" w:cs="Arial"/>
                <w:sz w:val="16"/>
                <w:szCs w:val="16"/>
                <w:lang w:val="en-US"/>
              </w:rPr>
              <w:t xml:space="preserve"> </w:t>
            </w:r>
            <w:r w:rsidRPr="00AA3702">
              <w:rPr>
                <w:rFonts w:ascii="Arial" w:hAnsi="Arial" w:cs="Arial"/>
                <w:sz w:val="16"/>
                <w:szCs w:val="16"/>
              </w:rPr>
              <w:t>системи</w:t>
            </w:r>
            <w:r w:rsidRPr="00AA3702">
              <w:rPr>
                <w:rFonts w:ascii="Arial" w:hAnsi="Arial" w:cs="Arial"/>
                <w:sz w:val="16"/>
                <w:szCs w:val="16"/>
                <w:lang w:val="en-US"/>
              </w:rPr>
              <w:t xml:space="preserve"> </w:t>
            </w:r>
            <w:r w:rsidRPr="00AA3702">
              <w:rPr>
                <w:rFonts w:ascii="Arial" w:hAnsi="Arial" w:cs="Arial"/>
                <w:sz w:val="16"/>
                <w:szCs w:val="16"/>
              </w:rPr>
              <w:t>фармаконагляду</w:t>
            </w:r>
            <w:r w:rsidRPr="00AA3702">
              <w:rPr>
                <w:rFonts w:ascii="Arial" w:hAnsi="Arial" w:cs="Arial"/>
                <w:sz w:val="16"/>
                <w:szCs w:val="16"/>
                <w:lang w:val="en-US"/>
              </w:rPr>
              <w:t xml:space="preserve">) </w:t>
            </w:r>
            <w:r w:rsidRPr="00AA3702">
              <w:rPr>
                <w:rFonts w:ascii="Arial" w:hAnsi="Arial" w:cs="Arial"/>
                <w:sz w:val="16"/>
                <w:szCs w:val="16"/>
              </w:rPr>
              <w:t>Зміна</w:t>
            </w:r>
            <w:r w:rsidRPr="00AA3702">
              <w:rPr>
                <w:rFonts w:ascii="Arial" w:hAnsi="Arial" w:cs="Arial"/>
                <w:sz w:val="16"/>
                <w:szCs w:val="16"/>
                <w:lang w:val="en-US"/>
              </w:rPr>
              <w:t xml:space="preserve"> </w:t>
            </w:r>
            <w:r w:rsidRPr="00AA3702">
              <w:rPr>
                <w:rFonts w:ascii="Arial" w:hAnsi="Arial" w:cs="Arial"/>
                <w:sz w:val="16"/>
                <w:szCs w:val="16"/>
              </w:rPr>
              <w:t>контактних</w:t>
            </w:r>
            <w:r w:rsidRPr="00AA3702">
              <w:rPr>
                <w:rFonts w:ascii="Arial" w:hAnsi="Arial" w:cs="Arial"/>
                <w:sz w:val="16"/>
                <w:szCs w:val="16"/>
                <w:lang w:val="en-US"/>
              </w:rPr>
              <w:t xml:space="preserve"> </w:t>
            </w:r>
            <w:r w:rsidRPr="00AA3702">
              <w:rPr>
                <w:rFonts w:ascii="Arial" w:hAnsi="Arial" w:cs="Arial"/>
                <w:sz w:val="16"/>
                <w:szCs w:val="16"/>
              </w:rPr>
              <w:t>даних</w:t>
            </w:r>
            <w:r w:rsidRPr="00AA3702">
              <w:rPr>
                <w:rFonts w:ascii="Arial" w:hAnsi="Arial" w:cs="Arial"/>
                <w:sz w:val="16"/>
                <w:szCs w:val="16"/>
                <w:lang w:val="en-US"/>
              </w:rPr>
              <w:t xml:space="preserve"> </w:t>
            </w:r>
            <w:r w:rsidRPr="00AA3702">
              <w:rPr>
                <w:rFonts w:ascii="Arial" w:hAnsi="Arial" w:cs="Arial"/>
                <w:sz w:val="16"/>
                <w:szCs w:val="16"/>
              </w:rPr>
              <w:t>уповноваженої</w:t>
            </w:r>
            <w:r w:rsidRPr="00AA3702">
              <w:rPr>
                <w:rFonts w:ascii="Arial" w:hAnsi="Arial" w:cs="Arial"/>
                <w:sz w:val="16"/>
                <w:szCs w:val="16"/>
                <w:lang w:val="en-US"/>
              </w:rPr>
              <w:t xml:space="preserve"> </w:t>
            </w:r>
            <w:r w:rsidRPr="00AA3702">
              <w:rPr>
                <w:rFonts w:ascii="Arial" w:hAnsi="Arial" w:cs="Arial"/>
                <w:sz w:val="16"/>
                <w:szCs w:val="16"/>
              </w:rPr>
              <w:t>особи</w:t>
            </w:r>
            <w:r w:rsidRPr="00AA3702">
              <w:rPr>
                <w:rFonts w:ascii="Arial" w:hAnsi="Arial" w:cs="Arial"/>
                <w:sz w:val="16"/>
                <w:szCs w:val="16"/>
                <w:lang w:val="en-US"/>
              </w:rPr>
              <w:t xml:space="preserve"> </w:t>
            </w:r>
            <w:r w:rsidRPr="00AA3702">
              <w:rPr>
                <w:rFonts w:ascii="Arial" w:hAnsi="Arial" w:cs="Arial"/>
                <w:sz w:val="16"/>
                <w:szCs w:val="16"/>
              </w:rPr>
              <w:t>заявника</w:t>
            </w:r>
            <w:r w:rsidRPr="00AA3702">
              <w:rPr>
                <w:rFonts w:ascii="Arial" w:hAnsi="Arial" w:cs="Arial"/>
                <w:sz w:val="16"/>
                <w:szCs w:val="16"/>
                <w:lang w:val="en-US"/>
              </w:rPr>
              <w:t xml:space="preserve">, </w:t>
            </w:r>
            <w:r w:rsidRPr="00AA3702">
              <w:rPr>
                <w:rFonts w:ascii="Arial" w:hAnsi="Arial" w:cs="Arial"/>
                <w:sz w:val="16"/>
                <w:szCs w:val="16"/>
              </w:rPr>
              <w:t>відповідальної</w:t>
            </w:r>
            <w:r w:rsidRPr="00AA3702">
              <w:rPr>
                <w:rFonts w:ascii="Arial" w:hAnsi="Arial" w:cs="Arial"/>
                <w:sz w:val="16"/>
                <w:szCs w:val="16"/>
                <w:lang w:val="en-US"/>
              </w:rPr>
              <w:t xml:space="preserve"> </w:t>
            </w:r>
            <w:r w:rsidRPr="00AA3702">
              <w:rPr>
                <w:rFonts w:ascii="Arial" w:hAnsi="Arial" w:cs="Arial"/>
                <w:sz w:val="16"/>
                <w:szCs w:val="16"/>
              </w:rPr>
              <w:t>за</w:t>
            </w:r>
            <w:r w:rsidRPr="00AA3702">
              <w:rPr>
                <w:rFonts w:ascii="Arial" w:hAnsi="Arial" w:cs="Arial"/>
                <w:sz w:val="16"/>
                <w:szCs w:val="16"/>
                <w:lang w:val="en-US"/>
              </w:rPr>
              <w:t xml:space="preserve"> </w:t>
            </w:r>
            <w:r w:rsidRPr="00AA3702">
              <w:rPr>
                <w:rFonts w:ascii="Arial" w:hAnsi="Arial" w:cs="Arial"/>
                <w:sz w:val="16"/>
                <w:szCs w:val="16"/>
              </w:rPr>
              <w:t>фармаконагляд</w:t>
            </w:r>
            <w:r w:rsidRPr="00AA3702">
              <w:rPr>
                <w:rFonts w:ascii="Arial" w:hAnsi="Arial" w:cs="Arial"/>
                <w:sz w:val="16"/>
                <w:szCs w:val="16"/>
                <w:lang w:val="en-US"/>
              </w:rPr>
              <w:t xml:space="preserve">. </w:t>
            </w:r>
            <w:r w:rsidRPr="00AA3702">
              <w:rPr>
                <w:rFonts w:ascii="Arial" w:hAnsi="Arial" w:cs="Arial"/>
                <w:sz w:val="16"/>
                <w:szCs w:val="16"/>
              </w:rPr>
              <w:t>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UA/16749/01/01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МУЛЬТИГРИП БРОНХО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R05CB01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порошок для орального розчину по 600 мг; по 3 г у саше; по 2, 10, 20 або 30 саше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Дельта Медікел Промоушнз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Білім Ілач Сан. ве Тід.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Туреччина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2010-092-Rev03 (затверджено: R1 - CEP 2010-092-Rev02) для АФІ ацетилцистеїн від уже затвердженого виробника Wuhan Grand Hoyo. Co. Ltd., China</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UA/18122/01/01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МУСКОМЕД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thiocolchicoside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тіоколхікозид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M03BX05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розчин для ін`єкцій, 4 мг/2 мл по 2 мл в ампулі; по 6 ампул в контурній чарунковій упаковці; по 1 контурній чарунковій упаковці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«УОРЛД МЕДИЦИН»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Мефар Ілач Сан.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Туреччина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3.0. Зміни внесено до частин: І «Загальна інформація», II «Специфікація з безпеки», III «План з фармаконагляду», </w:t>
            </w:r>
            <w:r w:rsidRPr="00AA3702">
              <w:rPr>
                <w:rFonts w:ascii="Arial" w:hAnsi="Arial" w:cs="Arial"/>
                <w:sz w:val="16"/>
                <w:szCs w:val="16"/>
              </w:rPr>
              <w:br/>
              <w:t>V «Заходи з мінімізації ризиків», VI «Резюме плану управління ризиками», VII «Додатки» у зв’язку з гармонізацією ПУР для всіх форм випуску та оновленням структури ПУРа відповідно до GVP Module V Risk management systems (Rev. 2). Резюме Плану управління ризиками версія 3.0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UA/14717/01/01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НЕЙРОБІОН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lang w:val="en-US"/>
              </w:rPr>
            </w:pPr>
            <w:r w:rsidRPr="00AA3702">
              <w:rPr>
                <w:rFonts w:ascii="Arial" w:hAnsi="Arial" w:cs="Arial"/>
                <w:sz w:val="16"/>
                <w:szCs w:val="16"/>
                <w:lang w:val="en-US"/>
              </w:rPr>
              <w:t>Vitamin B1 in combination with vitamin B6 and/or vitamin B12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lang w:val="en-US"/>
              </w:rPr>
            </w:pPr>
            <w:r w:rsidRPr="00AA3702">
              <w:rPr>
                <w:rFonts w:ascii="Arial" w:hAnsi="Arial" w:cs="Arial"/>
                <w:sz w:val="16"/>
                <w:szCs w:val="16"/>
              </w:rPr>
              <w:t>тіаміну</w:t>
            </w:r>
            <w:r w:rsidRPr="00AA3702">
              <w:rPr>
                <w:rFonts w:ascii="Arial" w:hAnsi="Arial" w:cs="Arial"/>
                <w:sz w:val="16"/>
                <w:szCs w:val="16"/>
                <w:lang w:val="en-US"/>
              </w:rPr>
              <w:t xml:space="preserve"> </w:t>
            </w:r>
            <w:r w:rsidRPr="00AA3702">
              <w:rPr>
                <w:rFonts w:ascii="Arial" w:hAnsi="Arial" w:cs="Arial"/>
                <w:sz w:val="16"/>
                <w:szCs w:val="16"/>
              </w:rPr>
              <w:t>дисульфід</w:t>
            </w:r>
            <w:r w:rsidRPr="00AA3702">
              <w:rPr>
                <w:rFonts w:ascii="Arial" w:hAnsi="Arial" w:cs="Arial"/>
                <w:sz w:val="16"/>
                <w:szCs w:val="16"/>
                <w:lang w:val="en-US"/>
              </w:rPr>
              <w:t xml:space="preserve"> (</w:t>
            </w:r>
            <w:r w:rsidRPr="00AA3702">
              <w:rPr>
                <w:rFonts w:ascii="Arial" w:hAnsi="Arial" w:cs="Arial"/>
                <w:sz w:val="16"/>
                <w:szCs w:val="16"/>
              </w:rPr>
              <w:t>вітамін</w:t>
            </w:r>
            <w:r w:rsidRPr="00AA3702">
              <w:rPr>
                <w:rFonts w:ascii="Arial" w:hAnsi="Arial" w:cs="Arial"/>
                <w:sz w:val="16"/>
                <w:szCs w:val="16"/>
                <w:lang w:val="en-US"/>
              </w:rPr>
              <w:t xml:space="preserve"> </w:t>
            </w:r>
            <w:r w:rsidRPr="00AA3702">
              <w:rPr>
                <w:rFonts w:ascii="Arial" w:hAnsi="Arial" w:cs="Arial"/>
                <w:sz w:val="16"/>
                <w:szCs w:val="16"/>
              </w:rPr>
              <w:t>В</w:t>
            </w:r>
            <w:r w:rsidRPr="00AA3702">
              <w:rPr>
                <w:rFonts w:ascii="Arial" w:hAnsi="Arial" w:cs="Arial"/>
                <w:sz w:val="16"/>
                <w:szCs w:val="16"/>
                <w:lang w:val="en-US"/>
              </w:rPr>
              <w:t xml:space="preserve">1), </w:t>
            </w:r>
            <w:r w:rsidRPr="00AA3702">
              <w:rPr>
                <w:rFonts w:ascii="Arial" w:hAnsi="Arial" w:cs="Arial"/>
                <w:sz w:val="16"/>
                <w:szCs w:val="16"/>
              </w:rPr>
              <w:t>піридоксину</w:t>
            </w:r>
            <w:r w:rsidRPr="00AA3702">
              <w:rPr>
                <w:rFonts w:ascii="Arial" w:hAnsi="Arial" w:cs="Arial"/>
                <w:sz w:val="16"/>
                <w:szCs w:val="16"/>
                <w:lang w:val="en-US"/>
              </w:rPr>
              <w:t xml:space="preserve"> </w:t>
            </w:r>
            <w:r w:rsidRPr="00AA3702">
              <w:rPr>
                <w:rFonts w:ascii="Arial" w:hAnsi="Arial" w:cs="Arial"/>
                <w:sz w:val="16"/>
                <w:szCs w:val="16"/>
              </w:rPr>
              <w:t>гідрохлорид</w:t>
            </w:r>
            <w:r w:rsidRPr="00AA3702">
              <w:rPr>
                <w:rFonts w:ascii="Arial" w:hAnsi="Arial" w:cs="Arial"/>
                <w:sz w:val="16"/>
                <w:szCs w:val="16"/>
                <w:lang w:val="en-US"/>
              </w:rPr>
              <w:t xml:space="preserve"> (</w:t>
            </w:r>
            <w:r w:rsidRPr="00AA3702">
              <w:rPr>
                <w:rFonts w:ascii="Arial" w:hAnsi="Arial" w:cs="Arial"/>
                <w:sz w:val="16"/>
                <w:szCs w:val="16"/>
              </w:rPr>
              <w:t>вітамін</w:t>
            </w:r>
            <w:r w:rsidRPr="00AA3702">
              <w:rPr>
                <w:rFonts w:ascii="Arial" w:hAnsi="Arial" w:cs="Arial"/>
                <w:sz w:val="16"/>
                <w:szCs w:val="16"/>
                <w:lang w:val="en-US"/>
              </w:rPr>
              <w:t xml:space="preserve"> </w:t>
            </w:r>
            <w:r w:rsidRPr="00AA3702">
              <w:rPr>
                <w:rFonts w:ascii="Arial" w:hAnsi="Arial" w:cs="Arial"/>
                <w:sz w:val="16"/>
                <w:szCs w:val="16"/>
              </w:rPr>
              <w:t>В</w:t>
            </w:r>
            <w:r w:rsidRPr="00AA3702">
              <w:rPr>
                <w:rFonts w:ascii="Arial" w:hAnsi="Arial" w:cs="Arial"/>
                <w:sz w:val="16"/>
                <w:szCs w:val="16"/>
                <w:lang w:val="en-US"/>
              </w:rPr>
              <w:t xml:space="preserve">6), </w:t>
            </w:r>
            <w:r w:rsidRPr="00AA3702">
              <w:rPr>
                <w:rFonts w:ascii="Arial" w:hAnsi="Arial" w:cs="Arial"/>
                <w:sz w:val="16"/>
                <w:szCs w:val="16"/>
              </w:rPr>
              <w:t>ціанокобаламін</w:t>
            </w:r>
            <w:r w:rsidRPr="00AA3702">
              <w:rPr>
                <w:rFonts w:ascii="Arial" w:hAnsi="Arial" w:cs="Arial"/>
                <w:sz w:val="16"/>
                <w:szCs w:val="16"/>
                <w:lang w:val="en-US"/>
              </w:rPr>
              <w:t xml:space="preserve"> (</w:t>
            </w:r>
            <w:r w:rsidRPr="00AA3702">
              <w:rPr>
                <w:rFonts w:ascii="Arial" w:hAnsi="Arial" w:cs="Arial"/>
                <w:sz w:val="16"/>
                <w:szCs w:val="16"/>
              </w:rPr>
              <w:t>вітамін</w:t>
            </w:r>
            <w:r w:rsidRPr="00AA3702">
              <w:rPr>
                <w:rFonts w:ascii="Arial" w:hAnsi="Arial" w:cs="Arial"/>
                <w:sz w:val="16"/>
                <w:szCs w:val="16"/>
                <w:lang w:val="en-US"/>
              </w:rPr>
              <w:t xml:space="preserve"> </w:t>
            </w:r>
            <w:r w:rsidRPr="00AA3702">
              <w:rPr>
                <w:rFonts w:ascii="Arial" w:hAnsi="Arial" w:cs="Arial"/>
                <w:sz w:val="16"/>
                <w:szCs w:val="16"/>
              </w:rPr>
              <w:t>В</w:t>
            </w:r>
            <w:r w:rsidRPr="00AA3702">
              <w:rPr>
                <w:rFonts w:ascii="Arial" w:hAnsi="Arial" w:cs="Arial"/>
                <w:sz w:val="16"/>
                <w:szCs w:val="16"/>
                <w:lang w:val="en-US"/>
              </w:rPr>
              <w:t>12)</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A11DB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оболонкою, по 10 таблеток у блістері; по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Пі енд Джі Хелс Джермані ГмбХ</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Пі енд Джі Хелс Острія ГмбХ енд Ко. ОГ</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Австрія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Адміністративні зміни. Зміна назви АФІ або допоміжної речовини </w:t>
            </w:r>
            <w:r w:rsidRPr="00AA3702">
              <w:rPr>
                <w:rFonts w:ascii="Arial" w:hAnsi="Arial" w:cs="Arial"/>
                <w:sz w:val="16"/>
                <w:szCs w:val="16"/>
              </w:rPr>
              <w:br/>
              <w:t>оновлення назви допоміжної речовини із «Acacia, spray dried» на «Acacia, dried dispersion» відповідно до монографії Acacia, dried dispersion, ЄФ (0308), з відповідними змінами в розділ «Склад» МКЯ ЛЗ. Зміни внесено до інструкції для медичного застосування лікарського засобу до розділу "Склад" стосовно зміни назви допоміжної речовини (затверджено "акація", запропоновано "акація дисперсно-висушена").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та "Побічні реакції".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UA/5409/01/01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НЕЙРОРУБІН™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lang w:val="en-US"/>
              </w:rPr>
            </w:pPr>
            <w:r w:rsidRPr="00AA3702">
              <w:rPr>
                <w:rFonts w:ascii="Arial" w:hAnsi="Arial" w:cs="Arial"/>
                <w:sz w:val="16"/>
                <w:szCs w:val="16"/>
                <w:lang w:val="en-US"/>
              </w:rPr>
              <w:t>Vitamin B1 in combination with vitamin B6 and/or vitamin B12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lang w:val="en-US"/>
              </w:rPr>
            </w:pPr>
            <w:r w:rsidRPr="00AA3702">
              <w:rPr>
                <w:rFonts w:ascii="Arial" w:hAnsi="Arial" w:cs="Arial"/>
                <w:sz w:val="16"/>
                <w:szCs w:val="16"/>
              </w:rPr>
              <w:t>тіаміну</w:t>
            </w:r>
            <w:r w:rsidRPr="00AA3702">
              <w:rPr>
                <w:rFonts w:ascii="Arial" w:hAnsi="Arial" w:cs="Arial"/>
                <w:sz w:val="16"/>
                <w:szCs w:val="16"/>
                <w:lang w:val="en-US"/>
              </w:rPr>
              <w:t xml:space="preserve"> </w:t>
            </w:r>
            <w:r w:rsidRPr="00AA3702">
              <w:rPr>
                <w:rFonts w:ascii="Arial" w:hAnsi="Arial" w:cs="Arial"/>
                <w:sz w:val="16"/>
                <w:szCs w:val="16"/>
              </w:rPr>
              <w:t>гідрохлорид</w:t>
            </w:r>
            <w:r w:rsidRPr="00AA3702">
              <w:rPr>
                <w:rFonts w:ascii="Arial" w:hAnsi="Arial" w:cs="Arial"/>
                <w:sz w:val="16"/>
                <w:szCs w:val="16"/>
                <w:lang w:val="en-US"/>
              </w:rPr>
              <w:t xml:space="preserve"> (</w:t>
            </w:r>
            <w:r w:rsidRPr="00AA3702">
              <w:rPr>
                <w:rFonts w:ascii="Arial" w:hAnsi="Arial" w:cs="Arial"/>
                <w:sz w:val="16"/>
                <w:szCs w:val="16"/>
              </w:rPr>
              <w:t>вітамін</w:t>
            </w:r>
            <w:r w:rsidRPr="00AA3702">
              <w:rPr>
                <w:rFonts w:ascii="Arial" w:hAnsi="Arial" w:cs="Arial"/>
                <w:sz w:val="16"/>
                <w:szCs w:val="16"/>
                <w:lang w:val="en-US"/>
              </w:rPr>
              <w:t xml:space="preserve"> </w:t>
            </w:r>
            <w:r w:rsidRPr="00AA3702">
              <w:rPr>
                <w:rFonts w:ascii="Arial" w:hAnsi="Arial" w:cs="Arial"/>
                <w:sz w:val="16"/>
                <w:szCs w:val="16"/>
              </w:rPr>
              <w:t>В</w:t>
            </w:r>
            <w:r w:rsidRPr="00AA3702">
              <w:rPr>
                <w:rFonts w:ascii="Arial" w:hAnsi="Arial" w:cs="Arial"/>
                <w:sz w:val="16"/>
                <w:szCs w:val="16"/>
                <w:lang w:val="en-US"/>
              </w:rPr>
              <w:t xml:space="preserve">1) 100 </w:t>
            </w:r>
            <w:r w:rsidRPr="00AA3702">
              <w:rPr>
                <w:rFonts w:ascii="Arial" w:hAnsi="Arial" w:cs="Arial"/>
                <w:sz w:val="16"/>
                <w:szCs w:val="16"/>
              </w:rPr>
              <w:t>мг</w:t>
            </w:r>
            <w:r w:rsidRPr="00AA3702">
              <w:rPr>
                <w:rFonts w:ascii="Arial" w:hAnsi="Arial" w:cs="Arial"/>
                <w:sz w:val="16"/>
                <w:szCs w:val="16"/>
                <w:lang w:val="en-US"/>
              </w:rPr>
              <w:t xml:space="preserve">, </w:t>
            </w:r>
            <w:r w:rsidRPr="00AA3702">
              <w:rPr>
                <w:rFonts w:ascii="Arial" w:hAnsi="Arial" w:cs="Arial"/>
                <w:sz w:val="16"/>
                <w:szCs w:val="16"/>
              </w:rPr>
              <w:t>піридоксину</w:t>
            </w:r>
            <w:r w:rsidRPr="00AA3702">
              <w:rPr>
                <w:rFonts w:ascii="Arial" w:hAnsi="Arial" w:cs="Arial"/>
                <w:sz w:val="16"/>
                <w:szCs w:val="16"/>
                <w:lang w:val="en-US"/>
              </w:rPr>
              <w:t xml:space="preserve"> </w:t>
            </w:r>
            <w:r w:rsidRPr="00AA3702">
              <w:rPr>
                <w:rFonts w:ascii="Arial" w:hAnsi="Arial" w:cs="Arial"/>
                <w:sz w:val="16"/>
                <w:szCs w:val="16"/>
              </w:rPr>
              <w:t>гідрохлорид</w:t>
            </w:r>
            <w:r w:rsidRPr="00AA3702">
              <w:rPr>
                <w:rFonts w:ascii="Arial" w:hAnsi="Arial" w:cs="Arial"/>
                <w:sz w:val="16"/>
                <w:szCs w:val="16"/>
                <w:lang w:val="en-US"/>
              </w:rPr>
              <w:t xml:space="preserve"> (</w:t>
            </w:r>
            <w:r w:rsidRPr="00AA3702">
              <w:rPr>
                <w:rFonts w:ascii="Arial" w:hAnsi="Arial" w:cs="Arial"/>
                <w:sz w:val="16"/>
                <w:szCs w:val="16"/>
              </w:rPr>
              <w:t>вітамін</w:t>
            </w:r>
            <w:r w:rsidRPr="00AA3702">
              <w:rPr>
                <w:rFonts w:ascii="Arial" w:hAnsi="Arial" w:cs="Arial"/>
                <w:sz w:val="16"/>
                <w:szCs w:val="16"/>
                <w:lang w:val="en-US"/>
              </w:rPr>
              <w:t xml:space="preserve"> </w:t>
            </w:r>
            <w:r w:rsidRPr="00AA3702">
              <w:rPr>
                <w:rFonts w:ascii="Arial" w:hAnsi="Arial" w:cs="Arial"/>
                <w:sz w:val="16"/>
                <w:szCs w:val="16"/>
              </w:rPr>
              <w:t>В</w:t>
            </w:r>
            <w:r w:rsidRPr="00AA3702">
              <w:rPr>
                <w:rFonts w:ascii="Arial" w:hAnsi="Arial" w:cs="Arial"/>
                <w:sz w:val="16"/>
                <w:szCs w:val="16"/>
                <w:lang w:val="en-US"/>
              </w:rPr>
              <w:t xml:space="preserve">6) 100 </w:t>
            </w:r>
            <w:r w:rsidRPr="00AA3702">
              <w:rPr>
                <w:rFonts w:ascii="Arial" w:hAnsi="Arial" w:cs="Arial"/>
                <w:sz w:val="16"/>
                <w:szCs w:val="16"/>
              </w:rPr>
              <w:t>мг</w:t>
            </w:r>
            <w:r w:rsidRPr="00AA3702">
              <w:rPr>
                <w:rFonts w:ascii="Arial" w:hAnsi="Arial" w:cs="Arial"/>
                <w:sz w:val="16"/>
                <w:szCs w:val="16"/>
                <w:lang w:val="en-US"/>
              </w:rPr>
              <w:t xml:space="preserve">, </w:t>
            </w:r>
            <w:r w:rsidRPr="00AA3702">
              <w:rPr>
                <w:rFonts w:ascii="Arial" w:hAnsi="Arial" w:cs="Arial"/>
                <w:sz w:val="16"/>
                <w:szCs w:val="16"/>
              </w:rPr>
              <w:t>ціанокобаламін</w:t>
            </w:r>
            <w:r w:rsidRPr="00AA3702">
              <w:rPr>
                <w:rFonts w:ascii="Arial" w:hAnsi="Arial" w:cs="Arial"/>
                <w:sz w:val="16"/>
                <w:szCs w:val="16"/>
                <w:lang w:val="en-US"/>
              </w:rPr>
              <w:t xml:space="preserve"> (</w:t>
            </w:r>
            <w:r w:rsidRPr="00AA3702">
              <w:rPr>
                <w:rFonts w:ascii="Arial" w:hAnsi="Arial" w:cs="Arial"/>
                <w:sz w:val="16"/>
                <w:szCs w:val="16"/>
              </w:rPr>
              <w:t>вітамін</w:t>
            </w:r>
            <w:r w:rsidRPr="00AA3702">
              <w:rPr>
                <w:rFonts w:ascii="Arial" w:hAnsi="Arial" w:cs="Arial"/>
                <w:sz w:val="16"/>
                <w:szCs w:val="16"/>
                <w:lang w:val="en-US"/>
              </w:rPr>
              <w:t xml:space="preserve"> </w:t>
            </w:r>
            <w:r w:rsidRPr="00AA3702">
              <w:rPr>
                <w:rFonts w:ascii="Arial" w:hAnsi="Arial" w:cs="Arial"/>
                <w:sz w:val="16"/>
                <w:szCs w:val="16"/>
              </w:rPr>
              <w:t>В</w:t>
            </w:r>
            <w:r w:rsidRPr="00AA3702">
              <w:rPr>
                <w:rFonts w:ascii="Arial" w:hAnsi="Arial" w:cs="Arial"/>
                <w:sz w:val="16"/>
                <w:szCs w:val="16"/>
                <w:lang w:val="en-US"/>
              </w:rPr>
              <w:t>12)</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A11DB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розчин для ін'єкцій, по 3 мл в ампулі; по 5 ампул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Меркле ГмбХ (виробництво за повним циклом;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UA/10051/01/01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НІКСАР® 10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bilastine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біластин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R06AX29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що диспергуються в ротовій порожнині, по 10 мг; по 10 таблеток у блістері; по 1 або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Менаріні Інтернешонал Оперейшонс Люксембург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“in bulk”, пакування, випуск серій:</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 Менаріні Мануфактурінг Логістікс енд Сервісес С.р.Л., Італія;</w:t>
            </w:r>
          </w:p>
          <w:p w:rsidR="00E42D41" w:rsidRPr="00AA3702" w:rsidRDefault="00E42D41" w:rsidP="008F0DC5">
            <w:pPr>
              <w:tabs>
                <w:tab w:val="left" w:pos="12600"/>
              </w:tabs>
              <w:jc w:val="center"/>
              <w:rPr>
                <w:rFonts w:ascii="Arial" w:hAnsi="Arial" w:cs="Arial"/>
                <w:sz w:val="16"/>
                <w:szCs w:val="16"/>
              </w:rPr>
            </w:pP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Контроль серій:</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 Менаріні Мануфактурінг Логістікс енд Сервісес С.р.Л., Італія;</w:t>
            </w:r>
          </w:p>
          <w:p w:rsidR="00E42D41" w:rsidRPr="00AA3702" w:rsidRDefault="00E42D41" w:rsidP="008F0DC5">
            <w:pPr>
              <w:tabs>
                <w:tab w:val="left" w:pos="12600"/>
              </w:tabs>
              <w:jc w:val="center"/>
              <w:rPr>
                <w:rFonts w:ascii="Arial" w:hAnsi="Arial" w:cs="Arial"/>
                <w:sz w:val="16"/>
                <w:szCs w:val="16"/>
              </w:rPr>
            </w:pP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Єврофінс Біолаб срл, Італiя</w:t>
            </w:r>
          </w:p>
          <w:p w:rsidR="00E42D41" w:rsidRPr="00AA3702" w:rsidRDefault="00E42D41" w:rsidP="008F0DC5">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Італія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щодо розширення вікового діапозону педіатричної популяції для затверджених терапевтичних показань до розділів "Фармакологічні властивості", "Показання", "Особливості застосування", "Спосіб застосування та дози", "Діти", "Побічні реакції" відповідно до результатів дослідження BILA-3009/PED, відповідні зміни внесено до тексту маркування упаковки лікарського засобу. Введення змін протягом 6-ти місяців після затвердження. В межах зміни надано оновлений план управління ризиками, версія 08.02.</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UA/13866/02/01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НІКСАР® 10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bilastine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біластин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R06AX29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що диспергуються в ротовій порожнині, по 10 мг; по 10 таблеток у блістері; по 1 або по 3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Менаріні Інтернешонал Оперейшонс Люксембург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Виробництво “in bulk”, пакування, випуск серій: А. Менаріні Мануфактурінг Логістікс енд Сервісес С.р.Л., Італія; </w:t>
            </w:r>
          </w:p>
          <w:p w:rsidR="00E42D41" w:rsidRPr="00AA3702" w:rsidRDefault="00E42D41" w:rsidP="008F0DC5">
            <w:pPr>
              <w:tabs>
                <w:tab w:val="left" w:pos="12600"/>
              </w:tabs>
              <w:jc w:val="center"/>
              <w:rPr>
                <w:rFonts w:ascii="Arial" w:hAnsi="Arial" w:cs="Arial"/>
                <w:sz w:val="16"/>
                <w:szCs w:val="16"/>
              </w:rPr>
            </w:pP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Контроль серій: А. Менаріні Мануфактурінг Логістікс енд Сервісес С.р.Л., Італія; </w:t>
            </w:r>
          </w:p>
          <w:p w:rsidR="00E42D41" w:rsidRPr="00AA3702" w:rsidRDefault="00E42D41" w:rsidP="008F0DC5">
            <w:pPr>
              <w:tabs>
                <w:tab w:val="left" w:pos="12600"/>
              </w:tabs>
              <w:jc w:val="center"/>
              <w:rPr>
                <w:rFonts w:ascii="Arial" w:hAnsi="Arial" w:cs="Arial"/>
                <w:sz w:val="16"/>
                <w:szCs w:val="16"/>
              </w:rPr>
            </w:pP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Єврофінс Біолаб срл, Італiя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Італія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відповідно інформації щодо безпеки застосування діючої речовини згідно з рекомендацією PRAC.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UA/13866/02/01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НІЛОТИНІБ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nilotinib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нілотиніб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L01EA03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тверді, по 200 мг; по 7 капсул у блістері, по 8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Мілі Хелскере Лімітед</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Шилпа Медікеа Лімітед</w:t>
            </w:r>
            <w:r w:rsidRPr="00AA3702">
              <w:rPr>
                <w:rFonts w:ascii="Arial" w:hAnsi="Arial" w:cs="Arial"/>
                <w:sz w:val="16"/>
                <w:szCs w:val="16"/>
              </w:rPr>
              <w:br/>
              <w:t>(повний цикл виробництва;</w:t>
            </w:r>
            <w:r w:rsidRPr="00AA3702">
              <w:rPr>
                <w:rFonts w:ascii="Arial" w:hAnsi="Arial" w:cs="Arial"/>
                <w:sz w:val="16"/>
                <w:szCs w:val="16"/>
              </w:rPr>
              <w:br/>
              <w:t>контроль якості і випробування стабільності (фізічні і хімічні тести))</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виробника Шилпа Медікеа Лімітед відповідального за контроль якості за показником "Сторонні домішки"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UA/20376/01/02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НІЛОТИНІБ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nilotinib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нілотиніб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L01EA03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тверді, по 150 мг; по 7 капсул у блістері, по 8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Мілі Хелскере Лімітед</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Шилпа Медікеа Лімітед</w:t>
            </w:r>
            <w:r w:rsidRPr="00AA3702">
              <w:rPr>
                <w:rFonts w:ascii="Arial" w:hAnsi="Arial" w:cs="Arial"/>
                <w:sz w:val="16"/>
                <w:szCs w:val="16"/>
              </w:rPr>
              <w:br/>
              <w:t>(повний цикл виробництва;</w:t>
            </w:r>
            <w:r w:rsidRPr="00AA3702">
              <w:rPr>
                <w:rFonts w:ascii="Arial" w:hAnsi="Arial" w:cs="Arial"/>
                <w:sz w:val="16"/>
                <w:szCs w:val="16"/>
              </w:rPr>
              <w:br/>
              <w:t>контроль якості і випробування стабільності (фізічні і хімічні тести))</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виробника Шилпа Медікеа Лімітед відповідального за контроль якості за показником "Сторонні домішки"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UA/20376/01/01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ОКСАЛІПЛАТИН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oxaliplatin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оксаліплатин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L01XA03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концентрат для розчину для інфузій по 5 мг/мл, по 10 мл, 20 мл, 40 мл у флаконі; по 1 флакону в пачці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Аккорд Хелскеа Полска Сп. з.о.о.</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лікарського засобу, первинне та вторинне пакування, контроль якості серії, експорт на дільницю випуску серії:</w:t>
            </w:r>
            <w:r w:rsidRPr="00AA3702">
              <w:rPr>
                <w:rFonts w:ascii="Arial" w:hAnsi="Arial" w:cs="Arial"/>
                <w:sz w:val="16"/>
                <w:szCs w:val="16"/>
              </w:rPr>
              <w:br/>
              <w:t>Інтас Фармасьютікалс Лімітед, Індія;</w:t>
            </w:r>
            <w:r w:rsidRPr="00AA3702">
              <w:rPr>
                <w:rFonts w:ascii="Arial" w:hAnsi="Arial" w:cs="Arial"/>
                <w:sz w:val="16"/>
                <w:szCs w:val="16"/>
              </w:rPr>
              <w:br/>
              <w:t>Інтас Фармасьютікалз Лімітед, Індія</w:t>
            </w:r>
            <w:r w:rsidRPr="00AA3702">
              <w:rPr>
                <w:rFonts w:ascii="Arial" w:hAnsi="Arial" w:cs="Arial"/>
                <w:sz w:val="16"/>
                <w:szCs w:val="16"/>
              </w:rPr>
              <w:br/>
              <w:t>дільниця з контролю якості:</w:t>
            </w:r>
            <w:r w:rsidRPr="00AA3702">
              <w:rPr>
                <w:rFonts w:ascii="Arial" w:hAnsi="Arial" w:cs="Arial"/>
                <w:sz w:val="16"/>
                <w:szCs w:val="16"/>
              </w:rPr>
              <w:br/>
              <w:t>АСТРОН РЕСЬОРЧ ЛІМІТЕД, Велика Британія;</w:t>
            </w:r>
            <w:r w:rsidRPr="00AA3702">
              <w:rPr>
                <w:rFonts w:ascii="Arial" w:hAnsi="Arial" w:cs="Arial"/>
                <w:sz w:val="16"/>
                <w:szCs w:val="16"/>
              </w:rPr>
              <w:br/>
              <w:t>дільниця з контролю якості:</w:t>
            </w:r>
            <w:r w:rsidRPr="00AA3702">
              <w:rPr>
                <w:rFonts w:ascii="Arial" w:hAnsi="Arial" w:cs="Arial"/>
                <w:sz w:val="16"/>
                <w:szCs w:val="16"/>
              </w:rPr>
              <w:br/>
              <w:t>ФАРМАВАЛІД Лтд. Мікробіологічна лабораторія, Угорщина;</w:t>
            </w:r>
            <w:r w:rsidRPr="00AA3702">
              <w:rPr>
                <w:rFonts w:ascii="Arial" w:hAnsi="Arial" w:cs="Arial"/>
                <w:sz w:val="16"/>
                <w:szCs w:val="16"/>
              </w:rPr>
              <w:br/>
              <w:t>дільниця з контролю якості:</w:t>
            </w:r>
            <w:r w:rsidRPr="00AA3702">
              <w:rPr>
                <w:rFonts w:ascii="Arial" w:hAnsi="Arial" w:cs="Arial"/>
                <w:sz w:val="16"/>
                <w:szCs w:val="16"/>
              </w:rPr>
              <w:br/>
              <w:t>ЛАБАНАЛІЗІС С.Р.Л., Італiя;</w:t>
            </w:r>
            <w:r w:rsidRPr="00AA3702">
              <w:rPr>
                <w:rFonts w:ascii="Arial" w:hAnsi="Arial" w:cs="Arial"/>
                <w:sz w:val="16"/>
                <w:szCs w:val="16"/>
              </w:rPr>
              <w:br/>
              <w:t>вторинне пакування:</w:t>
            </w:r>
            <w:r w:rsidRPr="00AA3702">
              <w:rPr>
                <w:rFonts w:ascii="Arial" w:hAnsi="Arial" w:cs="Arial"/>
                <w:sz w:val="16"/>
                <w:szCs w:val="16"/>
              </w:rPr>
              <w:br/>
              <w:t>АККОРД ХЕЛСКЕА ЛІМІТЕД, Велика Британiя;</w:t>
            </w:r>
            <w:r w:rsidRPr="00AA3702">
              <w:rPr>
                <w:rFonts w:ascii="Arial" w:hAnsi="Arial" w:cs="Arial"/>
                <w:sz w:val="16"/>
                <w:szCs w:val="16"/>
              </w:rPr>
              <w:br/>
              <w:t>відповідальний за випуск серії:</w:t>
            </w:r>
            <w:r w:rsidRPr="00AA3702">
              <w:rPr>
                <w:rFonts w:ascii="Arial" w:hAnsi="Arial" w:cs="Arial"/>
                <w:sz w:val="16"/>
                <w:szCs w:val="16"/>
              </w:rPr>
              <w:br/>
              <w:t>Аккорд Хелскеа Полска Сп. з о.о. Склад Імпортера, Польща;</w:t>
            </w:r>
            <w:r w:rsidRPr="00AA3702">
              <w:rPr>
                <w:rFonts w:ascii="Arial" w:hAnsi="Arial" w:cs="Arial"/>
                <w:sz w:val="16"/>
                <w:szCs w:val="16"/>
              </w:rPr>
              <w:br/>
              <w:t>вторинне пакування, контроль якості серії:</w:t>
            </w:r>
            <w:r w:rsidRPr="00AA3702">
              <w:rPr>
                <w:rFonts w:ascii="Arial" w:hAnsi="Arial" w:cs="Arial"/>
                <w:sz w:val="16"/>
                <w:szCs w:val="16"/>
              </w:rPr>
              <w:br/>
              <w:t>Аккорд Хелскеа Сінгл Мембер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 Велика Британія/ Угорщина/ Італiя/ Польща /Греція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відповідального за вторинне пакування: Аккорд Хелскеа Сінгл Мембер С.А., Греція.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відповідального за контроль якості серій: Аккорд Хелскеа Сінгл Мембер С.А., Греція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UA/19530/01/01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ОКСИД АЗОТУ МЕССЕР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Nitric oxide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оксид азоту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R07AX01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газ медичний стиснений; у балонах об'ємом 2 л, 10 л, 20 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Дочірнє підприємство «Мессер Україна»</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Мессер Австрія ГмбХ</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Австрія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додавання алюмінієвих балонів об’ємом 20 л, без зміни первинного пакувального матеріалу, з відповідними змінами до р. «Упаковка» та «Складу» МКЯ ЛЗ. Зміни внесено в розділ "Упаковка" та "Склад" інструкції для медичного застосування у зв'язку зі зміною розміру упаковки готового лікарського засобу та як наслідок - затвердження тексту маркування нового розміру упаковки лікарського засобу.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UA/19268/01/01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ОЛІМЕЛЬ N4E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bCs/>
                <w:sz w:val="16"/>
                <w:szCs w:val="16"/>
              </w:rPr>
              <w:t>аланін; аргінін; кислота аспарагінова; кислота глутамінова; гліцин; гістидин; ізолейцин; лейцин; лізину ацетат (що еквівалентно лізину); метіонін; фенілаланін; пролін; серин; треонін; триптофан; тирозин; валін; натрію ацетату тригідрат; калію хлорид; магнію хлориду гексагідрат; натрію гліцерофосфат, гідратований; глюкоза, моногідрат (що еквівалентно глюкозі безводній); кальцію хлорид, дигідрат; олія оливкова рафінована; олія соєва рафінована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B05BA10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Бакстер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Вхідний контроль, контроль проміжного продукту, виробництво, пакування, контроль якості та випуск серії: Бакстер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Бельгiя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A3702">
              <w:rPr>
                <w:rFonts w:ascii="Arial" w:hAnsi="Arial" w:cs="Arial"/>
                <w:sz w:val="16"/>
                <w:szCs w:val="16"/>
              </w:rPr>
              <w:br/>
              <w:t>Діюча редакція: Браславська Надія Іванівна. Пропонована редакція: Балачан Ганна Ігорівна.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UA/17379/01/01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ОЛІМЕЛЬ N7E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bCs/>
                <w:sz w:val="16"/>
                <w:szCs w:val="16"/>
              </w:rPr>
              <w:t>аланін; аргінін; кислота аспарагінова; кислота глутамінова; гліцин; гістидин; ізолейцин; лейцин; лізину ацетат (що еквівалентно лізину); метіонін; фенілаланін; пролін; серин; треонін; триптофан; тирозин; валін; натрію ацетату тригідрат; калію хлорид; магнію хлориду гексагідрат; натрію гліцерофосфат, гідратований; глюкоза, моногідрат (що еквівалентно глюкозі безводній); кальцію хлорид, дигідрат; олія оливкова рафінована; олія соєва рафінована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B05BA10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Бакстер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Вхідний контроль, контроль проміжного продукту, виробництво, пакування, контроль якості та випуск серії:</w:t>
            </w:r>
            <w:r w:rsidRPr="00AA3702">
              <w:rPr>
                <w:rFonts w:ascii="Arial" w:hAnsi="Arial" w:cs="Arial"/>
                <w:sz w:val="16"/>
                <w:szCs w:val="16"/>
              </w:rPr>
              <w:br/>
              <w:t>Бакстер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Бельгiя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A3702">
              <w:rPr>
                <w:rFonts w:ascii="Arial" w:hAnsi="Arial" w:cs="Arial"/>
                <w:sz w:val="16"/>
                <w:szCs w:val="16"/>
              </w:rPr>
              <w:br/>
              <w:t>Діюча редакція: Браславська Надія Іванівна. Пропонована редакція: Балачан Ганна Ігорівна.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UA/17380/01/01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sz w:val="16"/>
                <w:szCs w:val="16"/>
              </w:rPr>
            </w:pPr>
            <w:r w:rsidRPr="00AA3702">
              <w:rPr>
                <w:rFonts w:ascii="Arial" w:hAnsi="Arial" w:cs="Arial"/>
                <w:b/>
                <w:sz w:val="16"/>
                <w:szCs w:val="16"/>
              </w:rPr>
              <w:t>ОЛІМЕЛЬ N9E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bCs/>
                <w:sz w:val="16"/>
                <w:szCs w:val="16"/>
              </w:rPr>
              <w:t>аланін; аргінін; кислота аспарагінова; кислота глутамінова; гліцин; гістидин; ізолейцин; лейцин; лізину ацетат (що еквівалентно лізину); метіонін; фенілаланін; пролін; серин; треонін; триптофан; тирозин; валін; натрію ацетату тригідрат; калію хлорид; магнію хлориду гексагідрат; натрію гліцерофосфат, гідратований; глюкоза, моногідрат (що еквівалентно глюкозі безводній); кальцію хлорид, дигідрат; олія оливкова рафінована; олія соєва рафінована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B05BA10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w:t>
            </w:r>
          </w:p>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по 2000 мл у трикамерному пластиковому пакеті в захисній оболонці, що містить поглинач кисню; по 4 пакети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Бакстер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Вхідний контроль, контроль проміжного продукту, виробництво, пакування, контроль якості та випуск серії:</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Бакстер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Бельгiя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Діюча редакція: Браславська Надія Іванівна. Пропонована редакція: Балачан Ганна Ігорівна.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UA/17381/01/01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ОЛМЕСАР НА 40/12.5/10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lang w:val="en-US"/>
              </w:rPr>
            </w:pPr>
            <w:hyperlink r:id="rId34" w:history="1">
              <w:r w:rsidRPr="00AA3702">
                <w:rPr>
                  <w:rStyle w:val="a6"/>
                  <w:color w:val="auto"/>
                  <w:sz w:val="16"/>
                  <w:szCs w:val="16"/>
                  <w:lang w:val="en-US"/>
                </w:rPr>
                <w:t>olmesartan medoxomil, amlodipine and hydrochlorothiazide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lang w:val="en-US"/>
              </w:rPr>
            </w:pPr>
            <w:r w:rsidRPr="00AA3702">
              <w:rPr>
                <w:rFonts w:ascii="Arial" w:hAnsi="Arial" w:cs="Arial"/>
                <w:sz w:val="16"/>
                <w:szCs w:val="16"/>
              </w:rPr>
              <w:t>олмесартану</w:t>
            </w:r>
            <w:r w:rsidRPr="00AA3702">
              <w:rPr>
                <w:rFonts w:ascii="Arial" w:hAnsi="Arial" w:cs="Arial"/>
                <w:sz w:val="16"/>
                <w:szCs w:val="16"/>
                <w:lang w:val="en-US"/>
              </w:rPr>
              <w:t xml:space="preserve"> </w:t>
            </w:r>
            <w:r w:rsidRPr="00AA3702">
              <w:rPr>
                <w:rFonts w:ascii="Arial" w:hAnsi="Arial" w:cs="Arial"/>
                <w:sz w:val="16"/>
                <w:szCs w:val="16"/>
              </w:rPr>
              <w:t>медоксоміл</w:t>
            </w:r>
            <w:r w:rsidRPr="00AA3702">
              <w:rPr>
                <w:rFonts w:ascii="Arial" w:hAnsi="Arial" w:cs="Arial"/>
                <w:sz w:val="16"/>
                <w:szCs w:val="16"/>
                <w:lang w:val="en-US"/>
              </w:rPr>
              <w:t xml:space="preserve">, </w:t>
            </w:r>
            <w:r w:rsidRPr="00AA3702">
              <w:rPr>
                <w:rFonts w:ascii="Arial" w:hAnsi="Arial" w:cs="Arial"/>
                <w:sz w:val="16"/>
                <w:szCs w:val="16"/>
              </w:rPr>
              <w:t>амлодипіну</w:t>
            </w:r>
            <w:r w:rsidRPr="00AA3702">
              <w:rPr>
                <w:rFonts w:ascii="Arial" w:hAnsi="Arial" w:cs="Arial"/>
                <w:sz w:val="16"/>
                <w:szCs w:val="16"/>
                <w:lang w:val="en-US"/>
              </w:rPr>
              <w:t xml:space="preserve"> </w:t>
            </w:r>
            <w:r w:rsidRPr="00AA3702">
              <w:rPr>
                <w:rFonts w:ascii="Arial" w:hAnsi="Arial" w:cs="Arial"/>
                <w:sz w:val="16"/>
                <w:szCs w:val="16"/>
              </w:rPr>
              <w:t>бесилат</w:t>
            </w:r>
            <w:r w:rsidRPr="00AA3702">
              <w:rPr>
                <w:rFonts w:ascii="Arial" w:hAnsi="Arial" w:cs="Arial"/>
                <w:sz w:val="16"/>
                <w:szCs w:val="16"/>
                <w:lang w:val="en-US"/>
              </w:rPr>
              <w:t xml:space="preserve"> </w:t>
            </w:r>
            <w:r w:rsidRPr="00AA3702">
              <w:rPr>
                <w:rFonts w:ascii="Arial" w:hAnsi="Arial" w:cs="Arial"/>
                <w:sz w:val="16"/>
                <w:szCs w:val="16"/>
              </w:rPr>
              <w:t>та</w:t>
            </w:r>
            <w:r w:rsidRPr="00AA3702">
              <w:rPr>
                <w:rFonts w:ascii="Arial" w:hAnsi="Arial" w:cs="Arial"/>
                <w:sz w:val="16"/>
                <w:szCs w:val="16"/>
                <w:lang w:val="en-US"/>
              </w:rPr>
              <w:t xml:space="preserve"> </w:t>
            </w:r>
            <w:r w:rsidRPr="00AA3702">
              <w:rPr>
                <w:rFonts w:ascii="Arial" w:hAnsi="Arial" w:cs="Arial"/>
                <w:sz w:val="16"/>
                <w:szCs w:val="16"/>
              </w:rPr>
              <w:t>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C09DX03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40 мг/12.5 мг/10 мг; по 10 таблеток у блістері; по 3 або 9 блістерів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A3702">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UA/20558/01/02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ОЛМЕСАР НА 40/12.5/5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lang w:val="en-US"/>
              </w:rPr>
            </w:pPr>
            <w:hyperlink r:id="rId35" w:history="1">
              <w:r w:rsidRPr="00AA3702">
                <w:rPr>
                  <w:rStyle w:val="a6"/>
                  <w:color w:val="auto"/>
                  <w:sz w:val="16"/>
                  <w:szCs w:val="16"/>
                  <w:lang w:val="en-US"/>
                </w:rPr>
                <w:t>olmesartan medoxomil, amlodipine and hydrochlorothiazide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lang w:val="en-US"/>
              </w:rPr>
            </w:pPr>
            <w:r w:rsidRPr="00AA3702">
              <w:rPr>
                <w:rFonts w:ascii="Arial" w:hAnsi="Arial" w:cs="Arial"/>
                <w:sz w:val="16"/>
                <w:szCs w:val="16"/>
              </w:rPr>
              <w:t>олмесартану</w:t>
            </w:r>
            <w:r w:rsidRPr="00AA3702">
              <w:rPr>
                <w:rFonts w:ascii="Arial" w:hAnsi="Arial" w:cs="Arial"/>
                <w:sz w:val="16"/>
                <w:szCs w:val="16"/>
                <w:lang w:val="en-US"/>
              </w:rPr>
              <w:t xml:space="preserve"> </w:t>
            </w:r>
            <w:r w:rsidRPr="00AA3702">
              <w:rPr>
                <w:rFonts w:ascii="Arial" w:hAnsi="Arial" w:cs="Arial"/>
                <w:sz w:val="16"/>
                <w:szCs w:val="16"/>
              </w:rPr>
              <w:t>медоксоміл</w:t>
            </w:r>
            <w:r w:rsidRPr="00AA3702">
              <w:rPr>
                <w:rFonts w:ascii="Arial" w:hAnsi="Arial" w:cs="Arial"/>
                <w:sz w:val="16"/>
                <w:szCs w:val="16"/>
                <w:lang w:val="en-US"/>
              </w:rPr>
              <w:t xml:space="preserve">, </w:t>
            </w:r>
            <w:r w:rsidRPr="00AA3702">
              <w:rPr>
                <w:rFonts w:ascii="Arial" w:hAnsi="Arial" w:cs="Arial"/>
                <w:sz w:val="16"/>
                <w:szCs w:val="16"/>
              </w:rPr>
              <w:t>амлодипіну</w:t>
            </w:r>
            <w:r w:rsidRPr="00AA3702">
              <w:rPr>
                <w:rFonts w:ascii="Arial" w:hAnsi="Arial" w:cs="Arial"/>
                <w:sz w:val="16"/>
                <w:szCs w:val="16"/>
                <w:lang w:val="en-US"/>
              </w:rPr>
              <w:t xml:space="preserve"> </w:t>
            </w:r>
            <w:r w:rsidRPr="00AA3702">
              <w:rPr>
                <w:rFonts w:ascii="Arial" w:hAnsi="Arial" w:cs="Arial"/>
                <w:sz w:val="16"/>
                <w:szCs w:val="16"/>
              </w:rPr>
              <w:t>бесилат</w:t>
            </w:r>
            <w:r w:rsidRPr="00AA3702">
              <w:rPr>
                <w:rFonts w:ascii="Arial" w:hAnsi="Arial" w:cs="Arial"/>
                <w:sz w:val="16"/>
                <w:szCs w:val="16"/>
                <w:lang w:val="en-US"/>
              </w:rPr>
              <w:t xml:space="preserve"> </w:t>
            </w:r>
            <w:r w:rsidRPr="00AA3702">
              <w:rPr>
                <w:rFonts w:ascii="Arial" w:hAnsi="Arial" w:cs="Arial"/>
                <w:sz w:val="16"/>
                <w:szCs w:val="16"/>
              </w:rPr>
              <w:t>та</w:t>
            </w:r>
            <w:r w:rsidRPr="00AA3702">
              <w:rPr>
                <w:rFonts w:ascii="Arial" w:hAnsi="Arial" w:cs="Arial"/>
                <w:sz w:val="16"/>
                <w:szCs w:val="16"/>
                <w:lang w:val="en-US"/>
              </w:rPr>
              <w:t xml:space="preserve"> </w:t>
            </w:r>
            <w:r w:rsidRPr="00AA3702">
              <w:rPr>
                <w:rFonts w:ascii="Arial" w:hAnsi="Arial" w:cs="Arial"/>
                <w:sz w:val="16"/>
                <w:szCs w:val="16"/>
              </w:rPr>
              <w:t>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C09DX03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40 мг/12.5 мг/5 мг; по 10 таблеток у блістері; по 3 або 9 блістерів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AA3702">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UA/20558/01/01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autoSpaceDE w:val="0"/>
              <w:autoSpaceDN w:val="0"/>
              <w:adjustRightInd w:val="0"/>
              <w:rPr>
                <w:rFonts w:ascii="Arial" w:hAnsi="Arial" w:cs="Arial"/>
                <w:b/>
                <w:sz w:val="16"/>
                <w:szCs w:val="16"/>
              </w:rPr>
            </w:pPr>
            <w:r w:rsidRPr="00AA3702">
              <w:rPr>
                <w:rFonts w:ascii="Arial" w:hAnsi="Arial" w:cs="Arial"/>
                <w:b/>
                <w:bCs/>
                <w:sz w:val="16"/>
                <w:szCs w:val="16"/>
              </w:rPr>
              <w:t>ОСТЕОБІОС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rPr>
                <w:rFonts w:ascii="Arial" w:hAnsi="Arial" w:cs="Arial"/>
                <w:sz w:val="16"/>
                <w:szCs w:val="16"/>
                <w:lang w:val="en-US"/>
              </w:rPr>
            </w:pPr>
            <w:r w:rsidRPr="00AA3702">
              <w:rPr>
                <w:rFonts w:ascii="Arial" w:hAnsi="Arial" w:cs="Arial"/>
                <w:sz w:val="16"/>
                <w:szCs w:val="16"/>
                <w:lang w:val="en-US"/>
              </w:rPr>
              <w:t>Os suis D10; Os suis D30; Os suis D200; Glandula parathyroidea suis D10; Glandula parathyroidea suis D30; Glandula parathyroidea suis D200; Calcium carbonicum D12; Calcium carbonicum D30; Calcium carbonicum D200; Calcium phosphoricum D12; Calcium phosphoricum D30; Calcium phosphoricum D200; Calcium fluoratum D12; Calcium fluoratum D30; Calcium fluoratum D200; Master aminoacid pattern D3; Calcitonin D6</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краплі для перорального застосування по 30 мл крапель у флаконі-крапельниці; по 1 флакону-крапельниці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Гуна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Гуна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Італiя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щодо зазначення одиниць вимірювання у системі SI та нанесення 2D-коду на первинну упаковку.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UA/2649/01/01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ПАКЛІТАКСЕЛ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paclitaxel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паклітаксел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L01CD01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концентрат для розчину для інфузій, 6 мг/мл, по 5 мл (30 мг), по 16,7 мл (100 мг), по 50 мл (300 мг) у флаконі;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Аккорд Хелскеа Полска Сп. з.о.о. </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готового лікарського засобу, виробництво bulk, первинне пакування, вторинне пакування, контроль якості серії:</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Інтас Фармасьютікалз Лімітед, Індія;</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Вторинне пакування:</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Аккорд Хелскеа Лімітед, Велика Британія;</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готового лікарського засобу, первинне та вторинне пакування, контроль якості серії (альтернативний виробник):</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Інтас Фармасьютікалс Лімітед, Індія;</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Контроль якості серій:</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ЛАБАНАЛІЗІС С.Р.Л, Італія;</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Контроль якості серій:</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Фармавалід Лтд. Мікробіологічна лабораторія, Угорщина;</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Відповідальний за випуск серії:</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Аккорд Хелскеа Полска Сп. з о.о. Склад Імпортера, Польща;</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вторинне пакування, контроль якості серії:</w:t>
            </w:r>
          </w:p>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Аккорд Хелскеа Сінгл Мембер С.А., Греція</w:t>
            </w:r>
          </w:p>
          <w:p w:rsidR="00E42D41" w:rsidRPr="00AA3702" w:rsidRDefault="00E42D41" w:rsidP="008F0DC5">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 Велика Британія/ Італія/ Угорщина/ Польща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додавання виробника відповідального за вторинне пакування: Аккорд Хелскеа Сінгл Мембер С.А., Греція.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відповідального за контроль якості серій: Аккорд Хелскеа Сінгл Мембер С.А., Греція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UA/13924/01/01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ПЕКТОЛВАН® 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hyperlink r:id="rId36" w:history="1">
              <w:r w:rsidRPr="00AA3702">
                <w:rPr>
                  <w:rStyle w:val="a6"/>
                  <w:color w:val="auto"/>
                  <w:sz w:val="16"/>
                  <w:szCs w:val="16"/>
                </w:rPr>
                <w:t>combinations</w:t>
              </w:r>
            </w:hyperlink>
            <w:r w:rsidRPr="00AA3702">
              <w:rPr>
                <w:rFonts w:ascii="Arial" w:hAnsi="Arial" w:cs="Arial"/>
                <w:sz w:val="16"/>
                <w:szCs w:val="16"/>
              </w:rPr>
              <w: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амброксолу гідрохлорид, карбоцистеїн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R05CB10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сироп по 100 мл у флаконі скляному брунатного кольору; по 1 флакону разом з ложкою дозувальною/дозуючою у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"Вода очищена" у відповідність до вимог оновленої монографії ЄФ.</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UA/10675/01/01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ПЕНЕСТЕР®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finasteride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фінастерид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G04CB01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оболонкою, по 5 мг; № 30 (15х2): по 15 таблеток у блістері; по 2 блістери у картонній коробці; № 90 (30х3): по 30 таблеток у блістері; по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Зентіва, 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Чеська Республiка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безпеки застосування діючої речовини фінастерид відповідно до рекомендацій PRAC.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UA/6000/01/01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ПІРАЗИНАМІД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pyrazinamide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Піразинамід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J04AK01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по 500 мг; по 10 таблеток у блістері; по 5 блістерів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Публічне акціонерне товариство "Науково-виробничий центр "Борщагівський хіміко-фармацевтичний завод", Україна (виробництво за повним циклом); Товариство з обмеженою відповідальністю "Агрофарм", Україна (виробництво, пакування, випуск серій); Товариство з обмеженою відповідальністю "Натур+", Україна (контроль серій)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піразинамід "Lupin Limited", Індія, альтернативним виробником залишаються "Linaria Chemicals (Thailand) Ltd", Таїланд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UA/3702/01/01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ПРОТІОНАМІД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protionamide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протіонамід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J04AD01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250 мг; по 10 таблеток у блістері AL/PVC/PVDC; по 10 блістерів у картонній упаковці; по 10 таблеток у блістері AL/PVC/PE/PVDC; по 10 блістерів у картонній упаковці; по 28 таблеток у блістері AL/PVC/Aclar; по 10 блістерів у картонній упаковці; по 50 таблеток у пластиковій банці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Люпін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Люпін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Shahnawar Ibrahim. Пропонована редакція: Dr. Mangesh Kulkarni.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UA/19883/01/01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П'ЯТИРЧАТКА®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lang w:val="en-US"/>
              </w:rPr>
            </w:pPr>
            <w:r w:rsidRPr="00AA3702">
              <w:rPr>
                <w:rFonts w:ascii="Arial" w:hAnsi="Arial" w:cs="Arial"/>
                <w:sz w:val="16"/>
                <w:szCs w:val="16"/>
                <w:lang w:val="en-US"/>
              </w:rPr>
              <w:t>Metamizole sodium, combinations with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lang w:val="en-US"/>
              </w:rPr>
            </w:pPr>
            <w:r w:rsidRPr="00AA3702">
              <w:rPr>
                <w:rFonts w:ascii="Arial" w:hAnsi="Arial" w:cs="Arial"/>
                <w:sz w:val="16"/>
                <w:szCs w:val="16"/>
              </w:rPr>
              <w:t>метамізолу</w:t>
            </w:r>
            <w:r w:rsidRPr="00AA3702">
              <w:rPr>
                <w:rFonts w:ascii="Arial" w:hAnsi="Arial" w:cs="Arial"/>
                <w:sz w:val="16"/>
                <w:szCs w:val="16"/>
                <w:lang w:val="en-US"/>
              </w:rPr>
              <w:t xml:space="preserve"> </w:t>
            </w:r>
            <w:r w:rsidRPr="00AA3702">
              <w:rPr>
                <w:rFonts w:ascii="Arial" w:hAnsi="Arial" w:cs="Arial"/>
                <w:sz w:val="16"/>
                <w:szCs w:val="16"/>
              </w:rPr>
              <w:t>натрію</w:t>
            </w:r>
            <w:r w:rsidRPr="00AA3702">
              <w:rPr>
                <w:rFonts w:ascii="Arial" w:hAnsi="Arial" w:cs="Arial"/>
                <w:sz w:val="16"/>
                <w:szCs w:val="16"/>
                <w:lang w:val="en-US"/>
              </w:rPr>
              <w:t xml:space="preserve"> </w:t>
            </w:r>
            <w:r w:rsidRPr="00AA3702">
              <w:rPr>
                <w:rFonts w:ascii="Arial" w:hAnsi="Arial" w:cs="Arial"/>
                <w:sz w:val="16"/>
                <w:szCs w:val="16"/>
              </w:rPr>
              <w:t>моногідрат</w:t>
            </w:r>
            <w:r w:rsidRPr="00AA3702">
              <w:rPr>
                <w:rFonts w:ascii="Arial" w:hAnsi="Arial" w:cs="Arial"/>
                <w:sz w:val="16"/>
                <w:szCs w:val="16"/>
                <w:lang w:val="en-US"/>
              </w:rPr>
              <w:t xml:space="preserve">, </w:t>
            </w:r>
            <w:r w:rsidRPr="00AA3702">
              <w:rPr>
                <w:rFonts w:ascii="Arial" w:hAnsi="Arial" w:cs="Arial"/>
                <w:sz w:val="16"/>
                <w:szCs w:val="16"/>
              </w:rPr>
              <w:t>парацетамол</w:t>
            </w:r>
            <w:r w:rsidRPr="00AA3702">
              <w:rPr>
                <w:rFonts w:ascii="Arial" w:hAnsi="Arial" w:cs="Arial"/>
                <w:sz w:val="16"/>
                <w:szCs w:val="16"/>
                <w:lang w:val="en-US"/>
              </w:rPr>
              <w:t xml:space="preserve">, </w:t>
            </w:r>
            <w:r w:rsidRPr="00AA3702">
              <w:rPr>
                <w:rFonts w:ascii="Arial" w:hAnsi="Arial" w:cs="Arial"/>
                <w:sz w:val="16"/>
                <w:szCs w:val="16"/>
              </w:rPr>
              <w:t>кофеїн</w:t>
            </w:r>
            <w:r w:rsidRPr="00AA3702">
              <w:rPr>
                <w:rFonts w:ascii="Arial" w:hAnsi="Arial" w:cs="Arial"/>
                <w:sz w:val="16"/>
                <w:szCs w:val="16"/>
                <w:lang w:val="en-US"/>
              </w:rPr>
              <w:t>-</w:t>
            </w:r>
            <w:r w:rsidRPr="00AA3702">
              <w:rPr>
                <w:rFonts w:ascii="Arial" w:hAnsi="Arial" w:cs="Arial"/>
                <w:sz w:val="16"/>
                <w:szCs w:val="16"/>
              </w:rPr>
              <w:t>бензоат</w:t>
            </w:r>
            <w:r w:rsidRPr="00AA3702">
              <w:rPr>
                <w:rFonts w:ascii="Arial" w:hAnsi="Arial" w:cs="Arial"/>
                <w:sz w:val="16"/>
                <w:szCs w:val="16"/>
                <w:lang w:val="en-US"/>
              </w:rPr>
              <w:t xml:space="preserve"> </w:t>
            </w:r>
            <w:r w:rsidRPr="00AA3702">
              <w:rPr>
                <w:rFonts w:ascii="Arial" w:hAnsi="Arial" w:cs="Arial"/>
                <w:sz w:val="16"/>
                <w:szCs w:val="16"/>
              </w:rPr>
              <w:t>натрію</w:t>
            </w:r>
            <w:r w:rsidRPr="00AA3702">
              <w:rPr>
                <w:rFonts w:ascii="Arial" w:hAnsi="Arial" w:cs="Arial"/>
                <w:sz w:val="16"/>
                <w:szCs w:val="16"/>
                <w:lang w:val="en-US"/>
              </w:rPr>
              <w:t xml:space="preserve">, </w:t>
            </w:r>
            <w:r w:rsidRPr="00AA3702">
              <w:rPr>
                <w:rFonts w:ascii="Arial" w:hAnsi="Arial" w:cs="Arial"/>
                <w:sz w:val="16"/>
                <w:szCs w:val="16"/>
              </w:rPr>
              <w:t>фенобарбітал</w:t>
            </w:r>
            <w:r w:rsidRPr="00AA3702">
              <w:rPr>
                <w:rFonts w:ascii="Arial" w:hAnsi="Arial" w:cs="Arial"/>
                <w:sz w:val="16"/>
                <w:szCs w:val="16"/>
                <w:lang w:val="en-US"/>
              </w:rPr>
              <w:t xml:space="preserve">, </w:t>
            </w:r>
            <w:r w:rsidRPr="00AA3702">
              <w:rPr>
                <w:rFonts w:ascii="Arial" w:hAnsi="Arial" w:cs="Arial"/>
                <w:sz w:val="16"/>
                <w:szCs w:val="16"/>
              </w:rPr>
              <w:t>кодеїну</w:t>
            </w:r>
            <w:r w:rsidRPr="00AA3702">
              <w:rPr>
                <w:rFonts w:ascii="Arial" w:hAnsi="Arial" w:cs="Arial"/>
                <w:sz w:val="16"/>
                <w:szCs w:val="16"/>
                <w:lang w:val="en-US"/>
              </w:rPr>
              <w:t xml:space="preserve"> </w:t>
            </w:r>
            <w:r w:rsidRPr="00AA3702">
              <w:rPr>
                <w:rFonts w:ascii="Arial" w:hAnsi="Arial" w:cs="Arial"/>
                <w:sz w:val="16"/>
                <w:szCs w:val="16"/>
              </w:rPr>
              <w:t>фосфату</w:t>
            </w:r>
            <w:r w:rsidRPr="00AA3702">
              <w:rPr>
                <w:rFonts w:ascii="Arial" w:hAnsi="Arial" w:cs="Arial"/>
                <w:sz w:val="16"/>
                <w:szCs w:val="16"/>
                <w:lang w:val="en-US"/>
              </w:rPr>
              <w:t xml:space="preserve"> </w:t>
            </w:r>
            <w:r w:rsidRPr="00AA3702">
              <w:rPr>
                <w:rFonts w:ascii="Arial" w:hAnsi="Arial" w:cs="Arial"/>
                <w:sz w:val="16"/>
                <w:szCs w:val="16"/>
              </w:rPr>
              <w:t>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N02BB72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по 10 таблеток у блістері; по 1 блістеру в пачці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w:t>
            </w:r>
            <w:r w:rsidRPr="00AA3702">
              <w:rPr>
                <w:rFonts w:ascii="Arial" w:hAnsi="Arial" w:cs="Arial"/>
                <w:b/>
                <w:sz w:val="16"/>
                <w:szCs w:val="16"/>
              </w:rPr>
              <w:t>уточнення реєстраційної процедури в наказі МОЗ України № 50 від 15.01.2026</w:t>
            </w:r>
            <w:r w:rsidRPr="00AA3702">
              <w:rPr>
                <w:rFonts w:ascii="Arial" w:hAnsi="Arial" w:cs="Arial"/>
                <w:sz w:val="16"/>
                <w:szCs w:val="16"/>
              </w:rPr>
              <w:t xml:space="preserve">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"Особливості застосування", "Передозування" відповідно до оновленої інформації щодо безпеки застосування діючої речовини - метамізолу натрію. Термін введення змін протягом 6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2.3.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оновленням рутинних та впровадженням додаткових заходів з мінімізації ризиків на підставі рекомендації PRAC. Резюме Плану управління ризиками версія 2.3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 парацетамол.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UA/8698/01/01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РАБІДЖЕМ 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rabeprazole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рабепразол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A02BC04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таблетки, вкриті кишковорозчинною оболонкою, по 20 мг; по 10 таблеток у стрипі; по 1 стрипу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 xml:space="preserve">АМОЛ ФАРМАСЬЮТІКАЛС ПРАЙВІТ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Туліп Лаб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AA3702">
              <w:rPr>
                <w:rFonts w:ascii="Arial" w:hAnsi="Arial" w:cs="Arial"/>
                <w:sz w:val="16"/>
                <w:szCs w:val="16"/>
                <w:lang w:val="ru-RU"/>
              </w:rPr>
              <w:t xml:space="preserve">Зміна уповноваженої особи заявника, відповідальної за фармаконагляд. Діюча редакція: Мр. Капіл Пандя / </w:t>
            </w:r>
            <w:r w:rsidRPr="00AA3702">
              <w:rPr>
                <w:rFonts w:ascii="Arial" w:hAnsi="Arial" w:cs="Arial"/>
                <w:sz w:val="16"/>
                <w:szCs w:val="16"/>
              </w:rPr>
              <w:t>Mr</w:t>
            </w:r>
            <w:r w:rsidRPr="00AA3702">
              <w:rPr>
                <w:rFonts w:ascii="Arial" w:hAnsi="Arial" w:cs="Arial"/>
                <w:sz w:val="16"/>
                <w:szCs w:val="16"/>
                <w:lang w:val="ru-RU"/>
              </w:rPr>
              <w:t xml:space="preserve">. </w:t>
            </w:r>
            <w:r w:rsidRPr="00AA3702">
              <w:rPr>
                <w:rFonts w:ascii="Arial" w:hAnsi="Arial" w:cs="Arial"/>
                <w:sz w:val="16"/>
                <w:szCs w:val="16"/>
              </w:rPr>
              <w:t>Kapil</w:t>
            </w:r>
            <w:r w:rsidRPr="00AA3702">
              <w:rPr>
                <w:rFonts w:ascii="Arial" w:hAnsi="Arial" w:cs="Arial"/>
                <w:sz w:val="16"/>
                <w:szCs w:val="16"/>
                <w:lang w:val="ru-RU"/>
              </w:rPr>
              <w:t xml:space="preserve"> </w:t>
            </w:r>
            <w:r w:rsidRPr="00AA3702">
              <w:rPr>
                <w:rFonts w:ascii="Arial" w:hAnsi="Arial" w:cs="Arial"/>
                <w:sz w:val="16"/>
                <w:szCs w:val="16"/>
              </w:rPr>
              <w:t>Pandya</w:t>
            </w:r>
            <w:r w:rsidRPr="00AA3702">
              <w:rPr>
                <w:rFonts w:ascii="Arial" w:hAnsi="Arial" w:cs="Arial"/>
                <w:sz w:val="16"/>
                <w:szCs w:val="16"/>
                <w:lang w:val="ru-RU"/>
              </w:rPr>
              <w:t xml:space="preserve">. Пропонована редакція: Д-р Харікеш Дубей / </w:t>
            </w:r>
            <w:r w:rsidRPr="00AA3702">
              <w:rPr>
                <w:rFonts w:ascii="Arial" w:hAnsi="Arial" w:cs="Arial"/>
                <w:sz w:val="16"/>
                <w:szCs w:val="16"/>
              </w:rPr>
              <w:t>Dr</w:t>
            </w:r>
            <w:r w:rsidRPr="00AA3702">
              <w:rPr>
                <w:rFonts w:ascii="Arial" w:hAnsi="Arial" w:cs="Arial"/>
                <w:sz w:val="16"/>
                <w:szCs w:val="16"/>
                <w:lang w:val="ru-RU"/>
              </w:rPr>
              <w:t xml:space="preserve">. </w:t>
            </w:r>
            <w:r w:rsidRPr="00AA3702">
              <w:rPr>
                <w:rFonts w:ascii="Arial" w:hAnsi="Arial" w:cs="Arial"/>
                <w:sz w:val="16"/>
                <w:szCs w:val="16"/>
              </w:rPr>
              <w:t>Harikesh</w:t>
            </w:r>
            <w:r w:rsidRPr="00AA3702">
              <w:rPr>
                <w:rFonts w:ascii="Arial" w:hAnsi="Arial" w:cs="Arial"/>
                <w:sz w:val="16"/>
                <w:szCs w:val="16"/>
                <w:lang w:val="ru-RU"/>
              </w:rPr>
              <w:t xml:space="preserve"> </w:t>
            </w:r>
            <w:r w:rsidRPr="00AA3702">
              <w:rPr>
                <w:rFonts w:ascii="Arial" w:hAnsi="Arial" w:cs="Arial"/>
                <w:sz w:val="16"/>
                <w:szCs w:val="16"/>
              </w:rPr>
              <w:t>Dubey</w:t>
            </w:r>
            <w:r w:rsidRPr="00AA3702">
              <w:rPr>
                <w:rFonts w:ascii="Arial" w:hAnsi="Arial" w:cs="Arial"/>
                <w:sz w:val="16"/>
                <w:szCs w:val="16"/>
                <w:lang w:val="ru-RU"/>
              </w:rPr>
              <w:t xml:space="preserv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AA3702">
              <w:rPr>
                <w:rFonts w:ascii="Arial" w:hAnsi="Arial" w:cs="Arial"/>
                <w:sz w:val="16"/>
                <w:szCs w:val="16"/>
                <w:lang w:val="ru-RU"/>
              </w:rPr>
              <w:br/>
              <w:t xml:space="preserve">Діюча редакція: Мартиненко Олег Вікторович. Пропонована редакція: Горкуша Наталія Олексіївна.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UA/16507/01/01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РАНЕКСА® 1000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ранолазин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C01EB18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пролонгованої дії по 1000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Менаріні Інтернешонал Оперейшонс Люксембург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«in bulk», пакування, контроль та випуск серії:</w:t>
            </w:r>
            <w:r w:rsidRPr="00AA3702">
              <w:rPr>
                <w:rFonts w:ascii="Arial" w:hAnsi="Arial" w:cs="Arial"/>
                <w:sz w:val="16"/>
                <w:szCs w:val="16"/>
              </w:rPr>
              <w:br/>
              <w:t>Менаріні-Фон Хейден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діючої речовини ранолазин. Виробнича дільниця, адреса та усі виробничі операції залишаються незмінними. Діюча редакція: Lodichem S.r.l, Italy Пропонована редакція: Оновлені МКЯ ЛЗ (eCTD 0004) Lusochimica S.p.A., Italy</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UA/13676/01/01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РАНЕКСА® 500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ранолазин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C01EB18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пролонгованої дії по 500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Менаріні Інтернешонал Оперейшонс Люксембург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«in bulk», пакування, контроль та випуск серії:</w:t>
            </w:r>
            <w:r w:rsidRPr="00AA3702">
              <w:rPr>
                <w:rFonts w:ascii="Arial" w:hAnsi="Arial" w:cs="Arial"/>
                <w:sz w:val="16"/>
                <w:szCs w:val="16"/>
              </w:rPr>
              <w:br/>
              <w:t>Менаріні-Фон Хейден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діючої речовини ранолазин. Виробнича дільниця, адреса та усі виробничі операції залишаються незмінними. Діюча редакція: Lodichem S.r.l, Italy Пропонована редакція: Оновлені МКЯ ЛЗ (eCTD 0004) Lusochimica S.p.A., Italy</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UA/13676/01/02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РЕЛІФ® АДВАНС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benzocaine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бензокаїн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C05AD03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мазь ректальна, 200 мг/г; по 28,4 г у тубі; по 1 тубі у комплекті з аплікатором у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"Байєр"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Фамар А.В.Е. Авлон Плант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Греція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Також внесення незначних уточнень відповідно до матеріалів виробника та виправлення технічних та орфографічних помилок. Зміни І типу - Зміни щодо безпеки/ефективності та фармаконагляду (інші зміни). Внесення змін в розділ «Маркування» МКЯ ЛЗ </w:t>
            </w:r>
            <w:r w:rsidRPr="00AA3702">
              <w:rPr>
                <w:rFonts w:ascii="Arial" w:hAnsi="Arial" w:cs="Arial"/>
                <w:sz w:val="16"/>
                <w:szCs w:val="16"/>
              </w:rPr>
              <w:br/>
              <w:t>Затверджено: Маркування. Додається. Запропоновано: Маркування. Згідно затвердженого тексту маркування.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UA/1953/01/01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РЕЛІФ® АДВАНС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benzocaine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бензокаїн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C05AD03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супозиторії ректальні по 206 мг; по 6 супозиторіїв у стрипі; по 2 стрипи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"Байєр"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Істітуто Де Анжелі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Італія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Також внесення незначних уточнень відповідно до матеріалів виробника та виправлення технічних та орфографічних помилок. Зміни І типу - Зміни щодо безпеки/ефективності та фармаконагляду (інші зміни). Внесення змін в розділ «Маркування» МКЯ ЛЗ </w:t>
            </w:r>
            <w:r w:rsidRPr="00AA3702">
              <w:rPr>
                <w:rFonts w:ascii="Arial" w:hAnsi="Arial" w:cs="Arial"/>
                <w:sz w:val="16"/>
                <w:szCs w:val="16"/>
              </w:rPr>
              <w:br/>
              <w:t>Затверджено: Текст маркування: додається. Запропоновано: Маркування. Згідно затвердженого тексту маркування.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UA/7089/01/01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РИСПЕРИДОН-ТЕВА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risperidone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рисперидон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N05AX08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розчин оральний, 1 мг/мл по 30 мл у флаконі; по 1 флакону разом із адаптером і дозуючим пристроєм у коробці; по 100 мл у флаконі; по 1 флакону разом із адаптером і дозуючим пристроєм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Меркле ГмбХ, Німеччина (дільниця, яка відповідає за виробництво нерозфасованої продукції, первинну та вторинну упаковку); </w:t>
            </w:r>
            <w:r w:rsidRPr="00AA3702">
              <w:rPr>
                <w:rFonts w:ascii="Arial" w:hAnsi="Arial" w:cs="Arial"/>
                <w:sz w:val="16"/>
                <w:szCs w:val="16"/>
              </w:rPr>
              <w:br/>
              <w:t>Меркле ГмбХ, Німеччина (дільниця, яка відповідає за дозвіл на випуск серії); Трансфарм Логістік ГмбХ, Німеччина (дільниця, яка відповідає за вторинну упаковку)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розділу "Особливості застосування" щодо безпеки застосування лікарського засобу. </w:t>
            </w:r>
            <w:r w:rsidRPr="00AA3702">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UA/13379/01/01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lang w:val="uk-UA"/>
              </w:rPr>
            </w:pPr>
            <w:r w:rsidRPr="00AA3702">
              <w:rPr>
                <w:rFonts w:ascii="Arial" w:hAnsi="Arial" w:cs="Arial"/>
                <w:b/>
                <w:sz w:val="16"/>
                <w:szCs w:val="16"/>
                <w:lang w:val="uk-UA"/>
              </w:rPr>
              <w:t>РИФАМПІЦИН 75 МГ ТА ІЗОНІАЗИД 50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rifampicin and 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рифампіцин, 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J04AM02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дисперговані по 75 мг/50 мг; по 28 таблеток у стрипі; по 3 стрипи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МКЯ ЛЗ на українську мову для приведення у відповідність із вимогами чинної редакції Наказу МОЗ України № 426 від 26.08.2005. </w:t>
            </w:r>
            <w:r w:rsidRPr="00AA3702">
              <w:rPr>
                <w:rFonts w:ascii="Arial" w:hAnsi="Arial" w:cs="Arial"/>
                <w:sz w:val="16"/>
                <w:szCs w:val="16"/>
              </w:rPr>
              <w:br/>
              <w:t>(Проект МКЯ версія еCTD 0001).</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UA/16648/01/01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РИФАМПІЦИН ТА ІЗОНІАЗИД ТАБЛЕТКИ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rifampicin and 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рифампіцин, ізоніазид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J04AM02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150 мг/75 мг; по 28 таблеток у блістері; по 24 блістери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Люпін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Люпін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Shahnawar Ibrahim. Пропонована редакція: Dr. Mangesh Kulkarni.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UA/19840/01/01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lang w:val="uk-UA"/>
              </w:rPr>
            </w:pPr>
            <w:r w:rsidRPr="00AA3702">
              <w:rPr>
                <w:rFonts w:ascii="Arial" w:hAnsi="Arial" w:cs="Arial"/>
                <w:b/>
                <w:sz w:val="16"/>
                <w:szCs w:val="16"/>
                <w:lang w:val="uk-UA"/>
              </w:rPr>
              <w:t>РИФАМПІЦИН, ІЗОНІАЗИД, ПІРАЗИНАМІД ТА ЕТАМБУТОЛУ ГІДРОХЛОРИД ТАБЛЕТКИ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lang w:val="en-US"/>
              </w:rPr>
            </w:pPr>
            <w:r w:rsidRPr="00AA3702">
              <w:rPr>
                <w:rFonts w:ascii="Arial" w:hAnsi="Arial" w:cs="Arial"/>
                <w:sz w:val="16"/>
                <w:szCs w:val="16"/>
                <w:lang w:val="en-US"/>
              </w:rPr>
              <w:t>rifampicin, pyrazinamide, ethambutol and 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lang w:val="en-US"/>
              </w:rPr>
            </w:pPr>
            <w:r w:rsidRPr="00AA3702">
              <w:rPr>
                <w:rFonts w:ascii="Arial" w:hAnsi="Arial" w:cs="Arial"/>
                <w:sz w:val="16"/>
                <w:szCs w:val="16"/>
              </w:rPr>
              <w:t>рифампіцин</w:t>
            </w:r>
            <w:r w:rsidRPr="00AA3702">
              <w:rPr>
                <w:rFonts w:ascii="Arial" w:hAnsi="Arial" w:cs="Arial"/>
                <w:sz w:val="16"/>
                <w:szCs w:val="16"/>
                <w:lang w:val="en-US"/>
              </w:rPr>
              <w:t xml:space="preserve">, </w:t>
            </w:r>
            <w:r w:rsidRPr="00AA3702">
              <w:rPr>
                <w:rFonts w:ascii="Arial" w:hAnsi="Arial" w:cs="Arial"/>
                <w:sz w:val="16"/>
                <w:szCs w:val="16"/>
              </w:rPr>
              <w:t>ізоніазид</w:t>
            </w:r>
            <w:r w:rsidRPr="00AA3702">
              <w:rPr>
                <w:rFonts w:ascii="Arial" w:hAnsi="Arial" w:cs="Arial"/>
                <w:sz w:val="16"/>
                <w:szCs w:val="16"/>
                <w:lang w:val="en-US"/>
              </w:rPr>
              <w:t xml:space="preserve">, </w:t>
            </w:r>
            <w:r w:rsidRPr="00AA3702">
              <w:rPr>
                <w:rFonts w:ascii="Arial" w:hAnsi="Arial" w:cs="Arial"/>
                <w:sz w:val="16"/>
                <w:szCs w:val="16"/>
              </w:rPr>
              <w:t>піразинамід</w:t>
            </w:r>
            <w:r w:rsidRPr="00AA3702">
              <w:rPr>
                <w:rFonts w:ascii="Arial" w:hAnsi="Arial" w:cs="Arial"/>
                <w:sz w:val="16"/>
                <w:szCs w:val="16"/>
                <w:lang w:val="en-US"/>
              </w:rPr>
              <w:t xml:space="preserve">, </w:t>
            </w:r>
            <w:r w:rsidRPr="00AA3702">
              <w:rPr>
                <w:rFonts w:ascii="Arial" w:hAnsi="Arial" w:cs="Arial"/>
                <w:sz w:val="16"/>
                <w:szCs w:val="16"/>
              </w:rPr>
              <w:t>етамбутолу</w:t>
            </w:r>
            <w:r w:rsidRPr="00AA3702">
              <w:rPr>
                <w:rFonts w:ascii="Arial" w:hAnsi="Arial" w:cs="Arial"/>
                <w:sz w:val="16"/>
                <w:szCs w:val="16"/>
                <w:lang w:val="en-US"/>
              </w:rPr>
              <w:t xml:space="preserve"> </w:t>
            </w:r>
            <w:r w:rsidRPr="00AA3702">
              <w:rPr>
                <w:rFonts w:ascii="Arial" w:hAnsi="Arial" w:cs="Arial"/>
                <w:sz w:val="16"/>
                <w:szCs w:val="16"/>
              </w:rPr>
              <w:t>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J04AM06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150 мг/75 мг/400 мг/275 мг; по 28 таблеток у блістері; по 24 блістери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Люпін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Люпін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Shahnawar Ibrahim. Пропонована редакція: Dr. Mangesh Kulkarni.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UA/19841/01/01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РІНВОК®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upadacitinib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упадацитиніб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L04AF03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пролонгованої дії, 15 мг; №28: по 7 таблеток у блістері, по 4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ЕббВі Біофармасьютікалз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первинне та вторинне пакування, випуск серії:</w:t>
            </w:r>
            <w:r w:rsidRPr="00AA3702">
              <w:rPr>
                <w:rFonts w:ascii="Arial" w:hAnsi="Arial" w:cs="Arial"/>
                <w:sz w:val="16"/>
                <w:szCs w:val="16"/>
              </w:rPr>
              <w:br/>
              <w:t xml:space="preserve">Еббві С.р.л., Італія; </w:t>
            </w:r>
            <w:r w:rsidRPr="00AA3702">
              <w:rPr>
                <w:rFonts w:ascii="Arial" w:hAnsi="Arial" w:cs="Arial"/>
                <w:sz w:val="16"/>
                <w:szCs w:val="16"/>
              </w:rPr>
              <w:br/>
              <w:t>виробництво лікарського засобу, тестування:</w:t>
            </w:r>
            <w:r w:rsidRPr="00AA3702">
              <w:rPr>
                <w:rFonts w:ascii="Arial" w:hAnsi="Arial" w:cs="Arial"/>
                <w:sz w:val="16"/>
                <w:szCs w:val="16"/>
              </w:rPr>
              <w:br/>
              <w:t>Еббві Айрленд НЛ Б.В., Ірландiя;</w:t>
            </w:r>
            <w:r w:rsidRPr="00AA3702">
              <w:rPr>
                <w:rFonts w:ascii="Arial" w:hAnsi="Arial" w:cs="Arial"/>
                <w:sz w:val="16"/>
                <w:szCs w:val="16"/>
              </w:rPr>
              <w:br/>
              <w:t>тестування під час зберігання:</w:t>
            </w:r>
            <w:r w:rsidRPr="00AA3702">
              <w:rPr>
                <w:rFonts w:ascii="Arial" w:hAnsi="Arial" w:cs="Arial"/>
                <w:sz w:val="16"/>
                <w:szCs w:val="16"/>
              </w:rPr>
              <w:br/>
              <w:t>Еббві Інк.,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Італія/ Ірландiя/ США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AA3702">
              <w:rPr>
                <w:rFonts w:ascii="Arial" w:hAnsi="Arial" w:cs="Arial"/>
                <w:sz w:val="16"/>
                <w:szCs w:val="16"/>
              </w:rPr>
              <w:br/>
              <w:t>Зміна у виробничому процесі активної речовини, а саме додавання модифікованого етапу очищення у виробничому процесі проміжного продукту Стадії 2 (Et Dihydropyrrole, A-1653656.0)</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UA/18371/01/01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РОЗІСТЕР®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rosuvastatin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розувастатин та езетиміб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C10BA06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5 мг/10 мг; по 10 таблеток у блістері, по 3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Елпен Фармасьютікал Ко.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Грецiя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3 та п. 8 тексту маркування вторинної упаковки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UA/20719/01/01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РОЗІСТЕР®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rosuvastatin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розувастатин та езетиміб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C10BA06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10 мг/10 мг; по 10 таблеток у блістері, по 3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Елпен Фармасьютікал Ко.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Грецiя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3 та п. 8 тексту маркування вторинної упаковки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UA/20719/01/02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РОЗІСТЕР®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rosuvastatin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розувастатин та езетиміб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C10BA06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20 мг/10 мг; по 10 таблеток у блістері, по 3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Елпен Фармасьютікал Ко.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Грецiя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3 та п. 8 тексту маркування вторинної упаковки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UA/20719/01/03</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РОЗІСТЕР®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rosuvastatin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розувастатин та езетиміб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C10BA06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40 мг/10 мг; по 10 таблеток у блістері, по 3 блістери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Елпен Фармасьютікал Ко.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Грецiя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3 та п. 8 тексту маркування вторинної упаковки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UA/20719/01/04</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РОКСИПЕР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rosuvastatin, perindopril and indapamide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розувастатин, периндоприл; індапамід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C10BX13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10 мг/8 мг/2,5 мг, по 10 таблеток у блістері; по 3 або 9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КРКА, д.д., Ново место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"in bulk", первинне та вторинне пакування, контроль та випуск серій:</w:t>
            </w:r>
            <w:r w:rsidRPr="00AA3702">
              <w:rPr>
                <w:rFonts w:ascii="Arial" w:hAnsi="Arial" w:cs="Arial"/>
                <w:sz w:val="16"/>
                <w:szCs w:val="16"/>
              </w:rPr>
              <w:br/>
              <w:t>КРКА, д.д., Ново место, Словенія;</w:t>
            </w:r>
            <w:r w:rsidRPr="00AA3702">
              <w:rPr>
                <w:rFonts w:ascii="Arial" w:hAnsi="Arial" w:cs="Arial"/>
                <w:sz w:val="16"/>
                <w:szCs w:val="16"/>
              </w:rPr>
              <w:br/>
              <w:t>контроль серій (фізичні та хімічні методи контролю):</w:t>
            </w:r>
            <w:r w:rsidRPr="00AA3702">
              <w:rPr>
                <w:rFonts w:ascii="Arial" w:hAnsi="Arial" w:cs="Arial"/>
                <w:sz w:val="16"/>
                <w:szCs w:val="16"/>
              </w:rPr>
              <w:br/>
              <w:t xml:space="preserve">КРКА, д.д., Ново место, Словенія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Словенія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"Спосіб застосування та дози".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UA/17731/01/02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РОКСИПЕР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rosuvastatin, perindopril and indapamide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розувастатин, периндоприл; індапамід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C10BX13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20 мг/8 мг/2,5 мг, по 10 таблеток у блістері; по 3 або 9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КРКА, д.д., Ново место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"in bulk", первинне та вторинне пакування, контроль та випуск серій:</w:t>
            </w:r>
            <w:r w:rsidRPr="00AA3702">
              <w:rPr>
                <w:rFonts w:ascii="Arial" w:hAnsi="Arial" w:cs="Arial"/>
                <w:sz w:val="16"/>
                <w:szCs w:val="16"/>
              </w:rPr>
              <w:br/>
              <w:t>КРКА, д.д., Ново место, Словенія;</w:t>
            </w:r>
            <w:r w:rsidRPr="00AA3702">
              <w:rPr>
                <w:rFonts w:ascii="Arial" w:hAnsi="Arial" w:cs="Arial"/>
                <w:sz w:val="16"/>
                <w:szCs w:val="16"/>
              </w:rPr>
              <w:br/>
              <w:t>контроль серій (фізичні та хімічні методи контролю):</w:t>
            </w:r>
            <w:r w:rsidRPr="00AA3702">
              <w:rPr>
                <w:rFonts w:ascii="Arial" w:hAnsi="Arial" w:cs="Arial"/>
                <w:sz w:val="16"/>
                <w:szCs w:val="16"/>
              </w:rPr>
              <w:br/>
              <w:t xml:space="preserve">КРКА, д.д., Ново место, Словенія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Словенія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"Спосіб застосування та дози".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UA/17731/01/03</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РОКСИПЕР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rosuvastatin, perindopril and indapamide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розувастатин, периндоприл; індапамід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C10BX13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10 мг/4 мг/1,25 мг, по 10 таблеток у блістері; по 3 або 9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КРКА, д.д., Ново место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"in bulk", первинне та вторинне пакування, контроль та випуск серій:</w:t>
            </w:r>
            <w:r w:rsidRPr="00AA3702">
              <w:rPr>
                <w:rFonts w:ascii="Arial" w:hAnsi="Arial" w:cs="Arial"/>
                <w:sz w:val="16"/>
                <w:szCs w:val="16"/>
              </w:rPr>
              <w:br/>
              <w:t>КРКА, д.д., Ново место, Словенія;</w:t>
            </w:r>
            <w:r w:rsidRPr="00AA3702">
              <w:rPr>
                <w:rFonts w:ascii="Arial" w:hAnsi="Arial" w:cs="Arial"/>
                <w:sz w:val="16"/>
                <w:szCs w:val="16"/>
              </w:rPr>
              <w:br/>
              <w:t>контроль серій (фізичні та хімічні методи контролю):</w:t>
            </w:r>
            <w:r w:rsidRPr="00AA3702">
              <w:rPr>
                <w:rFonts w:ascii="Arial" w:hAnsi="Arial" w:cs="Arial"/>
                <w:sz w:val="16"/>
                <w:szCs w:val="16"/>
              </w:rPr>
              <w:br/>
              <w:t xml:space="preserve">КРКА, д.д., Ново место, Словенія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Словенія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"Спосіб застосування та дози".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UA/17731/01/04</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РОКСИПЕР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rosuvastatin, perindopril and indapamide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розувастатин, периндоприл; індапамід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C10BX13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20 мг/4 мг/1,25 мг, по 10 таблеток у блістері; по 3 або 9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КРКА, д.д., Ново место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"in bulk", первинне та вторинне пакування, контроль та випуск серій:</w:t>
            </w:r>
            <w:r w:rsidRPr="00AA3702">
              <w:rPr>
                <w:rFonts w:ascii="Arial" w:hAnsi="Arial" w:cs="Arial"/>
                <w:sz w:val="16"/>
                <w:szCs w:val="16"/>
              </w:rPr>
              <w:br/>
              <w:t>КРКА, д.д., Ново место, Словенія;</w:t>
            </w:r>
            <w:r w:rsidRPr="00AA3702">
              <w:rPr>
                <w:rFonts w:ascii="Arial" w:hAnsi="Arial" w:cs="Arial"/>
                <w:sz w:val="16"/>
                <w:szCs w:val="16"/>
              </w:rPr>
              <w:br/>
              <w:t>контроль серій (фізичні та хімічні методи контролю):</w:t>
            </w:r>
            <w:r w:rsidRPr="00AA3702">
              <w:rPr>
                <w:rFonts w:ascii="Arial" w:hAnsi="Arial" w:cs="Arial"/>
                <w:sz w:val="16"/>
                <w:szCs w:val="16"/>
              </w:rPr>
              <w:br/>
              <w:t xml:space="preserve">КРКА, д.д., Ново место, Словенія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Словенія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"Спосіб застосування та дози".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UA/17731/01/01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САНАКСОН ПЛЮС - 1000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ceftriaxone,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цефтриаксон натрію, сульбактам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J01DD54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порошок для розчину для ін`єкцій по 1000 мг/500 мг, по 1 флакону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Сенс Лабораторіс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Сенс Лабораторіс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виправлення технічної помилки, згідно п.2.4. пп. 4 розділу VI наказу МОЗ України № 426 від 26.08.05 із змінами в Специфікації ГЛЗ на термін придатності за показником «Кількісне визначення», а саме некоректно зазначено ліміт вмісту сульбактаму натрію у перерахунку на сульбактам в 1 флаконі в «мг». Зазначене виправлення відповідає матеріалам реєстраційного досьє, які представлені в архіві (розділ 3.2.Р.5.1. Специфікація)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UA/20298/01/01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САНДОСТАТИН®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octreotide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октреотид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H01CB02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розчин для ін'єкцій, 0,1 мг/1 мл; по 1 мл в ампулі; по 5 ампул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за повним циклом: Новартіс Фарма Штейн АГ, Швейцарія; випуск серії: Новартіс Фармасьютика, С.А., Іспанія; виробництво, первинне та вторинне пакування, контроль якості: Дельфарм Діжон, Франція; частковий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Іспанія/ Румунія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lang w:val="en-US"/>
              </w:rPr>
            </w:pPr>
            <w:r w:rsidRPr="00AA3702">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внесення змін до р. 3.2.S.2.2. Опис виробничого процесу та його контролю (Preparation of crude Octreotide), а саме - незначна зміна розміру фільтра з «micro filter (0.2 </w:t>
            </w:r>
            <w:r w:rsidRPr="00AA3702">
              <w:rPr>
                <w:rFonts w:ascii="Arial" w:hAnsi="Arial" w:cs="Arial"/>
                <w:sz w:val="16"/>
                <w:szCs w:val="16"/>
              </w:rPr>
              <w:sym w:font="Symbol" w:char="F06D"/>
            </w:r>
            <w:r w:rsidRPr="00AA3702">
              <w:rPr>
                <w:rFonts w:ascii="Arial" w:hAnsi="Arial" w:cs="Arial"/>
                <w:sz w:val="16"/>
                <w:szCs w:val="16"/>
              </w:rPr>
              <w:t xml:space="preserve">m filter or equivalent)» на «micro filter (0.45 </w:t>
            </w:r>
            <w:r w:rsidRPr="00AA3702">
              <w:rPr>
                <w:rFonts w:ascii="Arial" w:hAnsi="Arial" w:cs="Arial"/>
                <w:sz w:val="16"/>
                <w:szCs w:val="16"/>
              </w:rPr>
              <w:sym w:font="Symbol" w:char="F06D"/>
            </w:r>
            <w:r w:rsidRPr="00AA3702">
              <w:rPr>
                <w:rFonts w:ascii="Arial" w:hAnsi="Arial" w:cs="Arial"/>
                <w:sz w:val="16"/>
                <w:szCs w:val="16"/>
              </w:rPr>
              <w:t>m filter or equivalent)». Незначна зміна у процесі виробництва АФІ. Зміни І типу - Зміни з якості. АФІ. Виробництво. Зміни випробувань або допустимих меж у процесі виробництва АФІ, що встановлені у специфікаціях (інші зміни) - зміни до вимог нормування речовин IPC -15 та IPC -17 при виробництві субстанції. Зміни</w:t>
            </w:r>
            <w:r w:rsidRPr="00AA3702">
              <w:rPr>
                <w:rFonts w:ascii="Arial" w:hAnsi="Arial" w:cs="Arial"/>
                <w:sz w:val="16"/>
                <w:szCs w:val="16"/>
                <w:lang w:val="en-US"/>
              </w:rPr>
              <w:t xml:space="preserve"> </w:t>
            </w:r>
            <w:r w:rsidRPr="00AA3702">
              <w:rPr>
                <w:rFonts w:ascii="Arial" w:hAnsi="Arial" w:cs="Arial"/>
                <w:sz w:val="16"/>
                <w:szCs w:val="16"/>
              </w:rPr>
              <w:t>виноски</w:t>
            </w:r>
            <w:r w:rsidRPr="00AA3702">
              <w:rPr>
                <w:rFonts w:ascii="Arial" w:hAnsi="Arial" w:cs="Arial"/>
                <w:sz w:val="16"/>
                <w:szCs w:val="16"/>
                <w:lang w:val="en-US"/>
              </w:rPr>
              <w:t xml:space="preserve">, </w:t>
            </w:r>
            <w:r w:rsidRPr="00AA3702">
              <w:rPr>
                <w:rFonts w:ascii="Arial" w:hAnsi="Arial" w:cs="Arial"/>
                <w:sz w:val="16"/>
                <w:szCs w:val="16"/>
              </w:rPr>
              <w:t>зазначеної</w:t>
            </w:r>
            <w:r w:rsidRPr="00AA3702">
              <w:rPr>
                <w:rFonts w:ascii="Arial" w:hAnsi="Arial" w:cs="Arial"/>
                <w:sz w:val="16"/>
                <w:szCs w:val="16"/>
                <w:lang w:val="en-US"/>
              </w:rPr>
              <w:t xml:space="preserve"> </w:t>
            </w:r>
            <w:r w:rsidRPr="00AA3702">
              <w:rPr>
                <w:rFonts w:ascii="Arial" w:hAnsi="Arial" w:cs="Arial"/>
                <w:sz w:val="16"/>
                <w:szCs w:val="16"/>
              </w:rPr>
              <w:t>для</w:t>
            </w:r>
            <w:r w:rsidRPr="00AA3702">
              <w:rPr>
                <w:rFonts w:ascii="Arial" w:hAnsi="Arial" w:cs="Arial"/>
                <w:sz w:val="16"/>
                <w:szCs w:val="16"/>
                <w:lang w:val="en-US"/>
              </w:rPr>
              <w:t xml:space="preserve"> </w:t>
            </w:r>
            <w:r w:rsidRPr="00AA3702">
              <w:rPr>
                <w:rFonts w:ascii="Arial" w:hAnsi="Arial" w:cs="Arial"/>
                <w:sz w:val="16"/>
                <w:szCs w:val="16"/>
              </w:rPr>
              <w:t>вимог</w:t>
            </w:r>
            <w:r w:rsidRPr="00AA3702">
              <w:rPr>
                <w:rFonts w:ascii="Arial" w:hAnsi="Arial" w:cs="Arial"/>
                <w:sz w:val="16"/>
                <w:szCs w:val="16"/>
                <w:lang w:val="en-US"/>
              </w:rPr>
              <w:t xml:space="preserve"> IPC-15, IPC-17 </w:t>
            </w:r>
            <w:r w:rsidRPr="00AA3702">
              <w:rPr>
                <w:rFonts w:ascii="Arial" w:hAnsi="Arial" w:cs="Arial"/>
                <w:sz w:val="16"/>
                <w:szCs w:val="16"/>
              </w:rPr>
              <w:t>з</w:t>
            </w:r>
            <w:r w:rsidRPr="00AA3702">
              <w:rPr>
                <w:rFonts w:ascii="Arial" w:hAnsi="Arial" w:cs="Arial"/>
                <w:sz w:val="16"/>
                <w:szCs w:val="16"/>
                <w:lang w:val="en-US"/>
              </w:rPr>
              <w:t xml:space="preserve"> «limit based on an Octreotide content of 1.3kg/22 L, limit will be adapted to the actual concentration» </w:t>
            </w:r>
            <w:r w:rsidRPr="00AA3702">
              <w:rPr>
                <w:rFonts w:ascii="Arial" w:hAnsi="Arial" w:cs="Arial"/>
                <w:sz w:val="16"/>
                <w:szCs w:val="16"/>
              </w:rPr>
              <w:t>на</w:t>
            </w:r>
            <w:r w:rsidRPr="00AA3702">
              <w:rPr>
                <w:rFonts w:ascii="Arial" w:hAnsi="Arial" w:cs="Arial"/>
                <w:sz w:val="16"/>
                <w:szCs w:val="16"/>
                <w:lang w:val="en-US"/>
              </w:rPr>
              <w:t xml:space="preserve"> «limit is adapted depending on the input amount of crude Octreotide». </w:t>
            </w:r>
            <w:r w:rsidRPr="00AA3702">
              <w:rPr>
                <w:rFonts w:ascii="Arial" w:hAnsi="Arial" w:cs="Arial"/>
                <w:sz w:val="16"/>
                <w:szCs w:val="16"/>
              </w:rPr>
              <w:t xml:space="preserve">Зміни вносяться до розділу 3.2.S.2.2. Зміни І типу - Зміни з якості. АФІ. Виробництво. Зміни випробувань або допустимих меж у процесі виробництва АФІ, що встановлені у специфікаціях (інші зміни) - виправлення помилки, а саме: зазначення зміни аналітичного методу IPC-16: було – ionchromatography, стало – potentiometry. Зміни вносяться до розділу 3.2.S.2.4.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для тесту «Важкі метали (Fe, Ni, Cu, Zn, Pb) ICP-OES». Зміни вносяться до розділу 3.2.S.4. </w:t>
            </w:r>
            <w:r w:rsidRPr="00AA3702">
              <w:rPr>
                <w:rFonts w:ascii="Arial" w:hAnsi="Arial" w:cs="Arial"/>
                <w:sz w:val="16"/>
                <w:szCs w:val="16"/>
              </w:rPr>
              <w:br/>
              <w:t xml:space="preserve">Затверджено </w:t>
            </w:r>
            <w:r w:rsidRPr="00AA3702">
              <w:rPr>
                <w:rFonts w:ascii="Arial" w:hAnsi="Arial" w:cs="Arial"/>
                <w:sz w:val="16"/>
                <w:szCs w:val="16"/>
              </w:rPr>
              <w:br/>
              <w:t>Heavy metals (Fe, Ni, Cu, Zn, Pb) by ICP-OES:</w:t>
            </w:r>
            <w:r w:rsidRPr="00AA3702">
              <w:rPr>
                <w:rFonts w:ascii="Arial" w:hAnsi="Arial" w:cs="Arial"/>
                <w:sz w:val="16"/>
                <w:szCs w:val="16"/>
              </w:rPr>
              <w:br/>
              <w:t xml:space="preserve">- Together (Ni, Cu, Zn and Pb) - ≤100 ppm </w:t>
            </w:r>
            <w:r w:rsidRPr="00AA3702">
              <w:rPr>
                <w:rFonts w:ascii="Arial" w:hAnsi="Arial" w:cs="Arial"/>
                <w:sz w:val="16"/>
                <w:szCs w:val="16"/>
              </w:rPr>
              <w:br/>
              <w:t xml:space="preserve">- Iron ≤50 ppm </w:t>
            </w:r>
            <w:r w:rsidRPr="00AA3702">
              <w:rPr>
                <w:rFonts w:ascii="Arial" w:hAnsi="Arial" w:cs="Arial"/>
                <w:sz w:val="16"/>
                <w:szCs w:val="16"/>
              </w:rPr>
              <w:br/>
              <w:t xml:space="preserve">- Nickel ≤10 ppm </w:t>
            </w:r>
            <w:r w:rsidRPr="00AA3702">
              <w:rPr>
                <w:rFonts w:ascii="Arial" w:hAnsi="Arial" w:cs="Arial"/>
                <w:sz w:val="16"/>
                <w:szCs w:val="16"/>
              </w:rPr>
              <w:br/>
              <w:t xml:space="preserve">- Lead ≤10 ppm </w:t>
            </w:r>
            <w:r w:rsidRPr="00AA3702">
              <w:rPr>
                <w:rFonts w:ascii="Arial" w:hAnsi="Arial" w:cs="Arial"/>
                <w:sz w:val="16"/>
                <w:szCs w:val="16"/>
              </w:rPr>
              <w:br/>
              <w:t xml:space="preserve">Запропоновано </w:t>
            </w:r>
            <w:r w:rsidRPr="00AA3702">
              <w:rPr>
                <w:rFonts w:ascii="Arial" w:hAnsi="Arial" w:cs="Arial"/>
                <w:sz w:val="16"/>
                <w:szCs w:val="16"/>
              </w:rPr>
              <w:br/>
              <w:t>Heavy metals (Fe, Ni, Cu, Zn, Pb) by ICP-OES:</w:t>
            </w:r>
            <w:r w:rsidRPr="00AA3702">
              <w:rPr>
                <w:rFonts w:ascii="Arial" w:hAnsi="Arial" w:cs="Arial"/>
                <w:sz w:val="16"/>
                <w:szCs w:val="16"/>
              </w:rPr>
              <w:br/>
              <w:t xml:space="preserve">- Together (Ni, Cu, Zn and Pb) ≤25 ppm </w:t>
            </w:r>
            <w:r w:rsidRPr="00AA3702">
              <w:rPr>
                <w:rFonts w:ascii="Arial" w:hAnsi="Arial" w:cs="Arial"/>
                <w:sz w:val="16"/>
                <w:szCs w:val="16"/>
              </w:rPr>
              <w:br/>
              <w:t xml:space="preserve">- Iron ≤50 ppm </w:t>
            </w:r>
            <w:r w:rsidRPr="00AA3702">
              <w:rPr>
                <w:rFonts w:ascii="Arial" w:hAnsi="Arial" w:cs="Arial"/>
                <w:sz w:val="16"/>
                <w:szCs w:val="16"/>
              </w:rPr>
              <w:br/>
              <w:t xml:space="preserve">- Nickel ≤5 ppm </w:t>
            </w:r>
            <w:r w:rsidRPr="00AA3702">
              <w:rPr>
                <w:rFonts w:ascii="Arial" w:hAnsi="Arial" w:cs="Arial"/>
                <w:sz w:val="16"/>
                <w:szCs w:val="16"/>
              </w:rPr>
              <w:br/>
              <w:t>- Lead ≤2 ppm</w:t>
            </w:r>
            <w:r w:rsidRPr="00AA3702">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затверджених меж специфікацій для тесту «Зовнішній вигляд при візуальному огляді». Зміни вносяться до розділу 3.2.S.4. </w:t>
            </w:r>
            <w:r w:rsidRPr="00AA3702">
              <w:rPr>
                <w:rFonts w:ascii="Arial" w:hAnsi="Arial" w:cs="Arial"/>
                <w:sz w:val="16"/>
                <w:szCs w:val="16"/>
              </w:rPr>
              <w:br/>
              <w:t xml:space="preserve">Затверджено </w:t>
            </w:r>
            <w:r w:rsidRPr="00AA3702">
              <w:rPr>
                <w:rFonts w:ascii="Arial" w:hAnsi="Arial" w:cs="Arial"/>
                <w:sz w:val="16"/>
                <w:szCs w:val="16"/>
              </w:rPr>
              <w:br/>
              <w:t xml:space="preserve">Appearance by visual examination </w:t>
            </w:r>
            <w:r w:rsidRPr="00AA3702">
              <w:rPr>
                <w:rFonts w:ascii="Arial" w:hAnsi="Arial" w:cs="Arial"/>
                <w:sz w:val="16"/>
                <w:szCs w:val="16"/>
              </w:rPr>
              <w:br/>
              <w:t xml:space="preserve">White to off-white lyophilisate </w:t>
            </w:r>
            <w:r w:rsidRPr="00AA3702">
              <w:rPr>
                <w:rFonts w:ascii="Arial" w:hAnsi="Arial" w:cs="Arial"/>
                <w:sz w:val="16"/>
                <w:szCs w:val="16"/>
              </w:rPr>
              <w:br/>
              <w:t xml:space="preserve">Запропоновано </w:t>
            </w:r>
            <w:r w:rsidRPr="00AA3702">
              <w:rPr>
                <w:rFonts w:ascii="Arial" w:hAnsi="Arial" w:cs="Arial"/>
                <w:sz w:val="16"/>
                <w:szCs w:val="16"/>
              </w:rPr>
              <w:br/>
              <w:t xml:space="preserve">Appearance by visual еxamination </w:t>
            </w:r>
            <w:r w:rsidRPr="00AA3702">
              <w:rPr>
                <w:rFonts w:ascii="Arial" w:hAnsi="Arial" w:cs="Arial"/>
                <w:sz w:val="16"/>
                <w:szCs w:val="16"/>
              </w:rPr>
              <w:br/>
              <w:t>White to faintly yellowish whitepowder</w:t>
            </w:r>
            <w:r w:rsidRPr="00AA3702">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затверджених меж специфікацій для тесту «Питоме оптичне обертання при 589 нм» у зв’язку із заміною методу тестування даного показника, який не відповідав вимогам USP &lt;781S&gt;. Зміни вносяться до розділу 3.2.S.4. Затверджено Specific optical rotation at 589 nm ≥ ≥ 63.0</w:t>
            </w:r>
            <w:r w:rsidRPr="00AA3702">
              <w:rPr>
                <w:rStyle w:val="cs9ff1b61183"/>
                <w:color w:val="auto"/>
              </w:rPr>
              <w:t>º</w:t>
            </w:r>
            <w:r w:rsidRPr="00AA3702">
              <w:rPr>
                <w:rFonts w:ascii="Arial" w:hAnsi="Arial" w:cs="Arial"/>
                <w:sz w:val="16"/>
                <w:szCs w:val="16"/>
              </w:rPr>
              <w:t xml:space="preserve"> and ≤ - 57.0° Запропоновано Specific optical rotation at 589 nm ≥- 23.0°and ≤- 14.5°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впровадження параметрів і обмежень гармонізованих фармакопейних специфікацій для тесту «Мікробіологічна чистота». Зміни вносяться до розділу 3.2.S.4. </w:t>
            </w:r>
            <w:r w:rsidRPr="00AA3702">
              <w:rPr>
                <w:rFonts w:ascii="Arial" w:hAnsi="Arial" w:cs="Arial"/>
                <w:sz w:val="16"/>
                <w:szCs w:val="16"/>
              </w:rPr>
              <w:br/>
              <w:t xml:space="preserve">Затверджено </w:t>
            </w:r>
            <w:r w:rsidRPr="00AA3702">
              <w:rPr>
                <w:rFonts w:ascii="Arial" w:hAnsi="Arial" w:cs="Arial"/>
                <w:sz w:val="16"/>
                <w:szCs w:val="16"/>
              </w:rPr>
              <w:br/>
              <w:t xml:space="preserve">Microbial enumeration tests (membrane filtration technique): - </w:t>
            </w:r>
            <w:r w:rsidRPr="00AA3702">
              <w:rPr>
                <w:rFonts w:ascii="Arial" w:hAnsi="Arial" w:cs="Arial"/>
                <w:sz w:val="16"/>
                <w:szCs w:val="16"/>
              </w:rPr>
              <w:br/>
              <w:t xml:space="preserve">Запропоновано </w:t>
            </w:r>
            <w:r w:rsidRPr="00AA3702">
              <w:rPr>
                <w:rFonts w:ascii="Arial" w:hAnsi="Arial" w:cs="Arial"/>
                <w:sz w:val="16"/>
                <w:szCs w:val="16"/>
              </w:rPr>
              <w:br/>
              <w:t xml:space="preserve">Microbial enumeration tests (membrane filtration technique): </w:t>
            </w:r>
            <w:r w:rsidRPr="00AA3702">
              <w:rPr>
                <w:rFonts w:ascii="Arial" w:hAnsi="Arial" w:cs="Arial"/>
                <w:sz w:val="16"/>
                <w:szCs w:val="16"/>
              </w:rPr>
              <w:br/>
              <w:t>- Total aerobic microbial count (TAMC) ≤10</w:t>
            </w:r>
            <w:r w:rsidRPr="00AA3702">
              <w:rPr>
                <w:rFonts w:ascii="Arial" w:hAnsi="Arial" w:cs="Arial"/>
                <w:sz w:val="16"/>
                <w:szCs w:val="16"/>
                <w:vertAlign w:val="superscript"/>
              </w:rPr>
              <w:t>2</w:t>
            </w:r>
            <w:r w:rsidRPr="00AA3702">
              <w:rPr>
                <w:rFonts w:ascii="Arial" w:hAnsi="Arial" w:cs="Arial"/>
                <w:sz w:val="16"/>
                <w:szCs w:val="16"/>
              </w:rPr>
              <w:t xml:space="preserve"> cfu/g </w:t>
            </w:r>
            <w:r w:rsidRPr="00AA3702">
              <w:rPr>
                <w:rFonts w:ascii="Arial" w:hAnsi="Arial" w:cs="Arial"/>
                <w:sz w:val="16"/>
                <w:szCs w:val="16"/>
              </w:rPr>
              <w:br/>
              <w:t>- Total yeast and moulds count (TYMC) ≤10</w:t>
            </w:r>
            <w:r w:rsidRPr="00AA3702">
              <w:rPr>
                <w:rFonts w:ascii="Arial" w:hAnsi="Arial" w:cs="Arial"/>
                <w:sz w:val="16"/>
                <w:szCs w:val="16"/>
                <w:vertAlign w:val="superscript"/>
              </w:rPr>
              <w:t>2</w:t>
            </w:r>
            <w:r w:rsidRPr="00AA3702">
              <w:rPr>
                <w:rFonts w:ascii="Arial" w:hAnsi="Arial" w:cs="Arial"/>
                <w:sz w:val="16"/>
                <w:szCs w:val="16"/>
              </w:rPr>
              <w:t xml:space="preserve"> cfu/g </w:t>
            </w:r>
            <w:r w:rsidRPr="00AA3702">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затвердженої методики тестування «Ідентифікація за ІЧ (KBr)», а саме – діапазон вимірювань було розширено з 4000-650 см-1 до 4000-400 см-1 для відповідності вимогам JP. Зміни вносяться до розділу 3.2.S.4.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процедури тестування «Хіральна чистота за ГХ». Зміни вносяться до розділу 3.2.S.4.2.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методики випробування «Phosphate by ion chromatography». Зміни вносяться до розділу 3.2.S.4.2.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методики тестування «Assay of octreotide SPPS and determination of the peptide content and proportions of the amino acids». Зміни вносяться до розділу 3.2.S.4.2. Зміни І типу - Зміни з якості. АФІ</w:t>
            </w:r>
            <w:r w:rsidRPr="00AA3702">
              <w:rPr>
                <w:rFonts w:ascii="Arial" w:hAnsi="Arial" w:cs="Arial"/>
                <w:sz w:val="16"/>
                <w:szCs w:val="16"/>
                <w:lang w:val="en-US"/>
              </w:rPr>
              <w:t xml:space="preserve">. </w:t>
            </w:r>
            <w:r w:rsidRPr="00AA3702">
              <w:rPr>
                <w:rFonts w:ascii="Arial" w:hAnsi="Arial" w:cs="Arial"/>
                <w:sz w:val="16"/>
                <w:szCs w:val="16"/>
              </w:rPr>
              <w:t>Контроль</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Зміна</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 xml:space="preserve"> </w:t>
            </w:r>
            <w:r w:rsidRPr="00AA3702">
              <w:rPr>
                <w:rFonts w:ascii="Arial" w:hAnsi="Arial" w:cs="Arial"/>
                <w:sz w:val="16"/>
                <w:szCs w:val="16"/>
              </w:rPr>
              <w:t>матеріалу</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w:t>
            </w:r>
            <w:r w:rsidRPr="00AA3702">
              <w:rPr>
                <w:rFonts w:ascii="Arial" w:hAnsi="Arial" w:cs="Arial"/>
                <w:sz w:val="16"/>
                <w:szCs w:val="16"/>
              </w:rPr>
              <w:t>реагенту</w:t>
            </w:r>
            <w:r w:rsidRPr="00AA3702">
              <w:rPr>
                <w:rFonts w:ascii="Arial" w:hAnsi="Arial" w:cs="Arial"/>
                <w:sz w:val="16"/>
                <w:szCs w:val="16"/>
                <w:lang w:val="en-US"/>
              </w:rPr>
              <w:t xml:space="preserve">, </w:t>
            </w:r>
            <w:r w:rsidRPr="00AA3702">
              <w:rPr>
                <w:rFonts w:ascii="Arial" w:hAnsi="Arial" w:cs="Arial"/>
                <w:sz w:val="16"/>
                <w:szCs w:val="16"/>
              </w:rPr>
              <w:t>що</w:t>
            </w:r>
            <w:r w:rsidRPr="00AA3702">
              <w:rPr>
                <w:rFonts w:ascii="Arial" w:hAnsi="Arial" w:cs="Arial"/>
                <w:sz w:val="16"/>
                <w:szCs w:val="16"/>
                <w:lang w:val="en-US"/>
              </w:rPr>
              <w:t xml:space="preserve"> </w:t>
            </w:r>
            <w:r w:rsidRPr="00AA3702">
              <w:rPr>
                <w:rFonts w:ascii="Arial" w:hAnsi="Arial" w:cs="Arial"/>
                <w:sz w:val="16"/>
                <w:szCs w:val="16"/>
              </w:rPr>
              <w:t>використовується</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процесі</w:t>
            </w:r>
            <w:r w:rsidRPr="00AA3702">
              <w:rPr>
                <w:rFonts w:ascii="Arial" w:hAnsi="Arial" w:cs="Arial"/>
                <w:sz w:val="16"/>
                <w:szCs w:val="16"/>
                <w:lang w:val="en-US"/>
              </w:rPr>
              <w:t xml:space="preserve"> </w:t>
            </w:r>
            <w:r w:rsidRPr="00AA3702">
              <w:rPr>
                <w:rFonts w:ascii="Arial" w:hAnsi="Arial" w:cs="Arial"/>
                <w:sz w:val="16"/>
                <w:szCs w:val="16"/>
              </w:rPr>
              <w:t>виробництва</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незначні</w:t>
            </w:r>
            <w:r w:rsidRPr="00AA3702">
              <w:rPr>
                <w:rFonts w:ascii="Arial" w:hAnsi="Arial" w:cs="Arial"/>
                <w:sz w:val="16"/>
                <w:szCs w:val="16"/>
                <w:lang w:val="en-US"/>
              </w:rPr>
              <w:t xml:space="preserve">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затверджених</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впровадження</w:t>
            </w:r>
            <w:r w:rsidRPr="00AA3702">
              <w:rPr>
                <w:rFonts w:ascii="Arial" w:hAnsi="Arial" w:cs="Arial"/>
                <w:sz w:val="16"/>
                <w:szCs w:val="16"/>
                <w:lang w:val="en-US"/>
              </w:rPr>
              <w:t xml:space="preserve"> </w:t>
            </w:r>
            <w:r w:rsidRPr="00AA3702">
              <w:rPr>
                <w:rFonts w:ascii="Arial" w:hAnsi="Arial" w:cs="Arial"/>
                <w:sz w:val="16"/>
                <w:szCs w:val="16"/>
              </w:rPr>
              <w:t>гармонізованої</w:t>
            </w:r>
            <w:r w:rsidRPr="00AA3702">
              <w:rPr>
                <w:rFonts w:ascii="Arial" w:hAnsi="Arial" w:cs="Arial"/>
                <w:sz w:val="16"/>
                <w:szCs w:val="16"/>
                <w:lang w:val="en-US"/>
              </w:rPr>
              <w:t xml:space="preserve"> </w:t>
            </w:r>
            <w:r w:rsidRPr="00AA3702">
              <w:rPr>
                <w:rFonts w:ascii="Arial" w:hAnsi="Arial" w:cs="Arial"/>
                <w:sz w:val="16"/>
                <w:szCs w:val="16"/>
              </w:rPr>
              <w:t>фармакопейної</w:t>
            </w:r>
            <w:r w:rsidRPr="00AA3702">
              <w:rPr>
                <w:rFonts w:ascii="Arial" w:hAnsi="Arial" w:cs="Arial"/>
                <w:sz w:val="16"/>
                <w:szCs w:val="16"/>
                <w:lang w:val="en-US"/>
              </w:rPr>
              <w:t xml:space="preserve"> </w:t>
            </w:r>
            <w:r w:rsidRPr="00AA3702">
              <w:rPr>
                <w:rFonts w:ascii="Arial" w:hAnsi="Arial" w:cs="Arial"/>
                <w:sz w:val="16"/>
                <w:szCs w:val="16"/>
              </w:rPr>
              <w:t>процедури</w:t>
            </w:r>
            <w:r w:rsidRPr="00AA3702">
              <w:rPr>
                <w:rFonts w:ascii="Arial" w:hAnsi="Arial" w:cs="Arial"/>
                <w:sz w:val="16"/>
                <w:szCs w:val="16"/>
                <w:lang w:val="en-US"/>
              </w:rPr>
              <w:t xml:space="preserve"> </w:t>
            </w:r>
            <w:r w:rsidRPr="00AA3702">
              <w:rPr>
                <w:rFonts w:ascii="Arial" w:hAnsi="Arial" w:cs="Arial"/>
                <w:sz w:val="16"/>
                <w:szCs w:val="16"/>
              </w:rPr>
              <w:t>випробувань</w:t>
            </w:r>
            <w:r w:rsidRPr="00AA3702">
              <w:rPr>
                <w:rFonts w:ascii="Arial" w:hAnsi="Arial" w:cs="Arial"/>
                <w:sz w:val="16"/>
                <w:szCs w:val="16"/>
                <w:lang w:val="en-US"/>
              </w:rPr>
              <w:t xml:space="preserve"> </w:t>
            </w:r>
            <w:r w:rsidRPr="00AA3702">
              <w:rPr>
                <w:rFonts w:ascii="Arial" w:hAnsi="Arial" w:cs="Arial"/>
                <w:sz w:val="16"/>
                <w:szCs w:val="16"/>
              </w:rPr>
              <w:t>для</w:t>
            </w:r>
            <w:r w:rsidRPr="00AA3702">
              <w:rPr>
                <w:rFonts w:ascii="Arial" w:hAnsi="Arial" w:cs="Arial"/>
                <w:sz w:val="16"/>
                <w:szCs w:val="16"/>
                <w:lang w:val="en-US"/>
              </w:rPr>
              <w:t xml:space="preserve"> «Microbial enumeration test» </w:t>
            </w:r>
            <w:r w:rsidRPr="00AA3702">
              <w:rPr>
                <w:rFonts w:ascii="Arial" w:hAnsi="Arial" w:cs="Arial"/>
                <w:sz w:val="16"/>
                <w:szCs w:val="16"/>
                <w:lang w:val="en-US"/>
              </w:rPr>
              <w:br/>
            </w:r>
            <w:r w:rsidRPr="00AA3702">
              <w:rPr>
                <w:rFonts w:ascii="Arial" w:hAnsi="Arial" w:cs="Arial"/>
                <w:sz w:val="16"/>
                <w:szCs w:val="16"/>
              </w:rPr>
              <w:t>Затверджено</w:t>
            </w:r>
            <w:r w:rsidRPr="00AA3702">
              <w:rPr>
                <w:rFonts w:ascii="Arial" w:hAnsi="Arial" w:cs="Arial"/>
                <w:sz w:val="16"/>
                <w:szCs w:val="16"/>
                <w:lang w:val="en-US"/>
              </w:rPr>
              <w:t xml:space="preserve"> </w:t>
            </w:r>
            <w:r w:rsidRPr="00AA3702">
              <w:rPr>
                <w:rFonts w:ascii="Arial" w:hAnsi="Arial" w:cs="Arial"/>
                <w:sz w:val="16"/>
                <w:szCs w:val="16"/>
                <w:lang w:val="en-US"/>
              </w:rPr>
              <w:br/>
              <w:t xml:space="preserve">Microbial Limit Test (MLT), Plate count method </w:t>
            </w:r>
            <w:r w:rsidRPr="00AA3702">
              <w:rPr>
                <w:rFonts w:ascii="Arial" w:hAnsi="Arial" w:cs="Arial"/>
                <w:sz w:val="16"/>
                <w:szCs w:val="16"/>
                <w:lang w:val="en-US"/>
              </w:rPr>
              <w:br/>
              <w:t xml:space="preserve">Total aerobic microbial count </w:t>
            </w:r>
            <w:r w:rsidRPr="00AA3702">
              <w:rPr>
                <w:rFonts w:ascii="Arial" w:hAnsi="Arial" w:cs="Arial"/>
                <w:sz w:val="16"/>
                <w:szCs w:val="16"/>
                <w:lang w:val="en-US"/>
              </w:rPr>
              <w:br/>
              <w:t xml:space="preserve">NMT 100 cfu/g* </w:t>
            </w:r>
            <w:r w:rsidRPr="00AA3702">
              <w:rPr>
                <w:rFonts w:ascii="Arial" w:hAnsi="Arial" w:cs="Arial"/>
                <w:sz w:val="16"/>
                <w:szCs w:val="16"/>
                <w:lang w:val="en-US"/>
              </w:rPr>
              <w:br/>
              <w:t xml:space="preserve">*This limit maybe exceeded up to five-fold, as long as the results from two further tests also lie within the fivefold range and if neither the types of organisms nor the planned use of the product exclude this allowance </w:t>
            </w:r>
            <w:r w:rsidRPr="00AA3702">
              <w:rPr>
                <w:rFonts w:ascii="Arial" w:hAnsi="Arial" w:cs="Arial"/>
                <w:sz w:val="16"/>
                <w:szCs w:val="16"/>
                <w:lang w:val="en-US"/>
              </w:rPr>
              <w:br/>
              <w:t xml:space="preserve">Specific species of microorganisms (Enterobacteriaceae, Pseudomonas aeruginosa, Coagulase-positiveStaphylococci) Not detectable in 0.1 g </w:t>
            </w:r>
            <w:r w:rsidRPr="00AA3702">
              <w:rPr>
                <w:rFonts w:ascii="Arial" w:hAnsi="Arial" w:cs="Arial"/>
                <w:sz w:val="16"/>
                <w:szCs w:val="16"/>
                <w:lang w:val="en-US"/>
              </w:rPr>
              <w:br/>
            </w:r>
            <w:r w:rsidRPr="00AA3702">
              <w:rPr>
                <w:rFonts w:ascii="Arial" w:hAnsi="Arial" w:cs="Arial"/>
                <w:sz w:val="16"/>
                <w:szCs w:val="16"/>
              </w:rPr>
              <w:t>Запропоновано</w:t>
            </w:r>
            <w:r w:rsidRPr="00AA3702">
              <w:rPr>
                <w:rFonts w:ascii="Arial" w:hAnsi="Arial" w:cs="Arial"/>
                <w:sz w:val="16"/>
                <w:szCs w:val="16"/>
                <w:lang w:val="en-US"/>
              </w:rPr>
              <w:t xml:space="preserve"> </w:t>
            </w:r>
            <w:r w:rsidRPr="00AA3702">
              <w:rPr>
                <w:rFonts w:ascii="Arial" w:hAnsi="Arial" w:cs="Arial"/>
                <w:sz w:val="16"/>
                <w:szCs w:val="16"/>
                <w:lang w:val="en-US"/>
              </w:rPr>
              <w:br/>
              <w:t xml:space="preserve">Microbial enumeration tests (MET) (membrane filtration technique) </w:t>
            </w:r>
            <w:r w:rsidRPr="00AA3702">
              <w:rPr>
                <w:rFonts w:ascii="Arial" w:hAnsi="Arial" w:cs="Arial"/>
                <w:sz w:val="16"/>
                <w:szCs w:val="16"/>
                <w:lang w:val="en-US"/>
              </w:rPr>
              <w:br/>
              <w:t>-Total aerobic microbial count (TAMC) NMT 10</w:t>
            </w:r>
            <w:r w:rsidRPr="00AA3702">
              <w:rPr>
                <w:rFonts w:ascii="Arial" w:hAnsi="Arial" w:cs="Arial"/>
                <w:sz w:val="16"/>
                <w:szCs w:val="16"/>
                <w:vertAlign w:val="superscript"/>
                <w:lang w:val="en-US"/>
              </w:rPr>
              <w:t>2</w:t>
            </w:r>
            <w:r w:rsidRPr="00AA3702">
              <w:rPr>
                <w:rFonts w:ascii="Arial" w:hAnsi="Arial" w:cs="Arial"/>
                <w:sz w:val="16"/>
                <w:szCs w:val="16"/>
                <w:lang w:val="en-US"/>
              </w:rPr>
              <w:t xml:space="preserve"> cfu/g </w:t>
            </w:r>
            <w:r w:rsidRPr="00AA3702">
              <w:rPr>
                <w:rFonts w:ascii="Arial" w:hAnsi="Arial" w:cs="Arial"/>
                <w:sz w:val="16"/>
                <w:szCs w:val="16"/>
                <w:lang w:val="en-US"/>
              </w:rPr>
              <w:br/>
              <w:t>-Total yeast and moulds count (TYMC) NMT 10</w:t>
            </w:r>
            <w:r w:rsidRPr="00AA3702">
              <w:rPr>
                <w:rFonts w:ascii="Arial" w:hAnsi="Arial" w:cs="Arial"/>
                <w:sz w:val="16"/>
                <w:szCs w:val="16"/>
                <w:vertAlign w:val="superscript"/>
                <w:lang w:val="en-US"/>
              </w:rPr>
              <w:t>2</w:t>
            </w:r>
            <w:r w:rsidRPr="00AA3702">
              <w:rPr>
                <w:rFonts w:ascii="Arial" w:hAnsi="Arial" w:cs="Arial"/>
                <w:sz w:val="16"/>
                <w:szCs w:val="16"/>
                <w:lang w:val="en-US"/>
              </w:rPr>
              <w:t xml:space="preserve"> cfu/g </w:t>
            </w:r>
            <w:r w:rsidRPr="00AA3702">
              <w:rPr>
                <w:rFonts w:ascii="Arial" w:hAnsi="Arial" w:cs="Arial"/>
                <w:sz w:val="16"/>
                <w:szCs w:val="16"/>
                <w:lang w:val="en-US"/>
              </w:rPr>
              <w:br/>
              <w:t xml:space="preserve">Principle Membrane filtration technique in accordance with Ph. Eur./USP/JP </w:t>
            </w:r>
            <w:r w:rsidRPr="00AA3702">
              <w:rPr>
                <w:rFonts w:ascii="Arial" w:hAnsi="Arial" w:cs="Arial"/>
                <w:sz w:val="16"/>
                <w:szCs w:val="16"/>
                <w:lang w:val="en-US"/>
              </w:rPr>
              <w:br/>
              <w:t xml:space="preserve">Procedure </w:t>
            </w:r>
            <w:r w:rsidRPr="00AA3702">
              <w:rPr>
                <w:rFonts w:ascii="Arial" w:hAnsi="Arial" w:cs="Arial"/>
                <w:sz w:val="16"/>
                <w:szCs w:val="16"/>
                <w:lang w:val="en-US"/>
              </w:rPr>
              <w:br/>
              <w:t xml:space="preserve">Perform test in accordance with Ph. Eur. 2.6.12, USP &lt;61&gt; and JP &lt;4.05.I&gt; “Microbiological </w:t>
            </w:r>
            <w:r w:rsidRPr="00AA3702">
              <w:rPr>
                <w:rFonts w:ascii="Arial" w:hAnsi="Arial" w:cs="Arial"/>
                <w:sz w:val="16"/>
                <w:szCs w:val="16"/>
                <w:lang w:val="en-US"/>
              </w:rPr>
              <w:br/>
              <w:t xml:space="preserve">Examination of NonSterile Products: Microbial Enumeration Tests” by the membrane filtration method </w:t>
            </w:r>
            <w:r w:rsidRPr="00AA3702">
              <w:rPr>
                <w:rFonts w:ascii="Arial" w:hAnsi="Arial" w:cs="Arial"/>
                <w:sz w:val="16"/>
                <w:szCs w:val="16"/>
                <w:lang w:val="en-US"/>
              </w:rPr>
              <w:br/>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І</w:t>
            </w:r>
            <w:r w:rsidRPr="00AA3702">
              <w:rPr>
                <w:rFonts w:ascii="Arial" w:hAnsi="Arial" w:cs="Arial"/>
                <w:sz w:val="16"/>
                <w:szCs w:val="16"/>
                <w:lang w:val="en-US"/>
              </w:rPr>
              <w:t xml:space="preserve"> </w:t>
            </w:r>
            <w:r w:rsidRPr="00AA3702">
              <w:rPr>
                <w:rFonts w:ascii="Arial" w:hAnsi="Arial" w:cs="Arial"/>
                <w:sz w:val="16"/>
                <w:szCs w:val="16"/>
              </w:rPr>
              <w:t>типу</w:t>
            </w:r>
            <w:r w:rsidRPr="00AA3702">
              <w:rPr>
                <w:rFonts w:ascii="Arial" w:hAnsi="Arial" w:cs="Arial"/>
                <w:sz w:val="16"/>
                <w:szCs w:val="16"/>
                <w:lang w:val="en-US"/>
              </w:rPr>
              <w:t xml:space="preserve"> -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з</w:t>
            </w:r>
            <w:r w:rsidRPr="00AA3702">
              <w:rPr>
                <w:rFonts w:ascii="Arial" w:hAnsi="Arial" w:cs="Arial"/>
                <w:sz w:val="16"/>
                <w:szCs w:val="16"/>
                <w:lang w:val="en-US"/>
              </w:rPr>
              <w:t xml:space="preserve"> </w:t>
            </w:r>
            <w:r w:rsidRPr="00AA3702">
              <w:rPr>
                <w:rFonts w:ascii="Arial" w:hAnsi="Arial" w:cs="Arial"/>
                <w:sz w:val="16"/>
                <w:szCs w:val="16"/>
              </w:rPr>
              <w:t>якості</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Контроль</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Зміна</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 xml:space="preserve"> </w:t>
            </w:r>
            <w:r w:rsidRPr="00AA3702">
              <w:rPr>
                <w:rFonts w:ascii="Arial" w:hAnsi="Arial" w:cs="Arial"/>
                <w:sz w:val="16"/>
                <w:szCs w:val="16"/>
              </w:rPr>
              <w:t>матеріалу</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w:t>
            </w:r>
            <w:r w:rsidRPr="00AA3702">
              <w:rPr>
                <w:rFonts w:ascii="Arial" w:hAnsi="Arial" w:cs="Arial"/>
                <w:sz w:val="16"/>
                <w:szCs w:val="16"/>
              </w:rPr>
              <w:t>реагенту</w:t>
            </w:r>
            <w:r w:rsidRPr="00AA3702">
              <w:rPr>
                <w:rFonts w:ascii="Arial" w:hAnsi="Arial" w:cs="Arial"/>
                <w:sz w:val="16"/>
                <w:szCs w:val="16"/>
                <w:lang w:val="en-US"/>
              </w:rPr>
              <w:t xml:space="preserve">, </w:t>
            </w:r>
            <w:r w:rsidRPr="00AA3702">
              <w:rPr>
                <w:rFonts w:ascii="Arial" w:hAnsi="Arial" w:cs="Arial"/>
                <w:sz w:val="16"/>
                <w:szCs w:val="16"/>
              </w:rPr>
              <w:t>що</w:t>
            </w:r>
            <w:r w:rsidRPr="00AA3702">
              <w:rPr>
                <w:rFonts w:ascii="Arial" w:hAnsi="Arial" w:cs="Arial"/>
                <w:sz w:val="16"/>
                <w:szCs w:val="16"/>
                <w:lang w:val="en-US"/>
              </w:rPr>
              <w:t xml:space="preserve"> </w:t>
            </w:r>
            <w:r w:rsidRPr="00AA3702">
              <w:rPr>
                <w:rFonts w:ascii="Arial" w:hAnsi="Arial" w:cs="Arial"/>
                <w:sz w:val="16"/>
                <w:szCs w:val="16"/>
              </w:rPr>
              <w:t>використовується</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процесі</w:t>
            </w:r>
            <w:r w:rsidRPr="00AA3702">
              <w:rPr>
                <w:rFonts w:ascii="Arial" w:hAnsi="Arial" w:cs="Arial"/>
                <w:sz w:val="16"/>
                <w:szCs w:val="16"/>
                <w:lang w:val="en-US"/>
              </w:rPr>
              <w:t xml:space="preserve"> </w:t>
            </w:r>
            <w:r w:rsidRPr="00AA3702">
              <w:rPr>
                <w:rFonts w:ascii="Arial" w:hAnsi="Arial" w:cs="Arial"/>
                <w:sz w:val="16"/>
                <w:szCs w:val="16"/>
              </w:rPr>
              <w:t>виробництва</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інші</w:t>
            </w:r>
            <w:r w:rsidRPr="00AA3702">
              <w:rPr>
                <w:rFonts w:ascii="Arial" w:hAnsi="Arial" w:cs="Arial"/>
                <w:sz w:val="16"/>
                <w:szCs w:val="16"/>
                <w:lang w:val="en-US"/>
              </w:rPr>
              <w:t xml:space="preserve">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включаючи</w:t>
            </w:r>
            <w:r w:rsidRPr="00AA3702">
              <w:rPr>
                <w:rFonts w:ascii="Arial" w:hAnsi="Arial" w:cs="Arial"/>
                <w:sz w:val="16"/>
                <w:szCs w:val="16"/>
                <w:lang w:val="en-US"/>
              </w:rPr>
              <w:t xml:space="preserve"> </w:t>
            </w:r>
            <w:r w:rsidRPr="00AA3702">
              <w:rPr>
                <w:rFonts w:ascii="Arial" w:hAnsi="Arial" w:cs="Arial"/>
                <w:sz w:val="16"/>
                <w:szCs w:val="16"/>
              </w:rPr>
              <w:t>заміну</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доповнення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 xml:space="preserve">) </w:t>
            </w:r>
            <w:r w:rsidRPr="00AA3702">
              <w:rPr>
                <w:rFonts w:ascii="Arial" w:hAnsi="Arial" w:cs="Arial"/>
                <w:sz w:val="16"/>
                <w:szCs w:val="16"/>
              </w:rPr>
              <w:t>заміна</w:t>
            </w:r>
            <w:r w:rsidRPr="00AA3702">
              <w:rPr>
                <w:rFonts w:ascii="Arial" w:hAnsi="Arial" w:cs="Arial"/>
                <w:sz w:val="16"/>
                <w:szCs w:val="16"/>
                <w:lang w:val="en-US"/>
              </w:rPr>
              <w:t xml:space="preserve"> </w:t>
            </w:r>
            <w:r w:rsidRPr="00AA3702">
              <w:rPr>
                <w:rFonts w:ascii="Arial" w:hAnsi="Arial" w:cs="Arial"/>
                <w:sz w:val="16"/>
                <w:szCs w:val="16"/>
              </w:rPr>
              <w:t>процедури</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«Residual solvent by headspace GC».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вносяться</w:t>
            </w:r>
            <w:r w:rsidRPr="00AA3702">
              <w:rPr>
                <w:rFonts w:ascii="Arial" w:hAnsi="Arial" w:cs="Arial"/>
                <w:sz w:val="16"/>
                <w:szCs w:val="16"/>
                <w:lang w:val="en-US"/>
              </w:rPr>
              <w:t xml:space="preserve"> </w:t>
            </w:r>
            <w:r w:rsidRPr="00AA3702">
              <w:rPr>
                <w:rFonts w:ascii="Arial" w:hAnsi="Arial" w:cs="Arial"/>
                <w:sz w:val="16"/>
                <w:szCs w:val="16"/>
              </w:rPr>
              <w:t>до</w:t>
            </w:r>
            <w:r w:rsidRPr="00AA3702">
              <w:rPr>
                <w:rFonts w:ascii="Arial" w:hAnsi="Arial" w:cs="Arial"/>
                <w:sz w:val="16"/>
                <w:szCs w:val="16"/>
                <w:lang w:val="en-US"/>
              </w:rPr>
              <w:t xml:space="preserve"> </w:t>
            </w:r>
            <w:r w:rsidRPr="00AA3702">
              <w:rPr>
                <w:rFonts w:ascii="Arial" w:hAnsi="Arial" w:cs="Arial"/>
                <w:sz w:val="16"/>
                <w:szCs w:val="16"/>
              </w:rPr>
              <w:t>розділу</w:t>
            </w:r>
            <w:r w:rsidRPr="00AA3702">
              <w:rPr>
                <w:rFonts w:ascii="Arial" w:hAnsi="Arial" w:cs="Arial"/>
                <w:sz w:val="16"/>
                <w:szCs w:val="16"/>
                <w:lang w:val="en-US"/>
              </w:rPr>
              <w:t xml:space="preserve"> 3.2.S.4.2. </w:t>
            </w:r>
            <w:r w:rsidRPr="00AA3702">
              <w:rPr>
                <w:rFonts w:ascii="Arial" w:hAnsi="Arial" w:cs="Arial"/>
                <w:sz w:val="16"/>
                <w:szCs w:val="16"/>
                <w:lang w:val="en-US"/>
              </w:rPr>
              <w:br/>
            </w:r>
            <w:r w:rsidRPr="00AA3702">
              <w:rPr>
                <w:rFonts w:ascii="Arial" w:hAnsi="Arial" w:cs="Arial"/>
                <w:sz w:val="16"/>
                <w:szCs w:val="16"/>
              </w:rPr>
              <w:t>Затверджено</w:t>
            </w:r>
            <w:r w:rsidRPr="00AA3702">
              <w:rPr>
                <w:rFonts w:ascii="Arial" w:hAnsi="Arial" w:cs="Arial"/>
                <w:sz w:val="16"/>
                <w:szCs w:val="16"/>
                <w:lang w:val="en-US"/>
              </w:rPr>
              <w:t xml:space="preserve"> </w:t>
            </w:r>
            <w:r w:rsidRPr="00AA3702">
              <w:rPr>
                <w:rFonts w:ascii="Arial" w:hAnsi="Arial" w:cs="Arial"/>
                <w:sz w:val="16"/>
                <w:szCs w:val="16"/>
                <w:lang w:val="en-US"/>
              </w:rPr>
              <w:br/>
              <w:t xml:space="preserve">Residual solvents by headspace GC </w:t>
            </w:r>
            <w:r w:rsidRPr="00AA3702">
              <w:rPr>
                <w:rFonts w:ascii="Arial" w:hAnsi="Arial" w:cs="Arial"/>
                <w:sz w:val="16"/>
                <w:szCs w:val="16"/>
                <w:lang w:val="en-US"/>
              </w:rPr>
              <w:br/>
            </w:r>
            <w:r w:rsidRPr="00AA3702">
              <w:rPr>
                <w:rFonts w:ascii="Arial" w:hAnsi="Arial" w:cs="Arial"/>
                <w:sz w:val="16"/>
                <w:szCs w:val="16"/>
              </w:rPr>
              <w:t>Запропоновано</w:t>
            </w:r>
            <w:r w:rsidRPr="00AA3702">
              <w:rPr>
                <w:rFonts w:ascii="Arial" w:hAnsi="Arial" w:cs="Arial"/>
                <w:sz w:val="16"/>
                <w:szCs w:val="16"/>
                <w:lang w:val="en-US"/>
              </w:rPr>
              <w:t xml:space="preserve"> </w:t>
            </w:r>
            <w:r w:rsidRPr="00AA3702">
              <w:rPr>
                <w:rFonts w:ascii="Arial" w:hAnsi="Arial" w:cs="Arial"/>
                <w:sz w:val="16"/>
                <w:szCs w:val="16"/>
                <w:lang w:val="en-US"/>
              </w:rPr>
              <w:br/>
              <w:t xml:space="preserve">5.7 35601.02 Residual solvents by headspace GC </w:t>
            </w:r>
            <w:r w:rsidRPr="00AA3702">
              <w:rPr>
                <w:rFonts w:ascii="Arial" w:hAnsi="Arial" w:cs="Arial"/>
                <w:sz w:val="16"/>
                <w:szCs w:val="16"/>
                <w:lang w:val="en-US"/>
              </w:rPr>
              <w:br/>
              <w:t xml:space="preserve">Principle </w:t>
            </w:r>
            <w:r w:rsidRPr="00AA3702">
              <w:rPr>
                <w:rFonts w:ascii="Arial" w:hAnsi="Arial" w:cs="Arial"/>
                <w:sz w:val="16"/>
                <w:szCs w:val="16"/>
                <w:lang w:val="en-US"/>
              </w:rPr>
              <w:br/>
              <w:t xml:space="preserve">Headspace gas chromatography, FID </w:t>
            </w:r>
            <w:r w:rsidRPr="00AA3702">
              <w:rPr>
                <w:rFonts w:ascii="Arial" w:hAnsi="Arial" w:cs="Arial"/>
                <w:sz w:val="16"/>
                <w:szCs w:val="16"/>
                <w:lang w:val="en-US"/>
              </w:rPr>
              <w:br/>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І</w:t>
            </w:r>
            <w:r w:rsidRPr="00AA3702">
              <w:rPr>
                <w:rFonts w:ascii="Arial" w:hAnsi="Arial" w:cs="Arial"/>
                <w:sz w:val="16"/>
                <w:szCs w:val="16"/>
                <w:lang w:val="en-US"/>
              </w:rPr>
              <w:t xml:space="preserve"> </w:t>
            </w:r>
            <w:r w:rsidRPr="00AA3702">
              <w:rPr>
                <w:rFonts w:ascii="Arial" w:hAnsi="Arial" w:cs="Arial"/>
                <w:sz w:val="16"/>
                <w:szCs w:val="16"/>
              </w:rPr>
              <w:t>типу</w:t>
            </w:r>
            <w:r w:rsidRPr="00AA3702">
              <w:rPr>
                <w:rFonts w:ascii="Arial" w:hAnsi="Arial" w:cs="Arial"/>
                <w:sz w:val="16"/>
                <w:szCs w:val="16"/>
                <w:lang w:val="en-US"/>
              </w:rPr>
              <w:t xml:space="preserve"> -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з</w:t>
            </w:r>
            <w:r w:rsidRPr="00AA3702">
              <w:rPr>
                <w:rFonts w:ascii="Arial" w:hAnsi="Arial" w:cs="Arial"/>
                <w:sz w:val="16"/>
                <w:szCs w:val="16"/>
                <w:lang w:val="en-US"/>
              </w:rPr>
              <w:t xml:space="preserve"> </w:t>
            </w:r>
            <w:r w:rsidRPr="00AA3702">
              <w:rPr>
                <w:rFonts w:ascii="Arial" w:hAnsi="Arial" w:cs="Arial"/>
                <w:sz w:val="16"/>
                <w:szCs w:val="16"/>
              </w:rPr>
              <w:t>якості</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Контроль</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Зміна</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 xml:space="preserve"> </w:t>
            </w:r>
            <w:r w:rsidRPr="00AA3702">
              <w:rPr>
                <w:rFonts w:ascii="Arial" w:hAnsi="Arial" w:cs="Arial"/>
                <w:sz w:val="16"/>
                <w:szCs w:val="16"/>
              </w:rPr>
              <w:t>матеріалу</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w:t>
            </w:r>
            <w:r w:rsidRPr="00AA3702">
              <w:rPr>
                <w:rFonts w:ascii="Arial" w:hAnsi="Arial" w:cs="Arial"/>
                <w:sz w:val="16"/>
                <w:szCs w:val="16"/>
              </w:rPr>
              <w:t>реагенту</w:t>
            </w:r>
            <w:r w:rsidRPr="00AA3702">
              <w:rPr>
                <w:rFonts w:ascii="Arial" w:hAnsi="Arial" w:cs="Arial"/>
                <w:sz w:val="16"/>
                <w:szCs w:val="16"/>
                <w:lang w:val="en-US"/>
              </w:rPr>
              <w:t xml:space="preserve">, </w:t>
            </w:r>
            <w:r w:rsidRPr="00AA3702">
              <w:rPr>
                <w:rFonts w:ascii="Arial" w:hAnsi="Arial" w:cs="Arial"/>
                <w:sz w:val="16"/>
                <w:szCs w:val="16"/>
              </w:rPr>
              <w:t>що</w:t>
            </w:r>
            <w:r w:rsidRPr="00AA3702">
              <w:rPr>
                <w:rFonts w:ascii="Arial" w:hAnsi="Arial" w:cs="Arial"/>
                <w:sz w:val="16"/>
                <w:szCs w:val="16"/>
                <w:lang w:val="en-US"/>
              </w:rPr>
              <w:t xml:space="preserve"> </w:t>
            </w:r>
            <w:r w:rsidRPr="00AA3702">
              <w:rPr>
                <w:rFonts w:ascii="Arial" w:hAnsi="Arial" w:cs="Arial"/>
                <w:sz w:val="16"/>
                <w:szCs w:val="16"/>
              </w:rPr>
              <w:t>використовується</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процесі</w:t>
            </w:r>
            <w:r w:rsidRPr="00AA3702">
              <w:rPr>
                <w:rFonts w:ascii="Arial" w:hAnsi="Arial" w:cs="Arial"/>
                <w:sz w:val="16"/>
                <w:szCs w:val="16"/>
                <w:lang w:val="en-US"/>
              </w:rPr>
              <w:t xml:space="preserve"> </w:t>
            </w:r>
            <w:r w:rsidRPr="00AA3702">
              <w:rPr>
                <w:rFonts w:ascii="Arial" w:hAnsi="Arial" w:cs="Arial"/>
                <w:sz w:val="16"/>
                <w:szCs w:val="16"/>
              </w:rPr>
              <w:t>виробництва</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інші</w:t>
            </w:r>
            <w:r w:rsidRPr="00AA3702">
              <w:rPr>
                <w:rFonts w:ascii="Arial" w:hAnsi="Arial" w:cs="Arial"/>
                <w:sz w:val="16"/>
                <w:szCs w:val="16"/>
                <w:lang w:val="en-US"/>
              </w:rPr>
              <w:t xml:space="preserve">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включаючи</w:t>
            </w:r>
            <w:r w:rsidRPr="00AA3702">
              <w:rPr>
                <w:rFonts w:ascii="Arial" w:hAnsi="Arial" w:cs="Arial"/>
                <w:sz w:val="16"/>
                <w:szCs w:val="16"/>
                <w:lang w:val="en-US"/>
              </w:rPr>
              <w:t xml:space="preserve"> </w:t>
            </w:r>
            <w:r w:rsidRPr="00AA3702">
              <w:rPr>
                <w:rFonts w:ascii="Arial" w:hAnsi="Arial" w:cs="Arial"/>
                <w:sz w:val="16"/>
                <w:szCs w:val="16"/>
              </w:rPr>
              <w:t>заміну</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доповнення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 xml:space="preserve">) </w:t>
            </w:r>
            <w:r w:rsidRPr="00AA3702">
              <w:rPr>
                <w:rFonts w:ascii="Arial" w:hAnsi="Arial" w:cs="Arial"/>
                <w:sz w:val="16"/>
                <w:szCs w:val="16"/>
              </w:rPr>
              <w:t>заміна</w:t>
            </w:r>
            <w:r w:rsidRPr="00AA3702">
              <w:rPr>
                <w:rFonts w:ascii="Arial" w:hAnsi="Arial" w:cs="Arial"/>
                <w:sz w:val="16"/>
                <w:szCs w:val="16"/>
                <w:lang w:val="en-US"/>
              </w:rPr>
              <w:t xml:space="preserve"> </w:t>
            </w:r>
            <w:r w:rsidRPr="00AA3702">
              <w:rPr>
                <w:rFonts w:ascii="Arial" w:hAnsi="Arial" w:cs="Arial"/>
                <w:sz w:val="16"/>
                <w:szCs w:val="16"/>
              </w:rPr>
              <w:t>процедури</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Нітробензол</w:t>
            </w:r>
            <w:r w:rsidRPr="00AA3702">
              <w:rPr>
                <w:rFonts w:ascii="Arial" w:hAnsi="Arial" w:cs="Arial"/>
                <w:sz w:val="16"/>
                <w:szCs w:val="16"/>
                <w:lang w:val="en-US"/>
              </w:rPr>
              <w:t xml:space="preserve"> </w:t>
            </w:r>
            <w:r w:rsidRPr="00AA3702">
              <w:rPr>
                <w:rFonts w:ascii="Arial" w:hAnsi="Arial" w:cs="Arial"/>
                <w:sz w:val="16"/>
                <w:szCs w:val="16"/>
              </w:rPr>
              <w:t>на</w:t>
            </w:r>
            <w:r w:rsidRPr="00AA3702">
              <w:rPr>
                <w:rFonts w:ascii="Arial" w:hAnsi="Arial" w:cs="Arial"/>
                <w:sz w:val="16"/>
                <w:szCs w:val="16"/>
                <w:lang w:val="en-US"/>
              </w:rPr>
              <w:t xml:space="preserve"> </w:t>
            </w:r>
            <w:r w:rsidRPr="00AA3702">
              <w:rPr>
                <w:rFonts w:ascii="Arial" w:hAnsi="Arial" w:cs="Arial"/>
                <w:sz w:val="16"/>
                <w:szCs w:val="16"/>
              </w:rPr>
              <w:t>ГХ</w:t>
            </w:r>
            <w:r w:rsidRPr="00AA3702">
              <w:rPr>
                <w:rFonts w:ascii="Arial" w:hAnsi="Arial" w:cs="Arial"/>
                <w:sz w:val="16"/>
                <w:szCs w:val="16"/>
                <w:lang w:val="en-US"/>
              </w:rPr>
              <w:t xml:space="preserve">».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вносяться</w:t>
            </w:r>
            <w:r w:rsidRPr="00AA3702">
              <w:rPr>
                <w:rFonts w:ascii="Arial" w:hAnsi="Arial" w:cs="Arial"/>
                <w:sz w:val="16"/>
                <w:szCs w:val="16"/>
                <w:lang w:val="en-US"/>
              </w:rPr>
              <w:t xml:space="preserve"> </w:t>
            </w:r>
            <w:r w:rsidRPr="00AA3702">
              <w:rPr>
                <w:rFonts w:ascii="Arial" w:hAnsi="Arial" w:cs="Arial"/>
                <w:sz w:val="16"/>
                <w:szCs w:val="16"/>
              </w:rPr>
              <w:t>до</w:t>
            </w:r>
            <w:r w:rsidRPr="00AA3702">
              <w:rPr>
                <w:rFonts w:ascii="Arial" w:hAnsi="Arial" w:cs="Arial"/>
                <w:sz w:val="16"/>
                <w:szCs w:val="16"/>
                <w:lang w:val="en-US"/>
              </w:rPr>
              <w:t xml:space="preserve"> </w:t>
            </w:r>
            <w:r w:rsidRPr="00AA3702">
              <w:rPr>
                <w:rFonts w:ascii="Arial" w:hAnsi="Arial" w:cs="Arial"/>
                <w:sz w:val="16"/>
                <w:szCs w:val="16"/>
              </w:rPr>
              <w:t>розділу</w:t>
            </w:r>
            <w:r w:rsidRPr="00AA3702">
              <w:rPr>
                <w:rFonts w:ascii="Arial" w:hAnsi="Arial" w:cs="Arial"/>
                <w:sz w:val="16"/>
                <w:szCs w:val="16"/>
                <w:lang w:val="en-US"/>
              </w:rPr>
              <w:t xml:space="preserve"> 3.2.S.4.2. </w:t>
            </w:r>
            <w:r w:rsidRPr="00AA3702">
              <w:rPr>
                <w:rFonts w:ascii="Arial" w:hAnsi="Arial" w:cs="Arial"/>
                <w:sz w:val="16"/>
                <w:szCs w:val="16"/>
                <w:lang w:val="en-US"/>
              </w:rPr>
              <w:br/>
            </w:r>
            <w:r w:rsidRPr="00AA3702">
              <w:rPr>
                <w:rFonts w:ascii="Arial" w:hAnsi="Arial" w:cs="Arial"/>
                <w:sz w:val="16"/>
                <w:szCs w:val="16"/>
              </w:rPr>
              <w:t>Затверджено</w:t>
            </w:r>
            <w:r w:rsidRPr="00AA3702">
              <w:rPr>
                <w:rFonts w:ascii="Arial" w:hAnsi="Arial" w:cs="Arial"/>
                <w:sz w:val="16"/>
                <w:szCs w:val="16"/>
                <w:lang w:val="en-US"/>
              </w:rPr>
              <w:t xml:space="preserve"> </w:t>
            </w:r>
            <w:r w:rsidRPr="00AA3702">
              <w:rPr>
                <w:rFonts w:ascii="Arial" w:hAnsi="Arial" w:cs="Arial"/>
                <w:sz w:val="16"/>
                <w:szCs w:val="16"/>
                <w:lang w:val="en-US"/>
              </w:rPr>
              <w:br/>
              <w:t xml:space="preserve">Nitrobenzene by GC </w:t>
            </w:r>
            <w:r w:rsidRPr="00AA3702">
              <w:rPr>
                <w:rFonts w:ascii="Arial" w:hAnsi="Arial" w:cs="Arial"/>
                <w:sz w:val="16"/>
                <w:szCs w:val="16"/>
                <w:lang w:val="en-US"/>
              </w:rPr>
              <w:br/>
            </w:r>
            <w:r w:rsidRPr="00AA3702">
              <w:rPr>
                <w:rFonts w:ascii="Arial" w:hAnsi="Arial" w:cs="Arial"/>
                <w:sz w:val="16"/>
                <w:szCs w:val="16"/>
              </w:rPr>
              <w:t>Запропоновано</w:t>
            </w:r>
            <w:r w:rsidRPr="00AA3702">
              <w:rPr>
                <w:rFonts w:ascii="Arial" w:hAnsi="Arial" w:cs="Arial"/>
                <w:sz w:val="16"/>
                <w:szCs w:val="16"/>
                <w:lang w:val="en-US"/>
              </w:rPr>
              <w:t xml:space="preserve"> </w:t>
            </w:r>
            <w:r w:rsidRPr="00AA3702">
              <w:rPr>
                <w:rFonts w:ascii="Arial" w:hAnsi="Arial" w:cs="Arial"/>
                <w:sz w:val="16"/>
                <w:szCs w:val="16"/>
                <w:lang w:val="en-US"/>
              </w:rPr>
              <w:br/>
              <w:t xml:space="preserve">5.8 35611.01 Nitrobenzene by GC </w:t>
            </w:r>
            <w:r w:rsidRPr="00AA3702">
              <w:rPr>
                <w:rFonts w:ascii="Arial" w:hAnsi="Arial" w:cs="Arial"/>
                <w:sz w:val="16"/>
                <w:szCs w:val="16"/>
                <w:lang w:val="en-US"/>
              </w:rPr>
              <w:br/>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І</w:t>
            </w:r>
            <w:r w:rsidRPr="00AA3702">
              <w:rPr>
                <w:rFonts w:ascii="Arial" w:hAnsi="Arial" w:cs="Arial"/>
                <w:sz w:val="16"/>
                <w:szCs w:val="16"/>
                <w:lang w:val="en-US"/>
              </w:rPr>
              <w:t xml:space="preserve"> </w:t>
            </w:r>
            <w:r w:rsidRPr="00AA3702">
              <w:rPr>
                <w:rFonts w:ascii="Arial" w:hAnsi="Arial" w:cs="Arial"/>
                <w:sz w:val="16"/>
                <w:szCs w:val="16"/>
              </w:rPr>
              <w:t>типу</w:t>
            </w:r>
            <w:r w:rsidRPr="00AA3702">
              <w:rPr>
                <w:rFonts w:ascii="Arial" w:hAnsi="Arial" w:cs="Arial"/>
                <w:sz w:val="16"/>
                <w:szCs w:val="16"/>
                <w:lang w:val="en-US"/>
              </w:rPr>
              <w:t xml:space="preserve"> -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з</w:t>
            </w:r>
            <w:r w:rsidRPr="00AA3702">
              <w:rPr>
                <w:rFonts w:ascii="Arial" w:hAnsi="Arial" w:cs="Arial"/>
                <w:sz w:val="16"/>
                <w:szCs w:val="16"/>
                <w:lang w:val="en-US"/>
              </w:rPr>
              <w:t xml:space="preserve"> </w:t>
            </w:r>
            <w:r w:rsidRPr="00AA3702">
              <w:rPr>
                <w:rFonts w:ascii="Arial" w:hAnsi="Arial" w:cs="Arial"/>
                <w:sz w:val="16"/>
                <w:szCs w:val="16"/>
              </w:rPr>
              <w:t>якості</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Контроль</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Зміна</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 xml:space="preserve"> </w:t>
            </w:r>
            <w:r w:rsidRPr="00AA3702">
              <w:rPr>
                <w:rFonts w:ascii="Arial" w:hAnsi="Arial" w:cs="Arial"/>
                <w:sz w:val="16"/>
                <w:szCs w:val="16"/>
              </w:rPr>
              <w:t>матеріалу</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w:t>
            </w:r>
            <w:r w:rsidRPr="00AA3702">
              <w:rPr>
                <w:rFonts w:ascii="Arial" w:hAnsi="Arial" w:cs="Arial"/>
                <w:sz w:val="16"/>
                <w:szCs w:val="16"/>
              </w:rPr>
              <w:t>реагенту</w:t>
            </w:r>
            <w:r w:rsidRPr="00AA3702">
              <w:rPr>
                <w:rFonts w:ascii="Arial" w:hAnsi="Arial" w:cs="Arial"/>
                <w:sz w:val="16"/>
                <w:szCs w:val="16"/>
                <w:lang w:val="en-US"/>
              </w:rPr>
              <w:t xml:space="preserve">, </w:t>
            </w:r>
            <w:r w:rsidRPr="00AA3702">
              <w:rPr>
                <w:rFonts w:ascii="Arial" w:hAnsi="Arial" w:cs="Arial"/>
                <w:sz w:val="16"/>
                <w:szCs w:val="16"/>
              </w:rPr>
              <w:t>що</w:t>
            </w:r>
            <w:r w:rsidRPr="00AA3702">
              <w:rPr>
                <w:rFonts w:ascii="Arial" w:hAnsi="Arial" w:cs="Arial"/>
                <w:sz w:val="16"/>
                <w:szCs w:val="16"/>
                <w:lang w:val="en-US"/>
              </w:rPr>
              <w:t xml:space="preserve"> </w:t>
            </w:r>
            <w:r w:rsidRPr="00AA3702">
              <w:rPr>
                <w:rFonts w:ascii="Arial" w:hAnsi="Arial" w:cs="Arial"/>
                <w:sz w:val="16"/>
                <w:szCs w:val="16"/>
              </w:rPr>
              <w:t>використовується</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процесі</w:t>
            </w:r>
            <w:r w:rsidRPr="00AA3702">
              <w:rPr>
                <w:rFonts w:ascii="Arial" w:hAnsi="Arial" w:cs="Arial"/>
                <w:sz w:val="16"/>
                <w:szCs w:val="16"/>
                <w:lang w:val="en-US"/>
              </w:rPr>
              <w:t xml:space="preserve"> </w:t>
            </w:r>
            <w:r w:rsidRPr="00AA3702">
              <w:rPr>
                <w:rFonts w:ascii="Arial" w:hAnsi="Arial" w:cs="Arial"/>
                <w:sz w:val="16"/>
                <w:szCs w:val="16"/>
              </w:rPr>
              <w:t>виробництва</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інші</w:t>
            </w:r>
            <w:r w:rsidRPr="00AA3702">
              <w:rPr>
                <w:rFonts w:ascii="Arial" w:hAnsi="Arial" w:cs="Arial"/>
                <w:sz w:val="16"/>
                <w:szCs w:val="16"/>
                <w:lang w:val="en-US"/>
              </w:rPr>
              <w:t xml:space="preserve">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включаючи</w:t>
            </w:r>
            <w:r w:rsidRPr="00AA3702">
              <w:rPr>
                <w:rFonts w:ascii="Arial" w:hAnsi="Arial" w:cs="Arial"/>
                <w:sz w:val="16"/>
                <w:szCs w:val="16"/>
                <w:lang w:val="en-US"/>
              </w:rPr>
              <w:t xml:space="preserve"> </w:t>
            </w:r>
            <w:r w:rsidRPr="00AA3702">
              <w:rPr>
                <w:rFonts w:ascii="Arial" w:hAnsi="Arial" w:cs="Arial"/>
                <w:sz w:val="16"/>
                <w:szCs w:val="16"/>
              </w:rPr>
              <w:t>заміну</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доповнення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w:t>
            </w:r>
            <w:r w:rsidRPr="00AA3702">
              <w:rPr>
                <w:rFonts w:ascii="Arial" w:hAnsi="Arial" w:cs="Arial"/>
                <w:sz w:val="16"/>
                <w:szCs w:val="16"/>
                <w:lang w:val="en-US"/>
              </w:rPr>
              <w:br/>
            </w:r>
            <w:r w:rsidRPr="00AA3702">
              <w:rPr>
                <w:rFonts w:ascii="Arial" w:hAnsi="Arial" w:cs="Arial"/>
                <w:sz w:val="16"/>
                <w:szCs w:val="16"/>
              </w:rPr>
              <w:t>заміна</w:t>
            </w:r>
            <w:r w:rsidRPr="00AA3702">
              <w:rPr>
                <w:rFonts w:ascii="Arial" w:hAnsi="Arial" w:cs="Arial"/>
                <w:sz w:val="16"/>
                <w:szCs w:val="16"/>
                <w:lang w:val="en-US"/>
              </w:rPr>
              <w:t xml:space="preserve"> </w:t>
            </w:r>
            <w:r w:rsidRPr="00AA3702">
              <w:rPr>
                <w:rFonts w:ascii="Arial" w:hAnsi="Arial" w:cs="Arial"/>
                <w:sz w:val="16"/>
                <w:szCs w:val="16"/>
              </w:rPr>
              <w:t>процедури</w:t>
            </w:r>
            <w:r w:rsidRPr="00AA3702">
              <w:rPr>
                <w:rFonts w:ascii="Arial" w:hAnsi="Arial" w:cs="Arial"/>
                <w:sz w:val="16"/>
                <w:szCs w:val="16"/>
                <w:lang w:val="en-US"/>
              </w:rPr>
              <w:t xml:space="preserve"> </w:t>
            </w:r>
            <w:r w:rsidRPr="00AA3702">
              <w:rPr>
                <w:rFonts w:ascii="Arial" w:hAnsi="Arial" w:cs="Arial"/>
                <w:sz w:val="16"/>
                <w:szCs w:val="16"/>
              </w:rPr>
              <w:t>тесту</w:t>
            </w:r>
            <w:r w:rsidRPr="00AA3702">
              <w:rPr>
                <w:rFonts w:ascii="Arial" w:hAnsi="Arial" w:cs="Arial"/>
                <w:sz w:val="16"/>
                <w:szCs w:val="16"/>
                <w:lang w:val="en-US"/>
              </w:rPr>
              <w:t xml:space="preserve"> «</w:t>
            </w:r>
            <w:r w:rsidRPr="00AA3702">
              <w:rPr>
                <w:rFonts w:ascii="Arial" w:hAnsi="Arial" w:cs="Arial"/>
                <w:sz w:val="16"/>
                <w:szCs w:val="16"/>
              </w:rPr>
              <w:t>Питоме</w:t>
            </w:r>
            <w:r w:rsidRPr="00AA3702">
              <w:rPr>
                <w:rFonts w:ascii="Arial" w:hAnsi="Arial" w:cs="Arial"/>
                <w:sz w:val="16"/>
                <w:szCs w:val="16"/>
                <w:lang w:val="en-US"/>
              </w:rPr>
              <w:t xml:space="preserve"> </w:t>
            </w:r>
            <w:r w:rsidRPr="00AA3702">
              <w:rPr>
                <w:rFonts w:ascii="Arial" w:hAnsi="Arial" w:cs="Arial"/>
                <w:sz w:val="16"/>
                <w:szCs w:val="16"/>
              </w:rPr>
              <w:t>оптичне</w:t>
            </w:r>
            <w:r w:rsidRPr="00AA3702">
              <w:rPr>
                <w:rFonts w:ascii="Arial" w:hAnsi="Arial" w:cs="Arial"/>
                <w:sz w:val="16"/>
                <w:szCs w:val="16"/>
                <w:lang w:val="en-US"/>
              </w:rPr>
              <w:t xml:space="preserve"> </w:t>
            </w:r>
            <w:r w:rsidRPr="00AA3702">
              <w:rPr>
                <w:rFonts w:ascii="Arial" w:hAnsi="Arial" w:cs="Arial"/>
                <w:sz w:val="16"/>
                <w:szCs w:val="16"/>
              </w:rPr>
              <w:t>обертання</w:t>
            </w:r>
            <w:r w:rsidRPr="00AA3702">
              <w:rPr>
                <w:rFonts w:ascii="Arial" w:hAnsi="Arial" w:cs="Arial"/>
                <w:sz w:val="16"/>
                <w:szCs w:val="16"/>
                <w:lang w:val="en-US"/>
              </w:rPr>
              <w:t xml:space="preserve"> </w:t>
            </w:r>
            <w:r w:rsidRPr="00AA3702">
              <w:rPr>
                <w:rFonts w:ascii="Arial" w:hAnsi="Arial" w:cs="Arial"/>
                <w:sz w:val="16"/>
                <w:szCs w:val="16"/>
              </w:rPr>
              <w:t>при</w:t>
            </w:r>
            <w:r w:rsidRPr="00AA3702">
              <w:rPr>
                <w:rFonts w:ascii="Arial" w:hAnsi="Arial" w:cs="Arial"/>
                <w:sz w:val="16"/>
                <w:szCs w:val="16"/>
                <w:lang w:val="en-US"/>
              </w:rPr>
              <w:t xml:space="preserve"> 589 </w:t>
            </w:r>
            <w:r w:rsidRPr="00AA3702">
              <w:rPr>
                <w:rFonts w:ascii="Arial" w:hAnsi="Arial" w:cs="Arial"/>
                <w:sz w:val="16"/>
                <w:szCs w:val="16"/>
              </w:rPr>
              <w:t>нм</w:t>
            </w:r>
            <w:r w:rsidRPr="00AA3702">
              <w:rPr>
                <w:rFonts w:ascii="Arial" w:hAnsi="Arial" w:cs="Arial"/>
                <w:sz w:val="16"/>
                <w:szCs w:val="16"/>
                <w:lang w:val="en-US"/>
              </w:rPr>
              <w:t xml:space="preserve">».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вносяться</w:t>
            </w:r>
            <w:r w:rsidRPr="00AA3702">
              <w:rPr>
                <w:rFonts w:ascii="Arial" w:hAnsi="Arial" w:cs="Arial"/>
                <w:sz w:val="16"/>
                <w:szCs w:val="16"/>
                <w:lang w:val="en-US"/>
              </w:rPr>
              <w:t xml:space="preserve"> </w:t>
            </w:r>
            <w:r w:rsidRPr="00AA3702">
              <w:rPr>
                <w:rFonts w:ascii="Arial" w:hAnsi="Arial" w:cs="Arial"/>
                <w:sz w:val="16"/>
                <w:szCs w:val="16"/>
              </w:rPr>
              <w:t>до</w:t>
            </w:r>
            <w:r w:rsidRPr="00AA3702">
              <w:rPr>
                <w:rFonts w:ascii="Arial" w:hAnsi="Arial" w:cs="Arial"/>
                <w:sz w:val="16"/>
                <w:szCs w:val="16"/>
                <w:lang w:val="en-US"/>
              </w:rPr>
              <w:t xml:space="preserve"> </w:t>
            </w:r>
            <w:r w:rsidRPr="00AA3702">
              <w:rPr>
                <w:rFonts w:ascii="Arial" w:hAnsi="Arial" w:cs="Arial"/>
                <w:sz w:val="16"/>
                <w:szCs w:val="16"/>
              </w:rPr>
              <w:t>розділу</w:t>
            </w:r>
            <w:r w:rsidRPr="00AA3702">
              <w:rPr>
                <w:rFonts w:ascii="Arial" w:hAnsi="Arial" w:cs="Arial"/>
                <w:sz w:val="16"/>
                <w:szCs w:val="16"/>
                <w:lang w:val="en-US"/>
              </w:rPr>
              <w:t xml:space="preserve"> 3.2.S.4.2. </w:t>
            </w:r>
            <w:r w:rsidRPr="00AA3702">
              <w:rPr>
                <w:rFonts w:ascii="Arial" w:hAnsi="Arial" w:cs="Arial"/>
                <w:sz w:val="16"/>
                <w:szCs w:val="16"/>
                <w:lang w:val="en-US"/>
              </w:rPr>
              <w:br/>
            </w:r>
            <w:r w:rsidRPr="00AA3702">
              <w:rPr>
                <w:rFonts w:ascii="Arial" w:hAnsi="Arial" w:cs="Arial"/>
                <w:sz w:val="16"/>
                <w:szCs w:val="16"/>
              </w:rPr>
              <w:t>Затверджено</w:t>
            </w:r>
            <w:r w:rsidRPr="00AA3702">
              <w:rPr>
                <w:rFonts w:ascii="Arial" w:hAnsi="Arial" w:cs="Arial"/>
                <w:sz w:val="16"/>
                <w:szCs w:val="16"/>
                <w:lang w:val="en-US"/>
              </w:rPr>
              <w:t xml:space="preserve"> </w:t>
            </w:r>
            <w:r w:rsidRPr="00AA3702">
              <w:rPr>
                <w:rFonts w:ascii="Arial" w:hAnsi="Arial" w:cs="Arial"/>
                <w:sz w:val="16"/>
                <w:szCs w:val="16"/>
                <w:lang w:val="en-US"/>
              </w:rPr>
              <w:br/>
              <w:t xml:space="preserve">Specific optical rotation at 589 nm </w:t>
            </w:r>
            <w:r w:rsidRPr="00AA3702">
              <w:rPr>
                <w:rFonts w:ascii="Arial" w:hAnsi="Arial" w:cs="Arial"/>
                <w:sz w:val="16"/>
                <w:szCs w:val="16"/>
                <w:lang w:val="en-US"/>
              </w:rPr>
              <w:br/>
            </w:r>
            <w:r w:rsidRPr="00AA3702">
              <w:rPr>
                <w:rFonts w:ascii="Arial" w:hAnsi="Arial" w:cs="Arial"/>
                <w:sz w:val="16"/>
                <w:szCs w:val="16"/>
              </w:rPr>
              <w:t>Запропоновано</w:t>
            </w:r>
            <w:r w:rsidRPr="00AA3702">
              <w:rPr>
                <w:rFonts w:ascii="Arial" w:hAnsi="Arial" w:cs="Arial"/>
                <w:sz w:val="16"/>
                <w:szCs w:val="16"/>
                <w:lang w:val="en-US"/>
              </w:rPr>
              <w:t xml:space="preserve"> </w:t>
            </w:r>
            <w:r w:rsidRPr="00AA3702">
              <w:rPr>
                <w:rFonts w:ascii="Arial" w:hAnsi="Arial" w:cs="Arial"/>
                <w:sz w:val="16"/>
                <w:szCs w:val="16"/>
                <w:lang w:val="en-US"/>
              </w:rPr>
              <w:br/>
              <w:t xml:space="preserve">5.10 36311.02 Specific optical rotation at 589 nm </w:t>
            </w:r>
            <w:r w:rsidRPr="00AA3702">
              <w:rPr>
                <w:rFonts w:ascii="Arial" w:hAnsi="Arial" w:cs="Arial"/>
                <w:sz w:val="16"/>
                <w:szCs w:val="16"/>
                <w:lang w:val="en-US"/>
              </w:rPr>
              <w:br/>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І</w:t>
            </w:r>
            <w:r w:rsidRPr="00AA3702">
              <w:rPr>
                <w:rFonts w:ascii="Arial" w:hAnsi="Arial" w:cs="Arial"/>
                <w:sz w:val="16"/>
                <w:szCs w:val="16"/>
                <w:lang w:val="en-US"/>
              </w:rPr>
              <w:t xml:space="preserve"> </w:t>
            </w:r>
            <w:r w:rsidRPr="00AA3702">
              <w:rPr>
                <w:rFonts w:ascii="Arial" w:hAnsi="Arial" w:cs="Arial"/>
                <w:sz w:val="16"/>
                <w:szCs w:val="16"/>
              </w:rPr>
              <w:t>типу</w:t>
            </w:r>
            <w:r w:rsidRPr="00AA3702">
              <w:rPr>
                <w:rFonts w:ascii="Arial" w:hAnsi="Arial" w:cs="Arial"/>
                <w:sz w:val="16"/>
                <w:szCs w:val="16"/>
                <w:lang w:val="en-US"/>
              </w:rPr>
              <w:t xml:space="preserve"> -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з</w:t>
            </w:r>
            <w:r w:rsidRPr="00AA3702">
              <w:rPr>
                <w:rFonts w:ascii="Arial" w:hAnsi="Arial" w:cs="Arial"/>
                <w:sz w:val="16"/>
                <w:szCs w:val="16"/>
                <w:lang w:val="en-US"/>
              </w:rPr>
              <w:t xml:space="preserve"> </w:t>
            </w:r>
            <w:r w:rsidRPr="00AA3702">
              <w:rPr>
                <w:rFonts w:ascii="Arial" w:hAnsi="Arial" w:cs="Arial"/>
                <w:sz w:val="16"/>
                <w:szCs w:val="16"/>
              </w:rPr>
              <w:t>якості</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Контроль</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Зміна</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 xml:space="preserve"> </w:t>
            </w:r>
            <w:r w:rsidRPr="00AA3702">
              <w:rPr>
                <w:rFonts w:ascii="Arial" w:hAnsi="Arial" w:cs="Arial"/>
                <w:sz w:val="16"/>
                <w:szCs w:val="16"/>
              </w:rPr>
              <w:t>матеріалу</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w:t>
            </w:r>
            <w:r w:rsidRPr="00AA3702">
              <w:rPr>
                <w:rFonts w:ascii="Arial" w:hAnsi="Arial" w:cs="Arial"/>
                <w:sz w:val="16"/>
                <w:szCs w:val="16"/>
              </w:rPr>
              <w:t>реагенту</w:t>
            </w:r>
            <w:r w:rsidRPr="00AA3702">
              <w:rPr>
                <w:rFonts w:ascii="Arial" w:hAnsi="Arial" w:cs="Arial"/>
                <w:sz w:val="16"/>
                <w:szCs w:val="16"/>
                <w:lang w:val="en-US"/>
              </w:rPr>
              <w:t xml:space="preserve">, </w:t>
            </w:r>
            <w:r w:rsidRPr="00AA3702">
              <w:rPr>
                <w:rFonts w:ascii="Arial" w:hAnsi="Arial" w:cs="Arial"/>
                <w:sz w:val="16"/>
                <w:szCs w:val="16"/>
              </w:rPr>
              <w:t>що</w:t>
            </w:r>
            <w:r w:rsidRPr="00AA3702">
              <w:rPr>
                <w:rFonts w:ascii="Arial" w:hAnsi="Arial" w:cs="Arial"/>
                <w:sz w:val="16"/>
                <w:szCs w:val="16"/>
                <w:lang w:val="en-US"/>
              </w:rPr>
              <w:t xml:space="preserve"> </w:t>
            </w:r>
            <w:r w:rsidRPr="00AA3702">
              <w:rPr>
                <w:rFonts w:ascii="Arial" w:hAnsi="Arial" w:cs="Arial"/>
                <w:sz w:val="16"/>
                <w:szCs w:val="16"/>
              </w:rPr>
              <w:t>використовується</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процесі</w:t>
            </w:r>
            <w:r w:rsidRPr="00AA3702">
              <w:rPr>
                <w:rFonts w:ascii="Arial" w:hAnsi="Arial" w:cs="Arial"/>
                <w:sz w:val="16"/>
                <w:szCs w:val="16"/>
                <w:lang w:val="en-US"/>
              </w:rPr>
              <w:t xml:space="preserve"> </w:t>
            </w:r>
            <w:r w:rsidRPr="00AA3702">
              <w:rPr>
                <w:rFonts w:ascii="Arial" w:hAnsi="Arial" w:cs="Arial"/>
                <w:sz w:val="16"/>
                <w:szCs w:val="16"/>
              </w:rPr>
              <w:t>виробництва</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інші</w:t>
            </w:r>
            <w:r w:rsidRPr="00AA3702">
              <w:rPr>
                <w:rFonts w:ascii="Arial" w:hAnsi="Arial" w:cs="Arial"/>
                <w:sz w:val="16"/>
                <w:szCs w:val="16"/>
                <w:lang w:val="en-US"/>
              </w:rPr>
              <w:t xml:space="preserve">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включаючи</w:t>
            </w:r>
            <w:r w:rsidRPr="00AA3702">
              <w:rPr>
                <w:rFonts w:ascii="Arial" w:hAnsi="Arial" w:cs="Arial"/>
                <w:sz w:val="16"/>
                <w:szCs w:val="16"/>
                <w:lang w:val="en-US"/>
              </w:rPr>
              <w:t xml:space="preserve"> </w:t>
            </w:r>
            <w:r w:rsidRPr="00AA3702">
              <w:rPr>
                <w:rFonts w:ascii="Arial" w:hAnsi="Arial" w:cs="Arial"/>
                <w:sz w:val="16"/>
                <w:szCs w:val="16"/>
              </w:rPr>
              <w:t>заміну</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доповнення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w:t>
            </w:r>
            <w:r w:rsidRPr="00AA3702">
              <w:rPr>
                <w:rFonts w:ascii="Arial" w:hAnsi="Arial" w:cs="Arial"/>
                <w:sz w:val="16"/>
                <w:szCs w:val="16"/>
                <w:lang w:val="en-US"/>
              </w:rPr>
              <w:br/>
            </w:r>
            <w:r w:rsidRPr="00AA3702">
              <w:rPr>
                <w:rFonts w:ascii="Arial" w:hAnsi="Arial" w:cs="Arial"/>
                <w:sz w:val="16"/>
                <w:szCs w:val="16"/>
              </w:rPr>
              <w:t>заміна</w:t>
            </w:r>
            <w:r w:rsidRPr="00AA3702">
              <w:rPr>
                <w:rFonts w:ascii="Arial" w:hAnsi="Arial" w:cs="Arial"/>
                <w:sz w:val="16"/>
                <w:szCs w:val="16"/>
                <w:lang w:val="en-US"/>
              </w:rPr>
              <w:t xml:space="preserve"> </w:t>
            </w:r>
            <w:r w:rsidRPr="00AA3702">
              <w:rPr>
                <w:rFonts w:ascii="Arial" w:hAnsi="Arial" w:cs="Arial"/>
                <w:sz w:val="16"/>
                <w:szCs w:val="16"/>
              </w:rPr>
              <w:t>процедури</w:t>
            </w:r>
            <w:r w:rsidRPr="00AA3702">
              <w:rPr>
                <w:rFonts w:ascii="Arial" w:hAnsi="Arial" w:cs="Arial"/>
                <w:sz w:val="16"/>
                <w:szCs w:val="16"/>
                <w:lang w:val="en-US"/>
              </w:rPr>
              <w:t xml:space="preserve"> </w:t>
            </w:r>
            <w:r w:rsidRPr="00AA3702">
              <w:rPr>
                <w:rFonts w:ascii="Arial" w:hAnsi="Arial" w:cs="Arial"/>
                <w:sz w:val="16"/>
                <w:szCs w:val="16"/>
              </w:rPr>
              <w:t>тестування</w:t>
            </w:r>
            <w:r w:rsidRPr="00AA3702">
              <w:rPr>
                <w:rFonts w:ascii="Arial" w:hAnsi="Arial" w:cs="Arial"/>
                <w:sz w:val="16"/>
                <w:szCs w:val="16"/>
                <w:lang w:val="en-US"/>
              </w:rPr>
              <w:t xml:space="preserve"> «</w:t>
            </w:r>
            <w:r w:rsidRPr="00AA3702">
              <w:rPr>
                <w:rFonts w:ascii="Arial" w:hAnsi="Arial" w:cs="Arial"/>
                <w:sz w:val="16"/>
                <w:szCs w:val="16"/>
              </w:rPr>
              <w:t>Важкі</w:t>
            </w:r>
            <w:r w:rsidRPr="00AA3702">
              <w:rPr>
                <w:rFonts w:ascii="Arial" w:hAnsi="Arial" w:cs="Arial"/>
                <w:sz w:val="16"/>
                <w:szCs w:val="16"/>
                <w:lang w:val="en-US"/>
              </w:rPr>
              <w:t xml:space="preserve"> </w:t>
            </w:r>
            <w:r w:rsidRPr="00AA3702">
              <w:rPr>
                <w:rFonts w:ascii="Arial" w:hAnsi="Arial" w:cs="Arial"/>
                <w:sz w:val="16"/>
                <w:szCs w:val="16"/>
              </w:rPr>
              <w:t>метали</w:t>
            </w:r>
            <w:r w:rsidRPr="00AA3702">
              <w:rPr>
                <w:rFonts w:ascii="Arial" w:hAnsi="Arial" w:cs="Arial"/>
                <w:sz w:val="16"/>
                <w:szCs w:val="16"/>
                <w:lang w:val="en-US"/>
              </w:rPr>
              <w:t xml:space="preserve"> (Fe, Ni, Cu, Zn, Pb)» </w:t>
            </w:r>
            <w:r w:rsidRPr="00AA3702">
              <w:rPr>
                <w:rFonts w:ascii="Arial" w:hAnsi="Arial" w:cs="Arial"/>
                <w:sz w:val="16"/>
                <w:szCs w:val="16"/>
              </w:rPr>
              <w:t>згідно</w:t>
            </w:r>
            <w:r w:rsidRPr="00AA3702">
              <w:rPr>
                <w:rFonts w:ascii="Arial" w:hAnsi="Arial" w:cs="Arial"/>
                <w:sz w:val="16"/>
                <w:szCs w:val="16"/>
                <w:lang w:val="en-US"/>
              </w:rPr>
              <w:t xml:space="preserve"> </w:t>
            </w:r>
            <w:r w:rsidRPr="00AA3702">
              <w:rPr>
                <w:rFonts w:ascii="Arial" w:hAnsi="Arial" w:cs="Arial"/>
                <w:sz w:val="16"/>
                <w:szCs w:val="16"/>
              </w:rPr>
              <w:t>з</w:t>
            </w:r>
            <w:r w:rsidRPr="00AA3702">
              <w:rPr>
                <w:rFonts w:ascii="Arial" w:hAnsi="Arial" w:cs="Arial"/>
                <w:sz w:val="16"/>
                <w:szCs w:val="16"/>
                <w:lang w:val="en-US"/>
              </w:rPr>
              <w:t xml:space="preserve"> </w:t>
            </w:r>
            <w:r w:rsidRPr="00AA3702">
              <w:rPr>
                <w:rFonts w:ascii="Arial" w:hAnsi="Arial" w:cs="Arial"/>
                <w:sz w:val="16"/>
                <w:szCs w:val="16"/>
              </w:rPr>
              <w:t>ЄФ</w:t>
            </w:r>
            <w:r w:rsidRPr="00AA3702">
              <w:rPr>
                <w:rFonts w:ascii="Arial" w:hAnsi="Arial" w:cs="Arial"/>
                <w:sz w:val="16"/>
                <w:szCs w:val="16"/>
                <w:lang w:val="en-US"/>
              </w:rPr>
              <w:t xml:space="preserve">, 2.2.57. </w:t>
            </w:r>
            <w:r w:rsidRPr="00AA3702">
              <w:rPr>
                <w:rFonts w:ascii="Arial" w:hAnsi="Arial" w:cs="Arial"/>
                <w:sz w:val="16"/>
                <w:szCs w:val="16"/>
              </w:rPr>
              <w:t xml:space="preserve">Атомно-емісійної спектрометрії з індуктивно- зв’язаною плазмою. Зміни вносяться до розділу 3.2.S.4.2. </w:t>
            </w:r>
            <w:r w:rsidRPr="00AA3702">
              <w:rPr>
                <w:rFonts w:ascii="Arial" w:hAnsi="Arial" w:cs="Arial"/>
                <w:sz w:val="16"/>
                <w:szCs w:val="16"/>
              </w:rPr>
              <w:br/>
              <w:t xml:space="preserve">Затверджено </w:t>
            </w:r>
            <w:r w:rsidRPr="00AA3702">
              <w:rPr>
                <w:rFonts w:ascii="Arial" w:hAnsi="Arial" w:cs="Arial"/>
                <w:sz w:val="16"/>
                <w:szCs w:val="16"/>
              </w:rPr>
              <w:br/>
              <w:t xml:space="preserve">Heavy metals (Fe, Ni, Cu, Zn, Pb) by X-ray fluorescence </w:t>
            </w:r>
            <w:r w:rsidRPr="00AA3702">
              <w:rPr>
                <w:rFonts w:ascii="Arial" w:hAnsi="Arial" w:cs="Arial"/>
                <w:sz w:val="16"/>
                <w:szCs w:val="16"/>
              </w:rPr>
              <w:br/>
              <w:t xml:space="preserve">Запропоновано </w:t>
            </w:r>
            <w:r w:rsidRPr="00AA3702">
              <w:rPr>
                <w:rFonts w:ascii="Arial" w:hAnsi="Arial" w:cs="Arial"/>
                <w:sz w:val="16"/>
                <w:szCs w:val="16"/>
              </w:rPr>
              <w:br/>
              <w:t xml:space="preserve">5.11 36911.01 Heavy metals (Fe, Ni, Cu, Zn, Pb) by ICP-OES </w:t>
            </w:r>
            <w:r w:rsidRPr="00AA3702">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r w:rsidRPr="00AA3702">
              <w:rPr>
                <w:rFonts w:ascii="Arial" w:hAnsi="Arial" w:cs="Arial"/>
                <w:sz w:val="16"/>
                <w:szCs w:val="16"/>
              </w:rPr>
              <w:br/>
              <w:t>заміна методики тестування «Оцтова кислота та мурашина кислота методом іонної хроматографії». Зміни</w:t>
            </w:r>
            <w:r w:rsidRPr="00AA3702">
              <w:rPr>
                <w:rFonts w:ascii="Arial" w:hAnsi="Arial" w:cs="Arial"/>
                <w:sz w:val="16"/>
                <w:szCs w:val="16"/>
                <w:lang w:val="en-US"/>
              </w:rPr>
              <w:t xml:space="preserve"> </w:t>
            </w:r>
            <w:r w:rsidRPr="00AA3702">
              <w:rPr>
                <w:rFonts w:ascii="Arial" w:hAnsi="Arial" w:cs="Arial"/>
                <w:sz w:val="16"/>
                <w:szCs w:val="16"/>
              </w:rPr>
              <w:t>вносяться</w:t>
            </w:r>
            <w:r w:rsidRPr="00AA3702">
              <w:rPr>
                <w:rFonts w:ascii="Arial" w:hAnsi="Arial" w:cs="Arial"/>
                <w:sz w:val="16"/>
                <w:szCs w:val="16"/>
                <w:lang w:val="en-US"/>
              </w:rPr>
              <w:t xml:space="preserve"> </w:t>
            </w:r>
            <w:r w:rsidRPr="00AA3702">
              <w:rPr>
                <w:rFonts w:ascii="Arial" w:hAnsi="Arial" w:cs="Arial"/>
                <w:sz w:val="16"/>
                <w:szCs w:val="16"/>
              </w:rPr>
              <w:t>до</w:t>
            </w:r>
            <w:r w:rsidRPr="00AA3702">
              <w:rPr>
                <w:rFonts w:ascii="Arial" w:hAnsi="Arial" w:cs="Arial"/>
                <w:sz w:val="16"/>
                <w:szCs w:val="16"/>
                <w:lang w:val="en-US"/>
              </w:rPr>
              <w:t xml:space="preserve"> </w:t>
            </w:r>
            <w:r w:rsidRPr="00AA3702">
              <w:rPr>
                <w:rFonts w:ascii="Arial" w:hAnsi="Arial" w:cs="Arial"/>
                <w:sz w:val="16"/>
                <w:szCs w:val="16"/>
              </w:rPr>
              <w:t>розділу</w:t>
            </w:r>
            <w:r w:rsidRPr="00AA3702">
              <w:rPr>
                <w:rFonts w:ascii="Arial" w:hAnsi="Arial" w:cs="Arial"/>
                <w:sz w:val="16"/>
                <w:szCs w:val="16"/>
                <w:lang w:val="en-US"/>
              </w:rPr>
              <w:t xml:space="preserve"> 3.2.S.4.2. </w:t>
            </w:r>
            <w:r w:rsidRPr="00AA3702">
              <w:rPr>
                <w:rFonts w:ascii="Arial" w:hAnsi="Arial" w:cs="Arial"/>
                <w:sz w:val="16"/>
                <w:szCs w:val="16"/>
                <w:lang w:val="en-US"/>
              </w:rPr>
              <w:br/>
            </w:r>
            <w:r w:rsidRPr="00AA3702">
              <w:rPr>
                <w:rFonts w:ascii="Arial" w:hAnsi="Arial" w:cs="Arial"/>
                <w:sz w:val="16"/>
                <w:szCs w:val="16"/>
              </w:rPr>
              <w:t>Затверджено</w:t>
            </w:r>
            <w:r w:rsidRPr="00AA3702">
              <w:rPr>
                <w:rFonts w:ascii="Arial" w:hAnsi="Arial" w:cs="Arial"/>
                <w:sz w:val="16"/>
                <w:szCs w:val="16"/>
                <w:lang w:val="en-US"/>
              </w:rPr>
              <w:t xml:space="preserve"> </w:t>
            </w:r>
            <w:r w:rsidRPr="00AA3702">
              <w:rPr>
                <w:rFonts w:ascii="Arial" w:hAnsi="Arial" w:cs="Arial"/>
                <w:sz w:val="16"/>
                <w:szCs w:val="16"/>
                <w:lang w:val="en-US"/>
              </w:rPr>
              <w:br/>
              <w:t xml:space="preserve">Acetic acid and formic acid by ION Chromatography </w:t>
            </w:r>
            <w:r w:rsidRPr="00AA3702">
              <w:rPr>
                <w:rFonts w:ascii="Arial" w:hAnsi="Arial" w:cs="Arial"/>
                <w:sz w:val="16"/>
                <w:szCs w:val="16"/>
                <w:lang w:val="en-US"/>
              </w:rPr>
              <w:br/>
              <w:t xml:space="preserve">Principle </w:t>
            </w:r>
            <w:r w:rsidRPr="00AA3702">
              <w:rPr>
                <w:rFonts w:ascii="Arial" w:hAnsi="Arial" w:cs="Arial"/>
                <w:sz w:val="16"/>
                <w:szCs w:val="16"/>
                <w:lang w:val="en-US"/>
              </w:rPr>
              <w:br/>
              <w:t xml:space="preserve">Ion chromatography </w:t>
            </w:r>
            <w:r w:rsidRPr="00AA3702">
              <w:rPr>
                <w:rFonts w:ascii="Arial" w:hAnsi="Arial" w:cs="Arial"/>
                <w:sz w:val="16"/>
                <w:szCs w:val="16"/>
                <w:lang w:val="en-US"/>
              </w:rPr>
              <w:br/>
            </w:r>
            <w:r w:rsidRPr="00AA3702">
              <w:rPr>
                <w:rFonts w:ascii="Arial" w:hAnsi="Arial" w:cs="Arial"/>
                <w:sz w:val="16"/>
                <w:szCs w:val="16"/>
              </w:rPr>
              <w:t>Запропоновано</w:t>
            </w:r>
            <w:r w:rsidRPr="00AA3702">
              <w:rPr>
                <w:rFonts w:ascii="Arial" w:hAnsi="Arial" w:cs="Arial"/>
                <w:sz w:val="16"/>
                <w:szCs w:val="16"/>
                <w:lang w:val="en-US"/>
              </w:rPr>
              <w:t xml:space="preserve"> </w:t>
            </w:r>
            <w:r w:rsidRPr="00AA3702">
              <w:rPr>
                <w:rFonts w:ascii="Arial" w:hAnsi="Arial" w:cs="Arial"/>
                <w:sz w:val="16"/>
                <w:szCs w:val="16"/>
                <w:lang w:val="en-US"/>
              </w:rPr>
              <w:br/>
              <w:t xml:space="preserve">5.12 38501.01 Acetic acid and formic acid by ION Chromatography </w:t>
            </w:r>
            <w:r w:rsidRPr="00AA3702">
              <w:rPr>
                <w:rFonts w:ascii="Arial" w:hAnsi="Arial" w:cs="Arial"/>
                <w:sz w:val="16"/>
                <w:szCs w:val="16"/>
                <w:lang w:val="en-US"/>
              </w:rPr>
              <w:br/>
              <w:t xml:space="preserve">Principle </w:t>
            </w:r>
            <w:r w:rsidRPr="00AA3702">
              <w:rPr>
                <w:rFonts w:ascii="Arial" w:hAnsi="Arial" w:cs="Arial"/>
                <w:sz w:val="16"/>
                <w:szCs w:val="16"/>
                <w:lang w:val="en-US"/>
              </w:rPr>
              <w:br/>
              <w:t xml:space="preserve">Ion chromatography with conductivity detection </w:t>
            </w:r>
            <w:r w:rsidRPr="00AA3702">
              <w:rPr>
                <w:rFonts w:ascii="Arial" w:hAnsi="Arial" w:cs="Arial"/>
                <w:sz w:val="16"/>
                <w:szCs w:val="16"/>
                <w:lang w:val="en-US"/>
              </w:rPr>
              <w:br/>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І</w:t>
            </w:r>
            <w:r w:rsidRPr="00AA3702">
              <w:rPr>
                <w:rFonts w:ascii="Arial" w:hAnsi="Arial" w:cs="Arial"/>
                <w:sz w:val="16"/>
                <w:szCs w:val="16"/>
                <w:lang w:val="en-US"/>
              </w:rPr>
              <w:t xml:space="preserve"> </w:t>
            </w:r>
            <w:r w:rsidRPr="00AA3702">
              <w:rPr>
                <w:rFonts w:ascii="Arial" w:hAnsi="Arial" w:cs="Arial"/>
                <w:sz w:val="16"/>
                <w:szCs w:val="16"/>
              </w:rPr>
              <w:t>типу</w:t>
            </w:r>
            <w:r w:rsidRPr="00AA3702">
              <w:rPr>
                <w:rFonts w:ascii="Arial" w:hAnsi="Arial" w:cs="Arial"/>
                <w:sz w:val="16"/>
                <w:szCs w:val="16"/>
                <w:lang w:val="en-US"/>
              </w:rPr>
              <w:t xml:space="preserve"> -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з</w:t>
            </w:r>
            <w:r w:rsidRPr="00AA3702">
              <w:rPr>
                <w:rFonts w:ascii="Arial" w:hAnsi="Arial" w:cs="Arial"/>
                <w:sz w:val="16"/>
                <w:szCs w:val="16"/>
                <w:lang w:val="en-US"/>
              </w:rPr>
              <w:t xml:space="preserve"> </w:t>
            </w:r>
            <w:r w:rsidRPr="00AA3702">
              <w:rPr>
                <w:rFonts w:ascii="Arial" w:hAnsi="Arial" w:cs="Arial"/>
                <w:sz w:val="16"/>
                <w:szCs w:val="16"/>
              </w:rPr>
              <w:t>якості</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Контроль</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Зміна</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 xml:space="preserve"> </w:t>
            </w:r>
            <w:r w:rsidRPr="00AA3702">
              <w:rPr>
                <w:rFonts w:ascii="Arial" w:hAnsi="Arial" w:cs="Arial"/>
                <w:sz w:val="16"/>
                <w:szCs w:val="16"/>
              </w:rPr>
              <w:t>матеріалу</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w:t>
            </w:r>
            <w:r w:rsidRPr="00AA3702">
              <w:rPr>
                <w:rFonts w:ascii="Arial" w:hAnsi="Arial" w:cs="Arial"/>
                <w:sz w:val="16"/>
                <w:szCs w:val="16"/>
              </w:rPr>
              <w:t>реагенту</w:t>
            </w:r>
            <w:r w:rsidRPr="00AA3702">
              <w:rPr>
                <w:rFonts w:ascii="Arial" w:hAnsi="Arial" w:cs="Arial"/>
                <w:sz w:val="16"/>
                <w:szCs w:val="16"/>
                <w:lang w:val="en-US"/>
              </w:rPr>
              <w:t xml:space="preserve">, </w:t>
            </w:r>
            <w:r w:rsidRPr="00AA3702">
              <w:rPr>
                <w:rFonts w:ascii="Arial" w:hAnsi="Arial" w:cs="Arial"/>
                <w:sz w:val="16"/>
                <w:szCs w:val="16"/>
              </w:rPr>
              <w:t>що</w:t>
            </w:r>
            <w:r w:rsidRPr="00AA3702">
              <w:rPr>
                <w:rFonts w:ascii="Arial" w:hAnsi="Arial" w:cs="Arial"/>
                <w:sz w:val="16"/>
                <w:szCs w:val="16"/>
                <w:lang w:val="en-US"/>
              </w:rPr>
              <w:t xml:space="preserve"> </w:t>
            </w:r>
            <w:r w:rsidRPr="00AA3702">
              <w:rPr>
                <w:rFonts w:ascii="Arial" w:hAnsi="Arial" w:cs="Arial"/>
                <w:sz w:val="16"/>
                <w:szCs w:val="16"/>
              </w:rPr>
              <w:t>використовується</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процесі</w:t>
            </w:r>
            <w:r w:rsidRPr="00AA3702">
              <w:rPr>
                <w:rFonts w:ascii="Arial" w:hAnsi="Arial" w:cs="Arial"/>
                <w:sz w:val="16"/>
                <w:szCs w:val="16"/>
                <w:lang w:val="en-US"/>
              </w:rPr>
              <w:t xml:space="preserve"> </w:t>
            </w:r>
            <w:r w:rsidRPr="00AA3702">
              <w:rPr>
                <w:rFonts w:ascii="Arial" w:hAnsi="Arial" w:cs="Arial"/>
                <w:sz w:val="16"/>
                <w:szCs w:val="16"/>
              </w:rPr>
              <w:t>виробництва</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інші</w:t>
            </w:r>
            <w:r w:rsidRPr="00AA3702">
              <w:rPr>
                <w:rFonts w:ascii="Arial" w:hAnsi="Arial" w:cs="Arial"/>
                <w:sz w:val="16"/>
                <w:szCs w:val="16"/>
                <w:lang w:val="en-US"/>
              </w:rPr>
              <w:t xml:space="preserve">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включаючи</w:t>
            </w:r>
            <w:r w:rsidRPr="00AA3702">
              <w:rPr>
                <w:rFonts w:ascii="Arial" w:hAnsi="Arial" w:cs="Arial"/>
                <w:sz w:val="16"/>
                <w:szCs w:val="16"/>
                <w:lang w:val="en-US"/>
              </w:rPr>
              <w:t xml:space="preserve"> </w:t>
            </w:r>
            <w:r w:rsidRPr="00AA3702">
              <w:rPr>
                <w:rFonts w:ascii="Arial" w:hAnsi="Arial" w:cs="Arial"/>
                <w:sz w:val="16"/>
                <w:szCs w:val="16"/>
              </w:rPr>
              <w:t>заміну</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доповнення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 xml:space="preserve">) </w:t>
            </w:r>
            <w:r w:rsidRPr="00AA3702">
              <w:rPr>
                <w:rFonts w:ascii="Arial" w:hAnsi="Arial" w:cs="Arial"/>
                <w:sz w:val="16"/>
                <w:szCs w:val="16"/>
              </w:rPr>
              <w:t>заміна</w:t>
            </w:r>
            <w:r w:rsidRPr="00AA3702">
              <w:rPr>
                <w:rFonts w:ascii="Arial" w:hAnsi="Arial" w:cs="Arial"/>
                <w:sz w:val="16"/>
                <w:szCs w:val="16"/>
                <w:lang w:val="en-US"/>
              </w:rPr>
              <w:t xml:space="preserve"> </w:t>
            </w:r>
            <w:r w:rsidRPr="00AA3702">
              <w:rPr>
                <w:rFonts w:ascii="Arial" w:hAnsi="Arial" w:cs="Arial"/>
                <w:sz w:val="16"/>
                <w:szCs w:val="16"/>
              </w:rPr>
              <w:t>процедури</w:t>
            </w:r>
            <w:r w:rsidRPr="00AA3702">
              <w:rPr>
                <w:rFonts w:ascii="Arial" w:hAnsi="Arial" w:cs="Arial"/>
                <w:sz w:val="16"/>
                <w:szCs w:val="16"/>
                <w:lang w:val="en-US"/>
              </w:rPr>
              <w:t xml:space="preserve"> </w:t>
            </w:r>
            <w:r w:rsidRPr="00AA3702">
              <w:rPr>
                <w:rFonts w:ascii="Arial" w:hAnsi="Arial" w:cs="Arial"/>
                <w:sz w:val="16"/>
                <w:szCs w:val="16"/>
              </w:rPr>
              <w:t>тесту</w:t>
            </w:r>
            <w:r w:rsidRPr="00AA3702">
              <w:rPr>
                <w:rFonts w:ascii="Arial" w:hAnsi="Arial" w:cs="Arial"/>
                <w:sz w:val="16"/>
                <w:szCs w:val="16"/>
                <w:lang w:val="en-US"/>
              </w:rPr>
              <w:t xml:space="preserve"> «</w:t>
            </w:r>
            <w:r w:rsidRPr="00AA3702">
              <w:rPr>
                <w:rFonts w:ascii="Arial" w:hAnsi="Arial" w:cs="Arial"/>
                <w:sz w:val="16"/>
                <w:szCs w:val="16"/>
              </w:rPr>
              <w:t>Тест</w:t>
            </w:r>
            <w:r w:rsidRPr="00AA3702">
              <w:rPr>
                <w:rFonts w:ascii="Arial" w:hAnsi="Arial" w:cs="Arial"/>
                <w:sz w:val="16"/>
                <w:szCs w:val="16"/>
                <w:lang w:val="en-US"/>
              </w:rPr>
              <w:t xml:space="preserve"> </w:t>
            </w:r>
            <w:r w:rsidRPr="00AA3702">
              <w:rPr>
                <w:rFonts w:ascii="Arial" w:hAnsi="Arial" w:cs="Arial"/>
                <w:sz w:val="16"/>
                <w:szCs w:val="16"/>
              </w:rPr>
              <w:t>на</w:t>
            </w:r>
            <w:r w:rsidRPr="00AA3702">
              <w:rPr>
                <w:rFonts w:ascii="Arial" w:hAnsi="Arial" w:cs="Arial"/>
                <w:sz w:val="16"/>
                <w:szCs w:val="16"/>
                <w:lang w:val="en-US"/>
              </w:rPr>
              <w:t xml:space="preserve"> </w:t>
            </w:r>
            <w:r w:rsidRPr="00AA3702">
              <w:rPr>
                <w:rFonts w:ascii="Arial" w:hAnsi="Arial" w:cs="Arial"/>
                <w:sz w:val="16"/>
                <w:szCs w:val="16"/>
              </w:rPr>
              <w:t>бактеріальний</w:t>
            </w:r>
            <w:r w:rsidRPr="00AA3702">
              <w:rPr>
                <w:rFonts w:ascii="Arial" w:hAnsi="Arial" w:cs="Arial"/>
                <w:sz w:val="16"/>
                <w:szCs w:val="16"/>
                <w:lang w:val="en-US"/>
              </w:rPr>
              <w:t xml:space="preserve"> </w:t>
            </w:r>
            <w:r w:rsidRPr="00AA3702">
              <w:rPr>
                <w:rFonts w:ascii="Arial" w:hAnsi="Arial" w:cs="Arial"/>
                <w:sz w:val="16"/>
                <w:szCs w:val="16"/>
              </w:rPr>
              <w:t>ендотоксин</w:t>
            </w:r>
            <w:r w:rsidRPr="00AA3702">
              <w:rPr>
                <w:rFonts w:ascii="Arial" w:hAnsi="Arial" w:cs="Arial"/>
                <w:sz w:val="16"/>
                <w:szCs w:val="16"/>
                <w:lang w:val="en-US"/>
              </w:rPr>
              <w:t xml:space="preserve"> (</w:t>
            </w:r>
            <w:r w:rsidRPr="00AA3702">
              <w:rPr>
                <w:rFonts w:ascii="Arial" w:hAnsi="Arial" w:cs="Arial"/>
                <w:sz w:val="16"/>
                <w:szCs w:val="16"/>
              </w:rPr>
              <w:t>БЕТ</w:t>
            </w:r>
            <w:r w:rsidRPr="00AA3702">
              <w:rPr>
                <w:rFonts w:ascii="Arial" w:hAnsi="Arial" w:cs="Arial"/>
                <w:sz w:val="16"/>
                <w:szCs w:val="16"/>
                <w:lang w:val="en-US"/>
              </w:rPr>
              <w:t xml:space="preserve">)». </w:t>
            </w:r>
            <w:r w:rsidRPr="00AA3702">
              <w:rPr>
                <w:rFonts w:ascii="Arial" w:hAnsi="Arial" w:cs="Arial"/>
                <w:sz w:val="16"/>
                <w:szCs w:val="16"/>
              </w:rPr>
              <w:t>Метод</w:t>
            </w:r>
            <w:r w:rsidRPr="00AA3702">
              <w:rPr>
                <w:rFonts w:ascii="Arial" w:hAnsi="Arial" w:cs="Arial"/>
                <w:sz w:val="16"/>
                <w:szCs w:val="16"/>
                <w:lang w:val="en-US"/>
              </w:rPr>
              <w:t xml:space="preserve"> </w:t>
            </w:r>
            <w:r w:rsidRPr="00AA3702">
              <w:rPr>
                <w:rFonts w:ascii="Arial" w:hAnsi="Arial" w:cs="Arial"/>
                <w:sz w:val="16"/>
                <w:szCs w:val="16"/>
              </w:rPr>
              <w:t>гель</w:t>
            </w:r>
            <w:r w:rsidRPr="00AA3702">
              <w:rPr>
                <w:rFonts w:ascii="Arial" w:hAnsi="Arial" w:cs="Arial"/>
                <w:sz w:val="16"/>
                <w:szCs w:val="16"/>
                <w:lang w:val="en-US"/>
              </w:rPr>
              <w:t>-</w:t>
            </w:r>
            <w:r w:rsidRPr="00AA3702">
              <w:rPr>
                <w:rFonts w:ascii="Arial" w:hAnsi="Arial" w:cs="Arial"/>
                <w:sz w:val="16"/>
                <w:szCs w:val="16"/>
              </w:rPr>
              <w:t>тромб</w:t>
            </w:r>
            <w:r w:rsidRPr="00AA3702">
              <w:rPr>
                <w:rFonts w:ascii="Arial" w:hAnsi="Arial" w:cs="Arial"/>
                <w:sz w:val="16"/>
                <w:szCs w:val="16"/>
                <w:lang w:val="en-US"/>
              </w:rPr>
              <w:t xml:space="preserve"> </w:t>
            </w:r>
            <w:r w:rsidRPr="00AA3702">
              <w:rPr>
                <w:rFonts w:ascii="Arial" w:hAnsi="Arial" w:cs="Arial"/>
                <w:sz w:val="16"/>
                <w:szCs w:val="16"/>
              </w:rPr>
              <w:t>замінено</w:t>
            </w:r>
            <w:r w:rsidRPr="00AA3702">
              <w:rPr>
                <w:rFonts w:ascii="Arial" w:hAnsi="Arial" w:cs="Arial"/>
                <w:sz w:val="16"/>
                <w:szCs w:val="16"/>
                <w:lang w:val="en-US"/>
              </w:rPr>
              <w:t xml:space="preserve"> </w:t>
            </w:r>
            <w:r w:rsidRPr="00AA3702">
              <w:rPr>
                <w:rFonts w:ascii="Arial" w:hAnsi="Arial" w:cs="Arial"/>
                <w:sz w:val="16"/>
                <w:szCs w:val="16"/>
              </w:rPr>
              <w:t>кінетично</w:t>
            </w:r>
            <w:r w:rsidRPr="00AA3702">
              <w:rPr>
                <w:rFonts w:ascii="Arial" w:hAnsi="Arial" w:cs="Arial"/>
                <w:sz w:val="16"/>
                <w:szCs w:val="16"/>
                <w:lang w:val="en-US"/>
              </w:rPr>
              <w:t>-</w:t>
            </w:r>
            <w:r w:rsidRPr="00AA3702">
              <w:rPr>
                <w:rFonts w:ascii="Arial" w:hAnsi="Arial" w:cs="Arial"/>
                <w:sz w:val="16"/>
                <w:szCs w:val="16"/>
              </w:rPr>
              <w:t>турбідиметричним</w:t>
            </w:r>
            <w:r w:rsidRPr="00AA3702">
              <w:rPr>
                <w:rFonts w:ascii="Arial" w:hAnsi="Arial" w:cs="Arial"/>
                <w:sz w:val="16"/>
                <w:szCs w:val="16"/>
                <w:lang w:val="en-US"/>
              </w:rPr>
              <w:t xml:space="preserve"> </w:t>
            </w:r>
            <w:r w:rsidRPr="00AA3702">
              <w:rPr>
                <w:rFonts w:ascii="Arial" w:hAnsi="Arial" w:cs="Arial"/>
                <w:sz w:val="16"/>
                <w:szCs w:val="16"/>
              </w:rPr>
              <w:t>методом</w:t>
            </w:r>
            <w:r w:rsidRPr="00AA3702">
              <w:rPr>
                <w:rFonts w:ascii="Arial" w:hAnsi="Arial" w:cs="Arial"/>
                <w:sz w:val="16"/>
                <w:szCs w:val="16"/>
                <w:lang w:val="en-US"/>
              </w:rPr>
              <w:t xml:space="preserve"> </w:t>
            </w:r>
            <w:r w:rsidRPr="00AA3702">
              <w:rPr>
                <w:rFonts w:ascii="Arial" w:hAnsi="Arial" w:cs="Arial"/>
                <w:sz w:val="16"/>
                <w:szCs w:val="16"/>
              </w:rPr>
              <w:t>відповідно</w:t>
            </w:r>
            <w:r w:rsidRPr="00AA3702">
              <w:rPr>
                <w:rFonts w:ascii="Arial" w:hAnsi="Arial" w:cs="Arial"/>
                <w:sz w:val="16"/>
                <w:szCs w:val="16"/>
                <w:lang w:val="en-US"/>
              </w:rPr>
              <w:t xml:space="preserve"> </w:t>
            </w:r>
            <w:r w:rsidRPr="00AA3702">
              <w:rPr>
                <w:rFonts w:ascii="Arial" w:hAnsi="Arial" w:cs="Arial"/>
                <w:sz w:val="16"/>
                <w:szCs w:val="16"/>
              </w:rPr>
              <w:t>до</w:t>
            </w:r>
            <w:r w:rsidRPr="00AA3702">
              <w:rPr>
                <w:rFonts w:ascii="Arial" w:hAnsi="Arial" w:cs="Arial"/>
                <w:sz w:val="16"/>
                <w:szCs w:val="16"/>
                <w:lang w:val="en-US"/>
              </w:rPr>
              <w:t xml:space="preserve"> USP &lt;85&gt; «</w:t>
            </w:r>
            <w:r w:rsidRPr="00AA3702">
              <w:rPr>
                <w:rFonts w:ascii="Arial" w:hAnsi="Arial" w:cs="Arial"/>
                <w:sz w:val="16"/>
                <w:szCs w:val="16"/>
              </w:rPr>
              <w:t>Тест</w:t>
            </w:r>
            <w:r w:rsidRPr="00AA3702">
              <w:rPr>
                <w:rFonts w:ascii="Arial" w:hAnsi="Arial" w:cs="Arial"/>
                <w:sz w:val="16"/>
                <w:szCs w:val="16"/>
                <w:lang w:val="en-US"/>
              </w:rPr>
              <w:t xml:space="preserve"> </w:t>
            </w:r>
            <w:r w:rsidRPr="00AA3702">
              <w:rPr>
                <w:rFonts w:ascii="Arial" w:hAnsi="Arial" w:cs="Arial"/>
                <w:sz w:val="16"/>
                <w:szCs w:val="16"/>
              </w:rPr>
              <w:t>на</w:t>
            </w:r>
            <w:r w:rsidRPr="00AA3702">
              <w:rPr>
                <w:rFonts w:ascii="Arial" w:hAnsi="Arial" w:cs="Arial"/>
                <w:sz w:val="16"/>
                <w:szCs w:val="16"/>
                <w:lang w:val="en-US"/>
              </w:rPr>
              <w:t xml:space="preserve"> </w:t>
            </w:r>
            <w:r w:rsidRPr="00AA3702">
              <w:rPr>
                <w:rFonts w:ascii="Arial" w:hAnsi="Arial" w:cs="Arial"/>
                <w:sz w:val="16"/>
                <w:szCs w:val="16"/>
              </w:rPr>
              <w:t>бактеріальні</w:t>
            </w:r>
            <w:r w:rsidRPr="00AA3702">
              <w:rPr>
                <w:rFonts w:ascii="Arial" w:hAnsi="Arial" w:cs="Arial"/>
                <w:sz w:val="16"/>
                <w:szCs w:val="16"/>
                <w:lang w:val="en-US"/>
              </w:rPr>
              <w:t xml:space="preserve"> </w:t>
            </w:r>
            <w:r w:rsidRPr="00AA3702">
              <w:rPr>
                <w:rFonts w:ascii="Arial" w:hAnsi="Arial" w:cs="Arial"/>
                <w:sz w:val="16"/>
                <w:szCs w:val="16"/>
              </w:rPr>
              <w:t>ендотоксини</w:t>
            </w:r>
            <w:r w:rsidRPr="00AA3702">
              <w:rPr>
                <w:rFonts w:ascii="Arial" w:hAnsi="Arial" w:cs="Arial"/>
                <w:sz w:val="16"/>
                <w:szCs w:val="16"/>
                <w:lang w:val="en-US"/>
              </w:rPr>
              <w:t xml:space="preserve">» </w:t>
            </w:r>
            <w:r w:rsidRPr="00AA3702">
              <w:rPr>
                <w:rFonts w:ascii="Arial" w:hAnsi="Arial" w:cs="Arial"/>
                <w:sz w:val="16"/>
                <w:szCs w:val="16"/>
              </w:rPr>
              <w:t>та</w:t>
            </w:r>
            <w:r w:rsidRPr="00AA3702">
              <w:rPr>
                <w:rFonts w:ascii="Arial" w:hAnsi="Arial" w:cs="Arial"/>
                <w:sz w:val="16"/>
                <w:szCs w:val="16"/>
                <w:lang w:val="en-US"/>
              </w:rPr>
              <w:t xml:space="preserve"> </w:t>
            </w:r>
            <w:r w:rsidRPr="00AA3702">
              <w:rPr>
                <w:rFonts w:ascii="Arial" w:hAnsi="Arial" w:cs="Arial"/>
                <w:sz w:val="16"/>
                <w:szCs w:val="16"/>
              </w:rPr>
              <w:t>ЕР</w:t>
            </w:r>
            <w:r w:rsidRPr="00AA3702">
              <w:rPr>
                <w:rFonts w:ascii="Arial" w:hAnsi="Arial" w:cs="Arial"/>
                <w:sz w:val="16"/>
                <w:szCs w:val="16"/>
                <w:lang w:val="en-US"/>
              </w:rPr>
              <w:t xml:space="preserve"> 2.6.14 «</w:t>
            </w:r>
            <w:r w:rsidRPr="00AA3702">
              <w:rPr>
                <w:rFonts w:ascii="Arial" w:hAnsi="Arial" w:cs="Arial"/>
                <w:sz w:val="16"/>
                <w:szCs w:val="16"/>
              </w:rPr>
              <w:t>Бактеріальні</w:t>
            </w:r>
            <w:r w:rsidRPr="00AA3702">
              <w:rPr>
                <w:rFonts w:ascii="Arial" w:hAnsi="Arial" w:cs="Arial"/>
                <w:sz w:val="16"/>
                <w:szCs w:val="16"/>
                <w:lang w:val="en-US"/>
              </w:rPr>
              <w:t xml:space="preserve"> </w:t>
            </w:r>
            <w:r w:rsidRPr="00AA3702">
              <w:rPr>
                <w:rFonts w:ascii="Arial" w:hAnsi="Arial" w:cs="Arial"/>
                <w:sz w:val="16"/>
                <w:szCs w:val="16"/>
              </w:rPr>
              <w:t>ендотоксини</w:t>
            </w:r>
            <w:r w:rsidRPr="00AA3702">
              <w:rPr>
                <w:rFonts w:ascii="Arial" w:hAnsi="Arial" w:cs="Arial"/>
                <w:sz w:val="16"/>
                <w:szCs w:val="16"/>
                <w:lang w:val="en-US"/>
              </w:rPr>
              <w:t xml:space="preserve">» </w:t>
            </w:r>
            <w:r w:rsidRPr="00AA3702">
              <w:rPr>
                <w:rFonts w:ascii="Arial" w:hAnsi="Arial" w:cs="Arial"/>
                <w:sz w:val="16"/>
                <w:szCs w:val="16"/>
              </w:rPr>
              <w:t>з</w:t>
            </w:r>
            <w:r w:rsidRPr="00AA3702">
              <w:rPr>
                <w:rFonts w:ascii="Arial" w:hAnsi="Arial" w:cs="Arial"/>
                <w:sz w:val="16"/>
                <w:szCs w:val="16"/>
                <w:lang w:val="en-US"/>
              </w:rPr>
              <w:t xml:space="preserve"> </w:t>
            </w:r>
            <w:r w:rsidRPr="00AA3702">
              <w:rPr>
                <w:rFonts w:ascii="Arial" w:hAnsi="Arial" w:cs="Arial"/>
                <w:sz w:val="16"/>
                <w:szCs w:val="16"/>
              </w:rPr>
              <w:t>критерієм</w:t>
            </w:r>
            <w:r w:rsidRPr="00AA3702">
              <w:rPr>
                <w:rFonts w:ascii="Arial" w:hAnsi="Arial" w:cs="Arial"/>
                <w:sz w:val="16"/>
                <w:szCs w:val="16"/>
                <w:lang w:val="en-US"/>
              </w:rPr>
              <w:t xml:space="preserve"> </w:t>
            </w:r>
            <w:r w:rsidRPr="00AA3702">
              <w:rPr>
                <w:rFonts w:ascii="Arial" w:hAnsi="Arial" w:cs="Arial"/>
                <w:sz w:val="16"/>
                <w:szCs w:val="16"/>
              </w:rPr>
              <w:t>прийнятності</w:t>
            </w:r>
            <w:r w:rsidRPr="00AA3702">
              <w:rPr>
                <w:rFonts w:ascii="Arial" w:hAnsi="Arial" w:cs="Arial"/>
                <w:sz w:val="16"/>
                <w:szCs w:val="16"/>
                <w:lang w:val="en-US"/>
              </w:rPr>
              <w:t xml:space="preserve"> «Not less than 2 mg»</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UA/9821/01/02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САНДОСТАТИН®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octreotide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октреотид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H01CB02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розчин для ін'єкцій, 0,05 мг/1 мл; по 1 мл в ампулі; по 5 ампул в коробці з картону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Новартіс Фарма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за повним циклом: Новартіс Фарма Штейн АГ, Швейцарія; випуск серії: Новартіс Фармасьютика, С.А., Іспанія; виробництво, первинне та вторинне пакування, контроль якості: Дельфарм Діжон, Франція; частковий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Швейцарія/ Іспанія/ Румунія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lang w:val="en-US"/>
              </w:rPr>
            </w:pPr>
            <w:r w:rsidRPr="00AA3702">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внесення змін до р. 3.2.S.2.2. Опис виробничого процесу та його контролю (Preparation of crude Octreotide), а саме - незначна зміна розміру фільтра з «micro filter (0.2 </w:t>
            </w:r>
            <w:r w:rsidRPr="00AA3702">
              <w:rPr>
                <w:rFonts w:ascii="Arial" w:hAnsi="Arial" w:cs="Arial"/>
                <w:sz w:val="16"/>
                <w:szCs w:val="16"/>
              </w:rPr>
              <w:sym w:font="Symbol" w:char="F06D"/>
            </w:r>
            <w:r w:rsidRPr="00AA3702">
              <w:rPr>
                <w:rFonts w:ascii="Arial" w:hAnsi="Arial" w:cs="Arial"/>
                <w:sz w:val="16"/>
                <w:szCs w:val="16"/>
              </w:rPr>
              <w:t xml:space="preserve">m filter or equivalent)» на «micro filter (0.45 </w:t>
            </w:r>
            <w:r w:rsidRPr="00AA3702">
              <w:rPr>
                <w:rFonts w:ascii="Arial" w:hAnsi="Arial" w:cs="Arial"/>
                <w:sz w:val="16"/>
                <w:szCs w:val="16"/>
              </w:rPr>
              <w:sym w:font="Symbol" w:char="F06D"/>
            </w:r>
            <w:r w:rsidRPr="00AA3702">
              <w:rPr>
                <w:rFonts w:ascii="Arial" w:hAnsi="Arial" w:cs="Arial"/>
                <w:sz w:val="16"/>
                <w:szCs w:val="16"/>
              </w:rPr>
              <w:t>m filter or equivalent)». Незначна зміна у процесі виробництва АФІ. Зміни І типу - Зміни з якості. АФІ. Виробництво. Зміни випробувань або допустимих меж у процесі виробництва АФІ, що встановлені у специфікаціях (інші зміни) - зміни до вимог нормування речовин IPC -15 та IPC -17 при виробництві субстанції. Зміни</w:t>
            </w:r>
            <w:r w:rsidRPr="00AA3702">
              <w:rPr>
                <w:rFonts w:ascii="Arial" w:hAnsi="Arial" w:cs="Arial"/>
                <w:sz w:val="16"/>
                <w:szCs w:val="16"/>
                <w:lang w:val="en-US"/>
              </w:rPr>
              <w:t xml:space="preserve"> </w:t>
            </w:r>
            <w:r w:rsidRPr="00AA3702">
              <w:rPr>
                <w:rFonts w:ascii="Arial" w:hAnsi="Arial" w:cs="Arial"/>
                <w:sz w:val="16"/>
                <w:szCs w:val="16"/>
              </w:rPr>
              <w:t>виноски</w:t>
            </w:r>
            <w:r w:rsidRPr="00AA3702">
              <w:rPr>
                <w:rFonts w:ascii="Arial" w:hAnsi="Arial" w:cs="Arial"/>
                <w:sz w:val="16"/>
                <w:szCs w:val="16"/>
                <w:lang w:val="en-US"/>
              </w:rPr>
              <w:t xml:space="preserve">, </w:t>
            </w:r>
            <w:r w:rsidRPr="00AA3702">
              <w:rPr>
                <w:rFonts w:ascii="Arial" w:hAnsi="Arial" w:cs="Arial"/>
                <w:sz w:val="16"/>
                <w:szCs w:val="16"/>
              </w:rPr>
              <w:t>зазначеної</w:t>
            </w:r>
            <w:r w:rsidRPr="00AA3702">
              <w:rPr>
                <w:rFonts w:ascii="Arial" w:hAnsi="Arial" w:cs="Arial"/>
                <w:sz w:val="16"/>
                <w:szCs w:val="16"/>
                <w:lang w:val="en-US"/>
              </w:rPr>
              <w:t xml:space="preserve"> </w:t>
            </w:r>
            <w:r w:rsidRPr="00AA3702">
              <w:rPr>
                <w:rFonts w:ascii="Arial" w:hAnsi="Arial" w:cs="Arial"/>
                <w:sz w:val="16"/>
                <w:szCs w:val="16"/>
              </w:rPr>
              <w:t>для</w:t>
            </w:r>
            <w:r w:rsidRPr="00AA3702">
              <w:rPr>
                <w:rFonts w:ascii="Arial" w:hAnsi="Arial" w:cs="Arial"/>
                <w:sz w:val="16"/>
                <w:szCs w:val="16"/>
                <w:lang w:val="en-US"/>
              </w:rPr>
              <w:t xml:space="preserve"> </w:t>
            </w:r>
            <w:r w:rsidRPr="00AA3702">
              <w:rPr>
                <w:rFonts w:ascii="Arial" w:hAnsi="Arial" w:cs="Arial"/>
                <w:sz w:val="16"/>
                <w:szCs w:val="16"/>
              </w:rPr>
              <w:t>вимог</w:t>
            </w:r>
            <w:r w:rsidRPr="00AA3702">
              <w:rPr>
                <w:rFonts w:ascii="Arial" w:hAnsi="Arial" w:cs="Arial"/>
                <w:sz w:val="16"/>
                <w:szCs w:val="16"/>
                <w:lang w:val="en-US"/>
              </w:rPr>
              <w:t xml:space="preserve"> IPC-15, IPC-17 </w:t>
            </w:r>
            <w:r w:rsidRPr="00AA3702">
              <w:rPr>
                <w:rFonts w:ascii="Arial" w:hAnsi="Arial" w:cs="Arial"/>
                <w:sz w:val="16"/>
                <w:szCs w:val="16"/>
              </w:rPr>
              <w:t>з</w:t>
            </w:r>
            <w:r w:rsidRPr="00AA3702">
              <w:rPr>
                <w:rFonts w:ascii="Arial" w:hAnsi="Arial" w:cs="Arial"/>
                <w:sz w:val="16"/>
                <w:szCs w:val="16"/>
                <w:lang w:val="en-US"/>
              </w:rPr>
              <w:t xml:space="preserve"> «limit based on an Octreotide content of 1.3kg/22 L, limit will be adapted to the actual concentration» </w:t>
            </w:r>
            <w:r w:rsidRPr="00AA3702">
              <w:rPr>
                <w:rFonts w:ascii="Arial" w:hAnsi="Arial" w:cs="Arial"/>
                <w:sz w:val="16"/>
                <w:szCs w:val="16"/>
              </w:rPr>
              <w:t>на</w:t>
            </w:r>
            <w:r w:rsidRPr="00AA3702">
              <w:rPr>
                <w:rFonts w:ascii="Arial" w:hAnsi="Arial" w:cs="Arial"/>
                <w:sz w:val="16"/>
                <w:szCs w:val="16"/>
                <w:lang w:val="en-US"/>
              </w:rPr>
              <w:t xml:space="preserve"> «limit is adapted depending on the input amount of crude Octreotide». </w:t>
            </w:r>
            <w:r w:rsidRPr="00AA3702">
              <w:rPr>
                <w:rFonts w:ascii="Arial" w:hAnsi="Arial" w:cs="Arial"/>
                <w:sz w:val="16"/>
                <w:szCs w:val="16"/>
              </w:rPr>
              <w:t xml:space="preserve">Зміни вносяться до розділу 3.2.S.2.2. Зміни І типу - Зміни з якості. АФІ. Виробництво. Зміни випробувань або допустимих меж у процесі виробництва АФІ, що встановлені у специфікаціях (інші зміни) - виправлення помилки, а саме: зазначення зміни аналітичного методу IPC-16: було – ionchromatography, стало – potentiometry. Зміни вносяться до розділу 3.2.S.2.4.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для тесту «Важкі метали (Fe, Ni, Cu, Zn, Pb) ICP-OES». Зміни вносяться до розділу 3.2.S.4. </w:t>
            </w:r>
            <w:r w:rsidRPr="00AA3702">
              <w:rPr>
                <w:rFonts w:ascii="Arial" w:hAnsi="Arial" w:cs="Arial"/>
                <w:sz w:val="16"/>
                <w:szCs w:val="16"/>
              </w:rPr>
              <w:br/>
              <w:t xml:space="preserve">Затверджено </w:t>
            </w:r>
            <w:r w:rsidRPr="00AA3702">
              <w:rPr>
                <w:rFonts w:ascii="Arial" w:hAnsi="Arial" w:cs="Arial"/>
                <w:sz w:val="16"/>
                <w:szCs w:val="16"/>
              </w:rPr>
              <w:br/>
              <w:t>Heavy metals (Fe, Ni, Cu, Zn, Pb) by ICP-OES:</w:t>
            </w:r>
            <w:r w:rsidRPr="00AA3702">
              <w:rPr>
                <w:rFonts w:ascii="Arial" w:hAnsi="Arial" w:cs="Arial"/>
                <w:sz w:val="16"/>
                <w:szCs w:val="16"/>
              </w:rPr>
              <w:br/>
              <w:t xml:space="preserve">- Together (Ni, Cu, Zn and Pb) - ≤100 ppm </w:t>
            </w:r>
            <w:r w:rsidRPr="00AA3702">
              <w:rPr>
                <w:rFonts w:ascii="Arial" w:hAnsi="Arial" w:cs="Arial"/>
                <w:sz w:val="16"/>
                <w:szCs w:val="16"/>
              </w:rPr>
              <w:br/>
              <w:t xml:space="preserve">- Iron ≤50 ppm </w:t>
            </w:r>
            <w:r w:rsidRPr="00AA3702">
              <w:rPr>
                <w:rFonts w:ascii="Arial" w:hAnsi="Arial" w:cs="Arial"/>
                <w:sz w:val="16"/>
                <w:szCs w:val="16"/>
              </w:rPr>
              <w:br/>
              <w:t xml:space="preserve">- Nickel ≤10 ppm </w:t>
            </w:r>
            <w:r w:rsidRPr="00AA3702">
              <w:rPr>
                <w:rFonts w:ascii="Arial" w:hAnsi="Arial" w:cs="Arial"/>
                <w:sz w:val="16"/>
                <w:szCs w:val="16"/>
              </w:rPr>
              <w:br/>
              <w:t xml:space="preserve">- Lead ≤10 ppm </w:t>
            </w:r>
            <w:r w:rsidRPr="00AA3702">
              <w:rPr>
                <w:rFonts w:ascii="Arial" w:hAnsi="Arial" w:cs="Arial"/>
                <w:sz w:val="16"/>
                <w:szCs w:val="16"/>
              </w:rPr>
              <w:br/>
              <w:t xml:space="preserve">Запропоновано </w:t>
            </w:r>
            <w:r w:rsidRPr="00AA3702">
              <w:rPr>
                <w:rFonts w:ascii="Arial" w:hAnsi="Arial" w:cs="Arial"/>
                <w:sz w:val="16"/>
                <w:szCs w:val="16"/>
              </w:rPr>
              <w:br/>
              <w:t>Heavy metals (Fe, Ni, Cu, Zn, Pb) by ICP-OES:</w:t>
            </w:r>
            <w:r w:rsidRPr="00AA3702">
              <w:rPr>
                <w:rFonts w:ascii="Arial" w:hAnsi="Arial" w:cs="Arial"/>
                <w:sz w:val="16"/>
                <w:szCs w:val="16"/>
              </w:rPr>
              <w:br/>
              <w:t xml:space="preserve">- Together (Ni, Cu, Zn and Pb) ≤25 ppm </w:t>
            </w:r>
            <w:r w:rsidRPr="00AA3702">
              <w:rPr>
                <w:rFonts w:ascii="Arial" w:hAnsi="Arial" w:cs="Arial"/>
                <w:sz w:val="16"/>
                <w:szCs w:val="16"/>
              </w:rPr>
              <w:br/>
              <w:t xml:space="preserve">- Iron ≤50 ppm </w:t>
            </w:r>
            <w:r w:rsidRPr="00AA3702">
              <w:rPr>
                <w:rFonts w:ascii="Arial" w:hAnsi="Arial" w:cs="Arial"/>
                <w:sz w:val="16"/>
                <w:szCs w:val="16"/>
              </w:rPr>
              <w:br/>
              <w:t xml:space="preserve">- Nickel ≤5 ppm </w:t>
            </w:r>
            <w:r w:rsidRPr="00AA3702">
              <w:rPr>
                <w:rFonts w:ascii="Arial" w:hAnsi="Arial" w:cs="Arial"/>
                <w:sz w:val="16"/>
                <w:szCs w:val="16"/>
              </w:rPr>
              <w:br/>
              <w:t>- Lead ≤2 ppm</w:t>
            </w:r>
            <w:r w:rsidRPr="00AA3702">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затверджених меж специфікацій для тесту «Зовнішній вигляд при візуальному огляді». Зміни вносяться до розділу 3.2.S.4. </w:t>
            </w:r>
            <w:r w:rsidRPr="00AA3702">
              <w:rPr>
                <w:rFonts w:ascii="Arial" w:hAnsi="Arial" w:cs="Arial"/>
                <w:sz w:val="16"/>
                <w:szCs w:val="16"/>
              </w:rPr>
              <w:br/>
              <w:t xml:space="preserve">Затверджено </w:t>
            </w:r>
            <w:r w:rsidRPr="00AA3702">
              <w:rPr>
                <w:rFonts w:ascii="Arial" w:hAnsi="Arial" w:cs="Arial"/>
                <w:sz w:val="16"/>
                <w:szCs w:val="16"/>
              </w:rPr>
              <w:br/>
              <w:t xml:space="preserve">Appearance by visual examination </w:t>
            </w:r>
            <w:r w:rsidRPr="00AA3702">
              <w:rPr>
                <w:rFonts w:ascii="Arial" w:hAnsi="Arial" w:cs="Arial"/>
                <w:sz w:val="16"/>
                <w:szCs w:val="16"/>
              </w:rPr>
              <w:br/>
              <w:t xml:space="preserve">White to off-white lyophilisate </w:t>
            </w:r>
            <w:r w:rsidRPr="00AA3702">
              <w:rPr>
                <w:rFonts w:ascii="Arial" w:hAnsi="Arial" w:cs="Arial"/>
                <w:sz w:val="16"/>
                <w:szCs w:val="16"/>
              </w:rPr>
              <w:br/>
              <w:t xml:space="preserve">Запропоновано </w:t>
            </w:r>
            <w:r w:rsidRPr="00AA3702">
              <w:rPr>
                <w:rFonts w:ascii="Arial" w:hAnsi="Arial" w:cs="Arial"/>
                <w:sz w:val="16"/>
                <w:szCs w:val="16"/>
              </w:rPr>
              <w:br/>
              <w:t xml:space="preserve">Appearance by visual еxamination </w:t>
            </w:r>
            <w:r w:rsidRPr="00AA3702">
              <w:rPr>
                <w:rFonts w:ascii="Arial" w:hAnsi="Arial" w:cs="Arial"/>
                <w:sz w:val="16"/>
                <w:szCs w:val="16"/>
              </w:rPr>
              <w:br/>
              <w:t>White to faintly yellowish whitepowder</w:t>
            </w:r>
            <w:r w:rsidRPr="00AA3702">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затверджених меж специфікацій для тесту «Питоме оптичне обертання при 589 нм» у зв’язку із заміною методу тестування даного показника, який не відповідав вимогам USP &lt;781S&gt;. Зміни вносяться до розділу 3.2.S.4. Затверджено Specific optical rotation at 589 nm ≥ - 63.0° and ≤ - 57.0° Запропоновано Specific optical rotation at 589 nm ≥- 23.0°and ≤- 14.5°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впровадження параметрів і обмежень гармонізованих фармакопейних специфікацій для тесту «Мікробіологічна чистота». Зміни вносяться до розділу 3.2.S.4. </w:t>
            </w:r>
            <w:r w:rsidRPr="00AA3702">
              <w:rPr>
                <w:rFonts w:ascii="Arial" w:hAnsi="Arial" w:cs="Arial"/>
                <w:sz w:val="16"/>
                <w:szCs w:val="16"/>
              </w:rPr>
              <w:br/>
              <w:t xml:space="preserve">Затверджено </w:t>
            </w:r>
            <w:r w:rsidRPr="00AA3702">
              <w:rPr>
                <w:rFonts w:ascii="Arial" w:hAnsi="Arial" w:cs="Arial"/>
                <w:sz w:val="16"/>
                <w:szCs w:val="16"/>
              </w:rPr>
              <w:br/>
              <w:t xml:space="preserve">Microbial enumeration tests (membrane filtration technique): - </w:t>
            </w:r>
            <w:r w:rsidRPr="00AA3702">
              <w:rPr>
                <w:rFonts w:ascii="Arial" w:hAnsi="Arial" w:cs="Arial"/>
                <w:sz w:val="16"/>
                <w:szCs w:val="16"/>
              </w:rPr>
              <w:br/>
              <w:t xml:space="preserve">Запропоновано </w:t>
            </w:r>
            <w:r w:rsidRPr="00AA3702">
              <w:rPr>
                <w:rFonts w:ascii="Arial" w:hAnsi="Arial" w:cs="Arial"/>
                <w:sz w:val="16"/>
                <w:szCs w:val="16"/>
              </w:rPr>
              <w:br/>
              <w:t xml:space="preserve">Microbial enumeration tests (membrane filtration technique): </w:t>
            </w:r>
            <w:r w:rsidRPr="00AA3702">
              <w:rPr>
                <w:rFonts w:ascii="Arial" w:hAnsi="Arial" w:cs="Arial"/>
                <w:sz w:val="16"/>
                <w:szCs w:val="16"/>
              </w:rPr>
              <w:br/>
              <w:t>- Total aerobic microbial count (TAMC) ≤10</w:t>
            </w:r>
            <w:r w:rsidRPr="00AA3702">
              <w:rPr>
                <w:rFonts w:ascii="Arial" w:hAnsi="Arial" w:cs="Arial"/>
                <w:sz w:val="16"/>
                <w:szCs w:val="16"/>
                <w:vertAlign w:val="superscript"/>
              </w:rPr>
              <w:t>2</w:t>
            </w:r>
            <w:r w:rsidRPr="00AA3702">
              <w:rPr>
                <w:rFonts w:ascii="Arial" w:hAnsi="Arial" w:cs="Arial"/>
                <w:sz w:val="16"/>
                <w:szCs w:val="16"/>
              </w:rPr>
              <w:t xml:space="preserve"> cfu/g </w:t>
            </w:r>
            <w:r w:rsidRPr="00AA3702">
              <w:rPr>
                <w:rFonts w:ascii="Arial" w:hAnsi="Arial" w:cs="Arial"/>
                <w:sz w:val="16"/>
                <w:szCs w:val="16"/>
              </w:rPr>
              <w:br/>
              <w:t>- Total yeast and moulds count (TYMC) ≤10</w:t>
            </w:r>
            <w:r w:rsidRPr="00AA3702">
              <w:rPr>
                <w:rFonts w:ascii="Arial" w:hAnsi="Arial" w:cs="Arial"/>
                <w:sz w:val="16"/>
                <w:szCs w:val="16"/>
                <w:vertAlign w:val="superscript"/>
              </w:rPr>
              <w:t>2</w:t>
            </w:r>
            <w:r w:rsidRPr="00AA3702">
              <w:rPr>
                <w:rFonts w:ascii="Arial" w:hAnsi="Arial" w:cs="Arial"/>
                <w:sz w:val="16"/>
                <w:szCs w:val="16"/>
              </w:rPr>
              <w:t xml:space="preserve"> cfu/g </w:t>
            </w:r>
            <w:r w:rsidRPr="00AA3702">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затвердженої методики тестування «Ідентифікація за ІЧ (KBr)», а саме – діапазон вимірювань було розширено з 4000-650 см-1 до 4000-400 см-1 для відповідності вимогам JP. Зміни вносяться до розділу 3.2.S.4.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процедури тестування «Хіральна чистота за ГХ». Зміни вносяться до розділу 3.2.S.4.2.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методики випробування «Phosphate by ion chromatography». Зміни вносяться до розділу 3.2.S.4.2.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методики тестування «Assay of octreotide SPPS and determination of the peptide content and proportions of the amino acids». Зміни вносяться до розділу 3.2.S.4.2. Зміни І типу - Зміни з якості. АФІ</w:t>
            </w:r>
            <w:r w:rsidRPr="00AA3702">
              <w:rPr>
                <w:rFonts w:ascii="Arial" w:hAnsi="Arial" w:cs="Arial"/>
                <w:sz w:val="16"/>
                <w:szCs w:val="16"/>
                <w:lang w:val="en-US"/>
              </w:rPr>
              <w:t xml:space="preserve">. </w:t>
            </w:r>
            <w:r w:rsidRPr="00AA3702">
              <w:rPr>
                <w:rFonts w:ascii="Arial" w:hAnsi="Arial" w:cs="Arial"/>
                <w:sz w:val="16"/>
                <w:szCs w:val="16"/>
              </w:rPr>
              <w:t>Контроль</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Зміна</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 xml:space="preserve"> </w:t>
            </w:r>
            <w:r w:rsidRPr="00AA3702">
              <w:rPr>
                <w:rFonts w:ascii="Arial" w:hAnsi="Arial" w:cs="Arial"/>
                <w:sz w:val="16"/>
                <w:szCs w:val="16"/>
              </w:rPr>
              <w:t>матеріалу</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w:t>
            </w:r>
            <w:r w:rsidRPr="00AA3702">
              <w:rPr>
                <w:rFonts w:ascii="Arial" w:hAnsi="Arial" w:cs="Arial"/>
                <w:sz w:val="16"/>
                <w:szCs w:val="16"/>
              </w:rPr>
              <w:t>реагенту</w:t>
            </w:r>
            <w:r w:rsidRPr="00AA3702">
              <w:rPr>
                <w:rFonts w:ascii="Arial" w:hAnsi="Arial" w:cs="Arial"/>
                <w:sz w:val="16"/>
                <w:szCs w:val="16"/>
                <w:lang w:val="en-US"/>
              </w:rPr>
              <w:t xml:space="preserve">, </w:t>
            </w:r>
            <w:r w:rsidRPr="00AA3702">
              <w:rPr>
                <w:rFonts w:ascii="Arial" w:hAnsi="Arial" w:cs="Arial"/>
                <w:sz w:val="16"/>
                <w:szCs w:val="16"/>
              </w:rPr>
              <w:t>що</w:t>
            </w:r>
            <w:r w:rsidRPr="00AA3702">
              <w:rPr>
                <w:rFonts w:ascii="Arial" w:hAnsi="Arial" w:cs="Arial"/>
                <w:sz w:val="16"/>
                <w:szCs w:val="16"/>
                <w:lang w:val="en-US"/>
              </w:rPr>
              <w:t xml:space="preserve"> </w:t>
            </w:r>
            <w:r w:rsidRPr="00AA3702">
              <w:rPr>
                <w:rFonts w:ascii="Arial" w:hAnsi="Arial" w:cs="Arial"/>
                <w:sz w:val="16"/>
                <w:szCs w:val="16"/>
              </w:rPr>
              <w:t>використовується</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процесі</w:t>
            </w:r>
            <w:r w:rsidRPr="00AA3702">
              <w:rPr>
                <w:rFonts w:ascii="Arial" w:hAnsi="Arial" w:cs="Arial"/>
                <w:sz w:val="16"/>
                <w:szCs w:val="16"/>
                <w:lang w:val="en-US"/>
              </w:rPr>
              <w:t xml:space="preserve"> </w:t>
            </w:r>
            <w:r w:rsidRPr="00AA3702">
              <w:rPr>
                <w:rFonts w:ascii="Arial" w:hAnsi="Arial" w:cs="Arial"/>
                <w:sz w:val="16"/>
                <w:szCs w:val="16"/>
              </w:rPr>
              <w:t>виробництва</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незначні</w:t>
            </w:r>
            <w:r w:rsidRPr="00AA3702">
              <w:rPr>
                <w:rFonts w:ascii="Arial" w:hAnsi="Arial" w:cs="Arial"/>
                <w:sz w:val="16"/>
                <w:szCs w:val="16"/>
                <w:lang w:val="en-US"/>
              </w:rPr>
              <w:t xml:space="preserve">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затверджених</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впровадження</w:t>
            </w:r>
            <w:r w:rsidRPr="00AA3702">
              <w:rPr>
                <w:rFonts w:ascii="Arial" w:hAnsi="Arial" w:cs="Arial"/>
                <w:sz w:val="16"/>
                <w:szCs w:val="16"/>
                <w:lang w:val="en-US"/>
              </w:rPr>
              <w:t xml:space="preserve"> </w:t>
            </w:r>
            <w:r w:rsidRPr="00AA3702">
              <w:rPr>
                <w:rFonts w:ascii="Arial" w:hAnsi="Arial" w:cs="Arial"/>
                <w:sz w:val="16"/>
                <w:szCs w:val="16"/>
              </w:rPr>
              <w:t>гармонізованої</w:t>
            </w:r>
            <w:r w:rsidRPr="00AA3702">
              <w:rPr>
                <w:rFonts w:ascii="Arial" w:hAnsi="Arial" w:cs="Arial"/>
                <w:sz w:val="16"/>
                <w:szCs w:val="16"/>
                <w:lang w:val="en-US"/>
              </w:rPr>
              <w:t xml:space="preserve"> </w:t>
            </w:r>
            <w:r w:rsidRPr="00AA3702">
              <w:rPr>
                <w:rFonts w:ascii="Arial" w:hAnsi="Arial" w:cs="Arial"/>
                <w:sz w:val="16"/>
                <w:szCs w:val="16"/>
              </w:rPr>
              <w:t>фармакопейної</w:t>
            </w:r>
            <w:r w:rsidRPr="00AA3702">
              <w:rPr>
                <w:rFonts w:ascii="Arial" w:hAnsi="Arial" w:cs="Arial"/>
                <w:sz w:val="16"/>
                <w:szCs w:val="16"/>
                <w:lang w:val="en-US"/>
              </w:rPr>
              <w:t xml:space="preserve"> </w:t>
            </w:r>
            <w:r w:rsidRPr="00AA3702">
              <w:rPr>
                <w:rFonts w:ascii="Arial" w:hAnsi="Arial" w:cs="Arial"/>
                <w:sz w:val="16"/>
                <w:szCs w:val="16"/>
              </w:rPr>
              <w:t>процедури</w:t>
            </w:r>
            <w:r w:rsidRPr="00AA3702">
              <w:rPr>
                <w:rFonts w:ascii="Arial" w:hAnsi="Arial" w:cs="Arial"/>
                <w:sz w:val="16"/>
                <w:szCs w:val="16"/>
                <w:lang w:val="en-US"/>
              </w:rPr>
              <w:t xml:space="preserve"> </w:t>
            </w:r>
            <w:r w:rsidRPr="00AA3702">
              <w:rPr>
                <w:rFonts w:ascii="Arial" w:hAnsi="Arial" w:cs="Arial"/>
                <w:sz w:val="16"/>
                <w:szCs w:val="16"/>
              </w:rPr>
              <w:t>випробувань</w:t>
            </w:r>
            <w:r w:rsidRPr="00AA3702">
              <w:rPr>
                <w:rFonts w:ascii="Arial" w:hAnsi="Arial" w:cs="Arial"/>
                <w:sz w:val="16"/>
                <w:szCs w:val="16"/>
                <w:lang w:val="en-US"/>
              </w:rPr>
              <w:t xml:space="preserve"> </w:t>
            </w:r>
            <w:r w:rsidRPr="00AA3702">
              <w:rPr>
                <w:rFonts w:ascii="Arial" w:hAnsi="Arial" w:cs="Arial"/>
                <w:sz w:val="16"/>
                <w:szCs w:val="16"/>
              </w:rPr>
              <w:t>для</w:t>
            </w:r>
            <w:r w:rsidRPr="00AA3702">
              <w:rPr>
                <w:rFonts w:ascii="Arial" w:hAnsi="Arial" w:cs="Arial"/>
                <w:sz w:val="16"/>
                <w:szCs w:val="16"/>
                <w:lang w:val="en-US"/>
              </w:rPr>
              <w:t xml:space="preserve"> «Microbial enumeration test» </w:t>
            </w:r>
            <w:r w:rsidRPr="00AA3702">
              <w:rPr>
                <w:rFonts w:ascii="Arial" w:hAnsi="Arial" w:cs="Arial"/>
                <w:sz w:val="16"/>
                <w:szCs w:val="16"/>
                <w:lang w:val="en-US"/>
              </w:rPr>
              <w:br/>
            </w:r>
            <w:r w:rsidRPr="00AA3702">
              <w:rPr>
                <w:rFonts w:ascii="Arial" w:hAnsi="Arial" w:cs="Arial"/>
                <w:sz w:val="16"/>
                <w:szCs w:val="16"/>
              </w:rPr>
              <w:t>Затверджено</w:t>
            </w:r>
            <w:r w:rsidRPr="00AA3702">
              <w:rPr>
                <w:rFonts w:ascii="Arial" w:hAnsi="Arial" w:cs="Arial"/>
                <w:sz w:val="16"/>
                <w:szCs w:val="16"/>
                <w:lang w:val="en-US"/>
              </w:rPr>
              <w:t xml:space="preserve"> </w:t>
            </w:r>
            <w:r w:rsidRPr="00AA3702">
              <w:rPr>
                <w:rFonts w:ascii="Arial" w:hAnsi="Arial" w:cs="Arial"/>
                <w:sz w:val="16"/>
                <w:szCs w:val="16"/>
                <w:lang w:val="en-US"/>
              </w:rPr>
              <w:br/>
              <w:t xml:space="preserve">Microbial Limit Test (MLT), Plate count method </w:t>
            </w:r>
            <w:r w:rsidRPr="00AA3702">
              <w:rPr>
                <w:rFonts w:ascii="Arial" w:hAnsi="Arial" w:cs="Arial"/>
                <w:sz w:val="16"/>
                <w:szCs w:val="16"/>
                <w:lang w:val="en-US"/>
              </w:rPr>
              <w:br/>
              <w:t xml:space="preserve">Total aerobic microbial count </w:t>
            </w:r>
            <w:r w:rsidRPr="00AA3702">
              <w:rPr>
                <w:rFonts w:ascii="Arial" w:hAnsi="Arial" w:cs="Arial"/>
                <w:sz w:val="16"/>
                <w:szCs w:val="16"/>
                <w:lang w:val="en-US"/>
              </w:rPr>
              <w:br/>
              <w:t xml:space="preserve">NMT 100 cfu/g* </w:t>
            </w:r>
            <w:r w:rsidRPr="00AA3702">
              <w:rPr>
                <w:rFonts w:ascii="Arial" w:hAnsi="Arial" w:cs="Arial"/>
                <w:sz w:val="16"/>
                <w:szCs w:val="16"/>
                <w:lang w:val="en-US"/>
              </w:rPr>
              <w:br/>
              <w:t xml:space="preserve">*This limit maybe exceeded up to five-fold, as long as the results from two further tests also lie within the fivefold range and if neither the types of organisms nor the planned use of the product exclude this allowance </w:t>
            </w:r>
            <w:r w:rsidRPr="00AA3702">
              <w:rPr>
                <w:rFonts w:ascii="Arial" w:hAnsi="Arial" w:cs="Arial"/>
                <w:sz w:val="16"/>
                <w:szCs w:val="16"/>
                <w:lang w:val="en-US"/>
              </w:rPr>
              <w:br/>
              <w:t xml:space="preserve">Specific species of microorganisms (Enterobacteriaceae, Pseudomonas aeruginosa, Coagulase-positiveStaphylococci) Not detectable in 0.1 g </w:t>
            </w:r>
            <w:r w:rsidRPr="00AA3702">
              <w:rPr>
                <w:rFonts w:ascii="Arial" w:hAnsi="Arial" w:cs="Arial"/>
                <w:sz w:val="16"/>
                <w:szCs w:val="16"/>
                <w:lang w:val="en-US"/>
              </w:rPr>
              <w:br/>
            </w:r>
            <w:r w:rsidRPr="00AA3702">
              <w:rPr>
                <w:rFonts w:ascii="Arial" w:hAnsi="Arial" w:cs="Arial"/>
                <w:sz w:val="16"/>
                <w:szCs w:val="16"/>
              </w:rPr>
              <w:t>Запропоновано</w:t>
            </w:r>
            <w:r w:rsidRPr="00AA3702">
              <w:rPr>
                <w:rFonts w:ascii="Arial" w:hAnsi="Arial" w:cs="Arial"/>
                <w:sz w:val="16"/>
                <w:szCs w:val="16"/>
                <w:lang w:val="en-US"/>
              </w:rPr>
              <w:t xml:space="preserve"> </w:t>
            </w:r>
            <w:r w:rsidRPr="00AA3702">
              <w:rPr>
                <w:rFonts w:ascii="Arial" w:hAnsi="Arial" w:cs="Arial"/>
                <w:sz w:val="16"/>
                <w:szCs w:val="16"/>
                <w:lang w:val="en-US"/>
              </w:rPr>
              <w:br/>
              <w:t xml:space="preserve">Microbial enumeration tests (MET) (membrane filtration technique) </w:t>
            </w:r>
            <w:r w:rsidRPr="00AA3702">
              <w:rPr>
                <w:rFonts w:ascii="Arial" w:hAnsi="Arial" w:cs="Arial"/>
                <w:sz w:val="16"/>
                <w:szCs w:val="16"/>
                <w:lang w:val="en-US"/>
              </w:rPr>
              <w:br/>
              <w:t>-Total aerobic microbial count (TAMC) NMT 10</w:t>
            </w:r>
            <w:r w:rsidRPr="00AA3702">
              <w:rPr>
                <w:rFonts w:ascii="Arial" w:hAnsi="Arial" w:cs="Arial"/>
                <w:sz w:val="16"/>
                <w:szCs w:val="16"/>
                <w:vertAlign w:val="superscript"/>
                <w:lang w:val="en-US"/>
              </w:rPr>
              <w:t>2</w:t>
            </w:r>
            <w:r w:rsidRPr="00AA3702">
              <w:rPr>
                <w:rFonts w:ascii="Arial" w:hAnsi="Arial" w:cs="Arial"/>
                <w:sz w:val="16"/>
                <w:szCs w:val="16"/>
                <w:lang w:val="en-US"/>
              </w:rPr>
              <w:t xml:space="preserve"> cfu/g </w:t>
            </w:r>
            <w:r w:rsidRPr="00AA3702">
              <w:rPr>
                <w:rFonts w:ascii="Arial" w:hAnsi="Arial" w:cs="Arial"/>
                <w:sz w:val="16"/>
                <w:szCs w:val="16"/>
                <w:lang w:val="en-US"/>
              </w:rPr>
              <w:br/>
              <w:t>-Total yeast and moulds count (TYMC) NMT 10</w:t>
            </w:r>
            <w:r w:rsidRPr="00AA3702">
              <w:rPr>
                <w:rFonts w:ascii="Arial" w:hAnsi="Arial" w:cs="Arial"/>
                <w:sz w:val="16"/>
                <w:szCs w:val="16"/>
                <w:vertAlign w:val="superscript"/>
                <w:lang w:val="en-US"/>
              </w:rPr>
              <w:t>2</w:t>
            </w:r>
            <w:r w:rsidRPr="00AA3702">
              <w:rPr>
                <w:rFonts w:ascii="Arial" w:hAnsi="Arial" w:cs="Arial"/>
                <w:sz w:val="16"/>
                <w:szCs w:val="16"/>
                <w:lang w:val="en-US"/>
              </w:rPr>
              <w:t xml:space="preserve"> cfu/g </w:t>
            </w:r>
            <w:r w:rsidRPr="00AA3702">
              <w:rPr>
                <w:rFonts w:ascii="Arial" w:hAnsi="Arial" w:cs="Arial"/>
                <w:sz w:val="16"/>
                <w:szCs w:val="16"/>
                <w:lang w:val="en-US"/>
              </w:rPr>
              <w:br/>
              <w:t xml:space="preserve">Principle Membrane filtration technique in accordance with Ph. Eur./USP/JP </w:t>
            </w:r>
            <w:r w:rsidRPr="00AA3702">
              <w:rPr>
                <w:rFonts w:ascii="Arial" w:hAnsi="Arial" w:cs="Arial"/>
                <w:sz w:val="16"/>
                <w:szCs w:val="16"/>
                <w:lang w:val="en-US"/>
              </w:rPr>
              <w:br/>
              <w:t xml:space="preserve">Procedure </w:t>
            </w:r>
            <w:r w:rsidRPr="00AA3702">
              <w:rPr>
                <w:rFonts w:ascii="Arial" w:hAnsi="Arial" w:cs="Arial"/>
                <w:sz w:val="16"/>
                <w:szCs w:val="16"/>
                <w:lang w:val="en-US"/>
              </w:rPr>
              <w:br/>
              <w:t xml:space="preserve">Perform test in accordance with Ph. Eur. 2.6.12, USP &lt;61&gt; and JP &lt;4.05.I&gt; “Microbiological </w:t>
            </w:r>
            <w:r w:rsidRPr="00AA3702">
              <w:rPr>
                <w:rFonts w:ascii="Arial" w:hAnsi="Arial" w:cs="Arial"/>
                <w:sz w:val="16"/>
                <w:szCs w:val="16"/>
                <w:lang w:val="en-US"/>
              </w:rPr>
              <w:br/>
              <w:t xml:space="preserve">Examination of NonSterile Products: Microbial Enumeration Tests” by the membrane filtration method </w:t>
            </w:r>
            <w:r w:rsidRPr="00AA3702">
              <w:rPr>
                <w:rFonts w:ascii="Arial" w:hAnsi="Arial" w:cs="Arial"/>
                <w:sz w:val="16"/>
                <w:szCs w:val="16"/>
                <w:lang w:val="en-US"/>
              </w:rPr>
              <w:br/>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І</w:t>
            </w:r>
            <w:r w:rsidRPr="00AA3702">
              <w:rPr>
                <w:rFonts w:ascii="Arial" w:hAnsi="Arial" w:cs="Arial"/>
                <w:sz w:val="16"/>
                <w:szCs w:val="16"/>
                <w:lang w:val="en-US"/>
              </w:rPr>
              <w:t xml:space="preserve"> </w:t>
            </w:r>
            <w:r w:rsidRPr="00AA3702">
              <w:rPr>
                <w:rFonts w:ascii="Arial" w:hAnsi="Arial" w:cs="Arial"/>
                <w:sz w:val="16"/>
                <w:szCs w:val="16"/>
              </w:rPr>
              <w:t>типу</w:t>
            </w:r>
            <w:r w:rsidRPr="00AA3702">
              <w:rPr>
                <w:rFonts w:ascii="Arial" w:hAnsi="Arial" w:cs="Arial"/>
                <w:sz w:val="16"/>
                <w:szCs w:val="16"/>
                <w:lang w:val="en-US"/>
              </w:rPr>
              <w:t xml:space="preserve"> -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з</w:t>
            </w:r>
            <w:r w:rsidRPr="00AA3702">
              <w:rPr>
                <w:rFonts w:ascii="Arial" w:hAnsi="Arial" w:cs="Arial"/>
                <w:sz w:val="16"/>
                <w:szCs w:val="16"/>
                <w:lang w:val="en-US"/>
              </w:rPr>
              <w:t xml:space="preserve"> </w:t>
            </w:r>
            <w:r w:rsidRPr="00AA3702">
              <w:rPr>
                <w:rFonts w:ascii="Arial" w:hAnsi="Arial" w:cs="Arial"/>
                <w:sz w:val="16"/>
                <w:szCs w:val="16"/>
              </w:rPr>
              <w:t>якості</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Контроль</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Зміна</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 xml:space="preserve"> </w:t>
            </w:r>
            <w:r w:rsidRPr="00AA3702">
              <w:rPr>
                <w:rFonts w:ascii="Arial" w:hAnsi="Arial" w:cs="Arial"/>
                <w:sz w:val="16"/>
                <w:szCs w:val="16"/>
              </w:rPr>
              <w:t>матеріалу</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w:t>
            </w:r>
            <w:r w:rsidRPr="00AA3702">
              <w:rPr>
                <w:rFonts w:ascii="Arial" w:hAnsi="Arial" w:cs="Arial"/>
                <w:sz w:val="16"/>
                <w:szCs w:val="16"/>
              </w:rPr>
              <w:t>реагенту</w:t>
            </w:r>
            <w:r w:rsidRPr="00AA3702">
              <w:rPr>
                <w:rFonts w:ascii="Arial" w:hAnsi="Arial" w:cs="Arial"/>
                <w:sz w:val="16"/>
                <w:szCs w:val="16"/>
                <w:lang w:val="en-US"/>
              </w:rPr>
              <w:t xml:space="preserve">, </w:t>
            </w:r>
            <w:r w:rsidRPr="00AA3702">
              <w:rPr>
                <w:rFonts w:ascii="Arial" w:hAnsi="Arial" w:cs="Arial"/>
                <w:sz w:val="16"/>
                <w:szCs w:val="16"/>
              </w:rPr>
              <w:t>що</w:t>
            </w:r>
            <w:r w:rsidRPr="00AA3702">
              <w:rPr>
                <w:rFonts w:ascii="Arial" w:hAnsi="Arial" w:cs="Arial"/>
                <w:sz w:val="16"/>
                <w:szCs w:val="16"/>
                <w:lang w:val="en-US"/>
              </w:rPr>
              <w:t xml:space="preserve"> </w:t>
            </w:r>
            <w:r w:rsidRPr="00AA3702">
              <w:rPr>
                <w:rFonts w:ascii="Arial" w:hAnsi="Arial" w:cs="Arial"/>
                <w:sz w:val="16"/>
                <w:szCs w:val="16"/>
              </w:rPr>
              <w:t>використовується</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процесі</w:t>
            </w:r>
            <w:r w:rsidRPr="00AA3702">
              <w:rPr>
                <w:rFonts w:ascii="Arial" w:hAnsi="Arial" w:cs="Arial"/>
                <w:sz w:val="16"/>
                <w:szCs w:val="16"/>
                <w:lang w:val="en-US"/>
              </w:rPr>
              <w:t xml:space="preserve"> </w:t>
            </w:r>
            <w:r w:rsidRPr="00AA3702">
              <w:rPr>
                <w:rFonts w:ascii="Arial" w:hAnsi="Arial" w:cs="Arial"/>
                <w:sz w:val="16"/>
                <w:szCs w:val="16"/>
              </w:rPr>
              <w:t>виробництва</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інші</w:t>
            </w:r>
            <w:r w:rsidRPr="00AA3702">
              <w:rPr>
                <w:rFonts w:ascii="Arial" w:hAnsi="Arial" w:cs="Arial"/>
                <w:sz w:val="16"/>
                <w:szCs w:val="16"/>
                <w:lang w:val="en-US"/>
              </w:rPr>
              <w:t xml:space="preserve">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включаючи</w:t>
            </w:r>
            <w:r w:rsidRPr="00AA3702">
              <w:rPr>
                <w:rFonts w:ascii="Arial" w:hAnsi="Arial" w:cs="Arial"/>
                <w:sz w:val="16"/>
                <w:szCs w:val="16"/>
                <w:lang w:val="en-US"/>
              </w:rPr>
              <w:t xml:space="preserve"> </w:t>
            </w:r>
            <w:r w:rsidRPr="00AA3702">
              <w:rPr>
                <w:rFonts w:ascii="Arial" w:hAnsi="Arial" w:cs="Arial"/>
                <w:sz w:val="16"/>
                <w:szCs w:val="16"/>
              </w:rPr>
              <w:t>заміну</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доповнення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 xml:space="preserve">) </w:t>
            </w:r>
            <w:r w:rsidRPr="00AA3702">
              <w:rPr>
                <w:rFonts w:ascii="Arial" w:hAnsi="Arial" w:cs="Arial"/>
                <w:sz w:val="16"/>
                <w:szCs w:val="16"/>
              </w:rPr>
              <w:t>заміна</w:t>
            </w:r>
            <w:r w:rsidRPr="00AA3702">
              <w:rPr>
                <w:rFonts w:ascii="Arial" w:hAnsi="Arial" w:cs="Arial"/>
                <w:sz w:val="16"/>
                <w:szCs w:val="16"/>
                <w:lang w:val="en-US"/>
              </w:rPr>
              <w:t xml:space="preserve"> </w:t>
            </w:r>
            <w:r w:rsidRPr="00AA3702">
              <w:rPr>
                <w:rFonts w:ascii="Arial" w:hAnsi="Arial" w:cs="Arial"/>
                <w:sz w:val="16"/>
                <w:szCs w:val="16"/>
              </w:rPr>
              <w:t>процедури</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«Residual solvent by headspace GC».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вносяться</w:t>
            </w:r>
            <w:r w:rsidRPr="00AA3702">
              <w:rPr>
                <w:rFonts w:ascii="Arial" w:hAnsi="Arial" w:cs="Arial"/>
                <w:sz w:val="16"/>
                <w:szCs w:val="16"/>
                <w:lang w:val="en-US"/>
              </w:rPr>
              <w:t xml:space="preserve"> </w:t>
            </w:r>
            <w:r w:rsidRPr="00AA3702">
              <w:rPr>
                <w:rFonts w:ascii="Arial" w:hAnsi="Arial" w:cs="Arial"/>
                <w:sz w:val="16"/>
                <w:szCs w:val="16"/>
              </w:rPr>
              <w:t>до</w:t>
            </w:r>
            <w:r w:rsidRPr="00AA3702">
              <w:rPr>
                <w:rFonts w:ascii="Arial" w:hAnsi="Arial" w:cs="Arial"/>
                <w:sz w:val="16"/>
                <w:szCs w:val="16"/>
                <w:lang w:val="en-US"/>
              </w:rPr>
              <w:t xml:space="preserve"> </w:t>
            </w:r>
            <w:r w:rsidRPr="00AA3702">
              <w:rPr>
                <w:rFonts w:ascii="Arial" w:hAnsi="Arial" w:cs="Arial"/>
                <w:sz w:val="16"/>
                <w:szCs w:val="16"/>
              </w:rPr>
              <w:t>розділу</w:t>
            </w:r>
            <w:r w:rsidRPr="00AA3702">
              <w:rPr>
                <w:rFonts w:ascii="Arial" w:hAnsi="Arial" w:cs="Arial"/>
                <w:sz w:val="16"/>
                <w:szCs w:val="16"/>
                <w:lang w:val="en-US"/>
              </w:rPr>
              <w:t xml:space="preserve"> 3.2.S.4.2. </w:t>
            </w:r>
            <w:r w:rsidRPr="00AA3702">
              <w:rPr>
                <w:rFonts w:ascii="Arial" w:hAnsi="Arial" w:cs="Arial"/>
                <w:sz w:val="16"/>
                <w:szCs w:val="16"/>
                <w:lang w:val="en-US"/>
              </w:rPr>
              <w:br/>
            </w:r>
            <w:r w:rsidRPr="00AA3702">
              <w:rPr>
                <w:rFonts w:ascii="Arial" w:hAnsi="Arial" w:cs="Arial"/>
                <w:sz w:val="16"/>
                <w:szCs w:val="16"/>
              </w:rPr>
              <w:t>Затверджено</w:t>
            </w:r>
            <w:r w:rsidRPr="00AA3702">
              <w:rPr>
                <w:rFonts w:ascii="Arial" w:hAnsi="Arial" w:cs="Arial"/>
                <w:sz w:val="16"/>
                <w:szCs w:val="16"/>
                <w:lang w:val="en-US"/>
              </w:rPr>
              <w:t xml:space="preserve"> </w:t>
            </w:r>
            <w:r w:rsidRPr="00AA3702">
              <w:rPr>
                <w:rFonts w:ascii="Arial" w:hAnsi="Arial" w:cs="Arial"/>
                <w:sz w:val="16"/>
                <w:szCs w:val="16"/>
                <w:lang w:val="en-US"/>
              </w:rPr>
              <w:br/>
              <w:t xml:space="preserve">Residual solvents by headspace GC </w:t>
            </w:r>
            <w:r w:rsidRPr="00AA3702">
              <w:rPr>
                <w:rFonts w:ascii="Arial" w:hAnsi="Arial" w:cs="Arial"/>
                <w:sz w:val="16"/>
                <w:szCs w:val="16"/>
                <w:lang w:val="en-US"/>
              </w:rPr>
              <w:br/>
            </w:r>
            <w:r w:rsidRPr="00AA3702">
              <w:rPr>
                <w:rFonts w:ascii="Arial" w:hAnsi="Arial" w:cs="Arial"/>
                <w:sz w:val="16"/>
                <w:szCs w:val="16"/>
              </w:rPr>
              <w:t>Запропоновано</w:t>
            </w:r>
            <w:r w:rsidRPr="00AA3702">
              <w:rPr>
                <w:rFonts w:ascii="Arial" w:hAnsi="Arial" w:cs="Arial"/>
                <w:sz w:val="16"/>
                <w:szCs w:val="16"/>
                <w:lang w:val="en-US"/>
              </w:rPr>
              <w:t xml:space="preserve"> </w:t>
            </w:r>
            <w:r w:rsidRPr="00AA3702">
              <w:rPr>
                <w:rFonts w:ascii="Arial" w:hAnsi="Arial" w:cs="Arial"/>
                <w:sz w:val="16"/>
                <w:szCs w:val="16"/>
                <w:lang w:val="en-US"/>
              </w:rPr>
              <w:br/>
              <w:t xml:space="preserve">5.7 35601.02 Residual solvents by headspace GC </w:t>
            </w:r>
            <w:r w:rsidRPr="00AA3702">
              <w:rPr>
                <w:rFonts w:ascii="Arial" w:hAnsi="Arial" w:cs="Arial"/>
                <w:sz w:val="16"/>
                <w:szCs w:val="16"/>
                <w:lang w:val="en-US"/>
              </w:rPr>
              <w:br/>
              <w:t xml:space="preserve">Principle </w:t>
            </w:r>
            <w:r w:rsidRPr="00AA3702">
              <w:rPr>
                <w:rFonts w:ascii="Arial" w:hAnsi="Arial" w:cs="Arial"/>
                <w:sz w:val="16"/>
                <w:szCs w:val="16"/>
                <w:lang w:val="en-US"/>
              </w:rPr>
              <w:br/>
              <w:t xml:space="preserve">Headspace gas chromatography, FID </w:t>
            </w:r>
            <w:r w:rsidRPr="00AA3702">
              <w:rPr>
                <w:rFonts w:ascii="Arial" w:hAnsi="Arial" w:cs="Arial"/>
                <w:sz w:val="16"/>
                <w:szCs w:val="16"/>
                <w:lang w:val="en-US"/>
              </w:rPr>
              <w:br/>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І</w:t>
            </w:r>
            <w:r w:rsidRPr="00AA3702">
              <w:rPr>
                <w:rFonts w:ascii="Arial" w:hAnsi="Arial" w:cs="Arial"/>
                <w:sz w:val="16"/>
                <w:szCs w:val="16"/>
                <w:lang w:val="en-US"/>
              </w:rPr>
              <w:t xml:space="preserve"> </w:t>
            </w:r>
            <w:r w:rsidRPr="00AA3702">
              <w:rPr>
                <w:rFonts w:ascii="Arial" w:hAnsi="Arial" w:cs="Arial"/>
                <w:sz w:val="16"/>
                <w:szCs w:val="16"/>
              </w:rPr>
              <w:t>типу</w:t>
            </w:r>
            <w:r w:rsidRPr="00AA3702">
              <w:rPr>
                <w:rFonts w:ascii="Arial" w:hAnsi="Arial" w:cs="Arial"/>
                <w:sz w:val="16"/>
                <w:szCs w:val="16"/>
                <w:lang w:val="en-US"/>
              </w:rPr>
              <w:t xml:space="preserve"> -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з</w:t>
            </w:r>
            <w:r w:rsidRPr="00AA3702">
              <w:rPr>
                <w:rFonts w:ascii="Arial" w:hAnsi="Arial" w:cs="Arial"/>
                <w:sz w:val="16"/>
                <w:szCs w:val="16"/>
                <w:lang w:val="en-US"/>
              </w:rPr>
              <w:t xml:space="preserve"> </w:t>
            </w:r>
            <w:r w:rsidRPr="00AA3702">
              <w:rPr>
                <w:rFonts w:ascii="Arial" w:hAnsi="Arial" w:cs="Arial"/>
                <w:sz w:val="16"/>
                <w:szCs w:val="16"/>
              </w:rPr>
              <w:t>якості</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Контроль</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Зміна</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 xml:space="preserve"> </w:t>
            </w:r>
            <w:r w:rsidRPr="00AA3702">
              <w:rPr>
                <w:rFonts w:ascii="Arial" w:hAnsi="Arial" w:cs="Arial"/>
                <w:sz w:val="16"/>
                <w:szCs w:val="16"/>
              </w:rPr>
              <w:t>матеріалу</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w:t>
            </w:r>
            <w:r w:rsidRPr="00AA3702">
              <w:rPr>
                <w:rFonts w:ascii="Arial" w:hAnsi="Arial" w:cs="Arial"/>
                <w:sz w:val="16"/>
                <w:szCs w:val="16"/>
              </w:rPr>
              <w:t>реагенту</w:t>
            </w:r>
            <w:r w:rsidRPr="00AA3702">
              <w:rPr>
                <w:rFonts w:ascii="Arial" w:hAnsi="Arial" w:cs="Arial"/>
                <w:sz w:val="16"/>
                <w:szCs w:val="16"/>
                <w:lang w:val="en-US"/>
              </w:rPr>
              <w:t xml:space="preserve">, </w:t>
            </w:r>
            <w:r w:rsidRPr="00AA3702">
              <w:rPr>
                <w:rFonts w:ascii="Arial" w:hAnsi="Arial" w:cs="Arial"/>
                <w:sz w:val="16"/>
                <w:szCs w:val="16"/>
              </w:rPr>
              <w:t>що</w:t>
            </w:r>
            <w:r w:rsidRPr="00AA3702">
              <w:rPr>
                <w:rFonts w:ascii="Arial" w:hAnsi="Arial" w:cs="Arial"/>
                <w:sz w:val="16"/>
                <w:szCs w:val="16"/>
                <w:lang w:val="en-US"/>
              </w:rPr>
              <w:t xml:space="preserve"> </w:t>
            </w:r>
            <w:r w:rsidRPr="00AA3702">
              <w:rPr>
                <w:rFonts w:ascii="Arial" w:hAnsi="Arial" w:cs="Arial"/>
                <w:sz w:val="16"/>
                <w:szCs w:val="16"/>
              </w:rPr>
              <w:t>використовується</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процесі</w:t>
            </w:r>
            <w:r w:rsidRPr="00AA3702">
              <w:rPr>
                <w:rFonts w:ascii="Arial" w:hAnsi="Arial" w:cs="Arial"/>
                <w:sz w:val="16"/>
                <w:szCs w:val="16"/>
                <w:lang w:val="en-US"/>
              </w:rPr>
              <w:t xml:space="preserve"> </w:t>
            </w:r>
            <w:r w:rsidRPr="00AA3702">
              <w:rPr>
                <w:rFonts w:ascii="Arial" w:hAnsi="Arial" w:cs="Arial"/>
                <w:sz w:val="16"/>
                <w:szCs w:val="16"/>
              </w:rPr>
              <w:t>виробництва</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інші</w:t>
            </w:r>
            <w:r w:rsidRPr="00AA3702">
              <w:rPr>
                <w:rFonts w:ascii="Arial" w:hAnsi="Arial" w:cs="Arial"/>
                <w:sz w:val="16"/>
                <w:szCs w:val="16"/>
                <w:lang w:val="en-US"/>
              </w:rPr>
              <w:t xml:space="preserve">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включаючи</w:t>
            </w:r>
            <w:r w:rsidRPr="00AA3702">
              <w:rPr>
                <w:rFonts w:ascii="Arial" w:hAnsi="Arial" w:cs="Arial"/>
                <w:sz w:val="16"/>
                <w:szCs w:val="16"/>
                <w:lang w:val="en-US"/>
              </w:rPr>
              <w:t xml:space="preserve"> </w:t>
            </w:r>
            <w:r w:rsidRPr="00AA3702">
              <w:rPr>
                <w:rFonts w:ascii="Arial" w:hAnsi="Arial" w:cs="Arial"/>
                <w:sz w:val="16"/>
                <w:szCs w:val="16"/>
              </w:rPr>
              <w:t>заміну</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доповнення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 xml:space="preserve">) </w:t>
            </w:r>
            <w:r w:rsidRPr="00AA3702">
              <w:rPr>
                <w:rFonts w:ascii="Arial" w:hAnsi="Arial" w:cs="Arial"/>
                <w:sz w:val="16"/>
                <w:szCs w:val="16"/>
              </w:rPr>
              <w:t>заміна</w:t>
            </w:r>
            <w:r w:rsidRPr="00AA3702">
              <w:rPr>
                <w:rFonts w:ascii="Arial" w:hAnsi="Arial" w:cs="Arial"/>
                <w:sz w:val="16"/>
                <w:szCs w:val="16"/>
                <w:lang w:val="en-US"/>
              </w:rPr>
              <w:t xml:space="preserve"> </w:t>
            </w:r>
            <w:r w:rsidRPr="00AA3702">
              <w:rPr>
                <w:rFonts w:ascii="Arial" w:hAnsi="Arial" w:cs="Arial"/>
                <w:sz w:val="16"/>
                <w:szCs w:val="16"/>
              </w:rPr>
              <w:t>процедури</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Нітробензол</w:t>
            </w:r>
            <w:r w:rsidRPr="00AA3702">
              <w:rPr>
                <w:rFonts w:ascii="Arial" w:hAnsi="Arial" w:cs="Arial"/>
                <w:sz w:val="16"/>
                <w:szCs w:val="16"/>
                <w:lang w:val="en-US"/>
              </w:rPr>
              <w:t xml:space="preserve"> </w:t>
            </w:r>
            <w:r w:rsidRPr="00AA3702">
              <w:rPr>
                <w:rFonts w:ascii="Arial" w:hAnsi="Arial" w:cs="Arial"/>
                <w:sz w:val="16"/>
                <w:szCs w:val="16"/>
              </w:rPr>
              <w:t>на</w:t>
            </w:r>
            <w:r w:rsidRPr="00AA3702">
              <w:rPr>
                <w:rFonts w:ascii="Arial" w:hAnsi="Arial" w:cs="Arial"/>
                <w:sz w:val="16"/>
                <w:szCs w:val="16"/>
                <w:lang w:val="en-US"/>
              </w:rPr>
              <w:t xml:space="preserve"> </w:t>
            </w:r>
            <w:r w:rsidRPr="00AA3702">
              <w:rPr>
                <w:rFonts w:ascii="Arial" w:hAnsi="Arial" w:cs="Arial"/>
                <w:sz w:val="16"/>
                <w:szCs w:val="16"/>
              </w:rPr>
              <w:t>ГХ</w:t>
            </w:r>
            <w:r w:rsidRPr="00AA3702">
              <w:rPr>
                <w:rFonts w:ascii="Arial" w:hAnsi="Arial" w:cs="Arial"/>
                <w:sz w:val="16"/>
                <w:szCs w:val="16"/>
                <w:lang w:val="en-US"/>
              </w:rPr>
              <w:t xml:space="preserve">».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вносяться</w:t>
            </w:r>
            <w:r w:rsidRPr="00AA3702">
              <w:rPr>
                <w:rFonts w:ascii="Arial" w:hAnsi="Arial" w:cs="Arial"/>
                <w:sz w:val="16"/>
                <w:szCs w:val="16"/>
                <w:lang w:val="en-US"/>
              </w:rPr>
              <w:t xml:space="preserve"> </w:t>
            </w:r>
            <w:r w:rsidRPr="00AA3702">
              <w:rPr>
                <w:rFonts w:ascii="Arial" w:hAnsi="Arial" w:cs="Arial"/>
                <w:sz w:val="16"/>
                <w:szCs w:val="16"/>
              </w:rPr>
              <w:t>до</w:t>
            </w:r>
            <w:r w:rsidRPr="00AA3702">
              <w:rPr>
                <w:rFonts w:ascii="Arial" w:hAnsi="Arial" w:cs="Arial"/>
                <w:sz w:val="16"/>
                <w:szCs w:val="16"/>
                <w:lang w:val="en-US"/>
              </w:rPr>
              <w:t xml:space="preserve"> </w:t>
            </w:r>
            <w:r w:rsidRPr="00AA3702">
              <w:rPr>
                <w:rFonts w:ascii="Arial" w:hAnsi="Arial" w:cs="Arial"/>
                <w:sz w:val="16"/>
                <w:szCs w:val="16"/>
              </w:rPr>
              <w:t>розділу</w:t>
            </w:r>
            <w:r w:rsidRPr="00AA3702">
              <w:rPr>
                <w:rFonts w:ascii="Arial" w:hAnsi="Arial" w:cs="Arial"/>
                <w:sz w:val="16"/>
                <w:szCs w:val="16"/>
                <w:lang w:val="en-US"/>
              </w:rPr>
              <w:t xml:space="preserve"> 3.2.S.4.2. </w:t>
            </w:r>
            <w:r w:rsidRPr="00AA3702">
              <w:rPr>
                <w:rFonts w:ascii="Arial" w:hAnsi="Arial" w:cs="Arial"/>
                <w:sz w:val="16"/>
                <w:szCs w:val="16"/>
                <w:lang w:val="en-US"/>
              </w:rPr>
              <w:br/>
            </w:r>
            <w:r w:rsidRPr="00AA3702">
              <w:rPr>
                <w:rFonts w:ascii="Arial" w:hAnsi="Arial" w:cs="Arial"/>
                <w:sz w:val="16"/>
                <w:szCs w:val="16"/>
              </w:rPr>
              <w:t>Затверджено</w:t>
            </w:r>
            <w:r w:rsidRPr="00AA3702">
              <w:rPr>
                <w:rFonts w:ascii="Arial" w:hAnsi="Arial" w:cs="Arial"/>
                <w:sz w:val="16"/>
                <w:szCs w:val="16"/>
                <w:lang w:val="en-US"/>
              </w:rPr>
              <w:t xml:space="preserve"> </w:t>
            </w:r>
            <w:r w:rsidRPr="00AA3702">
              <w:rPr>
                <w:rFonts w:ascii="Arial" w:hAnsi="Arial" w:cs="Arial"/>
                <w:sz w:val="16"/>
                <w:szCs w:val="16"/>
                <w:lang w:val="en-US"/>
              </w:rPr>
              <w:br/>
              <w:t xml:space="preserve">Nitrobenzene by GC </w:t>
            </w:r>
            <w:r w:rsidRPr="00AA3702">
              <w:rPr>
                <w:rFonts w:ascii="Arial" w:hAnsi="Arial" w:cs="Arial"/>
                <w:sz w:val="16"/>
                <w:szCs w:val="16"/>
                <w:lang w:val="en-US"/>
              </w:rPr>
              <w:br/>
            </w:r>
            <w:r w:rsidRPr="00AA3702">
              <w:rPr>
                <w:rFonts w:ascii="Arial" w:hAnsi="Arial" w:cs="Arial"/>
                <w:sz w:val="16"/>
                <w:szCs w:val="16"/>
              </w:rPr>
              <w:t>Запропоновано</w:t>
            </w:r>
            <w:r w:rsidRPr="00AA3702">
              <w:rPr>
                <w:rFonts w:ascii="Arial" w:hAnsi="Arial" w:cs="Arial"/>
                <w:sz w:val="16"/>
                <w:szCs w:val="16"/>
                <w:lang w:val="en-US"/>
              </w:rPr>
              <w:t xml:space="preserve"> </w:t>
            </w:r>
            <w:r w:rsidRPr="00AA3702">
              <w:rPr>
                <w:rFonts w:ascii="Arial" w:hAnsi="Arial" w:cs="Arial"/>
                <w:sz w:val="16"/>
                <w:szCs w:val="16"/>
                <w:lang w:val="en-US"/>
              </w:rPr>
              <w:br/>
              <w:t xml:space="preserve">5.8 35611.01 Nitrobenzene by GC </w:t>
            </w:r>
            <w:r w:rsidRPr="00AA3702">
              <w:rPr>
                <w:rFonts w:ascii="Arial" w:hAnsi="Arial" w:cs="Arial"/>
                <w:sz w:val="16"/>
                <w:szCs w:val="16"/>
                <w:lang w:val="en-US"/>
              </w:rPr>
              <w:br/>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І</w:t>
            </w:r>
            <w:r w:rsidRPr="00AA3702">
              <w:rPr>
                <w:rFonts w:ascii="Arial" w:hAnsi="Arial" w:cs="Arial"/>
                <w:sz w:val="16"/>
                <w:szCs w:val="16"/>
                <w:lang w:val="en-US"/>
              </w:rPr>
              <w:t xml:space="preserve"> </w:t>
            </w:r>
            <w:r w:rsidRPr="00AA3702">
              <w:rPr>
                <w:rFonts w:ascii="Arial" w:hAnsi="Arial" w:cs="Arial"/>
                <w:sz w:val="16"/>
                <w:szCs w:val="16"/>
              </w:rPr>
              <w:t>типу</w:t>
            </w:r>
            <w:r w:rsidRPr="00AA3702">
              <w:rPr>
                <w:rFonts w:ascii="Arial" w:hAnsi="Arial" w:cs="Arial"/>
                <w:sz w:val="16"/>
                <w:szCs w:val="16"/>
                <w:lang w:val="en-US"/>
              </w:rPr>
              <w:t xml:space="preserve"> -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з</w:t>
            </w:r>
            <w:r w:rsidRPr="00AA3702">
              <w:rPr>
                <w:rFonts w:ascii="Arial" w:hAnsi="Arial" w:cs="Arial"/>
                <w:sz w:val="16"/>
                <w:szCs w:val="16"/>
                <w:lang w:val="en-US"/>
              </w:rPr>
              <w:t xml:space="preserve"> </w:t>
            </w:r>
            <w:r w:rsidRPr="00AA3702">
              <w:rPr>
                <w:rFonts w:ascii="Arial" w:hAnsi="Arial" w:cs="Arial"/>
                <w:sz w:val="16"/>
                <w:szCs w:val="16"/>
              </w:rPr>
              <w:t>якості</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Контроль</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Зміна</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 xml:space="preserve"> </w:t>
            </w:r>
            <w:r w:rsidRPr="00AA3702">
              <w:rPr>
                <w:rFonts w:ascii="Arial" w:hAnsi="Arial" w:cs="Arial"/>
                <w:sz w:val="16"/>
                <w:szCs w:val="16"/>
              </w:rPr>
              <w:t>матеріалу</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w:t>
            </w:r>
            <w:r w:rsidRPr="00AA3702">
              <w:rPr>
                <w:rFonts w:ascii="Arial" w:hAnsi="Arial" w:cs="Arial"/>
                <w:sz w:val="16"/>
                <w:szCs w:val="16"/>
              </w:rPr>
              <w:t>реагенту</w:t>
            </w:r>
            <w:r w:rsidRPr="00AA3702">
              <w:rPr>
                <w:rFonts w:ascii="Arial" w:hAnsi="Arial" w:cs="Arial"/>
                <w:sz w:val="16"/>
                <w:szCs w:val="16"/>
                <w:lang w:val="en-US"/>
              </w:rPr>
              <w:t xml:space="preserve">, </w:t>
            </w:r>
            <w:r w:rsidRPr="00AA3702">
              <w:rPr>
                <w:rFonts w:ascii="Arial" w:hAnsi="Arial" w:cs="Arial"/>
                <w:sz w:val="16"/>
                <w:szCs w:val="16"/>
              </w:rPr>
              <w:t>що</w:t>
            </w:r>
            <w:r w:rsidRPr="00AA3702">
              <w:rPr>
                <w:rFonts w:ascii="Arial" w:hAnsi="Arial" w:cs="Arial"/>
                <w:sz w:val="16"/>
                <w:szCs w:val="16"/>
                <w:lang w:val="en-US"/>
              </w:rPr>
              <w:t xml:space="preserve"> </w:t>
            </w:r>
            <w:r w:rsidRPr="00AA3702">
              <w:rPr>
                <w:rFonts w:ascii="Arial" w:hAnsi="Arial" w:cs="Arial"/>
                <w:sz w:val="16"/>
                <w:szCs w:val="16"/>
              </w:rPr>
              <w:t>використовується</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процесі</w:t>
            </w:r>
            <w:r w:rsidRPr="00AA3702">
              <w:rPr>
                <w:rFonts w:ascii="Arial" w:hAnsi="Arial" w:cs="Arial"/>
                <w:sz w:val="16"/>
                <w:szCs w:val="16"/>
                <w:lang w:val="en-US"/>
              </w:rPr>
              <w:t xml:space="preserve"> </w:t>
            </w:r>
            <w:r w:rsidRPr="00AA3702">
              <w:rPr>
                <w:rFonts w:ascii="Arial" w:hAnsi="Arial" w:cs="Arial"/>
                <w:sz w:val="16"/>
                <w:szCs w:val="16"/>
              </w:rPr>
              <w:t>виробництва</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інші</w:t>
            </w:r>
            <w:r w:rsidRPr="00AA3702">
              <w:rPr>
                <w:rFonts w:ascii="Arial" w:hAnsi="Arial" w:cs="Arial"/>
                <w:sz w:val="16"/>
                <w:szCs w:val="16"/>
                <w:lang w:val="en-US"/>
              </w:rPr>
              <w:t xml:space="preserve">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включаючи</w:t>
            </w:r>
            <w:r w:rsidRPr="00AA3702">
              <w:rPr>
                <w:rFonts w:ascii="Arial" w:hAnsi="Arial" w:cs="Arial"/>
                <w:sz w:val="16"/>
                <w:szCs w:val="16"/>
                <w:lang w:val="en-US"/>
              </w:rPr>
              <w:t xml:space="preserve"> </w:t>
            </w:r>
            <w:r w:rsidRPr="00AA3702">
              <w:rPr>
                <w:rFonts w:ascii="Arial" w:hAnsi="Arial" w:cs="Arial"/>
                <w:sz w:val="16"/>
                <w:szCs w:val="16"/>
              </w:rPr>
              <w:t>заміну</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доповнення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w:t>
            </w:r>
            <w:r w:rsidRPr="00AA3702">
              <w:rPr>
                <w:rFonts w:ascii="Arial" w:hAnsi="Arial" w:cs="Arial"/>
                <w:sz w:val="16"/>
                <w:szCs w:val="16"/>
                <w:lang w:val="en-US"/>
              </w:rPr>
              <w:br/>
            </w:r>
            <w:r w:rsidRPr="00AA3702">
              <w:rPr>
                <w:rFonts w:ascii="Arial" w:hAnsi="Arial" w:cs="Arial"/>
                <w:sz w:val="16"/>
                <w:szCs w:val="16"/>
              </w:rPr>
              <w:t>заміна</w:t>
            </w:r>
            <w:r w:rsidRPr="00AA3702">
              <w:rPr>
                <w:rFonts w:ascii="Arial" w:hAnsi="Arial" w:cs="Arial"/>
                <w:sz w:val="16"/>
                <w:szCs w:val="16"/>
                <w:lang w:val="en-US"/>
              </w:rPr>
              <w:t xml:space="preserve"> </w:t>
            </w:r>
            <w:r w:rsidRPr="00AA3702">
              <w:rPr>
                <w:rFonts w:ascii="Arial" w:hAnsi="Arial" w:cs="Arial"/>
                <w:sz w:val="16"/>
                <w:szCs w:val="16"/>
              </w:rPr>
              <w:t>процедури</w:t>
            </w:r>
            <w:r w:rsidRPr="00AA3702">
              <w:rPr>
                <w:rFonts w:ascii="Arial" w:hAnsi="Arial" w:cs="Arial"/>
                <w:sz w:val="16"/>
                <w:szCs w:val="16"/>
                <w:lang w:val="en-US"/>
              </w:rPr>
              <w:t xml:space="preserve"> </w:t>
            </w:r>
            <w:r w:rsidRPr="00AA3702">
              <w:rPr>
                <w:rFonts w:ascii="Arial" w:hAnsi="Arial" w:cs="Arial"/>
                <w:sz w:val="16"/>
                <w:szCs w:val="16"/>
              </w:rPr>
              <w:t>тесту</w:t>
            </w:r>
            <w:r w:rsidRPr="00AA3702">
              <w:rPr>
                <w:rFonts w:ascii="Arial" w:hAnsi="Arial" w:cs="Arial"/>
                <w:sz w:val="16"/>
                <w:szCs w:val="16"/>
                <w:lang w:val="en-US"/>
              </w:rPr>
              <w:t xml:space="preserve"> «</w:t>
            </w:r>
            <w:r w:rsidRPr="00AA3702">
              <w:rPr>
                <w:rFonts w:ascii="Arial" w:hAnsi="Arial" w:cs="Arial"/>
                <w:sz w:val="16"/>
                <w:szCs w:val="16"/>
              </w:rPr>
              <w:t>Питоме</w:t>
            </w:r>
            <w:r w:rsidRPr="00AA3702">
              <w:rPr>
                <w:rFonts w:ascii="Arial" w:hAnsi="Arial" w:cs="Arial"/>
                <w:sz w:val="16"/>
                <w:szCs w:val="16"/>
                <w:lang w:val="en-US"/>
              </w:rPr>
              <w:t xml:space="preserve"> </w:t>
            </w:r>
            <w:r w:rsidRPr="00AA3702">
              <w:rPr>
                <w:rFonts w:ascii="Arial" w:hAnsi="Arial" w:cs="Arial"/>
                <w:sz w:val="16"/>
                <w:szCs w:val="16"/>
              </w:rPr>
              <w:t>оптичне</w:t>
            </w:r>
            <w:r w:rsidRPr="00AA3702">
              <w:rPr>
                <w:rFonts w:ascii="Arial" w:hAnsi="Arial" w:cs="Arial"/>
                <w:sz w:val="16"/>
                <w:szCs w:val="16"/>
                <w:lang w:val="en-US"/>
              </w:rPr>
              <w:t xml:space="preserve"> </w:t>
            </w:r>
            <w:r w:rsidRPr="00AA3702">
              <w:rPr>
                <w:rFonts w:ascii="Arial" w:hAnsi="Arial" w:cs="Arial"/>
                <w:sz w:val="16"/>
                <w:szCs w:val="16"/>
              </w:rPr>
              <w:t>обертання</w:t>
            </w:r>
            <w:r w:rsidRPr="00AA3702">
              <w:rPr>
                <w:rFonts w:ascii="Arial" w:hAnsi="Arial" w:cs="Arial"/>
                <w:sz w:val="16"/>
                <w:szCs w:val="16"/>
                <w:lang w:val="en-US"/>
              </w:rPr>
              <w:t xml:space="preserve"> </w:t>
            </w:r>
            <w:r w:rsidRPr="00AA3702">
              <w:rPr>
                <w:rFonts w:ascii="Arial" w:hAnsi="Arial" w:cs="Arial"/>
                <w:sz w:val="16"/>
                <w:szCs w:val="16"/>
              </w:rPr>
              <w:t>при</w:t>
            </w:r>
            <w:r w:rsidRPr="00AA3702">
              <w:rPr>
                <w:rFonts w:ascii="Arial" w:hAnsi="Arial" w:cs="Arial"/>
                <w:sz w:val="16"/>
                <w:szCs w:val="16"/>
                <w:lang w:val="en-US"/>
              </w:rPr>
              <w:t xml:space="preserve"> 589 </w:t>
            </w:r>
            <w:r w:rsidRPr="00AA3702">
              <w:rPr>
                <w:rFonts w:ascii="Arial" w:hAnsi="Arial" w:cs="Arial"/>
                <w:sz w:val="16"/>
                <w:szCs w:val="16"/>
              </w:rPr>
              <w:t>нм</w:t>
            </w:r>
            <w:r w:rsidRPr="00AA3702">
              <w:rPr>
                <w:rFonts w:ascii="Arial" w:hAnsi="Arial" w:cs="Arial"/>
                <w:sz w:val="16"/>
                <w:szCs w:val="16"/>
                <w:lang w:val="en-US"/>
              </w:rPr>
              <w:t xml:space="preserve">».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вносяться</w:t>
            </w:r>
            <w:r w:rsidRPr="00AA3702">
              <w:rPr>
                <w:rFonts w:ascii="Arial" w:hAnsi="Arial" w:cs="Arial"/>
                <w:sz w:val="16"/>
                <w:szCs w:val="16"/>
                <w:lang w:val="en-US"/>
              </w:rPr>
              <w:t xml:space="preserve"> </w:t>
            </w:r>
            <w:r w:rsidRPr="00AA3702">
              <w:rPr>
                <w:rFonts w:ascii="Arial" w:hAnsi="Arial" w:cs="Arial"/>
                <w:sz w:val="16"/>
                <w:szCs w:val="16"/>
              </w:rPr>
              <w:t>до</w:t>
            </w:r>
            <w:r w:rsidRPr="00AA3702">
              <w:rPr>
                <w:rFonts w:ascii="Arial" w:hAnsi="Arial" w:cs="Arial"/>
                <w:sz w:val="16"/>
                <w:szCs w:val="16"/>
                <w:lang w:val="en-US"/>
              </w:rPr>
              <w:t xml:space="preserve"> </w:t>
            </w:r>
            <w:r w:rsidRPr="00AA3702">
              <w:rPr>
                <w:rFonts w:ascii="Arial" w:hAnsi="Arial" w:cs="Arial"/>
                <w:sz w:val="16"/>
                <w:szCs w:val="16"/>
              </w:rPr>
              <w:t>розділу</w:t>
            </w:r>
            <w:r w:rsidRPr="00AA3702">
              <w:rPr>
                <w:rFonts w:ascii="Arial" w:hAnsi="Arial" w:cs="Arial"/>
                <w:sz w:val="16"/>
                <w:szCs w:val="16"/>
                <w:lang w:val="en-US"/>
              </w:rPr>
              <w:t xml:space="preserve"> 3.2.S.4.2. </w:t>
            </w:r>
            <w:r w:rsidRPr="00AA3702">
              <w:rPr>
                <w:rFonts w:ascii="Arial" w:hAnsi="Arial" w:cs="Arial"/>
                <w:sz w:val="16"/>
                <w:szCs w:val="16"/>
                <w:lang w:val="en-US"/>
              </w:rPr>
              <w:br/>
            </w:r>
            <w:r w:rsidRPr="00AA3702">
              <w:rPr>
                <w:rFonts w:ascii="Arial" w:hAnsi="Arial" w:cs="Arial"/>
                <w:sz w:val="16"/>
                <w:szCs w:val="16"/>
              </w:rPr>
              <w:t>Затверджено</w:t>
            </w:r>
            <w:r w:rsidRPr="00AA3702">
              <w:rPr>
                <w:rFonts w:ascii="Arial" w:hAnsi="Arial" w:cs="Arial"/>
                <w:sz w:val="16"/>
                <w:szCs w:val="16"/>
                <w:lang w:val="en-US"/>
              </w:rPr>
              <w:t xml:space="preserve"> </w:t>
            </w:r>
            <w:r w:rsidRPr="00AA3702">
              <w:rPr>
                <w:rFonts w:ascii="Arial" w:hAnsi="Arial" w:cs="Arial"/>
                <w:sz w:val="16"/>
                <w:szCs w:val="16"/>
                <w:lang w:val="en-US"/>
              </w:rPr>
              <w:br/>
              <w:t xml:space="preserve">Specific optical rotation at 589 nm </w:t>
            </w:r>
            <w:r w:rsidRPr="00AA3702">
              <w:rPr>
                <w:rFonts w:ascii="Arial" w:hAnsi="Arial" w:cs="Arial"/>
                <w:sz w:val="16"/>
                <w:szCs w:val="16"/>
                <w:lang w:val="en-US"/>
              </w:rPr>
              <w:br/>
            </w:r>
            <w:r w:rsidRPr="00AA3702">
              <w:rPr>
                <w:rFonts w:ascii="Arial" w:hAnsi="Arial" w:cs="Arial"/>
                <w:sz w:val="16"/>
                <w:szCs w:val="16"/>
              </w:rPr>
              <w:t>Запропоновано</w:t>
            </w:r>
            <w:r w:rsidRPr="00AA3702">
              <w:rPr>
                <w:rFonts w:ascii="Arial" w:hAnsi="Arial" w:cs="Arial"/>
                <w:sz w:val="16"/>
                <w:szCs w:val="16"/>
                <w:lang w:val="en-US"/>
              </w:rPr>
              <w:t xml:space="preserve"> </w:t>
            </w:r>
            <w:r w:rsidRPr="00AA3702">
              <w:rPr>
                <w:rFonts w:ascii="Arial" w:hAnsi="Arial" w:cs="Arial"/>
                <w:sz w:val="16"/>
                <w:szCs w:val="16"/>
                <w:lang w:val="en-US"/>
              </w:rPr>
              <w:br/>
              <w:t xml:space="preserve">5.10 36311.02 Specific optical rotation at 589 nm </w:t>
            </w:r>
            <w:r w:rsidRPr="00AA3702">
              <w:rPr>
                <w:rFonts w:ascii="Arial" w:hAnsi="Arial" w:cs="Arial"/>
                <w:sz w:val="16"/>
                <w:szCs w:val="16"/>
                <w:lang w:val="en-US"/>
              </w:rPr>
              <w:br/>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І</w:t>
            </w:r>
            <w:r w:rsidRPr="00AA3702">
              <w:rPr>
                <w:rFonts w:ascii="Arial" w:hAnsi="Arial" w:cs="Arial"/>
                <w:sz w:val="16"/>
                <w:szCs w:val="16"/>
                <w:lang w:val="en-US"/>
              </w:rPr>
              <w:t xml:space="preserve"> </w:t>
            </w:r>
            <w:r w:rsidRPr="00AA3702">
              <w:rPr>
                <w:rFonts w:ascii="Arial" w:hAnsi="Arial" w:cs="Arial"/>
                <w:sz w:val="16"/>
                <w:szCs w:val="16"/>
              </w:rPr>
              <w:t>типу</w:t>
            </w:r>
            <w:r w:rsidRPr="00AA3702">
              <w:rPr>
                <w:rFonts w:ascii="Arial" w:hAnsi="Arial" w:cs="Arial"/>
                <w:sz w:val="16"/>
                <w:szCs w:val="16"/>
                <w:lang w:val="en-US"/>
              </w:rPr>
              <w:t xml:space="preserve"> -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з</w:t>
            </w:r>
            <w:r w:rsidRPr="00AA3702">
              <w:rPr>
                <w:rFonts w:ascii="Arial" w:hAnsi="Arial" w:cs="Arial"/>
                <w:sz w:val="16"/>
                <w:szCs w:val="16"/>
                <w:lang w:val="en-US"/>
              </w:rPr>
              <w:t xml:space="preserve"> </w:t>
            </w:r>
            <w:r w:rsidRPr="00AA3702">
              <w:rPr>
                <w:rFonts w:ascii="Arial" w:hAnsi="Arial" w:cs="Arial"/>
                <w:sz w:val="16"/>
                <w:szCs w:val="16"/>
              </w:rPr>
              <w:t>якості</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Контроль</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Зміна</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 xml:space="preserve"> </w:t>
            </w:r>
            <w:r w:rsidRPr="00AA3702">
              <w:rPr>
                <w:rFonts w:ascii="Arial" w:hAnsi="Arial" w:cs="Arial"/>
                <w:sz w:val="16"/>
                <w:szCs w:val="16"/>
              </w:rPr>
              <w:t>матеріалу</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w:t>
            </w:r>
            <w:r w:rsidRPr="00AA3702">
              <w:rPr>
                <w:rFonts w:ascii="Arial" w:hAnsi="Arial" w:cs="Arial"/>
                <w:sz w:val="16"/>
                <w:szCs w:val="16"/>
              </w:rPr>
              <w:t>реагенту</w:t>
            </w:r>
            <w:r w:rsidRPr="00AA3702">
              <w:rPr>
                <w:rFonts w:ascii="Arial" w:hAnsi="Arial" w:cs="Arial"/>
                <w:sz w:val="16"/>
                <w:szCs w:val="16"/>
                <w:lang w:val="en-US"/>
              </w:rPr>
              <w:t xml:space="preserve">, </w:t>
            </w:r>
            <w:r w:rsidRPr="00AA3702">
              <w:rPr>
                <w:rFonts w:ascii="Arial" w:hAnsi="Arial" w:cs="Arial"/>
                <w:sz w:val="16"/>
                <w:szCs w:val="16"/>
              </w:rPr>
              <w:t>що</w:t>
            </w:r>
            <w:r w:rsidRPr="00AA3702">
              <w:rPr>
                <w:rFonts w:ascii="Arial" w:hAnsi="Arial" w:cs="Arial"/>
                <w:sz w:val="16"/>
                <w:szCs w:val="16"/>
                <w:lang w:val="en-US"/>
              </w:rPr>
              <w:t xml:space="preserve"> </w:t>
            </w:r>
            <w:r w:rsidRPr="00AA3702">
              <w:rPr>
                <w:rFonts w:ascii="Arial" w:hAnsi="Arial" w:cs="Arial"/>
                <w:sz w:val="16"/>
                <w:szCs w:val="16"/>
              </w:rPr>
              <w:t>використовується</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процесі</w:t>
            </w:r>
            <w:r w:rsidRPr="00AA3702">
              <w:rPr>
                <w:rFonts w:ascii="Arial" w:hAnsi="Arial" w:cs="Arial"/>
                <w:sz w:val="16"/>
                <w:szCs w:val="16"/>
                <w:lang w:val="en-US"/>
              </w:rPr>
              <w:t xml:space="preserve"> </w:t>
            </w:r>
            <w:r w:rsidRPr="00AA3702">
              <w:rPr>
                <w:rFonts w:ascii="Arial" w:hAnsi="Arial" w:cs="Arial"/>
                <w:sz w:val="16"/>
                <w:szCs w:val="16"/>
              </w:rPr>
              <w:t>виробництва</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інші</w:t>
            </w:r>
            <w:r w:rsidRPr="00AA3702">
              <w:rPr>
                <w:rFonts w:ascii="Arial" w:hAnsi="Arial" w:cs="Arial"/>
                <w:sz w:val="16"/>
                <w:szCs w:val="16"/>
                <w:lang w:val="en-US"/>
              </w:rPr>
              <w:t xml:space="preserve">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включаючи</w:t>
            </w:r>
            <w:r w:rsidRPr="00AA3702">
              <w:rPr>
                <w:rFonts w:ascii="Arial" w:hAnsi="Arial" w:cs="Arial"/>
                <w:sz w:val="16"/>
                <w:szCs w:val="16"/>
                <w:lang w:val="en-US"/>
              </w:rPr>
              <w:t xml:space="preserve"> </w:t>
            </w:r>
            <w:r w:rsidRPr="00AA3702">
              <w:rPr>
                <w:rFonts w:ascii="Arial" w:hAnsi="Arial" w:cs="Arial"/>
                <w:sz w:val="16"/>
                <w:szCs w:val="16"/>
              </w:rPr>
              <w:t>заміну</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доповнення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w:t>
            </w:r>
            <w:r w:rsidRPr="00AA3702">
              <w:rPr>
                <w:rFonts w:ascii="Arial" w:hAnsi="Arial" w:cs="Arial"/>
                <w:sz w:val="16"/>
                <w:szCs w:val="16"/>
                <w:lang w:val="en-US"/>
              </w:rPr>
              <w:br/>
            </w:r>
            <w:r w:rsidRPr="00AA3702">
              <w:rPr>
                <w:rFonts w:ascii="Arial" w:hAnsi="Arial" w:cs="Arial"/>
                <w:sz w:val="16"/>
                <w:szCs w:val="16"/>
              </w:rPr>
              <w:t>заміна</w:t>
            </w:r>
            <w:r w:rsidRPr="00AA3702">
              <w:rPr>
                <w:rFonts w:ascii="Arial" w:hAnsi="Arial" w:cs="Arial"/>
                <w:sz w:val="16"/>
                <w:szCs w:val="16"/>
                <w:lang w:val="en-US"/>
              </w:rPr>
              <w:t xml:space="preserve"> </w:t>
            </w:r>
            <w:r w:rsidRPr="00AA3702">
              <w:rPr>
                <w:rFonts w:ascii="Arial" w:hAnsi="Arial" w:cs="Arial"/>
                <w:sz w:val="16"/>
                <w:szCs w:val="16"/>
              </w:rPr>
              <w:t>процедури</w:t>
            </w:r>
            <w:r w:rsidRPr="00AA3702">
              <w:rPr>
                <w:rFonts w:ascii="Arial" w:hAnsi="Arial" w:cs="Arial"/>
                <w:sz w:val="16"/>
                <w:szCs w:val="16"/>
                <w:lang w:val="en-US"/>
              </w:rPr>
              <w:t xml:space="preserve"> </w:t>
            </w:r>
            <w:r w:rsidRPr="00AA3702">
              <w:rPr>
                <w:rFonts w:ascii="Arial" w:hAnsi="Arial" w:cs="Arial"/>
                <w:sz w:val="16"/>
                <w:szCs w:val="16"/>
              </w:rPr>
              <w:t>тестування</w:t>
            </w:r>
            <w:r w:rsidRPr="00AA3702">
              <w:rPr>
                <w:rFonts w:ascii="Arial" w:hAnsi="Arial" w:cs="Arial"/>
                <w:sz w:val="16"/>
                <w:szCs w:val="16"/>
                <w:lang w:val="en-US"/>
              </w:rPr>
              <w:t xml:space="preserve"> «</w:t>
            </w:r>
            <w:r w:rsidRPr="00AA3702">
              <w:rPr>
                <w:rFonts w:ascii="Arial" w:hAnsi="Arial" w:cs="Arial"/>
                <w:sz w:val="16"/>
                <w:szCs w:val="16"/>
              </w:rPr>
              <w:t>Важкі</w:t>
            </w:r>
            <w:r w:rsidRPr="00AA3702">
              <w:rPr>
                <w:rFonts w:ascii="Arial" w:hAnsi="Arial" w:cs="Arial"/>
                <w:sz w:val="16"/>
                <w:szCs w:val="16"/>
                <w:lang w:val="en-US"/>
              </w:rPr>
              <w:t xml:space="preserve"> </w:t>
            </w:r>
            <w:r w:rsidRPr="00AA3702">
              <w:rPr>
                <w:rFonts w:ascii="Arial" w:hAnsi="Arial" w:cs="Arial"/>
                <w:sz w:val="16"/>
                <w:szCs w:val="16"/>
              </w:rPr>
              <w:t>метали</w:t>
            </w:r>
            <w:r w:rsidRPr="00AA3702">
              <w:rPr>
                <w:rFonts w:ascii="Arial" w:hAnsi="Arial" w:cs="Arial"/>
                <w:sz w:val="16"/>
                <w:szCs w:val="16"/>
                <w:lang w:val="en-US"/>
              </w:rPr>
              <w:t xml:space="preserve"> (Fe, Ni, Cu, Zn, Pb)» </w:t>
            </w:r>
            <w:r w:rsidRPr="00AA3702">
              <w:rPr>
                <w:rFonts w:ascii="Arial" w:hAnsi="Arial" w:cs="Arial"/>
                <w:sz w:val="16"/>
                <w:szCs w:val="16"/>
              </w:rPr>
              <w:t>згідно</w:t>
            </w:r>
            <w:r w:rsidRPr="00AA3702">
              <w:rPr>
                <w:rFonts w:ascii="Arial" w:hAnsi="Arial" w:cs="Arial"/>
                <w:sz w:val="16"/>
                <w:szCs w:val="16"/>
                <w:lang w:val="en-US"/>
              </w:rPr>
              <w:t xml:space="preserve"> </w:t>
            </w:r>
            <w:r w:rsidRPr="00AA3702">
              <w:rPr>
                <w:rFonts w:ascii="Arial" w:hAnsi="Arial" w:cs="Arial"/>
                <w:sz w:val="16"/>
                <w:szCs w:val="16"/>
              </w:rPr>
              <w:t>з</w:t>
            </w:r>
            <w:r w:rsidRPr="00AA3702">
              <w:rPr>
                <w:rFonts w:ascii="Arial" w:hAnsi="Arial" w:cs="Arial"/>
                <w:sz w:val="16"/>
                <w:szCs w:val="16"/>
                <w:lang w:val="en-US"/>
              </w:rPr>
              <w:t xml:space="preserve"> </w:t>
            </w:r>
            <w:r w:rsidRPr="00AA3702">
              <w:rPr>
                <w:rFonts w:ascii="Arial" w:hAnsi="Arial" w:cs="Arial"/>
                <w:sz w:val="16"/>
                <w:szCs w:val="16"/>
              </w:rPr>
              <w:t>ЄФ</w:t>
            </w:r>
            <w:r w:rsidRPr="00AA3702">
              <w:rPr>
                <w:rFonts w:ascii="Arial" w:hAnsi="Arial" w:cs="Arial"/>
                <w:sz w:val="16"/>
                <w:szCs w:val="16"/>
                <w:lang w:val="en-US"/>
              </w:rPr>
              <w:t xml:space="preserve">, 2.2.57. </w:t>
            </w:r>
            <w:r w:rsidRPr="00AA3702">
              <w:rPr>
                <w:rFonts w:ascii="Arial" w:hAnsi="Arial" w:cs="Arial"/>
                <w:sz w:val="16"/>
                <w:szCs w:val="16"/>
              </w:rPr>
              <w:t xml:space="preserve">Атомно-емісійної спектрометрії з індуктивно- зв’язаною плазмою. Зміни вносяться до розділу 3.2.S.4.2. </w:t>
            </w:r>
            <w:r w:rsidRPr="00AA3702">
              <w:rPr>
                <w:rFonts w:ascii="Arial" w:hAnsi="Arial" w:cs="Arial"/>
                <w:sz w:val="16"/>
                <w:szCs w:val="16"/>
              </w:rPr>
              <w:br/>
              <w:t xml:space="preserve">Затверджено </w:t>
            </w:r>
            <w:r w:rsidRPr="00AA3702">
              <w:rPr>
                <w:rFonts w:ascii="Arial" w:hAnsi="Arial" w:cs="Arial"/>
                <w:sz w:val="16"/>
                <w:szCs w:val="16"/>
              </w:rPr>
              <w:br/>
              <w:t xml:space="preserve">Heavy metals (Fe, Ni, Cu, Zn, Pb) by X-ray fluorescence </w:t>
            </w:r>
            <w:r w:rsidRPr="00AA3702">
              <w:rPr>
                <w:rFonts w:ascii="Arial" w:hAnsi="Arial" w:cs="Arial"/>
                <w:sz w:val="16"/>
                <w:szCs w:val="16"/>
              </w:rPr>
              <w:br/>
              <w:t xml:space="preserve">Запропоновано </w:t>
            </w:r>
            <w:r w:rsidRPr="00AA3702">
              <w:rPr>
                <w:rFonts w:ascii="Arial" w:hAnsi="Arial" w:cs="Arial"/>
                <w:sz w:val="16"/>
                <w:szCs w:val="16"/>
              </w:rPr>
              <w:br/>
              <w:t xml:space="preserve">5.11 36911.01 Heavy metals (Fe, Ni, Cu, Zn, Pb) by ICP-OES </w:t>
            </w:r>
            <w:r w:rsidRPr="00AA3702">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r w:rsidRPr="00AA3702">
              <w:rPr>
                <w:rFonts w:ascii="Arial" w:hAnsi="Arial" w:cs="Arial"/>
                <w:sz w:val="16"/>
                <w:szCs w:val="16"/>
              </w:rPr>
              <w:br/>
              <w:t>заміна методики тестування «Оцтова кислота та мурашина кислота методом іонної хроматографії». Зміни</w:t>
            </w:r>
            <w:r w:rsidRPr="00AA3702">
              <w:rPr>
                <w:rFonts w:ascii="Arial" w:hAnsi="Arial" w:cs="Arial"/>
                <w:sz w:val="16"/>
                <w:szCs w:val="16"/>
                <w:lang w:val="en-US"/>
              </w:rPr>
              <w:t xml:space="preserve"> </w:t>
            </w:r>
            <w:r w:rsidRPr="00AA3702">
              <w:rPr>
                <w:rFonts w:ascii="Arial" w:hAnsi="Arial" w:cs="Arial"/>
                <w:sz w:val="16"/>
                <w:szCs w:val="16"/>
              </w:rPr>
              <w:t>вносяться</w:t>
            </w:r>
            <w:r w:rsidRPr="00AA3702">
              <w:rPr>
                <w:rFonts w:ascii="Arial" w:hAnsi="Arial" w:cs="Arial"/>
                <w:sz w:val="16"/>
                <w:szCs w:val="16"/>
                <w:lang w:val="en-US"/>
              </w:rPr>
              <w:t xml:space="preserve"> </w:t>
            </w:r>
            <w:r w:rsidRPr="00AA3702">
              <w:rPr>
                <w:rFonts w:ascii="Arial" w:hAnsi="Arial" w:cs="Arial"/>
                <w:sz w:val="16"/>
                <w:szCs w:val="16"/>
              </w:rPr>
              <w:t>до</w:t>
            </w:r>
            <w:r w:rsidRPr="00AA3702">
              <w:rPr>
                <w:rFonts w:ascii="Arial" w:hAnsi="Arial" w:cs="Arial"/>
                <w:sz w:val="16"/>
                <w:szCs w:val="16"/>
                <w:lang w:val="en-US"/>
              </w:rPr>
              <w:t xml:space="preserve"> </w:t>
            </w:r>
            <w:r w:rsidRPr="00AA3702">
              <w:rPr>
                <w:rFonts w:ascii="Arial" w:hAnsi="Arial" w:cs="Arial"/>
                <w:sz w:val="16"/>
                <w:szCs w:val="16"/>
              </w:rPr>
              <w:t>розділу</w:t>
            </w:r>
            <w:r w:rsidRPr="00AA3702">
              <w:rPr>
                <w:rFonts w:ascii="Arial" w:hAnsi="Arial" w:cs="Arial"/>
                <w:sz w:val="16"/>
                <w:szCs w:val="16"/>
                <w:lang w:val="en-US"/>
              </w:rPr>
              <w:t xml:space="preserve"> 3.2.S.4.2. </w:t>
            </w:r>
            <w:r w:rsidRPr="00AA3702">
              <w:rPr>
                <w:rFonts w:ascii="Arial" w:hAnsi="Arial" w:cs="Arial"/>
                <w:sz w:val="16"/>
                <w:szCs w:val="16"/>
                <w:lang w:val="en-US"/>
              </w:rPr>
              <w:br/>
            </w:r>
            <w:r w:rsidRPr="00AA3702">
              <w:rPr>
                <w:rFonts w:ascii="Arial" w:hAnsi="Arial" w:cs="Arial"/>
                <w:sz w:val="16"/>
                <w:szCs w:val="16"/>
              </w:rPr>
              <w:t>Затверджено</w:t>
            </w:r>
            <w:r w:rsidRPr="00AA3702">
              <w:rPr>
                <w:rFonts w:ascii="Arial" w:hAnsi="Arial" w:cs="Arial"/>
                <w:sz w:val="16"/>
                <w:szCs w:val="16"/>
                <w:lang w:val="en-US"/>
              </w:rPr>
              <w:t xml:space="preserve"> </w:t>
            </w:r>
            <w:r w:rsidRPr="00AA3702">
              <w:rPr>
                <w:rFonts w:ascii="Arial" w:hAnsi="Arial" w:cs="Arial"/>
                <w:sz w:val="16"/>
                <w:szCs w:val="16"/>
                <w:lang w:val="en-US"/>
              </w:rPr>
              <w:br/>
              <w:t xml:space="preserve">Acetic acid and formic acid by ION Chromatography </w:t>
            </w:r>
            <w:r w:rsidRPr="00AA3702">
              <w:rPr>
                <w:rFonts w:ascii="Arial" w:hAnsi="Arial" w:cs="Arial"/>
                <w:sz w:val="16"/>
                <w:szCs w:val="16"/>
                <w:lang w:val="en-US"/>
              </w:rPr>
              <w:br/>
              <w:t xml:space="preserve">Principle </w:t>
            </w:r>
            <w:r w:rsidRPr="00AA3702">
              <w:rPr>
                <w:rFonts w:ascii="Arial" w:hAnsi="Arial" w:cs="Arial"/>
                <w:sz w:val="16"/>
                <w:szCs w:val="16"/>
                <w:lang w:val="en-US"/>
              </w:rPr>
              <w:br/>
              <w:t xml:space="preserve">Ion chromatography </w:t>
            </w:r>
            <w:r w:rsidRPr="00AA3702">
              <w:rPr>
                <w:rFonts w:ascii="Arial" w:hAnsi="Arial" w:cs="Arial"/>
                <w:sz w:val="16"/>
                <w:szCs w:val="16"/>
                <w:lang w:val="en-US"/>
              </w:rPr>
              <w:br/>
            </w:r>
            <w:r w:rsidRPr="00AA3702">
              <w:rPr>
                <w:rFonts w:ascii="Arial" w:hAnsi="Arial" w:cs="Arial"/>
                <w:sz w:val="16"/>
                <w:szCs w:val="16"/>
              </w:rPr>
              <w:t>Запропоновано</w:t>
            </w:r>
            <w:r w:rsidRPr="00AA3702">
              <w:rPr>
                <w:rFonts w:ascii="Arial" w:hAnsi="Arial" w:cs="Arial"/>
                <w:sz w:val="16"/>
                <w:szCs w:val="16"/>
                <w:lang w:val="en-US"/>
              </w:rPr>
              <w:t xml:space="preserve"> </w:t>
            </w:r>
            <w:r w:rsidRPr="00AA3702">
              <w:rPr>
                <w:rFonts w:ascii="Arial" w:hAnsi="Arial" w:cs="Arial"/>
                <w:sz w:val="16"/>
                <w:szCs w:val="16"/>
                <w:lang w:val="en-US"/>
              </w:rPr>
              <w:br/>
              <w:t xml:space="preserve">5.12 38501.01 Acetic acid and formic acid by ION Chromatography </w:t>
            </w:r>
            <w:r w:rsidRPr="00AA3702">
              <w:rPr>
                <w:rFonts w:ascii="Arial" w:hAnsi="Arial" w:cs="Arial"/>
                <w:sz w:val="16"/>
                <w:szCs w:val="16"/>
                <w:lang w:val="en-US"/>
              </w:rPr>
              <w:br/>
              <w:t xml:space="preserve">Principle </w:t>
            </w:r>
            <w:r w:rsidRPr="00AA3702">
              <w:rPr>
                <w:rFonts w:ascii="Arial" w:hAnsi="Arial" w:cs="Arial"/>
                <w:sz w:val="16"/>
                <w:szCs w:val="16"/>
                <w:lang w:val="en-US"/>
              </w:rPr>
              <w:br/>
              <w:t xml:space="preserve">Ion chromatography with conductivity detection </w:t>
            </w:r>
            <w:r w:rsidRPr="00AA3702">
              <w:rPr>
                <w:rFonts w:ascii="Arial" w:hAnsi="Arial" w:cs="Arial"/>
                <w:sz w:val="16"/>
                <w:szCs w:val="16"/>
                <w:lang w:val="en-US"/>
              </w:rPr>
              <w:br/>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І</w:t>
            </w:r>
            <w:r w:rsidRPr="00AA3702">
              <w:rPr>
                <w:rFonts w:ascii="Arial" w:hAnsi="Arial" w:cs="Arial"/>
                <w:sz w:val="16"/>
                <w:szCs w:val="16"/>
                <w:lang w:val="en-US"/>
              </w:rPr>
              <w:t xml:space="preserve"> </w:t>
            </w:r>
            <w:r w:rsidRPr="00AA3702">
              <w:rPr>
                <w:rFonts w:ascii="Arial" w:hAnsi="Arial" w:cs="Arial"/>
                <w:sz w:val="16"/>
                <w:szCs w:val="16"/>
              </w:rPr>
              <w:t>типу</w:t>
            </w:r>
            <w:r w:rsidRPr="00AA3702">
              <w:rPr>
                <w:rFonts w:ascii="Arial" w:hAnsi="Arial" w:cs="Arial"/>
                <w:sz w:val="16"/>
                <w:szCs w:val="16"/>
                <w:lang w:val="en-US"/>
              </w:rPr>
              <w:t xml:space="preserve"> -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з</w:t>
            </w:r>
            <w:r w:rsidRPr="00AA3702">
              <w:rPr>
                <w:rFonts w:ascii="Arial" w:hAnsi="Arial" w:cs="Arial"/>
                <w:sz w:val="16"/>
                <w:szCs w:val="16"/>
                <w:lang w:val="en-US"/>
              </w:rPr>
              <w:t xml:space="preserve"> </w:t>
            </w:r>
            <w:r w:rsidRPr="00AA3702">
              <w:rPr>
                <w:rFonts w:ascii="Arial" w:hAnsi="Arial" w:cs="Arial"/>
                <w:sz w:val="16"/>
                <w:szCs w:val="16"/>
              </w:rPr>
              <w:t>якості</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Контроль</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Зміна</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 xml:space="preserve"> </w:t>
            </w:r>
            <w:r w:rsidRPr="00AA3702">
              <w:rPr>
                <w:rFonts w:ascii="Arial" w:hAnsi="Arial" w:cs="Arial"/>
                <w:sz w:val="16"/>
                <w:szCs w:val="16"/>
              </w:rPr>
              <w:t>матеріалу</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w:t>
            </w:r>
            <w:r w:rsidRPr="00AA3702">
              <w:rPr>
                <w:rFonts w:ascii="Arial" w:hAnsi="Arial" w:cs="Arial"/>
                <w:sz w:val="16"/>
                <w:szCs w:val="16"/>
              </w:rPr>
              <w:t>реагенту</w:t>
            </w:r>
            <w:r w:rsidRPr="00AA3702">
              <w:rPr>
                <w:rFonts w:ascii="Arial" w:hAnsi="Arial" w:cs="Arial"/>
                <w:sz w:val="16"/>
                <w:szCs w:val="16"/>
                <w:lang w:val="en-US"/>
              </w:rPr>
              <w:t xml:space="preserve">, </w:t>
            </w:r>
            <w:r w:rsidRPr="00AA3702">
              <w:rPr>
                <w:rFonts w:ascii="Arial" w:hAnsi="Arial" w:cs="Arial"/>
                <w:sz w:val="16"/>
                <w:szCs w:val="16"/>
              </w:rPr>
              <w:t>що</w:t>
            </w:r>
            <w:r w:rsidRPr="00AA3702">
              <w:rPr>
                <w:rFonts w:ascii="Arial" w:hAnsi="Arial" w:cs="Arial"/>
                <w:sz w:val="16"/>
                <w:szCs w:val="16"/>
                <w:lang w:val="en-US"/>
              </w:rPr>
              <w:t xml:space="preserve"> </w:t>
            </w:r>
            <w:r w:rsidRPr="00AA3702">
              <w:rPr>
                <w:rFonts w:ascii="Arial" w:hAnsi="Arial" w:cs="Arial"/>
                <w:sz w:val="16"/>
                <w:szCs w:val="16"/>
              </w:rPr>
              <w:t>використовується</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процесі</w:t>
            </w:r>
            <w:r w:rsidRPr="00AA3702">
              <w:rPr>
                <w:rFonts w:ascii="Arial" w:hAnsi="Arial" w:cs="Arial"/>
                <w:sz w:val="16"/>
                <w:szCs w:val="16"/>
                <w:lang w:val="en-US"/>
              </w:rPr>
              <w:t xml:space="preserve"> </w:t>
            </w:r>
            <w:r w:rsidRPr="00AA3702">
              <w:rPr>
                <w:rFonts w:ascii="Arial" w:hAnsi="Arial" w:cs="Arial"/>
                <w:sz w:val="16"/>
                <w:szCs w:val="16"/>
              </w:rPr>
              <w:t>виробництва</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інші</w:t>
            </w:r>
            <w:r w:rsidRPr="00AA3702">
              <w:rPr>
                <w:rFonts w:ascii="Arial" w:hAnsi="Arial" w:cs="Arial"/>
                <w:sz w:val="16"/>
                <w:szCs w:val="16"/>
                <w:lang w:val="en-US"/>
              </w:rPr>
              <w:t xml:space="preserve"> </w:t>
            </w:r>
            <w:r w:rsidRPr="00AA3702">
              <w:rPr>
                <w:rFonts w:ascii="Arial" w:hAnsi="Arial" w:cs="Arial"/>
                <w:sz w:val="16"/>
                <w:szCs w:val="16"/>
              </w:rPr>
              <w:t>зміни</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методах</w:t>
            </w:r>
            <w:r w:rsidRPr="00AA3702">
              <w:rPr>
                <w:rFonts w:ascii="Arial" w:hAnsi="Arial" w:cs="Arial"/>
                <w:sz w:val="16"/>
                <w:szCs w:val="16"/>
                <w:lang w:val="en-US"/>
              </w:rPr>
              <w:t xml:space="preserve"> </w:t>
            </w:r>
            <w:r w:rsidRPr="00AA3702">
              <w:rPr>
                <w:rFonts w:ascii="Arial" w:hAnsi="Arial" w:cs="Arial"/>
                <w:sz w:val="16"/>
                <w:szCs w:val="16"/>
              </w:rPr>
              <w:t>випробування</w:t>
            </w:r>
            <w:r w:rsidRPr="00AA3702">
              <w:rPr>
                <w:rFonts w:ascii="Arial" w:hAnsi="Arial" w:cs="Arial"/>
                <w:sz w:val="16"/>
                <w:szCs w:val="16"/>
                <w:lang w:val="en-US"/>
              </w:rPr>
              <w:t xml:space="preserve"> (</w:t>
            </w:r>
            <w:r w:rsidRPr="00AA3702">
              <w:rPr>
                <w:rFonts w:ascii="Arial" w:hAnsi="Arial" w:cs="Arial"/>
                <w:sz w:val="16"/>
                <w:szCs w:val="16"/>
              </w:rPr>
              <w:t>включаючи</w:t>
            </w:r>
            <w:r w:rsidRPr="00AA3702">
              <w:rPr>
                <w:rFonts w:ascii="Arial" w:hAnsi="Arial" w:cs="Arial"/>
                <w:sz w:val="16"/>
                <w:szCs w:val="16"/>
                <w:lang w:val="en-US"/>
              </w:rPr>
              <w:t xml:space="preserve"> </w:t>
            </w:r>
            <w:r w:rsidRPr="00AA3702">
              <w:rPr>
                <w:rFonts w:ascii="Arial" w:hAnsi="Arial" w:cs="Arial"/>
                <w:sz w:val="16"/>
                <w:szCs w:val="16"/>
              </w:rPr>
              <w:t>заміну</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доповнення</w:t>
            </w:r>
            <w:r w:rsidRPr="00AA3702">
              <w:rPr>
                <w:rFonts w:ascii="Arial" w:hAnsi="Arial" w:cs="Arial"/>
                <w:sz w:val="16"/>
                <w:szCs w:val="16"/>
                <w:lang w:val="en-US"/>
              </w:rPr>
              <w:t xml:space="preserve">) </w:t>
            </w:r>
            <w:r w:rsidRPr="00AA3702">
              <w:rPr>
                <w:rFonts w:ascii="Arial" w:hAnsi="Arial" w:cs="Arial"/>
                <w:sz w:val="16"/>
                <w:szCs w:val="16"/>
              </w:rPr>
              <w:t>АФІ</w:t>
            </w:r>
            <w:r w:rsidRPr="00AA3702">
              <w:rPr>
                <w:rFonts w:ascii="Arial" w:hAnsi="Arial" w:cs="Arial"/>
                <w:sz w:val="16"/>
                <w:szCs w:val="16"/>
                <w:lang w:val="en-US"/>
              </w:rPr>
              <w:t xml:space="preserve"> </w:t>
            </w:r>
            <w:r w:rsidRPr="00AA3702">
              <w:rPr>
                <w:rFonts w:ascii="Arial" w:hAnsi="Arial" w:cs="Arial"/>
                <w:sz w:val="16"/>
                <w:szCs w:val="16"/>
              </w:rPr>
              <w:t>або</w:t>
            </w:r>
            <w:r w:rsidRPr="00AA3702">
              <w:rPr>
                <w:rFonts w:ascii="Arial" w:hAnsi="Arial" w:cs="Arial"/>
                <w:sz w:val="16"/>
                <w:szCs w:val="16"/>
                <w:lang w:val="en-US"/>
              </w:rPr>
              <w:t xml:space="preserve"> </w:t>
            </w:r>
            <w:r w:rsidRPr="00AA3702">
              <w:rPr>
                <w:rFonts w:ascii="Arial" w:hAnsi="Arial" w:cs="Arial"/>
                <w:sz w:val="16"/>
                <w:szCs w:val="16"/>
              </w:rPr>
              <w:t>вихідного</w:t>
            </w:r>
            <w:r w:rsidRPr="00AA3702">
              <w:rPr>
                <w:rFonts w:ascii="Arial" w:hAnsi="Arial" w:cs="Arial"/>
                <w:sz w:val="16"/>
                <w:szCs w:val="16"/>
                <w:lang w:val="en-US"/>
              </w:rPr>
              <w:t>/</w:t>
            </w:r>
            <w:r w:rsidRPr="00AA3702">
              <w:rPr>
                <w:rFonts w:ascii="Arial" w:hAnsi="Arial" w:cs="Arial"/>
                <w:sz w:val="16"/>
                <w:szCs w:val="16"/>
              </w:rPr>
              <w:t>проміжного</w:t>
            </w:r>
            <w:r w:rsidRPr="00AA3702">
              <w:rPr>
                <w:rFonts w:ascii="Arial" w:hAnsi="Arial" w:cs="Arial"/>
                <w:sz w:val="16"/>
                <w:szCs w:val="16"/>
                <w:lang w:val="en-US"/>
              </w:rPr>
              <w:t xml:space="preserve"> </w:t>
            </w:r>
            <w:r w:rsidRPr="00AA3702">
              <w:rPr>
                <w:rFonts w:ascii="Arial" w:hAnsi="Arial" w:cs="Arial"/>
                <w:sz w:val="16"/>
                <w:szCs w:val="16"/>
              </w:rPr>
              <w:t>продукту</w:t>
            </w:r>
            <w:r w:rsidRPr="00AA3702">
              <w:rPr>
                <w:rFonts w:ascii="Arial" w:hAnsi="Arial" w:cs="Arial"/>
                <w:sz w:val="16"/>
                <w:szCs w:val="16"/>
                <w:lang w:val="en-US"/>
              </w:rPr>
              <w:t xml:space="preserve">) </w:t>
            </w:r>
            <w:r w:rsidRPr="00AA3702">
              <w:rPr>
                <w:rFonts w:ascii="Arial" w:hAnsi="Arial" w:cs="Arial"/>
                <w:sz w:val="16"/>
                <w:szCs w:val="16"/>
              </w:rPr>
              <w:t>заміна</w:t>
            </w:r>
            <w:r w:rsidRPr="00AA3702">
              <w:rPr>
                <w:rFonts w:ascii="Arial" w:hAnsi="Arial" w:cs="Arial"/>
                <w:sz w:val="16"/>
                <w:szCs w:val="16"/>
                <w:lang w:val="en-US"/>
              </w:rPr>
              <w:t xml:space="preserve"> </w:t>
            </w:r>
            <w:r w:rsidRPr="00AA3702">
              <w:rPr>
                <w:rFonts w:ascii="Arial" w:hAnsi="Arial" w:cs="Arial"/>
                <w:sz w:val="16"/>
                <w:szCs w:val="16"/>
              </w:rPr>
              <w:t>процедури</w:t>
            </w:r>
            <w:r w:rsidRPr="00AA3702">
              <w:rPr>
                <w:rFonts w:ascii="Arial" w:hAnsi="Arial" w:cs="Arial"/>
                <w:sz w:val="16"/>
                <w:szCs w:val="16"/>
                <w:lang w:val="en-US"/>
              </w:rPr>
              <w:t xml:space="preserve"> </w:t>
            </w:r>
            <w:r w:rsidRPr="00AA3702">
              <w:rPr>
                <w:rFonts w:ascii="Arial" w:hAnsi="Arial" w:cs="Arial"/>
                <w:sz w:val="16"/>
                <w:szCs w:val="16"/>
              </w:rPr>
              <w:t>тесту</w:t>
            </w:r>
            <w:r w:rsidRPr="00AA3702">
              <w:rPr>
                <w:rFonts w:ascii="Arial" w:hAnsi="Arial" w:cs="Arial"/>
                <w:sz w:val="16"/>
                <w:szCs w:val="16"/>
                <w:lang w:val="en-US"/>
              </w:rPr>
              <w:t xml:space="preserve"> «</w:t>
            </w:r>
            <w:r w:rsidRPr="00AA3702">
              <w:rPr>
                <w:rFonts w:ascii="Arial" w:hAnsi="Arial" w:cs="Arial"/>
                <w:sz w:val="16"/>
                <w:szCs w:val="16"/>
              </w:rPr>
              <w:t>Тест</w:t>
            </w:r>
            <w:r w:rsidRPr="00AA3702">
              <w:rPr>
                <w:rFonts w:ascii="Arial" w:hAnsi="Arial" w:cs="Arial"/>
                <w:sz w:val="16"/>
                <w:szCs w:val="16"/>
                <w:lang w:val="en-US"/>
              </w:rPr>
              <w:t xml:space="preserve"> </w:t>
            </w:r>
            <w:r w:rsidRPr="00AA3702">
              <w:rPr>
                <w:rFonts w:ascii="Arial" w:hAnsi="Arial" w:cs="Arial"/>
                <w:sz w:val="16"/>
                <w:szCs w:val="16"/>
              </w:rPr>
              <w:t>на</w:t>
            </w:r>
            <w:r w:rsidRPr="00AA3702">
              <w:rPr>
                <w:rFonts w:ascii="Arial" w:hAnsi="Arial" w:cs="Arial"/>
                <w:sz w:val="16"/>
                <w:szCs w:val="16"/>
                <w:lang w:val="en-US"/>
              </w:rPr>
              <w:t xml:space="preserve"> </w:t>
            </w:r>
            <w:r w:rsidRPr="00AA3702">
              <w:rPr>
                <w:rFonts w:ascii="Arial" w:hAnsi="Arial" w:cs="Arial"/>
                <w:sz w:val="16"/>
                <w:szCs w:val="16"/>
              </w:rPr>
              <w:t>бактеріальний</w:t>
            </w:r>
            <w:r w:rsidRPr="00AA3702">
              <w:rPr>
                <w:rFonts w:ascii="Arial" w:hAnsi="Arial" w:cs="Arial"/>
                <w:sz w:val="16"/>
                <w:szCs w:val="16"/>
                <w:lang w:val="en-US"/>
              </w:rPr>
              <w:t xml:space="preserve"> </w:t>
            </w:r>
            <w:r w:rsidRPr="00AA3702">
              <w:rPr>
                <w:rFonts w:ascii="Arial" w:hAnsi="Arial" w:cs="Arial"/>
                <w:sz w:val="16"/>
                <w:szCs w:val="16"/>
              </w:rPr>
              <w:t>ендотоксин</w:t>
            </w:r>
            <w:r w:rsidRPr="00AA3702">
              <w:rPr>
                <w:rFonts w:ascii="Arial" w:hAnsi="Arial" w:cs="Arial"/>
                <w:sz w:val="16"/>
                <w:szCs w:val="16"/>
                <w:lang w:val="en-US"/>
              </w:rPr>
              <w:t xml:space="preserve"> (</w:t>
            </w:r>
            <w:r w:rsidRPr="00AA3702">
              <w:rPr>
                <w:rFonts w:ascii="Arial" w:hAnsi="Arial" w:cs="Arial"/>
                <w:sz w:val="16"/>
                <w:szCs w:val="16"/>
              </w:rPr>
              <w:t>БЕТ</w:t>
            </w:r>
            <w:r w:rsidRPr="00AA3702">
              <w:rPr>
                <w:rFonts w:ascii="Arial" w:hAnsi="Arial" w:cs="Arial"/>
                <w:sz w:val="16"/>
                <w:szCs w:val="16"/>
                <w:lang w:val="en-US"/>
              </w:rPr>
              <w:t xml:space="preserve">)». </w:t>
            </w:r>
            <w:r w:rsidRPr="00AA3702">
              <w:rPr>
                <w:rFonts w:ascii="Arial" w:hAnsi="Arial" w:cs="Arial"/>
                <w:sz w:val="16"/>
                <w:szCs w:val="16"/>
              </w:rPr>
              <w:t>Метод</w:t>
            </w:r>
            <w:r w:rsidRPr="00AA3702">
              <w:rPr>
                <w:rFonts w:ascii="Arial" w:hAnsi="Arial" w:cs="Arial"/>
                <w:sz w:val="16"/>
                <w:szCs w:val="16"/>
                <w:lang w:val="en-US"/>
              </w:rPr>
              <w:t xml:space="preserve"> </w:t>
            </w:r>
            <w:r w:rsidRPr="00AA3702">
              <w:rPr>
                <w:rFonts w:ascii="Arial" w:hAnsi="Arial" w:cs="Arial"/>
                <w:sz w:val="16"/>
                <w:szCs w:val="16"/>
              </w:rPr>
              <w:t>гель</w:t>
            </w:r>
            <w:r w:rsidRPr="00AA3702">
              <w:rPr>
                <w:rFonts w:ascii="Arial" w:hAnsi="Arial" w:cs="Arial"/>
                <w:sz w:val="16"/>
                <w:szCs w:val="16"/>
                <w:lang w:val="en-US"/>
              </w:rPr>
              <w:t>-</w:t>
            </w:r>
            <w:r w:rsidRPr="00AA3702">
              <w:rPr>
                <w:rFonts w:ascii="Arial" w:hAnsi="Arial" w:cs="Arial"/>
                <w:sz w:val="16"/>
                <w:szCs w:val="16"/>
              </w:rPr>
              <w:t>тромб</w:t>
            </w:r>
            <w:r w:rsidRPr="00AA3702">
              <w:rPr>
                <w:rFonts w:ascii="Arial" w:hAnsi="Arial" w:cs="Arial"/>
                <w:sz w:val="16"/>
                <w:szCs w:val="16"/>
                <w:lang w:val="en-US"/>
              </w:rPr>
              <w:t xml:space="preserve"> </w:t>
            </w:r>
            <w:r w:rsidRPr="00AA3702">
              <w:rPr>
                <w:rFonts w:ascii="Arial" w:hAnsi="Arial" w:cs="Arial"/>
                <w:sz w:val="16"/>
                <w:szCs w:val="16"/>
              </w:rPr>
              <w:t>замінено</w:t>
            </w:r>
            <w:r w:rsidRPr="00AA3702">
              <w:rPr>
                <w:rFonts w:ascii="Arial" w:hAnsi="Arial" w:cs="Arial"/>
                <w:sz w:val="16"/>
                <w:szCs w:val="16"/>
                <w:lang w:val="en-US"/>
              </w:rPr>
              <w:t xml:space="preserve"> </w:t>
            </w:r>
            <w:r w:rsidRPr="00AA3702">
              <w:rPr>
                <w:rFonts w:ascii="Arial" w:hAnsi="Arial" w:cs="Arial"/>
                <w:sz w:val="16"/>
                <w:szCs w:val="16"/>
              </w:rPr>
              <w:t>кінетично</w:t>
            </w:r>
            <w:r w:rsidRPr="00AA3702">
              <w:rPr>
                <w:rFonts w:ascii="Arial" w:hAnsi="Arial" w:cs="Arial"/>
                <w:sz w:val="16"/>
                <w:szCs w:val="16"/>
                <w:lang w:val="en-US"/>
              </w:rPr>
              <w:t>-</w:t>
            </w:r>
            <w:r w:rsidRPr="00AA3702">
              <w:rPr>
                <w:rFonts w:ascii="Arial" w:hAnsi="Arial" w:cs="Arial"/>
                <w:sz w:val="16"/>
                <w:szCs w:val="16"/>
              </w:rPr>
              <w:t>турбідиметричним</w:t>
            </w:r>
            <w:r w:rsidRPr="00AA3702">
              <w:rPr>
                <w:rFonts w:ascii="Arial" w:hAnsi="Arial" w:cs="Arial"/>
                <w:sz w:val="16"/>
                <w:szCs w:val="16"/>
                <w:lang w:val="en-US"/>
              </w:rPr>
              <w:t xml:space="preserve"> </w:t>
            </w:r>
            <w:r w:rsidRPr="00AA3702">
              <w:rPr>
                <w:rFonts w:ascii="Arial" w:hAnsi="Arial" w:cs="Arial"/>
                <w:sz w:val="16"/>
                <w:szCs w:val="16"/>
              </w:rPr>
              <w:t>методом</w:t>
            </w:r>
            <w:r w:rsidRPr="00AA3702">
              <w:rPr>
                <w:rFonts w:ascii="Arial" w:hAnsi="Arial" w:cs="Arial"/>
                <w:sz w:val="16"/>
                <w:szCs w:val="16"/>
                <w:lang w:val="en-US"/>
              </w:rPr>
              <w:t xml:space="preserve"> </w:t>
            </w:r>
            <w:r w:rsidRPr="00AA3702">
              <w:rPr>
                <w:rFonts w:ascii="Arial" w:hAnsi="Arial" w:cs="Arial"/>
                <w:sz w:val="16"/>
                <w:szCs w:val="16"/>
              </w:rPr>
              <w:t>відповідно</w:t>
            </w:r>
            <w:r w:rsidRPr="00AA3702">
              <w:rPr>
                <w:rFonts w:ascii="Arial" w:hAnsi="Arial" w:cs="Arial"/>
                <w:sz w:val="16"/>
                <w:szCs w:val="16"/>
                <w:lang w:val="en-US"/>
              </w:rPr>
              <w:t xml:space="preserve"> </w:t>
            </w:r>
            <w:r w:rsidRPr="00AA3702">
              <w:rPr>
                <w:rFonts w:ascii="Arial" w:hAnsi="Arial" w:cs="Arial"/>
                <w:sz w:val="16"/>
                <w:szCs w:val="16"/>
              </w:rPr>
              <w:t>до</w:t>
            </w:r>
            <w:r w:rsidRPr="00AA3702">
              <w:rPr>
                <w:rFonts w:ascii="Arial" w:hAnsi="Arial" w:cs="Arial"/>
                <w:sz w:val="16"/>
                <w:szCs w:val="16"/>
                <w:lang w:val="en-US"/>
              </w:rPr>
              <w:t xml:space="preserve"> USP &lt;85&gt; «</w:t>
            </w:r>
            <w:r w:rsidRPr="00AA3702">
              <w:rPr>
                <w:rFonts w:ascii="Arial" w:hAnsi="Arial" w:cs="Arial"/>
                <w:sz w:val="16"/>
                <w:szCs w:val="16"/>
              </w:rPr>
              <w:t>Тест</w:t>
            </w:r>
            <w:r w:rsidRPr="00AA3702">
              <w:rPr>
                <w:rFonts w:ascii="Arial" w:hAnsi="Arial" w:cs="Arial"/>
                <w:sz w:val="16"/>
                <w:szCs w:val="16"/>
                <w:lang w:val="en-US"/>
              </w:rPr>
              <w:t xml:space="preserve"> </w:t>
            </w:r>
            <w:r w:rsidRPr="00AA3702">
              <w:rPr>
                <w:rFonts w:ascii="Arial" w:hAnsi="Arial" w:cs="Arial"/>
                <w:sz w:val="16"/>
                <w:szCs w:val="16"/>
              </w:rPr>
              <w:t>на</w:t>
            </w:r>
            <w:r w:rsidRPr="00AA3702">
              <w:rPr>
                <w:rFonts w:ascii="Arial" w:hAnsi="Arial" w:cs="Arial"/>
                <w:sz w:val="16"/>
                <w:szCs w:val="16"/>
                <w:lang w:val="en-US"/>
              </w:rPr>
              <w:t xml:space="preserve"> </w:t>
            </w:r>
            <w:r w:rsidRPr="00AA3702">
              <w:rPr>
                <w:rFonts w:ascii="Arial" w:hAnsi="Arial" w:cs="Arial"/>
                <w:sz w:val="16"/>
                <w:szCs w:val="16"/>
              </w:rPr>
              <w:t>бактеріальні</w:t>
            </w:r>
            <w:r w:rsidRPr="00AA3702">
              <w:rPr>
                <w:rFonts w:ascii="Arial" w:hAnsi="Arial" w:cs="Arial"/>
                <w:sz w:val="16"/>
                <w:szCs w:val="16"/>
                <w:lang w:val="en-US"/>
              </w:rPr>
              <w:t xml:space="preserve"> </w:t>
            </w:r>
            <w:r w:rsidRPr="00AA3702">
              <w:rPr>
                <w:rFonts w:ascii="Arial" w:hAnsi="Arial" w:cs="Arial"/>
                <w:sz w:val="16"/>
                <w:szCs w:val="16"/>
              </w:rPr>
              <w:t>ендотоксини</w:t>
            </w:r>
            <w:r w:rsidRPr="00AA3702">
              <w:rPr>
                <w:rFonts w:ascii="Arial" w:hAnsi="Arial" w:cs="Arial"/>
                <w:sz w:val="16"/>
                <w:szCs w:val="16"/>
                <w:lang w:val="en-US"/>
              </w:rPr>
              <w:t xml:space="preserve">» </w:t>
            </w:r>
            <w:r w:rsidRPr="00AA3702">
              <w:rPr>
                <w:rFonts w:ascii="Arial" w:hAnsi="Arial" w:cs="Arial"/>
                <w:sz w:val="16"/>
                <w:szCs w:val="16"/>
              </w:rPr>
              <w:t>та</w:t>
            </w:r>
            <w:r w:rsidRPr="00AA3702">
              <w:rPr>
                <w:rFonts w:ascii="Arial" w:hAnsi="Arial" w:cs="Arial"/>
                <w:sz w:val="16"/>
                <w:szCs w:val="16"/>
                <w:lang w:val="en-US"/>
              </w:rPr>
              <w:t xml:space="preserve"> </w:t>
            </w:r>
            <w:r w:rsidRPr="00AA3702">
              <w:rPr>
                <w:rFonts w:ascii="Arial" w:hAnsi="Arial" w:cs="Arial"/>
                <w:sz w:val="16"/>
                <w:szCs w:val="16"/>
              </w:rPr>
              <w:t>ЕР</w:t>
            </w:r>
            <w:r w:rsidRPr="00AA3702">
              <w:rPr>
                <w:rFonts w:ascii="Arial" w:hAnsi="Arial" w:cs="Arial"/>
                <w:sz w:val="16"/>
                <w:szCs w:val="16"/>
                <w:lang w:val="en-US"/>
              </w:rPr>
              <w:t xml:space="preserve"> 2.6.14 «</w:t>
            </w:r>
            <w:r w:rsidRPr="00AA3702">
              <w:rPr>
                <w:rFonts w:ascii="Arial" w:hAnsi="Arial" w:cs="Arial"/>
                <w:sz w:val="16"/>
                <w:szCs w:val="16"/>
              </w:rPr>
              <w:t>Бактеріальні</w:t>
            </w:r>
            <w:r w:rsidRPr="00AA3702">
              <w:rPr>
                <w:rFonts w:ascii="Arial" w:hAnsi="Arial" w:cs="Arial"/>
                <w:sz w:val="16"/>
                <w:szCs w:val="16"/>
                <w:lang w:val="en-US"/>
              </w:rPr>
              <w:t xml:space="preserve"> </w:t>
            </w:r>
            <w:r w:rsidRPr="00AA3702">
              <w:rPr>
                <w:rFonts w:ascii="Arial" w:hAnsi="Arial" w:cs="Arial"/>
                <w:sz w:val="16"/>
                <w:szCs w:val="16"/>
              </w:rPr>
              <w:t>ендотоксини</w:t>
            </w:r>
            <w:r w:rsidRPr="00AA3702">
              <w:rPr>
                <w:rFonts w:ascii="Arial" w:hAnsi="Arial" w:cs="Arial"/>
                <w:sz w:val="16"/>
                <w:szCs w:val="16"/>
                <w:lang w:val="en-US"/>
              </w:rPr>
              <w:t xml:space="preserve">» </w:t>
            </w:r>
            <w:r w:rsidRPr="00AA3702">
              <w:rPr>
                <w:rFonts w:ascii="Arial" w:hAnsi="Arial" w:cs="Arial"/>
                <w:sz w:val="16"/>
                <w:szCs w:val="16"/>
              </w:rPr>
              <w:t>з</w:t>
            </w:r>
            <w:r w:rsidRPr="00AA3702">
              <w:rPr>
                <w:rFonts w:ascii="Arial" w:hAnsi="Arial" w:cs="Arial"/>
                <w:sz w:val="16"/>
                <w:szCs w:val="16"/>
                <w:lang w:val="en-US"/>
              </w:rPr>
              <w:t xml:space="preserve"> </w:t>
            </w:r>
            <w:r w:rsidRPr="00AA3702">
              <w:rPr>
                <w:rFonts w:ascii="Arial" w:hAnsi="Arial" w:cs="Arial"/>
                <w:sz w:val="16"/>
                <w:szCs w:val="16"/>
              </w:rPr>
              <w:t>критерієм</w:t>
            </w:r>
            <w:r w:rsidRPr="00AA3702">
              <w:rPr>
                <w:rFonts w:ascii="Arial" w:hAnsi="Arial" w:cs="Arial"/>
                <w:sz w:val="16"/>
                <w:szCs w:val="16"/>
                <w:lang w:val="en-US"/>
              </w:rPr>
              <w:t xml:space="preserve"> </w:t>
            </w:r>
            <w:r w:rsidRPr="00AA3702">
              <w:rPr>
                <w:rFonts w:ascii="Arial" w:hAnsi="Arial" w:cs="Arial"/>
                <w:sz w:val="16"/>
                <w:szCs w:val="16"/>
              </w:rPr>
              <w:t>прийнятності</w:t>
            </w:r>
            <w:r w:rsidRPr="00AA3702">
              <w:rPr>
                <w:rFonts w:ascii="Arial" w:hAnsi="Arial" w:cs="Arial"/>
                <w:sz w:val="16"/>
                <w:szCs w:val="16"/>
                <w:lang w:val="en-US"/>
              </w:rPr>
              <w:t xml:space="preserve"> «Not less than 2 mg»</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UA/9821/01/01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СЕДАФІТОН®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rPr>
                <w:rFonts w:ascii="Arial" w:hAnsi="Arial" w:cs="Arial"/>
                <w:sz w:val="16"/>
                <w:szCs w:val="16"/>
              </w:rPr>
            </w:pPr>
            <w:r w:rsidRPr="00AA3702">
              <w:rPr>
                <w:rFonts w:ascii="Arial" w:hAnsi="Arial" w:cs="Arial"/>
                <w:sz w:val="16"/>
                <w:szCs w:val="16"/>
              </w:rPr>
              <w:t>валеріани кореневища з коренями (Valerianae radix cum radicibus), пустирника трава (Leonuri herba), глоду плоди (Сrataegi fructus)</w:t>
            </w:r>
          </w:p>
          <w:p w:rsidR="00E42D41" w:rsidRPr="00AA3702" w:rsidRDefault="00E42D41" w:rsidP="008F0DC5">
            <w:pPr>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N05CM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по 12 таблеток у блістері; по 2 або 4, або 8 блістерів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ПРАТ "ФІТОФАРМ"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відповідальний за виробництво, первинне/вторинне пакування, контроль якості та випуск серії: ПРАТ "ФІТОФАРМ", Україна; відповідальний за виробництво, первинне/вторинне пакування та контроль якості: АТ "Лубнифарм", Україна; відповідальний за випуск серії, не включаючи контроль/випробування серії: 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зміна у затвердженому протоколі стабільності, щодо уточнення періодичності контролю показників «Ідентифікація», «Однорідність маси таблеток», «Мікробіологічна чистота» ГЛЗ</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UA/4826/01/01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СЕПТЕФРИЛ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decamethoxine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декаметоксин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по 0,2 мг; по 10 таблеток у блістерах; по 10 таблеток у блістері; по 1, 2, 3, 4 або 5 блістерів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Публічне акціонерне товариство "Науково-виробничий центр "Борщагівський хіміко-фармацевтичний завод", Україна; </w:t>
            </w:r>
            <w:r w:rsidRPr="00AA3702">
              <w:rPr>
                <w:rFonts w:ascii="Arial" w:hAnsi="Arial" w:cs="Arial"/>
                <w:sz w:val="16"/>
                <w:szCs w:val="16"/>
              </w:rPr>
              <w:br/>
              <w:t>ТОВ "Агрофарм",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введення періодичності контролю за показником «Мікробіологічна чистота», а саме: «Контроль кожної першої та кожної десятої серії компанії, але не рідше одного разу в рік» в Специфікацію ГЛЗ (на випуск)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UA/7930/01/01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СОЛПАДЕЇН АКТИВ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парацетамол, кофеїн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оболонкою; по 12 таблеток у блістері; по 1 блістеру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Халеон ЮК Трейдінг Лімітед </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Халеон Айрленд Дангарван Лімітед </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Ірландія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виробника готового лікарського засобу, без фактичної зміни адреси виробника.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 місяців після затвердження. Зміни І типу - Зміни з якості. Готовий лікарський засіб. Контроль готового лікарського засобу (інші зміни) </w:t>
            </w:r>
            <w:r w:rsidRPr="00AA3702">
              <w:rPr>
                <w:rFonts w:ascii="Arial" w:hAnsi="Arial" w:cs="Arial"/>
                <w:sz w:val="16"/>
                <w:szCs w:val="16"/>
              </w:rPr>
              <w:br/>
              <w:t>Оновлення вже затверджених методів контролю якості лікарського засобу, а саме викладення тексту державною мовою, відповідно до сучасних вимог. Зміни І типу - Зміни щодо безпеки/ефективності та фармаконагляду (інші зміни) Внесення змін до розділу “ Маркування” МКЯ ЛЗ. Затверджено: Маркировка (прилагается). Запропоновано: Маркування. Згідно із затвердженим текстом маркування. Зміни І типу - Зміни щодо безпеки/ефективності та фармаконагляду (інші зміни) Оновлення тексту маркування вторинної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UA/12239/01/01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ТАЗАМАКС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lang w:val="en-US"/>
              </w:rPr>
            </w:pPr>
            <w:hyperlink r:id="rId37" w:history="1">
              <w:r w:rsidRPr="00AA3702">
                <w:rPr>
                  <w:rStyle w:val="a6"/>
                  <w:color w:val="auto"/>
                  <w:sz w:val="16"/>
                  <w:szCs w:val="16"/>
                  <w:lang w:val="en-US"/>
                </w:rPr>
                <w:t>piperacillin and beta-lactamase inhibitor</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піперацилін натрію  та тазобактам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J01CR05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порошок для розчину для інфузій, 4 г/500 мг; 10 флаконів з порошком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Містрал Кепітал Менеджмент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Мітім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Італія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w:t>
            </w:r>
            <w:r w:rsidRPr="00AA3702">
              <w:rPr>
                <w:rFonts w:ascii="Arial" w:hAnsi="Arial" w:cs="Arial"/>
                <w:sz w:val="16"/>
                <w:szCs w:val="16"/>
              </w:rPr>
              <w:br/>
              <w:t xml:space="preserve">Зміни внесено до частин: </w:t>
            </w:r>
            <w:r w:rsidRPr="00AA3702">
              <w:rPr>
                <w:rFonts w:ascii="Arial" w:hAnsi="Arial" w:cs="Arial"/>
                <w:sz w:val="16"/>
                <w:szCs w:val="16"/>
              </w:rPr>
              <w:br/>
              <w:t xml:space="preserve">І «Загальна інформація про лікарський (і) засіб (засоби)» </w:t>
            </w:r>
            <w:r w:rsidRPr="00AA3702">
              <w:rPr>
                <w:rFonts w:ascii="Arial" w:hAnsi="Arial" w:cs="Arial"/>
                <w:sz w:val="16"/>
                <w:szCs w:val="16"/>
              </w:rPr>
              <w:br/>
              <w:t xml:space="preserve">ІІ «Специфікація з безпеки» </w:t>
            </w:r>
            <w:r w:rsidRPr="00AA3702">
              <w:rPr>
                <w:rFonts w:ascii="Arial" w:hAnsi="Arial" w:cs="Arial"/>
                <w:sz w:val="16"/>
                <w:szCs w:val="16"/>
              </w:rPr>
              <w:br/>
              <w:t xml:space="preserve">ІІІ «План з фармаконагляду (включаючи післяреєстраційні дослідження з безпеки)» </w:t>
            </w:r>
            <w:r w:rsidRPr="00AA3702">
              <w:rPr>
                <w:rFonts w:ascii="Arial" w:hAnsi="Arial" w:cs="Arial"/>
                <w:sz w:val="16"/>
                <w:szCs w:val="16"/>
              </w:rPr>
              <w:br/>
              <w:t xml:space="preserve">ІV «Плани щодо післяреєстраційних досліджень ефективності» </w:t>
            </w:r>
            <w:r w:rsidRPr="00AA3702">
              <w:rPr>
                <w:rFonts w:ascii="Arial" w:hAnsi="Arial" w:cs="Arial"/>
                <w:sz w:val="16"/>
                <w:szCs w:val="16"/>
              </w:rPr>
              <w:br/>
              <w:t xml:space="preserve">V «Заходи з мінімізації ризиків (включаючи оцінку ефективності заходів з мінімізації ризиків)» </w:t>
            </w:r>
            <w:r w:rsidRPr="00AA3702">
              <w:rPr>
                <w:rFonts w:ascii="Arial" w:hAnsi="Arial" w:cs="Arial"/>
                <w:sz w:val="16"/>
                <w:szCs w:val="16"/>
              </w:rPr>
              <w:br/>
              <w:t xml:space="preserve">VI «Резюме плану управління ризиками» </w:t>
            </w:r>
            <w:r w:rsidRPr="00AA3702">
              <w:rPr>
                <w:rFonts w:ascii="Arial" w:hAnsi="Arial" w:cs="Arial"/>
                <w:sz w:val="16"/>
                <w:szCs w:val="16"/>
              </w:rPr>
              <w:br/>
              <w:t xml:space="preserve">VII «Додатки» (додатки 1- 8) у зв’язку з оновленням специфікації з безпеки комбінації діючих речовин піперацилін/тазобактам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w:t>
            </w:r>
            <w:r w:rsidRPr="00AA3702">
              <w:rPr>
                <w:rFonts w:ascii="Arial" w:hAnsi="Arial" w:cs="Arial"/>
                <w:sz w:val="16"/>
                <w:szCs w:val="16"/>
                <w:lang w:val="en-US"/>
              </w:rPr>
              <w:t xml:space="preserve">31 October 2018 EMA/164014/2018 Rev.2.0.1 accompanying GVP Module V Rev.2 Human Medicines). </w:t>
            </w:r>
            <w:r w:rsidRPr="00AA3702">
              <w:rPr>
                <w:rFonts w:ascii="Arial" w:hAnsi="Arial" w:cs="Arial"/>
                <w:sz w:val="16"/>
                <w:szCs w:val="16"/>
              </w:rPr>
              <w:t>Резюме Плану управління ризиками версія 1.1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UA/19928/01/01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 xml:space="preserve">ТАКПАН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тверді, по 0,5 мг, по 10 капсул твердих у блістері; по 5 або по 6 блістерів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A3702">
              <w:rPr>
                <w:rFonts w:ascii="Arial" w:hAnsi="Arial" w:cs="Arial"/>
                <w:sz w:val="16"/>
                <w:szCs w:val="16"/>
              </w:rPr>
              <w:br/>
              <w:t>Діюча редакція: Вовк Андрій. Пропонована редакція: Єременко Валентина Вікторівна.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номера мастер-файла системи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UA/15856/01/01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 xml:space="preserve">ТАКПАН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тверді, по 1 мг, по 10 капсул твердих у блістері; по 5 або по 6 блістерів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A3702">
              <w:rPr>
                <w:rFonts w:ascii="Arial" w:hAnsi="Arial" w:cs="Arial"/>
                <w:sz w:val="16"/>
                <w:szCs w:val="16"/>
              </w:rPr>
              <w:br/>
              <w:t>Діюча редакція: Вовк Андрій. Пропонована редакція: Єременко Валентина Вікторівна.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номера мастер-файла системи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UA/15856/01/02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 xml:space="preserve">ТАКПАН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тверді, по 5 мг, по 10 капсул твердих у блістері; по 5 або по 6 блістерів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A3702">
              <w:rPr>
                <w:rFonts w:ascii="Arial" w:hAnsi="Arial" w:cs="Arial"/>
                <w:sz w:val="16"/>
                <w:szCs w:val="16"/>
              </w:rPr>
              <w:br/>
              <w:t>Діюча редакція: Вовк Андрій. Пропонована редакція: Єременко Валентина Вікторівна.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номера мастер-файла системи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UA/15856/01/03</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 xml:space="preserve">ТАКПАН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 xml:space="preserve">капсули тверді, по 0,5 мг, </w:t>
            </w:r>
            <w:r w:rsidRPr="00AA3702">
              <w:rPr>
                <w:rFonts w:ascii="Arial" w:hAnsi="Arial" w:cs="Arial"/>
                <w:sz w:val="16"/>
                <w:szCs w:val="16"/>
              </w:rPr>
              <w:t>in</w:t>
            </w:r>
            <w:r w:rsidRPr="00AA3702">
              <w:rPr>
                <w:rFonts w:ascii="Arial" w:hAnsi="Arial" w:cs="Arial"/>
                <w:sz w:val="16"/>
                <w:szCs w:val="16"/>
                <w:lang w:val="ru-RU"/>
              </w:rPr>
              <w:t xml:space="preserve"> </w:t>
            </w:r>
            <w:r w:rsidRPr="00AA3702">
              <w:rPr>
                <w:rFonts w:ascii="Arial" w:hAnsi="Arial" w:cs="Arial"/>
                <w:sz w:val="16"/>
                <w:szCs w:val="16"/>
              </w:rPr>
              <w:t>bulk</w:t>
            </w:r>
            <w:r w:rsidRPr="00AA3702">
              <w:rPr>
                <w:rFonts w:ascii="Arial" w:hAnsi="Arial" w:cs="Arial"/>
                <w:sz w:val="16"/>
                <w:szCs w:val="16"/>
                <w:lang w:val="ru-RU"/>
              </w:rPr>
              <w:t>: № 5000 (10х500) у блістерах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rPr>
              <w:t xml:space="preserve">внесення змін до реєстраційних матеріалів: </w:t>
            </w:r>
            <w:r w:rsidRPr="00AA3702">
              <w:rPr>
                <w:rFonts w:ascii="Arial" w:hAnsi="Arial" w:cs="Arial"/>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A3702">
              <w:rPr>
                <w:rFonts w:ascii="Arial" w:hAnsi="Arial" w:cs="Arial"/>
                <w:sz w:val="16"/>
                <w:szCs w:val="16"/>
                <w:lang w:val="ru-RU"/>
              </w:rPr>
              <w:br/>
              <w:t xml:space="preserve">Діюча редакція: Вовк Андрій. Пропонована редакція: Єременко Валентина Вікторівна.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w:t>
            </w:r>
            <w:r w:rsidRPr="00AA3702">
              <w:rPr>
                <w:rFonts w:ascii="Arial" w:hAnsi="Arial" w:cs="Arial"/>
                <w:sz w:val="16"/>
                <w:szCs w:val="16"/>
                <w:lang w:val="ru-RU"/>
              </w:rPr>
              <w:br/>
              <w:t>Зміна номера мастер-файла системи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UA/15857/01/01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 xml:space="preserve">ТАКПАН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 xml:space="preserve">капсули тверді, по 1 мг; </w:t>
            </w:r>
            <w:r w:rsidRPr="00AA3702">
              <w:rPr>
                <w:rFonts w:ascii="Arial" w:hAnsi="Arial" w:cs="Arial"/>
                <w:sz w:val="16"/>
                <w:szCs w:val="16"/>
              </w:rPr>
              <w:t>in</w:t>
            </w:r>
            <w:r w:rsidRPr="00AA3702">
              <w:rPr>
                <w:rFonts w:ascii="Arial" w:hAnsi="Arial" w:cs="Arial"/>
                <w:sz w:val="16"/>
                <w:szCs w:val="16"/>
                <w:lang w:val="ru-RU"/>
              </w:rPr>
              <w:t xml:space="preserve"> </w:t>
            </w:r>
            <w:r w:rsidRPr="00AA3702">
              <w:rPr>
                <w:rFonts w:ascii="Arial" w:hAnsi="Arial" w:cs="Arial"/>
                <w:sz w:val="16"/>
                <w:szCs w:val="16"/>
              </w:rPr>
              <w:t>bulk</w:t>
            </w:r>
            <w:r w:rsidRPr="00AA3702">
              <w:rPr>
                <w:rFonts w:ascii="Arial" w:hAnsi="Arial" w:cs="Arial"/>
                <w:sz w:val="16"/>
                <w:szCs w:val="16"/>
                <w:lang w:val="ru-RU"/>
              </w:rPr>
              <w:t>: № 5000 (10х500) у блістерах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rPr>
              <w:t xml:space="preserve">внесення змін до реєстраційних матеріалів: </w:t>
            </w:r>
            <w:r w:rsidRPr="00AA3702">
              <w:rPr>
                <w:rFonts w:ascii="Arial" w:hAnsi="Arial" w:cs="Arial"/>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A3702">
              <w:rPr>
                <w:rFonts w:ascii="Arial" w:hAnsi="Arial" w:cs="Arial"/>
                <w:sz w:val="16"/>
                <w:szCs w:val="16"/>
                <w:lang w:val="ru-RU"/>
              </w:rPr>
              <w:br/>
              <w:t xml:space="preserve">Діюча редакція: Вовк Андрій. Пропонована редакція: Єременко Валентина Вікторівна.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w:t>
            </w:r>
            <w:r w:rsidRPr="00AA3702">
              <w:rPr>
                <w:rFonts w:ascii="Arial" w:hAnsi="Arial" w:cs="Arial"/>
                <w:sz w:val="16"/>
                <w:szCs w:val="16"/>
                <w:lang w:val="ru-RU"/>
              </w:rPr>
              <w:br/>
              <w:t>Зміна номера мастер-файла системи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UA/15857/01/02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 xml:space="preserve">ТАКПАН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 xml:space="preserve">капсули тверді, по 5 мг; </w:t>
            </w:r>
            <w:r w:rsidRPr="00AA3702">
              <w:rPr>
                <w:rFonts w:ascii="Arial" w:hAnsi="Arial" w:cs="Arial"/>
                <w:sz w:val="16"/>
                <w:szCs w:val="16"/>
              </w:rPr>
              <w:t>in</w:t>
            </w:r>
            <w:r w:rsidRPr="00AA3702">
              <w:rPr>
                <w:rFonts w:ascii="Arial" w:hAnsi="Arial" w:cs="Arial"/>
                <w:sz w:val="16"/>
                <w:szCs w:val="16"/>
                <w:lang w:val="ru-RU"/>
              </w:rPr>
              <w:t xml:space="preserve"> </w:t>
            </w:r>
            <w:r w:rsidRPr="00AA3702">
              <w:rPr>
                <w:rFonts w:ascii="Arial" w:hAnsi="Arial" w:cs="Arial"/>
                <w:sz w:val="16"/>
                <w:szCs w:val="16"/>
              </w:rPr>
              <w:t>bulk</w:t>
            </w:r>
            <w:r w:rsidRPr="00AA3702">
              <w:rPr>
                <w:rFonts w:ascii="Arial" w:hAnsi="Arial" w:cs="Arial"/>
                <w:sz w:val="16"/>
                <w:szCs w:val="16"/>
                <w:lang w:val="ru-RU"/>
              </w:rPr>
              <w:t>: № 5000 (10х500) у блістерах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rPr>
              <w:t xml:space="preserve">внесення змін до реєстраційних матеріалів: </w:t>
            </w:r>
            <w:r w:rsidRPr="00AA3702">
              <w:rPr>
                <w:rFonts w:ascii="Arial" w:hAnsi="Arial" w:cs="Arial"/>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AA3702">
              <w:rPr>
                <w:rFonts w:ascii="Arial" w:hAnsi="Arial" w:cs="Arial"/>
                <w:sz w:val="16"/>
                <w:szCs w:val="16"/>
                <w:lang w:val="ru-RU"/>
              </w:rPr>
              <w:br/>
              <w:t xml:space="preserve">Діюча редакція: Вовк Андрій. Пропонована редакція: Єременко Валентина Вікторівна.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w:t>
            </w:r>
            <w:r w:rsidRPr="00AA3702">
              <w:rPr>
                <w:rFonts w:ascii="Arial" w:hAnsi="Arial" w:cs="Arial"/>
                <w:sz w:val="16"/>
                <w:szCs w:val="16"/>
                <w:lang w:val="ru-RU"/>
              </w:rPr>
              <w:br/>
              <w:t>Зміна номера мастер-файла системи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UA/15857/01/03</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ТВІНРИКС ВАКЦИНА ДЛЯ ПРОФІЛАКТИКИ ГЕПАТИТІВ А (ІНАКТИВОВАНА) І В (АДСОРБОВАНА)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rPr>
                <w:rFonts w:ascii="Arial" w:hAnsi="Arial" w:cs="Arial"/>
                <w:sz w:val="16"/>
                <w:szCs w:val="16"/>
              </w:rPr>
            </w:pPr>
            <w:r w:rsidRPr="00AA3702">
              <w:rPr>
                <w:rFonts w:ascii="Arial" w:hAnsi="Arial" w:cs="Arial"/>
                <w:sz w:val="16"/>
                <w:szCs w:val="16"/>
              </w:rPr>
              <w:t>вірус гепатиту А (інактивований)</w:t>
            </w:r>
            <w:r w:rsidRPr="00AA3702">
              <w:rPr>
                <w:rFonts w:ascii="Arial" w:hAnsi="Arial" w:cs="Arial"/>
                <w:sz w:val="16"/>
                <w:szCs w:val="16"/>
                <w:vertAlign w:val="superscript"/>
              </w:rPr>
              <w:t>(1,2)</w:t>
            </w:r>
            <w:r w:rsidRPr="00AA3702">
              <w:rPr>
                <w:rFonts w:ascii="Arial" w:hAnsi="Arial" w:cs="Arial"/>
                <w:sz w:val="16"/>
                <w:szCs w:val="16"/>
              </w:rPr>
              <w:t xml:space="preserve">; поверхневий антиген вірусу гепатиту В </w:t>
            </w:r>
            <w:r w:rsidRPr="00AA3702">
              <w:rPr>
                <w:rFonts w:ascii="Arial" w:hAnsi="Arial" w:cs="Arial"/>
                <w:sz w:val="16"/>
                <w:szCs w:val="16"/>
                <w:vertAlign w:val="superscript"/>
              </w:rPr>
              <w:t>(3,4)</w:t>
            </w:r>
            <w:r w:rsidRPr="00AA3702">
              <w:rPr>
                <w:rFonts w:ascii="Arial" w:hAnsi="Arial" w:cs="Arial"/>
                <w:sz w:val="16"/>
                <w:szCs w:val="16"/>
              </w:rPr>
              <w:t xml:space="preserve"> </w:t>
            </w:r>
            <w:r w:rsidRPr="00AA3702">
              <w:rPr>
                <w:rFonts w:ascii="Arial" w:hAnsi="Arial" w:cs="Arial"/>
                <w:sz w:val="16"/>
                <w:szCs w:val="16"/>
              </w:rPr>
              <w:br/>
            </w:r>
            <w:r w:rsidRPr="00AA3702">
              <w:rPr>
                <w:rFonts w:ascii="Arial" w:hAnsi="Arial" w:cs="Arial"/>
                <w:sz w:val="16"/>
                <w:szCs w:val="16"/>
                <w:vertAlign w:val="superscript"/>
              </w:rPr>
              <w:t>(1)</w:t>
            </w:r>
            <w:r w:rsidRPr="00AA3702">
              <w:rPr>
                <w:rFonts w:ascii="Arial" w:hAnsi="Arial" w:cs="Arial"/>
                <w:sz w:val="16"/>
                <w:szCs w:val="16"/>
              </w:rPr>
              <w:t xml:space="preserve"> вироблено на диплоїдних клітинах людини MRC-5</w:t>
            </w:r>
            <w:r w:rsidRPr="00AA3702">
              <w:rPr>
                <w:rFonts w:ascii="Arial" w:hAnsi="Arial" w:cs="Arial"/>
                <w:sz w:val="16"/>
                <w:szCs w:val="16"/>
              </w:rPr>
              <w:br/>
            </w:r>
            <w:r w:rsidRPr="00AA3702">
              <w:rPr>
                <w:rFonts w:ascii="Arial" w:hAnsi="Arial" w:cs="Arial"/>
                <w:sz w:val="16"/>
                <w:szCs w:val="16"/>
                <w:vertAlign w:val="superscript"/>
              </w:rPr>
              <w:t>(2)</w:t>
            </w:r>
            <w:r w:rsidRPr="00AA3702">
              <w:rPr>
                <w:rFonts w:ascii="Arial" w:hAnsi="Arial" w:cs="Arial"/>
                <w:sz w:val="16"/>
                <w:szCs w:val="16"/>
              </w:rPr>
              <w:t xml:space="preserve"> адсорбований на алюмінію гідроксиді, гідратованому 0,05 мг Al3+</w:t>
            </w:r>
            <w:r w:rsidRPr="00AA3702">
              <w:rPr>
                <w:rFonts w:ascii="Arial" w:hAnsi="Arial" w:cs="Arial"/>
                <w:sz w:val="16"/>
                <w:szCs w:val="16"/>
              </w:rPr>
              <w:br/>
            </w:r>
            <w:r w:rsidRPr="00AA3702">
              <w:rPr>
                <w:rFonts w:ascii="Arial" w:hAnsi="Arial" w:cs="Arial"/>
                <w:sz w:val="16"/>
                <w:szCs w:val="16"/>
                <w:vertAlign w:val="superscript"/>
              </w:rPr>
              <w:t>(3)</w:t>
            </w:r>
            <w:r w:rsidRPr="00AA3702">
              <w:rPr>
                <w:rFonts w:ascii="Arial" w:hAnsi="Arial" w:cs="Arial"/>
                <w:sz w:val="16"/>
                <w:szCs w:val="16"/>
              </w:rPr>
              <w:t xml:space="preserve"> вироблено у клітинах дріжджової культури Saccharomyces cerevisiae за технологією рекомбінантної ДНК</w:t>
            </w:r>
            <w:r w:rsidRPr="00AA3702">
              <w:rPr>
                <w:rFonts w:ascii="Arial" w:hAnsi="Arial" w:cs="Arial"/>
                <w:sz w:val="16"/>
                <w:szCs w:val="16"/>
              </w:rPr>
              <w:br/>
            </w:r>
            <w:r w:rsidRPr="00AA3702">
              <w:rPr>
                <w:rFonts w:ascii="Arial" w:hAnsi="Arial" w:cs="Arial"/>
                <w:sz w:val="16"/>
                <w:szCs w:val="16"/>
                <w:vertAlign w:val="superscript"/>
              </w:rPr>
              <w:t>(4)</w:t>
            </w:r>
            <w:r w:rsidRPr="00AA3702">
              <w:rPr>
                <w:rFonts w:ascii="Arial" w:hAnsi="Arial" w:cs="Arial"/>
                <w:sz w:val="16"/>
                <w:szCs w:val="16"/>
              </w:rPr>
              <w:t xml:space="preserve"> адсорбований на алюмінію фосфаті</w:t>
            </w:r>
          </w:p>
          <w:p w:rsidR="00E42D41" w:rsidRPr="00AA3702" w:rsidRDefault="00E42D41" w:rsidP="008F0DC5">
            <w:pPr>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J07BC20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суспензія для ін'єкцій; по 1 дозі (1 мл/дозу) у попередньо наповненому шприці № 1 у комплекті з голкою</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ГлаксоСмітКляйн Експорт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Маркування та пакування готового продукту: ГлаксоСмітКляйн Біолоджікалз, Франція; Формування вакцини, наповнення в шприці, проведення контролю якості, маркування і пакування готового продукту: ГлаксоСмітКляйн Біолоджікалз С.А., Бельгія; </w:t>
            </w:r>
            <w:r w:rsidRPr="00AA3702">
              <w:rPr>
                <w:rFonts w:ascii="Arial" w:hAnsi="Arial" w:cs="Arial"/>
                <w:sz w:val="16"/>
                <w:szCs w:val="16"/>
              </w:rPr>
              <w:br/>
              <w:t xml:space="preserve">Формування вакцини, наповнення в шприці, проведення контролю якості: СмітКляйн Бічем Фарма ГмбХ унд Ко. КГ, Німеччина; </w:t>
            </w:r>
            <w:r w:rsidRPr="00AA3702">
              <w:rPr>
                <w:rFonts w:ascii="Arial" w:hAnsi="Arial" w:cs="Arial"/>
                <w:sz w:val="16"/>
                <w:szCs w:val="16"/>
              </w:rPr>
              <w:br/>
              <w:t xml:space="preserve">Випуск серії готового продукту: ГлаксоСмітКляйн Біолоджікалз С.А., Бельгія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Франція/ Бельгія/ Німеччина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узгодження опису методів контролю якості при випуску для посівного матеріалу між зареєстрованими даними (зазначеними в розділі 3.2.S.2.3 Контроль матеріалів) та відповідною робочою документацією, яка застосовувалась під час тестування посівного матеріалу.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UA/13056/01/01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highlight w:val="yellow"/>
                <w:lang w:val="en-US"/>
              </w:rPr>
            </w:pPr>
            <w:r w:rsidRPr="00AA3702">
              <w:rPr>
                <w:rFonts w:ascii="Arial" w:hAnsi="Arial" w:cs="Arial"/>
                <w:b/>
                <w:sz w:val="16"/>
                <w:szCs w:val="16"/>
              </w:rPr>
              <w:t>ТЕЗПАЙР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highlight w:val="yellow"/>
              </w:rPr>
            </w:pPr>
            <w:r w:rsidRPr="00AA3702">
              <w:rPr>
                <w:rFonts w:ascii="Arial" w:hAnsi="Arial" w:cs="Arial"/>
                <w:sz w:val="16"/>
                <w:szCs w:val="16"/>
                <w:shd w:val="clear" w:color="auto" w:fill="FFFFFF"/>
              </w:rPr>
              <w:t>tezepelumab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highlight w:val="yellow"/>
              </w:rPr>
            </w:pPr>
            <w:r w:rsidRPr="00AA3702">
              <w:rPr>
                <w:rFonts w:ascii="Arial" w:hAnsi="Arial" w:cs="Arial"/>
                <w:sz w:val="16"/>
                <w:szCs w:val="16"/>
                <w:shd w:val="clear" w:color="auto" w:fill="FFFFFF"/>
              </w:rPr>
              <w:t>тезепелумаб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highlight w:val="yellow"/>
              </w:rPr>
            </w:pPr>
            <w:r w:rsidRPr="00AA3702">
              <w:rPr>
                <w:rFonts w:ascii="Arial" w:hAnsi="Arial" w:cs="Arial"/>
                <w:sz w:val="16"/>
                <w:szCs w:val="16"/>
                <w:shd w:val="clear" w:color="auto" w:fill="FFFFFF"/>
              </w:rPr>
              <w:t>R03DX11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highlight w:val="yellow"/>
              </w:rPr>
            </w:pPr>
            <w:r w:rsidRPr="00AA3702">
              <w:rPr>
                <w:rFonts w:ascii="Arial" w:hAnsi="Arial" w:cs="Arial"/>
                <w:sz w:val="16"/>
                <w:szCs w:val="16"/>
                <w:shd w:val="clear" w:color="auto" w:fill="FFFFFF"/>
              </w:rPr>
              <w:t>розчин для ін'єкцій, 210 мг/1,91 мл (110 мг/мл); розчин для ін’єкцій у попередньо наповненому шприці одноразового використання із незнімною голкою із захисним ковпачком та обмежувачем ходу поршня; по 1 попередньо наповненому шприцу одноразового використання у термоформованому блістері; по 1 блістеру в картонній коробці;</w:t>
            </w:r>
            <w:r w:rsidRPr="00AA3702">
              <w:rPr>
                <w:rFonts w:ascii="Arial" w:hAnsi="Arial" w:cs="Arial"/>
                <w:sz w:val="16"/>
                <w:szCs w:val="16"/>
              </w:rPr>
              <w:br/>
            </w:r>
            <w:r w:rsidRPr="00AA3702">
              <w:rPr>
                <w:rFonts w:ascii="Arial" w:hAnsi="Arial" w:cs="Arial"/>
                <w:sz w:val="16"/>
                <w:szCs w:val="16"/>
                <w:shd w:val="clear" w:color="auto" w:fill="FFFFFF"/>
              </w:rPr>
              <w:t>розчин для ін’єкцій у попередньо наповненій шприц-ручці одноразового використання для автоматичного введення із незнімною голкою із захисним ковпачком та обмежувачем ходу поршня; по 1 попередньо наповненій шприц-ручці одноразового використання для автоматичного введення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ind w:left="-106"/>
              <w:jc w:val="center"/>
              <w:rPr>
                <w:rFonts w:ascii="Arial" w:hAnsi="Arial" w:cs="Arial"/>
                <w:sz w:val="16"/>
                <w:szCs w:val="16"/>
                <w:highlight w:val="yellow"/>
              </w:rPr>
            </w:pPr>
            <w:r w:rsidRPr="00AA3702">
              <w:rPr>
                <w:rFonts w:ascii="Arial" w:hAnsi="Arial" w:cs="Arial"/>
                <w:sz w:val="16"/>
                <w:szCs w:val="16"/>
                <w:shd w:val="clear" w:color="auto" w:fill="FFFFFF"/>
              </w:rPr>
              <w:t>АстраЗенека АБ</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highlight w:val="yellow"/>
              </w:rPr>
            </w:pPr>
            <w:r w:rsidRPr="00AA3702">
              <w:rPr>
                <w:rFonts w:ascii="Arial" w:hAnsi="Arial" w:cs="Arial"/>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jc w:val="center"/>
              <w:rPr>
                <w:rFonts w:ascii="Arial" w:hAnsi="Arial" w:cs="Arial"/>
              </w:rPr>
            </w:pPr>
            <w:r w:rsidRPr="00AA3702">
              <w:rPr>
                <w:rFonts w:ascii="Arial" w:hAnsi="Arial" w:cs="Arial"/>
                <w:sz w:val="16"/>
                <w:szCs w:val="16"/>
              </w:rPr>
              <w:t>Попередньо наповнений шприц:</w:t>
            </w:r>
          </w:p>
          <w:p w:rsidR="00E42D41" w:rsidRPr="00AA3702" w:rsidRDefault="00E42D41" w:rsidP="008F0DC5">
            <w:pPr>
              <w:jc w:val="center"/>
              <w:rPr>
                <w:rFonts w:ascii="Arial" w:hAnsi="Arial" w:cs="Arial"/>
              </w:rPr>
            </w:pPr>
            <w:r w:rsidRPr="00AA3702">
              <w:rPr>
                <w:rFonts w:ascii="Arial" w:hAnsi="Arial" w:cs="Arial"/>
                <w:sz w:val="16"/>
                <w:szCs w:val="16"/>
              </w:rPr>
              <w:t>Виробництво лікарського засобу, первинне пакування, випробування контролю якості:</w:t>
            </w:r>
          </w:p>
          <w:p w:rsidR="00E42D41" w:rsidRPr="00AA3702" w:rsidRDefault="00E42D41" w:rsidP="008F0DC5">
            <w:pPr>
              <w:jc w:val="center"/>
              <w:rPr>
                <w:rFonts w:ascii="Arial" w:hAnsi="Arial" w:cs="Arial"/>
              </w:rPr>
            </w:pPr>
            <w:r w:rsidRPr="00AA3702">
              <w:rPr>
                <w:rFonts w:ascii="Arial" w:hAnsi="Arial" w:cs="Arial"/>
                <w:sz w:val="16"/>
                <w:szCs w:val="16"/>
              </w:rPr>
              <w:t>Амген Мануфекчурінг Лімітед ЛЛС (AML ЛЛС), Сполучені Штати (США) ;</w:t>
            </w:r>
          </w:p>
          <w:p w:rsidR="00E42D41" w:rsidRPr="00AA3702" w:rsidRDefault="00E42D41" w:rsidP="008F0DC5">
            <w:pPr>
              <w:jc w:val="center"/>
              <w:rPr>
                <w:rFonts w:ascii="Arial" w:hAnsi="Arial" w:cs="Arial"/>
              </w:rPr>
            </w:pPr>
            <w:r w:rsidRPr="00AA3702">
              <w:rPr>
                <w:rFonts w:ascii="Arial" w:hAnsi="Arial" w:cs="Arial"/>
                <w:sz w:val="16"/>
                <w:szCs w:val="16"/>
              </w:rPr>
              <w:t>Випробування контролю якості:</w:t>
            </w:r>
          </w:p>
          <w:p w:rsidR="00E42D41" w:rsidRPr="00AA3702" w:rsidRDefault="00E42D41" w:rsidP="008F0DC5">
            <w:pPr>
              <w:jc w:val="center"/>
              <w:rPr>
                <w:rFonts w:ascii="Arial" w:hAnsi="Arial" w:cs="Arial"/>
              </w:rPr>
            </w:pPr>
            <w:r w:rsidRPr="00AA3702">
              <w:rPr>
                <w:rFonts w:ascii="Arial" w:hAnsi="Arial" w:cs="Arial"/>
                <w:sz w:val="16"/>
                <w:szCs w:val="16"/>
              </w:rPr>
              <w:t>Амген Інк. (Амген Таузенд Оукс або ATO), Сполучені Штати (США);</w:t>
            </w:r>
          </w:p>
          <w:p w:rsidR="00E42D41" w:rsidRPr="00AA3702" w:rsidRDefault="00E42D41" w:rsidP="008F0DC5">
            <w:pPr>
              <w:jc w:val="center"/>
              <w:rPr>
                <w:rFonts w:ascii="Arial" w:hAnsi="Arial" w:cs="Arial"/>
              </w:rPr>
            </w:pPr>
            <w:r w:rsidRPr="00AA3702">
              <w:rPr>
                <w:rFonts w:ascii="Arial" w:hAnsi="Arial" w:cs="Arial"/>
                <w:sz w:val="16"/>
                <w:szCs w:val="16"/>
              </w:rPr>
              <w:t>Вторинне пакування (комплектування попередньо наповненого шприца, маркування та пакування):</w:t>
            </w:r>
          </w:p>
          <w:p w:rsidR="00E42D41" w:rsidRPr="00AA3702" w:rsidRDefault="00E42D41" w:rsidP="008F0DC5">
            <w:pPr>
              <w:jc w:val="center"/>
              <w:rPr>
                <w:rFonts w:ascii="Arial" w:hAnsi="Arial" w:cs="Arial"/>
              </w:rPr>
            </w:pPr>
            <w:r w:rsidRPr="00AA3702">
              <w:rPr>
                <w:rFonts w:ascii="Arial" w:hAnsi="Arial" w:cs="Arial"/>
                <w:sz w:val="16"/>
                <w:szCs w:val="16"/>
              </w:rPr>
              <w:t>Пеккеджінг Коордінейторс, ЛЛС (PCI), Сполучені Штати (США);</w:t>
            </w:r>
          </w:p>
          <w:p w:rsidR="00E42D41" w:rsidRPr="00AA3702" w:rsidRDefault="00E42D41" w:rsidP="008F0DC5">
            <w:pPr>
              <w:jc w:val="center"/>
              <w:rPr>
                <w:rFonts w:ascii="Arial" w:hAnsi="Arial" w:cs="Arial"/>
              </w:rPr>
            </w:pPr>
            <w:r w:rsidRPr="00AA3702">
              <w:rPr>
                <w:rFonts w:ascii="Arial" w:hAnsi="Arial" w:cs="Arial"/>
                <w:sz w:val="16"/>
                <w:szCs w:val="16"/>
              </w:rPr>
              <w:t>Випуск серій:</w:t>
            </w:r>
          </w:p>
          <w:p w:rsidR="00E42D41" w:rsidRPr="00AA3702" w:rsidRDefault="00E42D41" w:rsidP="008F0DC5">
            <w:pPr>
              <w:jc w:val="center"/>
              <w:rPr>
                <w:rFonts w:ascii="Arial" w:hAnsi="Arial" w:cs="Arial"/>
              </w:rPr>
            </w:pPr>
            <w:r w:rsidRPr="00AA3702">
              <w:rPr>
                <w:rFonts w:ascii="Arial" w:hAnsi="Arial" w:cs="Arial"/>
                <w:sz w:val="16"/>
                <w:szCs w:val="16"/>
              </w:rPr>
              <w:t>АстраЗенека АБ, Швеція;</w:t>
            </w:r>
          </w:p>
          <w:p w:rsidR="00E42D41" w:rsidRPr="00AA3702" w:rsidRDefault="00E42D41" w:rsidP="008F0DC5">
            <w:pPr>
              <w:jc w:val="center"/>
              <w:rPr>
                <w:rFonts w:ascii="Arial" w:hAnsi="Arial" w:cs="Arial"/>
              </w:rPr>
            </w:pPr>
            <w:r w:rsidRPr="00AA3702">
              <w:rPr>
                <w:rFonts w:ascii="Arial" w:hAnsi="Arial" w:cs="Arial"/>
                <w:sz w:val="16"/>
                <w:szCs w:val="16"/>
              </w:rPr>
              <w:t>Попередньо наповнена шприц-ручка:</w:t>
            </w:r>
          </w:p>
          <w:p w:rsidR="00E42D41" w:rsidRPr="00AA3702" w:rsidRDefault="00E42D41" w:rsidP="008F0DC5">
            <w:pPr>
              <w:jc w:val="center"/>
              <w:rPr>
                <w:rFonts w:ascii="Arial" w:hAnsi="Arial" w:cs="Arial"/>
              </w:rPr>
            </w:pPr>
            <w:r w:rsidRPr="00AA3702">
              <w:rPr>
                <w:rFonts w:ascii="Arial" w:hAnsi="Arial" w:cs="Arial"/>
                <w:sz w:val="16"/>
                <w:szCs w:val="16"/>
              </w:rPr>
              <w:t>Виробництво лікарського засобу, первинне пакування, випробування контролю якості:</w:t>
            </w:r>
          </w:p>
          <w:p w:rsidR="00E42D41" w:rsidRPr="00AA3702" w:rsidRDefault="00E42D41" w:rsidP="008F0DC5">
            <w:pPr>
              <w:jc w:val="center"/>
              <w:rPr>
                <w:rFonts w:ascii="Arial" w:hAnsi="Arial" w:cs="Arial"/>
              </w:rPr>
            </w:pPr>
            <w:r w:rsidRPr="00AA3702">
              <w:rPr>
                <w:rFonts w:ascii="Arial" w:hAnsi="Arial" w:cs="Arial"/>
                <w:sz w:val="16"/>
                <w:szCs w:val="16"/>
              </w:rPr>
              <w:t>Амген Мануфекчурінг Лімітед ЛЛС (AML ЛЛС), Сполучені Штати (США);</w:t>
            </w:r>
          </w:p>
          <w:p w:rsidR="00E42D41" w:rsidRPr="00AA3702" w:rsidRDefault="00E42D41" w:rsidP="008F0DC5">
            <w:pPr>
              <w:jc w:val="center"/>
              <w:rPr>
                <w:rFonts w:ascii="Arial" w:hAnsi="Arial" w:cs="Arial"/>
              </w:rPr>
            </w:pPr>
            <w:r w:rsidRPr="00AA3702">
              <w:rPr>
                <w:rFonts w:ascii="Arial" w:hAnsi="Arial" w:cs="Arial"/>
                <w:sz w:val="16"/>
                <w:szCs w:val="16"/>
              </w:rPr>
              <w:t>Випробування контролю якості:</w:t>
            </w:r>
          </w:p>
          <w:p w:rsidR="00E42D41" w:rsidRPr="00AA3702" w:rsidRDefault="00E42D41" w:rsidP="008F0DC5">
            <w:pPr>
              <w:jc w:val="center"/>
              <w:rPr>
                <w:rFonts w:ascii="Arial" w:hAnsi="Arial" w:cs="Arial"/>
              </w:rPr>
            </w:pPr>
            <w:r w:rsidRPr="00AA3702">
              <w:rPr>
                <w:rFonts w:ascii="Arial" w:hAnsi="Arial" w:cs="Arial"/>
                <w:sz w:val="16"/>
                <w:szCs w:val="16"/>
              </w:rPr>
              <w:t>Амген Інк. (Амген Таузенд Оукс або ATO), Сполучені Штати (США);</w:t>
            </w:r>
          </w:p>
          <w:p w:rsidR="00E42D41" w:rsidRPr="00AA3702" w:rsidRDefault="00E42D41" w:rsidP="008F0DC5">
            <w:pPr>
              <w:jc w:val="center"/>
              <w:rPr>
                <w:rFonts w:ascii="Arial" w:hAnsi="Arial" w:cs="Arial"/>
              </w:rPr>
            </w:pPr>
            <w:r w:rsidRPr="00AA3702">
              <w:rPr>
                <w:rFonts w:ascii="Arial" w:hAnsi="Arial" w:cs="Arial"/>
                <w:sz w:val="16"/>
                <w:szCs w:val="16"/>
              </w:rPr>
              <w:t>Вторинне пакування (комплектування попередньо наповненої шприц-ручки, маркування та пакування):</w:t>
            </w:r>
          </w:p>
          <w:p w:rsidR="00E42D41" w:rsidRPr="00AA3702" w:rsidRDefault="00E42D41" w:rsidP="008F0DC5">
            <w:pPr>
              <w:jc w:val="center"/>
              <w:rPr>
                <w:rFonts w:ascii="Arial" w:hAnsi="Arial" w:cs="Arial"/>
              </w:rPr>
            </w:pPr>
            <w:r w:rsidRPr="00AA3702">
              <w:rPr>
                <w:rFonts w:ascii="Arial" w:hAnsi="Arial" w:cs="Arial"/>
                <w:sz w:val="16"/>
                <w:szCs w:val="16"/>
              </w:rPr>
              <w:t>Пеккеджінг Коордінейторс, ЛЛС (PCI), Сполучені Штати (США);</w:t>
            </w:r>
          </w:p>
          <w:p w:rsidR="00E42D41" w:rsidRPr="00AA3702" w:rsidRDefault="00E42D41" w:rsidP="008F0DC5">
            <w:pPr>
              <w:jc w:val="center"/>
              <w:rPr>
                <w:rFonts w:ascii="Arial" w:hAnsi="Arial" w:cs="Arial"/>
              </w:rPr>
            </w:pPr>
            <w:r w:rsidRPr="00AA3702">
              <w:rPr>
                <w:rFonts w:ascii="Arial" w:hAnsi="Arial" w:cs="Arial"/>
                <w:sz w:val="16"/>
                <w:szCs w:val="16"/>
              </w:rPr>
              <w:t>Випуск серій:</w:t>
            </w:r>
          </w:p>
          <w:p w:rsidR="00E42D41" w:rsidRPr="00AA3702" w:rsidRDefault="00E42D41" w:rsidP="008F0DC5">
            <w:pPr>
              <w:jc w:val="center"/>
              <w:rPr>
                <w:rFonts w:ascii="Arial" w:hAnsi="Arial" w:cs="Arial"/>
              </w:rPr>
            </w:pPr>
            <w:r w:rsidRPr="00AA3702">
              <w:rPr>
                <w:rFonts w:ascii="Arial" w:hAnsi="Arial" w:cs="Arial"/>
                <w:sz w:val="16"/>
                <w:szCs w:val="16"/>
              </w:rPr>
              <w:t>АстраЗенека АБ, Швеція</w:t>
            </w:r>
          </w:p>
          <w:p w:rsidR="00E42D41" w:rsidRPr="00AA3702" w:rsidRDefault="00E42D41" w:rsidP="008F0DC5">
            <w:pPr>
              <w:pStyle w:val="110"/>
              <w:tabs>
                <w:tab w:val="left" w:pos="12600"/>
              </w:tabs>
              <w:jc w:val="center"/>
              <w:rPr>
                <w:rFonts w:ascii="Arial" w:hAnsi="Arial" w:cs="Arial"/>
                <w:sz w:val="16"/>
                <w:szCs w:val="16"/>
                <w:highlight w:val="yellow"/>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afb"/>
              <w:jc w:val="center"/>
              <w:rPr>
                <w:rFonts w:ascii="Arial" w:hAnsi="Arial" w:cs="Arial"/>
              </w:rPr>
            </w:pPr>
            <w:r w:rsidRPr="00AA3702">
              <w:rPr>
                <w:rFonts w:ascii="Arial" w:hAnsi="Arial" w:cs="Arial"/>
                <w:sz w:val="16"/>
                <w:szCs w:val="16"/>
              </w:rPr>
              <w:t>Сполучені Штати (США)/</w:t>
            </w:r>
          </w:p>
          <w:p w:rsidR="00E42D41" w:rsidRPr="00AA3702" w:rsidRDefault="00E42D41" w:rsidP="008F0DC5">
            <w:pPr>
              <w:pStyle w:val="afb"/>
              <w:jc w:val="center"/>
              <w:rPr>
                <w:rFonts w:ascii="Arial" w:hAnsi="Arial" w:cs="Arial"/>
              </w:rPr>
            </w:pPr>
            <w:r w:rsidRPr="00AA3702">
              <w:rPr>
                <w:rFonts w:ascii="Arial" w:hAnsi="Arial" w:cs="Arial"/>
                <w:sz w:val="16"/>
                <w:szCs w:val="16"/>
              </w:rPr>
              <w:t>Швеція</w:t>
            </w:r>
          </w:p>
          <w:p w:rsidR="00E42D41" w:rsidRPr="00AA3702" w:rsidRDefault="00E42D41" w:rsidP="008F0DC5">
            <w:pPr>
              <w:pStyle w:val="110"/>
              <w:tabs>
                <w:tab w:val="left" w:pos="12600"/>
              </w:tabs>
              <w:jc w:val="center"/>
              <w:rPr>
                <w:rFonts w:ascii="Arial" w:hAnsi="Arial" w:cs="Arial"/>
                <w:sz w:val="16"/>
                <w:szCs w:val="16"/>
                <w:highlight w:val="yellow"/>
              </w:rPr>
            </w:pP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highlight w:val="yellow"/>
              </w:rPr>
            </w:pPr>
            <w:r w:rsidRPr="00AA3702">
              <w:rPr>
                <w:rFonts w:ascii="Arial" w:hAnsi="Arial" w:cs="Arial"/>
                <w:sz w:val="16"/>
                <w:szCs w:val="16"/>
                <w:shd w:val="clear" w:color="auto" w:fill="FFFFFF"/>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Додавання виробничої дільниці як додаткової дільниці для зберігання робочого банку клітин (WCB) storage Immunex Rhode Island Corporation (Referred to as Amgen Rhode Island or ARI).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«Амген Мануфекчурінг Лімітед» (AML) (Amgen Manufacturing Limited (AML)), відповідального за виробництво лікарського засобу, первинне пакування, випробування контролю якості, на «Амген Мануфекчурінг Лімітед ЛЛС» (AML ЛЛС) (Amgen Manufacturing Limited LLC (AML LLC)).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діючої речовини (випробування діючої речовини при випуску серії) Amgen Manufacturing Limited (AML), United States (USA) на Amgen Manufacturing Limited LLC (AML LLC), United States (USA).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Оновлення опису метотрексату, сировини, що використовується в процесі культивування клітин, з «метотрексату для ін’єкцій» на «метотрексат».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Додавання виробничої дільниці в якості додаткової дільниці для виробництва діючої речовини тезепелумаб Immunex Rhode Island Corporation (Referred to as Amgen Rhode Island or ARI).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Додавання виробничої дільниці як додаткової дільниці для проведення випробувань при випуску партій діючої речовини тезепелумаб, Immunex Rhode Island Corporation (Referred to as Amgen Rhode Island or ARI)</w:t>
            </w:r>
          </w:p>
          <w:p w:rsidR="00E42D41" w:rsidRPr="00AA3702" w:rsidRDefault="00E42D41" w:rsidP="008F0DC5">
            <w:pPr>
              <w:pStyle w:val="110"/>
              <w:tabs>
                <w:tab w:val="left" w:pos="12600"/>
              </w:tabs>
              <w:rPr>
                <w:rFonts w:ascii="Arial" w:hAnsi="Arial" w:cs="Arial"/>
                <w:sz w:val="16"/>
                <w:szCs w:val="16"/>
                <w:highlight w:val="yellow"/>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highlight w:val="yellow"/>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highlight w:val="yellow"/>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afb"/>
              <w:jc w:val="center"/>
              <w:rPr>
                <w:rFonts w:ascii="Arial" w:hAnsi="Arial" w:cs="Arial"/>
              </w:rPr>
            </w:pPr>
            <w:r w:rsidRPr="00AA3702">
              <w:rPr>
                <w:rFonts w:ascii="Arial" w:hAnsi="Arial" w:cs="Arial"/>
                <w:sz w:val="16"/>
                <w:szCs w:val="16"/>
              </w:rPr>
              <w:t>UA/20682/01/01</w:t>
            </w:r>
          </w:p>
          <w:p w:rsidR="00E42D41" w:rsidRPr="00AA3702" w:rsidRDefault="00E42D41" w:rsidP="008F0DC5">
            <w:pPr>
              <w:pStyle w:val="110"/>
              <w:tabs>
                <w:tab w:val="left" w:pos="12600"/>
              </w:tabs>
              <w:jc w:val="center"/>
              <w:rPr>
                <w:rFonts w:ascii="Arial" w:hAnsi="Arial" w:cs="Arial"/>
                <w:sz w:val="16"/>
                <w:szCs w:val="16"/>
              </w:rPr>
            </w:pP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ТЕКСІНОР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tenoxicam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теноксикам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M01AC02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 xml:space="preserve">ліофілізат для розчину для ін'єкцій по 20 мг; </w:t>
            </w:r>
            <w:r w:rsidRPr="00AA3702">
              <w:rPr>
                <w:rFonts w:ascii="Arial" w:hAnsi="Arial" w:cs="Arial"/>
                <w:b/>
                <w:sz w:val="16"/>
                <w:szCs w:val="16"/>
              </w:rPr>
              <w:t>3 флакони з ліофілізатом для розчину для ін'єкцій у комплекті з 3 ампулами розчинника по 2 мл (вода для ін'єкцій) у контурній чарунковій упаковці; 1 контурна чарункова упаковка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ЗАТ «Фармліга»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УОРЛД МЕДИЦИН ІЛАЧ САН. ВЕ ТІДЖ.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Туреччина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w:t>
            </w:r>
            <w:r w:rsidRPr="00AA3702">
              <w:rPr>
                <w:rFonts w:ascii="Arial" w:hAnsi="Arial" w:cs="Arial"/>
                <w:b/>
                <w:sz w:val="16"/>
                <w:szCs w:val="16"/>
              </w:rPr>
              <w:t>уточнення написання упаковки в наказі МОЗ України № 1516 від 03.10.2025 в процесі реєстрації</w:t>
            </w:r>
            <w:r w:rsidRPr="00AA3702">
              <w:rPr>
                <w:rFonts w:ascii="Arial" w:hAnsi="Arial" w:cs="Arial"/>
                <w:sz w:val="16"/>
                <w:szCs w:val="16"/>
              </w:rPr>
              <w:t xml:space="preserve"> (уточнено при проведенні процедури "виправлення технічної помилки в реєстраційному посвідчення"). Редакція в наказі - у флаконі 3 флакони з ліофілізатом для розчину для ін'єкцій у комплекті з 3 ампулами розчинника по 2 мл (вода для ін'єкцій) у контурній чарунковій упаковці; 1 контурна чарункова упаковка у картонній коробці. </w:t>
            </w:r>
            <w:r w:rsidRPr="00AA3702">
              <w:rPr>
                <w:rFonts w:ascii="Arial" w:hAnsi="Arial" w:cs="Arial"/>
                <w:b/>
                <w:sz w:val="16"/>
                <w:szCs w:val="16"/>
              </w:rPr>
              <w:t>Пропонована редакція -</w:t>
            </w:r>
            <w:r w:rsidRPr="00AA3702">
              <w:rPr>
                <w:rFonts w:ascii="Arial" w:hAnsi="Arial" w:cs="Arial"/>
                <w:sz w:val="16"/>
                <w:szCs w:val="16"/>
              </w:rPr>
              <w:t xml:space="preserve"> </w:t>
            </w:r>
            <w:r w:rsidRPr="00AA3702">
              <w:rPr>
                <w:rFonts w:ascii="Arial" w:hAnsi="Arial" w:cs="Arial"/>
                <w:b/>
                <w:sz w:val="16"/>
                <w:szCs w:val="16"/>
              </w:rPr>
              <w:t>3 флакони з ліофілізатом для розчину для ін'єкцій у комплекті з 3 ампулами розчинника по 2 мл (вода для ін'єкцій) у контурній чарунковій упаковці; 1 контурна чарункова упаковка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ind w:left="-185"/>
              <w:jc w:val="center"/>
              <w:rPr>
                <w:rFonts w:ascii="Arial" w:hAnsi="Arial" w:cs="Arial"/>
                <w:i/>
                <w:sz w:val="16"/>
                <w:szCs w:val="16"/>
              </w:rPr>
            </w:pPr>
            <w:r w:rsidRPr="00AA3702">
              <w:rPr>
                <w:rFonts w:ascii="Arial" w:hAnsi="Arial" w:cs="Arial"/>
                <w:i/>
                <w:sz w:val="16"/>
                <w:szCs w:val="16"/>
              </w:rPr>
              <w:t xml:space="preserve">За </w:t>
            </w:r>
          </w:p>
          <w:p w:rsidR="00E42D41" w:rsidRPr="00AA3702" w:rsidRDefault="00E42D41" w:rsidP="008F0DC5">
            <w:pPr>
              <w:pStyle w:val="110"/>
              <w:tabs>
                <w:tab w:val="left" w:pos="12600"/>
              </w:tabs>
              <w:ind w:left="-185"/>
              <w:jc w:val="center"/>
              <w:rPr>
                <w:rFonts w:ascii="Arial" w:hAnsi="Arial" w:cs="Arial"/>
                <w:b/>
                <w:i/>
                <w:sz w:val="16"/>
                <w:szCs w:val="16"/>
              </w:rPr>
            </w:pPr>
            <w:r w:rsidRPr="00AA3702">
              <w:rPr>
                <w:rFonts w:ascii="Arial" w:hAnsi="Arial" w:cs="Arial"/>
                <w:i/>
                <w:sz w:val="16"/>
                <w:szCs w:val="16"/>
              </w:rPr>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UA/21019/01/01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ТЕНОФОВІРУ ДИЗОПРОКСИЛУ ФУМАРАТ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Tenofovir disoproxil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тенофовіру дизопроксилу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J05AF07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300 мг; по 30 таблеток, вкритих плівковою оболонкою у флаконі з осушувачем із силікагелю;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Страйдс Фарма Сайенс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Страйдс Фарма Сайенс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"Особливості застосування", "Побічні реакції" згідно з інформацією щодо медичного застосування референтного лікарського засобу (ВІРЕАД®)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UA/19032/01/01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ТЕНОХОП-Е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tenofovir disoproxil and emtricitabine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тенофовіру дизопроксилу фумарат, емтрицитабін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J05AR03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300 мг/200 мг; по 30 таблеток у флаконі, по 1 флакону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A3702">
              <w:rPr>
                <w:rFonts w:ascii="Arial" w:hAnsi="Arial" w:cs="Arial"/>
                <w:sz w:val="16"/>
                <w:szCs w:val="16"/>
              </w:rPr>
              <w:br/>
              <w:t xml:space="preserve">Діюча редакція: Dr. Sukhada Wadkar. Пропонована редакція: Dr. Ashish Mungantiwar.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Гнітецька Любов Валеріївна. Пропонована редакція: Куциба Тетяна Василівна. </w:t>
            </w:r>
            <w:r w:rsidRPr="00AA3702">
              <w:rPr>
                <w:rFonts w:ascii="Arial" w:hAnsi="Arial" w:cs="Arial"/>
                <w:sz w:val="16"/>
                <w:szCs w:val="16"/>
              </w:rPr>
              <w:br/>
              <w:t>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UA/13280/01/01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 xml:space="preserve">ТИЗИН® ПАНТЕНОЛ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rPr>
                <w:rFonts w:ascii="Arial" w:hAnsi="Arial" w:cs="Arial"/>
                <w:sz w:val="16"/>
                <w:szCs w:val="16"/>
                <w:lang w:val="en-US" w:eastAsia="en-US"/>
              </w:rPr>
            </w:pPr>
            <w:r w:rsidRPr="00AA3702">
              <w:rPr>
                <w:rFonts w:ascii="Arial" w:hAnsi="Arial" w:cs="Arial"/>
                <w:sz w:val="16"/>
                <w:szCs w:val="16"/>
              </w:rPr>
              <w:t>Xylometazoline, combinations</w:t>
            </w:r>
          </w:p>
          <w:p w:rsidR="00E42D41" w:rsidRPr="00AA3702" w:rsidRDefault="00E42D41" w:rsidP="008F0DC5">
            <w:pPr>
              <w:pStyle w:val="110"/>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ксилометазоліну гідрохлорид та декспантенол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R01AB06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спрей назальний, розчин; по 10 мл у флаконі з дозатором для розпилення, що містить срібну спіраль, та захисним ковпачком; по 1 флакону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 xml:space="preserve">МакНіл Продактс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lang w:val="ru-RU"/>
              </w:rPr>
              <w:t>контроль якості:</w:t>
            </w:r>
            <w:r w:rsidRPr="00AA3702">
              <w:rPr>
                <w:rFonts w:ascii="Arial" w:hAnsi="Arial" w:cs="Arial"/>
                <w:sz w:val="16"/>
                <w:szCs w:val="16"/>
                <w:lang w:val="ru-RU"/>
              </w:rPr>
              <w:br/>
              <w:t>МакНіл АБ, Швеція;</w:t>
            </w:r>
            <w:r w:rsidRPr="00AA3702">
              <w:rPr>
                <w:rFonts w:ascii="Arial" w:hAnsi="Arial" w:cs="Arial"/>
                <w:sz w:val="16"/>
                <w:szCs w:val="16"/>
                <w:lang w:val="ru-RU"/>
              </w:rPr>
              <w:br/>
              <w:t>виробництво, первинне та вторинне пакування, контроль якості та випуск серії:</w:t>
            </w:r>
            <w:r w:rsidRPr="00AA3702">
              <w:rPr>
                <w:rFonts w:ascii="Arial" w:hAnsi="Arial" w:cs="Arial"/>
                <w:sz w:val="16"/>
                <w:szCs w:val="16"/>
                <w:lang w:val="ru-RU"/>
              </w:rPr>
              <w:br/>
              <w:t xml:space="preserve">Фамар Хелс Кеар Сервісиз Мадрид, С.А.У., Іспанія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Швеція/</w:t>
            </w:r>
          </w:p>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Іспанія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AA3702">
              <w:rPr>
                <w:rFonts w:ascii="Arial" w:hAnsi="Arial" w:cs="Arial"/>
                <w:sz w:val="16"/>
                <w:szCs w:val="16"/>
              </w:rPr>
              <w:br/>
              <w:t xml:space="preserve">Зміни внесено в інструкцію для медичного застосування лікарського засобу щодо зміни місцезнаходження представника заявника.Зміни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w:t>
            </w:r>
            <w:r w:rsidRPr="00AA3702">
              <w:rPr>
                <w:rFonts w:ascii="Arial" w:hAnsi="Arial" w:cs="Arial"/>
                <w:sz w:val="16"/>
                <w:szCs w:val="16"/>
              </w:rPr>
              <w:br/>
              <w:t xml:space="preserve">Внесення незначних змін до р. 3.2.Р.7. система контейнер/закупорювальний засіб, зокрема: зміна меж специфікації для помпи та флакона; видалення неактуальної інформації з розділу. </w:t>
            </w:r>
            <w:r w:rsidRPr="00AA3702">
              <w:rPr>
                <w:rFonts w:ascii="Arial" w:hAnsi="Arial" w:cs="Arial"/>
                <w:sz w:val="16"/>
                <w:szCs w:val="16"/>
                <w:lang w:val="ru-RU"/>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незначних змін та редакційних правок до Методів випробування ГЛЗ за показниками: Герметичніть; Кількість первинних натискань для заповнення клапану; Випробування на розподіл крапель за розміром; Середня маса дози, що доставляється; Кількість доставлень на контейнер; Втрата маси; Ідентифікація А.Ксилометазоліну гідрохлориду; Ідентифікація В. Ксилометазоліну гідрохлориду; Ідентифікація А. Декспантенолу; Ідентифікація Б. Декспантенолу; Кількісне визначення Ксилометазоліну; Кількісне визначення Декспантенолу; Продукти розкладання Ксилометазоліну; Продукти розкладання Декспантенолу.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Внесення незначних змін та редакційних правок до Специфікації ГЛЗ за показниками: Прозорість розчину; Ступінь забарвлення; Відносна густина; Герметичність; Кількість первинних натискань для заповнення клапану; Середня маса дози, доставляється; Кількість спрацьовувань/Контейнер.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ГЛЗ, зокрема: вилучення показника - Форма розпилення.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розділу 3.2.Р.3.4. Контроль критичних стадій і проміжної продукції, зокрема: - на стадії 2: зазначення відповідність проведеного циклу параметрам специфікації; - на стадії 3: зазначення часу змішування (до повного розчинення); - на стадії 4: уточнення назви стадії та уточнення критеріїв прийнятності за показником "Зовнішній вигляд"; - перенесення параметру "Мікробіологічний контроль біонавантаження №1" зі стадії 4 на стадію 6 та зміна посилання на метод випробування.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(редакційного характеру) до розділу 3.2.Р.3.3.Опис виробничого процесу та контролю процесу.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Внесення змін до Специфікації ГЛЗ, зокрема: додавання нового показника "Зовнішній вигляд" з відповідним методом випробування.</w:t>
            </w:r>
            <w:r w:rsidRPr="00AA3702">
              <w:rPr>
                <w:rFonts w:ascii="Arial" w:hAnsi="Arial" w:cs="Arial"/>
                <w:sz w:val="16"/>
                <w:szCs w:val="16"/>
                <w:lang w:val="ru-RU"/>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нових параметрів контролю під виробництва ГЛЗ, зокрема: - на стадії 4: зазначено час змішування (</w:t>
            </w:r>
            <w:r w:rsidRPr="00AA3702">
              <w:rPr>
                <w:rFonts w:ascii="Arial" w:hAnsi="Arial" w:cs="Arial"/>
                <w:sz w:val="16"/>
                <w:szCs w:val="16"/>
              </w:rPr>
              <w:t>stirring</w:t>
            </w:r>
            <w:r w:rsidRPr="00AA3702">
              <w:rPr>
                <w:rFonts w:ascii="Arial" w:hAnsi="Arial" w:cs="Arial"/>
                <w:sz w:val="16"/>
                <w:szCs w:val="16"/>
                <w:lang w:val="ru-RU"/>
              </w:rPr>
              <w:t xml:space="preserve"> </w:t>
            </w:r>
            <w:r w:rsidRPr="00AA3702">
              <w:rPr>
                <w:rFonts w:ascii="Arial" w:hAnsi="Arial" w:cs="Arial"/>
                <w:sz w:val="16"/>
                <w:szCs w:val="16"/>
              </w:rPr>
              <w:t>time</w:t>
            </w:r>
            <w:r w:rsidRPr="00AA3702">
              <w:rPr>
                <w:rFonts w:ascii="Arial" w:hAnsi="Arial" w:cs="Arial"/>
                <w:sz w:val="16"/>
                <w:szCs w:val="16"/>
                <w:lang w:val="ru-RU"/>
              </w:rPr>
              <w:t xml:space="preserve"> (</w:t>
            </w:r>
            <w:r w:rsidRPr="00AA3702">
              <w:rPr>
                <w:rFonts w:ascii="Arial" w:hAnsi="Arial" w:cs="Arial"/>
                <w:sz w:val="16"/>
                <w:szCs w:val="16"/>
              </w:rPr>
              <w:t>approx</w:t>
            </w:r>
            <w:r w:rsidRPr="00AA3702">
              <w:rPr>
                <w:rFonts w:ascii="Arial" w:hAnsi="Arial" w:cs="Arial"/>
                <w:sz w:val="16"/>
                <w:szCs w:val="16"/>
                <w:lang w:val="ru-RU"/>
              </w:rPr>
              <w:t xml:space="preserve"> 10 </w:t>
            </w:r>
            <w:r w:rsidRPr="00AA3702">
              <w:rPr>
                <w:rFonts w:ascii="Arial" w:hAnsi="Arial" w:cs="Arial"/>
                <w:sz w:val="16"/>
                <w:szCs w:val="16"/>
              </w:rPr>
              <w:t>minutes</w:t>
            </w:r>
            <w:r w:rsidRPr="00AA3702">
              <w:rPr>
                <w:rFonts w:ascii="Arial" w:hAnsi="Arial" w:cs="Arial"/>
                <w:sz w:val="16"/>
                <w:szCs w:val="16"/>
                <w:lang w:val="ru-RU"/>
              </w:rPr>
              <w:t xml:space="preserve">); - на стадії 4: зазначення час витримки розчину </w:t>
            </w:r>
            <w:r w:rsidRPr="00AA3702">
              <w:rPr>
                <w:rFonts w:ascii="Arial" w:hAnsi="Arial" w:cs="Arial"/>
                <w:sz w:val="16"/>
                <w:szCs w:val="16"/>
              </w:rPr>
              <w:t>in</w:t>
            </w:r>
            <w:r w:rsidRPr="00AA3702">
              <w:rPr>
                <w:rFonts w:ascii="Arial" w:hAnsi="Arial" w:cs="Arial"/>
                <w:sz w:val="16"/>
                <w:szCs w:val="16"/>
                <w:lang w:val="ru-RU"/>
              </w:rPr>
              <w:t xml:space="preserve"> </w:t>
            </w:r>
            <w:r w:rsidRPr="00AA3702">
              <w:rPr>
                <w:rFonts w:ascii="Arial" w:hAnsi="Arial" w:cs="Arial"/>
                <w:sz w:val="16"/>
                <w:szCs w:val="16"/>
              </w:rPr>
              <w:t>bulk</w:t>
            </w:r>
            <w:r w:rsidRPr="00AA3702">
              <w:rPr>
                <w:rFonts w:ascii="Arial" w:hAnsi="Arial" w:cs="Arial"/>
                <w:sz w:val="16"/>
                <w:szCs w:val="16"/>
                <w:lang w:val="ru-RU"/>
              </w:rPr>
              <w:t xml:space="preserve"> від початку змішування до початку фільтрації (</w:t>
            </w:r>
            <w:r w:rsidRPr="00AA3702">
              <w:rPr>
                <w:rFonts w:ascii="Arial" w:hAnsi="Arial" w:cs="Arial"/>
                <w:sz w:val="16"/>
                <w:szCs w:val="16"/>
              </w:rPr>
              <w:t>bulk</w:t>
            </w:r>
            <w:r w:rsidRPr="00AA3702">
              <w:rPr>
                <w:rFonts w:ascii="Arial" w:hAnsi="Arial" w:cs="Arial"/>
                <w:sz w:val="16"/>
                <w:szCs w:val="16"/>
                <w:lang w:val="ru-RU"/>
              </w:rPr>
              <w:t xml:space="preserve"> </w:t>
            </w:r>
            <w:r w:rsidRPr="00AA3702">
              <w:rPr>
                <w:rFonts w:ascii="Arial" w:hAnsi="Arial" w:cs="Arial"/>
                <w:sz w:val="16"/>
                <w:szCs w:val="16"/>
              </w:rPr>
              <w:t>holding</w:t>
            </w:r>
            <w:r w:rsidRPr="00AA3702">
              <w:rPr>
                <w:rFonts w:ascii="Arial" w:hAnsi="Arial" w:cs="Arial"/>
                <w:sz w:val="16"/>
                <w:szCs w:val="16"/>
                <w:lang w:val="ru-RU"/>
              </w:rPr>
              <w:t xml:space="preserve"> </w:t>
            </w:r>
            <w:r w:rsidRPr="00AA3702">
              <w:rPr>
                <w:rFonts w:ascii="Arial" w:hAnsi="Arial" w:cs="Arial"/>
                <w:sz w:val="16"/>
                <w:szCs w:val="16"/>
              </w:rPr>
              <w:t>from</w:t>
            </w:r>
            <w:r w:rsidRPr="00AA3702">
              <w:rPr>
                <w:rFonts w:ascii="Arial" w:hAnsi="Arial" w:cs="Arial"/>
                <w:sz w:val="16"/>
                <w:szCs w:val="16"/>
                <w:lang w:val="ru-RU"/>
              </w:rPr>
              <w:t xml:space="preserve"> </w:t>
            </w:r>
            <w:r w:rsidRPr="00AA3702">
              <w:rPr>
                <w:rFonts w:ascii="Arial" w:hAnsi="Arial" w:cs="Arial"/>
                <w:sz w:val="16"/>
                <w:szCs w:val="16"/>
              </w:rPr>
              <w:t>start</w:t>
            </w:r>
            <w:r w:rsidRPr="00AA3702">
              <w:rPr>
                <w:rFonts w:ascii="Arial" w:hAnsi="Arial" w:cs="Arial"/>
                <w:sz w:val="16"/>
                <w:szCs w:val="16"/>
                <w:lang w:val="ru-RU"/>
              </w:rPr>
              <w:t xml:space="preserve"> </w:t>
            </w:r>
            <w:r w:rsidRPr="00AA3702">
              <w:rPr>
                <w:rFonts w:ascii="Arial" w:hAnsi="Arial" w:cs="Arial"/>
                <w:sz w:val="16"/>
                <w:szCs w:val="16"/>
              </w:rPr>
              <w:t>of</w:t>
            </w:r>
            <w:r w:rsidRPr="00AA3702">
              <w:rPr>
                <w:rFonts w:ascii="Arial" w:hAnsi="Arial" w:cs="Arial"/>
                <w:sz w:val="16"/>
                <w:szCs w:val="16"/>
                <w:lang w:val="ru-RU"/>
              </w:rPr>
              <w:t xml:space="preserve"> </w:t>
            </w:r>
            <w:r w:rsidRPr="00AA3702">
              <w:rPr>
                <w:rFonts w:ascii="Arial" w:hAnsi="Arial" w:cs="Arial"/>
                <w:sz w:val="16"/>
                <w:szCs w:val="16"/>
              </w:rPr>
              <w:t>compoun</w:t>
            </w:r>
            <w:r w:rsidRPr="00AA3702">
              <w:rPr>
                <w:rFonts w:ascii="Arial" w:hAnsi="Arial" w:cs="Arial"/>
                <w:sz w:val="16"/>
                <w:szCs w:val="16"/>
                <w:lang w:val="ru-RU"/>
              </w:rPr>
              <w:t xml:space="preserve"> </w:t>
            </w:r>
            <w:r w:rsidRPr="00AA3702">
              <w:rPr>
                <w:rFonts w:ascii="Arial" w:hAnsi="Arial" w:cs="Arial"/>
                <w:sz w:val="16"/>
                <w:szCs w:val="16"/>
              </w:rPr>
              <w:t>ding</w:t>
            </w:r>
            <w:r w:rsidRPr="00AA3702">
              <w:rPr>
                <w:rFonts w:ascii="Arial" w:hAnsi="Arial" w:cs="Arial"/>
                <w:sz w:val="16"/>
                <w:szCs w:val="16"/>
                <w:lang w:val="ru-RU"/>
              </w:rPr>
              <w:t xml:space="preserve"> </w:t>
            </w:r>
            <w:r w:rsidRPr="00AA3702">
              <w:rPr>
                <w:rFonts w:ascii="Arial" w:hAnsi="Arial" w:cs="Arial"/>
                <w:sz w:val="16"/>
                <w:szCs w:val="16"/>
              </w:rPr>
              <w:t>to</w:t>
            </w:r>
            <w:r w:rsidRPr="00AA3702">
              <w:rPr>
                <w:rFonts w:ascii="Arial" w:hAnsi="Arial" w:cs="Arial"/>
                <w:sz w:val="16"/>
                <w:szCs w:val="16"/>
                <w:lang w:val="ru-RU"/>
              </w:rPr>
              <w:t xml:space="preserve"> </w:t>
            </w:r>
            <w:r w:rsidRPr="00AA3702">
              <w:rPr>
                <w:rFonts w:ascii="Arial" w:hAnsi="Arial" w:cs="Arial"/>
                <w:sz w:val="16"/>
                <w:szCs w:val="16"/>
              </w:rPr>
              <w:t>start</w:t>
            </w:r>
            <w:r w:rsidRPr="00AA3702">
              <w:rPr>
                <w:rFonts w:ascii="Arial" w:hAnsi="Arial" w:cs="Arial"/>
                <w:sz w:val="16"/>
                <w:szCs w:val="16"/>
                <w:lang w:val="ru-RU"/>
              </w:rPr>
              <w:t xml:space="preserve"> </w:t>
            </w:r>
            <w:r w:rsidRPr="00AA3702">
              <w:rPr>
                <w:rFonts w:ascii="Arial" w:hAnsi="Arial" w:cs="Arial"/>
                <w:sz w:val="16"/>
                <w:szCs w:val="16"/>
              </w:rPr>
              <w:t>of</w:t>
            </w:r>
            <w:r w:rsidRPr="00AA3702">
              <w:rPr>
                <w:rFonts w:ascii="Arial" w:hAnsi="Arial" w:cs="Arial"/>
                <w:sz w:val="16"/>
                <w:szCs w:val="16"/>
                <w:lang w:val="ru-RU"/>
              </w:rPr>
              <w:t xml:space="preserve"> </w:t>
            </w:r>
            <w:r w:rsidRPr="00AA3702">
              <w:rPr>
                <w:rFonts w:ascii="Arial" w:hAnsi="Arial" w:cs="Arial"/>
                <w:sz w:val="16"/>
                <w:szCs w:val="16"/>
              </w:rPr>
              <w:t>filtration</w:t>
            </w:r>
            <w:r w:rsidRPr="00AA3702">
              <w:rPr>
                <w:rFonts w:ascii="Arial" w:hAnsi="Arial" w:cs="Arial"/>
                <w:sz w:val="16"/>
                <w:szCs w:val="16"/>
                <w:lang w:val="ru-RU"/>
              </w:rPr>
              <w:t xml:space="preserve"> (24 </w:t>
            </w:r>
            <w:r w:rsidRPr="00AA3702">
              <w:rPr>
                <w:rFonts w:ascii="Arial" w:hAnsi="Arial" w:cs="Arial"/>
                <w:sz w:val="16"/>
                <w:szCs w:val="16"/>
              </w:rPr>
              <w:t>hours</w:t>
            </w:r>
            <w:r w:rsidRPr="00AA3702">
              <w:rPr>
                <w:rFonts w:ascii="Arial" w:hAnsi="Arial" w:cs="Arial"/>
                <w:sz w:val="16"/>
                <w:szCs w:val="16"/>
                <w:lang w:val="ru-RU"/>
              </w:rPr>
              <w:t>); - на стадії 7: зазначення об’єму розчину, що має бути видалений на початку фільтрації (</w:t>
            </w:r>
            <w:r w:rsidRPr="00AA3702">
              <w:rPr>
                <w:rFonts w:ascii="Arial" w:hAnsi="Arial" w:cs="Arial"/>
                <w:sz w:val="16"/>
                <w:szCs w:val="16"/>
              </w:rPr>
              <w:t>discarding</w:t>
            </w:r>
            <w:r w:rsidRPr="00AA3702">
              <w:rPr>
                <w:rFonts w:ascii="Arial" w:hAnsi="Arial" w:cs="Arial"/>
                <w:sz w:val="16"/>
                <w:szCs w:val="16"/>
                <w:lang w:val="ru-RU"/>
              </w:rPr>
              <w:t xml:space="preserve"> </w:t>
            </w:r>
            <w:r w:rsidRPr="00AA3702">
              <w:rPr>
                <w:rFonts w:ascii="Arial" w:hAnsi="Arial" w:cs="Arial"/>
                <w:sz w:val="16"/>
                <w:szCs w:val="16"/>
              </w:rPr>
              <w:t>of</w:t>
            </w:r>
            <w:r w:rsidRPr="00AA3702">
              <w:rPr>
                <w:rFonts w:ascii="Arial" w:hAnsi="Arial" w:cs="Arial"/>
                <w:sz w:val="16"/>
                <w:szCs w:val="16"/>
                <w:lang w:val="ru-RU"/>
              </w:rPr>
              <w:t xml:space="preserve"> </w:t>
            </w:r>
            <w:r w:rsidRPr="00AA3702">
              <w:rPr>
                <w:rFonts w:ascii="Arial" w:hAnsi="Arial" w:cs="Arial"/>
                <w:sz w:val="16"/>
                <w:szCs w:val="16"/>
              </w:rPr>
              <w:t>solution</w:t>
            </w:r>
            <w:r w:rsidRPr="00AA3702">
              <w:rPr>
                <w:rFonts w:ascii="Arial" w:hAnsi="Arial" w:cs="Arial"/>
                <w:sz w:val="16"/>
                <w:szCs w:val="16"/>
                <w:lang w:val="ru-RU"/>
              </w:rPr>
              <w:t xml:space="preserve"> </w:t>
            </w:r>
            <w:r w:rsidRPr="00AA3702">
              <w:rPr>
                <w:rFonts w:ascii="Arial" w:hAnsi="Arial" w:cs="Arial"/>
                <w:sz w:val="16"/>
                <w:szCs w:val="16"/>
              </w:rPr>
              <w:t>at</w:t>
            </w:r>
            <w:r w:rsidRPr="00AA3702">
              <w:rPr>
                <w:rFonts w:ascii="Arial" w:hAnsi="Arial" w:cs="Arial"/>
                <w:sz w:val="16"/>
                <w:szCs w:val="16"/>
                <w:lang w:val="ru-RU"/>
              </w:rPr>
              <w:t xml:space="preserve"> </w:t>
            </w:r>
            <w:r w:rsidRPr="00AA3702">
              <w:rPr>
                <w:rFonts w:ascii="Arial" w:hAnsi="Arial" w:cs="Arial"/>
                <w:sz w:val="16"/>
                <w:szCs w:val="16"/>
              </w:rPr>
              <w:t>start</w:t>
            </w:r>
            <w:r w:rsidRPr="00AA3702">
              <w:rPr>
                <w:rFonts w:ascii="Arial" w:hAnsi="Arial" w:cs="Arial"/>
                <w:sz w:val="16"/>
                <w:szCs w:val="16"/>
                <w:lang w:val="ru-RU"/>
              </w:rPr>
              <w:t xml:space="preserve"> </w:t>
            </w:r>
            <w:r w:rsidRPr="00AA3702">
              <w:rPr>
                <w:rFonts w:ascii="Arial" w:hAnsi="Arial" w:cs="Arial"/>
                <w:sz w:val="16"/>
                <w:szCs w:val="16"/>
              </w:rPr>
              <w:t>of</w:t>
            </w:r>
            <w:r w:rsidRPr="00AA3702">
              <w:rPr>
                <w:rFonts w:ascii="Arial" w:hAnsi="Arial" w:cs="Arial"/>
                <w:sz w:val="16"/>
                <w:szCs w:val="16"/>
                <w:lang w:val="ru-RU"/>
              </w:rPr>
              <w:t xml:space="preserve"> </w:t>
            </w:r>
            <w:r w:rsidRPr="00AA3702">
              <w:rPr>
                <w:rFonts w:ascii="Arial" w:hAnsi="Arial" w:cs="Arial"/>
                <w:sz w:val="16"/>
                <w:szCs w:val="16"/>
              </w:rPr>
              <w:t>filtration</w:t>
            </w:r>
            <w:r w:rsidRPr="00AA3702">
              <w:rPr>
                <w:rFonts w:ascii="Arial" w:hAnsi="Arial" w:cs="Arial"/>
                <w:sz w:val="16"/>
                <w:szCs w:val="16"/>
                <w:lang w:val="ru-RU"/>
              </w:rPr>
              <w:t xml:space="preserve"> (</w:t>
            </w:r>
            <w:r w:rsidRPr="00AA3702">
              <w:rPr>
                <w:rFonts w:ascii="Arial" w:hAnsi="Arial" w:cs="Arial"/>
                <w:sz w:val="16"/>
                <w:szCs w:val="16"/>
              </w:rPr>
              <w:t>volume</w:t>
            </w:r>
            <w:r w:rsidRPr="00AA3702">
              <w:rPr>
                <w:rFonts w:ascii="Arial" w:hAnsi="Arial" w:cs="Arial"/>
                <w:sz w:val="16"/>
                <w:szCs w:val="16"/>
                <w:lang w:val="ru-RU"/>
              </w:rPr>
              <w:t xml:space="preserve"> </w:t>
            </w:r>
            <w:r w:rsidRPr="00AA3702">
              <w:rPr>
                <w:rFonts w:ascii="Arial" w:hAnsi="Arial" w:cs="Arial"/>
                <w:sz w:val="16"/>
                <w:szCs w:val="16"/>
              </w:rPr>
              <w:t>of</w:t>
            </w:r>
            <w:r w:rsidRPr="00AA3702">
              <w:rPr>
                <w:rFonts w:ascii="Arial" w:hAnsi="Arial" w:cs="Arial"/>
                <w:sz w:val="16"/>
                <w:szCs w:val="16"/>
                <w:lang w:val="ru-RU"/>
              </w:rPr>
              <w:t xml:space="preserve"> </w:t>
            </w:r>
            <w:r w:rsidRPr="00AA3702">
              <w:rPr>
                <w:rFonts w:ascii="Arial" w:hAnsi="Arial" w:cs="Arial"/>
                <w:sz w:val="16"/>
                <w:szCs w:val="16"/>
              </w:rPr>
              <w:t>solution</w:t>
            </w:r>
            <w:r w:rsidRPr="00AA3702">
              <w:rPr>
                <w:rFonts w:ascii="Arial" w:hAnsi="Arial" w:cs="Arial"/>
                <w:sz w:val="16"/>
                <w:szCs w:val="16"/>
                <w:lang w:val="ru-RU"/>
              </w:rPr>
              <w:t xml:space="preserve"> </w:t>
            </w:r>
            <w:r w:rsidRPr="00AA3702">
              <w:rPr>
                <w:rFonts w:ascii="Arial" w:hAnsi="Arial" w:cs="Arial"/>
                <w:sz w:val="16"/>
                <w:szCs w:val="16"/>
              </w:rPr>
              <w:t>to</w:t>
            </w:r>
            <w:r w:rsidRPr="00AA3702">
              <w:rPr>
                <w:rFonts w:ascii="Arial" w:hAnsi="Arial" w:cs="Arial"/>
                <w:sz w:val="16"/>
                <w:szCs w:val="16"/>
                <w:lang w:val="ru-RU"/>
              </w:rPr>
              <w:t xml:space="preserve"> </w:t>
            </w:r>
            <w:r w:rsidRPr="00AA3702">
              <w:rPr>
                <w:rFonts w:ascii="Arial" w:hAnsi="Arial" w:cs="Arial"/>
                <w:sz w:val="16"/>
                <w:szCs w:val="16"/>
              </w:rPr>
              <w:t>be</w:t>
            </w:r>
            <w:r w:rsidRPr="00AA3702">
              <w:rPr>
                <w:rFonts w:ascii="Arial" w:hAnsi="Arial" w:cs="Arial"/>
                <w:sz w:val="16"/>
                <w:szCs w:val="16"/>
                <w:lang w:val="ru-RU"/>
              </w:rPr>
              <w:t xml:space="preserve"> </w:t>
            </w:r>
            <w:r w:rsidRPr="00AA3702">
              <w:rPr>
                <w:rFonts w:ascii="Arial" w:hAnsi="Arial" w:cs="Arial"/>
                <w:sz w:val="16"/>
                <w:szCs w:val="16"/>
              </w:rPr>
              <w:t>discarded</w:t>
            </w:r>
            <w:r w:rsidRPr="00AA3702">
              <w:rPr>
                <w:rFonts w:ascii="Arial" w:hAnsi="Arial" w:cs="Arial"/>
                <w:sz w:val="16"/>
                <w:szCs w:val="16"/>
                <w:lang w:val="ru-RU"/>
              </w:rPr>
              <w:t xml:space="preserve">)); -на стадії 9: зазначення часу зберігання розчину </w:t>
            </w:r>
            <w:r w:rsidRPr="00AA3702">
              <w:rPr>
                <w:rFonts w:ascii="Arial" w:hAnsi="Arial" w:cs="Arial"/>
                <w:sz w:val="16"/>
                <w:szCs w:val="16"/>
              </w:rPr>
              <w:t>in</w:t>
            </w:r>
            <w:r w:rsidRPr="00AA3702">
              <w:rPr>
                <w:rFonts w:ascii="Arial" w:hAnsi="Arial" w:cs="Arial"/>
                <w:sz w:val="16"/>
                <w:szCs w:val="16"/>
                <w:lang w:val="ru-RU"/>
              </w:rPr>
              <w:t xml:space="preserve"> </w:t>
            </w:r>
            <w:r w:rsidRPr="00AA3702">
              <w:rPr>
                <w:rFonts w:ascii="Arial" w:hAnsi="Arial" w:cs="Arial"/>
                <w:sz w:val="16"/>
                <w:szCs w:val="16"/>
              </w:rPr>
              <w:t>bulk</w:t>
            </w:r>
            <w:r w:rsidRPr="00AA3702">
              <w:rPr>
                <w:rFonts w:ascii="Arial" w:hAnsi="Arial" w:cs="Arial"/>
                <w:sz w:val="16"/>
                <w:szCs w:val="16"/>
                <w:lang w:val="ru-RU"/>
              </w:rPr>
              <w:t xml:space="preserve"> (</w:t>
            </w:r>
            <w:r w:rsidRPr="00AA3702">
              <w:rPr>
                <w:rFonts w:ascii="Arial" w:hAnsi="Arial" w:cs="Arial"/>
                <w:sz w:val="16"/>
                <w:szCs w:val="16"/>
              </w:rPr>
              <w:t>bulk</w:t>
            </w:r>
            <w:r w:rsidRPr="00AA3702">
              <w:rPr>
                <w:rFonts w:ascii="Arial" w:hAnsi="Arial" w:cs="Arial"/>
                <w:sz w:val="16"/>
                <w:szCs w:val="16"/>
                <w:lang w:val="ru-RU"/>
              </w:rPr>
              <w:t xml:space="preserve"> </w:t>
            </w:r>
            <w:r w:rsidRPr="00AA3702">
              <w:rPr>
                <w:rFonts w:ascii="Arial" w:hAnsi="Arial" w:cs="Arial"/>
                <w:sz w:val="16"/>
                <w:szCs w:val="16"/>
              </w:rPr>
              <w:t>hold</w:t>
            </w:r>
            <w:r w:rsidRPr="00AA3702">
              <w:rPr>
                <w:rFonts w:ascii="Arial" w:hAnsi="Arial" w:cs="Arial"/>
                <w:sz w:val="16"/>
                <w:szCs w:val="16"/>
                <w:lang w:val="ru-RU"/>
              </w:rPr>
              <w:t xml:space="preserve"> </w:t>
            </w:r>
            <w:r w:rsidRPr="00AA3702">
              <w:rPr>
                <w:rFonts w:ascii="Arial" w:hAnsi="Arial" w:cs="Arial"/>
                <w:sz w:val="16"/>
                <w:szCs w:val="16"/>
              </w:rPr>
              <w:t>time</w:t>
            </w:r>
            <w:r w:rsidRPr="00AA3702">
              <w:rPr>
                <w:rFonts w:ascii="Arial" w:hAnsi="Arial" w:cs="Arial"/>
                <w:sz w:val="16"/>
                <w:szCs w:val="16"/>
                <w:lang w:val="ru-RU"/>
              </w:rPr>
              <w:t xml:space="preserve"> (96 </w:t>
            </w:r>
            <w:r w:rsidRPr="00AA3702">
              <w:rPr>
                <w:rFonts w:ascii="Arial" w:hAnsi="Arial" w:cs="Arial"/>
                <w:sz w:val="16"/>
                <w:szCs w:val="16"/>
              </w:rPr>
              <w:t>hours</w:t>
            </w:r>
            <w:r w:rsidRPr="00AA3702">
              <w:rPr>
                <w:rFonts w:ascii="Arial" w:hAnsi="Arial" w:cs="Arial"/>
                <w:sz w:val="16"/>
                <w:szCs w:val="16"/>
                <w:lang w:val="ru-RU"/>
              </w:rPr>
              <w:t xml:space="preserv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виробничої дільниці, що відповідає за контроль якості ГЛЗ з Мельбурн Сайнтифік Лімітед, Сполучене Королівство на МакНіл АБ, Швеція. Зміни І типу - Зміни з якості. Готовий лікарський засіб. Система контейнер/закупорювальний засіб (інші зміни). Внесення змін до розділу "Упаковка" МКЯ ЛЗ, зокрема: додається інформація щодо дозатора, срібної спіралі та захисного ковпачка відповідно до р. 3.2.Р.7. Система контейнер/закупорювальний засіб. Зміни внесено в інструкцію для медичного застосування лікарського засобу у розділ «Упаковка».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Внесення змін до Специфікації ГЛЗ, зокрема: додавання нового показника "Однорідність доставленої маси, випробування в межах одного контейнера та випробування між контейнерами" з відповідним методом випробування.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ГЛЗ, зокрема: вилучення показника Однорідність дозованих одиниць - Варіація маси.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w:t>
            </w:r>
            <w:r w:rsidRPr="00AA3702">
              <w:rPr>
                <w:rFonts w:ascii="Arial" w:hAnsi="Arial" w:cs="Arial"/>
                <w:sz w:val="16"/>
                <w:szCs w:val="16"/>
                <w:lang w:val="ru-RU"/>
              </w:rPr>
              <w:br/>
              <w:t xml:space="preserve">Внесення змін до Специфікації ГЛЗ, зокрема: вилучення показника Невидимі частки.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UA/20087/01/01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ТІАРА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hyperlink r:id="rId38" w:history="1">
              <w:r w:rsidRPr="00AA3702">
                <w:rPr>
                  <w:rStyle w:val="a6"/>
                  <w:color w:val="auto"/>
                  <w:sz w:val="16"/>
                  <w:szCs w:val="16"/>
                </w:rPr>
                <w:t>valsartan and diuretics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валсартан,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160 мг/12,5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упаковки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вхідного контролю на діючу речовину Валсартан до розділів 3.2.S.4.2. та 3.2.S.4.1 за показником «Генотоксичні домішки (Вміст нітрозамінів)», а саме: більш деталізовано опис затвердженого методу випробування Метод І (мас-спектрометрія (ДФУ, 2.2.43), газова хроматографія (ДФУ, 2.2.28)) та на додаток до нього внесено альтернативний Метод ІІ (мас-спектрометрії (ДФУ, 2.2.43), рідинна хроматографія (ДФУ, 2.2.29))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UA/16280/01/02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ТІАРА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hyperlink r:id="rId39" w:history="1">
              <w:r w:rsidRPr="00AA3702">
                <w:rPr>
                  <w:rStyle w:val="a6"/>
                  <w:color w:val="auto"/>
                  <w:sz w:val="16"/>
                  <w:szCs w:val="16"/>
                </w:rPr>
                <w:t>valsartan and diuretics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валсартан,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80 мг/12,5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упаковки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вхідного контролю на діючу речовину Валсартан до розділів 3.2.S.4.2. та 3.2.S.4.1 за показником «Генотоксичні домішки (Вміст нітрозамінів)», а саме: більш деталізовано опис затвердженого методу випробування Метод І (мас-спектрометрія (ДФУ, 2.2.43), газова хроматографія (ДФУ, 2.2.28)) та на додаток до нього внесено альтернативний Метод ІІ (мас-спектрометрії (ДФУ, 2.2.43), рідинна хроматографія (ДФУ, 2.2.29))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UA/16280/01/03</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ТІАРА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hyperlink r:id="rId40" w:history="1">
              <w:r w:rsidRPr="00AA3702">
                <w:rPr>
                  <w:rStyle w:val="a6"/>
                  <w:color w:val="auto"/>
                  <w:sz w:val="16"/>
                  <w:szCs w:val="16"/>
                </w:rPr>
                <w:t>valsartan and diuretics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валсартан,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 xml:space="preserve">таблетки, вкриті плівковою оболонкою, по 160 мг/25 мг, по 7 таблеток у контурній чарунковій упаковці; по 2 або по 4 контурні чарункові упаковки в пачці; по 14 таблеток у контурній чарунковій упаковці, по 1 або по 2 контурні чарункові упаковки в пачці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вхідного контролю на діючу речовину Валсартан до розділів 3.2.S.4.2. та 3.2.S.4.1 за показником «Генотоксичні домішки (Вміст нітрозамінів)», а саме: більш деталізовано опис затвердженого методу випробування Метод І (мас-спектрометрія (ДФУ, 2.2.43), газова хроматографія (ДФУ, 2.2.28)) та на додаток до нього внесено альтернативний Метод ІІ (мас-спектрометрії (ДФУ, 2.2.43), рідинна хроматографія (ДФУ, 2.2.29))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UA/16280/01/01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ТІАРА ТРІО®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hyperlink r:id="rId41" w:history="1">
              <w:r w:rsidRPr="00AA3702">
                <w:rPr>
                  <w:rStyle w:val="a6"/>
                  <w:color w:val="auto"/>
                  <w:sz w:val="16"/>
                  <w:szCs w:val="16"/>
                </w:rPr>
                <w:t>valsartan, amlodipine and hydrochlorothiazide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амлодипіну бесилат, гідрохлортіазид,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C09DX01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10 мг/12,5 мг/160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упаковок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вхідного контролю на діючу речовину Валсартан до розділів 3.2.S.4.2. та 3.2.S.4.1 за показником «Генотоксичні домішки (Вміст нітрозамінів)», а саме: більш деталізовано опис затвердженого методу випробування Метод І (мас-спектрометрія (ДФУ, 2.2.43), газова хроматографія (ДФУ, 2.2.28)) та на додаток до нього внесено альтернативний Метод ІІ (мас-спектрометрії (ДФУ, 2.2.43), рідинна хроматографія (ДФУ, 2.2.29)).</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UA/15069/01/01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ТІАРА®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C09CA03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80 мг; по 14 таблеток у контурній чарунковій упаковці; по 2 контурні чарункові упаковки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вхідного контролю на діючу речовину Валсартан до розділів 3.2.S.4.2. та 3.2.S.4.1 за показником «Генотоксичні домішки (Вміст нітрозамінів)», а саме: більш деталізовано опис затвердженого методу випробування Метод І (мас-спектрометрія (ДФУ, 2.2.43), газова хроматографія (ДФУ, 2.2.28)) та на додаток до нього внесено альтернативний Метод ІІ (мас-спектрометрії (ДФУ, 2.2.43), рідинна хроматографія (ДФУ, 2.2.29))</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UA/18327/01/01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ТІАРА®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valsartan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C09CA03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160 мг; по 14 таблеток у контурній чарунковій упаковці; по 2 або по 6 контурних чарункових упаковок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вхідного контролю на діючу речовину Валсартан до розділів 3.2.S.4.2. та 3.2.S.4.1 за показником «Генотоксичні домішки (Вміст нітрозамінів)», а саме: більш деталізовано опис затвердженого методу випробування Метод І (мас-спектрометрія (ДФУ, 2.2.43), газова хроматографія (ДФУ, 2.2.28)) та на додаток до нього внесено альтернативний Метод ІІ (мас-спектрометрії (ДФУ, 2.2.43), рідинна хроматографія (ДФУ, 2.2.29))</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UA/18327/01/02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ТРИГРИМ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torasemide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торасемід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C03CA04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по 10 мг; по 10 таблеток у блістері; по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Фармацевтичний завод "Польфарма"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Фармацевтичний завод "Польфарма"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Польща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2009-061-Rev 05 (затверджено: R1-CEP 2009-061-Rev 04) для Діючої речовини торасемід від затвердженого виробника ZHEJIANG HUAHAI PHARMACEUTICAL CO., LTD.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UA/10564/01/03</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ТУГІНА-500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tranexamic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транексамова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B02AA02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таблетки, вкриті плівковою оболонкою, по 500 мг; по 10 таблеток у блістері; по 1 блістеру в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АМОЛ ФАРМАСЬЮТІКАЛС ПРАЙВІТ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Туліп Лаб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AA3702">
              <w:rPr>
                <w:rFonts w:ascii="Arial" w:hAnsi="Arial" w:cs="Arial"/>
                <w:sz w:val="16"/>
                <w:szCs w:val="16"/>
                <w:lang w:val="ru-RU"/>
              </w:rPr>
              <w:t xml:space="preserve">Зміна уповноваженої особи заявника, відповідальної за фармаконагляд. Діюча редакція: Мр. Капіл Пандя / </w:t>
            </w:r>
            <w:r w:rsidRPr="00AA3702">
              <w:rPr>
                <w:rFonts w:ascii="Arial" w:hAnsi="Arial" w:cs="Arial"/>
                <w:sz w:val="16"/>
                <w:szCs w:val="16"/>
              </w:rPr>
              <w:t>Mr</w:t>
            </w:r>
            <w:r w:rsidRPr="00AA3702">
              <w:rPr>
                <w:rFonts w:ascii="Arial" w:hAnsi="Arial" w:cs="Arial"/>
                <w:sz w:val="16"/>
                <w:szCs w:val="16"/>
                <w:lang w:val="ru-RU"/>
              </w:rPr>
              <w:t xml:space="preserve">. </w:t>
            </w:r>
            <w:r w:rsidRPr="00AA3702">
              <w:rPr>
                <w:rFonts w:ascii="Arial" w:hAnsi="Arial" w:cs="Arial"/>
                <w:sz w:val="16"/>
                <w:szCs w:val="16"/>
              </w:rPr>
              <w:t>Kapil</w:t>
            </w:r>
            <w:r w:rsidRPr="00AA3702">
              <w:rPr>
                <w:rFonts w:ascii="Arial" w:hAnsi="Arial" w:cs="Arial"/>
                <w:sz w:val="16"/>
                <w:szCs w:val="16"/>
                <w:lang w:val="ru-RU"/>
              </w:rPr>
              <w:t xml:space="preserve"> </w:t>
            </w:r>
            <w:r w:rsidRPr="00AA3702">
              <w:rPr>
                <w:rFonts w:ascii="Arial" w:hAnsi="Arial" w:cs="Arial"/>
                <w:sz w:val="16"/>
                <w:szCs w:val="16"/>
              </w:rPr>
              <w:t>Pandya</w:t>
            </w:r>
            <w:r w:rsidRPr="00AA3702">
              <w:rPr>
                <w:rFonts w:ascii="Arial" w:hAnsi="Arial" w:cs="Arial"/>
                <w:sz w:val="16"/>
                <w:szCs w:val="16"/>
                <w:lang w:val="ru-RU"/>
              </w:rPr>
              <w:t xml:space="preserve">. Пропонована редакція: Д-р Харікеш Дубей / </w:t>
            </w:r>
            <w:r w:rsidRPr="00AA3702">
              <w:rPr>
                <w:rFonts w:ascii="Arial" w:hAnsi="Arial" w:cs="Arial"/>
                <w:sz w:val="16"/>
                <w:szCs w:val="16"/>
              </w:rPr>
              <w:t>Dr</w:t>
            </w:r>
            <w:r w:rsidRPr="00AA3702">
              <w:rPr>
                <w:rFonts w:ascii="Arial" w:hAnsi="Arial" w:cs="Arial"/>
                <w:sz w:val="16"/>
                <w:szCs w:val="16"/>
                <w:lang w:val="ru-RU"/>
              </w:rPr>
              <w:t xml:space="preserve">. </w:t>
            </w:r>
            <w:r w:rsidRPr="00AA3702">
              <w:rPr>
                <w:rFonts w:ascii="Arial" w:hAnsi="Arial" w:cs="Arial"/>
                <w:sz w:val="16"/>
                <w:szCs w:val="16"/>
              </w:rPr>
              <w:t>Harikesh</w:t>
            </w:r>
            <w:r w:rsidRPr="00AA3702">
              <w:rPr>
                <w:rFonts w:ascii="Arial" w:hAnsi="Arial" w:cs="Arial"/>
                <w:sz w:val="16"/>
                <w:szCs w:val="16"/>
                <w:lang w:val="ru-RU"/>
              </w:rPr>
              <w:t xml:space="preserve"> </w:t>
            </w:r>
            <w:r w:rsidRPr="00AA3702">
              <w:rPr>
                <w:rFonts w:ascii="Arial" w:hAnsi="Arial" w:cs="Arial"/>
                <w:sz w:val="16"/>
                <w:szCs w:val="16"/>
              </w:rPr>
              <w:t>Dubey</w:t>
            </w:r>
            <w:r w:rsidRPr="00AA3702">
              <w:rPr>
                <w:rFonts w:ascii="Arial" w:hAnsi="Arial" w:cs="Arial"/>
                <w:sz w:val="16"/>
                <w:szCs w:val="16"/>
                <w:lang w:val="ru-RU"/>
              </w:rPr>
              <w:t>.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Мартиненко Олег Вікторович. Пропонована редакція: Горкуша Наталія Олексіївна.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UA/16155/01/01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ТУЛІКСОН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ceftriaxone,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цефтріаксон натрію,</w:t>
            </w:r>
            <w:r w:rsidRPr="00AA3702">
              <w:rPr>
                <w:rFonts w:ascii="Arial" w:hAnsi="Arial" w:cs="Arial"/>
                <w:sz w:val="16"/>
                <w:szCs w:val="16"/>
                <w:lang w:val="ru-RU"/>
              </w:rPr>
              <w:br/>
              <w:t>сульбактам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J01DD54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 xml:space="preserve">порошок для приготування розчину для ін'єкцій; 1 флакон з порошком в картонній коробці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 xml:space="preserve">АМОЛ ФАРМАСЬЮТІКАЛС ПРАЙВІТ ЛІМІТЕД </w:t>
            </w:r>
            <w:r w:rsidRPr="00AA3702">
              <w:rPr>
                <w:rFonts w:ascii="Arial" w:hAnsi="Arial" w:cs="Arial"/>
                <w:sz w:val="16"/>
                <w:szCs w:val="16"/>
                <w:lang w:val="ru-RU"/>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Зейсс Фармас’ютікелc Пвт. Лтд., Індія;</w:t>
            </w:r>
          </w:p>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Свісс Парентералз Лтд., Індія</w:t>
            </w:r>
          </w:p>
          <w:p w:rsidR="00E42D41" w:rsidRPr="00AA3702" w:rsidRDefault="00E42D41" w:rsidP="008F0DC5">
            <w:pPr>
              <w:pStyle w:val="110"/>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AA3702">
              <w:rPr>
                <w:rFonts w:ascii="Arial" w:hAnsi="Arial" w:cs="Arial"/>
                <w:sz w:val="16"/>
                <w:szCs w:val="16"/>
                <w:lang w:val="ru-RU"/>
              </w:rPr>
              <w:t xml:space="preserve">Зміна уповноваженої особи заявника, відповідальної за фармаконагляд. Діюча редакція: Мр. Капіл Пандя / </w:t>
            </w:r>
            <w:r w:rsidRPr="00AA3702">
              <w:rPr>
                <w:rFonts w:ascii="Arial" w:hAnsi="Arial" w:cs="Arial"/>
                <w:sz w:val="16"/>
                <w:szCs w:val="16"/>
              </w:rPr>
              <w:t>Mr</w:t>
            </w:r>
            <w:r w:rsidRPr="00AA3702">
              <w:rPr>
                <w:rFonts w:ascii="Arial" w:hAnsi="Arial" w:cs="Arial"/>
                <w:sz w:val="16"/>
                <w:szCs w:val="16"/>
                <w:lang w:val="ru-RU"/>
              </w:rPr>
              <w:t xml:space="preserve">. </w:t>
            </w:r>
            <w:r w:rsidRPr="00AA3702">
              <w:rPr>
                <w:rFonts w:ascii="Arial" w:hAnsi="Arial" w:cs="Arial"/>
                <w:sz w:val="16"/>
                <w:szCs w:val="16"/>
              </w:rPr>
              <w:t>Kapil</w:t>
            </w:r>
            <w:r w:rsidRPr="00AA3702">
              <w:rPr>
                <w:rFonts w:ascii="Arial" w:hAnsi="Arial" w:cs="Arial"/>
                <w:sz w:val="16"/>
                <w:szCs w:val="16"/>
                <w:lang w:val="ru-RU"/>
              </w:rPr>
              <w:t xml:space="preserve"> </w:t>
            </w:r>
            <w:r w:rsidRPr="00AA3702">
              <w:rPr>
                <w:rFonts w:ascii="Arial" w:hAnsi="Arial" w:cs="Arial"/>
                <w:sz w:val="16"/>
                <w:szCs w:val="16"/>
              </w:rPr>
              <w:t>Pandya</w:t>
            </w:r>
            <w:r w:rsidRPr="00AA3702">
              <w:rPr>
                <w:rFonts w:ascii="Arial" w:hAnsi="Arial" w:cs="Arial"/>
                <w:sz w:val="16"/>
                <w:szCs w:val="16"/>
                <w:lang w:val="ru-RU"/>
              </w:rPr>
              <w:t xml:space="preserve">. Пропонована редакція: Д-р Харікеш Дубей / </w:t>
            </w:r>
            <w:r w:rsidRPr="00AA3702">
              <w:rPr>
                <w:rFonts w:ascii="Arial" w:hAnsi="Arial" w:cs="Arial"/>
                <w:sz w:val="16"/>
                <w:szCs w:val="16"/>
              </w:rPr>
              <w:t>Dr</w:t>
            </w:r>
            <w:r w:rsidRPr="00AA3702">
              <w:rPr>
                <w:rFonts w:ascii="Arial" w:hAnsi="Arial" w:cs="Arial"/>
                <w:sz w:val="16"/>
                <w:szCs w:val="16"/>
                <w:lang w:val="ru-RU"/>
              </w:rPr>
              <w:t xml:space="preserve">. </w:t>
            </w:r>
            <w:r w:rsidRPr="00AA3702">
              <w:rPr>
                <w:rFonts w:ascii="Arial" w:hAnsi="Arial" w:cs="Arial"/>
                <w:sz w:val="16"/>
                <w:szCs w:val="16"/>
              </w:rPr>
              <w:t>Harikesh</w:t>
            </w:r>
            <w:r w:rsidRPr="00AA3702">
              <w:rPr>
                <w:rFonts w:ascii="Arial" w:hAnsi="Arial" w:cs="Arial"/>
                <w:sz w:val="16"/>
                <w:szCs w:val="16"/>
                <w:lang w:val="ru-RU"/>
              </w:rPr>
              <w:t xml:space="preserve"> </w:t>
            </w:r>
            <w:r w:rsidRPr="00AA3702">
              <w:rPr>
                <w:rFonts w:ascii="Arial" w:hAnsi="Arial" w:cs="Arial"/>
                <w:sz w:val="16"/>
                <w:szCs w:val="16"/>
              </w:rPr>
              <w:t>Dubey</w:t>
            </w:r>
            <w:r w:rsidRPr="00AA3702">
              <w:rPr>
                <w:rFonts w:ascii="Arial" w:hAnsi="Arial" w:cs="Arial"/>
                <w:sz w:val="16"/>
                <w:szCs w:val="16"/>
                <w:lang w:val="ru-RU"/>
              </w:rPr>
              <w:t>.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sidRPr="00AA3702">
              <w:rPr>
                <w:rFonts w:ascii="Arial" w:hAnsi="Arial" w:cs="Arial"/>
                <w:sz w:val="16"/>
                <w:szCs w:val="16"/>
                <w:lang w:val="ru-RU"/>
              </w:rPr>
              <w:br/>
              <w:t>Діюча редакція: Мартиненко Олег Вікторович. Пропонована редакція: Горкуша Наталія Олексіївна.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UA/12534/01/01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ТУЛІКСОН-ТЗ 1125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ceftriaxone,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 xml:space="preserve">цефтриаксон натрію; </w:t>
            </w:r>
          </w:p>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тазобактам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J01DD54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порошок для розчину для ін'єкцій; по 1125 мг порошку у флаконі, по 1 флакону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 xml:space="preserve">АМОЛ ФАРМАСЬЮТІКАЛС ПРАЙВІТ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Зейсс Фармас`ютікелс Пвт. Лтд., Індія;</w:t>
            </w:r>
            <w:r w:rsidRPr="00AA3702">
              <w:rPr>
                <w:rFonts w:ascii="Arial" w:hAnsi="Arial" w:cs="Arial"/>
                <w:sz w:val="16"/>
                <w:szCs w:val="16"/>
              </w:rPr>
              <w:br/>
              <w:t>Свісс Парентералз Лтд.,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AA3702">
              <w:rPr>
                <w:rFonts w:ascii="Arial" w:hAnsi="Arial" w:cs="Arial"/>
                <w:sz w:val="16"/>
                <w:szCs w:val="16"/>
                <w:lang w:val="ru-RU"/>
              </w:rPr>
              <w:t xml:space="preserve">Зміна уповноваженої особи заявника, відповідальної за фармаконагляд. Діюча редакція: Мр. Капіл Пандя / </w:t>
            </w:r>
            <w:r w:rsidRPr="00AA3702">
              <w:rPr>
                <w:rFonts w:ascii="Arial" w:hAnsi="Arial" w:cs="Arial"/>
                <w:sz w:val="16"/>
                <w:szCs w:val="16"/>
              </w:rPr>
              <w:t>Mr</w:t>
            </w:r>
            <w:r w:rsidRPr="00AA3702">
              <w:rPr>
                <w:rFonts w:ascii="Arial" w:hAnsi="Arial" w:cs="Arial"/>
                <w:sz w:val="16"/>
                <w:szCs w:val="16"/>
                <w:lang w:val="ru-RU"/>
              </w:rPr>
              <w:t xml:space="preserve">. </w:t>
            </w:r>
            <w:r w:rsidRPr="00AA3702">
              <w:rPr>
                <w:rFonts w:ascii="Arial" w:hAnsi="Arial" w:cs="Arial"/>
                <w:sz w:val="16"/>
                <w:szCs w:val="16"/>
              </w:rPr>
              <w:t>Kapil</w:t>
            </w:r>
            <w:r w:rsidRPr="00AA3702">
              <w:rPr>
                <w:rFonts w:ascii="Arial" w:hAnsi="Arial" w:cs="Arial"/>
                <w:sz w:val="16"/>
                <w:szCs w:val="16"/>
                <w:lang w:val="ru-RU"/>
              </w:rPr>
              <w:t xml:space="preserve"> </w:t>
            </w:r>
            <w:r w:rsidRPr="00AA3702">
              <w:rPr>
                <w:rFonts w:ascii="Arial" w:hAnsi="Arial" w:cs="Arial"/>
                <w:sz w:val="16"/>
                <w:szCs w:val="16"/>
              </w:rPr>
              <w:t>Pandya</w:t>
            </w:r>
            <w:r w:rsidRPr="00AA3702">
              <w:rPr>
                <w:rFonts w:ascii="Arial" w:hAnsi="Arial" w:cs="Arial"/>
                <w:sz w:val="16"/>
                <w:szCs w:val="16"/>
                <w:lang w:val="ru-RU"/>
              </w:rPr>
              <w:t xml:space="preserve">. Пропонована редакція: Д-р Харікеш Дубей / </w:t>
            </w:r>
            <w:r w:rsidRPr="00AA3702">
              <w:rPr>
                <w:rFonts w:ascii="Arial" w:hAnsi="Arial" w:cs="Arial"/>
                <w:sz w:val="16"/>
                <w:szCs w:val="16"/>
              </w:rPr>
              <w:t>Dr</w:t>
            </w:r>
            <w:r w:rsidRPr="00AA3702">
              <w:rPr>
                <w:rFonts w:ascii="Arial" w:hAnsi="Arial" w:cs="Arial"/>
                <w:sz w:val="16"/>
                <w:szCs w:val="16"/>
                <w:lang w:val="ru-RU"/>
              </w:rPr>
              <w:t xml:space="preserve">. </w:t>
            </w:r>
            <w:r w:rsidRPr="00AA3702">
              <w:rPr>
                <w:rFonts w:ascii="Arial" w:hAnsi="Arial" w:cs="Arial"/>
                <w:sz w:val="16"/>
                <w:szCs w:val="16"/>
              </w:rPr>
              <w:t>Harikesh</w:t>
            </w:r>
            <w:r w:rsidRPr="00AA3702">
              <w:rPr>
                <w:rFonts w:ascii="Arial" w:hAnsi="Arial" w:cs="Arial"/>
                <w:sz w:val="16"/>
                <w:szCs w:val="16"/>
                <w:lang w:val="ru-RU"/>
              </w:rPr>
              <w:t xml:space="preserve"> </w:t>
            </w:r>
            <w:r w:rsidRPr="00AA3702">
              <w:rPr>
                <w:rFonts w:ascii="Arial" w:hAnsi="Arial" w:cs="Arial"/>
                <w:sz w:val="16"/>
                <w:szCs w:val="16"/>
              </w:rPr>
              <w:t>Dubey</w:t>
            </w:r>
            <w:r w:rsidRPr="00AA3702">
              <w:rPr>
                <w:rFonts w:ascii="Arial" w:hAnsi="Arial" w:cs="Arial"/>
                <w:sz w:val="16"/>
                <w:szCs w:val="16"/>
                <w:lang w:val="ru-RU"/>
              </w:rPr>
              <w:t xml:space="preserv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AA3702">
              <w:rPr>
                <w:rFonts w:ascii="Arial" w:hAnsi="Arial" w:cs="Arial"/>
                <w:sz w:val="16"/>
                <w:szCs w:val="16"/>
                <w:lang w:val="ru-RU"/>
              </w:rPr>
              <w:br/>
              <w:t>Діюча редакція: Мартиненко Олег Вікторович. Пропонована редакція: Горкуша Наталія Олексіївна.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UA/17569/01/01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ТУЛОН 1 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ceftriaxone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цефтриаксон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J01DD04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порошок для розчину для ін'єкцій по 1000 мг; 1 флакон з порошком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 xml:space="preserve">АМОЛ ФАРМАСЬЮТІКАЛС ПРАЙВІТ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Зейсс Фармас’ютікелc Пвт. Лтд., Індія;</w:t>
            </w:r>
            <w:r w:rsidRPr="00AA3702">
              <w:rPr>
                <w:rFonts w:ascii="Arial" w:hAnsi="Arial" w:cs="Arial"/>
                <w:sz w:val="16"/>
                <w:szCs w:val="16"/>
              </w:rPr>
              <w:br/>
              <w:t>Свісс Парентералз Лтд.,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AA3702">
              <w:rPr>
                <w:rFonts w:ascii="Arial" w:hAnsi="Arial" w:cs="Arial"/>
                <w:sz w:val="16"/>
                <w:szCs w:val="16"/>
                <w:lang w:val="ru-RU"/>
              </w:rPr>
              <w:t xml:space="preserve">Зміна уповноваженої особи заявника, відповідальної за фармаконагляд. Діюча редакція: Мр. Капіл Пандя / </w:t>
            </w:r>
            <w:r w:rsidRPr="00AA3702">
              <w:rPr>
                <w:rFonts w:ascii="Arial" w:hAnsi="Arial" w:cs="Arial"/>
                <w:sz w:val="16"/>
                <w:szCs w:val="16"/>
              </w:rPr>
              <w:t>Mr</w:t>
            </w:r>
            <w:r w:rsidRPr="00AA3702">
              <w:rPr>
                <w:rFonts w:ascii="Arial" w:hAnsi="Arial" w:cs="Arial"/>
                <w:sz w:val="16"/>
                <w:szCs w:val="16"/>
                <w:lang w:val="ru-RU"/>
              </w:rPr>
              <w:t xml:space="preserve">. </w:t>
            </w:r>
            <w:r w:rsidRPr="00AA3702">
              <w:rPr>
                <w:rFonts w:ascii="Arial" w:hAnsi="Arial" w:cs="Arial"/>
                <w:sz w:val="16"/>
                <w:szCs w:val="16"/>
              </w:rPr>
              <w:t>Kapil</w:t>
            </w:r>
            <w:r w:rsidRPr="00AA3702">
              <w:rPr>
                <w:rFonts w:ascii="Arial" w:hAnsi="Arial" w:cs="Arial"/>
                <w:sz w:val="16"/>
                <w:szCs w:val="16"/>
                <w:lang w:val="ru-RU"/>
              </w:rPr>
              <w:t xml:space="preserve"> </w:t>
            </w:r>
            <w:r w:rsidRPr="00AA3702">
              <w:rPr>
                <w:rFonts w:ascii="Arial" w:hAnsi="Arial" w:cs="Arial"/>
                <w:sz w:val="16"/>
                <w:szCs w:val="16"/>
              </w:rPr>
              <w:t>Pandya</w:t>
            </w:r>
            <w:r w:rsidRPr="00AA3702">
              <w:rPr>
                <w:rFonts w:ascii="Arial" w:hAnsi="Arial" w:cs="Arial"/>
                <w:sz w:val="16"/>
                <w:szCs w:val="16"/>
                <w:lang w:val="ru-RU"/>
              </w:rPr>
              <w:t xml:space="preserve">. Пропонована редакція: Д-р Харікеш Дубей / </w:t>
            </w:r>
            <w:r w:rsidRPr="00AA3702">
              <w:rPr>
                <w:rFonts w:ascii="Arial" w:hAnsi="Arial" w:cs="Arial"/>
                <w:sz w:val="16"/>
                <w:szCs w:val="16"/>
              </w:rPr>
              <w:t>Dr</w:t>
            </w:r>
            <w:r w:rsidRPr="00AA3702">
              <w:rPr>
                <w:rFonts w:ascii="Arial" w:hAnsi="Arial" w:cs="Arial"/>
                <w:sz w:val="16"/>
                <w:szCs w:val="16"/>
                <w:lang w:val="ru-RU"/>
              </w:rPr>
              <w:t xml:space="preserve">. </w:t>
            </w:r>
            <w:r w:rsidRPr="00AA3702">
              <w:rPr>
                <w:rFonts w:ascii="Arial" w:hAnsi="Arial" w:cs="Arial"/>
                <w:sz w:val="16"/>
                <w:szCs w:val="16"/>
              </w:rPr>
              <w:t>Harikesh</w:t>
            </w:r>
            <w:r w:rsidRPr="00AA3702">
              <w:rPr>
                <w:rFonts w:ascii="Arial" w:hAnsi="Arial" w:cs="Arial"/>
                <w:sz w:val="16"/>
                <w:szCs w:val="16"/>
                <w:lang w:val="ru-RU"/>
              </w:rPr>
              <w:t xml:space="preserve"> </w:t>
            </w:r>
            <w:r w:rsidRPr="00AA3702">
              <w:rPr>
                <w:rFonts w:ascii="Arial" w:hAnsi="Arial" w:cs="Arial"/>
                <w:sz w:val="16"/>
                <w:szCs w:val="16"/>
              </w:rPr>
              <w:t>Dubey</w:t>
            </w:r>
            <w:r w:rsidRPr="00AA3702">
              <w:rPr>
                <w:rFonts w:ascii="Arial" w:hAnsi="Arial" w:cs="Arial"/>
                <w:sz w:val="16"/>
                <w:szCs w:val="16"/>
                <w:lang w:val="ru-RU"/>
              </w:rPr>
              <w:t>.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sidRPr="00AA3702">
              <w:rPr>
                <w:rFonts w:ascii="Arial" w:hAnsi="Arial" w:cs="Arial"/>
                <w:sz w:val="16"/>
                <w:szCs w:val="16"/>
                <w:lang w:val="ru-RU"/>
              </w:rPr>
              <w:br/>
              <w:t xml:space="preserve">Діюча редакція: Мартиненко Олег Вікторович.Пропонована редакція: Горкуша Наталія Олексіївна.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UA/17570/01/01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УЛЬТРАВІСТ 300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iopromide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йопромід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V08AB05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розчин для ін’єкцій та інфузій, 300 мг/мл; по 100 мл у флаконі; по 1 флакону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Байєр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продукції in-bulk, первинне пакування, вторинне пакування, контроль серії, випуск серії:</w:t>
            </w:r>
            <w:r w:rsidRPr="00AA3702">
              <w:rPr>
                <w:rFonts w:ascii="Arial" w:hAnsi="Arial" w:cs="Arial"/>
                <w:sz w:val="16"/>
                <w:szCs w:val="16"/>
              </w:rPr>
              <w:br/>
              <w:t>Байєр АГ, Німеччина; виробництво продукції in-bulk, первинне пакування, вторинне пакування, контроль серії, випуск серії:</w:t>
            </w:r>
            <w:r w:rsidRPr="00AA3702">
              <w:rPr>
                <w:rFonts w:ascii="Arial" w:hAnsi="Arial" w:cs="Arial"/>
                <w:sz w:val="16"/>
                <w:szCs w:val="16"/>
              </w:rPr>
              <w:br/>
              <w:t>Берлімед, С.А.,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 Іспанiя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Додавання альтернативних елементів первинного пакування, а саме гумової пробки і обтискного ковпачка, що закривають флакон. Альтернативна гумова пробка виготовлена із матеріалу бромбутил, тоді як в затвердженому досьє матеріалом для виготовлення пробок слугує хлорбутил. В межах заявленої процедури зміни внесено до наступних розділів реєстраційного досьє: 3.2.P.2.4., 3.2.P.3.5., 3.2.P.5.4., 3.2.P.5.5., 3.2.P.5.6., 3.2.P.7., 3.2.P.8.</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UA/1986/01/01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УЛЬТРАВІСТ 370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iopromide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йопромід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V08AB05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розчин для ін’єкцій та інфузій, 370 мг/мл; по 50 або 100 мл у флаконі; по 1 флакону у картонній пачці; по 500 мл у флаконі; по 8 флаконів у картонній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Байєр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виробництво продукції in-bulk, первинне пакування, вторинне пакування, контроль серії, випуск серії: Байєр АГ, Німеччина; виробництво продукції in-bulk, первинне пакування, вторинне пакування, контроль серії, випуск серії: Берлімед, С.А.,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Німеччина /Іспанiя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Додавання альтернативних елементів первинного пакування, а саме гумової пробки і обтискного ковпачка, що закривають флакон. Альтернативна гумова пробка виготовлена із матеріалу бромбутил, тоді як в затвердженому досьє матеріалом для виготовлення пробок слугує хлорбутил. В межах заявленої процедури зміни внесено до наступних розділів реєстраційного досьє: 3.2.P.2.4., 3.2.P.3.5., 3.2.P.5.4., 3.2.P.5.5., 3.2.P.5.6., 3.2.P.7., 3.2.P.8.</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UA/1987/01/01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УРО-ВАКСОМ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Escherichia coli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лізат бактерій Escherichia coli (ліофілізований)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G04BX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по 6 мг; по 10 капсул у блістері; по 3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ОМ Фарма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ОМ Фарма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Швейцарія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Додавання альтернативного розміру серії суміші 370,0 кг, що відповідає 1850000 капсул, на додаток до затвердженого 183,4 кг, що відповідає 917000 капсул з оновленням Розділів модуля 3 ЗДТ.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Введення альтернативної лінії просіювання, змішування та наповнення капсул в іншій будівлі (тобто будівлі В2) на тій самій виробничій дільниці, що зареєстрована в даний час, з відповідним контролем в процесі виробництва та критичними параметрами процесу з оновленням Розділів модуля 3 ЗДТ.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UA/12599/01/01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pStyle w:val="110"/>
              <w:tabs>
                <w:tab w:val="left" w:pos="12600"/>
              </w:tabs>
              <w:rPr>
                <w:rFonts w:ascii="Arial" w:hAnsi="Arial" w:cs="Arial"/>
                <w:b/>
                <w:i/>
                <w:sz w:val="16"/>
                <w:szCs w:val="16"/>
                <w:lang w:val="en-US"/>
              </w:rPr>
            </w:pPr>
            <w:r w:rsidRPr="00AA3702">
              <w:rPr>
                <w:rFonts w:ascii="Arial" w:hAnsi="Arial" w:cs="Arial"/>
                <w:b/>
                <w:sz w:val="16"/>
                <w:szCs w:val="16"/>
              </w:rPr>
              <w:t>УРСОФАЛЬК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ursodeoxycholic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rPr>
            </w:pPr>
            <w:r w:rsidRPr="00AA3702">
              <w:rPr>
                <w:rFonts w:ascii="Arial" w:hAnsi="Arial" w:cs="Arial"/>
                <w:sz w:val="16"/>
                <w:szCs w:val="16"/>
              </w:rPr>
              <w:t>урсодезоксихолева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A05AA02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rPr>
                <w:rFonts w:ascii="Arial" w:hAnsi="Arial" w:cs="Arial"/>
                <w:sz w:val="16"/>
                <w:szCs w:val="16"/>
                <w:lang w:val="ru-RU"/>
              </w:rPr>
            </w:pPr>
            <w:r w:rsidRPr="00AA3702">
              <w:rPr>
                <w:rFonts w:ascii="Arial" w:hAnsi="Arial" w:cs="Arial"/>
                <w:sz w:val="16"/>
                <w:szCs w:val="16"/>
                <w:lang w:val="ru-RU"/>
              </w:rPr>
              <w:t>суспензія оральна, 250 мг/5 мл; по 250 мл у скляній пляшці; по 1 пляшці разом з 1 мірним стаканчиком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Др. Фальк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Відповідальний за випуск серій кінцевого продукту:</w:t>
            </w:r>
            <w:r w:rsidRPr="00AA3702">
              <w:rPr>
                <w:rFonts w:ascii="Arial" w:hAnsi="Arial" w:cs="Arial"/>
                <w:sz w:val="16"/>
                <w:szCs w:val="16"/>
                <w:lang w:val="ru-RU"/>
              </w:rPr>
              <w:br/>
              <w:t>Др. Фальк Фарма ГмбХ, Німеччина;</w:t>
            </w:r>
            <w:r w:rsidRPr="00AA3702">
              <w:rPr>
                <w:rFonts w:ascii="Arial" w:hAnsi="Arial" w:cs="Arial"/>
                <w:sz w:val="16"/>
                <w:szCs w:val="16"/>
                <w:lang w:val="ru-RU"/>
              </w:rPr>
              <w:br/>
              <w:t>Виробник дозованої форми, первинне, вторинне пакування та контроль якості:</w:t>
            </w:r>
            <w:r w:rsidRPr="00AA3702">
              <w:rPr>
                <w:rFonts w:ascii="Arial" w:hAnsi="Arial" w:cs="Arial"/>
                <w:sz w:val="16"/>
                <w:szCs w:val="16"/>
                <w:lang w:val="ru-RU"/>
              </w:rPr>
              <w:br/>
              <w:t>Корден Фарма Фрібург АГ Цвайнідерлассунг Еттінген, Швейцарія;</w:t>
            </w:r>
          </w:p>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 xml:space="preserve">Лозан Фарма ГмбХ, Німеччина; </w:t>
            </w:r>
            <w:r w:rsidRPr="00AA3702">
              <w:rPr>
                <w:rFonts w:ascii="Arial" w:hAnsi="Arial" w:cs="Arial"/>
                <w:sz w:val="16"/>
                <w:szCs w:val="16"/>
                <w:lang w:val="ru-RU"/>
              </w:rPr>
              <w:br/>
              <w:t>Виробник, відповідальний за контроль якості:</w:t>
            </w:r>
            <w:r w:rsidRPr="00AA3702">
              <w:rPr>
                <w:rFonts w:ascii="Arial" w:hAnsi="Arial" w:cs="Arial"/>
                <w:sz w:val="16"/>
                <w:szCs w:val="16"/>
                <w:lang w:val="ru-RU"/>
              </w:rPr>
              <w:br/>
              <w:t>Біоекзам АГ, Швейцарія</w:t>
            </w:r>
            <w:r w:rsidRPr="00AA3702">
              <w:rPr>
                <w:rFonts w:ascii="Arial" w:hAnsi="Arial" w:cs="Arial"/>
                <w:sz w:val="16"/>
                <w:szCs w:val="16"/>
              </w:rPr>
              <w:t>;</w:t>
            </w:r>
            <w:r w:rsidRPr="00AA3702">
              <w:rPr>
                <w:rFonts w:ascii="Arial" w:hAnsi="Arial" w:cs="Arial"/>
                <w:sz w:val="16"/>
                <w:szCs w:val="16"/>
                <w:lang w:val="ru-RU"/>
              </w:rPr>
              <w:br/>
              <w:t>Лозан Фарма ГмбХ, Німеччина</w:t>
            </w:r>
            <w:r w:rsidRPr="00AA3702">
              <w:rPr>
                <w:rFonts w:ascii="Arial" w:hAnsi="Arial" w:cs="Arial"/>
                <w:sz w:val="16"/>
                <w:szCs w:val="16"/>
              </w:rPr>
              <w:t>;</w:t>
            </w:r>
            <w:r w:rsidRPr="00AA3702">
              <w:rPr>
                <w:rFonts w:ascii="Arial" w:hAnsi="Arial" w:cs="Arial"/>
                <w:sz w:val="16"/>
                <w:szCs w:val="16"/>
                <w:lang w:val="ru-RU"/>
              </w:rPr>
              <w:br/>
              <w:t>Приватний Науково-дослідний інститут Хеппелер ГмбХ, Німеччина</w:t>
            </w:r>
          </w:p>
          <w:p w:rsidR="00E42D41" w:rsidRPr="00AA3702" w:rsidRDefault="00E42D41" w:rsidP="008F0DC5">
            <w:pPr>
              <w:pStyle w:val="110"/>
              <w:tabs>
                <w:tab w:val="left" w:pos="12600"/>
              </w:tabs>
              <w:jc w:val="center"/>
              <w:rPr>
                <w:rFonts w:ascii="Arial" w:hAnsi="Arial" w:cs="Arial"/>
                <w:sz w:val="16"/>
                <w:szCs w:val="16"/>
                <w:lang w:val="ru-RU"/>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Німеччина/</w:t>
            </w:r>
          </w:p>
          <w:p w:rsidR="00E42D41" w:rsidRPr="00AA3702" w:rsidRDefault="00E42D41" w:rsidP="008F0DC5">
            <w:pPr>
              <w:pStyle w:val="110"/>
              <w:tabs>
                <w:tab w:val="left" w:pos="12600"/>
              </w:tabs>
              <w:jc w:val="center"/>
              <w:rPr>
                <w:rFonts w:ascii="Arial" w:hAnsi="Arial" w:cs="Arial"/>
                <w:sz w:val="16"/>
                <w:szCs w:val="16"/>
                <w:lang w:val="ru-RU"/>
              </w:rPr>
            </w:pPr>
            <w:r w:rsidRPr="00AA3702">
              <w:rPr>
                <w:rFonts w:ascii="Arial" w:hAnsi="Arial" w:cs="Arial"/>
                <w:sz w:val="16"/>
                <w:szCs w:val="16"/>
                <w:lang w:val="ru-RU"/>
              </w:rPr>
              <w:t>Швейцарія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lang w:val="ru-RU"/>
              </w:rPr>
              <w:t xml:space="preserve">внесення змін до реєстраційних матеріалів: Зміни І типу - Зміни щодо безпеки/ефективності та фармаконагляду (інші зміни) </w:t>
            </w:r>
            <w:r w:rsidRPr="00AA3702">
              <w:rPr>
                <w:rFonts w:ascii="Arial" w:hAnsi="Arial" w:cs="Arial"/>
                <w:sz w:val="16"/>
                <w:szCs w:val="16"/>
                <w:lang w:val="ru-RU"/>
              </w:rPr>
              <w:br/>
              <w:t xml:space="preserve">Зміни внесено до інструкції для медичного застосування лікарського засобу до розділів "Склад" (редагування назви допоміжної речовини),"Показання" (зміна назви захворювання з первинного біліарного цирозу (ПБЦ) на первинний біліарний холанхіт (ПБХ)), "Особливості застосування", "Спосіб застосуваня та дози" (внесено редакційні правки), "Діти" (внесено редакційні правки), "Побічні реакції". Приведення назви допоміжної речовини у відповідність до діючого видання ЕР: Діюча редакція: Кислота лимонна безводна Пропонована редакція: Кислота лимонна. </w:t>
            </w:r>
            <w:r w:rsidRPr="00AA3702">
              <w:rPr>
                <w:rFonts w:ascii="Arial" w:hAnsi="Arial" w:cs="Arial"/>
                <w:sz w:val="16"/>
                <w:szCs w:val="16"/>
              </w:rP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i/>
                <w:sz w:val="16"/>
                <w:szCs w:val="16"/>
              </w:rPr>
            </w:pPr>
            <w:r w:rsidRPr="00AA370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pStyle w:val="110"/>
              <w:tabs>
                <w:tab w:val="left" w:pos="12600"/>
              </w:tabs>
              <w:jc w:val="center"/>
              <w:rPr>
                <w:rFonts w:ascii="Arial" w:hAnsi="Arial" w:cs="Arial"/>
                <w:sz w:val="16"/>
                <w:szCs w:val="16"/>
              </w:rPr>
            </w:pPr>
            <w:r w:rsidRPr="00AA3702">
              <w:rPr>
                <w:rFonts w:ascii="Arial" w:hAnsi="Arial" w:cs="Arial"/>
                <w:sz w:val="16"/>
                <w:szCs w:val="16"/>
              </w:rPr>
              <w:t>UA/3746/01/01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ФЕЗАМ®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пірацетам, цинаризин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N06BX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капсули тверді; по 10 капсул у блістері, по 2 або 6 блістерів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ТОВ «Тева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Балканфарма-Дупниця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Болгарія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3, 4, 5, 6) та вторинної (п. 11, 12, 16, 17) упаковок лікарського засобу, а також внесено незначні редакційні правки в текст маркування упаковок.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UA/3371/01/01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ФЕРВЕКС ДЛЯ ДІТЕЙ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парацетамол, кислота аскорбінова (вітамін С), феніраміну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порошок для орального розчину; 8 саше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Францiя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AA3702">
              <w:rPr>
                <w:rFonts w:ascii="Arial" w:hAnsi="Arial" w:cs="Arial"/>
                <w:sz w:val="16"/>
                <w:szCs w:val="16"/>
              </w:rPr>
              <w:br/>
              <w:t xml:space="preserve">Діюча редакція: Saloua Mekhfiwi. Пропонована редакція: Jeremie Magnaud. 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UA/7600/01/01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ФІКСАПРОСТ®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латанопрост, тимололу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краплі очні, розчин; по 0,2 мл в однодозовому контейнері; по 5 однодозових контейнерів, з'єднаних між собою у стрічку у саше; по 6 або по 18 саше (№30 або №90)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ЛАБОРАТУАР ТЕА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ЕКСЕЛВІЗІОН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Франція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власника мастер-файла і виробника АФІ латанопросту з Чіноін Фармасьютікал енд Кемікал Воркс Прівате Ко. Лтд., Угорщина (Chinoin Pharmaceutical and Chemical Works Private Co. Ltd., Hungary) на ЄУРОАПІ Хангарі Лтд., Угорщина (EUROAPI Hungary Ltd., Hungary).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Зміна розміру серії АФІ латанопросту із 680 ± 131 г (67,5 ± 13 %) до 786 ± 101 г (78 ± 10 %).Супутня зміна - Зміни з якості. АФІ. Виробництво. Зміни в процесі виробництва АФІ (незначна зміна у процесі виробництва АФІ). Уточнено розділи мастер-файла АФІ: “3.2.S.2.2. Опис виробничого процесу та його контролю (саме п. 8 підрозділу “3.2.S.2.2.2. Короткий опис процесу”) та “3.2.S.4.4.Аналізи серій”. Уточнено розділ “3.2.S.4.4. Аналізи серій” мастер-файла заявника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UA/19777/01/01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ФЛЕОПТІК®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очні краплі, розчин по 5 мг/мл; in bulk: по 5 мл у флаконі поліетиленовому з крапельницею та контролем першого розкриття, по 100 флаконів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РАФАРМ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Грецiя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допустимих меж показника «Механічні включення: невидимі частинки» специфікації МКЯ ЛЗ до розділу виробника 3.2.Р.5.1. Специфікація. </w:t>
            </w:r>
            <w:r w:rsidRPr="00AA3702">
              <w:rPr>
                <w:rFonts w:ascii="Arial" w:hAnsi="Arial" w:cs="Arial"/>
                <w:sz w:val="16"/>
                <w:szCs w:val="16"/>
              </w:rPr>
              <w:br/>
              <w:t xml:space="preserve">Затверджено: </w:t>
            </w:r>
            <w:r w:rsidRPr="00AA3702">
              <w:rPr>
                <w:rFonts w:ascii="Arial" w:hAnsi="Arial" w:cs="Arial"/>
                <w:sz w:val="16"/>
                <w:szCs w:val="16"/>
              </w:rPr>
              <w:br/>
              <w:t xml:space="preserve">Механічні включення: невидимі частинки </w:t>
            </w:r>
            <w:r w:rsidRPr="00AA3702">
              <w:rPr>
                <w:rFonts w:ascii="Arial" w:hAnsi="Arial" w:cs="Arial"/>
                <w:sz w:val="16"/>
                <w:szCs w:val="16"/>
              </w:rPr>
              <w:br/>
              <w:t xml:space="preserve">Максимум 50 частинок в мл з розчином не більше 10 мкм. </w:t>
            </w:r>
            <w:r w:rsidRPr="00AA3702">
              <w:rPr>
                <w:rFonts w:ascii="Arial" w:hAnsi="Arial" w:cs="Arial"/>
                <w:sz w:val="16"/>
                <w:szCs w:val="16"/>
              </w:rPr>
              <w:br/>
              <w:t xml:space="preserve">Максимум 5 частинок в мл з розчином не більше 25 мкм. </w:t>
            </w:r>
            <w:r w:rsidRPr="00AA3702">
              <w:rPr>
                <w:rFonts w:ascii="Arial" w:hAnsi="Arial" w:cs="Arial"/>
                <w:sz w:val="16"/>
                <w:szCs w:val="16"/>
              </w:rPr>
              <w:br/>
              <w:t xml:space="preserve">Максимум 2 частинки в мл з розчином не більше 50 мкм. </w:t>
            </w:r>
            <w:r w:rsidRPr="00AA3702">
              <w:rPr>
                <w:rFonts w:ascii="Arial" w:hAnsi="Arial" w:cs="Arial"/>
                <w:sz w:val="16"/>
                <w:szCs w:val="16"/>
              </w:rPr>
              <w:br/>
              <w:t xml:space="preserve">Запропоновано: </w:t>
            </w:r>
            <w:r w:rsidRPr="00AA3702">
              <w:rPr>
                <w:rFonts w:ascii="Arial" w:hAnsi="Arial" w:cs="Arial"/>
                <w:sz w:val="16"/>
                <w:szCs w:val="16"/>
              </w:rPr>
              <w:br/>
              <w:t xml:space="preserve">Механічні включення: невидимі частинки </w:t>
            </w:r>
            <w:r w:rsidRPr="00AA3702">
              <w:rPr>
                <w:rFonts w:ascii="Arial" w:hAnsi="Arial" w:cs="Arial"/>
                <w:sz w:val="16"/>
                <w:szCs w:val="16"/>
              </w:rPr>
              <w:br/>
              <w:t xml:space="preserve">Максимум 50 частинок в мл з розчином, що дорівнюють або перевищують 10 мкм. </w:t>
            </w:r>
            <w:r w:rsidRPr="00AA3702">
              <w:rPr>
                <w:rFonts w:ascii="Arial" w:hAnsi="Arial" w:cs="Arial"/>
                <w:sz w:val="16"/>
                <w:szCs w:val="16"/>
              </w:rPr>
              <w:br/>
              <w:t xml:space="preserve">Максимум 5 частинок в мл з розчином, що дорівнюють або перевищують 25 мкм. </w:t>
            </w:r>
            <w:r w:rsidRPr="00AA3702">
              <w:rPr>
                <w:rFonts w:ascii="Arial" w:hAnsi="Arial" w:cs="Arial"/>
                <w:sz w:val="16"/>
                <w:szCs w:val="16"/>
              </w:rPr>
              <w:br/>
              <w:t>Максимум 2 частинки в мл з розчином, що дорівнюють або перевищують 50 мкм.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UA/20379/01/01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ФЛЕОПТІК®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S01AE05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очні краплі, розчин по 5 мг/мл; по 5 мл у флаконі поліетиленовому з крапельницею, з контролем першого розкриття; по 1 флакону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АТ "КИЇВСЬКИЙ ВІТАМІННИЙ ЗАВОД" </w:t>
            </w:r>
            <w:r w:rsidRPr="00AA3702">
              <w:rPr>
                <w:rFonts w:ascii="Arial" w:hAnsi="Arial" w:cs="Arial"/>
                <w:sz w:val="16"/>
                <w:szCs w:val="16"/>
              </w:rPr>
              <w:br/>
              <w:t>(виробництво з продукції in bulk «Рафарм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допустимих меж показника «Механічні включення: невидимі частинки» специфікації МКЯ ЛЗ до розділу 3.2.Р.5.1. Специфікація виробника bulk "Рафарм С.А.", Греція. </w:t>
            </w:r>
            <w:r w:rsidRPr="00AA3702">
              <w:rPr>
                <w:rFonts w:ascii="Arial" w:hAnsi="Arial" w:cs="Arial"/>
                <w:sz w:val="16"/>
                <w:szCs w:val="16"/>
              </w:rPr>
              <w:br/>
              <w:t xml:space="preserve">Затверджено: </w:t>
            </w:r>
            <w:r w:rsidRPr="00AA3702">
              <w:rPr>
                <w:rFonts w:ascii="Arial" w:hAnsi="Arial" w:cs="Arial"/>
                <w:sz w:val="16"/>
                <w:szCs w:val="16"/>
              </w:rPr>
              <w:br/>
              <w:t xml:space="preserve">Механічні включення: невидимі частинки </w:t>
            </w:r>
            <w:r w:rsidRPr="00AA3702">
              <w:rPr>
                <w:rFonts w:ascii="Arial" w:hAnsi="Arial" w:cs="Arial"/>
                <w:sz w:val="16"/>
                <w:szCs w:val="16"/>
              </w:rPr>
              <w:br/>
              <w:t xml:space="preserve">Максимум 50 частинок в мл з розчином не більше 10 мкм. </w:t>
            </w:r>
            <w:r w:rsidRPr="00AA3702">
              <w:rPr>
                <w:rFonts w:ascii="Arial" w:hAnsi="Arial" w:cs="Arial"/>
                <w:sz w:val="16"/>
                <w:szCs w:val="16"/>
              </w:rPr>
              <w:br/>
              <w:t xml:space="preserve">Максимум 5 частинок в мл з розчином не більше 25 мкм. </w:t>
            </w:r>
            <w:r w:rsidRPr="00AA3702">
              <w:rPr>
                <w:rFonts w:ascii="Arial" w:hAnsi="Arial" w:cs="Arial"/>
                <w:sz w:val="16"/>
                <w:szCs w:val="16"/>
              </w:rPr>
              <w:br/>
              <w:t xml:space="preserve">Максимум 2 частинки в мл з розчином не більше 50 мкм. </w:t>
            </w:r>
            <w:r w:rsidRPr="00AA3702">
              <w:rPr>
                <w:rFonts w:ascii="Arial" w:hAnsi="Arial" w:cs="Arial"/>
                <w:sz w:val="16"/>
                <w:szCs w:val="16"/>
              </w:rPr>
              <w:br/>
              <w:t xml:space="preserve">Запропоновано: </w:t>
            </w:r>
            <w:r w:rsidRPr="00AA3702">
              <w:rPr>
                <w:rFonts w:ascii="Arial" w:hAnsi="Arial" w:cs="Arial"/>
                <w:sz w:val="16"/>
                <w:szCs w:val="16"/>
              </w:rPr>
              <w:br/>
              <w:t xml:space="preserve">Механічні включення: невидимі частинки </w:t>
            </w:r>
            <w:r w:rsidRPr="00AA3702">
              <w:rPr>
                <w:rFonts w:ascii="Arial" w:hAnsi="Arial" w:cs="Arial"/>
                <w:sz w:val="16"/>
                <w:szCs w:val="16"/>
              </w:rPr>
              <w:br/>
              <w:t>Максимум 50 частинок в мл з розчином, що дорівнюють або перевищують 10 мкм.</w:t>
            </w:r>
            <w:r w:rsidRPr="00AA3702">
              <w:rPr>
                <w:rFonts w:ascii="Arial" w:hAnsi="Arial" w:cs="Arial"/>
                <w:sz w:val="16"/>
                <w:szCs w:val="16"/>
              </w:rPr>
              <w:br/>
              <w:t xml:space="preserve">Максимум 5 частинок в мл з розчином, що дорівнюють або перевищують 25 мкм. </w:t>
            </w:r>
            <w:r w:rsidRPr="00AA3702">
              <w:rPr>
                <w:rFonts w:ascii="Arial" w:hAnsi="Arial" w:cs="Arial"/>
                <w:sz w:val="16"/>
                <w:szCs w:val="16"/>
              </w:rPr>
              <w:br/>
              <w:t>Максимум 2 частинки в мл з розчином, що дорівнюють або перевищують 50 мкм.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UA/20380/01/01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ФЛОРАЗІД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ceftazidime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цефтазидим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J01DD02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порошок для розчину для ін`єкцій по 1 г, 1 флакон з порошком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Ананта Медікеар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Ананта Медікеар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Незначне оновлення методів контролю за показником "Кількісне визначення", а саме відредаговано розрахункові формули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UA/17125/01/01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ФЛОРАЗІД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ceftazidime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цефтазидим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J01DD02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порошок для розчину для ін`єкцій по 2 г, 1 флакон з порошком у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Ананта Медікеар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Ананта Медікеар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Індія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Незначне оновлення методів контролю за показником "Кількісне визначення", а саме відредаговано розрахункові формули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UA/17125/01/02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ФРЕЙМ®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aripiprazole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арипіпразол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N05AX12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розчин оральний 1 мг/мл по 100 мл у флакони скляні брунатного кольору; по 1 флакону зі шприцом-дозатором у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АТ "Фармак"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показника "Густина" до вимог ДФУ/ЄФ, 2.2.5 у специфікації та методах контролю ГЛЗ, а саме: вилучення посилання на метод ІІ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UA/20912/01/01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 xml:space="preserve">ЦЕФМА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cefpodoxime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цефподоксим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J01DD13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200 мг; по 10 таблеток у блістері; по 1 або 2 блістери у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Сандоз Фармасьютікалз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Сандоз ГмбХ-Виробнича дільниця Антиінфекційні ГЛЗ та Хімічні Операції Кундль (АІХО ГЛЗ Кундль)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Австрія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фармаконагляду)ю Зміна уповноваженої особи заявника, відповідальної за фармаконагляд. </w:t>
            </w:r>
            <w:r w:rsidRPr="00AA3702">
              <w:rPr>
                <w:rFonts w:ascii="Arial" w:hAnsi="Arial" w:cs="Arial"/>
                <w:sz w:val="16"/>
                <w:szCs w:val="16"/>
              </w:rPr>
              <w:br/>
              <w:t xml:space="preserve">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w:t>
            </w:r>
            <w:r w:rsidRPr="00AA3702">
              <w:rPr>
                <w:rFonts w:ascii="Arial" w:hAnsi="Arial" w:cs="Arial"/>
                <w:sz w:val="16"/>
                <w:szCs w:val="16"/>
              </w:rPr>
              <w:br/>
              <w:t>Зміна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UA/14864/01/02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ЦЕФТРІАКСОН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ceftriaxone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Цефтрiаксон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J01DD04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порошок для розчину для ін'єкцій по 0,5 г, 10 флаконів з порошком у контурній чарунковій упаковці; по 1 контурній чарунковій упаковці в пачці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критерію прийнятності за показником «Якість маркування» проміжної продукції в короткому описі технологічного процесу в розділі 3.2.Р.3.4.</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UA/6126/01/01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ЦЕФТРІАКСОН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ceftriaxone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Цефтрiаксон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J01DD04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порошок для розчину для ін'єкцій по 1,0 г, 10 флаконів з порошком у контурній чарунковій упаковці; по 1 контурній чарунковій упаковці в пачці; флакони з порошком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 xml:space="preserve">ПАТ "Київмедпрепарат"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Україна</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критерію прийнятності за показником «Якість маркування» проміжної продукції в короткому описі технологічного процесу в розділі 3.2.Р.3.4.</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UA/6126/01/02</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ЦИНАРІКС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листя артишоку сухого (Cynara scolymus L., folium)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A05AX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оболонкою, по 600 мг; по 15 таблеток в блістері; по 2 або 6 блістерів у картонній упаковці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Фармацеутіше фабрік Монтавіт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Фармацеутіше фабрік Монтавіт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Австрія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UA/14913/01/01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ЮПЕРІО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valsartan and sacubitril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spacing w:after="240"/>
              <w:rPr>
                <w:rFonts w:ascii="Arial" w:hAnsi="Arial" w:cs="Arial"/>
                <w:sz w:val="16"/>
                <w:szCs w:val="16"/>
              </w:rPr>
            </w:pPr>
            <w:r w:rsidRPr="00AA3702">
              <w:rPr>
                <w:rFonts w:ascii="Arial" w:hAnsi="Arial" w:cs="Arial"/>
                <w:sz w:val="16"/>
                <w:szCs w:val="16"/>
              </w:rPr>
              <w:t>сакубітрил і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C09DX04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200 мг; по 14 таблеток у блістері; по 2 або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Новартіс Фарма Сервісез АГ</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jc w:val="center"/>
              <w:rPr>
                <w:rFonts w:ascii="Arial" w:hAnsi="Arial" w:cs="Arial"/>
                <w:sz w:val="16"/>
                <w:szCs w:val="16"/>
              </w:rPr>
            </w:pPr>
            <w:r w:rsidRPr="00AA3702">
              <w:rPr>
                <w:rFonts w:ascii="Arial" w:hAnsi="Arial" w:cs="Arial"/>
                <w:sz w:val="16"/>
                <w:szCs w:val="16"/>
              </w:rPr>
              <w:t>виробництво, контроль якості, первинне та вторинне пакування, випуск серії:</w:t>
            </w:r>
          </w:p>
          <w:p w:rsidR="00E42D41" w:rsidRPr="00AA3702" w:rsidRDefault="00E42D41" w:rsidP="008F0DC5">
            <w:pPr>
              <w:jc w:val="center"/>
              <w:rPr>
                <w:rFonts w:ascii="Arial" w:hAnsi="Arial" w:cs="Arial"/>
                <w:sz w:val="16"/>
                <w:szCs w:val="16"/>
              </w:rPr>
            </w:pPr>
            <w:r w:rsidRPr="00AA3702">
              <w:rPr>
                <w:rFonts w:ascii="Arial" w:hAnsi="Arial" w:cs="Arial"/>
                <w:sz w:val="16"/>
                <w:szCs w:val="16"/>
              </w:rPr>
              <w:t>Новартіс Фарма С.п.А., Італія;</w:t>
            </w:r>
          </w:p>
          <w:p w:rsidR="00E42D41" w:rsidRPr="00AA3702" w:rsidRDefault="00E42D41" w:rsidP="008F0DC5">
            <w:pPr>
              <w:jc w:val="center"/>
              <w:rPr>
                <w:rFonts w:ascii="Arial" w:hAnsi="Arial" w:cs="Arial"/>
                <w:sz w:val="16"/>
                <w:szCs w:val="16"/>
              </w:rPr>
            </w:pPr>
            <w:r w:rsidRPr="00AA3702">
              <w:rPr>
                <w:rFonts w:ascii="Arial" w:hAnsi="Arial" w:cs="Arial"/>
                <w:sz w:val="16"/>
                <w:szCs w:val="16"/>
              </w:rPr>
              <w:t>контроль якості за показником «Мікробіологічна чистота»:</w:t>
            </w:r>
          </w:p>
          <w:p w:rsidR="00E42D41" w:rsidRPr="00AA3702" w:rsidRDefault="00E42D41" w:rsidP="008F0DC5">
            <w:pPr>
              <w:jc w:val="center"/>
              <w:rPr>
                <w:rFonts w:ascii="Arial" w:hAnsi="Arial" w:cs="Arial"/>
                <w:sz w:val="16"/>
                <w:szCs w:val="16"/>
              </w:rPr>
            </w:pPr>
            <w:r w:rsidRPr="00AA3702">
              <w:rPr>
                <w:rFonts w:ascii="Arial" w:hAnsi="Arial" w:cs="Arial"/>
                <w:sz w:val="16"/>
                <w:szCs w:val="16"/>
              </w:rPr>
              <w:t>Лек Фармасьютикалс д.д., Словенія;</w:t>
            </w:r>
          </w:p>
          <w:p w:rsidR="00E42D41" w:rsidRPr="00AA3702" w:rsidRDefault="00E42D41" w:rsidP="008F0DC5">
            <w:pPr>
              <w:jc w:val="center"/>
              <w:rPr>
                <w:rFonts w:ascii="Arial" w:hAnsi="Arial" w:cs="Arial"/>
                <w:sz w:val="16"/>
                <w:szCs w:val="16"/>
              </w:rPr>
            </w:pPr>
            <w:r w:rsidRPr="00AA3702">
              <w:rPr>
                <w:rFonts w:ascii="Arial" w:hAnsi="Arial" w:cs="Arial"/>
                <w:sz w:val="16"/>
                <w:szCs w:val="16"/>
              </w:rPr>
              <w:t>виробництво, контроль якості окрім показника "Мікробіологічна чистота", первинне пакування, вторинне пакування, випуск серії:</w:t>
            </w:r>
          </w:p>
          <w:p w:rsidR="00E42D41" w:rsidRPr="00AA3702" w:rsidRDefault="00E42D41" w:rsidP="008F0DC5">
            <w:pPr>
              <w:jc w:val="center"/>
              <w:rPr>
                <w:rFonts w:ascii="Arial" w:hAnsi="Arial" w:cs="Arial"/>
                <w:sz w:val="16"/>
                <w:szCs w:val="16"/>
              </w:rPr>
            </w:pPr>
            <w:r w:rsidRPr="00AA3702">
              <w:rPr>
                <w:rFonts w:ascii="Arial" w:hAnsi="Arial" w:cs="Arial"/>
                <w:sz w:val="16"/>
                <w:szCs w:val="16"/>
              </w:rPr>
              <w:t>Новартіс Фармасьютикал Мануфактурінг ЛЛС, Словенія;</w:t>
            </w:r>
          </w:p>
          <w:p w:rsidR="00E42D41" w:rsidRPr="00AA3702" w:rsidRDefault="00E42D41" w:rsidP="008F0DC5">
            <w:pPr>
              <w:jc w:val="center"/>
              <w:rPr>
                <w:rFonts w:ascii="Arial" w:hAnsi="Arial" w:cs="Arial"/>
                <w:sz w:val="16"/>
                <w:szCs w:val="16"/>
              </w:rPr>
            </w:pPr>
            <w:r w:rsidRPr="00AA3702">
              <w:rPr>
                <w:rFonts w:ascii="Arial" w:hAnsi="Arial" w:cs="Arial"/>
                <w:sz w:val="16"/>
                <w:szCs w:val="16"/>
              </w:rPr>
              <w:t>первинне пакування, вторинне пакування, випуск серії:</w:t>
            </w:r>
          </w:p>
          <w:p w:rsidR="00E42D41" w:rsidRPr="00AA3702" w:rsidRDefault="00E42D41" w:rsidP="008F0DC5">
            <w:pPr>
              <w:jc w:val="center"/>
              <w:rPr>
                <w:rFonts w:ascii="Arial" w:hAnsi="Arial" w:cs="Arial"/>
                <w:sz w:val="16"/>
                <w:szCs w:val="16"/>
              </w:rPr>
            </w:pPr>
            <w:r w:rsidRPr="00AA3702">
              <w:rPr>
                <w:rFonts w:ascii="Arial" w:hAnsi="Arial" w:cs="Arial"/>
                <w:sz w:val="16"/>
                <w:szCs w:val="16"/>
              </w:rPr>
              <w:t>Лек Фармасьютикалс д.д., Словенія;</w:t>
            </w:r>
          </w:p>
          <w:p w:rsidR="00E42D41" w:rsidRPr="00AA3702" w:rsidRDefault="00E42D41" w:rsidP="008F0DC5">
            <w:pPr>
              <w:jc w:val="center"/>
              <w:rPr>
                <w:rFonts w:ascii="Arial" w:hAnsi="Arial" w:cs="Arial"/>
                <w:sz w:val="16"/>
                <w:szCs w:val="16"/>
              </w:rPr>
            </w:pPr>
            <w:r w:rsidRPr="00AA3702">
              <w:rPr>
                <w:rFonts w:ascii="Arial" w:hAnsi="Arial" w:cs="Arial"/>
                <w:sz w:val="16"/>
                <w:szCs w:val="16"/>
              </w:rPr>
              <w:t>контроль якості за показником "Мікробіологічна чистота":</w:t>
            </w:r>
          </w:p>
          <w:p w:rsidR="00E42D41" w:rsidRPr="00AA3702" w:rsidRDefault="00E42D41" w:rsidP="008F0DC5">
            <w:pPr>
              <w:jc w:val="center"/>
              <w:rPr>
                <w:rFonts w:ascii="Arial" w:hAnsi="Arial" w:cs="Arial"/>
                <w:sz w:val="16"/>
                <w:szCs w:val="16"/>
              </w:rPr>
            </w:pPr>
            <w:r w:rsidRPr="00AA3702">
              <w:rPr>
                <w:rFonts w:ascii="Arial" w:hAnsi="Arial" w:cs="Arial"/>
                <w:sz w:val="16"/>
                <w:szCs w:val="16"/>
              </w:rPr>
              <w:t>Національна лабораторія здоров'я Навколишнього середовища та їжі, Словенія</w:t>
            </w:r>
          </w:p>
          <w:p w:rsidR="00E42D41" w:rsidRPr="00AA3702" w:rsidRDefault="00E42D41" w:rsidP="008F0DC5">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Італія/ Словенія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Додання нового додаткового виробника для готового лікарського засобу - Новартіс Фармасьютикал Мануфактурінг ЛЛС, Словенія, відповідального за первинне пакування: Введення змін протягом 6-ти місяців після затвердження.</w:t>
            </w:r>
            <w:r w:rsidRPr="00AA3702">
              <w:rPr>
                <w:rFonts w:ascii="Arial" w:hAnsi="Arial" w:cs="Arial"/>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AA3702">
              <w:rPr>
                <w:rFonts w:ascii="Arial" w:hAnsi="Arial" w:cs="Arial"/>
                <w:sz w:val="16"/>
                <w:szCs w:val="16"/>
              </w:rPr>
              <w:br/>
              <w:t>Додання нового додаткового виробника для готового лікарського засобу - Новартіс Фармасьютикал Мануфактурінг ЛЛС, Словенія, відповідального за вторинне пакування.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Додання нового додаткового виробника для готового лікарського засобу - Новартіс Фармасьютикал Мануфактурінг ЛЛС, Словенія, відповідального за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Зміна параметрів специфікацій первинної упаковки готового лікарського засобу. Додавання альтернативного параметру специфікації “grammage” для плівки PVDC формувальної фольги (PVC/PVDC) як альтернативний тест до вже зареєстрованого тесту “thickness”.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готового лікарського засобу. Пропонується впровадження нової альтернативної машини для нанесення покриття для Юперіо таблеток, вкритих плівковою оболонкою по 50 мг, по 100 мг та по 200 мг для виробника Новартіс Фармасьютикал Мануфактурінг ЛЛС, Словенія, з метою підвищення продуктивності.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UA/16691/01/03</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ЮПЕРІО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valsartan and sacubitril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spacing w:after="240"/>
              <w:rPr>
                <w:rFonts w:ascii="Arial" w:hAnsi="Arial" w:cs="Arial"/>
                <w:sz w:val="16"/>
                <w:szCs w:val="16"/>
              </w:rPr>
            </w:pPr>
            <w:r w:rsidRPr="00AA3702">
              <w:rPr>
                <w:rFonts w:ascii="Arial" w:hAnsi="Arial" w:cs="Arial"/>
                <w:sz w:val="16"/>
                <w:szCs w:val="16"/>
              </w:rPr>
              <w:t>сакубітрил і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C09DX04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50 мг; по 14 таблеток у блістері; по 2 або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Новартіс Фарма Сервісез АГ</w:t>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jc w:val="center"/>
              <w:rPr>
                <w:rFonts w:ascii="Arial" w:hAnsi="Arial" w:cs="Arial"/>
                <w:sz w:val="16"/>
                <w:szCs w:val="16"/>
              </w:rPr>
            </w:pPr>
            <w:r w:rsidRPr="00AA3702">
              <w:rPr>
                <w:rFonts w:ascii="Arial" w:hAnsi="Arial" w:cs="Arial"/>
                <w:sz w:val="16"/>
                <w:szCs w:val="16"/>
              </w:rPr>
              <w:t>виробництво, контроль якості, первинне та вторинне пакування, випуск серії:</w:t>
            </w:r>
          </w:p>
          <w:p w:rsidR="00E42D41" w:rsidRPr="00AA3702" w:rsidRDefault="00E42D41" w:rsidP="008F0DC5">
            <w:pPr>
              <w:jc w:val="center"/>
              <w:rPr>
                <w:rFonts w:ascii="Arial" w:hAnsi="Arial" w:cs="Arial"/>
                <w:sz w:val="16"/>
                <w:szCs w:val="16"/>
              </w:rPr>
            </w:pPr>
            <w:r w:rsidRPr="00AA3702">
              <w:rPr>
                <w:rFonts w:ascii="Arial" w:hAnsi="Arial" w:cs="Arial"/>
                <w:sz w:val="16"/>
                <w:szCs w:val="16"/>
              </w:rPr>
              <w:t>Новартіс Фарма С.п.А., Італія;</w:t>
            </w:r>
          </w:p>
          <w:p w:rsidR="00E42D41" w:rsidRPr="00AA3702" w:rsidRDefault="00E42D41" w:rsidP="008F0DC5">
            <w:pPr>
              <w:jc w:val="center"/>
              <w:rPr>
                <w:rFonts w:ascii="Arial" w:hAnsi="Arial" w:cs="Arial"/>
                <w:sz w:val="16"/>
                <w:szCs w:val="16"/>
              </w:rPr>
            </w:pPr>
            <w:r w:rsidRPr="00AA3702">
              <w:rPr>
                <w:rFonts w:ascii="Arial" w:hAnsi="Arial" w:cs="Arial"/>
                <w:sz w:val="16"/>
                <w:szCs w:val="16"/>
              </w:rPr>
              <w:t>контроль якості за показником «Мікробіологічна чистота»:</w:t>
            </w:r>
          </w:p>
          <w:p w:rsidR="00E42D41" w:rsidRPr="00AA3702" w:rsidRDefault="00E42D41" w:rsidP="008F0DC5">
            <w:pPr>
              <w:jc w:val="center"/>
              <w:rPr>
                <w:rFonts w:ascii="Arial" w:hAnsi="Arial" w:cs="Arial"/>
                <w:sz w:val="16"/>
                <w:szCs w:val="16"/>
              </w:rPr>
            </w:pPr>
            <w:r w:rsidRPr="00AA3702">
              <w:rPr>
                <w:rFonts w:ascii="Arial" w:hAnsi="Arial" w:cs="Arial"/>
                <w:sz w:val="16"/>
                <w:szCs w:val="16"/>
              </w:rPr>
              <w:t>Лек Фармасьютикалс д.д., Словенія;</w:t>
            </w:r>
          </w:p>
          <w:p w:rsidR="00E42D41" w:rsidRPr="00AA3702" w:rsidRDefault="00E42D41" w:rsidP="008F0DC5">
            <w:pPr>
              <w:jc w:val="center"/>
              <w:rPr>
                <w:rFonts w:ascii="Arial" w:hAnsi="Arial" w:cs="Arial"/>
                <w:sz w:val="16"/>
                <w:szCs w:val="16"/>
              </w:rPr>
            </w:pPr>
            <w:r w:rsidRPr="00AA3702">
              <w:rPr>
                <w:rFonts w:ascii="Arial" w:hAnsi="Arial" w:cs="Arial"/>
                <w:sz w:val="16"/>
                <w:szCs w:val="16"/>
              </w:rPr>
              <w:t>виробництво, контроль якості окрім показника "Мікробіологічна чистота", первинне пакування, вторинне пакування, випуск серії:</w:t>
            </w:r>
          </w:p>
          <w:p w:rsidR="00E42D41" w:rsidRPr="00AA3702" w:rsidRDefault="00E42D41" w:rsidP="008F0DC5">
            <w:pPr>
              <w:jc w:val="center"/>
              <w:rPr>
                <w:rFonts w:ascii="Arial" w:hAnsi="Arial" w:cs="Arial"/>
                <w:sz w:val="16"/>
                <w:szCs w:val="16"/>
              </w:rPr>
            </w:pPr>
            <w:r w:rsidRPr="00AA3702">
              <w:rPr>
                <w:rFonts w:ascii="Arial" w:hAnsi="Arial" w:cs="Arial"/>
                <w:sz w:val="16"/>
                <w:szCs w:val="16"/>
              </w:rPr>
              <w:t>Новартіс Фармасьютикал Мануфактурінг ЛЛС, Словенія;</w:t>
            </w:r>
          </w:p>
          <w:p w:rsidR="00E42D41" w:rsidRPr="00AA3702" w:rsidRDefault="00E42D41" w:rsidP="008F0DC5">
            <w:pPr>
              <w:jc w:val="center"/>
              <w:rPr>
                <w:rFonts w:ascii="Arial" w:hAnsi="Arial" w:cs="Arial"/>
                <w:sz w:val="16"/>
                <w:szCs w:val="16"/>
              </w:rPr>
            </w:pPr>
            <w:r w:rsidRPr="00AA3702">
              <w:rPr>
                <w:rFonts w:ascii="Arial" w:hAnsi="Arial" w:cs="Arial"/>
                <w:sz w:val="16"/>
                <w:szCs w:val="16"/>
              </w:rPr>
              <w:t>первинне пакування, вторинне пакування, випуск серії:</w:t>
            </w:r>
          </w:p>
          <w:p w:rsidR="00E42D41" w:rsidRPr="00AA3702" w:rsidRDefault="00E42D41" w:rsidP="008F0DC5">
            <w:pPr>
              <w:jc w:val="center"/>
              <w:rPr>
                <w:rFonts w:ascii="Arial" w:hAnsi="Arial" w:cs="Arial"/>
                <w:sz w:val="16"/>
                <w:szCs w:val="16"/>
              </w:rPr>
            </w:pPr>
            <w:r w:rsidRPr="00AA3702">
              <w:rPr>
                <w:rFonts w:ascii="Arial" w:hAnsi="Arial" w:cs="Arial"/>
                <w:sz w:val="16"/>
                <w:szCs w:val="16"/>
              </w:rPr>
              <w:t>Лек Фармасьютикалс д.д., Словенія;</w:t>
            </w:r>
          </w:p>
          <w:p w:rsidR="00E42D41" w:rsidRPr="00AA3702" w:rsidRDefault="00E42D41" w:rsidP="008F0DC5">
            <w:pPr>
              <w:jc w:val="center"/>
              <w:rPr>
                <w:rFonts w:ascii="Arial" w:hAnsi="Arial" w:cs="Arial"/>
                <w:sz w:val="16"/>
                <w:szCs w:val="16"/>
              </w:rPr>
            </w:pPr>
            <w:r w:rsidRPr="00AA3702">
              <w:rPr>
                <w:rFonts w:ascii="Arial" w:hAnsi="Arial" w:cs="Arial"/>
                <w:sz w:val="16"/>
                <w:szCs w:val="16"/>
              </w:rPr>
              <w:t>контроль якості за показником "Мікробіологічна чистота":</w:t>
            </w:r>
          </w:p>
          <w:p w:rsidR="00E42D41" w:rsidRPr="00AA3702" w:rsidRDefault="00E42D41" w:rsidP="008F0DC5">
            <w:pPr>
              <w:jc w:val="center"/>
              <w:rPr>
                <w:rFonts w:ascii="Arial" w:hAnsi="Arial" w:cs="Arial"/>
                <w:sz w:val="16"/>
                <w:szCs w:val="16"/>
              </w:rPr>
            </w:pPr>
            <w:r w:rsidRPr="00AA3702">
              <w:rPr>
                <w:rFonts w:ascii="Arial" w:hAnsi="Arial" w:cs="Arial"/>
                <w:sz w:val="16"/>
                <w:szCs w:val="16"/>
              </w:rPr>
              <w:t>Національна лабораторія здоров'я Навколишнього середовища та їжі, Словенія</w:t>
            </w:r>
          </w:p>
          <w:p w:rsidR="00E42D41" w:rsidRPr="00AA3702" w:rsidRDefault="00E42D41" w:rsidP="008F0DC5">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Італія/ Словенія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Додання нового додаткового виробника для готового лікарського засобу - Новартіс Фармасьютикал Мануфактурінг ЛЛС, Словенія, відповідального за первинне пакування: Введення змін протягом 6-ти місяців після затвердження.</w:t>
            </w:r>
            <w:r w:rsidRPr="00AA3702">
              <w:rPr>
                <w:rFonts w:ascii="Arial" w:hAnsi="Arial" w:cs="Arial"/>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AA3702">
              <w:rPr>
                <w:rFonts w:ascii="Arial" w:hAnsi="Arial" w:cs="Arial"/>
                <w:sz w:val="16"/>
                <w:szCs w:val="16"/>
              </w:rPr>
              <w:br/>
              <w:t>Додання нового додаткового виробника для готового лікарського засобу - Новартіс Фармасьютикал Мануфактурінг ЛЛС, Словенія, відповідального за вторинне пакування.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Додання нового додаткового виробника для готового лікарського засобу - Новартіс Фармасьютикал Мануфактурінг ЛЛС, Словенія, відповідального за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Зміна параметрів специфікацій первинної упаковки готового лікарського засобу. Додавання альтернативного параметру специфікації “grammage” для плівки PVDC формувальної фольги (PVC/PVDC) як альтернативний тест до вже зареєстрованого тесту “thickness”.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готового лікарського засобу. Пропонується впровадження нової альтернативної машини для нанесення покриття для Юперіо таблеток, вкритих плівковою оболонкою по 50 мг, по 100 мг та по 200 мг для виробника Новартіс Фармасьютикал Мануфактурінг ЛЛС, Словенія, з метою підвищення продуктивності.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UA/16691/01/01</w:t>
            </w:r>
          </w:p>
        </w:tc>
      </w:tr>
      <w:tr w:rsidR="00E42D41" w:rsidRPr="00AA3702" w:rsidTr="008F0DC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E42D41">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42D41" w:rsidRPr="00AA3702" w:rsidRDefault="00E42D41" w:rsidP="008F0DC5">
            <w:pPr>
              <w:tabs>
                <w:tab w:val="left" w:pos="12600"/>
              </w:tabs>
              <w:rPr>
                <w:rFonts w:ascii="Arial" w:hAnsi="Arial" w:cs="Arial"/>
                <w:b/>
                <w:i/>
                <w:sz w:val="16"/>
                <w:szCs w:val="16"/>
              </w:rPr>
            </w:pPr>
            <w:r w:rsidRPr="00AA3702">
              <w:rPr>
                <w:rFonts w:ascii="Arial" w:hAnsi="Arial" w:cs="Arial"/>
                <w:b/>
                <w:sz w:val="16"/>
                <w:szCs w:val="16"/>
              </w:rPr>
              <w:t>ЮПЕРІО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valsartan and sacubitril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spacing w:after="240"/>
              <w:rPr>
                <w:rFonts w:ascii="Arial" w:hAnsi="Arial" w:cs="Arial"/>
                <w:sz w:val="16"/>
                <w:szCs w:val="16"/>
              </w:rPr>
            </w:pPr>
            <w:r w:rsidRPr="00AA3702">
              <w:rPr>
                <w:rFonts w:ascii="Arial" w:hAnsi="Arial" w:cs="Arial"/>
                <w:sz w:val="16"/>
                <w:szCs w:val="16"/>
              </w:rPr>
              <w:t>сакубітрил і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C09DX04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rPr>
                <w:rFonts w:ascii="Arial" w:hAnsi="Arial" w:cs="Arial"/>
                <w:sz w:val="16"/>
                <w:szCs w:val="16"/>
              </w:rPr>
            </w:pPr>
            <w:r w:rsidRPr="00AA3702">
              <w:rPr>
                <w:rFonts w:ascii="Arial" w:hAnsi="Arial" w:cs="Arial"/>
                <w:sz w:val="16"/>
                <w:szCs w:val="16"/>
              </w:rPr>
              <w:t>таблетки, вкриті плівковою оболонкою, по 100 мг; по 14 таблеток у блістері; по 2 або 4 блістери в картонній коробці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Новартіс Фарма Сервісез АГ</w:t>
            </w:r>
            <w:r w:rsidRPr="00AA3702">
              <w:rPr>
                <w:rFonts w:ascii="Arial" w:hAnsi="Arial" w:cs="Arial"/>
                <w:sz w:val="16"/>
                <w:szCs w:val="16"/>
              </w:rPr>
              <w:br/>
            </w:r>
            <w:r w:rsidRPr="00AA3702">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jc w:val="center"/>
              <w:rPr>
                <w:rFonts w:ascii="Arial" w:hAnsi="Arial" w:cs="Arial"/>
                <w:sz w:val="16"/>
                <w:szCs w:val="16"/>
              </w:rPr>
            </w:pPr>
            <w:r w:rsidRPr="00AA3702">
              <w:rPr>
                <w:rFonts w:ascii="Arial" w:hAnsi="Arial" w:cs="Arial"/>
                <w:sz w:val="16"/>
                <w:szCs w:val="16"/>
              </w:rPr>
              <w:t>виробництво, контроль якості, первинне та вторинне пакування, випуск серії:</w:t>
            </w:r>
          </w:p>
          <w:p w:rsidR="00E42D41" w:rsidRPr="00AA3702" w:rsidRDefault="00E42D41" w:rsidP="008F0DC5">
            <w:pPr>
              <w:jc w:val="center"/>
              <w:rPr>
                <w:rFonts w:ascii="Arial" w:hAnsi="Arial" w:cs="Arial"/>
                <w:sz w:val="16"/>
                <w:szCs w:val="16"/>
              </w:rPr>
            </w:pPr>
            <w:r w:rsidRPr="00AA3702">
              <w:rPr>
                <w:rFonts w:ascii="Arial" w:hAnsi="Arial" w:cs="Arial"/>
                <w:sz w:val="16"/>
                <w:szCs w:val="16"/>
              </w:rPr>
              <w:t>Новартіс Фарма С.п.А., Італія;</w:t>
            </w:r>
          </w:p>
          <w:p w:rsidR="00E42D41" w:rsidRPr="00AA3702" w:rsidRDefault="00E42D41" w:rsidP="008F0DC5">
            <w:pPr>
              <w:jc w:val="center"/>
              <w:rPr>
                <w:rFonts w:ascii="Arial" w:hAnsi="Arial" w:cs="Arial"/>
                <w:sz w:val="16"/>
                <w:szCs w:val="16"/>
              </w:rPr>
            </w:pPr>
            <w:r w:rsidRPr="00AA3702">
              <w:rPr>
                <w:rFonts w:ascii="Arial" w:hAnsi="Arial" w:cs="Arial"/>
                <w:sz w:val="16"/>
                <w:szCs w:val="16"/>
              </w:rPr>
              <w:t>контроль якості за показником «Мікробіологічна чистота»:</w:t>
            </w:r>
          </w:p>
          <w:p w:rsidR="00E42D41" w:rsidRPr="00AA3702" w:rsidRDefault="00E42D41" w:rsidP="008F0DC5">
            <w:pPr>
              <w:jc w:val="center"/>
              <w:rPr>
                <w:rFonts w:ascii="Arial" w:hAnsi="Arial" w:cs="Arial"/>
                <w:sz w:val="16"/>
                <w:szCs w:val="16"/>
              </w:rPr>
            </w:pPr>
            <w:r w:rsidRPr="00AA3702">
              <w:rPr>
                <w:rFonts w:ascii="Arial" w:hAnsi="Arial" w:cs="Arial"/>
                <w:sz w:val="16"/>
                <w:szCs w:val="16"/>
              </w:rPr>
              <w:t>Лек Фармасьютикалс д.д., Словенія;</w:t>
            </w:r>
          </w:p>
          <w:p w:rsidR="00E42D41" w:rsidRPr="00AA3702" w:rsidRDefault="00E42D41" w:rsidP="008F0DC5">
            <w:pPr>
              <w:jc w:val="center"/>
              <w:rPr>
                <w:rFonts w:ascii="Arial" w:hAnsi="Arial" w:cs="Arial"/>
                <w:sz w:val="16"/>
                <w:szCs w:val="16"/>
              </w:rPr>
            </w:pPr>
            <w:r w:rsidRPr="00AA3702">
              <w:rPr>
                <w:rFonts w:ascii="Arial" w:hAnsi="Arial" w:cs="Arial"/>
                <w:sz w:val="16"/>
                <w:szCs w:val="16"/>
              </w:rPr>
              <w:t>виробництво, контроль якості окрім показника "Мікробіологічна чистота", первинне пакування, вторинне пакування, випуск серії:</w:t>
            </w:r>
          </w:p>
          <w:p w:rsidR="00E42D41" w:rsidRPr="00AA3702" w:rsidRDefault="00E42D41" w:rsidP="008F0DC5">
            <w:pPr>
              <w:jc w:val="center"/>
              <w:rPr>
                <w:rFonts w:ascii="Arial" w:hAnsi="Arial" w:cs="Arial"/>
                <w:sz w:val="16"/>
                <w:szCs w:val="16"/>
              </w:rPr>
            </w:pPr>
            <w:r w:rsidRPr="00AA3702">
              <w:rPr>
                <w:rFonts w:ascii="Arial" w:hAnsi="Arial" w:cs="Arial"/>
                <w:sz w:val="16"/>
                <w:szCs w:val="16"/>
              </w:rPr>
              <w:t>Новартіс Фармасьютикал Мануфактурінг ЛЛС, Словенія;</w:t>
            </w:r>
          </w:p>
          <w:p w:rsidR="00E42D41" w:rsidRPr="00AA3702" w:rsidRDefault="00E42D41" w:rsidP="008F0DC5">
            <w:pPr>
              <w:jc w:val="center"/>
              <w:rPr>
                <w:rFonts w:ascii="Arial" w:hAnsi="Arial" w:cs="Arial"/>
                <w:sz w:val="16"/>
                <w:szCs w:val="16"/>
              </w:rPr>
            </w:pPr>
            <w:r w:rsidRPr="00AA3702">
              <w:rPr>
                <w:rFonts w:ascii="Arial" w:hAnsi="Arial" w:cs="Arial"/>
                <w:sz w:val="16"/>
                <w:szCs w:val="16"/>
              </w:rPr>
              <w:t>первинне пакування, вторинне пакування, випуск серії:</w:t>
            </w:r>
          </w:p>
          <w:p w:rsidR="00E42D41" w:rsidRPr="00AA3702" w:rsidRDefault="00E42D41" w:rsidP="008F0DC5">
            <w:pPr>
              <w:jc w:val="center"/>
              <w:rPr>
                <w:rFonts w:ascii="Arial" w:hAnsi="Arial" w:cs="Arial"/>
                <w:sz w:val="16"/>
                <w:szCs w:val="16"/>
              </w:rPr>
            </w:pPr>
            <w:r w:rsidRPr="00AA3702">
              <w:rPr>
                <w:rFonts w:ascii="Arial" w:hAnsi="Arial" w:cs="Arial"/>
                <w:sz w:val="16"/>
                <w:szCs w:val="16"/>
              </w:rPr>
              <w:t>Лек Фармасьютикалс д.д., Словенія;</w:t>
            </w:r>
          </w:p>
          <w:p w:rsidR="00E42D41" w:rsidRPr="00AA3702" w:rsidRDefault="00E42D41" w:rsidP="008F0DC5">
            <w:pPr>
              <w:jc w:val="center"/>
              <w:rPr>
                <w:rFonts w:ascii="Arial" w:hAnsi="Arial" w:cs="Arial"/>
                <w:sz w:val="16"/>
                <w:szCs w:val="16"/>
              </w:rPr>
            </w:pPr>
            <w:r w:rsidRPr="00AA3702">
              <w:rPr>
                <w:rFonts w:ascii="Arial" w:hAnsi="Arial" w:cs="Arial"/>
                <w:sz w:val="16"/>
                <w:szCs w:val="16"/>
              </w:rPr>
              <w:t>контроль якості за показником "Мікробіологічна чистота":</w:t>
            </w:r>
          </w:p>
          <w:p w:rsidR="00E42D41" w:rsidRPr="00AA3702" w:rsidRDefault="00E42D41" w:rsidP="008F0DC5">
            <w:pPr>
              <w:jc w:val="center"/>
              <w:rPr>
                <w:rFonts w:ascii="Arial" w:hAnsi="Arial" w:cs="Arial"/>
                <w:sz w:val="16"/>
                <w:szCs w:val="16"/>
              </w:rPr>
            </w:pPr>
            <w:r w:rsidRPr="00AA3702">
              <w:rPr>
                <w:rFonts w:ascii="Arial" w:hAnsi="Arial" w:cs="Arial"/>
                <w:sz w:val="16"/>
                <w:szCs w:val="16"/>
              </w:rPr>
              <w:t>Національна лабораторія здоров'я Навколишнього середовища та їжі, Словенія</w:t>
            </w:r>
          </w:p>
          <w:p w:rsidR="00E42D41" w:rsidRPr="00AA3702" w:rsidRDefault="00E42D41" w:rsidP="008F0DC5">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Італія/ Словенія</w:t>
            </w:r>
          </w:p>
        </w:tc>
        <w:tc>
          <w:tcPr>
            <w:tcW w:w="241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Додання нового додаткового виробника для готового лікарського засобу - Новартіс Фармасьютикал Мануфактурінг ЛЛС, Словенія, відповідального за первинне пакування: Введення змін протягом 6-ти місяців після затвердження.</w:t>
            </w:r>
            <w:r w:rsidRPr="00AA3702">
              <w:rPr>
                <w:rFonts w:ascii="Arial" w:hAnsi="Arial" w:cs="Arial"/>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AA3702">
              <w:rPr>
                <w:rFonts w:ascii="Arial" w:hAnsi="Arial" w:cs="Arial"/>
                <w:sz w:val="16"/>
                <w:szCs w:val="16"/>
              </w:rPr>
              <w:br/>
              <w:t>Додання нового додаткового виробника для готового лікарського засобу - Новартіс Фармасьютикал Мануфактурінг ЛЛС, Словенія, відповідального за вторинне пакування.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Додання нового додаткового виробника для готового лікарського засобу - Новартіс Фармасьютикал Мануфактурінг ЛЛС, Словенія, відповідального за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Зміна параметрів специфікацій первинної упаковки готового лікарського засобу. Додавання альтернативного параметру специфікації “grammage” для плівки PVDC формувальної фольги (PVC/PVDC) як альтернативний тест до вже зареєстрованого тесту “thickness”.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готового лікарського засобу. Пропонується впровадження нової альтернативної машини для нанесення покриття для Юперіо таблеток, вкритих плівковою оболонкою по 50 мг, по 100 мг та по 200 мг для виробника Новартіс Фармасьютикал Мануфактурінг ЛЛС, Словенія, з метою підвищення продуктивності.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b/>
                <w:i/>
                <w:sz w:val="16"/>
                <w:szCs w:val="16"/>
              </w:rPr>
            </w:pPr>
            <w:r w:rsidRPr="00AA370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42D41" w:rsidRPr="00AA3702" w:rsidRDefault="00E42D41" w:rsidP="008F0DC5">
            <w:pPr>
              <w:tabs>
                <w:tab w:val="left" w:pos="12600"/>
              </w:tabs>
              <w:jc w:val="center"/>
              <w:rPr>
                <w:rFonts w:ascii="Arial" w:hAnsi="Arial" w:cs="Arial"/>
                <w:sz w:val="16"/>
                <w:szCs w:val="16"/>
              </w:rPr>
            </w:pPr>
            <w:r w:rsidRPr="00AA3702">
              <w:rPr>
                <w:rFonts w:ascii="Arial" w:hAnsi="Arial" w:cs="Arial"/>
                <w:sz w:val="16"/>
                <w:szCs w:val="16"/>
              </w:rPr>
              <w:t>UA/16691/01/02</w:t>
            </w:r>
          </w:p>
        </w:tc>
      </w:tr>
    </w:tbl>
    <w:p w:rsidR="00E42D41" w:rsidRPr="00AA3702" w:rsidRDefault="00E42D41" w:rsidP="00E42D41"/>
    <w:p w:rsidR="00E42D41" w:rsidRPr="00AA3702" w:rsidRDefault="00E42D41" w:rsidP="00E42D41">
      <w:pPr>
        <w:rPr>
          <w:rFonts w:ascii="Arial" w:hAnsi="Arial" w:cs="Arial"/>
        </w:rPr>
      </w:pPr>
      <w:r w:rsidRPr="00AA3702">
        <w:rPr>
          <w:rFonts w:ascii="Arial" w:hAnsi="Arial" w:cs="Arial"/>
        </w:rPr>
        <w:t>*</w:t>
      </w:r>
      <w:r w:rsidRPr="00AA3702">
        <w:rPr>
          <w:rFonts w:ascii="Arial" w:hAnsi="Arial" w:cs="Arial"/>
          <w:sz w:val="28"/>
          <w:szCs w:val="28"/>
        </w:rPr>
        <w:t xml:space="preserve"> </w:t>
      </w:r>
      <w:r w:rsidRPr="00AA3702">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42" w:history="1">
        <w:r w:rsidRPr="00AA3702">
          <w:rPr>
            <w:rStyle w:val="a6"/>
            <w:i/>
            <w:color w:val="auto"/>
            <w:szCs w:val="16"/>
          </w:rPr>
          <w:t>https://www.whocc.no/atc_ddd_index/</w:t>
        </w:r>
      </w:hyperlink>
      <w:r w:rsidRPr="00AA3702">
        <w:rPr>
          <w:rStyle w:val="a6"/>
          <w:i/>
          <w:color w:val="auto"/>
          <w:szCs w:val="16"/>
        </w:rPr>
        <w:t>)</w:t>
      </w:r>
    </w:p>
    <w:p w:rsidR="00E42D41" w:rsidRPr="00AA3702" w:rsidRDefault="00E42D41" w:rsidP="00E42D41">
      <w:pPr>
        <w:ind w:right="20"/>
        <w:rPr>
          <w:rFonts w:ascii="Arial" w:hAnsi="Arial" w:cs="Arial"/>
          <w:i/>
          <w:sz w:val="16"/>
          <w:szCs w:val="16"/>
        </w:rPr>
      </w:pPr>
      <w:r w:rsidRPr="00AA3702">
        <w:rPr>
          <w:rFonts w:ascii="Arial" w:hAnsi="Arial" w:cs="Arial"/>
          <w:i/>
          <w:sz w:val="16"/>
          <w:szCs w:val="16"/>
        </w:rPr>
        <w:t>**у разі внесення змін до інструкції про медичне застосування</w:t>
      </w:r>
    </w:p>
    <w:p w:rsidR="00E42D41" w:rsidRPr="00AA3702" w:rsidRDefault="00E42D41" w:rsidP="00E42D41">
      <w:pPr>
        <w:ind w:right="20"/>
        <w:rPr>
          <w:rFonts w:ascii="Arial" w:hAnsi="Arial" w:cs="Arial"/>
          <w:b/>
          <w:i/>
          <w:sz w:val="16"/>
          <w:szCs w:val="16"/>
        </w:rPr>
      </w:pPr>
    </w:p>
    <w:p w:rsidR="00E42D41" w:rsidRPr="00AA3702" w:rsidRDefault="00E42D41" w:rsidP="00E42D41">
      <w:pPr>
        <w:ind w:right="20"/>
        <w:rPr>
          <w:rStyle w:val="cs7864ebcf1"/>
          <w:color w:val="auto"/>
          <w:sz w:val="16"/>
          <w:szCs w:val="16"/>
        </w:rPr>
      </w:pPr>
    </w:p>
    <w:p w:rsidR="00E42D41" w:rsidRPr="00AA3702" w:rsidRDefault="00E42D41" w:rsidP="00E42D41">
      <w:pPr>
        <w:ind w:right="20"/>
        <w:rPr>
          <w:rStyle w:val="cs7864ebcf1"/>
          <w:color w:val="auto"/>
          <w:sz w:val="28"/>
          <w:szCs w:val="28"/>
        </w:rPr>
      </w:pPr>
      <w:r w:rsidRPr="00AA3702">
        <w:rPr>
          <w:rStyle w:val="cs7864ebcf1"/>
          <w:color w:val="auto"/>
          <w:sz w:val="28"/>
          <w:szCs w:val="28"/>
        </w:rPr>
        <w:t>В.о. начальника</w:t>
      </w:r>
    </w:p>
    <w:p w:rsidR="00E42D41" w:rsidRPr="00AA3702" w:rsidRDefault="00E42D41" w:rsidP="00E42D41">
      <w:pPr>
        <w:ind w:right="20"/>
        <w:rPr>
          <w:rStyle w:val="cs7864ebcf1"/>
          <w:color w:val="auto"/>
          <w:sz w:val="28"/>
          <w:szCs w:val="28"/>
        </w:rPr>
      </w:pPr>
      <w:r w:rsidRPr="00AA3702">
        <w:rPr>
          <w:rStyle w:val="cs7864ebcf1"/>
          <w:color w:val="auto"/>
          <w:sz w:val="28"/>
          <w:szCs w:val="28"/>
        </w:rPr>
        <w:t>Фармацевтичного управління                                                                                                             Олександр ГРІЦЕНКО</w:t>
      </w:r>
    </w:p>
    <w:p w:rsidR="00E42D41" w:rsidRPr="00AA3702" w:rsidRDefault="00E42D41" w:rsidP="00FC73F7">
      <w:pPr>
        <w:pStyle w:val="31"/>
        <w:spacing w:after="0"/>
        <w:ind w:left="0"/>
        <w:rPr>
          <w:b/>
          <w:sz w:val="28"/>
          <w:szCs w:val="28"/>
        </w:rPr>
        <w:sectPr w:rsidR="00E42D41" w:rsidRPr="00AA3702" w:rsidSect="008F0DC5">
          <w:headerReference w:type="default" r:id="rId43"/>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E42D41" w:rsidRPr="00AA3702" w:rsidTr="008F0DC5">
        <w:tc>
          <w:tcPr>
            <w:tcW w:w="3828" w:type="dxa"/>
          </w:tcPr>
          <w:p w:rsidR="00E42D41" w:rsidRPr="00AA3702" w:rsidRDefault="00E42D41" w:rsidP="00672340">
            <w:pPr>
              <w:pStyle w:val="4"/>
              <w:tabs>
                <w:tab w:val="left" w:pos="12600"/>
              </w:tabs>
              <w:spacing w:before="0" w:after="0"/>
              <w:jc w:val="both"/>
              <w:rPr>
                <w:sz w:val="18"/>
                <w:szCs w:val="18"/>
              </w:rPr>
            </w:pPr>
            <w:r w:rsidRPr="00AA3702">
              <w:rPr>
                <w:sz w:val="18"/>
                <w:szCs w:val="18"/>
              </w:rPr>
              <w:t>Додаток 4</w:t>
            </w:r>
          </w:p>
          <w:p w:rsidR="00E42D41" w:rsidRPr="00AA3702" w:rsidRDefault="00E42D41" w:rsidP="00672340">
            <w:pPr>
              <w:pStyle w:val="4"/>
              <w:tabs>
                <w:tab w:val="left" w:pos="12600"/>
              </w:tabs>
              <w:spacing w:before="0" w:after="0"/>
              <w:jc w:val="both"/>
              <w:rPr>
                <w:sz w:val="18"/>
                <w:szCs w:val="18"/>
              </w:rPr>
            </w:pPr>
            <w:r w:rsidRPr="00AA3702">
              <w:rPr>
                <w:sz w:val="18"/>
                <w:szCs w:val="18"/>
              </w:rPr>
              <w:t>до наказу Міністерства охорони</w:t>
            </w:r>
          </w:p>
          <w:p w:rsidR="00E42D41" w:rsidRPr="00AA3702" w:rsidRDefault="00E42D41" w:rsidP="00672340">
            <w:pPr>
              <w:pStyle w:val="4"/>
              <w:tabs>
                <w:tab w:val="left" w:pos="12600"/>
              </w:tabs>
              <w:spacing w:before="0" w:after="0"/>
              <w:jc w:val="both"/>
              <w:rPr>
                <w:sz w:val="18"/>
                <w:szCs w:val="18"/>
              </w:rPr>
            </w:pPr>
            <w:r w:rsidRPr="00AA3702">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42D41" w:rsidRPr="00AA3702" w:rsidRDefault="00E42D41" w:rsidP="00672340">
            <w:pPr>
              <w:tabs>
                <w:tab w:val="left" w:pos="12600"/>
              </w:tabs>
              <w:jc w:val="both"/>
              <w:rPr>
                <w:rFonts w:ascii="Arial" w:hAnsi="Arial" w:cs="Arial"/>
                <w:b/>
                <w:sz w:val="18"/>
                <w:szCs w:val="18"/>
              </w:rPr>
            </w:pPr>
            <w:r w:rsidRPr="00AA3702">
              <w:rPr>
                <w:b/>
                <w:iCs/>
                <w:sz w:val="18"/>
                <w:szCs w:val="18"/>
                <w:u w:val="single"/>
              </w:rPr>
              <w:t>від 07 квітня 2026 року № 477</w:t>
            </w:r>
          </w:p>
        </w:tc>
      </w:tr>
    </w:tbl>
    <w:p w:rsidR="00E42D41" w:rsidRPr="00AA3702" w:rsidRDefault="00E42D41" w:rsidP="00E42D41">
      <w:pPr>
        <w:tabs>
          <w:tab w:val="left" w:pos="12600"/>
        </w:tabs>
        <w:rPr>
          <w:rFonts w:ascii="Arial" w:hAnsi="Arial" w:cs="Arial"/>
          <w:sz w:val="18"/>
          <w:szCs w:val="18"/>
        </w:rPr>
      </w:pPr>
    </w:p>
    <w:p w:rsidR="00E42D41" w:rsidRPr="00AA3702" w:rsidRDefault="00E42D41" w:rsidP="00E42D41">
      <w:pPr>
        <w:jc w:val="center"/>
        <w:rPr>
          <w:b/>
          <w:sz w:val="28"/>
          <w:szCs w:val="28"/>
        </w:rPr>
      </w:pPr>
      <w:r w:rsidRPr="00AA3702">
        <w:rPr>
          <w:b/>
          <w:sz w:val="28"/>
          <w:szCs w:val="28"/>
        </w:rPr>
        <w:t>ПЕРЕЛІК</w:t>
      </w:r>
    </w:p>
    <w:p w:rsidR="00E42D41" w:rsidRPr="00AA3702" w:rsidRDefault="00E42D41" w:rsidP="00E42D41">
      <w:pPr>
        <w:jc w:val="center"/>
        <w:rPr>
          <w:rFonts w:ascii="Arial" w:hAnsi="Arial" w:cs="Arial"/>
        </w:rPr>
      </w:pPr>
      <w:r w:rsidRPr="00AA3702">
        <w:rPr>
          <w:b/>
          <w:sz w:val="28"/>
          <w:szCs w:val="28"/>
        </w:rPr>
        <w:t>ЛІКАРСЬКИХ ЗАСОБІВ, ЯКИМ ВІДМОВЛЕНО В ДЕРЖАВНІЙ РЕЄСТРАЦІЇ, ПЕРЕРЕЄСТРАЦІЇ АБО У ВНЕСЕННІ ЗМІН ДО РЕЄСТРАЦІЙНИХ МАТЕРІАЛІВ</w:t>
      </w:r>
    </w:p>
    <w:p w:rsidR="00E42D41" w:rsidRPr="00AA3702" w:rsidRDefault="00E42D41" w:rsidP="00E42D41">
      <w:pPr>
        <w:jc w:val="center"/>
        <w:rPr>
          <w:rFonts w:ascii="Arial" w:hAnsi="Arial" w:cs="Arial"/>
        </w:rPr>
      </w:pPr>
    </w:p>
    <w:tbl>
      <w:tblPr>
        <w:tblW w:w="15876"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276"/>
        <w:gridCol w:w="1701"/>
        <w:gridCol w:w="1134"/>
        <w:gridCol w:w="993"/>
        <w:gridCol w:w="1559"/>
        <w:gridCol w:w="850"/>
        <w:gridCol w:w="1276"/>
        <w:gridCol w:w="6520"/>
      </w:tblGrid>
      <w:tr w:rsidR="00E42D41" w:rsidRPr="00AA3702" w:rsidTr="008F0DC5">
        <w:tc>
          <w:tcPr>
            <w:tcW w:w="567" w:type="dxa"/>
            <w:tcBorders>
              <w:top w:val="single" w:sz="4" w:space="0" w:color="auto"/>
              <w:left w:val="single" w:sz="4" w:space="0" w:color="auto"/>
              <w:bottom w:val="single" w:sz="4" w:space="0" w:color="auto"/>
              <w:right w:val="single" w:sz="4" w:space="0" w:color="auto"/>
            </w:tcBorders>
            <w:shd w:val="pct10" w:color="auto" w:fill="auto"/>
          </w:tcPr>
          <w:p w:rsidR="00E42D41" w:rsidRPr="00AA3702" w:rsidRDefault="00E42D41" w:rsidP="008F0DC5">
            <w:pPr>
              <w:jc w:val="center"/>
              <w:rPr>
                <w:rFonts w:ascii="Arial" w:hAnsi="Arial" w:cs="Arial"/>
                <w:b/>
                <w:i/>
                <w:sz w:val="16"/>
                <w:szCs w:val="16"/>
                <w:lang w:eastAsia="en-US"/>
              </w:rPr>
            </w:pPr>
            <w:r w:rsidRPr="00AA3702">
              <w:rPr>
                <w:rFonts w:ascii="Arial" w:hAnsi="Arial" w:cs="Arial"/>
                <w:b/>
                <w:i/>
                <w:sz w:val="16"/>
                <w:szCs w:val="16"/>
                <w:lang w:eastAsia="en-US"/>
              </w:rPr>
              <w:t>№ п/п</w:t>
            </w:r>
          </w:p>
        </w:tc>
        <w:tc>
          <w:tcPr>
            <w:tcW w:w="1276" w:type="dxa"/>
            <w:tcBorders>
              <w:top w:val="single" w:sz="4" w:space="0" w:color="auto"/>
              <w:left w:val="single" w:sz="4" w:space="0" w:color="auto"/>
              <w:bottom w:val="single" w:sz="4" w:space="0" w:color="auto"/>
              <w:right w:val="single" w:sz="6" w:space="0" w:color="auto"/>
            </w:tcBorders>
            <w:shd w:val="pct10" w:color="auto" w:fill="auto"/>
          </w:tcPr>
          <w:p w:rsidR="00E42D41" w:rsidRPr="00AA3702" w:rsidRDefault="00E42D41" w:rsidP="008F0DC5">
            <w:pPr>
              <w:jc w:val="center"/>
              <w:rPr>
                <w:rFonts w:ascii="Arial" w:hAnsi="Arial" w:cs="Arial"/>
                <w:b/>
                <w:i/>
                <w:sz w:val="16"/>
                <w:szCs w:val="16"/>
                <w:lang w:eastAsia="en-US"/>
              </w:rPr>
            </w:pPr>
            <w:r w:rsidRPr="00AA3702">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E42D41" w:rsidRPr="00AA3702" w:rsidRDefault="00E42D41" w:rsidP="008F0DC5">
            <w:pPr>
              <w:jc w:val="center"/>
              <w:rPr>
                <w:rFonts w:ascii="Arial" w:hAnsi="Arial" w:cs="Arial"/>
                <w:b/>
                <w:i/>
                <w:sz w:val="16"/>
                <w:szCs w:val="16"/>
                <w:lang w:eastAsia="en-US"/>
              </w:rPr>
            </w:pPr>
            <w:r w:rsidRPr="00AA3702">
              <w:rPr>
                <w:rFonts w:ascii="Arial" w:hAnsi="Arial" w:cs="Arial"/>
                <w:b/>
                <w:i/>
                <w:sz w:val="16"/>
                <w:szCs w:val="16"/>
                <w:lang w:eastAsia="en-US"/>
              </w:rPr>
              <w:t>Форма випуску</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E42D41" w:rsidRPr="00AA3702" w:rsidRDefault="00E42D41" w:rsidP="008F0DC5">
            <w:pPr>
              <w:jc w:val="center"/>
              <w:rPr>
                <w:rFonts w:ascii="Arial" w:hAnsi="Arial" w:cs="Arial"/>
                <w:b/>
                <w:i/>
                <w:sz w:val="16"/>
                <w:szCs w:val="16"/>
                <w:lang w:eastAsia="en-US"/>
              </w:rPr>
            </w:pPr>
            <w:r w:rsidRPr="00AA3702">
              <w:rPr>
                <w:rFonts w:ascii="Arial" w:hAnsi="Arial" w:cs="Arial"/>
                <w:b/>
                <w:i/>
                <w:sz w:val="16"/>
                <w:szCs w:val="16"/>
                <w:lang w:eastAsia="en-US"/>
              </w:rPr>
              <w:t>Заявник</w:t>
            </w:r>
          </w:p>
        </w:tc>
        <w:tc>
          <w:tcPr>
            <w:tcW w:w="993" w:type="dxa"/>
            <w:tcBorders>
              <w:top w:val="single" w:sz="4" w:space="0" w:color="auto"/>
              <w:left w:val="single" w:sz="6" w:space="0" w:color="auto"/>
              <w:bottom w:val="single" w:sz="4" w:space="0" w:color="auto"/>
              <w:right w:val="single" w:sz="6" w:space="0" w:color="auto"/>
            </w:tcBorders>
            <w:shd w:val="pct10" w:color="auto" w:fill="auto"/>
          </w:tcPr>
          <w:p w:rsidR="00E42D41" w:rsidRPr="00AA3702" w:rsidRDefault="00E42D41" w:rsidP="008F0DC5">
            <w:pPr>
              <w:jc w:val="center"/>
              <w:rPr>
                <w:rFonts w:ascii="Arial" w:hAnsi="Arial" w:cs="Arial"/>
                <w:b/>
                <w:i/>
                <w:sz w:val="16"/>
                <w:szCs w:val="16"/>
                <w:lang w:eastAsia="en-US"/>
              </w:rPr>
            </w:pPr>
            <w:r w:rsidRPr="00AA3702">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E42D41" w:rsidRPr="00AA3702" w:rsidRDefault="00E42D41" w:rsidP="008F0DC5">
            <w:pPr>
              <w:jc w:val="center"/>
              <w:rPr>
                <w:rFonts w:ascii="Arial" w:hAnsi="Arial" w:cs="Arial"/>
                <w:b/>
                <w:i/>
                <w:sz w:val="16"/>
                <w:szCs w:val="16"/>
                <w:lang w:eastAsia="en-US"/>
              </w:rPr>
            </w:pPr>
            <w:r w:rsidRPr="00AA3702">
              <w:rPr>
                <w:rFonts w:ascii="Arial" w:hAnsi="Arial" w:cs="Arial"/>
                <w:b/>
                <w:i/>
                <w:sz w:val="16"/>
                <w:szCs w:val="16"/>
                <w:lang w:eastAsia="en-US"/>
              </w:rPr>
              <w:t>Виробник</w:t>
            </w:r>
          </w:p>
        </w:tc>
        <w:tc>
          <w:tcPr>
            <w:tcW w:w="850" w:type="dxa"/>
            <w:tcBorders>
              <w:top w:val="single" w:sz="4" w:space="0" w:color="auto"/>
              <w:left w:val="single" w:sz="6" w:space="0" w:color="auto"/>
              <w:bottom w:val="single" w:sz="4" w:space="0" w:color="auto"/>
              <w:right w:val="single" w:sz="6" w:space="0" w:color="auto"/>
            </w:tcBorders>
            <w:shd w:val="pct10" w:color="auto" w:fill="auto"/>
          </w:tcPr>
          <w:p w:rsidR="00E42D41" w:rsidRPr="00AA3702" w:rsidRDefault="00E42D41" w:rsidP="008F0DC5">
            <w:pPr>
              <w:jc w:val="center"/>
              <w:rPr>
                <w:rFonts w:ascii="Arial" w:hAnsi="Arial" w:cs="Arial"/>
                <w:b/>
                <w:i/>
                <w:sz w:val="16"/>
                <w:szCs w:val="16"/>
                <w:lang w:eastAsia="en-US"/>
              </w:rPr>
            </w:pPr>
            <w:r w:rsidRPr="00AA3702">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E42D41" w:rsidRPr="00AA3702" w:rsidRDefault="00E42D41" w:rsidP="008F0DC5">
            <w:pPr>
              <w:jc w:val="center"/>
              <w:rPr>
                <w:rFonts w:ascii="Arial" w:hAnsi="Arial" w:cs="Arial"/>
                <w:b/>
                <w:i/>
                <w:sz w:val="16"/>
                <w:szCs w:val="16"/>
                <w:lang w:eastAsia="en-US"/>
              </w:rPr>
            </w:pPr>
            <w:r w:rsidRPr="00AA3702">
              <w:rPr>
                <w:rFonts w:ascii="Arial" w:hAnsi="Arial" w:cs="Arial"/>
                <w:b/>
                <w:i/>
                <w:sz w:val="16"/>
                <w:szCs w:val="16"/>
                <w:lang w:eastAsia="en-US"/>
              </w:rPr>
              <w:t>Підстава</w:t>
            </w:r>
          </w:p>
        </w:tc>
        <w:tc>
          <w:tcPr>
            <w:tcW w:w="6520" w:type="dxa"/>
            <w:tcBorders>
              <w:top w:val="single" w:sz="4" w:space="0" w:color="auto"/>
              <w:left w:val="single" w:sz="6" w:space="0" w:color="auto"/>
              <w:bottom w:val="single" w:sz="4" w:space="0" w:color="auto"/>
              <w:right w:val="single" w:sz="6" w:space="0" w:color="auto"/>
            </w:tcBorders>
            <w:shd w:val="pct10" w:color="auto" w:fill="auto"/>
          </w:tcPr>
          <w:p w:rsidR="00E42D41" w:rsidRPr="00AA3702" w:rsidRDefault="00E42D41" w:rsidP="008F0DC5">
            <w:pPr>
              <w:jc w:val="center"/>
              <w:rPr>
                <w:rFonts w:ascii="Arial" w:hAnsi="Arial" w:cs="Arial"/>
                <w:b/>
                <w:i/>
                <w:sz w:val="16"/>
                <w:szCs w:val="16"/>
                <w:lang w:eastAsia="en-US"/>
              </w:rPr>
            </w:pPr>
            <w:r w:rsidRPr="00AA3702">
              <w:rPr>
                <w:rFonts w:ascii="Arial" w:hAnsi="Arial" w:cs="Arial"/>
                <w:b/>
                <w:i/>
                <w:sz w:val="16"/>
                <w:szCs w:val="16"/>
                <w:lang w:eastAsia="en-US"/>
              </w:rPr>
              <w:t>Процедура</w:t>
            </w:r>
          </w:p>
        </w:tc>
      </w:tr>
      <w:tr w:rsidR="00E42D41" w:rsidRPr="00AA3702" w:rsidTr="008F0DC5">
        <w:trPr>
          <w:trHeight w:val="557"/>
        </w:trPr>
        <w:tc>
          <w:tcPr>
            <w:tcW w:w="567" w:type="dxa"/>
            <w:tcBorders>
              <w:top w:val="single" w:sz="4" w:space="0" w:color="auto"/>
              <w:left w:val="single" w:sz="4" w:space="0" w:color="auto"/>
              <w:bottom w:val="single" w:sz="4" w:space="0" w:color="auto"/>
              <w:right w:val="single" w:sz="4" w:space="0" w:color="auto"/>
            </w:tcBorders>
          </w:tcPr>
          <w:p w:rsidR="00E42D41" w:rsidRPr="00AA3702" w:rsidRDefault="00E42D41" w:rsidP="00E42D41">
            <w:pPr>
              <w:numPr>
                <w:ilvl w:val="0"/>
                <w:numId w:val="24"/>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E42D41" w:rsidRPr="00AA3702" w:rsidRDefault="00E42D41" w:rsidP="008F0DC5">
            <w:pPr>
              <w:jc w:val="both"/>
              <w:rPr>
                <w:rFonts w:ascii="Arial" w:hAnsi="Arial" w:cs="Arial"/>
                <w:b/>
                <w:sz w:val="16"/>
                <w:szCs w:val="16"/>
              </w:rPr>
            </w:pPr>
            <w:r w:rsidRPr="00AA3702">
              <w:rPr>
                <w:rFonts w:ascii="Arial" w:hAnsi="Arial" w:cs="Arial"/>
                <w:b/>
                <w:sz w:val="16"/>
                <w:szCs w:val="16"/>
              </w:rPr>
              <w:t xml:space="preserve">ВОРМІЛ </w:t>
            </w:r>
          </w:p>
        </w:tc>
        <w:tc>
          <w:tcPr>
            <w:tcW w:w="1701" w:type="dxa"/>
            <w:tcBorders>
              <w:top w:val="single" w:sz="4" w:space="0" w:color="auto"/>
              <w:left w:val="single" w:sz="4" w:space="0" w:color="auto"/>
              <w:bottom w:val="single" w:sz="4" w:space="0" w:color="auto"/>
              <w:right w:val="single" w:sz="4" w:space="0" w:color="auto"/>
            </w:tcBorders>
          </w:tcPr>
          <w:p w:rsidR="00E42D41" w:rsidRPr="00AA3702" w:rsidRDefault="00E42D41" w:rsidP="008F0DC5">
            <w:pPr>
              <w:rPr>
                <w:rFonts w:ascii="Arial" w:hAnsi="Arial" w:cs="Arial"/>
                <w:sz w:val="16"/>
                <w:szCs w:val="16"/>
              </w:rPr>
            </w:pPr>
            <w:r w:rsidRPr="00AA3702">
              <w:rPr>
                <w:rFonts w:ascii="Arial" w:hAnsi="Arial" w:cs="Arial"/>
                <w:sz w:val="16"/>
                <w:szCs w:val="16"/>
              </w:rPr>
              <w:t>таблетки для жування по 400 мг, по 1 або 3 таблетки у блістері; по 1 блістеру в упаковці з картону</w:t>
            </w:r>
          </w:p>
          <w:p w:rsidR="00E42D41" w:rsidRPr="00AA3702" w:rsidRDefault="00E42D41" w:rsidP="008F0DC5">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E42D41" w:rsidRPr="00AA3702" w:rsidRDefault="00E42D41" w:rsidP="008F0DC5">
            <w:pPr>
              <w:jc w:val="center"/>
              <w:rPr>
                <w:rFonts w:ascii="Arial" w:hAnsi="Arial" w:cs="Arial"/>
                <w:sz w:val="16"/>
                <w:szCs w:val="16"/>
              </w:rPr>
            </w:pPr>
            <w:r w:rsidRPr="00AA3702">
              <w:rPr>
                <w:rFonts w:ascii="Arial" w:hAnsi="Arial" w:cs="Arial"/>
                <w:sz w:val="16"/>
                <w:szCs w:val="16"/>
              </w:rPr>
              <w:t>Мілі Хелскере Лімітед</w:t>
            </w:r>
          </w:p>
          <w:p w:rsidR="00E42D41" w:rsidRPr="00AA3702" w:rsidRDefault="00E42D41" w:rsidP="008F0DC5">
            <w:pPr>
              <w:ind w:left="170"/>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E42D41" w:rsidRPr="00AA3702" w:rsidRDefault="00E42D41" w:rsidP="008F0DC5">
            <w:pPr>
              <w:jc w:val="center"/>
              <w:rPr>
                <w:rFonts w:ascii="Arial" w:hAnsi="Arial" w:cs="Arial"/>
                <w:sz w:val="16"/>
                <w:szCs w:val="16"/>
              </w:rPr>
            </w:pPr>
            <w:r w:rsidRPr="00AA3702">
              <w:rPr>
                <w:rFonts w:ascii="Arial" w:hAnsi="Arial" w:cs="Arial"/>
                <w:sz w:val="16"/>
                <w:szCs w:val="16"/>
              </w:rPr>
              <w:t>Велика Британiя</w:t>
            </w:r>
          </w:p>
        </w:tc>
        <w:tc>
          <w:tcPr>
            <w:tcW w:w="1559" w:type="dxa"/>
            <w:tcBorders>
              <w:top w:val="single" w:sz="4" w:space="0" w:color="auto"/>
              <w:left w:val="single" w:sz="4" w:space="0" w:color="auto"/>
              <w:bottom w:val="single" w:sz="4" w:space="0" w:color="auto"/>
              <w:right w:val="single" w:sz="4" w:space="0" w:color="auto"/>
            </w:tcBorders>
          </w:tcPr>
          <w:p w:rsidR="00E42D41" w:rsidRPr="00AA3702" w:rsidRDefault="00E42D41" w:rsidP="008F0DC5">
            <w:pPr>
              <w:pStyle w:val="207"/>
              <w:ind w:firstLine="0"/>
              <w:jc w:val="center"/>
              <w:rPr>
                <w:rFonts w:cs="Arial"/>
                <w:b w:val="0"/>
                <w:iCs/>
                <w:sz w:val="16"/>
                <w:szCs w:val="16"/>
                <w:lang w:val="uk-UA"/>
              </w:rPr>
            </w:pPr>
            <w:r w:rsidRPr="00AA3702">
              <w:rPr>
                <w:rFonts w:cs="Arial"/>
                <w:b w:val="0"/>
                <w:sz w:val="16"/>
                <w:szCs w:val="16"/>
                <w:lang w:val="uk-UA"/>
              </w:rPr>
              <w:t>ІксЕль Лабораторіес Пвт. Лтд., Індія; Мепро Фармасьютикалс Пріват Лімітед, Індія</w:t>
            </w:r>
          </w:p>
        </w:tc>
        <w:tc>
          <w:tcPr>
            <w:tcW w:w="850" w:type="dxa"/>
            <w:tcBorders>
              <w:top w:val="single" w:sz="4" w:space="0" w:color="auto"/>
              <w:left w:val="single" w:sz="4" w:space="0" w:color="auto"/>
              <w:bottom w:val="single" w:sz="4" w:space="0" w:color="auto"/>
              <w:right w:val="single" w:sz="4" w:space="0" w:color="auto"/>
            </w:tcBorders>
          </w:tcPr>
          <w:p w:rsidR="00E42D41" w:rsidRPr="00AA3702" w:rsidRDefault="00E42D41" w:rsidP="008F0DC5">
            <w:pPr>
              <w:pStyle w:val="a9"/>
              <w:ind w:left="34"/>
              <w:rPr>
                <w:rFonts w:ascii="Arial" w:hAnsi="Arial" w:cs="Arial"/>
                <w:sz w:val="16"/>
                <w:szCs w:val="16"/>
              </w:rPr>
            </w:pPr>
            <w:r w:rsidRPr="00AA3702">
              <w:rPr>
                <w:rFonts w:ascii="Arial" w:hAnsi="Arial" w:cs="Arial"/>
                <w:sz w:val="16"/>
                <w:szCs w:val="16"/>
              </w:rPr>
              <w:t>Індія</w:t>
            </w:r>
          </w:p>
        </w:tc>
        <w:tc>
          <w:tcPr>
            <w:tcW w:w="1276" w:type="dxa"/>
            <w:tcBorders>
              <w:top w:val="single" w:sz="4" w:space="0" w:color="auto"/>
              <w:left w:val="single" w:sz="4" w:space="0" w:color="auto"/>
              <w:bottom w:val="single" w:sz="4" w:space="0" w:color="auto"/>
              <w:right w:val="single" w:sz="4" w:space="0" w:color="auto"/>
            </w:tcBorders>
          </w:tcPr>
          <w:p w:rsidR="00E42D41" w:rsidRPr="00AA3702" w:rsidRDefault="00E42D41" w:rsidP="008F0DC5">
            <w:pPr>
              <w:pStyle w:val="207"/>
              <w:ind w:firstLine="0"/>
              <w:jc w:val="left"/>
              <w:rPr>
                <w:rFonts w:cs="Arial"/>
                <w:b w:val="0"/>
                <w:iCs/>
                <w:sz w:val="16"/>
                <w:szCs w:val="16"/>
              </w:rPr>
            </w:pPr>
            <w:r w:rsidRPr="00AA3702">
              <w:rPr>
                <w:rFonts w:cs="Arial"/>
                <w:b w:val="0"/>
                <w:iCs/>
                <w:sz w:val="16"/>
                <w:szCs w:val="16"/>
              </w:rPr>
              <w:t>засідання НТР № 10 від 12.03.2026</w:t>
            </w:r>
          </w:p>
        </w:tc>
        <w:tc>
          <w:tcPr>
            <w:tcW w:w="6520" w:type="dxa"/>
            <w:tcBorders>
              <w:top w:val="single" w:sz="4" w:space="0" w:color="auto"/>
              <w:left w:val="single" w:sz="4" w:space="0" w:color="auto"/>
              <w:bottom w:val="single" w:sz="4" w:space="0" w:color="auto"/>
              <w:right w:val="single" w:sz="4" w:space="0" w:color="auto"/>
            </w:tcBorders>
          </w:tcPr>
          <w:p w:rsidR="00E42D41" w:rsidRPr="00AA3702" w:rsidRDefault="00E42D41" w:rsidP="008F0DC5">
            <w:pPr>
              <w:pStyle w:val="a9"/>
              <w:ind w:left="0"/>
              <w:jc w:val="both"/>
              <w:rPr>
                <w:rFonts w:ascii="Arial" w:hAnsi="Arial" w:cs="Arial"/>
                <w:b/>
                <w:sz w:val="16"/>
                <w:szCs w:val="16"/>
              </w:rPr>
            </w:pPr>
            <w:r w:rsidRPr="00AA3702">
              <w:rPr>
                <w:rFonts w:ascii="Arial" w:hAnsi="Arial" w:cs="Arial"/>
                <w:b/>
                <w:sz w:val="16"/>
                <w:szCs w:val="16"/>
                <w:lang w:val="uk-UA"/>
              </w:rPr>
              <w:t>Відмовити у</w:t>
            </w:r>
            <w:r w:rsidRPr="00AA3702">
              <w:rPr>
                <w:rFonts w:ascii="Arial" w:hAnsi="Arial" w:cs="Arial"/>
                <w:b/>
                <w:sz w:val="16"/>
                <w:szCs w:val="16"/>
              </w:rPr>
              <w:t xml:space="preserve"> затвердженн</w:t>
            </w:r>
            <w:r w:rsidRPr="00AA3702">
              <w:rPr>
                <w:rFonts w:ascii="Arial" w:hAnsi="Arial" w:cs="Arial"/>
                <w:b/>
                <w:sz w:val="16"/>
                <w:szCs w:val="16"/>
                <w:lang w:val="uk-UA"/>
              </w:rPr>
              <w:t>і</w:t>
            </w:r>
            <w:r w:rsidRPr="00AA3702">
              <w:rPr>
                <w:rFonts w:ascii="Arial" w:hAnsi="Arial" w:cs="Arial"/>
                <w:b/>
                <w:sz w:val="16"/>
                <w:szCs w:val="16"/>
              </w:rPr>
              <w:t xml:space="preserve"> - </w:t>
            </w:r>
            <w:r w:rsidRPr="00AA3702">
              <w:rPr>
                <w:rFonts w:ascii="Arial" w:hAnsi="Arial" w:cs="Arial"/>
                <w:sz w:val="16"/>
                <w:szCs w:val="16"/>
              </w:rPr>
              <w:t>технічна помилка (згідно наказу МОЗ від 23.07.2015 № 460). Виправлення технічної помилки в МКЯ ЛЗ. У розшифровці формул в методиках "Супутні домішки" та "Кількісне визначення" масу наважки препарату (m1) помилково зазначено у грамах, тоді як для приготування розчинів наважки препарату беруть в міліграмах. Лікарський засіб Ворміл, таблетки для жування по 400 мг, по 1 або 3 таблетки у блістері; по 1 блістеру в упаковці з картону, у складі допоміжних речовини містить консерванти Sodium methylparaben, Sodium propylparaben. Під час внесення змін до матеріалів реєстраційного досьє у 2016 році (реєстраційна форма 153103-16/З-66) виробнику були надані питання щодо доцільності використання консервантів у твердій лікарській формі. У відповідях на зауваження Заявник /Виробник надав Гарантійний лист (Вих. 263-2016 від 25.07.2016; Ref. No. 200716/01 від 20.07.2016) впродовж 6-ти місяців провести розробку лікарського засобу на зміну складу допоміжних речовин, а саме видалення консервантів (Sodium methylparaben, Sodium propylparaben). У зв’язку з вищезазначеним технічна помилка не рекомендована до затвердження</w:t>
            </w:r>
          </w:p>
        </w:tc>
      </w:tr>
      <w:tr w:rsidR="00E42D41" w:rsidRPr="00AA3702" w:rsidTr="008F0DC5">
        <w:trPr>
          <w:trHeight w:val="557"/>
        </w:trPr>
        <w:tc>
          <w:tcPr>
            <w:tcW w:w="567" w:type="dxa"/>
            <w:tcBorders>
              <w:top w:val="single" w:sz="4" w:space="0" w:color="auto"/>
              <w:left w:val="single" w:sz="4" w:space="0" w:color="auto"/>
              <w:bottom w:val="single" w:sz="4" w:space="0" w:color="auto"/>
              <w:right w:val="single" w:sz="4" w:space="0" w:color="auto"/>
            </w:tcBorders>
          </w:tcPr>
          <w:p w:rsidR="00E42D41" w:rsidRPr="00AA3702" w:rsidRDefault="00E42D41" w:rsidP="00E42D41">
            <w:pPr>
              <w:numPr>
                <w:ilvl w:val="0"/>
                <w:numId w:val="24"/>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E42D41" w:rsidRPr="00AA3702" w:rsidRDefault="00E42D41" w:rsidP="008F0DC5">
            <w:pPr>
              <w:jc w:val="both"/>
              <w:rPr>
                <w:rFonts w:ascii="Arial" w:hAnsi="Arial" w:cs="Arial"/>
                <w:b/>
                <w:sz w:val="16"/>
                <w:szCs w:val="16"/>
              </w:rPr>
            </w:pPr>
            <w:r w:rsidRPr="00AA3702">
              <w:rPr>
                <w:rFonts w:ascii="Arial" w:hAnsi="Arial" w:cs="Arial"/>
                <w:b/>
                <w:sz w:val="16"/>
                <w:szCs w:val="16"/>
              </w:rPr>
              <w:t xml:space="preserve">КАСПОЛІОФ </w:t>
            </w:r>
          </w:p>
        </w:tc>
        <w:tc>
          <w:tcPr>
            <w:tcW w:w="1701" w:type="dxa"/>
            <w:tcBorders>
              <w:top w:val="single" w:sz="4" w:space="0" w:color="auto"/>
              <w:left w:val="single" w:sz="4" w:space="0" w:color="auto"/>
              <w:bottom w:val="single" w:sz="4" w:space="0" w:color="auto"/>
              <w:right w:val="single" w:sz="4" w:space="0" w:color="auto"/>
            </w:tcBorders>
          </w:tcPr>
          <w:p w:rsidR="00E42D41" w:rsidRPr="00AA3702" w:rsidRDefault="00E42D41" w:rsidP="008F0DC5">
            <w:pPr>
              <w:rPr>
                <w:rFonts w:ascii="Arial" w:hAnsi="Arial" w:cs="Arial"/>
                <w:sz w:val="16"/>
                <w:szCs w:val="16"/>
              </w:rPr>
            </w:pPr>
            <w:r w:rsidRPr="00AA3702">
              <w:rPr>
                <w:rFonts w:ascii="Arial" w:hAnsi="Arial" w:cs="Arial"/>
                <w:sz w:val="16"/>
                <w:szCs w:val="16"/>
              </w:rPr>
              <w:t>ліофілізат для концентрату для розчину для інфузій по 50 мг, по 1 флакону в картонній пачці</w:t>
            </w:r>
          </w:p>
          <w:p w:rsidR="00E42D41" w:rsidRPr="00AA3702" w:rsidRDefault="00E42D41" w:rsidP="008F0DC5">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E42D41" w:rsidRPr="00AA3702" w:rsidRDefault="00E42D41" w:rsidP="008F0DC5">
            <w:pPr>
              <w:jc w:val="center"/>
              <w:rPr>
                <w:rFonts w:ascii="Arial" w:hAnsi="Arial" w:cs="Arial"/>
                <w:sz w:val="16"/>
                <w:szCs w:val="16"/>
              </w:rPr>
            </w:pPr>
            <w:r w:rsidRPr="00AA3702">
              <w:rPr>
                <w:rFonts w:ascii="Arial" w:hAnsi="Arial" w:cs="Arial"/>
                <w:sz w:val="16"/>
                <w:szCs w:val="16"/>
              </w:rPr>
              <w:t>ЕлЕлСі Ромфарм Компані Джорджия</w:t>
            </w:r>
          </w:p>
          <w:p w:rsidR="00E42D41" w:rsidRPr="00AA3702" w:rsidRDefault="00E42D41" w:rsidP="008F0DC5">
            <w:pPr>
              <w:ind w:left="170"/>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E42D41" w:rsidRPr="00AA3702" w:rsidRDefault="00E42D41" w:rsidP="008F0DC5">
            <w:pPr>
              <w:jc w:val="center"/>
              <w:rPr>
                <w:rFonts w:ascii="Arial" w:hAnsi="Arial" w:cs="Arial"/>
                <w:sz w:val="16"/>
                <w:szCs w:val="16"/>
              </w:rPr>
            </w:pPr>
            <w:r w:rsidRPr="00AA3702">
              <w:rPr>
                <w:rFonts w:ascii="Arial" w:hAnsi="Arial" w:cs="Arial"/>
                <w:sz w:val="16"/>
                <w:szCs w:val="16"/>
              </w:rPr>
              <w:t>Грузія</w:t>
            </w:r>
          </w:p>
        </w:tc>
        <w:tc>
          <w:tcPr>
            <w:tcW w:w="1559" w:type="dxa"/>
            <w:tcBorders>
              <w:top w:val="single" w:sz="4" w:space="0" w:color="auto"/>
              <w:left w:val="single" w:sz="4" w:space="0" w:color="auto"/>
              <w:bottom w:val="single" w:sz="4" w:space="0" w:color="auto"/>
              <w:right w:val="single" w:sz="4" w:space="0" w:color="auto"/>
            </w:tcBorders>
          </w:tcPr>
          <w:p w:rsidR="00E42D41" w:rsidRPr="00AA3702" w:rsidRDefault="00E42D41" w:rsidP="008F0DC5">
            <w:pPr>
              <w:pStyle w:val="207"/>
              <w:ind w:firstLine="0"/>
              <w:jc w:val="center"/>
              <w:rPr>
                <w:rFonts w:cs="Arial"/>
                <w:b w:val="0"/>
                <w:iCs/>
                <w:sz w:val="16"/>
                <w:szCs w:val="16"/>
                <w:lang w:val="ru-RU"/>
              </w:rPr>
            </w:pPr>
            <w:r w:rsidRPr="00AA3702">
              <w:rPr>
                <w:rFonts w:cs="Arial"/>
                <w:b w:val="0"/>
                <w:sz w:val="16"/>
                <w:szCs w:val="16"/>
                <w:lang w:val="ru-RU"/>
              </w:rPr>
              <w:t>К.Т. Ромфарм Компані С.Р.Л.</w:t>
            </w:r>
          </w:p>
        </w:tc>
        <w:tc>
          <w:tcPr>
            <w:tcW w:w="850" w:type="dxa"/>
            <w:tcBorders>
              <w:top w:val="single" w:sz="4" w:space="0" w:color="auto"/>
              <w:left w:val="single" w:sz="4" w:space="0" w:color="auto"/>
              <w:bottom w:val="single" w:sz="4" w:space="0" w:color="auto"/>
              <w:right w:val="single" w:sz="4" w:space="0" w:color="auto"/>
            </w:tcBorders>
          </w:tcPr>
          <w:p w:rsidR="00E42D41" w:rsidRPr="00AA3702" w:rsidRDefault="00E42D41" w:rsidP="008F0DC5">
            <w:pPr>
              <w:pStyle w:val="a9"/>
              <w:ind w:left="34"/>
              <w:rPr>
                <w:rFonts w:ascii="Arial" w:hAnsi="Arial" w:cs="Arial"/>
                <w:sz w:val="16"/>
                <w:szCs w:val="16"/>
              </w:rPr>
            </w:pPr>
            <w:r w:rsidRPr="00AA3702">
              <w:rPr>
                <w:rFonts w:ascii="Arial" w:hAnsi="Arial" w:cs="Arial"/>
                <w:sz w:val="16"/>
                <w:szCs w:val="16"/>
              </w:rPr>
              <w:t>Румунiя</w:t>
            </w:r>
          </w:p>
        </w:tc>
        <w:tc>
          <w:tcPr>
            <w:tcW w:w="1276" w:type="dxa"/>
            <w:tcBorders>
              <w:top w:val="single" w:sz="4" w:space="0" w:color="auto"/>
              <w:left w:val="single" w:sz="4" w:space="0" w:color="auto"/>
              <w:bottom w:val="single" w:sz="4" w:space="0" w:color="auto"/>
              <w:right w:val="single" w:sz="4" w:space="0" w:color="auto"/>
            </w:tcBorders>
          </w:tcPr>
          <w:p w:rsidR="00E42D41" w:rsidRPr="00AA3702" w:rsidRDefault="00E42D41" w:rsidP="008F0DC5">
            <w:pPr>
              <w:pStyle w:val="207"/>
              <w:ind w:firstLine="0"/>
              <w:jc w:val="left"/>
              <w:rPr>
                <w:rFonts w:cs="Arial"/>
                <w:b w:val="0"/>
                <w:iCs/>
                <w:sz w:val="16"/>
                <w:szCs w:val="16"/>
              </w:rPr>
            </w:pPr>
            <w:r w:rsidRPr="00AA3702">
              <w:rPr>
                <w:rFonts w:cs="Arial"/>
                <w:b w:val="0"/>
                <w:iCs/>
                <w:sz w:val="16"/>
                <w:szCs w:val="16"/>
              </w:rPr>
              <w:t>засідання НЕР № 05 від 12.03.2026</w:t>
            </w:r>
          </w:p>
        </w:tc>
        <w:tc>
          <w:tcPr>
            <w:tcW w:w="6520" w:type="dxa"/>
            <w:tcBorders>
              <w:top w:val="single" w:sz="4" w:space="0" w:color="auto"/>
              <w:left w:val="single" w:sz="4" w:space="0" w:color="auto"/>
              <w:bottom w:val="single" w:sz="4" w:space="0" w:color="auto"/>
              <w:right w:val="single" w:sz="4" w:space="0" w:color="auto"/>
            </w:tcBorders>
          </w:tcPr>
          <w:p w:rsidR="00E42D41" w:rsidRPr="00AA3702" w:rsidRDefault="00E42D41" w:rsidP="008F0DC5">
            <w:pPr>
              <w:pStyle w:val="a9"/>
              <w:ind w:left="0"/>
              <w:jc w:val="both"/>
              <w:rPr>
                <w:rFonts w:ascii="Arial" w:hAnsi="Arial" w:cs="Arial"/>
                <w:b/>
                <w:sz w:val="16"/>
                <w:szCs w:val="16"/>
                <w:lang w:val="en-US"/>
              </w:rPr>
            </w:pPr>
            <w:r w:rsidRPr="00AA3702">
              <w:rPr>
                <w:rFonts w:ascii="Arial" w:hAnsi="Arial" w:cs="Arial"/>
                <w:b/>
                <w:sz w:val="16"/>
                <w:szCs w:val="16"/>
                <w:lang w:val="uk-UA"/>
              </w:rPr>
              <w:t xml:space="preserve">Відмовити у державній реєстрації – </w:t>
            </w:r>
            <w:r w:rsidRPr="00AA3702">
              <w:rPr>
                <w:rFonts w:ascii="Arial" w:hAnsi="Arial" w:cs="Arial"/>
                <w:bCs/>
                <w:sz w:val="16"/>
                <w:szCs w:val="16"/>
                <w:lang w:val="uk-UA"/>
              </w:rPr>
              <w:t xml:space="preserve">на підставі </w:t>
            </w:r>
            <w:r w:rsidRPr="00AA3702">
              <w:rPr>
                <w:rFonts w:ascii="Arial" w:hAnsi="Arial" w:cs="Arial"/>
                <w:bCs/>
                <w:sz w:val="16"/>
                <w:szCs w:val="16"/>
              </w:rPr>
              <w:t>відмов</w:t>
            </w:r>
            <w:r w:rsidRPr="00AA3702">
              <w:rPr>
                <w:rFonts w:ascii="Arial" w:hAnsi="Arial" w:cs="Arial"/>
                <w:bCs/>
                <w:sz w:val="16"/>
                <w:szCs w:val="16"/>
                <w:lang w:val="uk-UA"/>
              </w:rPr>
              <w:t>и</w:t>
            </w:r>
            <w:r w:rsidRPr="00AA3702">
              <w:rPr>
                <w:rFonts w:ascii="Arial" w:hAnsi="Arial" w:cs="Arial"/>
                <w:bCs/>
                <w:sz w:val="16"/>
                <w:szCs w:val="16"/>
                <w:lang w:val="en-US"/>
              </w:rPr>
              <w:t xml:space="preserve"> </w:t>
            </w:r>
            <w:r w:rsidRPr="00AA3702">
              <w:rPr>
                <w:rFonts w:ascii="Arial" w:hAnsi="Arial" w:cs="Arial"/>
                <w:bCs/>
                <w:sz w:val="16"/>
                <w:szCs w:val="16"/>
                <w:lang w:val="uk-UA"/>
              </w:rPr>
              <w:t>у</w:t>
            </w:r>
            <w:r w:rsidRPr="00AA3702">
              <w:rPr>
                <w:rFonts w:ascii="Arial" w:hAnsi="Arial" w:cs="Arial"/>
                <w:bCs/>
                <w:sz w:val="16"/>
                <w:szCs w:val="16"/>
                <w:lang w:val="en-US"/>
              </w:rPr>
              <w:t xml:space="preserve"> </w:t>
            </w:r>
            <w:r w:rsidRPr="00AA3702">
              <w:rPr>
                <w:rFonts w:ascii="Arial" w:hAnsi="Arial" w:cs="Arial"/>
                <w:bCs/>
                <w:sz w:val="16"/>
                <w:szCs w:val="16"/>
              </w:rPr>
              <w:t>рекомендації</w:t>
            </w:r>
            <w:r w:rsidRPr="00AA3702">
              <w:rPr>
                <w:rFonts w:ascii="Arial" w:hAnsi="Arial" w:cs="Arial"/>
                <w:bCs/>
                <w:sz w:val="16"/>
                <w:szCs w:val="16"/>
                <w:lang w:val="en-US"/>
              </w:rPr>
              <w:t xml:space="preserve"> </w:t>
            </w:r>
            <w:r w:rsidRPr="00AA3702">
              <w:rPr>
                <w:rFonts w:ascii="Arial" w:hAnsi="Arial" w:cs="Arial"/>
                <w:bCs/>
                <w:sz w:val="16"/>
                <w:szCs w:val="16"/>
              </w:rPr>
              <w:t>до</w:t>
            </w:r>
            <w:r w:rsidRPr="00AA3702">
              <w:rPr>
                <w:rFonts w:ascii="Arial" w:hAnsi="Arial" w:cs="Arial"/>
                <w:bCs/>
                <w:sz w:val="16"/>
                <w:szCs w:val="16"/>
                <w:lang w:val="en-US"/>
              </w:rPr>
              <w:t xml:space="preserve"> </w:t>
            </w:r>
            <w:r w:rsidRPr="00AA3702">
              <w:rPr>
                <w:rFonts w:ascii="Arial" w:hAnsi="Arial" w:cs="Arial"/>
                <w:bCs/>
                <w:sz w:val="16"/>
                <w:szCs w:val="16"/>
              </w:rPr>
              <w:t>державної</w:t>
            </w:r>
            <w:r w:rsidRPr="00AA3702">
              <w:rPr>
                <w:rFonts w:ascii="Arial" w:hAnsi="Arial" w:cs="Arial"/>
                <w:bCs/>
                <w:sz w:val="16"/>
                <w:szCs w:val="16"/>
                <w:lang w:val="en-US"/>
              </w:rPr>
              <w:t xml:space="preserve"> </w:t>
            </w:r>
            <w:r w:rsidRPr="00AA3702">
              <w:rPr>
                <w:rFonts w:ascii="Arial" w:hAnsi="Arial" w:cs="Arial"/>
                <w:bCs/>
                <w:sz w:val="16"/>
                <w:szCs w:val="16"/>
              </w:rPr>
              <w:t>реєстрації</w:t>
            </w:r>
            <w:r w:rsidRPr="00AA3702">
              <w:rPr>
                <w:rFonts w:ascii="Arial" w:hAnsi="Arial" w:cs="Arial"/>
                <w:bCs/>
                <w:sz w:val="16"/>
                <w:szCs w:val="16"/>
                <w:lang w:val="en-US"/>
              </w:rPr>
              <w:t xml:space="preserve"> </w:t>
            </w:r>
            <w:r w:rsidRPr="00AA3702">
              <w:rPr>
                <w:rFonts w:ascii="Arial" w:hAnsi="Arial" w:cs="Arial"/>
                <w:bCs/>
                <w:sz w:val="16"/>
                <w:szCs w:val="16"/>
              </w:rPr>
              <w:t>на</w:t>
            </w:r>
            <w:r w:rsidRPr="00AA3702">
              <w:rPr>
                <w:rFonts w:ascii="Arial" w:hAnsi="Arial" w:cs="Arial"/>
                <w:bCs/>
                <w:sz w:val="16"/>
                <w:szCs w:val="16"/>
                <w:lang w:val="en-US"/>
              </w:rPr>
              <w:t xml:space="preserve"> </w:t>
            </w:r>
            <w:r w:rsidRPr="00AA3702">
              <w:rPr>
                <w:rFonts w:ascii="Arial" w:hAnsi="Arial" w:cs="Arial"/>
                <w:bCs/>
                <w:sz w:val="16"/>
                <w:szCs w:val="16"/>
              </w:rPr>
              <w:t>етапі</w:t>
            </w:r>
            <w:r w:rsidRPr="00AA3702">
              <w:rPr>
                <w:rFonts w:ascii="Arial" w:hAnsi="Arial" w:cs="Arial"/>
                <w:bCs/>
                <w:sz w:val="16"/>
                <w:szCs w:val="16"/>
                <w:lang w:val="en-US"/>
              </w:rPr>
              <w:t xml:space="preserve"> </w:t>
            </w:r>
            <w:r w:rsidRPr="00AA3702">
              <w:rPr>
                <w:rFonts w:ascii="Arial" w:hAnsi="Arial" w:cs="Arial"/>
                <w:bCs/>
                <w:sz w:val="16"/>
                <w:szCs w:val="16"/>
              </w:rPr>
              <w:t>спеціалізованої</w:t>
            </w:r>
            <w:r w:rsidRPr="00AA3702">
              <w:rPr>
                <w:rFonts w:ascii="Arial" w:hAnsi="Arial" w:cs="Arial"/>
                <w:bCs/>
                <w:sz w:val="16"/>
                <w:szCs w:val="16"/>
                <w:lang w:val="en-US"/>
              </w:rPr>
              <w:t xml:space="preserve"> </w:t>
            </w:r>
            <w:r w:rsidRPr="00AA3702">
              <w:rPr>
                <w:rFonts w:ascii="Arial" w:hAnsi="Arial" w:cs="Arial"/>
                <w:bCs/>
                <w:sz w:val="16"/>
                <w:szCs w:val="16"/>
              </w:rPr>
              <w:t>експертизи</w:t>
            </w:r>
            <w:r w:rsidRPr="00AA3702">
              <w:rPr>
                <w:rFonts w:ascii="Arial" w:hAnsi="Arial" w:cs="Arial"/>
                <w:bCs/>
                <w:sz w:val="16"/>
                <w:szCs w:val="16"/>
                <w:lang w:val="en-US"/>
              </w:rPr>
              <w:t xml:space="preserve"> </w:t>
            </w:r>
            <w:r w:rsidRPr="00AA3702">
              <w:rPr>
                <w:rFonts w:ascii="Arial" w:hAnsi="Arial" w:cs="Arial"/>
                <w:bCs/>
                <w:sz w:val="16"/>
                <w:szCs w:val="16"/>
              </w:rPr>
              <w:t>згідно</w:t>
            </w:r>
            <w:r w:rsidRPr="00AA3702">
              <w:rPr>
                <w:rFonts w:ascii="Arial" w:hAnsi="Arial" w:cs="Arial"/>
                <w:bCs/>
                <w:sz w:val="16"/>
                <w:szCs w:val="16"/>
                <w:lang w:val="en-US"/>
              </w:rPr>
              <w:t xml:space="preserve"> </w:t>
            </w:r>
            <w:r w:rsidRPr="00AA3702">
              <w:rPr>
                <w:rFonts w:ascii="Arial" w:hAnsi="Arial" w:cs="Arial"/>
                <w:bCs/>
                <w:sz w:val="16"/>
                <w:szCs w:val="16"/>
              </w:rPr>
              <w:t>пункту</w:t>
            </w:r>
            <w:r w:rsidRPr="00AA3702">
              <w:rPr>
                <w:rFonts w:ascii="Arial" w:hAnsi="Arial" w:cs="Arial"/>
                <w:bCs/>
                <w:sz w:val="16"/>
                <w:szCs w:val="16"/>
                <w:lang w:val="en-US"/>
              </w:rPr>
              <w:t xml:space="preserve"> 6 </w:t>
            </w:r>
            <w:r w:rsidRPr="00AA3702">
              <w:rPr>
                <w:rFonts w:ascii="Arial" w:hAnsi="Arial" w:cs="Arial"/>
                <w:bCs/>
                <w:sz w:val="16"/>
                <w:szCs w:val="16"/>
              </w:rPr>
              <w:t>розділу</w:t>
            </w:r>
            <w:r w:rsidRPr="00AA3702">
              <w:rPr>
                <w:rFonts w:ascii="Arial" w:hAnsi="Arial" w:cs="Arial"/>
                <w:bCs/>
                <w:sz w:val="16"/>
                <w:szCs w:val="16"/>
                <w:lang w:val="en-US"/>
              </w:rPr>
              <w:t xml:space="preserve"> </w:t>
            </w:r>
            <w:r w:rsidRPr="00AA3702">
              <w:rPr>
                <w:rFonts w:ascii="Arial" w:hAnsi="Arial" w:cs="Arial"/>
                <w:bCs/>
                <w:sz w:val="16"/>
                <w:szCs w:val="16"/>
              </w:rPr>
              <w:t>І</w:t>
            </w:r>
            <w:r w:rsidRPr="00AA3702">
              <w:rPr>
                <w:rFonts w:ascii="Arial" w:hAnsi="Arial" w:cs="Arial"/>
                <w:bCs/>
                <w:sz w:val="16"/>
                <w:szCs w:val="16"/>
                <w:lang w:val="en-US"/>
              </w:rPr>
              <w:t xml:space="preserve">V </w:t>
            </w:r>
            <w:r w:rsidRPr="00AA3702">
              <w:rPr>
                <w:rFonts w:ascii="Arial" w:hAnsi="Arial" w:cs="Arial"/>
                <w:bCs/>
                <w:sz w:val="16"/>
                <w:szCs w:val="16"/>
              </w:rPr>
              <w:t>Порядку</w:t>
            </w:r>
            <w:r w:rsidRPr="00AA3702">
              <w:rPr>
                <w:rFonts w:ascii="Arial" w:hAnsi="Arial" w:cs="Arial"/>
                <w:bCs/>
                <w:sz w:val="16"/>
                <w:szCs w:val="16"/>
                <w:lang w:val="en-US"/>
              </w:rPr>
              <w:t xml:space="preserve">, </w:t>
            </w:r>
            <w:r w:rsidRPr="00AA3702">
              <w:rPr>
                <w:rFonts w:ascii="Arial" w:hAnsi="Arial" w:cs="Arial"/>
                <w:bCs/>
                <w:sz w:val="16"/>
                <w:szCs w:val="16"/>
              </w:rPr>
              <w:t>затвердженого</w:t>
            </w:r>
            <w:r w:rsidRPr="00AA3702">
              <w:rPr>
                <w:rFonts w:ascii="Arial" w:hAnsi="Arial" w:cs="Arial"/>
                <w:bCs/>
                <w:sz w:val="16"/>
                <w:szCs w:val="16"/>
                <w:lang w:val="en-US"/>
              </w:rPr>
              <w:t xml:space="preserve"> </w:t>
            </w:r>
            <w:r w:rsidRPr="00AA3702">
              <w:rPr>
                <w:rFonts w:ascii="Arial" w:hAnsi="Arial" w:cs="Arial"/>
                <w:bCs/>
                <w:sz w:val="16"/>
                <w:szCs w:val="16"/>
              </w:rPr>
              <w:t>наказом</w:t>
            </w:r>
            <w:r w:rsidRPr="00AA3702">
              <w:rPr>
                <w:rFonts w:ascii="Arial" w:hAnsi="Arial" w:cs="Arial"/>
                <w:bCs/>
                <w:sz w:val="16"/>
                <w:szCs w:val="16"/>
                <w:lang w:val="en-US"/>
              </w:rPr>
              <w:t xml:space="preserve"> </w:t>
            </w:r>
            <w:r w:rsidRPr="00AA3702">
              <w:rPr>
                <w:rFonts w:ascii="Arial" w:hAnsi="Arial" w:cs="Arial"/>
                <w:bCs/>
                <w:sz w:val="16"/>
                <w:szCs w:val="16"/>
              </w:rPr>
              <w:t>МОЗ</w:t>
            </w:r>
            <w:r w:rsidRPr="00AA3702">
              <w:rPr>
                <w:rFonts w:ascii="Arial" w:hAnsi="Arial" w:cs="Arial"/>
                <w:bCs/>
                <w:sz w:val="16"/>
                <w:szCs w:val="16"/>
                <w:lang w:val="en-US"/>
              </w:rPr>
              <w:t xml:space="preserve"> </w:t>
            </w:r>
            <w:r w:rsidRPr="00AA3702">
              <w:rPr>
                <w:rFonts w:ascii="Arial" w:hAnsi="Arial" w:cs="Arial"/>
                <w:bCs/>
                <w:sz w:val="16"/>
                <w:szCs w:val="16"/>
              </w:rPr>
              <w:t>України</w:t>
            </w:r>
            <w:r w:rsidRPr="00AA3702">
              <w:rPr>
                <w:rFonts w:ascii="Arial" w:hAnsi="Arial" w:cs="Arial"/>
                <w:bCs/>
                <w:sz w:val="16"/>
                <w:szCs w:val="16"/>
                <w:lang w:val="en-US"/>
              </w:rPr>
              <w:t xml:space="preserve"> </w:t>
            </w:r>
            <w:r w:rsidRPr="00AA3702">
              <w:rPr>
                <w:rFonts w:ascii="Arial" w:hAnsi="Arial" w:cs="Arial"/>
                <w:bCs/>
                <w:sz w:val="16"/>
                <w:szCs w:val="16"/>
              </w:rPr>
              <w:t>від</w:t>
            </w:r>
            <w:r w:rsidRPr="00AA3702">
              <w:rPr>
                <w:rFonts w:ascii="Arial" w:hAnsi="Arial" w:cs="Arial"/>
                <w:bCs/>
                <w:sz w:val="16"/>
                <w:szCs w:val="16"/>
                <w:lang w:val="en-US"/>
              </w:rPr>
              <w:t xml:space="preserve"> 26.08.2005 №426 (</w:t>
            </w:r>
            <w:r w:rsidRPr="00AA3702">
              <w:rPr>
                <w:rFonts w:ascii="Arial" w:hAnsi="Arial" w:cs="Arial"/>
                <w:bCs/>
                <w:sz w:val="16"/>
                <w:szCs w:val="16"/>
              </w:rPr>
              <w:t>зі</w:t>
            </w:r>
            <w:r w:rsidRPr="00AA3702">
              <w:rPr>
                <w:rFonts w:ascii="Arial" w:hAnsi="Arial" w:cs="Arial"/>
                <w:bCs/>
                <w:sz w:val="16"/>
                <w:szCs w:val="16"/>
                <w:lang w:val="en-US"/>
              </w:rPr>
              <w:t xml:space="preserve"> </w:t>
            </w:r>
            <w:r w:rsidRPr="00AA3702">
              <w:rPr>
                <w:rFonts w:ascii="Arial" w:hAnsi="Arial" w:cs="Arial"/>
                <w:bCs/>
                <w:sz w:val="16"/>
                <w:szCs w:val="16"/>
              </w:rPr>
              <w:t>змінами</w:t>
            </w:r>
            <w:r w:rsidRPr="00AA3702">
              <w:rPr>
                <w:rFonts w:ascii="Arial" w:hAnsi="Arial" w:cs="Arial"/>
                <w:bCs/>
                <w:sz w:val="16"/>
                <w:szCs w:val="16"/>
                <w:lang w:val="en-US"/>
              </w:rPr>
              <w:t xml:space="preserve">) - </w:t>
            </w:r>
            <w:r w:rsidRPr="00AA3702">
              <w:rPr>
                <w:rFonts w:ascii="Arial" w:hAnsi="Arial" w:cs="Arial"/>
                <w:bCs/>
                <w:sz w:val="16"/>
                <w:szCs w:val="16"/>
              </w:rPr>
              <w:t>лікарський</w:t>
            </w:r>
            <w:r w:rsidRPr="00AA3702">
              <w:rPr>
                <w:rFonts w:ascii="Arial" w:hAnsi="Arial" w:cs="Arial"/>
                <w:bCs/>
                <w:sz w:val="16"/>
                <w:szCs w:val="16"/>
                <w:lang w:val="en-US"/>
              </w:rPr>
              <w:t xml:space="preserve"> </w:t>
            </w:r>
            <w:r w:rsidRPr="00AA3702">
              <w:rPr>
                <w:rFonts w:ascii="Arial" w:hAnsi="Arial" w:cs="Arial"/>
                <w:bCs/>
                <w:sz w:val="16"/>
                <w:szCs w:val="16"/>
              </w:rPr>
              <w:t>засіб</w:t>
            </w:r>
            <w:r w:rsidRPr="00AA3702">
              <w:rPr>
                <w:rFonts w:ascii="Arial" w:hAnsi="Arial" w:cs="Arial"/>
                <w:bCs/>
                <w:sz w:val="16"/>
                <w:szCs w:val="16"/>
                <w:lang w:val="en-US"/>
              </w:rPr>
              <w:t xml:space="preserve"> </w:t>
            </w:r>
            <w:r w:rsidRPr="00AA3702">
              <w:rPr>
                <w:rFonts w:ascii="Arial" w:hAnsi="Arial" w:cs="Arial"/>
                <w:bCs/>
                <w:sz w:val="16"/>
                <w:szCs w:val="16"/>
              </w:rPr>
              <w:t>не</w:t>
            </w:r>
            <w:r w:rsidRPr="00AA3702">
              <w:rPr>
                <w:rFonts w:ascii="Arial" w:hAnsi="Arial" w:cs="Arial"/>
                <w:sz w:val="16"/>
                <w:szCs w:val="16"/>
                <w:lang w:val="en-US"/>
              </w:rPr>
              <w:t xml:space="preserve"> </w:t>
            </w:r>
            <w:r w:rsidRPr="00AA3702">
              <w:rPr>
                <w:rFonts w:ascii="Arial" w:hAnsi="Arial" w:cs="Arial"/>
                <w:sz w:val="16"/>
                <w:szCs w:val="16"/>
              </w:rPr>
              <w:t>може</w:t>
            </w:r>
            <w:r w:rsidRPr="00AA3702">
              <w:rPr>
                <w:rFonts w:ascii="Arial" w:hAnsi="Arial" w:cs="Arial"/>
                <w:sz w:val="16"/>
                <w:szCs w:val="16"/>
                <w:lang w:val="en-US"/>
              </w:rPr>
              <w:t xml:space="preserve"> </w:t>
            </w:r>
            <w:r w:rsidRPr="00AA3702">
              <w:rPr>
                <w:rFonts w:ascii="Arial" w:hAnsi="Arial" w:cs="Arial"/>
                <w:sz w:val="16"/>
                <w:szCs w:val="16"/>
              </w:rPr>
              <w:t>бути</w:t>
            </w:r>
            <w:r w:rsidRPr="00AA3702">
              <w:rPr>
                <w:rFonts w:ascii="Arial" w:hAnsi="Arial" w:cs="Arial"/>
                <w:sz w:val="16"/>
                <w:szCs w:val="16"/>
                <w:lang w:val="en-US"/>
              </w:rPr>
              <w:t xml:space="preserve"> </w:t>
            </w:r>
            <w:r w:rsidRPr="00AA3702">
              <w:rPr>
                <w:rFonts w:ascii="Arial" w:hAnsi="Arial" w:cs="Arial"/>
                <w:sz w:val="16"/>
                <w:szCs w:val="16"/>
              </w:rPr>
              <w:t>рекомендований</w:t>
            </w:r>
            <w:r w:rsidRPr="00AA3702">
              <w:rPr>
                <w:rFonts w:ascii="Arial" w:hAnsi="Arial" w:cs="Arial"/>
                <w:sz w:val="16"/>
                <w:szCs w:val="16"/>
                <w:lang w:val="en-US"/>
              </w:rPr>
              <w:t xml:space="preserve"> </w:t>
            </w:r>
            <w:r w:rsidRPr="00AA3702">
              <w:rPr>
                <w:rFonts w:ascii="Arial" w:hAnsi="Arial" w:cs="Arial"/>
                <w:sz w:val="16"/>
                <w:szCs w:val="16"/>
              </w:rPr>
              <w:t>до</w:t>
            </w:r>
            <w:r w:rsidRPr="00AA3702">
              <w:rPr>
                <w:rFonts w:ascii="Arial" w:hAnsi="Arial" w:cs="Arial"/>
                <w:sz w:val="16"/>
                <w:szCs w:val="16"/>
                <w:lang w:val="en-US"/>
              </w:rPr>
              <w:t xml:space="preserve"> </w:t>
            </w:r>
            <w:r w:rsidRPr="00AA3702">
              <w:rPr>
                <w:rFonts w:ascii="Arial" w:hAnsi="Arial" w:cs="Arial"/>
                <w:sz w:val="16"/>
                <w:szCs w:val="16"/>
              </w:rPr>
              <w:t>державної</w:t>
            </w:r>
            <w:r w:rsidRPr="00AA3702">
              <w:rPr>
                <w:rFonts w:ascii="Arial" w:hAnsi="Arial" w:cs="Arial"/>
                <w:sz w:val="16"/>
                <w:szCs w:val="16"/>
                <w:lang w:val="en-US"/>
              </w:rPr>
              <w:t xml:space="preserve"> </w:t>
            </w:r>
            <w:r w:rsidRPr="00AA3702">
              <w:rPr>
                <w:rFonts w:ascii="Arial" w:hAnsi="Arial" w:cs="Arial"/>
                <w:sz w:val="16"/>
                <w:szCs w:val="16"/>
              </w:rPr>
              <w:t>реєстрації</w:t>
            </w:r>
            <w:r w:rsidRPr="00AA3702">
              <w:rPr>
                <w:rFonts w:ascii="Arial" w:hAnsi="Arial" w:cs="Arial"/>
                <w:sz w:val="16"/>
                <w:szCs w:val="16"/>
                <w:lang w:val="en-US"/>
              </w:rPr>
              <w:t xml:space="preserve">, </w:t>
            </w:r>
            <w:r w:rsidRPr="00AA3702">
              <w:rPr>
                <w:rFonts w:ascii="Arial" w:hAnsi="Arial" w:cs="Arial"/>
                <w:sz w:val="16"/>
                <w:szCs w:val="16"/>
              </w:rPr>
              <w:t>якщо</w:t>
            </w:r>
            <w:r w:rsidRPr="00AA3702">
              <w:rPr>
                <w:rFonts w:ascii="Arial" w:hAnsi="Arial" w:cs="Arial"/>
                <w:sz w:val="16"/>
                <w:szCs w:val="16"/>
                <w:lang w:val="en-US"/>
              </w:rPr>
              <w:t xml:space="preserve"> </w:t>
            </w:r>
            <w:r w:rsidRPr="00AA3702">
              <w:rPr>
                <w:rFonts w:ascii="Arial" w:hAnsi="Arial" w:cs="Arial"/>
                <w:sz w:val="16"/>
                <w:szCs w:val="16"/>
              </w:rPr>
              <w:t>набрало</w:t>
            </w:r>
            <w:r w:rsidRPr="00AA3702">
              <w:rPr>
                <w:rFonts w:ascii="Arial" w:hAnsi="Arial" w:cs="Arial"/>
                <w:sz w:val="16"/>
                <w:szCs w:val="16"/>
                <w:lang w:val="en-US"/>
              </w:rPr>
              <w:t xml:space="preserve"> </w:t>
            </w:r>
            <w:r w:rsidRPr="00AA3702">
              <w:rPr>
                <w:rFonts w:ascii="Arial" w:hAnsi="Arial" w:cs="Arial"/>
                <w:sz w:val="16"/>
                <w:szCs w:val="16"/>
              </w:rPr>
              <w:t>законної</w:t>
            </w:r>
            <w:r w:rsidRPr="00AA3702">
              <w:rPr>
                <w:rFonts w:ascii="Arial" w:hAnsi="Arial" w:cs="Arial"/>
                <w:sz w:val="16"/>
                <w:szCs w:val="16"/>
                <w:lang w:val="en-US"/>
              </w:rPr>
              <w:t xml:space="preserve"> </w:t>
            </w:r>
            <w:r w:rsidRPr="00AA3702">
              <w:rPr>
                <w:rFonts w:ascii="Arial" w:hAnsi="Arial" w:cs="Arial"/>
                <w:sz w:val="16"/>
                <w:szCs w:val="16"/>
              </w:rPr>
              <w:t>сили</w:t>
            </w:r>
            <w:r w:rsidRPr="00AA3702">
              <w:rPr>
                <w:rFonts w:ascii="Arial" w:hAnsi="Arial" w:cs="Arial"/>
                <w:sz w:val="16"/>
                <w:szCs w:val="16"/>
                <w:lang w:val="en-US"/>
              </w:rPr>
              <w:t xml:space="preserve"> </w:t>
            </w:r>
            <w:r w:rsidRPr="00AA3702">
              <w:rPr>
                <w:rFonts w:ascii="Arial" w:hAnsi="Arial" w:cs="Arial"/>
                <w:sz w:val="16"/>
                <w:szCs w:val="16"/>
              </w:rPr>
              <w:t>рішення</w:t>
            </w:r>
            <w:r w:rsidRPr="00AA3702">
              <w:rPr>
                <w:rFonts w:ascii="Arial" w:hAnsi="Arial" w:cs="Arial"/>
                <w:sz w:val="16"/>
                <w:szCs w:val="16"/>
                <w:lang w:val="en-US"/>
              </w:rPr>
              <w:t xml:space="preserve"> </w:t>
            </w:r>
            <w:r w:rsidRPr="00AA3702">
              <w:rPr>
                <w:rFonts w:ascii="Arial" w:hAnsi="Arial" w:cs="Arial"/>
                <w:sz w:val="16"/>
                <w:szCs w:val="16"/>
              </w:rPr>
              <w:t>суду</w:t>
            </w:r>
            <w:r w:rsidRPr="00AA3702">
              <w:rPr>
                <w:rFonts w:ascii="Arial" w:hAnsi="Arial" w:cs="Arial"/>
                <w:sz w:val="16"/>
                <w:szCs w:val="16"/>
                <w:lang w:val="en-US"/>
              </w:rPr>
              <w:t xml:space="preserve">, </w:t>
            </w:r>
            <w:r w:rsidRPr="00AA3702">
              <w:rPr>
                <w:rFonts w:ascii="Arial" w:hAnsi="Arial" w:cs="Arial"/>
                <w:sz w:val="16"/>
                <w:szCs w:val="16"/>
              </w:rPr>
              <w:t>що</w:t>
            </w:r>
            <w:r w:rsidRPr="00AA3702">
              <w:rPr>
                <w:rFonts w:ascii="Arial" w:hAnsi="Arial" w:cs="Arial"/>
                <w:sz w:val="16"/>
                <w:szCs w:val="16"/>
                <w:lang w:val="en-US"/>
              </w:rPr>
              <w:t xml:space="preserve"> </w:t>
            </w:r>
            <w:r w:rsidRPr="00AA3702">
              <w:rPr>
                <w:rFonts w:ascii="Arial" w:hAnsi="Arial" w:cs="Arial"/>
                <w:sz w:val="16"/>
                <w:szCs w:val="16"/>
              </w:rPr>
              <w:t>внаслідок</w:t>
            </w:r>
            <w:r w:rsidRPr="00AA3702">
              <w:rPr>
                <w:rFonts w:ascii="Arial" w:hAnsi="Arial" w:cs="Arial"/>
                <w:sz w:val="16"/>
                <w:szCs w:val="16"/>
                <w:lang w:val="en-US"/>
              </w:rPr>
              <w:t xml:space="preserve"> </w:t>
            </w:r>
            <w:r w:rsidRPr="00AA3702">
              <w:rPr>
                <w:rFonts w:ascii="Arial" w:hAnsi="Arial" w:cs="Arial"/>
                <w:sz w:val="16"/>
                <w:szCs w:val="16"/>
              </w:rPr>
              <w:t>такої</w:t>
            </w:r>
            <w:r w:rsidRPr="00AA3702">
              <w:rPr>
                <w:rFonts w:ascii="Arial" w:hAnsi="Arial" w:cs="Arial"/>
                <w:sz w:val="16"/>
                <w:szCs w:val="16"/>
                <w:lang w:val="en-US"/>
              </w:rPr>
              <w:t xml:space="preserve"> </w:t>
            </w:r>
            <w:r w:rsidRPr="00AA3702">
              <w:rPr>
                <w:rFonts w:ascii="Arial" w:hAnsi="Arial" w:cs="Arial"/>
                <w:sz w:val="16"/>
                <w:szCs w:val="16"/>
              </w:rPr>
              <w:t>реєстрації</w:t>
            </w:r>
            <w:r w:rsidRPr="00AA3702">
              <w:rPr>
                <w:rFonts w:ascii="Arial" w:hAnsi="Arial" w:cs="Arial"/>
                <w:sz w:val="16"/>
                <w:szCs w:val="16"/>
                <w:lang w:val="en-US"/>
              </w:rPr>
              <w:t xml:space="preserve"> </w:t>
            </w:r>
            <w:r w:rsidRPr="00AA3702">
              <w:rPr>
                <w:rFonts w:ascii="Arial" w:hAnsi="Arial" w:cs="Arial"/>
                <w:sz w:val="16"/>
                <w:szCs w:val="16"/>
              </w:rPr>
              <w:t>будуть</w:t>
            </w:r>
            <w:r w:rsidRPr="00AA3702">
              <w:rPr>
                <w:rFonts w:ascii="Arial" w:hAnsi="Arial" w:cs="Arial"/>
                <w:sz w:val="16"/>
                <w:szCs w:val="16"/>
                <w:lang w:val="en-US"/>
              </w:rPr>
              <w:t xml:space="preserve"> </w:t>
            </w:r>
            <w:r w:rsidRPr="00AA3702">
              <w:rPr>
                <w:rFonts w:ascii="Arial" w:hAnsi="Arial" w:cs="Arial"/>
                <w:sz w:val="16"/>
                <w:szCs w:val="16"/>
              </w:rPr>
              <w:t>порушені</w:t>
            </w:r>
            <w:r w:rsidRPr="00AA3702">
              <w:rPr>
                <w:rFonts w:ascii="Arial" w:hAnsi="Arial" w:cs="Arial"/>
                <w:sz w:val="16"/>
                <w:szCs w:val="16"/>
                <w:lang w:val="en-US"/>
              </w:rPr>
              <w:t xml:space="preserve"> </w:t>
            </w:r>
            <w:r w:rsidRPr="00AA3702">
              <w:rPr>
                <w:rFonts w:ascii="Arial" w:hAnsi="Arial" w:cs="Arial"/>
                <w:sz w:val="16"/>
                <w:szCs w:val="16"/>
              </w:rPr>
              <w:t>захищені</w:t>
            </w:r>
            <w:r w:rsidRPr="00AA3702">
              <w:rPr>
                <w:rFonts w:ascii="Arial" w:hAnsi="Arial" w:cs="Arial"/>
                <w:sz w:val="16"/>
                <w:szCs w:val="16"/>
                <w:lang w:val="en-US"/>
              </w:rPr>
              <w:t xml:space="preserve"> </w:t>
            </w:r>
            <w:r w:rsidRPr="00AA3702">
              <w:rPr>
                <w:rFonts w:ascii="Arial" w:hAnsi="Arial" w:cs="Arial"/>
                <w:sz w:val="16"/>
                <w:szCs w:val="16"/>
              </w:rPr>
              <w:t>патентом</w:t>
            </w:r>
            <w:r w:rsidRPr="00AA3702">
              <w:rPr>
                <w:rFonts w:ascii="Arial" w:hAnsi="Arial" w:cs="Arial"/>
                <w:sz w:val="16"/>
                <w:szCs w:val="16"/>
                <w:lang w:val="en-US"/>
              </w:rPr>
              <w:t xml:space="preserve"> </w:t>
            </w:r>
            <w:r w:rsidRPr="00AA3702">
              <w:rPr>
                <w:rFonts w:ascii="Arial" w:hAnsi="Arial" w:cs="Arial"/>
                <w:sz w:val="16"/>
                <w:szCs w:val="16"/>
              </w:rPr>
              <w:t>України</w:t>
            </w:r>
            <w:r w:rsidRPr="00AA3702">
              <w:rPr>
                <w:rFonts w:ascii="Arial" w:hAnsi="Arial" w:cs="Arial"/>
                <w:sz w:val="16"/>
                <w:szCs w:val="16"/>
                <w:lang w:val="en-US"/>
              </w:rPr>
              <w:t xml:space="preserve"> </w:t>
            </w:r>
            <w:r w:rsidRPr="00AA3702">
              <w:rPr>
                <w:rFonts w:ascii="Arial" w:hAnsi="Arial" w:cs="Arial"/>
                <w:sz w:val="16"/>
                <w:szCs w:val="16"/>
              </w:rPr>
              <w:t>майнові</w:t>
            </w:r>
            <w:r w:rsidRPr="00AA3702">
              <w:rPr>
                <w:rFonts w:ascii="Arial" w:hAnsi="Arial" w:cs="Arial"/>
                <w:sz w:val="16"/>
                <w:szCs w:val="16"/>
                <w:lang w:val="en-US"/>
              </w:rPr>
              <w:t xml:space="preserve"> </w:t>
            </w:r>
            <w:r w:rsidRPr="00AA3702">
              <w:rPr>
                <w:rFonts w:ascii="Arial" w:hAnsi="Arial" w:cs="Arial"/>
                <w:sz w:val="16"/>
                <w:szCs w:val="16"/>
              </w:rPr>
              <w:t>права</w:t>
            </w:r>
            <w:r w:rsidRPr="00AA3702">
              <w:rPr>
                <w:rFonts w:ascii="Arial" w:hAnsi="Arial" w:cs="Arial"/>
                <w:sz w:val="16"/>
                <w:szCs w:val="16"/>
                <w:lang w:val="en-US"/>
              </w:rPr>
              <w:t xml:space="preserve"> </w:t>
            </w:r>
            <w:r w:rsidRPr="00AA3702">
              <w:rPr>
                <w:rFonts w:ascii="Arial" w:hAnsi="Arial" w:cs="Arial"/>
                <w:sz w:val="16"/>
                <w:szCs w:val="16"/>
              </w:rPr>
              <w:t>інтелектуальної</w:t>
            </w:r>
            <w:r w:rsidRPr="00AA3702">
              <w:rPr>
                <w:rFonts w:ascii="Arial" w:hAnsi="Arial" w:cs="Arial"/>
                <w:sz w:val="16"/>
                <w:szCs w:val="16"/>
                <w:lang w:val="en-US"/>
              </w:rPr>
              <w:t xml:space="preserve"> </w:t>
            </w:r>
            <w:r w:rsidRPr="00AA3702">
              <w:rPr>
                <w:rFonts w:ascii="Arial" w:hAnsi="Arial" w:cs="Arial"/>
                <w:sz w:val="16"/>
                <w:szCs w:val="16"/>
              </w:rPr>
              <w:t>власності</w:t>
            </w:r>
            <w:r w:rsidRPr="00AA3702">
              <w:rPr>
                <w:rFonts w:ascii="Arial" w:hAnsi="Arial" w:cs="Arial"/>
                <w:sz w:val="16"/>
                <w:szCs w:val="16"/>
                <w:lang w:val="en-US"/>
              </w:rPr>
              <w:t xml:space="preserve">, </w:t>
            </w:r>
            <w:r w:rsidRPr="00AA3702">
              <w:rPr>
                <w:rFonts w:ascii="Arial" w:hAnsi="Arial" w:cs="Arial"/>
                <w:sz w:val="16"/>
                <w:szCs w:val="16"/>
              </w:rPr>
              <w:t>у</w:t>
            </w:r>
            <w:r w:rsidRPr="00AA3702">
              <w:rPr>
                <w:rFonts w:ascii="Arial" w:hAnsi="Arial" w:cs="Arial"/>
                <w:sz w:val="16"/>
                <w:szCs w:val="16"/>
                <w:lang w:val="en-US"/>
              </w:rPr>
              <w:t xml:space="preserve"> </w:t>
            </w:r>
            <w:r w:rsidRPr="00AA3702">
              <w:rPr>
                <w:rFonts w:ascii="Arial" w:hAnsi="Arial" w:cs="Arial"/>
                <w:sz w:val="16"/>
                <w:szCs w:val="16"/>
              </w:rPr>
              <w:t>тому</w:t>
            </w:r>
            <w:r w:rsidRPr="00AA3702">
              <w:rPr>
                <w:rFonts w:ascii="Arial" w:hAnsi="Arial" w:cs="Arial"/>
                <w:sz w:val="16"/>
                <w:szCs w:val="16"/>
                <w:lang w:val="en-US"/>
              </w:rPr>
              <w:t xml:space="preserve"> </w:t>
            </w:r>
            <w:r w:rsidRPr="00AA3702">
              <w:rPr>
                <w:rFonts w:ascii="Arial" w:hAnsi="Arial" w:cs="Arial"/>
                <w:sz w:val="16"/>
                <w:szCs w:val="16"/>
              </w:rPr>
              <w:t>числі</w:t>
            </w:r>
            <w:r w:rsidRPr="00AA3702">
              <w:rPr>
                <w:rFonts w:ascii="Arial" w:hAnsi="Arial" w:cs="Arial"/>
                <w:sz w:val="16"/>
                <w:szCs w:val="16"/>
                <w:lang w:val="en-US"/>
              </w:rPr>
              <w:t xml:space="preserve"> </w:t>
            </w:r>
            <w:r w:rsidRPr="00AA3702">
              <w:rPr>
                <w:rFonts w:ascii="Arial" w:hAnsi="Arial" w:cs="Arial"/>
                <w:sz w:val="16"/>
                <w:szCs w:val="16"/>
              </w:rPr>
              <w:t>при</w:t>
            </w:r>
            <w:r w:rsidRPr="00AA3702">
              <w:rPr>
                <w:rFonts w:ascii="Arial" w:hAnsi="Arial" w:cs="Arial"/>
                <w:sz w:val="16"/>
                <w:szCs w:val="16"/>
                <w:lang w:val="en-US"/>
              </w:rPr>
              <w:t xml:space="preserve"> </w:t>
            </w:r>
            <w:r w:rsidRPr="00AA3702">
              <w:rPr>
                <w:rFonts w:ascii="Arial" w:hAnsi="Arial" w:cs="Arial"/>
                <w:sz w:val="16"/>
                <w:szCs w:val="16"/>
              </w:rPr>
              <w:t>виробництві</w:t>
            </w:r>
            <w:r w:rsidRPr="00AA3702">
              <w:rPr>
                <w:rFonts w:ascii="Arial" w:hAnsi="Arial" w:cs="Arial"/>
                <w:sz w:val="16"/>
                <w:szCs w:val="16"/>
                <w:lang w:val="en-US"/>
              </w:rPr>
              <w:t xml:space="preserve">, </w:t>
            </w:r>
            <w:r w:rsidRPr="00AA3702">
              <w:rPr>
                <w:rFonts w:ascii="Arial" w:hAnsi="Arial" w:cs="Arial"/>
                <w:sz w:val="16"/>
                <w:szCs w:val="16"/>
              </w:rPr>
              <w:t>використанні</w:t>
            </w:r>
            <w:r w:rsidRPr="00AA3702">
              <w:rPr>
                <w:rFonts w:ascii="Arial" w:hAnsi="Arial" w:cs="Arial"/>
                <w:sz w:val="16"/>
                <w:szCs w:val="16"/>
                <w:lang w:val="en-US"/>
              </w:rPr>
              <w:t xml:space="preserve">, </w:t>
            </w:r>
            <w:r w:rsidRPr="00AA3702">
              <w:rPr>
                <w:rFonts w:ascii="Arial" w:hAnsi="Arial" w:cs="Arial"/>
                <w:sz w:val="16"/>
                <w:szCs w:val="16"/>
              </w:rPr>
              <w:t>продажу</w:t>
            </w:r>
            <w:r w:rsidRPr="00AA3702">
              <w:rPr>
                <w:rFonts w:ascii="Arial" w:hAnsi="Arial" w:cs="Arial"/>
                <w:sz w:val="16"/>
                <w:szCs w:val="16"/>
                <w:lang w:val="en-US"/>
              </w:rPr>
              <w:t xml:space="preserve"> </w:t>
            </w:r>
            <w:r w:rsidRPr="00AA3702">
              <w:rPr>
                <w:rFonts w:ascii="Arial" w:hAnsi="Arial" w:cs="Arial"/>
                <w:sz w:val="16"/>
                <w:szCs w:val="16"/>
              </w:rPr>
              <w:t>лікарських</w:t>
            </w:r>
            <w:r w:rsidRPr="00AA3702">
              <w:rPr>
                <w:rFonts w:ascii="Arial" w:hAnsi="Arial" w:cs="Arial"/>
                <w:sz w:val="16"/>
                <w:szCs w:val="16"/>
                <w:lang w:val="en-US"/>
              </w:rPr>
              <w:t xml:space="preserve"> </w:t>
            </w:r>
            <w:r w:rsidRPr="00AA3702">
              <w:rPr>
                <w:rFonts w:ascii="Arial" w:hAnsi="Arial" w:cs="Arial"/>
                <w:sz w:val="16"/>
                <w:szCs w:val="16"/>
              </w:rPr>
              <w:t>засобів</w:t>
            </w:r>
            <w:r w:rsidRPr="00AA3702">
              <w:rPr>
                <w:rFonts w:ascii="Arial" w:hAnsi="Arial" w:cs="Arial"/>
                <w:sz w:val="16"/>
                <w:szCs w:val="16"/>
                <w:lang w:val="en-US"/>
              </w:rPr>
              <w:t xml:space="preserve"> (</w:t>
            </w:r>
            <w:r w:rsidRPr="00AA3702">
              <w:rPr>
                <w:rFonts w:ascii="Arial" w:hAnsi="Arial" w:cs="Arial"/>
                <w:sz w:val="16"/>
                <w:szCs w:val="16"/>
              </w:rPr>
              <w:t>Рішення</w:t>
            </w:r>
            <w:r w:rsidRPr="00AA3702">
              <w:rPr>
                <w:rFonts w:ascii="Arial" w:hAnsi="Arial" w:cs="Arial"/>
                <w:sz w:val="16"/>
                <w:szCs w:val="16"/>
                <w:lang w:val="en-US"/>
              </w:rPr>
              <w:t xml:space="preserve"> </w:t>
            </w:r>
            <w:r w:rsidRPr="00AA3702">
              <w:rPr>
                <w:rFonts w:ascii="Arial" w:hAnsi="Arial" w:cs="Arial"/>
                <w:sz w:val="16"/>
                <w:szCs w:val="16"/>
              </w:rPr>
              <w:t>Господарського</w:t>
            </w:r>
            <w:r w:rsidRPr="00AA3702">
              <w:rPr>
                <w:rFonts w:ascii="Arial" w:hAnsi="Arial" w:cs="Arial"/>
                <w:sz w:val="16"/>
                <w:szCs w:val="16"/>
                <w:lang w:val="en-US"/>
              </w:rPr>
              <w:t xml:space="preserve"> </w:t>
            </w:r>
            <w:r w:rsidRPr="00AA3702">
              <w:rPr>
                <w:rFonts w:ascii="Arial" w:hAnsi="Arial" w:cs="Arial"/>
                <w:sz w:val="16"/>
                <w:szCs w:val="16"/>
              </w:rPr>
              <w:t>суду</w:t>
            </w:r>
            <w:r w:rsidRPr="00AA3702">
              <w:rPr>
                <w:rFonts w:ascii="Arial" w:hAnsi="Arial" w:cs="Arial"/>
                <w:sz w:val="16"/>
                <w:szCs w:val="16"/>
                <w:lang w:val="en-US"/>
              </w:rPr>
              <w:t xml:space="preserve"> </w:t>
            </w:r>
            <w:r w:rsidRPr="00AA3702">
              <w:rPr>
                <w:rFonts w:ascii="Arial" w:hAnsi="Arial" w:cs="Arial"/>
                <w:sz w:val="16"/>
                <w:szCs w:val="16"/>
              </w:rPr>
              <w:t>міста</w:t>
            </w:r>
            <w:r w:rsidRPr="00AA3702">
              <w:rPr>
                <w:rFonts w:ascii="Arial" w:hAnsi="Arial" w:cs="Arial"/>
                <w:sz w:val="16"/>
                <w:szCs w:val="16"/>
                <w:lang w:val="en-US"/>
              </w:rPr>
              <w:t xml:space="preserve"> </w:t>
            </w:r>
            <w:r w:rsidRPr="00AA3702">
              <w:rPr>
                <w:rFonts w:ascii="Arial" w:hAnsi="Arial" w:cs="Arial"/>
                <w:sz w:val="16"/>
                <w:szCs w:val="16"/>
              </w:rPr>
              <w:t>Києва</w:t>
            </w:r>
            <w:r w:rsidRPr="00AA3702">
              <w:rPr>
                <w:rFonts w:ascii="Arial" w:hAnsi="Arial" w:cs="Arial"/>
                <w:sz w:val="16"/>
                <w:szCs w:val="16"/>
                <w:lang w:val="en-US"/>
              </w:rPr>
              <w:t xml:space="preserve"> </w:t>
            </w:r>
            <w:r w:rsidRPr="00AA3702">
              <w:rPr>
                <w:rFonts w:ascii="Arial" w:hAnsi="Arial" w:cs="Arial"/>
                <w:sz w:val="16"/>
                <w:szCs w:val="16"/>
              </w:rPr>
              <w:t>від</w:t>
            </w:r>
            <w:r w:rsidRPr="00AA3702">
              <w:rPr>
                <w:rFonts w:ascii="Arial" w:hAnsi="Arial" w:cs="Arial"/>
                <w:sz w:val="16"/>
                <w:szCs w:val="16"/>
                <w:lang w:val="en-US"/>
              </w:rPr>
              <w:t xml:space="preserve"> 21.11.2023 </w:t>
            </w:r>
            <w:r w:rsidRPr="00AA3702">
              <w:rPr>
                <w:rFonts w:ascii="Arial" w:hAnsi="Arial" w:cs="Arial"/>
                <w:sz w:val="16"/>
                <w:szCs w:val="16"/>
              </w:rPr>
              <w:t>по</w:t>
            </w:r>
            <w:r w:rsidRPr="00AA3702">
              <w:rPr>
                <w:rFonts w:ascii="Arial" w:hAnsi="Arial" w:cs="Arial"/>
                <w:sz w:val="16"/>
                <w:szCs w:val="16"/>
                <w:lang w:val="en-US"/>
              </w:rPr>
              <w:t xml:space="preserve"> </w:t>
            </w:r>
            <w:r w:rsidRPr="00AA3702">
              <w:rPr>
                <w:rFonts w:ascii="Arial" w:hAnsi="Arial" w:cs="Arial"/>
                <w:sz w:val="16"/>
                <w:szCs w:val="16"/>
              </w:rPr>
              <w:t>справі</w:t>
            </w:r>
            <w:r w:rsidRPr="00AA3702">
              <w:rPr>
                <w:rFonts w:ascii="Arial" w:hAnsi="Arial" w:cs="Arial"/>
                <w:sz w:val="16"/>
                <w:szCs w:val="16"/>
                <w:lang w:val="en-US"/>
              </w:rPr>
              <w:t xml:space="preserve"> №910/6602/21)</w:t>
            </w:r>
            <w:r w:rsidRPr="00AA3702">
              <w:rPr>
                <w:rFonts w:ascii="Arial" w:hAnsi="Arial" w:cs="Arial"/>
                <w:b/>
                <w:sz w:val="16"/>
                <w:szCs w:val="16"/>
                <w:lang w:val="en-US"/>
              </w:rPr>
              <w:t xml:space="preserve"> </w:t>
            </w:r>
          </w:p>
        </w:tc>
      </w:tr>
    </w:tbl>
    <w:p w:rsidR="00E42D41" w:rsidRPr="00AA3702" w:rsidRDefault="00E42D41" w:rsidP="00E42D41">
      <w:pPr>
        <w:pStyle w:val="11"/>
      </w:pPr>
    </w:p>
    <w:p w:rsidR="00672340" w:rsidRPr="00AA3702" w:rsidRDefault="00672340" w:rsidP="00672340">
      <w:pPr>
        <w:ind w:right="20"/>
        <w:rPr>
          <w:rStyle w:val="cs7864ebcf1"/>
          <w:color w:val="auto"/>
          <w:sz w:val="16"/>
          <w:szCs w:val="16"/>
        </w:rPr>
      </w:pPr>
    </w:p>
    <w:p w:rsidR="00672340" w:rsidRPr="00AA3702" w:rsidRDefault="00672340" w:rsidP="00672340">
      <w:pPr>
        <w:ind w:right="20"/>
        <w:rPr>
          <w:rStyle w:val="cs7864ebcf1"/>
          <w:color w:val="auto"/>
          <w:sz w:val="28"/>
          <w:szCs w:val="28"/>
        </w:rPr>
      </w:pPr>
      <w:r w:rsidRPr="00AA3702">
        <w:rPr>
          <w:rStyle w:val="cs7864ebcf1"/>
          <w:color w:val="auto"/>
          <w:sz w:val="28"/>
          <w:szCs w:val="28"/>
        </w:rPr>
        <w:t>В.о. начальника</w:t>
      </w:r>
    </w:p>
    <w:p w:rsidR="007F3466" w:rsidRPr="00AA3702" w:rsidRDefault="00672340" w:rsidP="00672340">
      <w:pPr>
        <w:ind w:right="20"/>
        <w:rPr>
          <w:b/>
          <w:sz w:val="28"/>
          <w:szCs w:val="28"/>
        </w:rPr>
      </w:pPr>
      <w:r w:rsidRPr="00AA3702">
        <w:rPr>
          <w:rStyle w:val="cs7864ebcf1"/>
          <w:color w:val="auto"/>
          <w:sz w:val="28"/>
          <w:szCs w:val="28"/>
        </w:rPr>
        <w:t>Фармацевтичного управління                                                                                                             Олександр ГРІЦЕНКО</w:t>
      </w:r>
    </w:p>
    <w:sectPr w:rsidR="007F3466" w:rsidRPr="00AA3702" w:rsidSect="008F0DC5">
      <w:headerReference w:type="default" r:id="rId44"/>
      <w:pgSz w:w="16838" w:h="11906" w:orient="landscape"/>
      <w:pgMar w:top="851"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9E4" w:rsidRDefault="00D839E4" w:rsidP="00B217C6">
      <w:r>
        <w:separator/>
      </w:r>
    </w:p>
  </w:endnote>
  <w:endnote w:type="continuationSeparator" w:id="0">
    <w:p w:rsidR="00D839E4" w:rsidRDefault="00D839E4"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9E4" w:rsidRDefault="00D839E4" w:rsidP="00B217C6">
      <w:r>
        <w:separator/>
      </w:r>
    </w:p>
  </w:footnote>
  <w:footnote w:type="continuationSeparator" w:id="0">
    <w:p w:rsidR="00D839E4" w:rsidRDefault="00D839E4"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7F3A5C">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DC5" w:rsidRDefault="008F0DC5" w:rsidP="008F0DC5">
    <w:pPr>
      <w:pStyle w:val="a3"/>
      <w:tabs>
        <w:tab w:val="center" w:pos="7313"/>
        <w:tab w:val="left" w:pos="12480"/>
      </w:tabs>
    </w:pPr>
    <w:r>
      <w:tab/>
    </w:r>
    <w:r>
      <w:tab/>
    </w:r>
    <w:r>
      <w:fldChar w:fldCharType="begin"/>
    </w:r>
    <w:r>
      <w:instrText>PAGE   \* MERGEFORMAT</w:instrText>
    </w:r>
    <w:r>
      <w:fldChar w:fldCharType="separate"/>
    </w:r>
    <w:r w:rsidR="007F3A5C">
      <w:rPr>
        <w:noProof/>
      </w:rPr>
      <w:t>4</w:t>
    </w:r>
    <w:r>
      <w:fldChar w:fldCharType="end"/>
    </w:r>
    <w:r>
      <w:tab/>
    </w:r>
  </w:p>
  <w:p w:rsidR="00672340" w:rsidRDefault="00672340" w:rsidP="008F0DC5">
    <w:pPr>
      <w:pStyle w:val="a3"/>
      <w:tabs>
        <w:tab w:val="center" w:pos="7313"/>
        <w:tab w:val="left" w:pos="1248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DC5" w:rsidRDefault="008F0DC5" w:rsidP="008F0DC5">
    <w:pPr>
      <w:pStyle w:val="a3"/>
      <w:tabs>
        <w:tab w:val="center" w:pos="7313"/>
        <w:tab w:val="left" w:pos="11352"/>
      </w:tabs>
    </w:pPr>
    <w:r>
      <w:tab/>
    </w:r>
    <w:r>
      <w:tab/>
    </w:r>
    <w:r>
      <w:fldChar w:fldCharType="begin"/>
    </w:r>
    <w:r>
      <w:instrText>PAGE   \* MERGEFORMAT</w:instrText>
    </w:r>
    <w:r>
      <w:fldChar w:fldCharType="separate"/>
    </w:r>
    <w:r w:rsidR="00AA3702">
      <w:rPr>
        <w:noProof/>
      </w:rPr>
      <w:t>21</w:t>
    </w:r>
    <w:r>
      <w:fldChar w:fldCharType="end"/>
    </w:r>
  </w:p>
  <w:p w:rsidR="00672340" w:rsidRDefault="00672340" w:rsidP="008F0DC5">
    <w:pPr>
      <w:pStyle w:val="a3"/>
      <w:tabs>
        <w:tab w:val="center" w:pos="7313"/>
        <w:tab w:val="left" w:pos="11352"/>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DC5" w:rsidRDefault="008F0DC5" w:rsidP="008F0DC5">
    <w:pPr>
      <w:pStyle w:val="a3"/>
      <w:tabs>
        <w:tab w:val="center" w:pos="7313"/>
        <w:tab w:val="left" w:pos="11988"/>
      </w:tabs>
    </w:pPr>
    <w:r>
      <w:tab/>
    </w:r>
    <w:r>
      <w:tab/>
    </w:r>
    <w:r>
      <w:fldChar w:fldCharType="begin"/>
    </w:r>
    <w:r>
      <w:instrText>PAGE   \* MERGEFORMAT</w:instrText>
    </w:r>
    <w:r>
      <w:fldChar w:fldCharType="separate"/>
    </w:r>
    <w:r w:rsidR="00AA3702">
      <w:rPr>
        <w:noProof/>
      </w:rPr>
      <w:t>65</w:t>
    </w:r>
    <w:r>
      <w:fldChar w:fldCharType="end"/>
    </w:r>
  </w:p>
  <w:p w:rsidR="00672340" w:rsidRDefault="00672340" w:rsidP="008F0DC5">
    <w:pPr>
      <w:pStyle w:val="a3"/>
      <w:tabs>
        <w:tab w:val="center" w:pos="7313"/>
        <w:tab w:val="left" w:pos="11988"/>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340" w:rsidRDefault="00672340" w:rsidP="008F0DC5">
    <w:pPr>
      <w:pStyle w:val="a3"/>
      <w:tabs>
        <w:tab w:val="center" w:pos="7313"/>
        <w:tab w:val="left" w:pos="11988"/>
      </w:tabs>
    </w:pPr>
    <w:r>
      <w:tab/>
    </w:r>
    <w:r>
      <w:tab/>
    </w:r>
    <w:r>
      <w:fldChar w:fldCharType="begin"/>
    </w:r>
    <w:r>
      <w:instrText>PAGE   \* MERGEFORMAT</w:instrText>
    </w:r>
    <w:r>
      <w:fldChar w:fldCharType="separate"/>
    </w:r>
    <w:r w:rsidR="000D2DC9">
      <w:rPr>
        <w:noProof/>
      </w:rPr>
      <w:t>294</w:t>
    </w:r>
    <w:r>
      <w:fldChar w:fldCharType="end"/>
    </w:r>
  </w:p>
  <w:p w:rsidR="00672340" w:rsidRDefault="00672340" w:rsidP="008F0DC5">
    <w:pPr>
      <w:pStyle w:val="a3"/>
      <w:tabs>
        <w:tab w:val="center" w:pos="7313"/>
        <w:tab w:val="left" w:pos="1198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2650"/>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1485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50224"/>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13413"/>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E5012"/>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364E8"/>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A5B3F"/>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AF10909"/>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0" w15:restartNumberingAfterBreak="0">
    <w:nsid w:val="42DD684C"/>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997743C"/>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3427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6" w15:restartNumberingAfterBreak="0">
    <w:nsid w:val="5C754C22"/>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17A99"/>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63071E"/>
    <w:multiLevelType w:val="hybridMultilevel"/>
    <w:tmpl w:val="110C51CE"/>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F541A8"/>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4242BD"/>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7E1D4A"/>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CE4045"/>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2"/>
  </w:num>
  <w:num w:numId="4">
    <w:abstractNumId w:val="11"/>
  </w:num>
  <w:num w:numId="5">
    <w:abstractNumId w:val="19"/>
  </w:num>
  <w:num w:numId="6">
    <w:abstractNumId w:val="18"/>
  </w:num>
  <w:num w:numId="7">
    <w:abstractNumId w:val="8"/>
  </w:num>
  <w:num w:numId="8">
    <w:abstractNumId w:val="10"/>
  </w:num>
  <w:num w:numId="9">
    <w:abstractNumId w:val="20"/>
  </w:num>
  <w:num w:numId="10">
    <w:abstractNumId w:val="0"/>
  </w:num>
  <w:num w:numId="11">
    <w:abstractNumId w:val="4"/>
  </w:num>
  <w:num w:numId="12">
    <w:abstractNumId w:val="3"/>
  </w:num>
  <w:num w:numId="13">
    <w:abstractNumId w:val="22"/>
  </w:num>
  <w:num w:numId="14">
    <w:abstractNumId w:val="17"/>
  </w:num>
  <w:num w:numId="15">
    <w:abstractNumId w:val="6"/>
  </w:num>
  <w:num w:numId="16">
    <w:abstractNumId w:val="13"/>
  </w:num>
  <w:num w:numId="17">
    <w:abstractNumId w:val="21"/>
  </w:num>
  <w:num w:numId="18">
    <w:abstractNumId w:val="2"/>
  </w:num>
  <w:num w:numId="19">
    <w:abstractNumId w:val="14"/>
  </w:num>
  <w:num w:numId="20">
    <w:abstractNumId w:val="5"/>
  </w:num>
  <w:num w:numId="21">
    <w:abstractNumId w:val="23"/>
  </w:num>
  <w:num w:numId="22">
    <w:abstractNumId w:val="16"/>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377F"/>
    <w:rsid w:val="00017351"/>
    <w:rsid w:val="00017C64"/>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77EB9"/>
    <w:rsid w:val="0008365F"/>
    <w:rsid w:val="000843E5"/>
    <w:rsid w:val="00087102"/>
    <w:rsid w:val="00087BA5"/>
    <w:rsid w:val="00087C1F"/>
    <w:rsid w:val="000904D3"/>
    <w:rsid w:val="0009148A"/>
    <w:rsid w:val="00091DD7"/>
    <w:rsid w:val="0009260D"/>
    <w:rsid w:val="00093A91"/>
    <w:rsid w:val="00095B54"/>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2DC9"/>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72039"/>
    <w:rsid w:val="00173968"/>
    <w:rsid w:val="00174C59"/>
    <w:rsid w:val="0018152B"/>
    <w:rsid w:val="001825E7"/>
    <w:rsid w:val="00183AB6"/>
    <w:rsid w:val="00183F32"/>
    <w:rsid w:val="0018449E"/>
    <w:rsid w:val="00187C35"/>
    <w:rsid w:val="00192786"/>
    <w:rsid w:val="00196818"/>
    <w:rsid w:val="00197511"/>
    <w:rsid w:val="001A2F32"/>
    <w:rsid w:val="001A488A"/>
    <w:rsid w:val="001A4A80"/>
    <w:rsid w:val="001A5D99"/>
    <w:rsid w:val="001A70FE"/>
    <w:rsid w:val="001A7BE4"/>
    <w:rsid w:val="001B297D"/>
    <w:rsid w:val="001B6973"/>
    <w:rsid w:val="001B6FEE"/>
    <w:rsid w:val="001B73F1"/>
    <w:rsid w:val="001C04E7"/>
    <w:rsid w:val="001C15B1"/>
    <w:rsid w:val="001C1DFE"/>
    <w:rsid w:val="001C3321"/>
    <w:rsid w:val="001C6663"/>
    <w:rsid w:val="001C6B38"/>
    <w:rsid w:val="001C6C03"/>
    <w:rsid w:val="001C6EF6"/>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0BC"/>
    <w:rsid w:val="00265164"/>
    <w:rsid w:val="002655EE"/>
    <w:rsid w:val="00266BB1"/>
    <w:rsid w:val="002674D8"/>
    <w:rsid w:val="00270856"/>
    <w:rsid w:val="00271E39"/>
    <w:rsid w:val="00274E87"/>
    <w:rsid w:val="00274F8B"/>
    <w:rsid w:val="00275391"/>
    <w:rsid w:val="0027568B"/>
    <w:rsid w:val="002769D8"/>
    <w:rsid w:val="00276A50"/>
    <w:rsid w:val="002867F8"/>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5824"/>
    <w:rsid w:val="002E704A"/>
    <w:rsid w:val="002E7340"/>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06E7"/>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531"/>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43AF"/>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80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9E"/>
    <w:rsid w:val="00450FCB"/>
    <w:rsid w:val="00453159"/>
    <w:rsid w:val="00455805"/>
    <w:rsid w:val="0045693C"/>
    <w:rsid w:val="00460A59"/>
    <w:rsid w:val="00463F79"/>
    <w:rsid w:val="004657A7"/>
    <w:rsid w:val="00466CB4"/>
    <w:rsid w:val="00466CFF"/>
    <w:rsid w:val="0047060F"/>
    <w:rsid w:val="00470BCF"/>
    <w:rsid w:val="00471DD3"/>
    <w:rsid w:val="004817EE"/>
    <w:rsid w:val="004825CB"/>
    <w:rsid w:val="00482B59"/>
    <w:rsid w:val="004831DD"/>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12BD"/>
    <w:rsid w:val="004C2149"/>
    <w:rsid w:val="004C6DBC"/>
    <w:rsid w:val="004D1487"/>
    <w:rsid w:val="004D1C54"/>
    <w:rsid w:val="004D3DA8"/>
    <w:rsid w:val="004D6AB3"/>
    <w:rsid w:val="004D6E55"/>
    <w:rsid w:val="004D7714"/>
    <w:rsid w:val="004D7D40"/>
    <w:rsid w:val="004E4E21"/>
    <w:rsid w:val="004E5F69"/>
    <w:rsid w:val="004E6830"/>
    <w:rsid w:val="004F6412"/>
    <w:rsid w:val="0050149D"/>
    <w:rsid w:val="00504F7E"/>
    <w:rsid w:val="00505CFE"/>
    <w:rsid w:val="00506545"/>
    <w:rsid w:val="00507939"/>
    <w:rsid w:val="005106BB"/>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97570"/>
    <w:rsid w:val="005A36EF"/>
    <w:rsid w:val="005A3EFB"/>
    <w:rsid w:val="005A5CAD"/>
    <w:rsid w:val="005A5E82"/>
    <w:rsid w:val="005A6654"/>
    <w:rsid w:val="005A716C"/>
    <w:rsid w:val="005A7281"/>
    <w:rsid w:val="005B2696"/>
    <w:rsid w:val="005B2D8D"/>
    <w:rsid w:val="005B59B1"/>
    <w:rsid w:val="005B5F7B"/>
    <w:rsid w:val="005B606F"/>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2362"/>
    <w:rsid w:val="006170A7"/>
    <w:rsid w:val="00626559"/>
    <w:rsid w:val="006265D9"/>
    <w:rsid w:val="00627F12"/>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01FA"/>
    <w:rsid w:val="0067176F"/>
    <w:rsid w:val="006717D9"/>
    <w:rsid w:val="00672340"/>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B3842"/>
    <w:rsid w:val="006C238B"/>
    <w:rsid w:val="006C2D82"/>
    <w:rsid w:val="006C3575"/>
    <w:rsid w:val="006C3E67"/>
    <w:rsid w:val="006C6B60"/>
    <w:rsid w:val="006D0A8F"/>
    <w:rsid w:val="006D15D4"/>
    <w:rsid w:val="006D4113"/>
    <w:rsid w:val="006D639D"/>
    <w:rsid w:val="006D6930"/>
    <w:rsid w:val="006E10FF"/>
    <w:rsid w:val="006E7076"/>
    <w:rsid w:val="006E790E"/>
    <w:rsid w:val="006F75D2"/>
    <w:rsid w:val="006F7E05"/>
    <w:rsid w:val="0070037D"/>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7F3A5C"/>
    <w:rsid w:val="0080300D"/>
    <w:rsid w:val="008050A1"/>
    <w:rsid w:val="008105BE"/>
    <w:rsid w:val="00811767"/>
    <w:rsid w:val="00811D39"/>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0DD3"/>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0981"/>
    <w:rsid w:val="008F0DC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CF5"/>
    <w:rsid w:val="00925DA2"/>
    <w:rsid w:val="00927311"/>
    <w:rsid w:val="00931011"/>
    <w:rsid w:val="00931258"/>
    <w:rsid w:val="00931F7B"/>
    <w:rsid w:val="009325AB"/>
    <w:rsid w:val="00932F84"/>
    <w:rsid w:val="00933DBE"/>
    <w:rsid w:val="00934A38"/>
    <w:rsid w:val="009355CC"/>
    <w:rsid w:val="00937336"/>
    <w:rsid w:val="00937512"/>
    <w:rsid w:val="00942792"/>
    <w:rsid w:val="009466E6"/>
    <w:rsid w:val="00947054"/>
    <w:rsid w:val="009471D7"/>
    <w:rsid w:val="0095004E"/>
    <w:rsid w:val="009514C3"/>
    <w:rsid w:val="00951850"/>
    <w:rsid w:val="00952AFF"/>
    <w:rsid w:val="00953708"/>
    <w:rsid w:val="00954374"/>
    <w:rsid w:val="0095631D"/>
    <w:rsid w:val="00956FED"/>
    <w:rsid w:val="00957C7E"/>
    <w:rsid w:val="00960E56"/>
    <w:rsid w:val="00963D80"/>
    <w:rsid w:val="00963E86"/>
    <w:rsid w:val="00964235"/>
    <w:rsid w:val="00966819"/>
    <w:rsid w:val="009679E4"/>
    <w:rsid w:val="00970BA9"/>
    <w:rsid w:val="00970D5E"/>
    <w:rsid w:val="00973100"/>
    <w:rsid w:val="00973A2C"/>
    <w:rsid w:val="00975765"/>
    <w:rsid w:val="00977509"/>
    <w:rsid w:val="009777ED"/>
    <w:rsid w:val="00991514"/>
    <w:rsid w:val="00991787"/>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C7871"/>
    <w:rsid w:val="009D0ACE"/>
    <w:rsid w:val="009D0C68"/>
    <w:rsid w:val="009D172E"/>
    <w:rsid w:val="009D265D"/>
    <w:rsid w:val="009D38C2"/>
    <w:rsid w:val="009D5BB0"/>
    <w:rsid w:val="009D6A07"/>
    <w:rsid w:val="009E0052"/>
    <w:rsid w:val="009E1749"/>
    <w:rsid w:val="009E40DA"/>
    <w:rsid w:val="009E5AF3"/>
    <w:rsid w:val="009E6A29"/>
    <w:rsid w:val="009E747D"/>
    <w:rsid w:val="009E7BFB"/>
    <w:rsid w:val="009E7C7B"/>
    <w:rsid w:val="009F06A3"/>
    <w:rsid w:val="009F0A22"/>
    <w:rsid w:val="009F0B80"/>
    <w:rsid w:val="009F0CAE"/>
    <w:rsid w:val="009F1B56"/>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29E"/>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3702"/>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5756B"/>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0045"/>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AB4"/>
    <w:rsid w:val="00D66B59"/>
    <w:rsid w:val="00D70341"/>
    <w:rsid w:val="00D71F15"/>
    <w:rsid w:val="00D720FD"/>
    <w:rsid w:val="00D74462"/>
    <w:rsid w:val="00D81958"/>
    <w:rsid w:val="00D82E55"/>
    <w:rsid w:val="00D839E4"/>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2D41"/>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3797"/>
    <w:rsid w:val="00ED1FD0"/>
    <w:rsid w:val="00ED25E3"/>
    <w:rsid w:val="00ED274A"/>
    <w:rsid w:val="00ED5179"/>
    <w:rsid w:val="00ED5572"/>
    <w:rsid w:val="00ED748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4D0"/>
    <w:rsid w:val="00F75CCB"/>
    <w:rsid w:val="00F876C0"/>
    <w:rsid w:val="00F911A1"/>
    <w:rsid w:val="00F92AA3"/>
    <w:rsid w:val="00F93F5C"/>
    <w:rsid w:val="00F977A1"/>
    <w:rsid w:val="00FA0B42"/>
    <w:rsid w:val="00FA5D11"/>
    <w:rsid w:val="00FA64E4"/>
    <w:rsid w:val="00FA65F6"/>
    <w:rsid w:val="00FB2252"/>
    <w:rsid w:val="00FB4075"/>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1FF"/>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A43CE8F-0088-4BD4-8306-63A145BC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E42D41"/>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E42D41"/>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9D5BB0"/>
    <w:rPr>
      <w:rFonts w:eastAsia="Times New Roman"/>
      <w:sz w:val="24"/>
      <w:szCs w:val="24"/>
      <w:lang w:val="uk-UA" w:eastAsia="uk-UA"/>
    </w:rPr>
  </w:style>
  <w:style w:type="paragraph" w:customStyle="1" w:styleId="110">
    <w:name w:val="Обычный11"/>
    <w:aliases w:val="Normal,Звичайний1,Normal,Звичайний2,Звичайний3,Звичайний4"/>
    <w:basedOn w:val="a"/>
    <w:qFormat/>
    <w:rsid w:val="009D5BB0"/>
    <w:rPr>
      <w:rFonts w:eastAsia="Times New Roman"/>
      <w:sz w:val="24"/>
      <w:szCs w:val="24"/>
      <w:lang w:val="uk-UA" w:eastAsia="uk-UA"/>
    </w:rPr>
  </w:style>
  <w:style w:type="character" w:styleId="a6">
    <w:name w:val="Hyperlink"/>
    <w:uiPriority w:val="99"/>
    <w:rsid w:val="009D5BB0"/>
    <w:rPr>
      <w:rFonts w:ascii="Segoe UI" w:hAnsi="Segoe UI" w:cs="Segoe UI"/>
      <w:color w:val="0000FF"/>
      <w:sz w:val="18"/>
      <w:szCs w:val="18"/>
      <w:u w:val="single"/>
    </w:rPr>
  </w:style>
  <w:style w:type="character" w:customStyle="1" w:styleId="20">
    <w:name w:val="Заголовок 2 Знак"/>
    <w:link w:val="2"/>
    <w:rsid w:val="00E42D41"/>
    <w:rPr>
      <w:rFonts w:ascii="Arial" w:eastAsia="Times New Roman" w:hAnsi="Arial"/>
      <w:b/>
      <w:caps/>
      <w:sz w:val="16"/>
    </w:rPr>
  </w:style>
  <w:style w:type="character" w:customStyle="1" w:styleId="60">
    <w:name w:val="Заголовок 6 Знак"/>
    <w:link w:val="6"/>
    <w:uiPriority w:val="9"/>
    <w:rsid w:val="00E42D41"/>
    <w:rPr>
      <w:rFonts w:ascii="Times New Roman" w:hAnsi="Times New Roman"/>
      <w:b/>
      <w:bCs/>
      <w:sz w:val="22"/>
      <w:szCs w:val="22"/>
      <w:lang w:val="en-US" w:eastAsia="en-US"/>
    </w:rPr>
  </w:style>
  <w:style w:type="character" w:customStyle="1" w:styleId="40">
    <w:name w:val="Заголовок 4 Знак"/>
    <w:link w:val="4"/>
    <w:rsid w:val="00E42D41"/>
    <w:rPr>
      <w:rFonts w:ascii="Times New Roman" w:hAnsi="Times New Roman"/>
      <w:b/>
      <w:bCs/>
      <w:sz w:val="28"/>
      <w:szCs w:val="28"/>
      <w:lang w:val="ru-RU" w:eastAsia="ru-RU"/>
    </w:rPr>
  </w:style>
  <w:style w:type="paragraph" w:customStyle="1" w:styleId="msolistparagraph0">
    <w:name w:val="msolistparagraph"/>
    <w:basedOn w:val="a"/>
    <w:uiPriority w:val="34"/>
    <w:qFormat/>
    <w:rsid w:val="00E42D41"/>
    <w:pPr>
      <w:ind w:left="720"/>
      <w:contextualSpacing/>
    </w:pPr>
    <w:rPr>
      <w:rFonts w:eastAsia="Times New Roman"/>
      <w:sz w:val="24"/>
      <w:szCs w:val="24"/>
      <w:lang w:val="uk-UA" w:eastAsia="uk-UA"/>
    </w:rPr>
  </w:style>
  <w:style w:type="paragraph" w:customStyle="1" w:styleId="Encryption">
    <w:name w:val="Encryption"/>
    <w:basedOn w:val="a"/>
    <w:qFormat/>
    <w:rsid w:val="00E42D41"/>
    <w:pPr>
      <w:jc w:val="both"/>
    </w:pPr>
    <w:rPr>
      <w:rFonts w:eastAsia="Times New Roman"/>
      <w:b/>
      <w:bCs/>
      <w:i/>
      <w:iCs/>
      <w:sz w:val="24"/>
      <w:szCs w:val="24"/>
      <w:lang w:val="uk-UA" w:eastAsia="uk-UA"/>
    </w:rPr>
  </w:style>
  <w:style w:type="character" w:customStyle="1" w:styleId="Heading2Char">
    <w:name w:val="Heading 2 Char"/>
    <w:link w:val="21"/>
    <w:locked/>
    <w:rsid w:val="00E42D41"/>
    <w:rPr>
      <w:rFonts w:ascii="Arial" w:eastAsia="Times New Roman" w:hAnsi="Arial"/>
      <w:b/>
      <w:caps/>
      <w:sz w:val="16"/>
      <w:lang w:val="ru-RU" w:eastAsia="ru-RU"/>
    </w:rPr>
  </w:style>
  <w:style w:type="paragraph" w:customStyle="1" w:styleId="21">
    <w:name w:val="Заголовок 21"/>
    <w:basedOn w:val="a"/>
    <w:link w:val="Heading2Char"/>
    <w:rsid w:val="00E42D41"/>
    <w:rPr>
      <w:rFonts w:ascii="Arial" w:eastAsia="Times New Roman" w:hAnsi="Arial"/>
      <w:b/>
      <w:caps/>
      <w:sz w:val="16"/>
    </w:rPr>
  </w:style>
  <w:style w:type="character" w:customStyle="1" w:styleId="Heading4Char">
    <w:name w:val="Heading 4 Char"/>
    <w:link w:val="41"/>
    <w:locked/>
    <w:rsid w:val="00E42D41"/>
    <w:rPr>
      <w:rFonts w:ascii="Arial" w:eastAsia="Times New Roman" w:hAnsi="Arial"/>
      <w:b/>
      <w:lang w:val="ru-RU" w:eastAsia="ru-RU"/>
    </w:rPr>
  </w:style>
  <w:style w:type="paragraph" w:customStyle="1" w:styleId="41">
    <w:name w:val="Заголовок 41"/>
    <w:basedOn w:val="a"/>
    <w:link w:val="Heading4Char"/>
    <w:rsid w:val="00E42D41"/>
    <w:rPr>
      <w:rFonts w:ascii="Arial" w:eastAsia="Times New Roman" w:hAnsi="Arial"/>
      <w:b/>
    </w:rPr>
  </w:style>
  <w:style w:type="table" w:styleId="a7">
    <w:name w:val="Table Grid"/>
    <w:basedOn w:val="a1"/>
    <w:rsid w:val="00E42D4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E42D41"/>
    <w:rPr>
      <w:lang w:val="uk-UA"/>
    </w:rPr>
    <w:tblPr>
      <w:tblCellMar>
        <w:top w:w="0" w:type="dxa"/>
        <w:left w:w="108" w:type="dxa"/>
        <w:bottom w:w="0" w:type="dxa"/>
        <w:right w:w="108" w:type="dxa"/>
      </w:tblCellMar>
    </w:tblPr>
  </w:style>
  <w:style w:type="character" w:customStyle="1" w:styleId="csb3e8c9cf24">
    <w:name w:val="csb3e8c9cf24"/>
    <w:rsid w:val="00E42D41"/>
    <w:rPr>
      <w:rFonts w:ascii="Arial" w:hAnsi="Arial" w:cs="Arial" w:hint="default"/>
      <w:b/>
      <w:bCs/>
      <w:i w:val="0"/>
      <w:iCs w:val="0"/>
      <w:color w:val="000000"/>
      <w:sz w:val="18"/>
      <w:szCs w:val="18"/>
      <w:shd w:val="clear" w:color="auto" w:fill="auto"/>
    </w:rPr>
  </w:style>
  <w:style w:type="paragraph" w:styleId="a8">
    <w:name w:val="Balloon Text"/>
    <w:basedOn w:val="a"/>
    <w:link w:val="14"/>
    <w:uiPriority w:val="99"/>
    <w:semiHidden/>
    <w:rsid w:val="00E42D41"/>
    <w:rPr>
      <w:rFonts w:ascii="Tahoma" w:eastAsia="Times New Roman" w:hAnsi="Tahoma" w:cs="Tahoma"/>
      <w:sz w:val="16"/>
      <w:szCs w:val="16"/>
    </w:rPr>
  </w:style>
  <w:style w:type="character" w:customStyle="1" w:styleId="14">
    <w:name w:val="Текст у виносці Знак1"/>
    <w:link w:val="a8"/>
    <w:uiPriority w:val="99"/>
    <w:semiHidden/>
    <w:rsid w:val="00E42D41"/>
    <w:rPr>
      <w:rFonts w:ascii="Tahoma" w:eastAsia="Times New Roman" w:hAnsi="Tahoma" w:cs="Tahoma"/>
      <w:sz w:val="16"/>
      <w:szCs w:val="16"/>
      <w:lang w:val="ru-RU" w:eastAsia="ru-RU"/>
    </w:rPr>
  </w:style>
  <w:style w:type="paragraph" w:customStyle="1" w:styleId="BodyTextIndent2">
    <w:name w:val="Body Text Indent2"/>
    <w:basedOn w:val="a"/>
    <w:rsid w:val="00E42D41"/>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E42D41"/>
    <w:pPr>
      <w:spacing w:before="120" w:after="120"/>
    </w:pPr>
    <w:rPr>
      <w:rFonts w:ascii="Arial" w:eastAsia="Times New Roman" w:hAnsi="Arial"/>
      <w:sz w:val="18"/>
    </w:rPr>
  </w:style>
  <w:style w:type="character" w:customStyle="1" w:styleId="BodyTextIndentChar">
    <w:name w:val="Body Text Indent Char"/>
    <w:link w:val="15"/>
    <w:locked/>
    <w:rsid w:val="00E42D41"/>
    <w:rPr>
      <w:rFonts w:ascii="Arial" w:eastAsia="Times New Roman" w:hAnsi="Arial"/>
      <w:sz w:val="18"/>
      <w:lang w:val="ru-RU" w:eastAsia="ru-RU"/>
    </w:rPr>
  </w:style>
  <w:style w:type="character" w:customStyle="1" w:styleId="csab6e076947">
    <w:name w:val="csab6e076947"/>
    <w:rsid w:val="00E42D41"/>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E42D41"/>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E42D41"/>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E42D41"/>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E42D41"/>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E42D41"/>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E42D41"/>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E42D41"/>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E42D41"/>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E42D41"/>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E42D41"/>
    <w:rPr>
      <w:rFonts w:eastAsia="Times New Roman"/>
      <w:sz w:val="24"/>
      <w:szCs w:val="24"/>
    </w:rPr>
  </w:style>
  <w:style w:type="character" w:customStyle="1" w:styleId="csab6e076981">
    <w:name w:val="csab6e076981"/>
    <w:rsid w:val="00E42D41"/>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E42D41"/>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E42D41"/>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E42D41"/>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E42D41"/>
    <w:rPr>
      <w:rFonts w:ascii="Arial" w:hAnsi="Arial" w:cs="Arial" w:hint="default"/>
      <w:b/>
      <w:bCs/>
      <w:i w:val="0"/>
      <w:iCs w:val="0"/>
      <w:color w:val="000000"/>
      <w:sz w:val="18"/>
      <w:szCs w:val="18"/>
      <w:shd w:val="clear" w:color="auto" w:fill="auto"/>
    </w:rPr>
  </w:style>
  <w:style w:type="character" w:customStyle="1" w:styleId="csab6e076980">
    <w:name w:val="csab6e076980"/>
    <w:rsid w:val="00E42D41"/>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E42D41"/>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E42D41"/>
    <w:rPr>
      <w:rFonts w:ascii="Arial" w:hAnsi="Arial" w:cs="Arial" w:hint="default"/>
      <w:b/>
      <w:bCs/>
      <w:i w:val="0"/>
      <w:iCs w:val="0"/>
      <w:color w:val="000000"/>
      <w:sz w:val="18"/>
      <w:szCs w:val="18"/>
      <w:shd w:val="clear" w:color="auto" w:fill="auto"/>
    </w:rPr>
  </w:style>
  <w:style w:type="character" w:customStyle="1" w:styleId="csab6e076961">
    <w:name w:val="csab6e076961"/>
    <w:rsid w:val="00E42D41"/>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E42D41"/>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E42D41"/>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E42D41"/>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E42D41"/>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E42D41"/>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E42D41"/>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E42D41"/>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E42D41"/>
    <w:rPr>
      <w:rFonts w:ascii="Arial" w:hAnsi="Arial" w:cs="Arial" w:hint="default"/>
      <w:b/>
      <w:bCs/>
      <w:i w:val="0"/>
      <w:iCs w:val="0"/>
      <w:color w:val="000000"/>
      <w:sz w:val="18"/>
      <w:szCs w:val="18"/>
      <w:shd w:val="clear" w:color="auto" w:fill="auto"/>
    </w:rPr>
  </w:style>
  <w:style w:type="character" w:customStyle="1" w:styleId="csab6e0769276">
    <w:name w:val="csab6e0769276"/>
    <w:rsid w:val="00E42D41"/>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E42D41"/>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E42D41"/>
    <w:rPr>
      <w:rFonts w:ascii="Arial" w:hAnsi="Arial" w:cs="Arial" w:hint="default"/>
      <w:b/>
      <w:bCs/>
      <w:i w:val="0"/>
      <w:iCs w:val="0"/>
      <w:color w:val="000000"/>
      <w:sz w:val="18"/>
      <w:szCs w:val="18"/>
      <w:shd w:val="clear" w:color="auto" w:fill="auto"/>
    </w:rPr>
  </w:style>
  <w:style w:type="character" w:customStyle="1" w:styleId="csf229d0ff13">
    <w:name w:val="csf229d0ff13"/>
    <w:rsid w:val="00E42D41"/>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E42D41"/>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E42D41"/>
    <w:rPr>
      <w:rFonts w:ascii="Arial" w:hAnsi="Arial" w:cs="Arial" w:hint="default"/>
      <w:b/>
      <w:bCs/>
      <w:i w:val="0"/>
      <w:iCs w:val="0"/>
      <w:color w:val="000000"/>
      <w:sz w:val="18"/>
      <w:szCs w:val="18"/>
      <w:shd w:val="clear" w:color="auto" w:fill="auto"/>
    </w:rPr>
  </w:style>
  <w:style w:type="character" w:customStyle="1" w:styleId="csafaf5741100">
    <w:name w:val="csafaf5741100"/>
    <w:rsid w:val="00E42D41"/>
    <w:rPr>
      <w:rFonts w:ascii="Arial" w:hAnsi="Arial" w:cs="Arial" w:hint="default"/>
      <w:b/>
      <w:bCs/>
      <w:i w:val="0"/>
      <w:iCs w:val="0"/>
      <w:color w:val="000000"/>
      <w:sz w:val="18"/>
      <w:szCs w:val="18"/>
      <w:shd w:val="clear" w:color="auto" w:fill="auto"/>
    </w:rPr>
  </w:style>
  <w:style w:type="paragraph" w:styleId="a9">
    <w:name w:val="Body Text Indent"/>
    <w:basedOn w:val="a"/>
    <w:link w:val="aa"/>
    <w:rsid w:val="00E42D41"/>
    <w:pPr>
      <w:spacing w:after="120"/>
      <w:ind w:left="283"/>
    </w:pPr>
    <w:rPr>
      <w:rFonts w:eastAsia="Times New Roman"/>
      <w:sz w:val="24"/>
      <w:szCs w:val="24"/>
    </w:rPr>
  </w:style>
  <w:style w:type="character" w:customStyle="1" w:styleId="aa">
    <w:name w:val="Основний текст з відступом Знак"/>
    <w:link w:val="a9"/>
    <w:rsid w:val="00E42D41"/>
    <w:rPr>
      <w:rFonts w:ascii="Times New Roman" w:eastAsia="Times New Roman" w:hAnsi="Times New Roman"/>
      <w:sz w:val="24"/>
      <w:szCs w:val="24"/>
      <w:lang w:val="ru-RU" w:eastAsia="ru-RU"/>
    </w:rPr>
  </w:style>
  <w:style w:type="character" w:customStyle="1" w:styleId="csf229d0ff16">
    <w:name w:val="csf229d0ff16"/>
    <w:rsid w:val="00E42D41"/>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E42D41"/>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E42D41"/>
    <w:pPr>
      <w:spacing w:after="120"/>
    </w:pPr>
    <w:rPr>
      <w:rFonts w:eastAsia="Times New Roman"/>
      <w:sz w:val="16"/>
      <w:szCs w:val="16"/>
      <w:lang w:val="uk-UA" w:eastAsia="uk-UA"/>
    </w:rPr>
  </w:style>
  <w:style w:type="character" w:customStyle="1" w:styleId="34">
    <w:name w:val="Основний текст 3 Знак"/>
    <w:link w:val="33"/>
    <w:rsid w:val="00E42D41"/>
    <w:rPr>
      <w:rFonts w:ascii="Times New Roman" w:eastAsia="Times New Roman" w:hAnsi="Times New Roman"/>
      <w:sz w:val="16"/>
      <w:szCs w:val="16"/>
    </w:rPr>
  </w:style>
  <w:style w:type="character" w:customStyle="1" w:styleId="csab6e076931">
    <w:name w:val="csab6e076931"/>
    <w:rsid w:val="00E42D4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E42D41"/>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E42D41"/>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E42D41"/>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E42D41"/>
    <w:pPr>
      <w:ind w:firstLine="708"/>
      <w:jc w:val="both"/>
    </w:pPr>
    <w:rPr>
      <w:rFonts w:ascii="Arial" w:eastAsia="Times New Roman" w:hAnsi="Arial"/>
      <w:b/>
      <w:sz w:val="18"/>
      <w:lang w:val="uk-UA"/>
    </w:rPr>
  </w:style>
  <w:style w:type="character" w:customStyle="1" w:styleId="csf229d0ff25">
    <w:name w:val="csf229d0ff25"/>
    <w:rsid w:val="00E42D41"/>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E42D41"/>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E42D41"/>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E42D41"/>
    <w:pPr>
      <w:ind w:firstLine="708"/>
      <w:jc w:val="both"/>
    </w:pPr>
    <w:rPr>
      <w:rFonts w:ascii="Arial" w:eastAsia="Times New Roman" w:hAnsi="Arial"/>
      <w:b/>
      <w:sz w:val="18"/>
      <w:lang w:val="uk-UA" w:eastAsia="uk-UA"/>
    </w:rPr>
  </w:style>
  <w:style w:type="character" w:customStyle="1" w:styleId="cs95e872d01">
    <w:name w:val="cs95e872d01"/>
    <w:rsid w:val="00E42D41"/>
  </w:style>
  <w:style w:type="paragraph" w:customStyle="1" w:styleId="cse71256d6">
    <w:name w:val="cse71256d6"/>
    <w:basedOn w:val="a"/>
    <w:rsid w:val="00E42D41"/>
    <w:pPr>
      <w:ind w:left="1440"/>
    </w:pPr>
    <w:rPr>
      <w:rFonts w:eastAsia="Times New Roman"/>
      <w:sz w:val="24"/>
      <w:szCs w:val="24"/>
      <w:lang w:val="uk-UA" w:eastAsia="uk-UA"/>
    </w:rPr>
  </w:style>
  <w:style w:type="character" w:customStyle="1" w:styleId="csb3e8c9cf10">
    <w:name w:val="csb3e8c9cf10"/>
    <w:rsid w:val="00E42D41"/>
    <w:rPr>
      <w:rFonts w:ascii="Arial" w:hAnsi="Arial" w:cs="Arial" w:hint="default"/>
      <w:b/>
      <w:bCs/>
      <w:i w:val="0"/>
      <w:iCs w:val="0"/>
      <w:color w:val="000000"/>
      <w:sz w:val="18"/>
      <w:szCs w:val="18"/>
      <w:shd w:val="clear" w:color="auto" w:fill="auto"/>
    </w:rPr>
  </w:style>
  <w:style w:type="character" w:customStyle="1" w:styleId="csafaf574127">
    <w:name w:val="csafaf574127"/>
    <w:rsid w:val="00E42D41"/>
    <w:rPr>
      <w:rFonts w:ascii="Arial" w:hAnsi="Arial" w:cs="Arial" w:hint="default"/>
      <w:b/>
      <w:bCs/>
      <w:i w:val="0"/>
      <w:iCs w:val="0"/>
      <w:color w:val="000000"/>
      <w:sz w:val="18"/>
      <w:szCs w:val="18"/>
      <w:shd w:val="clear" w:color="auto" w:fill="auto"/>
    </w:rPr>
  </w:style>
  <w:style w:type="character" w:customStyle="1" w:styleId="csf229d0ff10">
    <w:name w:val="csf229d0ff10"/>
    <w:rsid w:val="00E42D41"/>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E42D41"/>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E42D41"/>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E42D41"/>
    <w:rPr>
      <w:rFonts w:ascii="Arial" w:hAnsi="Arial" w:cs="Arial" w:hint="default"/>
      <w:b/>
      <w:bCs/>
      <w:i w:val="0"/>
      <w:iCs w:val="0"/>
      <w:color w:val="000000"/>
      <w:sz w:val="18"/>
      <w:szCs w:val="18"/>
      <w:shd w:val="clear" w:color="auto" w:fill="auto"/>
    </w:rPr>
  </w:style>
  <w:style w:type="character" w:customStyle="1" w:styleId="csafaf5741106">
    <w:name w:val="csafaf5741106"/>
    <w:rsid w:val="00E42D41"/>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E42D41"/>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E42D41"/>
    <w:pPr>
      <w:ind w:firstLine="708"/>
      <w:jc w:val="both"/>
    </w:pPr>
    <w:rPr>
      <w:rFonts w:ascii="Arial" w:eastAsia="Times New Roman" w:hAnsi="Arial"/>
      <w:b/>
      <w:sz w:val="18"/>
      <w:lang w:val="uk-UA" w:eastAsia="uk-UA"/>
    </w:rPr>
  </w:style>
  <w:style w:type="character" w:customStyle="1" w:styleId="csafaf5741216">
    <w:name w:val="csafaf5741216"/>
    <w:rsid w:val="00E42D41"/>
    <w:rPr>
      <w:rFonts w:ascii="Arial" w:hAnsi="Arial" w:cs="Arial" w:hint="default"/>
      <w:b/>
      <w:bCs/>
      <w:i w:val="0"/>
      <w:iCs w:val="0"/>
      <w:color w:val="000000"/>
      <w:sz w:val="18"/>
      <w:szCs w:val="18"/>
      <w:shd w:val="clear" w:color="auto" w:fill="auto"/>
    </w:rPr>
  </w:style>
  <w:style w:type="character" w:customStyle="1" w:styleId="csf229d0ff19">
    <w:name w:val="csf229d0ff19"/>
    <w:rsid w:val="00E42D41"/>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E42D41"/>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E42D41"/>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E42D41"/>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E42D41"/>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E42D41"/>
    <w:pPr>
      <w:ind w:firstLine="708"/>
      <w:jc w:val="both"/>
    </w:pPr>
    <w:rPr>
      <w:rFonts w:ascii="Arial" w:eastAsia="Times New Roman" w:hAnsi="Arial"/>
      <w:b/>
      <w:sz w:val="18"/>
      <w:lang w:val="uk-UA" w:eastAsia="uk-UA"/>
    </w:rPr>
  </w:style>
  <w:style w:type="character" w:customStyle="1" w:styleId="csf229d0ff14">
    <w:name w:val="csf229d0ff14"/>
    <w:rsid w:val="00E42D41"/>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E42D41"/>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E42D41"/>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E42D41"/>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E42D41"/>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E42D41"/>
    <w:pPr>
      <w:ind w:firstLine="708"/>
      <w:jc w:val="both"/>
    </w:pPr>
    <w:rPr>
      <w:rFonts w:ascii="Arial" w:eastAsia="Times New Roman" w:hAnsi="Arial"/>
      <w:b/>
      <w:sz w:val="18"/>
      <w:lang w:val="uk-UA" w:eastAsia="uk-UA"/>
    </w:rPr>
  </w:style>
  <w:style w:type="character" w:customStyle="1" w:styleId="csab6e0769225">
    <w:name w:val="csab6e0769225"/>
    <w:rsid w:val="00E42D41"/>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E42D41"/>
    <w:pPr>
      <w:ind w:firstLine="708"/>
      <w:jc w:val="both"/>
    </w:pPr>
    <w:rPr>
      <w:rFonts w:ascii="Arial" w:eastAsia="Times New Roman" w:hAnsi="Arial"/>
      <w:b/>
      <w:sz w:val="18"/>
      <w:lang w:val="uk-UA" w:eastAsia="uk-UA"/>
    </w:rPr>
  </w:style>
  <w:style w:type="character" w:customStyle="1" w:styleId="csb3e8c9cf3">
    <w:name w:val="csb3e8c9cf3"/>
    <w:rsid w:val="00E42D41"/>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E42D41"/>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E42D41"/>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E42D41"/>
    <w:pPr>
      <w:ind w:firstLine="708"/>
      <w:jc w:val="both"/>
    </w:pPr>
    <w:rPr>
      <w:rFonts w:ascii="Arial" w:eastAsia="Times New Roman" w:hAnsi="Arial"/>
      <w:b/>
      <w:sz w:val="18"/>
      <w:lang w:val="uk-UA" w:eastAsia="uk-UA"/>
    </w:rPr>
  </w:style>
  <w:style w:type="character" w:customStyle="1" w:styleId="csb86c8cfe1">
    <w:name w:val="csb86c8cfe1"/>
    <w:rsid w:val="00E42D41"/>
    <w:rPr>
      <w:rFonts w:ascii="Times New Roman" w:hAnsi="Times New Roman" w:cs="Times New Roman" w:hint="default"/>
      <w:b/>
      <w:bCs/>
      <w:i w:val="0"/>
      <w:iCs w:val="0"/>
      <w:color w:val="000000"/>
      <w:sz w:val="24"/>
      <w:szCs w:val="24"/>
    </w:rPr>
  </w:style>
  <w:style w:type="character" w:customStyle="1" w:styleId="csf229d0ff21">
    <w:name w:val="csf229d0ff21"/>
    <w:rsid w:val="00E42D41"/>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E42D41"/>
    <w:pPr>
      <w:ind w:firstLine="708"/>
      <w:jc w:val="both"/>
    </w:pPr>
    <w:rPr>
      <w:rFonts w:ascii="Arial" w:eastAsia="Times New Roman" w:hAnsi="Arial"/>
      <w:b/>
      <w:sz w:val="18"/>
      <w:lang w:val="uk-UA" w:eastAsia="uk-UA"/>
    </w:rPr>
  </w:style>
  <w:style w:type="character" w:customStyle="1" w:styleId="csf229d0ff26">
    <w:name w:val="csf229d0ff26"/>
    <w:rsid w:val="00E42D41"/>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E42D41"/>
    <w:pPr>
      <w:jc w:val="both"/>
    </w:pPr>
    <w:rPr>
      <w:rFonts w:ascii="Arial" w:eastAsia="Times New Roman" w:hAnsi="Arial"/>
      <w:sz w:val="24"/>
      <w:szCs w:val="24"/>
      <w:lang w:val="uk-UA" w:eastAsia="uk-UA"/>
    </w:rPr>
  </w:style>
  <w:style w:type="character" w:customStyle="1" w:styleId="cs8c2cf3831">
    <w:name w:val="cs8c2cf3831"/>
    <w:rsid w:val="00E42D41"/>
    <w:rPr>
      <w:rFonts w:ascii="Arial" w:hAnsi="Arial" w:cs="Arial" w:hint="default"/>
      <w:b/>
      <w:bCs/>
      <w:i/>
      <w:iCs/>
      <w:color w:val="102B56"/>
      <w:sz w:val="18"/>
      <w:szCs w:val="18"/>
      <w:shd w:val="clear" w:color="auto" w:fill="auto"/>
    </w:rPr>
  </w:style>
  <w:style w:type="character" w:customStyle="1" w:styleId="csd71f5e5a1">
    <w:name w:val="csd71f5e5a1"/>
    <w:rsid w:val="00E42D41"/>
    <w:rPr>
      <w:rFonts w:ascii="Arial" w:hAnsi="Arial" w:cs="Arial" w:hint="default"/>
      <w:b w:val="0"/>
      <w:bCs w:val="0"/>
      <w:i/>
      <w:iCs/>
      <w:color w:val="102B56"/>
      <w:sz w:val="18"/>
      <w:szCs w:val="18"/>
      <w:shd w:val="clear" w:color="auto" w:fill="auto"/>
    </w:rPr>
  </w:style>
  <w:style w:type="character" w:customStyle="1" w:styleId="cs8f6c24af1">
    <w:name w:val="cs8f6c24af1"/>
    <w:rsid w:val="00E42D41"/>
    <w:rPr>
      <w:rFonts w:ascii="Arial" w:hAnsi="Arial" w:cs="Arial" w:hint="default"/>
      <w:b/>
      <w:bCs/>
      <w:i w:val="0"/>
      <w:iCs w:val="0"/>
      <w:color w:val="102B56"/>
      <w:sz w:val="18"/>
      <w:szCs w:val="18"/>
      <w:shd w:val="clear" w:color="auto" w:fill="auto"/>
    </w:rPr>
  </w:style>
  <w:style w:type="character" w:customStyle="1" w:styleId="csa5a0f5421">
    <w:name w:val="csa5a0f5421"/>
    <w:rsid w:val="00E42D41"/>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E42D41"/>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E42D41"/>
    <w:pPr>
      <w:ind w:firstLine="708"/>
      <w:jc w:val="both"/>
    </w:pPr>
    <w:rPr>
      <w:rFonts w:ascii="Arial" w:eastAsia="Times New Roman" w:hAnsi="Arial"/>
      <w:b/>
      <w:sz w:val="18"/>
      <w:lang w:val="uk-UA" w:eastAsia="uk-UA"/>
    </w:rPr>
  </w:style>
  <w:style w:type="character" w:styleId="ab">
    <w:name w:val="line number"/>
    <w:uiPriority w:val="99"/>
    <w:rsid w:val="00E42D41"/>
    <w:rPr>
      <w:rFonts w:ascii="Segoe UI" w:hAnsi="Segoe UI" w:cs="Segoe UI"/>
      <w:color w:val="000000"/>
      <w:sz w:val="18"/>
      <w:szCs w:val="18"/>
    </w:rPr>
  </w:style>
  <w:style w:type="paragraph" w:customStyle="1" w:styleId="23">
    <w:name w:val="Основной текст с отступом23"/>
    <w:basedOn w:val="a"/>
    <w:rsid w:val="00E42D41"/>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E42D41"/>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E42D41"/>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E42D41"/>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E42D41"/>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E42D41"/>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E42D41"/>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E42D41"/>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E42D41"/>
    <w:pPr>
      <w:ind w:firstLine="708"/>
      <w:jc w:val="both"/>
    </w:pPr>
    <w:rPr>
      <w:rFonts w:ascii="Arial" w:eastAsia="Times New Roman" w:hAnsi="Arial"/>
      <w:b/>
      <w:sz w:val="18"/>
      <w:lang w:val="uk-UA" w:eastAsia="uk-UA"/>
    </w:rPr>
  </w:style>
  <w:style w:type="character" w:customStyle="1" w:styleId="csa939b0971">
    <w:name w:val="csa939b0971"/>
    <w:rsid w:val="00E42D41"/>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E42D41"/>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E42D41"/>
    <w:pPr>
      <w:ind w:firstLine="708"/>
      <w:jc w:val="both"/>
    </w:pPr>
    <w:rPr>
      <w:rFonts w:ascii="Arial" w:eastAsia="Times New Roman" w:hAnsi="Arial"/>
      <w:b/>
      <w:sz w:val="18"/>
      <w:lang w:val="uk-UA" w:eastAsia="uk-UA"/>
    </w:rPr>
  </w:style>
  <w:style w:type="character" w:styleId="ac">
    <w:name w:val="annotation reference"/>
    <w:semiHidden/>
    <w:unhideWhenUsed/>
    <w:rsid w:val="00E42D41"/>
    <w:rPr>
      <w:sz w:val="16"/>
      <w:szCs w:val="16"/>
    </w:rPr>
  </w:style>
  <w:style w:type="paragraph" w:styleId="ad">
    <w:name w:val="annotation text"/>
    <w:basedOn w:val="a"/>
    <w:link w:val="ae"/>
    <w:semiHidden/>
    <w:unhideWhenUsed/>
    <w:rsid w:val="00E42D41"/>
    <w:rPr>
      <w:rFonts w:eastAsia="Times New Roman"/>
      <w:lang w:val="uk-UA" w:eastAsia="uk-UA"/>
    </w:rPr>
  </w:style>
  <w:style w:type="character" w:customStyle="1" w:styleId="ae">
    <w:name w:val="Текст примітки Знак"/>
    <w:link w:val="ad"/>
    <w:semiHidden/>
    <w:rsid w:val="00E42D41"/>
    <w:rPr>
      <w:rFonts w:ascii="Times New Roman" w:eastAsia="Times New Roman" w:hAnsi="Times New Roman"/>
    </w:rPr>
  </w:style>
  <w:style w:type="paragraph" w:styleId="af">
    <w:name w:val="annotation subject"/>
    <w:basedOn w:val="ad"/>
    <w:next w:val="ad"/>
    <w:link w:val="af0"/>
    <w:semiHidden/>
    <w:unhideWhenUsed/>
    <w:rsid w:val="00E42D41"/>
    <w:rPr>
      <w:b/>
      <w:bCs/>
    </w:rPr>
  </w:style>
  <w:style w:type="character" w:customStyle="1" w:styleId="af0">
    <w:name w:val="Тема примітки Знак"/>
    <w:link w:val="af"/>
    <w:semiHidden/>
    <w:rsid w:val="00E42D41"/>
    <w:rPr>
      <w:rFonts w:ascii="Times New Roman" w:eastAsia="Times New Roman" w:hAnsi="Times New Roman"/>
      <w:b/>
      <w:bCs/>
    </w:rPr>
  </w:style>
  <w:style w:type="paragraph" w:styleId="af1">
    <w:name w:val="Revision"/>
    <w:hidden/>
    <w:uiPriority w:val="99"/>
    <w:semiHidden/>
    <w:rsid w:val="00E42D41"/>
    <w:rPr>
      <w:rFonts w:ascii="Times New Roman" w:eastAsia="Times New Roman" w:hAnsi="Times New Roman"/>
      <w:sz w:val="24"/>
      <w:szCs w:val="24"/>
      <w:lang w:val="uk-UA" w:eastAsia="uk-UA"/>
    </w:rPr>
  </w:style>
  <w:style w:type="character" w:customStyle="1" w:styleId="csb3e8c9cf69">
    <w:name w:val="csb3e8c9cf69"/>
    <w:rsid w:val="00E42D41"/>
    <w:rPr>
      <w:rFonts w:ascii="Arial" w:hAnsi="Arial" w:cs="Arial" w:hint="default"/>
      <w:b/>
      <w:bCs/>
      <w:i w:val="0"/>
      <w:iCs w:val="0"/>
      <w:color w:val="000000"/>
      <w:sz w:val="18"/>
      <w:szCs w:val="18"/>
      <w:shd w:val="clear" w:color="auto" w:fill="auto"/>
    </w:rPr>
  </w:style>
  <w:style w:type="character" w:customStyle="1" w:styleId="csf229d0ff64">
    <w:name w:val="csf229d0ff64"/>
    <w:rsid w:val="00E42D41"/>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E42D41"/>
    <w:rPr>
      <w:rFonts w:ascii="Arial" w:eastAsia="Times New Roman" w:hAnsi="Arial"/>
      <w:sz w:val="24"/>
      <w:szCs w:val="24"/>
      <w:lang w:val="uk-UA" w:eastAsia="uk-UA"/>
    </w:rPr>
  </w:style>
  <w:style w:type="character" w:customStyle="1" w:styleId="csd398459525">
    <w:name w:val="csd398459525"/>
    <w:rsid w:val="00E42D41"/>
    <w:rPr>
      <w:rFonts w:ascii="Arial" w:hAnsi="Arial" w:cs="Arial" w:hint="default"/>
      <w:b/>
      <w:bCs/>
      <w:i/>
      <w:iCs/>
      <w:color w:val="000000"/>
      <w:sz w:val="18"/>
      <w:szCs w:val="18"/>
      <w:u w:val="single"/>
      <w:shd w:val="clear" w:color="auto" w:fill="auto"/>
    </w:rPr>
  </w:style>
  <w:style w:type="character" w:customStyle="1" w:styleId="csd3c90d4325">
    <w:name w:val="csd3c90d4325"/>
    <w:rsid w:val="00E42D41"/>
    <w:rPr>
      <w:rFonts w:ascii="Arial" w:hAnsi="Arial" w:cs="Arial" w:hint="default"/>
      <w:b w:val="0"/>
      <w:bCs w:val="0"/>
      <w:i/>
      <w:iCs/>
      <w:color w:val="000000"/>
      <w:sz w:val="18"/>
      <w:szCs w:val="18"/>
      <w:shd w:val="clear" w:color="auto" w:fill="auto"/>
    </w:rPr>
  </w:style>
  <w:style w:type="character" w:customStyle="1" w:styleId="csb86c8cfe3">
    <w:name w:val="csb86c8cfe3"/>
    <w:rsid w:val="00E42D41"/>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E42D41"/>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E42D41"/>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E42D41"/>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E42D41"/>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E42D41"/>
    <w:pPr>
      <w:ind w:firstLine="708"/>
      <w:jc w:val="both"/>
    </w:pPr>
    <w:rPr>
      <w:rFonts w:ascii="Arial" w:eastAsia="Times New Roman" w:hAnsi="Arial"/>
      <w:b/>
      <w:sz w:val="18"/>
      <w:lang w:val="uk-UA" w:eastAsia="uk-UA"/>
    </w:rPr>
  </w:style>
  <w:style w:type="character" w:customStyle="1" w:styleId="csab6e076977">
    <w:name w:val="csab6e076977"/>
    <w:rsid w:val="00E42D41"/>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E42D41"/>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E42D41"/>
    <w:rPr>
      <w:rFonts w:ascii="Arial" w:hAnsi="Arial" w:cs="Arial" w:hint="default"/>
      <w:b/>
      <w:bCs/>
      <w:i w:val="0"/>
      <w:iCs w:val="0"/>
      <w:color w:val="000000"/>
      <w:sz w:val="18"/>
      <w:szCs w:val="18"/>
      <w:shd w:val="clear" w:color="auto" w:fill="auto"/>
    </w:rPr>
  </w:style>
  <w:style w:type="character" w:customStyle="1" w:styleId="cs607602ac2">
    <w:name w:val="cs607602ac2"/>
    <w:rsid w:val="00E42D41"/>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E42D41"/>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E42D41"/>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E42D41"/>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E42D41"/>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E42D41"/>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E42D41"/>
    <w:pPr>
      <w:ind w:firstLine="708"/>
      <w:jc w:val="both"/>
    </w:pPr>
    <w:rPr>
      <w:rFonts w:ascii="Arial" w:eastAsia="Times New Roman" w:hAnsi="Arial"/>
      <w:b/>
      <w:sz w:val="18"/>
      <w:lang w:val="uk-UA" w:eastAsia="uk-UA"/>
    </w:rPr>
  </w:style>
  <w:style w:type="character" w:customStyle="1" w:styleId="csab6e0769291">
    <w:name w:val="csab6e0769291"/>
    <w:rsid w:val="00E42D41"/>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E42D41"/>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E42D41"/>
    <w:pPr>
      <w:ind w:firstLine="708"/>
      <w:jc w:val="both"/>
    </w:pPr>
    <w:rPr>
      <w:rFonts w:ascii="Arial" w:eastAsia="Times New Roman" w:hAnsi="Arial"/>
      <w:b/>
      <w:sz w:val="18"/>
      <w:lang w:val="uk-UA" w:eastAsia="uk-UA"/>
    </w:rPr>
  </w:style>
  <w:style w:type="character" w:customStyle="1" w:styleId="csf562b92915">
    <w:name w:val="csf562b92915"/>
    <w:rsid w:val="00E42D41"/>
    <w:rPr>
      <w:rFonts w:ascii="Arial" w:hAnsi="Arial" w:cs="Arial" w:hint="default"/>
      <w:b/>
      <w:bCs/>
      <w:i/>
      <w:iCs/>
      <w:color w:val="000000"/>
      <w:sz w:val="18"/>
      <w:szCs w:val="18"/>
      <w:shd w:val="clear" w:color="auto" w:fill="auto"/>
    </w:rPr>
  </w:style>
  <w:style w:type="character" w:customStyle="1" w:styleId="cseed234731">
    <w:name w:val="cseed234731"/>
    <w:rsid w:val="00E42D41"/>
    <w:rPr>
      <w:rFonts w:ascii="Arial" w:hAnsi="Arial" w:cs="Arial" w:hint="default"/>
      <w:b/>
      <w:bCs/>
      <w:i/>
      <w:iCs/>
      <w:color w:val="000000"/>
      <w:sz w:val="12"/>
      <w:szCs w:val="12"/>
      <w:shd w:val="clear" w:color="auto" w:fill="auto"/>
    </w:rPr>
  </w:style>
  <w:style w:type="character" w:customStyle="1" w:styleId="csb3e8c9cf35">
    <w:name w:val="csb3e8c9cf35"/>
    <w:rsid w:val="00E42D41"/>
    <w:rPr>
      <w:rFonts w:ascii="Arial" w:hAnsi="Arial" w:cs="Arial" w:hint="default"/>
      <w:b/>
      <w:bCs/>
      <w:i w:val="0"/>
      <w:iCs w:val="0"/>
      <w:color w:val="000000"/>
      <w:sz w:val="18"/>
      <w:szCs w:val="18"/>
      <w:shd w:val="clear" w:color="auto" w:fill="auto"/>
    </w:rPr>
  </w:style>
  <w:style w:type="character" w:customStyle="1" w:styleId="csb3e8c9cf28">
    <w:name w:val="csb3e8c9cf28"/>
    <w:rsid w:val="00E42D41"/>
    <w:rPr>
      <w:rFonts w:ascii="Arial" w:hAnsi="Arial" w:cs="Arial" w:hint="default"/>
      <w:b/>
      <w:bCs/>
      <w:i w:val="0"/>
      <w:iCs w:val="0"/>
      <w:color w:val="000000"/>
      <w:sz w:val="18"/>
      <w:szCs w:val="18"/>
      <w:shd w:val="clear" w:color="auto" w:fill="auto"/>
    </w:rPr>
  </w:style>
  <w:style w:type="character" w:customStyle="1" w:styleId="csf562b9296">
    <w:name w:val="csf562b9296"/>
    <w:rsid w:val="00E42D41"/>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E42D41"/>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E42D41"/>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E42D41"/>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E42D41"/>
    <w:pPr>
      <w:ind w:firstLine="708"/>
      <w:jc w:val="both"/>
    </w:pPr>
    <w:rPr>
      <w:rFonts w:ascii="Arial" w:eastAsia="Times New Roman" w:hAnsi="Arial"/>
      <w:b/>
      <w:sz w:val="18"/>
      <w:lang w:val="uk-UA" w:eastAsia="uk-UA"/>
    </w:rPr>
  </w:style>
  <w:style w:type="character" w:customStyle="1" w:styleId="csab6e076930">
    <w:name w:val="csab6e076930"/>
    <w:rsid w:val="00E42D41"/>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E42D41"/>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E42D41"/>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E42D41"/>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E42D41"/>
    <w:pPr>
      <w:ind w:firstLine="708"/>
      <w:jc w:val="both"/>
    </w:pPr>
    <w:rPr>
      <w:rFonts w:ascii="Arial" w:eastAsia="Times New Roman" w:hAnsi="Arial"/>
      <w:b/>
      <w:sz w:val="18"/>
      <w:lang w:val="uk-UA" w:eastAsia="uk-UA"/>
    </w:rPr>
  </w:style>
  <w:style w:type="paragraph" w:customStyle="1" w:styleId="24">
    <w:name w:val="Обычный2"/>
    <w:rsid w:val="00E42D41"/>
    <w:rPr>
      <w:rFonts w:ascii="Times New Roman" w:eastAsia="Times New Roman" w:hAnsi="Times New Roman"/>
      <w:sz w:val="24"/>
      <w:lang w:val="uk-UA" w:eastAsia="ru-RU"/>
    </w:rPr>
  </w:style>
  <w:style w:type="paragraph" w:customStyle="1" w:styleId="220">
    <w:name w:val="Основной текст с отступом22"/>
    <w:basedOn w:val="a"/>
    <w:rsid w:val="00E42D41"/>
    <w:pPr>
      <w:spacing w:before="120" w:after="120"/>
    </w:pPr>
    <w:rPr>
      <w:rFonts w:ascii="Arial" w:eastAsia="Times New Roman" w:hAnsi="Arial"/>
      <w:sz w:val="18"/>
    </w:rPr>
  </w:style>
  <w:style w:type="paragraph" w:customStyle="1" w:styleId="221">
    <w:name w:val="Заголовок 22"/>
    <w:basedOn w:val="a"/>
    <w:rsid w:val="00E42D41"/>
    <w:rPr>
      <w:rFonts w:ascii="Arial" w:eastAsia="Times New Roman" w:hAnsi="Arial"/>
      <w:b/>
      <w:caps/>
      <w:sz w:val="16"/>
    </w:rPr>
  </w:style>
  <w:style w:type="paragraph" w:customStyle="1" w:styleId="421">
    <w:name w:val="Заголовок 42"/>
    <w:basedOn w:val="a"/>
    <w:rsid w:val="00E42D41"/>
    <w:rPr>
      <w:rFonts w:ascii="Arial" w:eastAsia="Times New Roman" w:hAnsi="Arial"/>
      <w:b/>
    </w:rPr>
  </w:style>
  <w:style w:type="paragraph" w:customStyle="1" w:styleId="3a">
    <w:name w:val="Обычный3"/>
    <w:rsid w:val="00E42D41"/>
    <w:rPr>
      <w:rFonts w:ascii="Times New Roman" w:eastAsia="Times New Roman" w:hAnsi="Times New Roman"/>
      <w:sz w:val="24"/>
      <w:lang w:val="uk-UA" w:eastAsia="ru-RU"/>
    </w:rPr>
  </w:style>
  <w:style w:type="paragraph" w:customStyle="1" w:styleId="240">
    <w:name w:val="Основной текст с отступом24"/>
    <w:basedOn w:val="a"/>
    <w:rsid w:val="00E42D41"/>
    <w:pPr>
      <w:spacing w:before="120" w:after="120"/>
    </w:pPr>
    <w:rPr>
      <w:rFonts w:ascii="Arial" w:eastAsia="Times New Roman" w:hAnsi="Arial"/>
      <w:sz w:val="18"/>
    </w:rPr>
  </w:style>
  <w:style w:type="paragraph" w:customStyle="1" w:styleId="230">
    <w:name w:val="Заголовок 23"/>
    <w:basedOn w:val="a"/>
    <w:rsid w:val="00E42D41"/>
    <w:rPr>
      <w:rFonts w:ascii="Arial" w:eastAsia="Times New Roman" w:hAnsi="Arial"/>
      <w:b/>
      <w:caps/>
      <w:sz w:val="16"/>
    </w:rPr>
  </w:style>
  <w:style w:type="paragraph" w:customStyle="1" w:styleId="430">
    <w:name w:val="Заголовок 43"/>
    <w:basedOn w:val="a"/>
    <w:rsid w:val="00E42D41"/>
    <w:rPr>
      <w:rFonts w:ascii="Arial" w:eastAsia="Times New Roman" w:hAnsi="Arial"/>
      <w:b/>
    </w:rPr>
  </w:style>
  <w:style w:type="paragraph" w:customStyle="1" w:styleId="BodyTextIndent">
    <w:name w:val="Body Text Indent"/>
    <w:basedOn w:val="a"/>
    <w:rsid w:val="00E42D41"/>
    <w:pPr>
      <w:spacing w:before="120" w:after="120"/>
    </w:pPr>
    <w:rPr>
      <w:rFonts w:ascii="Arial" w:eastAsia="Times New Roman" w:hAnsi="Arial"/>
      <w:sz w:val="18"/>
    </w:rPr>
  </w:style>
  <w:style w:type="paragraph" w:customStyle="1" w:styleId="Heading2">
    <w:name w:val="Heading 2"/>
    <w:basedOn w:val="a"/>
    <w:rsid w:val="00E42D41"/>
    <w:rPr>
      <w:rFonts w:ascii="Arial" w:eastAsia="Times New Roman" w:hAnsi="Arial"/>
      <w:b/>
      <w:caps/>
      <w:sz w:val="16"/>
    </w:rPr>
  </w:style>
  <w:style w:type="paragraph" w:customStyle="1" w:styleId="Heading4">
    <w:name w:val="Heading 4"/>
    <w:basedOn w:val="a"/>
    <w:rsid w:val="00E42D41"/>
    <w:rPr>
      <w:rFonts w:ascii="Arial" w:eastAsia="Times New Roman" w:hAnsi="Arial"/>
      <w:b/>
    </w:rPr>
  </w:style>
  <w:style w:type="paragraph" w:customStyle="1" w:styleId="62">
    <w:name w:val="Основной текст с отступом62"/>
    <w:basedOn w:val="a"/>
    <w:rsid w:val="00E42D41"/>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E42D41"/>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E42D41"/>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E42D41"/>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E42D41"/>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E42D41"/>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E42D41"/>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E42D41"/>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E42D41"/>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E42D41"/>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E42D41"/>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E42D41"/>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E42D41"/>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E42D41"/>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E42D41"/>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E42D41"/>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E42D41"/>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E42D41"/>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E42D41"/>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E42D41"/>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E42D41"/>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E42D41"/>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E42D41"/>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E42D41"/>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E42D41"/>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E42D41"/>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E42D41"/>
    <w:pPr>
      <w:ind w:firstLine="708"/>
      <w:jc w:val="both"/>
    </w:pPr>
    <w:rPr>
      <w:rFonts w:ascii="Arial" w:eastAsia="Times New Roman" w:hAnsi="Arial"/>
      <w:b/>
      <w:sz w:val="18"/>
      <w:lang w:val="uk-UA" w:eastAsia="uk-UA"/>
    </w:rPr>
  </w:style>
  <w:style w:type="character" w:customStyle="1" w:styleId="csab6e076965">
    <w:name w:val="csab6e076965"/>
    <w:rsid w:val="00E42D41"/>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E42D41"/>
    <w:pPr>
      <w:ind w:firstLine="708"/>
      <w:jc w:val="both"/>
    </w:pPr>
    <w:rPr>
      <w:rFonts w:ascii="Arial" w:eastAsia="Times New Roman" w:hAnsi="Arial"/>
      <w:b/>
      <w:sz w:val="18"/>
      <w:lang w:val="uk-UA" w:eastAsia="uk-UA"/>
    </w:rPr>
  </w:style>
  <w:style w:type="character" w:customStyle="1" w:styleId="csf229d0ff33">
    <w:name w:val="csf229d0ff33"/>
    <w:rsid w:val="00E42D41"/>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E42D41"/>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E42D41"/>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E42D41"/>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E42D41"/>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E42D41"/>
    <w:pPr>
      <w:ind w:firstLine="708"/>
      <w:jc w:val="both"/>
    </w:pPr>
    <w:rPr>
      <w:rFonts w:ascii="Arial" w:eastAsia="Times New Roman" w:hAnsi="Arial"/>
      <w:b/>
      <w:sz w:val="18"/>
      <w:lang w:val="uk-UA" w:eastAsia="uk-UA"/>
    </w:rPr>
  </w:style>
  <w:style w:type="character" w:customStyle="1" w:styleId="csab6e076920">
    <w:name w:val="csab6e076920"/>
    <w:rsid w:val="00E42D41"/>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E42D41"/>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E42D41"/>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E42D41"/>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E42D41"/>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E42D41"/>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E42D41"/>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E42D41"/>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E42D41"/>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E42D41"/>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E42D41"/>
    <w:pPr>
      <w:ind w:firstLine="708"/>
      <w:jc w:val="both"/>
    </w:pPr>
    <w:rPr>
      <w:rFonts w:ascii="Arial" w:eastAsia="Times New Roman" w:hAnsi="Arial"/>
      <w:b/>
      <w:sz w:val="18"/>
      <w:lang w:val="uk-UA" w:eastAsia="uk-UA"/>
    </w:rPr>
  </w:style>
  <w:style w:type="character" w:customStyle="1" w:styleId="csf229d0ff50">
    <w:name w:val="csf229d0ff50"/>
    <w:rsid w:val="00E42D41"/>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E42D41"/>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E42D41"/>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E42D41"/>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E42D41"/>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E42D41"/>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E42D41"/>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E42D41"/>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E42D41"/>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E42D41"/>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E42D41"/>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E42D41"/>
    <w:pPr>
      <w:ind w:firstLine="708"/>
      <w:jc w:val="both"/>
    </w:pPr>
    <w:rPr>
      <w:rFonts w:ascii="Arial" w:eastAsia="Times New Roman" w:hAnsi="Arial"/>
      <w:b/>
      <w:sz w:val="18"/>
      <w:lang w:val="uk-UA" w:eastAsia="uk-UA"/>
    </w:rPr>
  </w:style>
  <w:style w:type="character" w:customStyle="1" w:styleId="csf229d0ff83">
    <w:name w:val="csf229d0ff83"/>
    <w:rsid w:val="00E42D41"/>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E42D41"/>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E42D41"/>
    <w:pPr>
      <w:ind w:firstLine="708"/>
      <w:jc w:val="both"/>
    </w:pPr>
    <w:rPr>
      <w:rFonts w:ascii="Arial" w:eastAsia="Times New Roman" w:hAnsi="Arial"/>
      <w:b/>
      <w:sz w:val="18"/>
      <w:lang w:val="uk-UA" w:eastAsia="uk-UA"/>
    </w:rPr>
  </w:style>
  <w:style w:type="character" w:customStyle="1" w:styleId="csf229d0ff76">
    <w:name w:val="csf229d0ff76"/>
    <w:rsid w:val="00E42D41"/>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E42D41"/>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E42D41"/>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E42D41"/>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E42D41"/>
    <w:pPr>
      <w:ind w:firstLine="708"/>
      <w:jc w:val="both"/>
    </w:pPr>
    <w:rPr>
      <w:rFonts w:ascii="Arial" w:eastAsia="Times New Roman" w:hAnsi="Arial"/>
      <w:b/>
      <w:sz w:val="18"/>
      <w:lang w:val="uk-UA" w:eastAsia="uk-UA"/>
    </w:rPr>
  </w:style>
  <w:style w:type="character" w:customStyle="1" w:styleId="csf229d0ff20">
    <w:name w:val="csf229d0ff20"/>
    <w:rsid w:val="00E42D41"/>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42D41"/>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E42D41"/>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E42D41"/>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E42D41"/>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E42D41"/>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E42D41"/>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E42D41"/>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E42D41"/>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E42D41"/>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E42D41"/>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E42D41"/>
    <w:pPr>
      <w:ind w:firstLine="708"/>
      <w:jc w:val="both"/>
    </w:pPr>
    <w:rPr>
      <w:rFonts w:ascii="Arial" w:eastAsia="Times New Roman" w:hAnsi="Arial"/>
      <w:b/>
      <w:sz w:val="18"/>
      <w:lang w:val="uk-UA" w:eastAsia="uk-UA"/>
    </w:rPr>
  </w:style>
  <w:style w:type="character" w:customStyle="1" w:styleId="csab6e07697">
    <w:name w:val="csab6e07697"/>
    <w:rsid w:val="00E42D41"/>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42D41"/>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E42D41"/>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E42D41"/>
    <w:pPr>
      <w:ind w:firstLine="708"/>
      <w:jc w:val="both"/>
    </w:pPr>
    <w:rPr>
      <w:rFonts w:ascii="Arial" w:eastAsia="Times New Roman" w:hAnsi="Arial"/>
      <w:b/>
      <w:sz w:val="18"/>
      <w:lang w:val="uk-UA" w:eastAsia="uk-UA"/>
    </w:rPr>
  </w:style>
  <w:style w:type="character" w:customStyle="1" w:styleId="csb3e8c9cf94">
    <w:name w:val="csb3e8c9cf94"/>
    <w:rsid w:val="00E42D41"/>
    <w:rPr>
      <w:rFonts w:ascii="Arial" w:hAnsi="Arial" w:cs="Arial" w:hint="default"/>
      <w:b/>
      <w:bCs/>
      <w:i w:val="0"/>
      <w:iCs w:val="0"/>
      <w:color w:val="000000"/>
      <w:sz w:val="18"/>
      <w:szCs w:val="18"/>
      <w:shd w:val="clear" w:color="auto" w:fill="auto"/>
    </w:rPr>
  </w:style>
  <w:style w:type="character" w:customStyle="1" w:styleId="csf229d0ff91">
    <w:name w:val="csf229d0ff91"/>
    <w:rsid w:val="00E42D41"/>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E42D41"/>
    <w:rPr>
      <w:rFonts w:ascii="Arial" w:eastAsia="Times New Roman" w:hAnsi="Arial"/>
      <w:b/>
      <w:caps/>
      <w:sz w:val="16"/>
      <w:lang w:val="ru-RU" w:eastAsia="ru-RU"/>
    </w:rPr>
  </w:style>
  <w:style w:type="character" w:customStyle="1" w:styleId="411">
    <w:name w:val="Заголовок 4 Знак1"/>
    <w:uiPriority w:val="9"/>
    <w:locked/>
    <w:rsid w:val="00E42D41"/>
    <w:rPr>
      <w:rFonts w:ascii="Arial" w:eastAsia="Times New Roman" w:hAnsi="Arial"/>
      <w:b/>
      <w:lang w:val="ru-RU" w:eastAsia="ru-RU"/>
    </w:rPr>
  </w:style>
  <w:style w:type="character" w:customStyle="1" w:styleId="csf229d0ff74">
    <w:name w:val="csf229d0ff74"/>
    <w:rsid w:val="00E42D41"/>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E42D41"/>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E42D41"/>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E42D41"/>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E42D41"/>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E42D41"/>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E42D41"/>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E42D41"/>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E42D41"/>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E42D41"/>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E42D41"/>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E42D41"/>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E42D41"/>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42D41"/>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E42D41"/>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E42D41"/>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E42D41"/>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E42D41"/>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E42D41"/>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E42D41"/>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E42D41"/>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E42D41"/>
    <w:rPr>
      <w:rFonts w:ascii="Arial" w:hAnsi="Arial" w:cs="Arial" w:hint="default"/>
      <w:b w:val="0"/>
      <w:bCs w:val="0"/>
      <w:i w:val="0"/>
      <w:iCs w:val="0"/>
      <w:color w:val="000000"/>
      <w:sz w:val="18"/>
      <w:szCs w:val="18"/>
      <w:shd w:val="clear" w:color="auto" w:fill="auto"/>
    </w:rPr>
  </w:style>
  <w:style w:type="character" w:customStyle="1" w:styleId="csba294252">
    <w:name w:val="csba294252"/>
    <w:rsid w:val="00E42D41"/>
    <w:rPr>
      <w:rFonts w:ascii="Segoe UI" w:hAnsi="Segoe UI" w:cs="Segoe UI" w:hint="default"/>
      <w:b/>
      <w:bCs/>
      <w:i/>
      <w:iCs/>
      <w:color w:val="102B56"/>
      <w:sz w:val="18"/>
      <w:szCs w:val="18"/>
      <w:shd w:val="clear" w:color="auto" w:fill="auto"/>
    </w:rPr>
  </w:style>
  <w:style w:type="character" w:customStyle="1" w:styleId="csf229d0ff131">
    <w:name w:val="csf229d0ff131"/>
    <w:rsid w:val="00E42D41"/>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E42D41"/>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E42D41"/>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E42D41"/>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42D41"/>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42D41"/>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E42D41"/>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E42D41"/>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E42D41"/>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E42D41"/>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E42D41"/>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E42D41"/>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E42D41"/>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E42D41"/>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E42D41"/>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E42D41"/>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E42D41"/>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E42D41"/>
    <w:rPr>
      <w:rFonts w:ascii="Arial" w:hAnsi="Arial" w:cs="Arial" w:hint="default"/>
      <w:b/>
      <w:bCs/>
      <w:i/>
      <w:iCs/>
      <w:color w:val="000000"/>
      <w:sz w:val="18"/>
      <w:szCs w:val="18"/>
      <w:shd w:val="clear" w:color="auto" w:fill="auto"/>
    </w:rPr>
  </w:style>
  <w:style w:type="character" w:customStyle="1" w:styleId="csf229d0ff144">
    <w:name w:val="csf229d0ff144"/>
    <w:rsid w:val="00E42D41"/>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E42D41"/>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E42D41"/>
    <w:rPr>
      <w:rFonts w:ascii="Arial" w:hAnsi="Arial" w:cs="Arial" w:hint="default"/>
      <w:b/>
      <w:bCs/>
      <w:i/>
      <w:iCs/>
      <w:color w:val="000000"/>
      <w:sz w:val="18"/>
      <w:szCs w:val="18"/>
      <w:shd w:val="clear" w:color="auto" w:fill="auto"/>
    </w:rPr>
  </w:style>
  <w:style w:type="character" w:customStyle="1" w:styleId="csf229d0ff122">
    <w:name w:val="csf229d0ff122"/>
    <w:rsid w:val="00E42D41"/>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E42D41"/>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E42D41"/>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E42D41"/>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E42D41"/>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E42D41"/>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E42D41"/>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42D41"/>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E42D41"/>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E42D41"/>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E42D41"/>
    <w:rPr>
      <w:rFonts w:ascii="Arial" w:hAnsi="Arial" w:cs="Arial"/>
      <w:sz w:val="18"/>
      <w:szCs w:val="18"/>
      <w:lang w:val="ru-RU"/>
    </w:rPr>
  </w:style>
  <w:style w:type="paragraph" w:customStyle="1" w:styleId="Arial90">
    <w:name w:val="Arial9(без отступов)"/>
    <w:link w:val="Arial9"/>
    <w:semiHidden/>
    <w:rsid w:val="00E42D41"/>
    <w:pPr>
      <w:ind w:left="-113"/>
    </w:pPr>
    <w:rPr>
      <w:rFonts w:ascii="Arial" w:hAnsi="Arial" w:cs="Arial"/>
      <w:sz w:val="18"/>
      <w:szCs w:val="18"/>
      <w:lang w:val="ru-RU" w:eastAsia="uk-UA"/>
    </w:rPr>
  </w:style>
  <w:style w:type="character" w:customStyle="1" w:styleId="csf229d0ff178">
    <w:name w:val="csf229d0ff178"/>
    <w:rsid w:val="00E42D41"/>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E42D41"/>
    <w:rPr>
      <w:rFonts w:ascii="Arial" w:hAnsi="Arial" w:cs="Arial" w:hint="default"/>
      <w:b/>
      <w:bCs/>
      <w:i w:val="0"/>
      <w:iCs w:val="0"/>
      <w:color w:val="000000"/>
      <w:sz w:val="18"/>
      <w:szCs w:val="18"/>
      <w:shd w:val="clear" w:color="auto" w:fill="auto"/>
    </w:rPr>
  </w:style>
  <w:style w:type="character" w:customStyle="1" w:styleId="cs7864ebcf1">
    <w:name w:val="cs7864ebcf1"/>
    <w:rsid w:val="00E42D41"/>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42D41"/>
    <w:rPr>
      <w:rFonts w:ascii="Arial" w:hAnsi="Arial" w:cs="Arial" w:hint="default"/>
      <w:b w:val="0"/>
      <w:bCs w:val="0"/>
      <w:i w:val="0"/>
      <w:iCs w:val="0"/>
      <w:color w:val="000000"/>
      <w:sz w:val="18"/>
      <w:szCs w:val="18"/>
      <w:shd w:val="clear" w:color="auto" w:fill="auto"/>
    </w:rPr>
  </w:style>
  <w:style w:type="character" w:customStyle="1" w:styleId="cs9b006263">
    <w:name w:val="cs9b006263"/>
    <w:rsid w:val="00E42D41"/>
    <w:rPr>
      <w:rFonts w:ascii="Arial" w:hAnsi="Arial" w:cs="Arial" w:hint="default"/>
      <w:b/>
      <w:bCs/>
      <w:i w:val="0"/>
      <w:iCs w:val="0"/>
      <w:color w:val="000000"/>
      <w:sz w:val="20"/>
      <w:szCs w:val="20"/>
      <w:shd w:val="clear" w:color="auto" w:fill="auto"/>
    </w:rPr>
  </w:style>
  <w:style w:type="character" w:customStyle="1" w:styleId="csf229d0ff36">
    <w:name w:val="csf229d0ff36"/>
    <w:rsid w:val="00E42D41"/>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42D41"/>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E42D41"/>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E42D41"/>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E42D41"/>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E42D41"/>
    <w:pPr>
      <w:snapToGrid w:val="0"/>
      <w:ind w:left="720"/>
      <w:contextualSpacing/>
    </w:pPr>
    <w:rPr>
      <w:rFonts w:ascii="Arial" w:eastAsia="Times New Roman" w:hAnsi="Arial"/>
      <w:sz w:val="28"/>
    </w:rPr>
  </w:style>
  <w:style w:type="character" w:customStyle="1" w:styleId="csf229d0ff102">
    <w:name w:val="csf229d0ff102"/>
    <w:rsid w:val="00E42D41"/>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E42D41"/>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E42D41"/>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E42D41"/>
    <w:rPr>
      <w:rFonts w:ascii="Arial" w:hAnsi="Arial" w:cs="Arial" w:hint="default"/>
      <w:b/>
      <w:bCs/>
      <w:i/>
      <w:iCs/>
      <w:color w:val="000000"/>
      <w:sz w:val="18"/>
      <w:szCs w:val="18"/>
      <w:shd w:val="clear" w:color="auto" w:fill="auto"/>
    </w:rPr>
  </w:style>
  <w:style w:type="character" w:customStyle="1" w:styleId="csf229d0ff142">
    <w:name w:val="csf229d0ff142"/>
    <w:rsid w:val="00E42D41"/>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E42D41"/>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E42D41"/>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E42D41"/>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E42D41"/>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E42D41"/>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E42D41"/>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E42D41"/>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E42D41"/>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E42D41"/>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E42D41"/>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E42D41"/>
    <w:rPr>
      <w:rFonts w:ascii="Arial" w:hAnsi="Arial" w:cs="Arial" w:hint="default"/>
      <w:b/>
      <w:bCs/>
      <w:i w:val="0"/>
      <w:iCs w:val="0"/>
      <w:color w:val="000000"/>
      <w:sz w:val="18"/>
      <w:szCs w:val="18"/>
      <w:shd w:val="clear" w:color="auto" w:fill="auto"/>
    </w:rPr>
  </w:style>
  <w:style w:type="character" w:customStyle="1" w:styleId="csf229d0ff107">
    <w:name w:val="csf229d0ff107"/>
    <w:rsid w:val="00E42D4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E42D41"/>
    <w:rPr>
      <w:rFonts w:ascii="Arial" w:hAnsi="Arial" w:cs="Arial" w:hint="default"/>
      <w:b/>
      <w:bCs/>
      <w:i/>
      <w:iCs/>
      <w:color w:val="000000"/>
      <w:sz w:val="18"/>
      <w:szCs w:val="18"/>
      <w:shd w:val="clear" w:color="auto" w:fill="auto"/>
    </w:rPr>
  </w:style>
  <w:style w:type="character" w:customStyle="1" w:styleId="csab6e076993">
    <w:name w:val="csab6e076993"/>
    <w:rsid w:val="00E42D41"/>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E42D41"/>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E42D41"/>
    <w:rPr>
      <w:rFonts w:ascii="Arial" w:hAnsi="Arial"/>
      <w:sz w:val="18"/>
      <w:lang w:val="x-none" w:eastAsia="ru-RU"/>
    </w:rPr>
  </w:style>
  <w:style w:type="paragraph" w:customStyle="1" w:styleId="Arial960">
    <w:name w:val="Arial9+6пт"/>
    <w:basedOn w:val="a"/>
    <w:link w:val="Arial96"/>
    <w:rsid w:val="00E42D41"/>
    <w:pPr>
      <w:snapToGrid w:val="0"/>
      <w:spacing w:before="120"/>
    </w:pPr>
    <w:rPr>
      <w:rFonts w:ascii="Arial" w:hAnsi="Arial"/>
      <w:sz w:val="18"/>
      <w:lang w:val="x-none"/>
    </w:rPr>
  </w:style>
  <w:style w:type="character" w:customStyle="1" w:styleId="csf229d0ff86">
    <w:name w:val="csf229d0ff86"/>
    <w:rsid w:val="00E42D41"/>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E42D41"/>
    <w:rPr>
      <w:rFonts w:ascii="Segoe UI" w:hAnsi="Segoe UI" w:cs="Segoe UI" w:hint="default"/>
      <w:b/>
      <w:bCs/>
      <w:i/>
      <w:iCs/>
      <w:color w:val="102B56"/>
      <w:sz w:val="18"/>
      <w:szCs w:val="18"/>
      <w:shd w:val="clear" w:color="auto" w:fill="auto"/>
    </w:rPr>
  </w:style>
  <w:style w:type="character" w:customStyle="1" w:styleId="csab6e076914">
    <w:name w:val="csab6e076914"/>
    <w:rsid w:val="00E42D41"/>
    <w:rPr>
      <w:rFonts w:ascii="Arial" w:hAnsi="Arial" w:cs="Arial" w:hint="default"/>
      <w:b w:val="0"/>
      <w:bCs w:val="0"/>
      <w:i w:val="0"/>
      <w:iCs w:val="0"/>
      <w:color w:val="000000"/>
      <w:sz w:val="18"/>
      <w:szCs w:val="18"/>
    </w:rPr>
  </w:style>
  <w:style w:type="character" w:customStyle="1" w:styleId="csf229d0ff134">
    <w:name w:val="csf229d0ff134"/>
    <w:rsid w:val="00E42D41"/>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E42D41"/>
    <w:rPr>
      <w:rFonts w:ascii="Arial" w:hAnsi="Arial" w:cs="Arial" w:hint="default"/>
      <w:b/>
      <w:bCs/>
      <w:i/>
      <w:iCs/>
      <w:color w:val="000000"/>
      <w:sz w:val="20"/>
      <w:szCs w:val="20"/>
      <w:shd w:val="clear" w:color="auto" w:fill="auto"/>
    </w:rPr>
  </w:style>
  <w:style w:type="character" w:styleId="af3">
    <w:name w:val="FollowedHyperlink"/>
    <w:uiPriority w:val="99"/>
    <w:unhideWhenUsed/>
    <w:rsid w:val="00E42D41"/>
    <w:rPr>
      <w:color w:val="954F72"/>
      <w:u w:val="single"/>
    </w:rPr>
  </w:style>
  <w:style w:type="paragraph" w:customStyle="1" w:styleId="msonormal0">
    <w:name w:val="msonormal"/>
    <w:basedOn w:val="a"/>
    <w:rsid w:val="00E42D41"/>
    <w:pPr>
      <w:spacing w:before="100" w:beforeAutospacing="1" w:after="100" w:afterAutospacing="1"/>
    </w:pPr>
    <w:rPr>
      <w:sz w:val="24"/>
      <w:szCs w:val="24"/>
      <w:lang w:val="en-US" w:eastAsia="en-US"/>
    </w:rPr>
  </w:style>
  <w:style w:type="paragraph" w:styleId="af4">
    <w:name w:val="Title"/>
    <w:basedOn w:val="a"/>
    <w:link w:val="1a"/>
    <w:uiPriority w:val="99"/>
    <w:qFormat/>
    <w:rsid w:val="00E42D41"/>
    <w:rPr>
      <w:sz w:val="24"/>
      <w:szCs w:val="24"/>
      <w:lang w:val="en-US" w:eastAsia="en-US"/>
    </w:rPr>
  </w:style>
  <w:style w:type="character" w:customStyle="1" w:styleId="1a">
    <w:name w:val="Назва Знак1"/>
    <w:link w:val="af4"/>
    <w:uiPriority w:val="99"/>
    <w:rsid w:val="00E42D41"/>
    <w:rPr>
      <w:rFonts w:ascii="Times New Roman" w:hAnsi="Times New Roman"/>
      <w:sz w:val="24"/>
      <w:szCs w:val="24"/>
      <w:lang w:val="en-US" w:eastAsia="en-US"/>
    </w:rPr>
  </w:style>
  <w:style w:type="paragraph" w:styleId="25">
    <w:name w:val="Body Text 2"/>
    <w:basedOn w:val="a"/>
    <w:link w:val="212"/>
    <w:uiPriority w:val="99"/>
    <w:unhideWhenUsed/>
    <w:rsid w:val="00E42D41"/>
    <w:rPr>
      <w:sz w:val="24"/>
      <w:szCs w:val="24"/>
      <w:lang w:val="en-US" w:eastAsia="en-US"/>
    </w:rPr>
  </w:style>
  <w:style w:type="character" w:customStyle="1" w:styleId="212">
    <w:name w:val="Основний текст 2 Знак1"/>
    <w:link w:val="25"/>
    <w:uiPriority w:val="99"/>
    <w:rsid w:val="00E42D41"/>
    <w:rPr>
      <w:rFonts w:ascii="Times New Roman" w:hAnsi="Times New Roman"/>
      <w:sz w:val="24"/>
      <w:szCs w:val="24"/>
      <w:lang w:val="en-US" w:eastAsia="en-US"/>
    </w:rPr>
  </w:style>
  <w:style w:type="character" w:customStyle="1" w:styleId="af5">
    <w:name w:val="Название Знак"/>
    <w:link w:val="af6"/>
    <w:locked/>
    <w:rsid w:val="00E42D41"/>
    <w:rPr>
      <w:rFonts w:ascii="Cambria" w:hAnsi="Cambria"/>
      <w:color w:val="17365D"/>
      <w:spacing w:val="5"/>
    </w:rPr>
  </w:style>
  <w:style w:type="paragraph" w:customStyle="1" w:styleId="af6">
    <w:name w:val="Название"/>
    <w:basedOn w:val="a"/>
    <w:link w:val="af5"/>
    <w:rsid w:val="00E42D41"/>
    <w:rPr>
      <w:rFonts w:ascii="Cambria" w:hAnsi="Cambria"/>
      <w:color w:val="17365D"/>
      <w:spacing w:val="5"/>
      <w:lang w:val="uk-UA" w:eastAsia="uk-UA"/>
    </w:rPr>
  </w:style>
  <w:style w:type="character" w:customStyle="1" w:styleId="af7">
    <w:name w:val="Верхній колонтитул Знак"/>
    <w:link w:val="27"/>
    <w:uiPriority w:val="99"/>
    <w:locked/>
    <w:rsid w:val="00E42D41"/>
  </w:style>
  <w:style w:type="paragraph" w:customStyle="1" w:styleId="27">
    <w:name w:val="Верхній колонтитул2"/>
    <w:basedOn w:val="a"/>
    <w:link w:val="af7"/>
    <w:uiPriority w:val="99"/>
    <w:rsid w:val="00E42D41"/>
    <w:rPr>
      <w:rFonts w:ascii="Calibri" w:hAnsi="Calibri"/>
      <w:lang w:val="uk-UA" w:eastAsia="uk-UA"/>
    </w:rPr>
  </w:style>
  <w:style w:type="character" w:customStyle="1" w:styleId="af8">
    <w:name w:val="Нижній колонтитул Знак"/>
    <w:link w:val="2a"/>
    <w:uiPriority w:val="99"/>
    <w:locked/>
    <w:rsid w:val="00E42D41"/>
  </w:style>
  <w:style w:type="paragraph" w:customStyle="1" w:styleId="2a">
    <w:name w:val="Нижній колонтитул2"/>
    <w:basedOn w:val="a"/>
    <w:link w:val="af8"/>
    <w:uiPriority w:val="99"/>
    <w:rsid w:val="00E42D41"/>
    <w:rPr>
      <w:rFonts w:ascii="Calibri" w:hAnsi="Calibri"/>
      <w:lang w:val="uk-UA" w:eastAsia="uk-UA"/>
    </w:rPr>
  </w:style>
  <w:style w:type="character" w:customStyle="1" w:styleId="af9">
    <w:name w:val="Назва Знак"/>
    <w:link w:val="2b"/>
    <w:locked/>
    <w:rsid w:val="00E42D41"/>
    <w:rPr>
      <w:rFonts w:ascii="Calibri Light" w:hAnsi="Calibri Light" w:cs="Calibri Light"/>
      <w:spacing w:val="-10"/>
    </w:rPr>
  </w:style>
  <w:style w:type="paragraph" w:customStyle="1" w:styleId="2b">
    <w:name w:val="Назва2"/>
    <w:basedOn w:val="a"/>
    <w:link w:val="af9"/>
    <w:rsid w:val="00E42D41"/>
    <w:rPr>
      <w:rFonts w:ascii="Calibri Light" w:hAnsi="Calibri Light" w:cs="Calibri Light"/>
      <w:spacing w:val="-10"/>
      <w:lang w:val="uk-UA" w:eastAsia="uk-UA"/>
    </w:rPr>
  </w:style>
  <w:style w:type="character" w:customStyle="1" w:styleId="2c">
    <w:name w:val="Основний текст 2 Знак"/>
    <w:link w:val="222"/>
    <w:locked/>
    <w:rsid w:val="00E42D41"/>
  </w:style>
  <w:style w:type="paragraph" w:customStyle="1" w:styleId="222">
    <w:name w:val="Основний текст 22"/>
    <w:basedOn w:val="a"/>
    <w:link w:val="2c"/>
    <w:rsid w:val="00E42D41"/>
    <w:rPr>
      <w:rFonts w:ascii="Calibri" w:hAnsi="Calibri"/>
      <w:lang w:val="uk-UA" w:eastAsia="uk-UA"/>
    </w:rPr>
  </w:style>
  <w:style w:type="character" w:customStyle="1" w:styleId="afa">
    <w:name w:val="Текст у виносці Знак"/>
    <w:link w:val="2d"/>
    <w:locked/>
    <w:rsid w:val="00E42D41"/>
    <w:rPr>
      <w:rFonts w:ascii="Segoe UI" w:hAnsi="Segoe UI" w:cs="Segoe UI"/>
    </w:rPr>
  </w:style>
  <w:style w:type="paragraph" w:customStyle="1" w:styleId="2d">
    <w:name w:val="Текст у виносці2"/>
    <w:basedOn w:val="a"/>
    <w:link w:val="afa"/>
    <w:rsid w:val="00E42D41"/>
    <w:rPr>
      <w:rFonts w:ascii="Segoe UI" w:hAnsi="Segoe UI" w:cs="Segoe UI"/>
      <w:lang w:val="uk-UA" w:eastAsia="uk-UA"/>
    </w:rPr>
  </w:style>
  <w:style w:type="character" w:customStyle="1" w:styleId="emailstyle45">
    <w:name w:val="emailstyle45"/>
    <w:semiHidden/>
    <w:rsid w:val="00E42D41"/>
    <w:rPr>
      <w:rFonts w:ascii="Calibri" w:hAnsi="Calibri" w:cs="Calibri" w:hint="default"/>
      <w:color w:val="auto"/>
    </w:rPr>
  </w:style>
  <w:style w:type="character" w:customStyle="1" w:styleId="error">
    <w:name w:val="error"/>
    <w:rsid w:val="00E42D41"/>
  </w:style>
  <w:style w:type="character" w:customStyle="1" w:styleId="TimesNewRoman121">
    <w:name w:val="Стиль Times New Roman 12 пт1"/>
    <w:rsid w:val="00E42D41"/>
    <w:rPr>
      <w:rFonts w:ascii="Times New Roman" w:hAnsi="Times New Roman" w:cs="Times New Roman" w:hint="default"/>
    </w:rPr>
  </w:style>
  <w:style w:type="character" w:customStyle="1" w:styleId="cs95e872d03">
    <w:name w:val="cs95e872d03"/>
    <w:rsid w:val="00E42D41"/>
  </w:style>
  <w:style w:type="character" w:customStyle="1" w:styleId="cs7a65ad241">
    <w:name w:val="cs7a65ad241"/>
    <w:rsid w:val="00E42D41"/>
    <w:rPr>
      <w:rFonts w:ascii="Times New Roman" w:hAnsi="Times New Roman" w:cs="Times New Roman" w:hint="default"/>
      <w:b/>
      <w:bCs/>
      <w:i w:val="0"/>
      <w:iCs w:val="0"/>
      <w:color w:val="000000"/>
      <w:sz w:val="26"/>
      <w:szCs w:val="26"/>
    </w:rPr>
  </w:style>
  <w:style w:type="character" w:customStyle="1" w:styleId="csccf5e31620">
    <w:name w:val="csccf5e31620"/>
    <w:rsid w:val="00E42D41"/>
    <w:rPr>
      <w:rFonts w:ascii="Arial" w:hAnsi="Arial" w:cs="Arial" w:hint="default"/>
      <w:b/>
      <w:bCs/>
      <w:i w:val="0"/>
      <w:iCs w:val="0"/>
      <w:color w:val="000000"/>
      <w:sz w:val="18"/>
      <w:szCs w:val="18"/>
      <w:shd w:val="clear" w:color="auto" w:fill="auto"/>
    </w:rPr>
  </w:style>
  <w:style w:type="character" w:customStyle="1" w:styleId="cs9ff1b61120">
    <w:name w:val="cs9ff1b61120"/>
    <w:rsid w:val="00E42D41"/>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E42D41"/>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E42D41"/>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E42D41"/>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E42D41"/>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E42D41"/>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42D41"/>
    <w:rPr>
      <w:rFonts w:ascii="Arial" w:hAnsi="Arial" w:cs="Arial" w:hint="default"/>
      <w:b/>
      <w:bCs/>
      <w:i w:val="0"/>
      <w:iCs w:val="0"/>
      <w:color w:val="000000"/>
      <w:sz w:val="18"/>
      <w:szCs w:val="18"/>
      <w:shd w:val="clear" w:color="auto" w:fill="auto"/>
    </w:rPr>
  </w:style>
  <w:style w:type="character" w:customStyle="1" w:styleId="cs9ff1b611210">
    <w:name w:val="cs9ff1b611210"/>
    <w:rsid w:val="00E42D41"/>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E42D41"/>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E42D41"/>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E42D41"/>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E42D41"/>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E42D41"/>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E42D41"/>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E42D41"/>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E42D41"/>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E42D41"/>
    <w:pPr>
      <w:ind w:firstLine="708"/>
      <w:jc w:val="both"/>
    </w:pPr>
    <w:rPr>
      <w:rFonts w:ascii="Arial" w:eastAsia="Times New Roman" w:hAnsi="Arial"/>
      <w:b/>
      <w:sz w:val="18"/>
      <w:lang w:val="en-US" w:eastAsia="en-US"/>
    </w:rPr>
  </w:style>
  <w:style w:type="character" w:customStyle="1" w:styleId="cs9ff1b61152">
    <w:name w:val="cs9ff1b61152"/>
    <w:rsid w:val="00E42D4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E42D41"/>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E42D41"/>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E42D41"/>
    <w:pPr>
      <w:ind w:firstLine="708"/>
      <w:jc w:val="both"/>
    </w:pPr>
    <w:rPr>
      <w:rFonts w:ascii="Arial" w:eastAsia="Times New Roman" w:hAnsi="Arial"/>
      <w:b/>
      <w:sz w:val="18"/>
      <w:lang w:val="en-US" w:eastAsia="en-US"/>
    </w:rPr>
  </w:style>
  <w:style w:type="character" w:customStyle="1" w:styleId="cse1a752c62">
    <w:name w:val="cse1a752c62"/>
    <w:rsid w:val="00E42D41"/>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E42D41"/>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E42D41"/>
    <w:pPr>
      <w:ind w:firstLine="708"/>
      <w:jc w:val="both"/>
    </w:pPr>
    <w:rPr>
      <w:rFonts w:ascii="Arial" w:eastAsia="Times New Roman" w:hAnsi="Arial"/>
      <w:b/>
      <w:sz w:val="18"/>
      <w:lang w:val="en-US" w:eastAsia="en-US"/>
    </w:rPr>
  </w:style>
  <w:style w:type="character" w:customStyle="1" w:styleId="cs9ff1b61138">
    <w:name w:val="cs9ff1b61138"/>
    <w:rsid w:val="00E42D41"/>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E42D41"/>
    <w:rPr>
      <w:rFonts w:ascii="Times New Roman" w:hAnsi="Times New Roman" w:cs="Times New Roman" w:hint="default"/>
      <w:b w:val="0"/>
      <w:bCs w:val="0"/>
      <w:i/>
      <w:iCs/>
      <w:color w:val="000000"/>
      <w:sz w:val="18"/>
      <w:szCs w:val="18"/>
    </w:rPr>
  </w:style>
  <w:style w:type="character" w:customStyle="1" w:styleId="cs176e94eb2">
    <w:name w:val="cs176e94eb2"/>
    <w:rsid w:val="00E42D41"/>
    <w:rPr>
      <w:rFonts w:ascii="Times New Roman" w:hAnsi="Times New Roman" w:cs="Times New Roman" w:hint="default"/>
      <w:b/>
      <w:bCs/>
      <w:i w:val="0"/>
      <w:iCs w:val="0"/>
      <w:color w:val="000000"/>
      <w:sz w:val="18"/>
      <w:szCs w:val="18"/>
    </w:rPr>
  </w:style>
  <w:style w:type="character" w:customStyle="1" w:styleId="cscc47389a2">
    <w:name w:val="cscc47389a2"/>
    <w:rsid w:val="00E42D41"/>
    <w:rPr>
      <w:rFonts w:ascii="Times New Roman" w:hAnsi="Times New Roman" w:cs="Times New Roman" w:hint="default"/>
      <w:b w:val="0"/>
      <w:bCs w:val="0"/>
      <w:i w:val="0"/>
      <w:iCs w:val="0"/>
      <w:color w:val="000000"/>
      <w:sz w:val="18"/>
      <w:szCs w:val="18"/>
    </w:rPr>
  </w:style>
  <w:style w:type="character" w:customStyle="1" w:styleId="csbd30b5e54">
    <w:name w:val="csbd30b5e54"/>
    <w:rsid w:val="00E42D41"/>
    <w:rPr>
      <w:rFonts w:ascii="Times New Roman" w:hAnsi="Times New Roman" w:cs="Times New Roman" w:hint="default"/>
      <w:b w:val="0"/>
      <w:bCs w:val="0"/>
      <w:i/>
      <w:iCs/>
      <w:color w:val="000000"/>
      <w:sz w:val="18"/>
      <w:szCs w:val="18"/>
    </w:rPr>
  </w:style>
  <w:style w:type="character" w:customStyle="1" w:styleId="cs176e94eb4">
    <w:name w:val="cs176e94eb4"/>
    <w:rsid w:val="00E42D41"/>
    <w:rPr>
      <w:rFonts w:ascii="Times New Roman" w:hAnsi="Times New Roman" w:cs="Times New Roman" w:hint="default"/>
      <w:b/>
      <w:bCs/>
      <w:i w:val="0"/>
      <w:iCs w:val="0"/>
      <w:color w:val="000000"/>
      <w:sz w:val="18"/>
      <w:szCs w:val="18"/>
    </w:rPr>
  </w:style>
  <w:style w:type="character" w:customStyle="1" w:styleId="cscc47389a4">
    <w:name w:val="cscc47389a4"/>
    <w:rsid w:val="00E42D41"/>
    <w:rPr>
      <w:rFonts w:ascii="Times New Roman" w:hAnsi="Times New Roman" w:cs="Times New Roman" w:hint="default"/>
      <w:b w:val="0"/>
      <w:bCs w:val="0"/>
      <w:i w:val="0"/>
      <w:iCs w:val="0"/>
      <w:color w:val="000000"/>
      <w:sz w:val="18"/>
      <w:szCs w:val="18"/>
    </w:rPr>
  </w:style>
  <w:style w:type="character" w:customStyle="1" w:styleId="cs786de70b1">
    <w:name w:val="cs786de70b1"/>
    <w:rsid w:val="00E42D41"/>
    <w:rPr>
      <w:rFonts w:ascii="Segoe UI" w:hAnsi="Segoe UI" w:cs="Segoe UI" w:hint="default"/>
      <w:b w:val="0"/>
      <w:bCs w:val="0"/>
      <w:i w:val="0"/>
      <w:iCs w:val="0"/>
      <w:color w:val="000000"/>
      <w:sz w:val="18"/>
      <w:szCs w:val="18"/>
    </w:rPr>
  </w:style>
  <w:style w:type="character" w:customStyle="1" w:styleId="csbd30b5e56">
    <w:name w:val="csbd30b5e56"/>
    <w:rsid w:val="00E42D41"/>
    <w:rPr>
      <w:rFonts w:ascii="Times New Roman" w:hAnsi="Times New Roman" w:cs="Times New Roman" w:hint="default"/>
      <w:b w:val="0"/>
      <w:bCs w:val="0"/>
      <w:i/>
      <w:iCs/>
      <w:color w:val="000000"/>
      <w:sz w:val="18"/>
      <w:szCs w:val="18"/>
    </w:rPr>
  </w:style>
  <w:style w:type="character" w:customStyle="1" w:styleId="cs176e94eb6">
    <w:name w:val="cs176e94eb6"/>
    <w:rsid w:val="00E42D41"/>
    <w:rPr>
      <w:rFonts w:ascii="Times New Roman" w:hAnsi="Times New Roman" w:cs="Times New Roman" w:hint="default"/>
      <w:b/>
      <w:bCs/>
      <w:i w:val="0"/>
      <w:iCs w:val="0"/>
      <w:color w:val="000000"/>
      <w:sz w:val="18"/>
      <w:szCs w:val="18"/>
    </w:rPr>
  </w:style>
  <w:style w:type="character" w:customStyle="1" w:styleId="cscc47389a6">
    <w:name w:val="cscc47389a6"/>
    <w:rsid w:val="00E42D41"/>
    <w:rPr>
      <w:rFonts w:ascii="Times New Roman" w:hAnsi="Times New Roman" w:cs="Times New Roman" w:hint="default"/>
      <w:b w:val="0"/>
      <w:bCs w:val="0"/>
      <w:i w:val="0"/>
      <w:iCs w:val="0"/>
      <w:color w:val="000000"/>
      <w:sz w:val="18"/>
      <w:szCs w:val="18"/>
    </w:rPr>
  </w:style>
  <w:style w:type="character" w:customStyle="1" w:styleId="cs9ff1b61195">
    <w:name w:val="cs9ff1b61195"/>
    <w:rsid w:val="00E42D41"/>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E42D41"/>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E42D41"/>
    <w:pPr>
      <w:ind w:firstLine="708"/>
      <w:jc w:val="both"/>
    </w:pPr>
    <w:rPr>
      <w:rFonts w:ascii="Arial" w:eastAsia="Times New Roman" w:hAnsi="Arial"/>
      <w:b/>
      <w:sz w:val="18"/>
      <w:lang w:val="en-US" w:eastAsia="en-US"/>
    </w:rPr>
  </w:style>
  <w:style w:type="character" w:customStyle="1" w:styleId="csab6e07698">
    <w:name w:val="csab6e07698"/>
    <w:rsid w:val="00E42D41"/>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42D41"/>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42D41"/>
    <w:rPr>
      <w:rFonts w:ascii="Arial" w:hAnsi="Arial" w:cs="Arial" w:hint="default"/>
      <w:b/>
      <w:bCs/>
      <w:i w:val="0"/>
      <w:iCs w:val="0"/>
      <w:color w:val="000000"/>
      <w:sz w:val="18"/>
      <w:szCs w:val="18"/>
      <w:shd w:val="clear" w:color="auto" w:fill="auto"/>
    </w:rPr>
  </w:style>
  <w:style w:type="character" w:customStyle="1" w:styleId="csafaf574110">
    <w:name w:val="csafaf574110"/>
    <w:rsid w:val="00E42D41"/>
    <w:rPr>
      <w:rFonts w:ascii="Arial" w:hAnsi="Arial" w:cs="Arial" w:hint="default"/>
      <w:b/>
      <w:bCs/>
      <w:i w:val="0"/>
      <w:iCs w:val="0"/>
      <w:color w:val="000000"/>
      <w:sz w:val="18"/>
      <w:szCs w:val="18"/>
      <w:shd w:val="clear" w:color="auto" w:fill="auto"/>
    </w:rPr>
  </w:style>
  <w:style w:type="character" w:customStyle="1" w:styleId="csab6e076911">
    <w:name w:val="csab6e076911"/>
    <w:rsid w:val="00E42D41"/>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42D41"/>
    <w:rPr>
      <w:rFonts w:ascii="Arial" w:hAnsi="Arial" w:cs="Arial" w:hint="default"/>
      <w:b/>
      <w:bCs/>
      <w:i w:val="0"/>
      <w:iCs w:val="0"/>
      <w:color w:val="000000"/>
      <w:sz w:val="18"/>
      <w:szCs w:val="18"/>
      <w:shd w:val="clear" w:color="auto" w:fill="auto"/>
    </w:rPr>
  </w:style>
  <w:style w:type="character" w:customStyle="1" w:styleId="csab6e076912">
    <w:name w:val="csab6e076912"/>
    <w:rsid w:val="00E42D41"/>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42D41"/>
    <w:rPr>
      <w:rFonts w:ascii="Arial" w:hAnsi="Arial" w:cs="Arial" w:hint="default"/>
      <w:b/>
      <w:bCs/>
      <w:i w:val="0"/>
      <w:iCs w:val="0"/>
      <w:color w:val="000000"/>
      <w:sz w:val="18"/>
      <w:szCs w:val="18"/>
      <w:shd w:val="clear" w:color="auto" w:fill="auto"/>
    </w:rPr>
  </w:style>
  <w:style w:type="character" w:customStyle="1" w:styleId="csab6e076913">
    <w:name w:val="csab6e076913"/>
    <w:rsid w:val="00E42D41"/>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42D41"/>
    <w:rPr>
      <w:rFonts w:ascii="Arial" w:hAnsi="Arial" w:cs="Arial" w:hint="default"/>
      <w:b/>
      <w:bCs/>
      <w:i w:val="0"/>
      <w:iCs w:val="0"/>
      <w:color w:val="000000"/>
      <w:sz w:val="18"/>
      <w:szCs w:val="18"/>
      <w:shd w:val="clear" w:color="auto" w:fill="auto"/>
    </w:rPr>
  </w:style>
  <w:style w:type="character" w:customStyle="1" w:styleId="csafaf574115">
    <w:name w:val="csafaf574115"/>
    <w:rsid w:val="00E42D41"/>
    <w:rPr>
      <w:rFonts w:ascii="Arial" w:hAnsi="Arial" w:cs="Arial" w:hint="default"/>
      <w:b/>
      <w:bCs/>
      <w:i w:val="0"/>
      <w:iCs w:val="0"/>
      <w:color w:val="000000"/>
      <w:sz w:val="18"/>
      <w:szCs w:val="18"/>
      <w:shd w:val="clear" w:color="auto" w:fill="auto"/>
    </w:rPr>
  </w:style>
  <w:style w:type="character" w:customStyle="1" w:styleId="csab6e076915">
    <w:name w:val="csab6e076915"/>
    <w:rsid w:val="00E42D41"/>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42D41"/>
    <w:rPr>
      <w:rFonts w:ascii="Arial" w:hAnsi="Arial" w:cs="Arial" w:hint="default"/>
      <w:b/>
      <w:bCs/>
      <w:i w:val="0"/>
      <w:iCs w:val="0"/>
      <w:color w:val="000000"/>
      <w:sz w:val="18"/>
      <w:szCs w:val="18"/>
      <w:shd w:val="clear" w:color="auto" w:fill="auto"/>
    </w:rPr>
  </w:style>
  <w:style w:type="character" w:customStyle="1" w:styleId="csab6e07695">
    <w:name w:val="csab6e07695"/>
    <w:rsid w:val="00E42D41"/>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42D41"/>
    <w:rPr>
      <w:rFonts w:ascii="Arial" w:hAnsi="Arial" w:cs="Arial" w:hint="default"/>
      <w:b/>
      <w:bCs/>
      <w:i w:val="0"/>
      <w:iCs w:val="0"/>
      <w:color w:val="000000"/>
      <w:sz w:val="18"/>
      <w:szCs w:val="18"/>
      <w:shd w:val="clear" w:color="auto" w:fill="auto"/>
    </w:rPr>
  </w:style>
  <w:style w:type="character" w:customStyle="1" w:styleId="csab6e07696">
    <w:name w:val="csab6e07696"/>
    <w:rsid w:val="00E42D41"/>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42D41"/>
    <w:rPr>
      <w:rFonts w:ascii="Arial" w:hAnsi="Arial" w:cs="Arial" w:hint="default"/>
      <w:b/>
      <w:bCs/>
      <w:i w:val="0"/>
      <w:iCs w:val="0"/>
      <w:color w:val="000000"/>
      <w:sz w:val="18"/>
      <w:szCs w:val="18"/>
      <w:shd w:val="clear" w:color="auto" w:fill="auto"/>
    </w:rPr>
  </w:style>
  <w:style w:type="character" w:customStyle="1" w:styleId="csafaf57418">
    <w:name w:val="csafaf57418"/>
    <w:rsid w:val="00E42D41"/>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E42D41"/>
    <w:pPr>
      <w:ind w:firstLine="708"/>
      <w:jc w:val="both"/>
    </w:pPr>
    <w:rPr>
      <w:rFonts w:ascii="Arial" w:eastAsia="Times New Roman" w:hAnsi="Arial"/>
      <w:b/>
      <w:sz w:val="18"/>
      <w:lang w:val="en-US" w:eastAsia="en-US"/>
    </w:rPr>
  </w:style>
  <w:style w:type="character" w:customStyle="1" w:styleId="csccf5e316113">
    <w:name w:val="csccf5e316113"/>
    <w:rsid w:val="00E42D41"/>
    <w:rPr>
      <w:rFonts w:ascii="Arial" w:hAnsi="Arial" w:cs="Arial" w:hint="default"/>
      <w:b/>
      <w:bCs/>
      <w:i w:val="0"/>
      <w:iCs w:val="0"/>
      <w:color w:val="000000"/>
      <w:sz w:val="18"/>
      <w:szCs w:val="18"/>
      <w:shd w:val="clear" w:color="auto" w:fill="auto"/>
    </w:rPr>
  </w:style>
  <w:style w:type="character" w:customStyle="1" w:styleId="cs9ff1b611113">
    <w:name w:val="cs9ff1b611113"/>
    <w:rsid w:val="00E42D41"/>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42D41"/>
    <w:pPr>
      <w:ind w:firstLine="708"/>
      <w:jc w:val="both"/>
    </w:pPr>
    <w:rPr>
      <w:rFonts w:ascii="Arial" w:eastAsia="Times New Roman" w:hAnsi="Arial"/>
      <w:b/>
      <w:sz w:val="18"/>
      <w:lang w:val="en-US" w:eastAsia="en-US"/>
    </w:rPr>
  </w:style>
  <w:style w:type="character" w:customStyle="1" w:styleId="cs95bf81471">
    <w:name w:val="cs95bf81471"/>
    <w:rsid w:val="00E42D41"/>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E42D41"/>
    <w:pPr>
      <w:ind w:firstLine="708"/>
      <w:jc w:val="both"/>
    </w:pPr>
    <w:rPr>
      <w:rFonts w:ascii="Arial" w:eastAsia="Times New Roman" w:hAnsi="Arial"/>
      <w:b/>
      <w:sz w:val="18"/>
      <w:lang w:val="en-US" w:eastAsia="en-US"/>
    </w:rPr>
  </w:style>
  <w:style w:type="character" w:customStyle="1" w:styleId="csab6e076921">
    <w:name w:val="csab6e076921"/>
    <w:rsid w:val="00E42D41"/>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E42D41"/>
    <w:pPr>
      <w:ind w:firstLine="708"/>
      <w:jc w:val="both"/>
    </w:pPr>
    <w:rPr>
      <w:rFonts w:ascii="Arial" w:eastAsia="Times New Roman" w:hAnsi="Arial"/>
      <w:b/>
      <w:sz w:val="18"/>
      <w:lang w:val="en-US" w:eastAsia="en-US"/>
    </w:rPr>
  </w:style>
  <w:style w:type="character" w:customStyle="1" w:styleId="cs9ff1b611140">
    <w:name w:val="cs9ff1b611140"/>
    <w:rsid w:val="00E42D41"/>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E42D41"/>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E42D41"/>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E42D41"/>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E42D41"/>
    <w:pPr>
      <w:ind w:firstLine="708"/>
      <w:jc w:val="both"/>
    </w:pPr>
    <w:rPr>
      <w:rFonts w:ascii="Arial" w:eastAsia="Times New Roman" w:hAnsi="Arial"/>
      <w:b/>
      <w:sz w:val="18"/>
      <w:lang w:val="en-US" w:eastAsia="en-US"/>
    </w:rPr>
  </w:style>
  <w:style w:type="character" w:customStyle="1" w:styleId="csab6e0769109">
    <w:name w:val="csab6e0769109"/>
    <w:rsid w:val="00E42D41"/>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E42D41"/>
    <w:pPr>
      <w:ind w:firstLine="708"/>
      <w:jc w:val="both"/>
    </w:pPr>
    <w:rPr>
      <w:rFonts w:ascii="Arial" w:eastAsia="Times New Roman" w:hAnsi="Arial"/>
      <w:b/>
      <w:sz w:val="18"/>
      <w:lang w:val="en-US" w:eastAsia="en-US"/>
    </w:rPr>
  </w:style>
  <w:style w:type="character" w:customStyle="1" w:styleId="cs9ff1b61143">
    <w:name w:val="cs9ff1b61143"/>
    <w:rsid w:val="00E42D41"/>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E42D41"/>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E42D41"/>
    <w:pPr>
      <w:ind w:firstLine="708"/>
      <w:jc w:val="both"/>
    </w:pPr>
    <w:rPr>
      <w:rFonts w:ascii="Arial" w:eastAsia="Times New Roman" w:hAnsi="Arial"/>
      <w:b/>
      <w:sz w:val="18"/>
      <w:lang w:val="en-US" w:eastAsia="en-US"/>
    </w:rPr>
  </w:style>
  <w:style w:type="character" w:customStyle="1" w:styleId="csb2c72e392">
    <w:name w:val="csb2c72e392"/>
    <w:rsid w:val="00E42D41"/>
    <w:rPr>
      <w:rFonts w:ascii="Segoe UI" w:hAnsi="Segoe UI" w:cs="Segoe UI" w:hint="default"/>
      <w:b/>
      <w:bCs/>
      <w:i w:val="0"/>
      <w:iCs w:val="0"/>
      <w:color w:val="000000"/>
      <w:sz w:val="24"/>
      <w:szCs w:val="24"/>
      <w:shd w:val="clear" w:color="auto" w:fill="auto"/>
    </w:rPr>
  </w:style>
  <w:style w:type="character" w:customStyle="1" w:styleId="csab6e076924">
    <w:name w:val="csab6e076924"/>
    <w:rsid w:val="00E42D41"/>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E42D41"/>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E42D41"/>
    <w:rPr>
      <w:rFonts w:ascii="Arial" w:hAnsi="Arial" w:cs="Arial" w:hint="default"/>
      <w:b/>
      <w:bCs/>
      <w:i w:val="0"/>
      <w:iCs w:val="0"/>
      <w:color w:val="000000"/>
      <w:sz w:val="18"/>
      <w:szCs w:val="18"/>
      <w:shd w:val="clear" w:color="auto" w:fill="auto"/>
    </w:rPr>
  </w:style>
  <w:style w:type="character" w:customStyle="1" w:styleId="csab6e0769127">
    <w:name w:val="csab6e0769127"/>
    <w:rsid w:val="00E42D41"/>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E42D41"/>
    <w:pPr>
      <w:ind w:firstLine="708"/>
      <w:jc w:val="both"/>
    </w:pPr>
    <w:rPr>
      <w:rFonts w:ascii="Arial" w:eastAsia="Times New Roman" w:hAnsi="Arial"/>
      <w:b/>
      <w:sz w:val="18"/>
      <w:lang w:val="en-US" w:eastAsia="en-US"/>
    </w:rPr>
  </w:style>
  <w:style w:type="character" w:customStyle="1" w:styleId="csccf5e31625">
    <w:name w:val="csccf5e31625"/>
    <w:rsid w:val="00E42D41"/>
    <w:rPr>
      <w:rFonts w:ascii="Arial" w:hAnsi="Arial" w:cs="Arial" w:hint="default"/>
      <w:b/>
      <w:bCs/>
      <w:i w:val="0"/>
      <w:iCs w:val="0"/>
      <w:color w:val="000000"/>
      <w:sz w:val="18"/>
      <w:szCs w:val="18"/>
      <w:shd w:val="clear" w:color="auto" w:fill="auto"/>
    </w:rPr>
  </w:style>
  <w:style w:type="character" w:customStyle="1" w:styleId="cs9ff1b61124">
    <w:name w:val="cs9ff1b61124"/>
    <w:rsid w:val="00E42D41"/>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E42D41"/>
    <w:pPr>
      <w:ind w:firstLine="708"/>
      <w:jc w:val="both"/>
    </w:pPr>
    <w:rPr>
      <w:rFonts w:ascii="Arial" w:eastAsia="Times New Roman" w:hAnsi="Arial"/>
      <w:b/>
      <w:sz w:val="18"/>
      <w:lang w:val="en-US" w:eastAsia="en-US"/>
    </w:rPr>
  </w:style>
  <w:style w:type="character" w:customStyle="1" w:styleId="csab6e076916">
    <w:name w:val="csab6e076916"/>
    <w:rsid w:val="00E42D41"/>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E42D41"/>
    <w:pPr>
      <w:ind w:firstLine="708"/>
      <w:jc w:val="both"/>
    </w:pPr>
    <w:rPr>
      <w:rFonts w:ascii="Arial" w:eastAsia="Times New Roman" w:hAnsi="Arial"/>
      <w:b/>
      <w:sz w:val="18"/>
      <w:lang w:val="en-US" w:eastAsia="en-US"/>
    </w:rPr>
  </w:style>
  <w:style w:type="character" w:customStyle="1" w:styleId="cs2e2c6f9f1">
    <w:name w:val="cs2e2c6f9f1"/>
    <w:rsid w:val="00E42D41"/>
    <w:rPr>
      <w:rFonts w:ascii="Arial" w:hAnsi="Arial" w:cs="Arial" w:hint="default"/>
      <w:b/>
      <w:bCs/>
      <w:i/>
      <w:iCs/>
      <w:color w:val="000000"/>
      <w:sz w:val="18"/>
      <w:szCs w:val="18"/>
      <w:shd w:val="clear" w:color="auto" w:fill="auto"/>
    </w:rPr>
  </w:style>
  <w:style w:type="character" w:customStyle="1" w:styleId="cs9ff1b61157">
    <w:name w:val="cs9ff1b61157"/>
    <w:rsid w:val="00E42D41"/>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E42D41"/>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E42D41"/>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E42D41"/>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E42D41"/>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E42D41"/>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E42D41"/>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E42D41"/>
    <w:rPr>
      <w:rFonts w:ascii="Calibri" w:hAnsi="Calibri"/>
      <w:lang w:val="en-US" w:eastAsia="en-US"/>
    </w:rPr>
  </w:style>
  <w:style w:type="paragraph" w:customStyle="1" w:styleId="1d">
    <w:name w:val="Нижній колонтитул1"/>
    <w:basedOn w:val="a"/>
    <w:uiPriority w:val="99"/>
    <w:rsid w:val="00E42D41"/>
    <w:rPr>
      <w:rFonts w:ascii="Calibri" w:hAnsi="Calibri"/>
      <w:lang w:val="en-US" w:eastAsia="en-US"/>
    </w:rPr>
  </w:style>
  <w:style w:type="paragraph" w:customStyle="1" w:styleId="1e">
    <w:name w:val="Назва1"/>
    <w:basedOn w:val="a"/>
    <w:rsid w:val="00E42D41"/>
    <w:rPr>
      <w:rFonts w:ascii="Calibri Light" w:hAnsi="Calibri Light" w:cs="Calibri Light"/>
      <w:spacing w:val="-10"/>
      <w:lang w:val="en-US" w:eastAsia="en-US"/>
    </w:rPr>
  </w:style>
  <w:style w:type="paragraph" w:customStyle="1" w:styleId="213">
    <w:name w:val="Основний текст 21"/>
    <w:basedOn w:val="a"/>
    <w:rsid w:val="00E42D41"/>
    <w:rPr>
      <w:rFonts w:ascii="Calibri" w:hAnsi="Calibri"/>
      <w:lang w:val="en-US" w:eastAsia="en-US"/>
    </w:rPr>
  </w:style>
  <w:style w:type="paragraph" w:customStyle="1" w:styleId="1f">
    <w:name w:val="Текст у виносці1"/>
    <w:basedOn w:val="a"/>
    <w:rsid w:val="00E42D41"/>
    <w:rPr>
      <w:rFonts w:ascii="Segoe UI" w:hAnsi="Segoe UI" w:cs="Segoe UI"/>
      <w:lang w:val="en-US" w:eastAsia="en-US"/>
    </w:rPr>
  </w:style>
  <w:style w:type="paragraph" w:customStyle="1" w:styleId="164">
    <w:name w:val="Основной текст с отступом164"/>
    <w:basedOn w:val="a"/>
    <w:rsid w:val="00E42D41"/>
    <w:pPr>
      <w:ind w:firstLine="708"/>
      <w:jc w:val="both"/>
    </w:pPr>
    <w:rPr>
      <w:rFonts w:ascii="Arial" w:eastAsia="Times New Roman" w:hAnsi="Arial"/>
      <w:b/>
      <w:sz w:val="18"/>
      <w:lang w:val="en-US" w:eastAsia="en-US"/>
    </w:rPr>
  </w:style>
  <w:style w:type="character" w:customStyle="1" w:styleId="cs95e872d02">
    <w:name w:val="cs95e872d02"/>
    <w:rsid w:val="00E42D41"/>
  </w:style>
  <w:style w:type="character" w:customStyle="1" w:styleId="cs237f67f12">
    <w:name w:val="cs237f67f12"/>
    <w:rsid w:val="00E42D41"/>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42D41"/>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E42D41"/>
    <w:rPr>
      <w:rFonts w:ascii="Arial" w:hAnsi="Arial" w:cs="Arial"/>
      <w:b/>
      <w:sz w:val="18"/>
      <w:lang w:val="ru-RU" w:eastAsia="ru-RU"/>
    </w:rPr>
  </w:style>
  <w:style w:type="paragraph" w:customStyle="1" w:styleId="arial94">
    <w:name w:val="arial9(жирнбез интерв)"/>
    <w:basedOn w:val="a"/>
    <w:link w:val="arial93"/>
    <w:semiHidden/>
    <w:rsid w:val="00E42D41"/>
    <w:rPr>
      <w:rFonts w:ascii="Arial" w:hAnsi="Arial" w:cs="Arial"/>
      <w:b/>
      <w:sz w:val="18"/>
    </w:rPr>
  </w:style>
  <w:style w:type="character" w:customStyle="1" w:styleId="csccf5e316151">
    <w:name w:val="csccf5e316151"/>
    <w:rsid w:val="00E42D41"/>
    <w:rPr>
      <w:rFonts w:ascii="Arial" w:hAnsi="Arial" w:cs="Arial" w:hint="default"/>
      <w:b/>
      <w:bCs/>
      <w:i w:val="0"/>
      <w:iCs w:val="0"/>
      <w:color w:val="000000"/>
      <w:sz w:val="18"/>
      <w:szCs w:val="18"/>
      <w:shd w:val="clear" w:color="auto" w:fill="auto"/>
    </w:rPr>
  </w:style>
  <w:style w:type="character" w:customStyle="1" w:styleId="cs9ff1b611150">
    <w:name w:val="cs9ff1b611150"/>
    <w:rsid w:val="00E42D41"/>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E42D41"/>
    <w:rPr>
      <w:rFonts w:ascii="Arial" w:hAnsi="Arial" w:cs="Arial" w:hint="default"/>
      <w:b/>
      <w:bCs/>
      <w:i w:val="0"/>
      <w:iCs w:val="0"/>
      <w:color w:val="000000"/>
      <w:sz w:val="18"/>
      <w:szCs w:val="18"/>
      <w:shd w:val="clear" w:color="auto" w:fill="auto"/>
    </w:rPr>
  </w:style>
  <w:style w:type="character" w:customStyle="1" w:styleId="cs9ff1b61155">
    <w:name w:val="cs9ff1b61155"/>
    <w:rsid w:val="00E42D41"/>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E42D41"/>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E42D41"/>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E42D41"/>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E42D41"/>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E42D41"/>
    <w:pPr>
      <w:ind w:firstLine="708"/>
      <w:jc w:val="both"/>
    </w:pPr>
    <w:rPr>
      <w:rFonts w:ascii="Arial" w:eastAsia="Times New Roman" w:hAnsi="Arial"/>
      <w:b/>
      <w:sz w:val="18"/>
      <w:lang w:val="en-US" w:eastAsia="en-US"/>
    </w:rPr>
  </w:style>
  <w:style w:type="paragraph" w:customStyle="1" w:styleId="1f0">
    <w:name w:val="Основний текст з відступом1"/>
    <w:basedOn w:val="a"/>
    <w:rsid w:val="00E42D41"/>
    <w:pPr>
      <w:ind w:firstLine="708"/>
      <w:jc w:val="both"/>
    </w:pPr>
    <w:rPr>
      <w:rFonts w:ascii="Arial" w:eastAsia="Times New Roman" w:hAnsi="Arial"/>
      <w:b/>
      <w:sz w:val="18"/>
      <w:lang w:val="en-US" w:eastAsia="en-US"/>
    </w:rPr>
  </w:style>
  <w:style w:type="character" w:customStyle="1" w:styleId="spelle">
    <w:name w:val="spelle"/>
    <w:rsid w:val="00E42D41"/>
  </w:style>
  <w:style w:type="character" w:customStyle="1" w:styleId="cs4df2502e8">
    <w:name w:val="cs4df2502e8"/>
    <w:rsid w:val="00E42D41"/>
    <w:rPr>
      <w:rFonts w:ascii="Arial" w:hAnsi="Arial" w:cs="Arial" w:hint="default"/>
      <w:b w:val="0"/>
      <w:bCs w:val="0"/>
      <w:i/>
      <w:iCs/>
      <w:color w:val="000000"/>
      <w:sz w:val="18"/>
      <w:szCs w:val="18"/>
      <w:shd w:val="clear" w:color="auto" w:fill="auto"/>
    </w:rPr>
  </w:style>
  <w:style w:type="character" w:customStyle="1" w:styleId="cscc47389a1">
    <w:name w:val="cscc47389a1"/>
    <w:rsid w:val="00E42D41"/>
    <w:rPr>
      <w:rFonts w:ascii="Times New Roman" w:hAnsi="Times New Roman" w:cs="Times New Roman" w:hint="default"/>
      <w:b w:val="0"/>
      <w:bCs w:val="0"/>
      <w:i w:val="0"/>
      <w:iCs w:val="0"/>
      <w:color w:val="000000"/>
      <w:sz w:val="18"/>
      <w:szCs w:val="18"/>
      <w:shd w:val="clear" w:color="auto" w:fill="auto"/>
    </w:rPr>
  </w:style>
  <w:style w:type="character" w:customStyle="1" w:styleId="cs176e94eb1">
    <w:name w:val="cs176e94eb1"/>
    <w:rsid w:val="00E42D41"/>
    <w:rPr>
      <w:rFonts w:ascii="Times New Roman" w:hAnsi="Times New Roman" w:cs="Times New Roman" w:hint="default"/>
      <w:b/>
      <w:bCs/>
      <w:i w:val="0"/>
      <w:iCs w:val="0"/>
      <w:color w:val="000000"/>
      <w:sz w:val="18"/>
      <w:szCs w:val="18"/>
      <w:shd w:val="clear" w:color="auto" w:fill="auto"/>
    </w:rPr>
  </w:style>
  <w:style w:type="character" w:customStyle="1" w:styleId="csafaf574135">
    <w:name w:val="csafaf574135"/>
    <w:rsid w:val="00E42D41"/>
    <w:rPr>
      <w:rFonts w:ascii="Arial" w:hAnsi="Arial" w:cs="Arial" w:hint="default"/>
      <w:b/>
      <w:bCs/>
      <w:i w:val="0"/>
      <w:iCs w:val="0"/>
      <w:color w:val="000000"/>
      <w:sz w:val="18"/>
      <w:szCs w:val="18"/>
      <w:shd w:val="clear" w:color="auto" w:fill="auto"/>
    </w:rPr>
  </w:style>
  <w:style w:type="character" w:customStyle="1" w:styleId="csafaf574136">
    <w:name w:val="csafaf574136"/>
    <w:rsid w:val="00E42D41"/>
    <w:rPr>
      <w:rFonts w:ascii="Arial" w:hAnsi="Arial" w:cs="Arial" w:hint="default"/>
      <w:b/>
      <w:bCs/>
      <w:i w:val="0"/>
      <w:iCs w:val="0"/>
      <w:color w:val="000000"/>
      <w:sz w:val="18"/>
      <w:szCs w:val="18"/>
      <w:shd w:val="clear" w:color="auto" w:fill="auto"/>
    </w:rPr>
  </w:style>
  <w:style w:type="character" w:customStyle="1" w:styleId="csab6e076936">
    <w:name w:val="csab6e076936"/>
    <w:rsid w:val="00E42D41"/>
    <w:rPr>
      <w:rFonts w:ascii="Arial" w:hAnsi="Arial" w:cs="Arial" w:hint="default"/>
      <w:b w:val="0"/>
      <w:bCs w:val="0"/>
      <w:i w:val="0"/>
      <w:iCs w:val="0"/>
      <w:color w:val="000000"/>
      <w:sz w:val="18"/>
      <w:szCs w:val="18"/>
      <w:shd w:val="clear" w:color="auto" w:fill="auto"/>
    </w:rPr>
  </w:style>
  <w:style w:type="character" w:customStyle="1" w:styleId="csafaf574137">
    <w:name w:val="csafaf574137"/>
    <w:rsid w:val="00E42D41"/>
    <w:rPr>
      <w:rFonts w:ascii="Arial" w:hAnsi="Arial" w:cs="Arial" w:hint="default"/>
      <w:b/>
      <w:bCs/>
      <w:i w:val="0"/>
      <w:iCs w:val="0"/>
      <w:color w:val="000000"/>
      <w:sz w:val="18"/>
      <w:szCs w:val="18"/>
      <w:shd w:val="clear" w:color="auto" w:fill="auto"/>
    </w:rPr>
  </w:style>
  <w:style w:type="character" w:customStyle="1" w:styleId="csab6e076937">
    <w:name w:val="csab6e076937"/>
    <w:rsid w:val="00E42D41"/>
    <w:rPr>
      <w:rFonts w:ascii="Arial" w:hAnsi="Arial" w:cs="Arial" w:hint="default"/>
      <w:b w:val="0"/>
      <w:bCs w:val="0"/>
      <w:i w:val="0"/>
      <w:iCs w:val="0"/>
      <w:color w:val="000000"/>
      <w:sz w:val="18"/>
      <w:szCs w:val="18"/>
      <w:shd w:val="clear" w:color="auto" w:fill="auto"/>
    </w:rPr>
  </w:style>
  <w:style w:type="character" w:customStyle="1" w:styleId="csafaf574138">
    <w:name w:val="csafaf574138"/>
    <w:rsid w:val="00E42D41"/>
    <w:rPr>
      <w:rFonts w:ascii="Arial" w:hAnsi="Arial" w:cs="Arial" w:hint="default"/>
      <w:b/>
      <w:bCs/>
      <w:i w:val="0"/>
      <w:iCs w:val="0"/>
      <w:color w:val="000000"/>
      <w:sz w:val="18"/>
      <w:szCs w:val="18"/>
      <w:shd w:val="clear" w:color="auto" w:fill="auto"/>
    </w:rPr>
  </w:style>
  <w:style w:type="character" w:customStyle="1" w:styleId="csafaf574139">
    <w:name w:val="csafaf574139"/>
    <w:rsid w:val="00E42D41"/>
    <w:rPr>
      <w:rFonts w:ascii="Arial" w:hAnsi="Arial" w:cs="Arial" w:hint="default"/>
      <w:b/>
      <w:bCs/>
      <w:i w:val="0"/>
      <w:iCs w:val="0"/>
      <w:color w:val="000000"/>
      <w:sz w:val="18"/>
      <w:szCs w:val="18"/>
      <w:shd w:val="clear" w:color="auto" w:fill="auto"/>
    </w:rPr>
  </w:style>
  <w:style w:type="character" w:customStyle="1" w:styleId="csafaf574140">
    <w:name w:val="csafaf574140"/>
    <w:rsid w:val="00E42D41"/>
    <w:rPr>
      <w:rFonts w:ascii="Arial" w:hAnsi="Arial" w:cs="Arial" w:hint="default"/>
      <w:b/>
      <w:bCs/>
      <w:i w:val="0"/>
      <w:iCs w:val="0"/>
      <w:color w:val="000000"/>
      <w:sz w:val="18"/>
      <w:szCs w:val="18"/>
      <w:shd w:val="clear" w:color="auto" w:fill="auto"/>
    </w:rPr>
  </w:style>
  <w:style w:type="character" w:customStyle="1" w:styleId="csab6e076940">
    <w:name w:val="csab6e076940"/>
    <w:rsid w:val="00E42D41"/>
    <w:rPr>
      <w:rFonts w:ascii="Arial" w:hAnsi="Arial" w:cs="Arial" w:hint="default"/>
      <w:b w:val="0"/>
      <w:bCs w:val="0"/>
      <w:i w:val="0"/>
      <w:iCs w:val="0"/>
      <w:color w:val="000000"/>
      <w:sz w:val="18"/>
      <w:szCs w:val="18"/>
      <w:shd w:val="clear" w:color="auto" w:fill="auto"/>
    </w:rPr>
  </w:style>
  <w:style w:type="character" w:customStyle="1" w:styleId="csafaf574141">
    <w:name w:val="csafaf574141"/>
    <w:rsid w:val="00E42D41"/>
    <w:rPr>
      <w:rFonts w:ascii="Arial" w:hAnsi="Arial" w:cs="Arial" w:hint="default"/>
      <w:b/>
      <w:bCs/>
      <w:i w:val="0"/>
      <w:iCs w:val="0"/>
      <w:color w:val="000000"/>
      <w:sz w:val="18"/>
      <w:szCs w:val="18"/>
      <w:shd w:val="clear" w:color="auto" w:fill="auto"/>
    </w:rPr>
  </w:style>
  <w:style w:type="character" w:customStyle="1" w:styleId="csafaf574142">
    <w:name w:val="csafaf574142"/>
    <w:rsid w:val="00E42D41"/>
    <w:rPr>
      <w:rFonts w:ascii="Arial" w:hAnsi="Arial" w:cs="Arial" w:hint="default"/>
      <w:b/>
      <w:bCs/>
      <w:i w:val="0"/>
      <w:iCs w:val="0"/>
      <w:color w:val="000000"/>
      <w:sz w:val="18"/>
      <w:szCs w:val="18"/>
      <w:shd w:val="clear" w:color="auto" w:fill="auto"/>
    </w:rPr>
  </w:style>
  <w:style w:type="character" w:customStyle="1" w:styleId="csab6e076942">
    <w:name w:val="csab6e076942"/>
    <w:rsid w:val="00E42D41"/>
    <w:rPr>
      <w:rFonts w:ascii="Arial" w:hAnsi="Arial" w:cs="Arial" w:hint="default"/>
      <w:b w:val="0"/>
      <w:bCs w:val="0"/>
      <w:i w:val="0"/>
      <w:iCs w:val="0"/>
      <w:color w:val="000000"/>
      <w:sz w:val="18"/>
      <w:szCs w:val="18"/>
      <w:shd w:val="clear" w:color="auto" w:fill="auto"/>
    </w:rPr>
  </w:style>
  <w:style w:type="character" w:customStyle="1" w:styleId="csafaf574143">
    <w:name w:val="csafaf574143"/>
    <w:rsid w:val="00E42D41"/>
    <w:rPr>
      <w:rFonts w:ascii="Arial" w:hAnsi="Arial" w:cs="Arial" w:hint="default"/>
      <w:b/>
      <w:bCs/>
      <w:i w:val="0"/>
      <w:iCs w:val="0"/>
      <w:color w:val="000000"/>
      <w:sz w:val="18"/>
      <w:szCs w:val="18"/>
      <w:shd w:val="clear" w:color="auto" w:fill="auto"/>
    </w:rPr>
  </w:style>
  <w:style w:type="character" w:customStyle="1" w:styleId="csab6e076943">
    <w:name w:val="csab6e076943"/>
    <w:rsid w:val="00E42D41"/>
    <w:rPr>
      <w:rFonts w:ascii="Arial" w:hAnsi="Arial" w:cs="Arial" w:hint="default"/>
      <w:b w:val="0"/>
      <w:bCs w:val="0"/>
      <w:i w:val="0"/>
      <w:iCs w:val="0"/>
      <w:color w:val="000000"/>
      <w:sz w:val="18"/>
      <w:szCs w:val="18"/>
      <w:shd w:val="clear" w:color="auto" w:fill="auto"/>
    </w:rPr>
  </w:style>
  <w:style w:type="character" w:customStyle="1" w:styleId="csafaf574144">
    <w:name w:val="csafaf574144"/>
    <w:rsid w:val="00E42D41"/>
    <w:rPr>
      <w:rFonts w:ascii="Arial" w:hAnsi="Arial" w:cs="Arial" w:hint="default"/>
      <w:b/>
      <w:bCs/>
      <w:i w:val="0"/>
      <w:iCs w:val="0"/>
      <w:color w:val="000000"/>
      <w:sz w:val="18"/>
      <w:szCs w:val="18"/>
      <w:shd w:val="clear" w:color="auto" w:fill="auto"/>
    </w:rPr>
  </w:style>
  <w:style w:type="character" w:customStyle="1" w:styleId="csafaf574145">
    <w:name w:val="csafaf574145"/>
    <w:rsid w:val="00E42D41"/>
    <w:rPr>
      <w:rFonts w:ascii="Arial" w:hAnsi="Arial" w:cs="Arial" w:hint="default"/>
      <w:b/>
      <w:bCs/>
      <w:i w:val="0"/>
      <w:iCs w:val="0"/>
      <w:color w:val="000000"/>
      <w:sz w:val="18"/>
      <w:szCs w:val="18"/>
      <w:shd w:val="clear" w:color="auto" w:fill="auto"/>
    </w:rPr>
  </w:style>
  <w:style w:type="character" w:customStyle="1" w:styleId="csab6e076945">
    <w:name w:val="csab6e076945"/>
    <w:rsid w:val="00E42D41"/>
    <w:rPr>
      <w:rFonts w:ascii="Arial" w:hAnsi="Arial" w:cs="Arial" w:hint="default"/>
      <w:b w:val="0"/>
      <w:bCs w:val="0"/>
      <w:i w:val="0"/>
      <w:iCs w:val="0"/>
      <w:color w:val="000000"/>
      <w:sz w:val="18"/>
      <w:szCs w:val="18"/>
      <w:shd w:val="clear" w:color="auto" w:fill="auto"/>
    </w:rPr>
  </w:style>
  <w:style w:type="character" w:customStyle="1" w:styleId="csafaf574146">
    <w:name w:val="csafaf574146"/>
    <w:rsid w:val="00E42D41"/>
    <w:rPr>
      <w:rFonts w:ascii="Arial" w:hAnsi="Arial" w:cs="Arial" w:hint="default"/>
      <w:b/>
      <w:bCs/>
      <w:i w:val="0"/>
      <w:iCs w:val="0"/>
      <w:color w:val="000000"/>
      <w:sz w:val="18"/>
      <w:szCs w:val="18"/>
      <w:shd w:val="clear" w:color="auto" w:fill="auto"/>
    </w:rPr>
  </w:style>
  <w:style w:type="character" w:customStyle="1" w:styleId="csafaf574147">
    <w:name w:val="csafaf574147"/>
    <w:rsid w:val="00E42D41"/>
    <w:rPr>
      <w:rFonts w:ascii="Arial" w:hAnsi="Arial" w:cs="Arial" w:hint="default"/>
      <w:b/>
      <w:bCs/>
      <w:i w:val="0"/>
      <w:iCs w:val="0"/>
      <w:color w:val="000000"/>
      <w:sz w:val="18"/>
      <w:szCs w:val="18"/>
      <w:shd w:val="clear" w:color="auto" w:fill="auto"/>
    </w:rPr>
  </w:style>
  <w:style w:type="character" w:customStyle="1" w:styleId="csafaf574148">
    <w:name w:val="csafaf574148"/>
    <w:rsid w:val="00E42D41"/>
    <w:rPr>
      <w:rFonts w:ascii="Arial" w:hAnsi="Arial" w:cs="Arial" w:hint="default"/>
      <w:b/>
      <w:bCs/>
      <w:i w:val="0"/>
      <w:iCs w:val="0"/>
      <w:color w:val="000000"/>
      <w:sz w:val="18"/>
      <w:szCs w:val="18"/>
      <w:shd w:val="clear" w:color="auto" w:fill="auto"/>
    </w:rPr>
  </w:style>
  <w:style w:type="character" w:customStyle="1" w:styleId="csab6e076948">
    <w:name w:val="csab6e076948"/>
    <w:rsid w:val="00E42D41"/>
    <w:rPr>
      <w:rFonts w:ascii="Arial" w:hAnsi="Arial" w:cs="Arial" w:hint="default"/>
      <w:b w:val="0"/>
      <w:bCs w:val="0"/>
      <w:i w:val="0"/>
      <w:iCs w:val="0"/>
      <w:color w:val="000000"/>
      <w:sz w:val="18"/>
      <w:szCs w:val="18"/>
      <w:shd w:val="clear" w:color="auto" w:fill="auto"/>
    </w:rPr>
  </w:style>
  <w:style w:type="character" w:customStyle="1" w:styleId="csafaf574149">
    <w:name w:val="csafaf574149"/>
    <w:rsid w:val="00E42D41"/>
    <w:rPr>
      <w:rFonts w:ascii="Arial" w:hAnsi="Arial" w:cs="Arial" w:hint="default"/>
      <w:b/>
      <w:bCs/>
      <w:i w:val="0"/>
      <w:iCs w:val="0"/>
      <w:color w:val="000000"/>
      <w:sz w:val="18"/>
      <w:szCs w:val="18"/>
      <w:shd w:val="clear" w:color="auto" w:fill="auto"/>
    </w:rPr>
  </w:style>
  <w:style w:type="character" w:customStyle="1" w:styleId="csab6e076949">
    <w:name w:val="csab6e076949"/>
    <w:rsid w:val="00E42D41"/>
    <w:rPr>
      <w:rFonts w:ascii="Arial" w:hAnsi="Arial" w:cs="Arial" w:hint="default"/>
      <w:b w:val="0"/>
      <w:bCs w:val="0"/>
      <w:i w:val="0"/>
      <w:iCs w:val="0"/>
      <w:color w:val="000000"/>
      <w:sz w:val="18"/>
      <w:szCs w:val="18"/>
      <w:shd w:val="clear" w:color="auto" w:fill="auto"/>
    </w:rPr>
  </w:style>
  <w:style w:type="character" w:customStyle="1" w:styleId="csafaf574150">
    <w:name w:val="csafaf574150"/>
    <w:rsid w:val="00E42D41"/>
    <w:rPr>
      <w:rFonts w:ascii="Arial" w:hAnsi="Arial" w:cs="Arial" w:hint="default"/>
      <w:b/>
      <w:bCs/>
      <w:i w:val="0"/>
      <w:iCs w:val="0"/>
      <w:color w:val="000000"/>
      <w:sz w:val="18"/>
      <w:szCs w:val="18"/>
      <w:shd w:val="clear" w:color="auto" w:fill="auto"/>
    </w:rPr>
  </w:style>
  <w:style w:type="character" w:customStyle="1" w:styleId="csafaf574151">
    <w:name w:val="csafaf574151"/>
    <w:rsid w:val="00E42D41"/>
    <w:rPr>
      <w:rFonts w:ascii="Arial" w:hAnsi="Arial" w:cs="Arial" w:hint="default"/>
      <w:b/>
      <w:bCs/>
      <w:i w:val="0"/>
      <w:iCs w:val="0"/>
      <w:color w:val="000000"/>
      <w:sz w:val="18"/>
      <w:szCs w:val="18"/>
      <w:shd w:val="clear" w:color="auto" w:fill="auto"/>
    </w:rPr>
  </w:style>
  <w:style w:type="character" w:customStyle="1" w:styleId="csafaf574152">
    <w:name w:val="csafaf574152"/>
    <w:rsid w:val="00E42D41"/>
    <w:rPr>
      <w:rFonts w:ascii="Arial" w:hAnsi="Arial" w:cs="Arial" w:hint="default"/>
      <w:b/>
      <w:bCs/>
      <w:i w:val="0"/>
      <w:iCs w:val="0"/>
      <w:color w:val="000000"/>
      <w:sz w:val="18"/>
      <w:szCs w:val="18"/>
      <w:shd w:val="clear" w:color="auto" w:fill="auto"/>
    </w:rPr>
  </w:style>
  <w:style w:type="character" w:customStyle="1" w:styleId="csab6e076952">
    <w:name w:val="csab6e076952"/>
    <w:rsid w:val="00E42D41"/>
    <w:rPr>
      <w:rFonts w:ascii="Arial" w:hAnsi="Arial" w:cs="Arial" w:hint="default"/>
      <w:b w:val="0"/>
      <w:bCs w:val="0"/>
      <w:i w:val="0"/>
      <w:iCs w:val="0"/>
      <w:color w:val="000000"/>
      <w:sz w:val="18"/>
      <w:szCs w:val="18"/>
      <w:shd w:val="clear" w:color="auto" w:fill="auto"/>
    </w:rPr>
  </w:style>
  <w:style w:type="character" w:customStyle="1" w:styleId="csafaf574153">
    <w:name w:val="csafaf574153"/>
    <w:rsid w:val="00E42D41"/>
    <w:rPr>
      <w:rFonts w:ascii="Arial" w:hAnsi="Arial" w:cs="Arial" w:hint="default"/>
      <w:b/>
      <w:bCs/>
      <w:i w:val="0"/>
      <w:iCs w:val="0"/>
      <w:color w:val="000000"/>
      <w:sz w:val="18"/>
      <w:szCs w:val="18"/>
      <w:shd w:val="clear" w:color="auto" w:fill="auto"/>
    </w:rPr>
  </w:style>
  <w:style w:type="character" w:customStyle="1" w:styleId="csab6e076953">
    <w:name w:val="csab6e076953"/>
    <w:rsid w:val="00E42D41"/>
    <w:rPr>
      <w:rFonts w:ascii="Arial" w:hAnsi="Arial" w:cs="Arial" w:hint="default"/>
      <w:b w:val="0"/>
      <w:bCs w:val="0"/>
      <w:i w:val="0"/>
      <w:iCs w:val="0"/>
      <w:color w:val="000000"/>
      <w:sz w:val="18"/>
      <w:szCs w:val="18"/>
      <w:shd w:val="clear" w:color="auto" w:fill="auto"/>
    </w:rPr>
  </w:style>
  <w:style w:type="character" w:customStyle="1" w:styleId="csafaf574154">
    <w:name w:val="csafaf574154"/>
    <w:rsid w:val="00E42D41"/>
    <w:rPr>
      <w:rFonts w:ascii="Arial" w:hAnsi="Arial" w:cs="Arial" w:hint="default"/>
      <w:b/>
      <w:bCs/>
      <w:i w:val="0"/>
      <w:iCs w:val="0"/>
      <w:color w:val="000000"/>
      <w:sz w:val="18"/>
      <w:szCs w:val="18"/>
      <w:shd w:val="clear" w:color="auto" w:fill="auto"/>
    </w:rPr>
  </w:style>
  <w:style w:type="character" w:customStyle="1" w:styleId="csafaf574155">
    <w:name w:val="csafaf574155"/>
    <w:rsid w:val="00E42D41"/>
    <w:rPr>
      <w:rFonts w:ascii="Arial" w:hAnsi="Arial" w:cs="Arial" w:hint="default"/>
      <w:b/>
      <w:bCs/>
      <w:i w:val="0"/>
      <w:iCs w:val="0"/>
      <w:color w:val="000000"/>
      <w:sz w:val="18"/>
      <w:szCs w:val="18"/>
      <w:shd w:val="clear" w:color="auto" w:fill="auto"/>
    </w:rPr>
  </w:style>
  <w:style w:type="character" w:customStyle="1" w:styleId="csafaf574156">
    <w:name w:val="csafaf574156"/>
    <w:rsid w:val="00E42D41"/>
    <w:rPr>
      <w:rFonts w:ascii="Arial" w:hAnsi="Arial" w:cs="Arial" w:hint="default"/>
      <w:b/>
      <w:bCs/>
      <w:i w:val="0"/>
      <w:iCs w:val="0"/>
      <w:color w:val="000000"/>
      <w:sz w:val="18"/>
      <w:szCs w:val="18"/>
      <w:shd w:val="clear" w:color="auto" w:fill="auto"/>
    </w:rPr>
  </w:style>
  <w:style w:type="character" w:customStyle="1" w:styleId="csab6e076956">
    <w:name w:val="csab6e076956"/>
    <w:rsid w:val="00E42D41"/>
    <w:rPr>
      <w:rFonts w:ascii="Arial" w:hAnsi="Arial" w:cs="Arial" w:hint="default"/>
      <w:b w:val="0"/>
      <w:bCs w:val="0"/>
      <w:i w:val="0"/>
      <w:iCs w:val="0"/>
      <w:color w:val="000000"/>
      <w:sz w:val="18"/>
      <w:szCs w:val="18"/>
      <w:shd w:val="clear" w:color="auto" w:fill="auto"/>
    </w:rPr>
  </w:style>
  <w:style w:type="character" w:customStyle="1" w:styleId="csafaf574157">
    <w:name w:val="csafaf574157"/>
    <w:rsid w:val="00E42D41"/>
    <w:rPr>
      <w:rFonts w:ascii="Arial" w:hAnsi="Arial" w:cs="Arial" w:hint="default"/>
      <w:b/>
      <w:bCs/>
      <w:i w:val="0"/>
      <w:iCs w:val="0"/>
      <w:color w:val="000000"/>
      <w:sz w:val="18"/>
      <w:szCs w:val="18"/>
      <w:shd w:val="clear" w:color="auto" w:fill="auto"/>
    </w:rPr>
  </w:style>
  <w:style w:type="character" w:customStyle="1" w:styleId="csafaf574158">
    <w:name w:val="csafaf574158"/>
    <w:rsid w:val="00E42D41"/>
    <w:rPr>
      <w:rFonts w:ascii="Arial" w:hAnsi="Arial" w:cs="Arial" w:hint="default"/>
      <w:b/>
      <w:bCs/>
      <w:i w:val="0"/>
      <w:iCs w:val="0"/>
      <w:color w:val="000000"/>
      <w:sz w:val="18"/>
      <w:szCs w:val="18"/>
      <w:shd w:val="clear" w:color="auto" w:fill="auto"/>
    </w:rPr>
  </w:style>
  <w:style w:type="character" w:customStyle="1" w:styleId="csab6e076958">
    <w:name w:val="csab6e076958"/>
    <w:rsid w:val="00E42D41"/>
    <w:rPr>
      <w:rFonts w:ascii="Arial" w:hAnsi="Arial" w:cs="Arial" w:hint="default"/>
      <w:b w:val="0"/>
      <w:bCs w:val="0"/>
      <w:i w:val="0"/>
      <w:iCs w:val="0"/>
      <w:color w:val="000000"/>
      <w:sz w:val="18"/>
      <w:szCs w:val="18"/>
      <w:shd w:val="clear" w:color="auto" w:fill="auto"/>
    </w:rPr>
  </w:style>
  <w:style w:type="character" w:customStyle="1" w:styleId="csafaf574159">
    <w:name w:val="csafaf574159"/>
    <w:rsid w:val="00E42D41"/>
    <w:rPr>
      <w:rFonts w:ascii="Arial" w:hAnsi="Arial" w:cs="Arial" w:hint="default"/>
      <w:b/>
      <w:bCs/>
      <w:i w:val="0"/>
      <w:iCs w:val="0"/>
      <w:color w:val="000000"/>
      <w:sz w:val="18"/>
      <w:szCs w:val="18"/>
      <w:shd w:val="clear" w:color="auto" w:fill="auto"/>
    </w:rPr>
  </w:style>
  <w:style w:type="character" w:customStyle="1" w:styleId="csafaf574160">
    <w:name w:val="csafaf574160"/>
    <w:rsid w:val="00E42D41"/>
    <w:rPr>
      <w:rFonts w:ascii="Arial" w:hAnsi="Arial" w:cs="Arial" w:hint="default"/>
      <w:b/>
      <w:bCs/>
      <w:i w:val="0"/>
      <w:iCs w:val="0"/>
      <w:color w:val="000000"/>
      <w:sz w:val="18"/>
      <w:szCs w:val="18"/>
      <w:shd w:val="clear" w:color="auto" w:fill="auto"/>
    </w:rPr>
  </w:style>
  <w:style w:type="character" w:customStyle="1" w:styleId="csab6e076960">
    <w:name w:val="csab6e076960"/>
    <w:rsid w:val="00E42D41"/>
    <w:rPr>
      <w:rFonts w:ascii="Arial" w:hAnsi="Arial" w:cs="Arial" w:hint="default"/>
      <w:b w:val="0"/>
      <w:bCs w:val="0"/>
      <w:i w:val="0"/>
      <w:iCs w:val="0"/>
      <w:color w:val="000000"/>
      <w:sz w:val="18"/>
      <w:szCs w:val="18"/>
      <w:shd w:val="clear" w:color="auto" w:fill="auto"/>
    </w:rPr>
  </w:style>
  <w:style w:type="character" w:customStyle="1" w:styleId="csafaf574163">
    <w:name w:val="csafaf574163"/>
    <w:rsid w:val="00E42D41"/>
    <w:rPr>
      <w:rFonts w:ascii="Arial" w:hAnsi="Arial" w:cs="Arial" w:hint="default"/>
      <w:b/>
      <w:bCs/>
      <w:i w:val="0"/>
      <w:iCs w:val="0"/>
      <w:color w:val="000000"/>
      <w:sz w:val="18"/>
      <w:szCs w:val="18"/>
      <w:shd w:val="clear" w:color="auto" w:fill="auto"/>
    </w:rPr>
  </w:style>
  <w:style w:type="character" w:customStyle="1" w:styleId="csab6e076963">
    <w:name w:val="csab6e076963"/>
    <w:rsid w:val="00E42D41"/>
    <w:rPr>
      <w:rFonts w:ascii="Arial" w:hAnsi="Arial" w:cs="Arial" w:hint="default"/>
      <w:b w:val="0"/>
      <w:bCs w:val="0"/>
      <w:i w:val="0"/>
      <w:iCs w:val="0"/>
      <w:color w:val="000000"/>
      <w:sz w:val="18"/>
      <w:szCs w:val="18"/>
      <w:shd w:val="clear" w:color="auto" w:fill="auto"/>
    </w:rPr>
  </w:style>
  <w:style w:type="character" w:customStyle="1" w:styleId="csafaf574164">
    <w:name w:val="csafaf574164"/>
    <w:rsid w:val="00E42D41"/>
    <w:rPr>
      <w:rFonts w:ascii="Arial" w:hAnsi="Arial" w:cs="Arial" w:hint="default"/>
      <w:b/>
      <w:bCs/>
      <w:i w:val="0"/>
      <w:iCs w:val="0"/>
      <w:color w:val="000000"/>
      <w:sz w:val="18"/>
      <w:szCs w:val="18"/>
      <w:shd w:val="clear" w:color="auto" w:fill="auto"/>
    </w:rPr>
  </w:style>
  <w:style w:type="character" w:customStyle="1" w:styleId="csab6e076964">
    <w:name w:val="csab6e076964"/>
    <w:rsid w:val="00E42D41"/>
    <w:rPr>
      <w:rFonts w:ascii="Arial" w:hAnsi="Arial" w:cs="Arial" w:hint="default"/>
      <w:b w:val="0"/>
      <w:bCs w:val="0"/>
      <w:i w:val="0"/>
      <w:iCs w:val="0"/>
      <w:color w:val="000000"/>
      <w:sz w:val="18"/>
      <w:szCs w:val="18"/>
      <w:shd w:val="clear" w:color="auto" w:fill="auto"/>
    </w:rPr>
  </w:style>
  <w:style w:type="character" w:customStyle="1" w:styleId="csafaf574165">
    <w:name w:val="csafaf574165"/>
    <w:rsid w:val="00E42D41"/>
    <w:rPr>
      <w:rFonts w:ascii="Arial" w:hAnsi="Arial" w:cs="Arial" w:hint="default"/>
      <w:b/>
      <w:bCs/>
      <w:i w:val="0"/>
      <w:iCs w:val="0"/>
      <w:color w:val="000000"/>
      <w:sz w:val="18"/>
      <w:szCs w:val="18"/>
      <w:shd w:val="clear" w:color="auto" w:fill="auto"/>
    </w:rPr>
  </w:style>
  <w:style w:type="character" w:customStyle="1" w:styleId="csafaf574166">
    <w:name w:val="csafaf574166"/>
    <w:rsid w:val="00E42D41"/>
    <w:rPr>
      <w:rFonts w:ascii="Arial" w:hAnsi="Arial" w:cs="Arial" w:hint="default"/>
      <w:b/>
      <w:bCs/>
      <w:i w:val="0"/>
      <w:iCs w:val="0"/>
      <w:color w:val="000000"/>
      <w:sz w:val="18"/>
      <w:szCs w:val="18"/>
      <w:shd w:val="clear" w:color="auto" w:fill="auto"/>
    </w:rPr>
  </w:style>
  <w:style w:type="character" w:customStyle="1" w:styleId="csab6e076966">
    <w:name w:val="csab6e076966"/>
    <w:rsid w:val="00E42D41"/>
    <w:rPr>
      <w:rFonts w:ascii="Arial" w:hAnsi="Arial" w:cs="Arial" w:hint="default"/>
      <w:b w:val="0"/>
      <w:bCs w:val="0"/>
      <w:i w:val="0"/>
      <w:iCs w:val="0"/>
      <w:color w:val="000000"/>
      <w:sz w:val="18"/>
      <w:szCs w:val="18"/>
      <w:shd w:val="clear" w:color="auto" w:fill="auto"/>
    </w:rPr>
  </w:style>
  <w:style w:type="character" w:customStyle="1" w:styleId="csafaf574167">
    <w:name w:val="csafaf574167"/>
    <w:rsid w:val="00E42D41"/>
    <w:rPr>
      <w:rFonts w:ascii="Arial" w:hAnsi="Arial" w:cs="Arial" w:hint="default"/>
      <w:b/>
      <w:bCs/>
      <w:i w:val="0"/>
      <w:iCs w:val="0"/>
      <w:color w:val="000000"/>
      <w:sz w:val="18"/>
      <w:szCs w:val="18"/>
      <w:shd w:val="clear" w:color="auto" w:fill="auto"/>
    </w:rPr>
  </w:style>
  <w:style w:type="character" w:customStyle="1" w:styleId="csab6e076967">
    <w:name w:val="csab6e076967"/>
    <w:rsid w:val="00E42D41"/>
    <w:rPr>
      <w:rFonts w:ascii="Arial" w:hAnsi="Arial" w:cs="Arial" w:hint="default"/>
      <w:b w:val="0"/>
      <w:bCs w:val="0"/>
      <w:i w:val="0"/>
      <w:iCs w:val="0"/>
      <w:color w:val="000000"/>
      <w:sz w:val="18"/>
      <w:szCs w:val="18"/>
      <w:shd w:val="clear" w:color="auto" w:fill="auto"/>
    </w:rPr>
  </w:style>
  <w:style w:type="character" w:customStyle="1" w:styleId="csafaf574168">
    <w:name w:val="csafaf574168"/>
    <w:rsid w:val="00E42D41"/>
    <w:rPr>
      <w:rFonts w:ascii="Arial" w:hAnsi="Arial" w:cs="Arial" w:hint="default"/>
      <w:b/>
      <w:bCs/>
      <w:i w:val="0"/>
      <w:iCs w:val="0"/>
      <w:color w:val="000000"/>
      <w:sz w:val="18"/>
      <w:szCs w:val="18"/>
      <w:shd w:val="clear" w:color="auto" w:fill="auto"/>
    </w:rPr>
  </w:style>
  <w:style w:type="character" w:customStyle="1" w:styleId="csab6e076968">
    <w:name w:val="csab6e076968"/>
    <w:rsid w:val="00E42D41"/>
    <w:rPr>
      <w:rFonts w:ascii="Arial" w:hAnsi="Arial" w:cs="Arial" w:hint="default"/>
      <w:b w:val="0"/>
      <w:bCs w:val="0"/>
      <w:i w:val="0"/>
      <w:iCs w:val="0"/>
      <w:color w:val="000000"/>
      <w:sz w:val="18"/>
      <w:szCs w:val="18"/>
      <w:shd w:val="clear" w:color="auto" w:fill="auto"/>
    </w:rPr>
  </w:style>
  <w:style w:type="character" w:customStyle="1" w:styleId="csafaf574169">
    <w:name w:val="csafaf574169"/>
    <w:rsid w:val="00E42D41"/>
    <w:rPr>
      <w:rFonts w:ascii="Arial" w:hAnsi="Arial" w:cs="Arial" w:hint="default"/>
      <w:b/>
      <w:bCs/>
      <w:i w:val="0"/>
      <w:iCs w:val="0"/>
      <w:color w:val="000000"/>
      <w:sz w:val="18"/>
      <w:szCs w:val="18"/>
      <w:shd w:val="clear" w:color="auto" w:fill="auto"/>
    </w:rPr>
  </w:style>
  <w:style w:type="character" w:customStyle="1" w:styleId="csab6e076969">
    <w:name w:val="csab6e076969"/>
    <w:rsid w:val="00E42D41"/>
    <w:rPr>
      <w:rFonts w:ascii="Arial" w:hAnsi="Arial" w:cs="Arial" w:hint="default"/>
      <w:b w:val="0"/>
      <w:bCs w:val="0"/>
      <w:i w:val="0"/>
      <w:iCs w:val="0"/>
      <w:color w:val="000000"/>
      <w:sz w:val="18"/>
      <w:szCs w:val="18"/>
      <w:shd w:val="clear" w:color="auto" w:fill="auto"/>
    </w:rPr>
  </w:style>
  <w:style w:type="character" w:customStyle="1" w:styleId="csafaf574170">
    <w:name w:val="csafaf574170"/>
    <w:rsid w:val="00E42D41"/>
    <w:rPr>
      <w:rFonts w:ascii="Arial" w:hAnsi="Arial" w:cs="Arial" w:hint="default"/>
      <w:b/>
      <w:bCs/>
      <w:i w:val="0"/>
      <w:iCs w:val="0"/>
      <w:color w:val="000000"/>
      <w:sz w:val="18"/>
      <w:szCs w:val="18"/>
      <w:shd w:val="clear" w:color="auto" w:fill="auto"/>
    </w:rPr>
  </w:style>
  <w:style w:type="character" w:customStyle="1" w:styleId="csafaf574171">
    <w:name w:val="csafaf574171"/>
    <w:rsid w:val="00E42D41"/>
    <w:rPr>
      <w:rFonts w:ascii="Arial" w:hAnsi="Arial" w:cs="Arial" w:hint="default"/>
      <w:b/>
      <w:bCs/>
      <w:i w:val="0"/>
      <w:iCs w:val="0"/>
      <w:color w:val="000000"/>
      <w:sz w:val="18"/>
      <w:szCs w:val="18"/>
      <w:shd w:val="clear" w:color="auto" w:fill="auto"/>
    </w:rPr>
  </w:style>
  <w:style w:type="character" w:customStyle="1" w:styleId="csab6e076971">
    <w:name w:val="csab6e076971"/>
    <w:rsid w:val="00E42D41"/>
    <w:rPr>
      <w:rFonts w:ascii="Arial" w:hAnsi="Arial" w:cs="Arial" w:hint="default"/>
      <w:b w:val="0"/>
      <w:bCs w:val="0"/>
      <w:i w:val="0"/>
      <w:iCs w:val="0"/>
      <w:color w:val="000000"/>
      <w:sz w:val="18"/>
      <w:szCs w:val="18"/>
      <w:shd w:val="clear" w:color="auto" w:fill="auto"/>
    </w:rPr>
  </w:style>
  <w:style w:type="character" w:customStyle="1" w:styleId="csafaf574172">
    <w:name w:val="csafaf574172"/>
    <w:rsid w:val="00E42D41"/>
    <w:rPr>
      <w:rFonts w:ascii="Arial" w:hAnsi="Arial" w:cs="Arial" w:hint="default"/>
      <w:b/>
      <w:bCs/>
      <w:i w:val="0"/>
      <w:iCs w:val="0"/>
      <w:color w:val="000000"/>
      <w:sz w:val="18"/>
      <w:szCs w:val="18"/>
      <w:shd w:val="clear" w:color="auto" w:fill="auto"/>
    </w:rPr>
  </w:style>
  <w:style w:type="character" w:customStyle="1" w:styleId="csab6e076972">
    <w:name w:val="csab6e076972"/>
    <w:rsid w:val="00E42D41"/>
    <w:rPr>
      <w:rFonts w:ascii="Arial" w:hAnsi="Arial" w:cs="Arial" w:hint="default"/>
      <w:b w:val="0"/>
      <w:bCs w:val="0"/>
      <w:i w:val="0"/>
      <w:iCs w:val="0"/>
      <w:color w:val="000000"/>
      <w:sz w:val="18"/>
      <w:szCs w:val="18"/>
      <w:shd w:val="clear" w:color="auto" w:fill="auto"/>
    </w:rPr>
  </w:style>
  <w:style w:type="character" w:customStyle="1" w:styleId="csafaf574173">
    <w:name w:val="csafaf574173"/>
    <w:rsid w:val="00E42D41"/>
    <w:rPr>
      <w:rFonts w:ascii="Arial" w:hAnsi="Arial" w:cs="Arial" w:hint="default"/>
      <w:b/>
      <w:bCs/>
      <w:i w:val="0"/>
      <w:iCs w:val="0"/>
      <w:color w:val="000000"/>
      <w:sz w:val="18"/>
      <w:szCs w:val="18"/>
      <w:shd w:val="clear" w:color="auto" w:fill="auto"/>
    </w:rPr>
  </w:style>
  <w:style w:type="character" w:customStyle="1" w:styleId="csab6e076973">
    <w:name w:val="csab6e076973"/>
    <w:rsid w:val="00E42D41"/>
    <w:rPr>
      <w:rFonts w:ascii="Arial" w:hAnsi="Arial" w:cs="Arial" w:hint="default"/>
      <w:b w:val="0"/>
      <w:bCs w:val="0"/>
      <w:i w:val="0"/>
      <w:iCs w:val="0"/>
      <w:color w:val="000000"/>
      <w:sz w:val="18"/>
      <w:szCs w:val="18"/>
      <w:shd w:val="clear" w:color="auto" w:fill="auto"/>
    </w:rPr>
  </w:style>
  <w:style w:type="character" w:customStyle="1" w:styleId="csafaf574174">
    <w:name w:val="csafaf574174"/>
    <w:rsid w:val="00E42D41"/>
    <w:rPr>
      <w:rFonts w:ascii="Arial" w:hAnsi="Arial" w:cs="Arial" w:hint="default"/>
      <w:b/>
      <w:bCs/>
      <w:i w:val="0"/>
      <w:iCs w:val="0"/>
      <w:color w:val="000000"/>
      <w:sz w:val="18"/>
      <w:szCs w:val="18"/>
      <w:shd w:val="clear" w:color="auto" w:fill="auto"/>
    </w:rPr>
  </w:style>
  <w:style w:type="character" w:customStyle="1" w:styleId="csab6e076974">
    <w:name w:val="csab6e076974"/>
    <w:rsid w:val="00E42D41"/>
    <w:rPr>
      <w:rFonts w:ascii="Arial" w:hAnsi="Arial" w:cs="Arial" w:hint="default"/>
      <w:b w:val="0"/>
      <w:bCs w:val="0"/>
      <w:i w:val="0"/>
      <w:iCs w:val="0"/>
      <w:color w:val="000000"/>
      <w:sz w:val="18"/>
      <w:szCs w:val="18"/>
      <w:shd w:val="clear" w:color="auto" w:fill="auto"/>
    </w:rPr>
  </w:style>
  <w:style w:type="character" w:customStyle="1" w:styleId="csafaf574175">
    <w:name w:val="csafaf574175"/>
    <w:rsid w:val="00E42D41"/>
    <w:rPr>
      <w:rFonts w:ascii="Arial" w:hAnsi="Arial" w:cs="Arial" w:hint="default"/>
      <w:b/>
      <w:bCs/>
      <w:i w:val="0"/>
      <w:iCs w:val="0"/>
      <w:color w:val="000000"/>
      <w:sz w:val="18"/>
      <w:szCs w:val="18"/>
      <w:shd w:val="clear" w:color="auto" w:fill="auto"/>
    </w:rPr>
  </w:style>
  <w:style w:type="character" w:customStyle="1" w:styleId="csafaf574176">
    <w:name w:val="csafaf574176"/>
    <w:rsid w:val="00E42D41"/>
    <w:rPr>
      <w:rFonts w:ascii="Arial" w:hAnsi="Arial" w:cs="Arial" w:hint="default"/>
      <w:b/>
      <w:bCs/>
      <w:i w:val="0"/>
      <w:iCs w:val="0"/>
      <w:color w:val="000000"/>
      <w:sz w:val="18"/>
      <w:szCs w:val="18"/>
      <w:shd w:val="clear" w:color="auto" w:fill="auto"/>
    </w:rPr>
  </w:style>
  <w:style w:type="character" w:customStyle="1" w:styleId="csafaf574177">
    <w:name w:val="csafaf574177"/>
    <w:rsid w:val="00E42D41"/>
    <w:rPr>
      <w:rFonts w:ascii="Arial" w:hAnsi="Arial" w:cs="Arial" w:hint="default"/>
      <w:b/>
      <w:bCs/>
      <w:i w:val="0"/>
      <w:iCs w:val="0"/>
      <w:color w:val="000000"/>
      <w:sz w:val="18"/>
      <w:szCs w:val="18"/>
      <w:shd w:val="clear" w:color="auto" w:fill="auto"/>
    </w:rPr>
  </w:style>
  <w:style w:type="paragraph" w:customStyle="1" w:styleId="207">
    <w:name w:val="Основной текст с отступом207"/>
    <w:basedOn w:val="a"/>
    <w:rsid w:val="00E42D41"/>
    <w:pPr>
      <w:ind w:firstLine="708"/>
      <w:jc w:val="both"/>
    </w:pPr>
    <w:rPr>
      <w:rFonts w:ascii="Arial" w:eastAsia="Times New Roman" w:hAnsi="Arial"/>
      <w:b/>
      <w:sz w:val="18"/>
      <w:lang w:val="en-US" w:eastAsia="en-US"/>
    </w:rPr>
  </w:style>
  <w:style w:type="paragraph" w:styleId="afb">
    <w:name w:val="Normal (Web)"/>
    <w:basedOn w:val="a"/>
    <w:uiPriority w:val="99"/>
    <w:semiHidden/>
    <w:unhideWhenUsed/>
    <w:rsid w:val="00E42D41"/>
    <w:pPr>
      <w:spacing w:before="100" w:beforeAutospacing="1" w:after="100" w:afterAutospacing="1"/>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atcddd.fhi.no/atc_ddd_index/?code=R05CA12" TargetMode="External"/><Relationship Id="rId18" Type="http://schemas.openxmlformats.org/officeDocument/2006/relationships/hyperlink" Target="https://atcddd.fhi.no/atc_ddd_index/?code=J01CR02" TargetMode="External"/><Relationship Id="rId26" Type="http://schemas.openxmlformats.org/officeDocument/2006/relationships/hyperlink" Target="https://atcddd.fhi.no/atc_ddd_index/?code=N01AX14" TargetMode="External"/><Relationship Id="rId39" Type="http://schemas.openxmlformats.org/officeDocument/2006/relationships/hyperlink" Target="https://atcddd.fhi.no/atc_ddd_index/?code=C09DA03" TargetMode="External"/><Relationship Id="rId21" Type="http://schemas.openxmlformats.org/officeDocument/2006/relationships/hyperlink" Target="https://atcddd.fhi.no/atc_ddd_index/?code=R02AA20" TargetMode="External"/><Relationship Id="rId34" Type="http://schemas.openxmlformats.org/officeDocument/2006/relationships/hyperlink" Target="https://atcddd.fhi.no/atc_ddd_index/?code=C09DX03" TargetMode="External"/><Relationship Id="rId42" Type="http://schemas.openxmlformats.org/officeDocument/2006/relationships/hyperlink" Target="https://www.whocc.no/atc_ddd_inde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hocc.no/atc_ddd_index/" TargetMode="External"/><Relationship Id="rId29" Type="http://schemas.openxmlformats.org/officeDocument/2006/relationships/hyperlink" Target="https://atcddd.fhi.no/atc_ddd_index/?code=D10AF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tcddd.fhi.no/atc_ddd_index/?code=R02AA20" TargetMode="External"/><Relationship Id="rId32" Type="http://schemas.openxmlformats.org/officeDocument/2006/relationships/hyperlink" Target="https://atcddd.fhi.no/atc_ddd_index/?code=D01AC20" TargetMode="External"/><Relationship Id="rId37" Type="http://schemas.openxmlformats.org/officeDocument/2006/relationships/hyperlink" Target="https://atcddd.fhi.no/atc_ddd_index/?code=J01CR05" TargetMode="External"/><Relationship Id="rId40" Type="http://schemas.openxmlformats.org/officeDocument/2006/relationships/hyperlink" Target="https://atcddd.fhi.no/atc_ddd_index/?code=C09DA03"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atcddd.fhi.no/atc_ddd_index/?code=M02AX10" TargetMode="External"/><Relationship Id="rId28" Type="http://schemas.openxmlformats.org/officeDocument/2006/relationships/hyperlink" Target="https://atcddd.fhi.no/atc_ddd_index/?code=N01AX14" TargetMode="External"/><Relationship Id="rId36" Type="http://schemas.openxmlformats.org/officeDocument/2006/relationships/hyperlink" Target="https://atcddd.fhi.no/atc_ddd_index/?code=R05CB10" TargetMode="External"/><Relationship Id="rId10" Type="http://schemas.openxmlformats.org/officeDocument/2006/relationships/header" Target="header2.xml"/><Relationship Id="rId19" Type="http://schemas.openxmlformats.org/officeDocument/2006/relationships/hyperlink" Target="https://atcddd.fhi.no/atc_ddd_index/?code=R02AA20" TargetMode="External"/><Relationship Id="rId31" Type="http://schemas.openxmlformats.org/officeDocument/2006/relationships/hyperlink" Target="https://atcddd.fhi.no/atc_ddd_index/?code=A10BD02"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hocc.no/atc_ddd_index/" TargetMode="External"/><Relationship Id="rId22" Type="http://schemas.openxmlformats.org/officeDocument/2006/relationships/hyperlink" Target="https://atcddd.fhi.no/atc_ddd_index/?code=J05AR27" TargetMode="External"/><Relationship Id="rId27" Type="http://schemas.openxmlformats.org/officeDocument/2006/relationships/hyperlink" Target="https://atcddd.fhi.no/atc_ddd_index/?code=N01AX14" TargetMode="External"/><Relationship Id="rId30" Type="http://schemas.openxmlformats.org/officeDocument/2006/relationships/hyperlink" Target="https://atcddd.fhi.no/atc_ddd_index/?code=A10BD02" TargetMode="External"/><Relationship Id="rId35" Type="http://schemas.openxmlformats.org/officeDocument/2006/relationships/hyperlink" Target="https://atcddd.fhi.no/atc_ddd_index/?code=C09DX03" TargetMode="External"/><Relationship Id="rId43" Type="http://schemas.openxmlformats.org/officeDocument/2006/relationships/header" Target="header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s://atcddd.fhi.no/atc_ddd_index/?code=N01AX14" TargetMode="External"/><Relationship Id="rId33" Type="http://schemas.openxmlformats.org/officeDocument/2006/relationships/hyperlink" Target="https://atcddd.fhi.no/atc_ddd_index/?code=S01CA01" TargetMode="External"/><Relationship Id="rId38" Type="http://schemas.openxmlformats.org/officeDocument/2006/relationships/hyperlink" Target="https://atcddd.fhi.no/atc_ddd_index/?code=C09DA03" TargetMode="External"/><Relationship Id="rId46" Type="http://schemas.openxmlformats.org/officeDocument/2006/relationships/theme" Target="theme/theme1.xml"/><Relationship Id="rId20" Type="http://schemas.openxmlformats.org/officeDocument/2006/relationships/hyperlink" Target="https://atcddd.fhi.no/atc_ddd_index/?code=R02AA20" TargetMode="External"/><Relationship Id="rId41" Type="http://schemas.openxmlformats.org/officeDocument/2006/relationships/hyperlink" Target="https://atcddd.fhi.no/atc_ddd_index/?code=C09DX0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CC550-121D-4CC0-88B2-378AC635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61048</Words>
  <Characters>347974</Characters>
  <Application>Microsoft Office Word</Application>
  <DocSecurity>0</DocSecurity>
  <Lines>2899</Lines>
  <Paragraphs>816</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408206</CharactersWithSpaces>
  <SharedDoc>false</SharedDoc>
  <HLinks>
    <vt:vector size="168" baseType="variant">
      <vt:variant>
        <vt:i4>7667809</vt:i4>
      </vt:variant>
      <vt:variant>
        <vt:i4>81</vt:i4>
      </vt:variant>
      <vt:variant>
        <vt:i4>0</vt:i4>
      </vt:variant>
      <vt:variant>
        <vt:i4>5</vt:i4>
      </vt:variant>
      <vt:variant>
        <vt:lpwstr>https://www.whocc.no/atc_ddd_index/</vt:lpwstr>
      </vt:variant>
      <vt:variant>
        <vt:lpwstr/>
      </vt:variant>
      <vt:variant>
        <vt:i4>4259905</vt:i4>
      </vt:variant>
      <vt:variant>
        <vt:i4>78</vt:i4>
      </vt:variant>
      <vt:variant>
        <vt:i4>0</vt:i4>
      </vt:variant>
      <vt:variant>
        <vt:i4>5</vt:i4>
      </vt:variant>
      <vt:variant>
        <vt:lpwstr>https://atcddd.fhi.no/atc_ddd_index/?code=C09DX01</vt:lpwstr>
      </vt:variant>
      <vt:variant>
        <vt:lpwstr/>
      </vt:variant>
      <vt:variant>
        <vt:i4>4259928</vt:i4>
      </vt:variant>
      <vt:variant>
        <vt:i4>75</vt:i4>
      </vt:variant>
      <vt:variant>
        <vt:i4>0</vt:i4>
      </vt:variant>
      <vt:variant>
        <vt:i4>5</vt:i4>
      </vt:variant>
      <vt:variant>
        <vt:lpwstr>https://atcddd.fhi.no/atc_ddd_index/?code=C09DA03</vt:lpwstr>
      </vt:variant>
      <vt:variant>
        <vt:lpwstr/>
      </vt:variant>
      <vt:variant>
        <vt:i4>4259928</vt:i4>
      </vt:variant>
      <vt:variant>
        <vt:i4>72</vt:i4>
      </vt:variant>
      <vt:variant>
        <vt:i4>0</vt:i4>
      </vt:variant>
      <vt:variant>
        <vt:i4>5</vt:i4>
      </vt:variant>
      <vt:variant>
        <vt:lpwstr>https://atcddd.fhi.no/atc_ddd_index/?code=C09DA03</vt:lpwstr>
      </vt:variant>
      <vt:variant>
        <vt:lpwstr/>
      </vt:variant>
      <vt:variant>
        <vt:i4>4259928</vt:i4>
      </vt:variant>
      <vt:variant>
        <vt:i4>69</vt:i4>
      </vt:variant>
      <vt:variant>
        <vt:i4>0</vt:i4>
      </vt:variant>
      <vt:variant>
        <vt:i4>5</vt:i4>
      </vt:variant>
      <vt:variant>
        <vt:lpwstr>https://atcddd.fhi.no/atc_ddd_index/?code=C09DA03</vt:lpwstr>
      </vt:variant>
      <vt:variant>
        <vt:lpwstr/>
      </vt:variant>
      <vt:variant>
        <vt:i4>4587594</vt:i4>
      </vt:variant>
      <vt:variant>
        <vt:i4>66</vt:i4>
      </vt:variant>
      <vt:variant>
        <vt:i4>0</vt:i4>
      </vt:variant>
      <vt:variant>
        <vt:i4>5</vt:i4>
      </vt:variant>
      <vt:variant>
        <vt:lpwstr>https://atcddd.fhi.no/atc_ddd_index/?code=J01CR05</vt:lpwstr>
      </vt:variant>
      <vt:variant>
        <vt:lpwstr/>
      </vt:variant>
      <vt:variant>
        <vt:i4>4653126</vt:i4>
      </vt:variant>
      <vt:variant>
        <vt:i4>63</vt:i4>
      </vt:variant>
      <vt:variant>
        <vt:i4>0</vt:i4>
      </vt:variant>
      <vt:variant>
        <vt:i4>5</vt:i4>
      </vt:variant>
      <vt:variant>
        <vt:lpwstr>https://atcddd.fhi.no/atc_ddd_index/?code=R05CB10</vt:lpwstr>
      </vt:variant>
      <vt:variant>
        <vt:lpwstr/>
      </vt:variant>
      <vt:variant>
        <vt:i4>4259905</vt:i4>
      </vt:variant>
      <vt:variant>
        <vt:i4>60</vt:i4>
      </vt:variant>
      <vt:variant>
        <vt:i4>0</vt:i4>
      </vt:variant>
      <vt:variant>
        <vt:i4>5</vt:i4>
      </vt:variant>
      <vt:variant>
        <vt:lpwstr>https://atcddd.fhi.no/atc_ddd_index/?code=C09DX03</vt:lpwstr>
      </vt:variant>
      <vt:variant>
        <vt:lpwstr/>
      </vt:variant>
      <vt:variant>
        <vt:i4>4259905</vt:i4>
      </vt:variant>
      <vt:variant>
        <vt:i4>57</vt:i4>
      </vt:variant>
      <vt:variant>
        <vt:i4>0</vt:i4>
      </vt:variant>
      <vt:variant>
        <vt:i4>5</vt:i4>
      </vt:variant>
      <vt:variant>
        <vt:lpwstr>https://atcddd.fhi.no/atc_ddd_index/?code=C09DX03</vt:lpwstr>
      </vt:variant>
      <vt:variant>
        <vt:lpwstr/>
      </vt:variant>
      <vt:variant>
        <vt:i4>4587584</vt:i4>
      </vt:variant>
      <vt:variant>
        <vt:i4>54</vt:i4>
      </vt:variant>
      <vt:variant>
        <vt:i4>0</vt:i4>
      </vt:variant>
      <vt:variant>
        <vt:i4>5</vt:i4>
      </vt:variant>
      <vt:variant>
        <vt:lpwstr>https://atcddd.fhi.no/atc_ddd_index/?code=S01CA01</vt:lpwstr>
      </vt:variant>
      <vt:variant>
        <vt:lpwstr/>
      </vt:variant>
      <vt:variant>
        <vt:i4>4587605</vt:i4>
      </vt:variant>
      <vt:variant>
        <vt:i4>51</vt:i4>
      </vt:variant>
      <vt:variant>
        <vt:i4>0</vt:i4>
      </vt:variant>
      <vt:variant>
        <vt:i4>5</vt:i4>
      </vt:variant>
      <vt:variant>
        <vt:lpwstr>https://atcddd.fhi.no/atc_ddd_index/?code=D01AC20</vt:lpwstr>
      </vt:variant>
      <vt:variant>
        <vt:lpwstr/>
      </vt:variant>
      <vt:variant>
        <vt:i4>4587606</vt:i4>
      </vt:variant>
      <vt:variant>
        <vt:i4>48</vt:i4>
      </vt:variant>
      <vt:variant>
        <vt:i4>0</vt:i4>
      </vt:variant>
      <vt:variant>
        <vt:i4>5</vt:i4>
      </vt:variant>
      <vt:variant>
        <vt:lpwstr>https://atcddd.fhi.no/atc_ddd_index/?code=A10BD02</vt:lpwstr>
      </vt:variant>
      <vt:variant>
        <vt:lpwstr/>
      </vt:variant>
      <vt:variant>
        <vt:i4>4587606</vt:i4>
      </vt:variant>
      <vt:variant>
        <vt:i4>45</vt:i4>
      </vt:variant>
      <vt:variant>
        <vt:i4>0</vt:i4>
      </vt:variant>
      <vt:variant>
        <vt:i4>5</vt:i4>
      </vt:variant>
      <vt:variant>
        <vt:lpwstr>https://atcddd.fhi.no/atc_ddd_index/?code=A10BD02</vt:lpwstr>
      </vt:variant>
      <vt:variant>
        <vt:lpwstr/>
      </vt:variant>
      <vt:variant>
        <vt:i4>4194385</vt:i4>
      </vt:variant>
      <vt:variant>
        <vt:i4>42</vt:i4>
      </vt:variant>
      <vt:variant>
        <vt:i4>0</vt:i4>
      </vt:variant>
      <vt:variant>
        <vt:i4>5</vt:i4>
      </vt:variant>
      <vt:variant>
        <vt:lpwstr>https://atcddd.fhi.no/atc_ddd_index/?code=D10AF51</vt:lpwstr>
      </vt:variant>
      <vt:variant>
        <vt:lpwstr/>
      </vt:variant>
      <vt:variant>
        <vt:i4>4522052</vt:i4>
      </vt:variant>
      <vt:variant>
        <vt:i4>39</vt:i4>
      </vt:variant>
      <vt:variant>
        <vt:i4>0</vt:i4>
      </vt:variant>
      <vt:variant>
        <vt:i4>5</vt:i4>
      </vt:variant>
      <vt:variant>
        <vt:lpwstr>https://atcddd.fhi.no/atc_ddd_index/?code=N01AX14</vt:lpwstr>
      </vt:variant>
      <vt:variant>
        <vt:lpwstr/>
      </vt:variant>
      <vt:variant>
        <vt:i4>4522052</vt:i4>
      </vt:variant>
      <vt:variant>
        <vt:i4>36</vt:i4>
      </vt:variant>
      <vt:variant>
        <vt:i4>0</vt:i4>
      </vt:variant>
      <vt:variant>
        <vt:i4>5</vt:i4>
      </vt:variant>
      <vt:variant>
        <vt:lpwstr>https://atcddd.fhi.no/atc_ddd_index/?code=N01AX14</vt:lpwstr>
      </vt:variant>
      <vt:variant>
        <vt:lpwstr/>
      </vt:variant>
      <vt:variant>
        <vt:i4>4522052</vt:i4>
      </vt:variant>
      <vt:variant>
        <vt:i4>33</vt:i4>
      </vt:variant>
      <vt:variant>
        <vt:i4>0</vt:i4>
      </vt:variant>
      <vt:variant>
        <vt:i4>5</vt:i4>
      </vt:variant>
      <vt:variant>
        <vt:lpwstr>https://atcddd.fhi.no/atc_ddd_index/?code=N01AX14</vt:lpwstr>
      </vt:variant>
      <vt:variant>
        <vt:lpwstr/>
      </vt:variant>
      <vt:variant>
        <vt:i4>4522052</vt:i4>
      </vt:variant>
      <vt:variant>
        <vt:i4>30</vt:i4>
      </vt:variant>
      <vt:variant>
        <vt:i4>0</vt:i4>
      </vt:variant>
      <vt:variant>
        <vt:i4>5</vt:i4>
      </vt:variant>
      <vt:variant>
        <vt:lpwstr>https://atcddd.fhi.no/atc_ddd_index/?code=N01AX14</vt:lpwstr>
      </vt:variant>
      <vt:variant>
        <vt:lpwstr/>
      </vt:variant>
      <vt:variant>
        <vt:i4>4587586</vt:i4>
      </vt:variant>
      <vt:variant>
        <vt:i4>27</vt:i4>
      </vt:variant>
      <vt:variant>
        <vt:i4>0</vt:i4>
      </vt:variant>
      <vt:variant>
        <vt:i4>5</vt:i4>
      </vt:variant>
      <vt:variant>
        <vt:lpwstr>https://atcddd.fhi.no/atc_ddd_index/?code=R02AA20</vt:lpwstr>
      </vt:variant>
      <vt:variant>
        <vt:lpwstr/>
      </vt:variant>
      <vt:variant>
        <vt:i4>4522052</vt:i4>
      </vt:variant>
      <vt:variant>
        <vt:i4>24</vt:i4>
      </vt:variant>
      <vt:variant>
        <vt:i4>0</vt:i4>
      </vt:variant>
      <vt:variant>
        <vt:i4>5</vt:i4>
      </vt:variant>
      <vt:variant>
        <vt:lpwstr>https://atcddd.fhi.no/atc_ddd_index/?code=M02AX10</vt:lpwstr>
      </vt:variant>
      <vt:variant>
        <vt:lpwstr/>
      </vt:variant>
      <vt:variant>
        <vt:i4>4587598</vt:i4>
      </vt:variant>
      <vt:variant>
        <vt:i4>21</vt:i4>
      </vt:variant>
      <vt:variant>
        <vt:i4>0</vt:i4>
      </vt:variant>
      <vt:variant>
        <vt:i4>5</vt:i4>
      </vt:variant>
      <vt:variant>
        <vt:lpwstr>https://atcddd.fhi.no/atc_ddd_index/?code=J05AR27</vt:lpwstr>
      </vt:variant>
      <vt:variant>
        <vt:lpwstr/>
      </vt:variant>
      <vt:variant>
        <vt:i4>4587586</vt:i4>
      </vt:variant>
      <vt:variant>
        <vt:i4>18</vt:i4>
      </vt:variant>
      <vt:variant>
        <vt:i4>0</vt:i4>
      </vt:variant>
      <vt:variant>
        <vt:i4>5</vt:i4>
      </vt:variant>
      <vt:variant>
        <vt:lpwstr>https://atcddd.fhi.no/atc_ddd_index/?code=R02AA20</vt:lpwstr>
      </vt:variant>
      <vt:variant>
        <vt:lpwstr/>
      </vt:variant>
      <vt:variant>
        <vt:i4>4587586</vt:i4>
      </vt:variant>
      <vt:variant>
        <vt:i4>15</vt:i4>
      </vt:variant>
      <vt:variant>
        <vt:i4>0</vt:i4>
      </vt:variant>
      <vt:variant>
        <vt:i4>5</vt:i4>
      </vt:variant>
      <vt:variant>
        <vt:lpwstr>https://atcddd.fhi.no/atc_ddd_index/?code=R02AA20</vt:lpwstr>
      </vt:variant>
      <vt:variant>
        <vt:lpwstr/>
      </vt:variant>
      <vt:variant>
        <vt:i4>4587586</vt:i4>
      </vt:variant>
      <vt:variant>
        <vt:i4>12</vt:i4>
      </vt:variant>
      <vt:variant>
        <vt:i4>0</vt:i4>
      </vt:variant>
      <vt:variant>
        <vt:i4>5</vt:i4>
      </vt:variant>
      <vt:variant>
        <vt:lpwstr>https://atcddd.fhi.no/atc_ddd_index/?code=R02AA20</vt:lpwstr>
      </vt:variant>
      <vt:variant>
        <vt:lpwstr/>
      </vt:variant>
      <vt:variant>
        <vt:i4>4587594</vt:i4>
      </vt:variant>
      <vt:variant>
        <vt:i4>9</vt:i4>
      </vt:variant>
      <vt:variant>
        <vt:i4>0</vt:i4>
      </vt:variant>
      <vt:variant>
        <vt:i4>5</vt:i4>
      </vt:variant>
      <vt:variant>
        <vt:lpwstr>https://atcddd.fhi.no/atc_ddd_index/?code=J01CR02</vt:lpwstr>
      </vt:variant>
      <vt:variant>
        <vt:lpwstr/>
      </vt:variant>
      <vt:variant>
        <vt:i4>7667809</vt:i4>
      </vt:variant>
      <vt:variant>
        <vt:i4>6</vt:i4>
      </vt:variant>
      <vt:variant>
        <vt:i4>0</vt:i4>
      </vt:variant>
      <vt:variant>
        <vt:i4>5</vt:i4>
      </vt:variant>
      <vt:variant>
        <vt:lpwstr>https://www.whocc.no/atc_ddd_index/</vt:lpwstr>
      </vt:variant>
      <vt:variant>
        <vt:lpwstr/>
      </vt:variant>
      <vt:variant>
        <vt:i4>7667809</vt:i4>
      </vt:variant>
      <vt:variant>
        <vt:i4>3</vt:i4>
      </vt:variant>
      <vt:variant>
        <vt:i4>0</vt:i4>
      </vt:variant>
      <vt:variant>
        <vt:i4>5</vt:i4>
      </vt:variant>
      <vt:variant>
        <vt:lpwstr>https://www.whocc.no/atc_ddd_index/</vt:lpwstr>
      </vt:variant>
      <vt:variant>
        <vt:lpwstr/>
      </vt:variant>
      <vt:variant>
        <vt:i4>4653125</vt:i4>
      </vt:variant>
      <vt:variant>
        <vt:i4>0</vt:i4>
      </vt:variant>
      <vt:variant>
        <vt:i4>0</vt:i4>
      </vt:variant>
      <vt:variant>
        <vt:i4>5</vt:i4>
      </vt:variant>
      <vt:variant>
        <vt:lpwstr>https://atcddd.fhi.no/atc_ddd_index/?code=R05CA12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2026-04-09T07:09:00Z</cp:lastPrinted>
  <dcterms:created xsi:type="dcterms:W3CDTF">2026-04-10T09:36:00Z</dcterms:created>
  <dcterms:modified xsi:type="dcterms:W3CDTF">2026-04-10T09:36:00Z</dcterms:modified>
</cp:coreProperties>
</file>