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BA1" w:rsidRPr="008A7EAC" w:rsidRDefault="00A32349" w:rsidP="00674BA1">
      <w:pPr>
        <w:spacing w:after="120"/>
        <w:jc w:val="center"/>
        <w:rPr>
          <w:rFonts w:ascii="Times New Roman CYR" w:hAnsi="Times New Roman CYR"/>
          <w:lang w:val="uk-UA"/>
        </w:rPr>
      </w:pPr>
      <w:bookmarkStart w:id="0" w:name="_GoBack"/>
      <w:bookmarkEnd w:id="0"/>
      <w:r w:rsidRPr="00A32349">
        <w:rPr>
          <w:rFonts w:ascii="Times New Roman CYR" w:hAnsi="Times New Roman CY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1.5pt;height:44.25pt;visibility:visible">
            <v:imagedata r:id="rId8" o:title="" gain="86232f" blacklevel="-3932f"/>
          </v:shape>
        </w:pict>
      </w:r>
    </w:p>
    <w:p w:rsidR="00674BA1" w:rsidRPr="008A7EAC" w:rsidRDefault="00674BA1" w:rsidP="00674BA1">
      <w:pPr>
        <w:jc w:val="center"/>
        <w:outlineLvl w:val="0"/>
        <w:rPr>
          <w:b/>
          <w:sz w:val="32"/>
          <w:szCs w:val="32"/>
          <w:lang w:val="uk-UA"/>
        </w:rPr>
      </w:pPr>
      <w:r w:rsidRPr="008A7EAC">
        <w:rPr>
          <w:b/>
          <w:sz w:val="32"/>
          <w:szCs w:val="32"/>
          <w:lang w:val="uk-UA"/>
        </w:rPr>
        <w:t>МІНІСТЕРСТВО ОХОРОНИ ЗДОРОВ’Я УКРАЇНИ</w:t>
      </w:r>
    </w:p>
    <w:p w:rsidR="00674BA1" w:rsidRPr="008A7EAC" w:rsidRDefault="00674BA1" w:rsidP="00674BA1">
      <w:pPr>
        <w:rPr>
          <w:lang w:val="uk-UA"/>
        </w:rPr>
      </w:pPr>
    </w:p>
    <w:p w:rsidR="008C4BFD" w:rsidRPr="008A7EAC" w:rsidRDefault="008C4BFD" w:rsidP="008C4BFD">
      <w:pPr>
        <w:jc w:val="center"/>
        <w:outlineLvl w:val="0"/>
        <w:rPr>
          <w:b/>
          <w:spacing w:val="60"/>
          <w:sz w:val="30"/>
          <w:szCs w:val="30"/>
          <w:lang w:val="uk-UA"/>
        </w:rPr>
      </w:pPr>
      <w:r w:rsidRPr="008A7EAC">
        <w:rPr>
          <w:b/>
          <w:spacing w:val="60"/>
          <w:sz w:val="30"/>
          <w:szCs w:val="30"/>
          <w:lang w:val="uk-UA"/>
        </w:rPr>
        <w:t>НАКАЗ</w:t>
      </w:r>
    </w:p>
    <w:p w:rsidR="008C4BFD" w:rsidRPr="00A62050" w:rsidRDefault="008C4BFD" w:rsidP="008C4BFD">
      <w:pPr>
        <w:rPr>
          <w:lang w:val="uk-UA"/>
        </w:rPr>
      </w:pPr>
    </w:p>
    <w:tbl>
      <w:tblPr>
        <w:tblW w:w="10183" w:type="dxa"/>
        <w:tblInd w:w="-72" w:type="dxa"/>
        <w:tblLook w:val="01E0" w:firstRow="1" w:lastRow="1" w:firstColumn="1" w:lastColumn="1" w:noHBand="0" w:noVBand="0"/>
      </w:tblPr>
      <w:tblGrid>
        <w:gridCol w:w="3271"/>
        <w:gridCol w:w="2129"/>
        <w:gridCol w:w="4783"/>
      </w:tblGrid>
      <w:tr w:rsidR="00441978" w:rsidRPr="00441978" w:rsidTr="009B02C3">
        <w:tc>
          <w:tcPr>
            <w:tcW w:w="3271" w:type="dxa"/>
          </w:tcPr>
          <w:p w:rsidR="00441978" w:rsidRDefault="00441978" w:rsidP="00A93E77">
            <w:pPr>
              <w:rPr>
                <w:sz w:val="28"/>
                <w:szCs w:val="28"/>
                <w:lang w:val="uk-UA"/>
              </w:rPr>
            </w:pPr>
          </w:p>
          <w:p w:rsidR="008C4BFD" w:rsidRPr="00441978" w:rsidRDefault="00441978" w:rsidP="00A93E77">
            <w:pPr>
              <w:rPr>
                <w:sz w:val="28"/>
                <w:szCs w:val="28"/>
                <w:lang w:val="uk-UA"/>
              </w:rPr>
            </w:pPr>
            <w:r>
              <w:rPr>
                <w:sz w:val="28"/>
                <w:szCs w:val="28"/>
                <w:lang w:val="uk-UA"/>
              </w:rPr>
              <w:t>20 травня 2026 року</w:t>
            </w:r>
            <w:r w:rsidR="008C4BFD" w:rsidRPr="00441978">
              <w:rPr>
                <w:sz w:val="28"/>
                <w:szCs w:val="28"/>
                <w:lang w:val="uk-UA"/>
              </w:rPr>
              <w:t xml:space="preserve">     </w:t>
            </w:r>
          </w:p>
        </w:tc>
        <w:tc>
          <w:tcPr>
            <w:tcW w:w="2129" w:type="dxa"/>
          </w:tcPr>
          <w:p w:rsidR="008C4BFD" w:rsidRPr="00441978" w:rsidRDefault="00B943B1" w:rsidP="00B943B1">
            <w:pPr>
              <w:jc w:val="center"/>
              <w:rPr>
                <w:sz w:val="24"/>
                <w:szCs w:val="24"/>
                <w:lang w:val="uk-UA"/>
              </w:rPr>
            </w:pPr>
            <w:r w:rsidRPr="00441978">
              <w:rPr>
                <w:sz w:val="24"/>
                <w:szCs w:val="24"/>
                <w:lang w:val="uk-UA"/>
              </w:rPr>
              <w:t xml:space="preserve">                    </w:t>
            </w:r>
            <w:r w:rsidR="008C4BFD" w:rsidRPr="00441978">
              <w:rPr>
                <w:sz w:val="24"/>
                <w:szCs w:val="24"/>
                <w:lang w:val="uk-UA"/>
              </w:rPr>
              <w:t>Київ</w:t>
            </w:r>
          </w:p>
        </w:tc>
        <w:tc>
          <w:tcPr>
            <w:tcW w:w="4783" w:type="dxa"/>
          </w:tcPr>
          <w:p w:rsidR="007429CE" w:rsidRPr="00441978" w:rsidRDefault="007429CE" w:rsidP="00A93E77">
            <w:pPr>
              <w:ind w:firstLine="72"/>
              <w:jc w:val="center"/>
              <w:rPr>
                <w:sz w:val="28"/>
                <w:szCs w:val="28"/>
                <w:lang w:val="uk-UA"/>
              </w:rPr>
            </w:pPr>
          </w:p>
          <w:p w:rsidR="008C4BFD" w:rsidRPr="00441978" w:rsidRDefault="00441978" w:rsidP="00A93E77">
            <w:pPr>
              <w:ind w:firstLine="72"/>
              <w:jc w:val="center"/>
              <w:rPr>
                <w:sz w:val="28"/>
                <w:szCs w:val="28"/>
                <w:lang w:val="uk-UA"/>
              </w:rPr>
            </w:pPr>
            <w:r>
              <w:rPr>
                <w:sz w:val="28"/>
                <w:szCs w:val="28"/>
                <w:lang w:val="uk-UA"/>
              </w:rPr>
              <w:t xml:space="preserve">                                             № 646</w:t>
            </w:r>
            <w:r w:rsidR="007429CE" w:rsidRPr="00441978">
              <w:rPr>
                <w:sz w:val="28"/>
                <w:szCs w:val="28"/>
                <w:lang w:val="uk-UA"/>
              </w:rPr>
              <w:t xml:space="preserve">         </w:t>
            </w:r>
            <w:r w:rsidR="00744119" w:rsidRPr="00441978">
              <w:rPr>
                <w:sz w:val="28"/>
                <w:szCs w:val="28"/>
                <w:lang w:val="uk-UA"/>
              </w:rPr>
              <w:t xml:space="preserve">                                  </w:t>
            </w:r>
          </w:p>
          <w:p w:rsidR="008C4BFD" w:rsidRPr="00441978" w:rsidRDefault="008C4BFD" w:rsidP="00A93E77">
            <w:pPr>
              <w:ind w:firstLine="72"/>
              <w:jc w:val="center"/>
              <w:rPr>
                <w:sz w:val="28"/>
                <w:szCs w:val="28"/>
                <w:lang w:val="uk-UA"/>
              </w:rPr>
            </w:pPr>
          </w:p>
        </w:tc>
      </w:tr>
    </w:tbl>
    <w:p w:rsidR="002252BE" w:rsidRDefault="002252BE" w:rsidP="00FF071A">
      <w:pPr>
        <w:jc w:val="both"/>
        <w:rPr>
          <w:b/>
          <w:sz w:val="28"/>
          <w:szCs w:val="28"/>
          <w:lang w:val="uk-UA"/>
        </w:rPr>
      </w:pPr>
    </w:p>
    <w:p w:rsidR="00FF071A" w:rsidRPr="007738D2" w:rsidRDefault="00FF071A" w:rsidP="00FF071A">
      <w:pPr>
        <w:jc w:val="both"/>
        <w:rPr>
          <w:b/>
          <w:sz w:val="28"/>
          <w:szCs w:val="28"/>
          <w:lang w:val="uk-UA"/>
        </w:rPr>
      </w:pPr>
      <w:r w:rsidRPr="007738D2">
        <w:rPr>
          <w:b/>
          <w:sz w:val="28"/>
          <w:szCs w:val="28"/>
          <w:lang w:val="uk-UA"/>
        </w:rPr>
        <w:t>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674BA1" w:rsidRDefault="00674BA1" w:rsidP="00674BA1">
      <w:pPr>
        <w:ind w:firstLine="720"/>
        <w:jc w:val="both"/>
        <w:rPr>
          <w:sz w:val="16"/>
          <w:szCs w:val="16"/>
          <w:lang w:val="uk-UA"/>
        </w:rPr>
      </w:pPr>
    </w:p>
    <w:p w:rsidR="00917598" w:rsidRDefault="00917598" w:rsidP="00FC73F7">
      <w:pPr>
        <w:ind w:firstLine="720"/>
        <w:jc w:val="both"/>
        <w:rPr>
          <w:sz w:val="16"/>
          <w:szCs w:val="16"/>
          <w:lang w:val="uk-UA"/>
        </w:rPr>
      </w:pPr>
    </w:p>
    <w:p w:rsidR="00F4602B" w:rsidRDefault="00F4602B" w:rsidP="00FC73F7">
      <w:pPr>
        <w:ind w:firstLine="720"/>
        <w:jc w:val="both"/>
        <w:rPr>
          <w:sz w:val="16"/>
          <w:szCs w:val="16"/>
          <w:lang w:val="uk-UA"/>
        </w:rPr>
      </w:pPr>
    </w:p>
    <w:p w:rsidR="000B4103" w:rsidRDefault="000B4103" w:rsidP="00FC73F7">
      <w:pPr>
        <w:ind w:firstLine="720"/>
        <w:jc w:val="both"/>
        <w:rPr>
          <w:sz w:val="16"/>
          <w:szCs w:val="16"/>
          <w:lang w:val="uk-UA"/>
        </w:rPr>
      </w:pPr>
    </w:p>
    <w:p w:rsidR="00F4602B" w:rsidRPr="0067588C" w:rsidRDefault="00F4602B" w:rsidP="00FC73F7">
      <w:pPr>
        <w:ind w:firstLine="720"/>
        <w:jc w:val="both"/>
        <w:rPr>
          <w:sz w:val="16"/>
          <w:szCs w:val="16"/>
          <w:lang w:val="uk-UA"/>
        </w:rPr>
      </w:pPr>
    </w:p>
    <w:p w:rsidR="00D94341" w:rsidRPr="000840CC" w:rsidRDefault="00957C7E" w:rsidP="00D94341">
      <w:pPr>
        <w:pStyle w:val="HTML"/>
        <w:ind w:firstLine="720"/>
        <w:jc w:val="both"/>
        <w:rPr>
          <w:rFonts w:ascii="Times New Roman" w:hAnsi="Times New Roman"/>
          <w:sz w:val="28"/>
          <w:szCs w:val="28"/>
          <w:lang w:val="uk-UA"/>
        </w:rPr>
      </w:pPr>
      <w:r>
        <w:rPr>
          <w:rFonts w:ascii="Times New Roman" w:hAnsi="Times New Roman"/>
          <w:sz w:val="28"/>
          <w:szCs w:val="28"/>
          <w:lang w:val="uk-UA"/>
        </w:rPr>
        <w:t xml:space="preserve">Відповідно до статті 9 Закону України «Про лікарські засоби», </w:t>
      </w:r>
      <w:r w:rsidR="00237631" w:rsidRPr="00237631">
        <w:rPr>
          <w:rFonts w:ascii="Times New Roman" w:hAnsi="Times New Roman"/>
          <w:sz w:val="28"/>
          <w:szCs w:val="28"/>
          <w:lang w:val="uk-UA"/>
        </w:rPr>
        <w:t>пунктів 3, 26, 30, 49 Порядку державної реєстрації (перереєстрації) лікарських засобів, затвердженого постановою Кабінету Міністрів України від 26 травня 2005 року № 376 (в редакції постанови Кабінету Міністрів України від 26 квітня 2024 року № 529)</w:t>
      </w:r>
      <w:r w:rsidRPr="002769D8">
        <w:rPr>
          <w:rFonts w:ascii="Times New Roman" w:hAnsi="Times New Roman"/>
          <w:sz w:val="28"/>
          <w:szCs w:val="28"/>
          <w:lang w:val="uk-UA"/>
        </w:rPr>
        <w:t xml:space="preserve">, </w:t>
      </w:r>
      <w:r w:rsidR="00051C9D" w:rsidRPr="002769D8">
        <w:rPr>
          <w:rFonts w:ascii="Times New Roman" w:hAnsi="Times New Roman"/>
          <w:sz w:val="28"/>
          <w:szCs w:val="28"/>
          <w:lang w:val="uk-UA"/>
        </w:rPr>
        <w:t xml:space="preserve">абзацу двадцять </w:t>
      </w:r>
      <w:r w:rsidR="000512B7">
        <w:rPr>
          <w:rFonts w:ascii="Times New Roman" w:hAnsi="Times New Roman"/>
          <w:sz w:val="28"/>
          <w:szCs w:val="28"/>
          <w:lang w:val="uk-UA"/>
        </w:rPr>
        <w:t>п’ятого</w:t>
      </w:r>
      <w:r w:rsidR="00051C9D" w:rsidRPr="002769D8">
        <w:rPr>
          <w:rFonts w:ascii="Times New Roman" w:hAnsi="Times New Roman"/>
          <w:sz w:val="28"/>
          <w:szCs w:val="28"/>
          <w:lang w:val="uk-UA"/>
        </w:rPr>
        <w:t xml:space="preserve"> підпункту 12 пункту 4 Положення про Міністерство охорони здоров’я України, затвердженого постановою Кабінету Міністрів України від 25 березня 2015 року № 267 (в редакції постанови Кабінету Міністрів України від 24 січня 2020 р</w:t>
      </w:r>
      <w:r w:rsidR="00051C9D">
        <w:rPr>
          <w:rFonts w:ascii="Times New Roman" w:hAnsi="Times New Roman"/>
          <w:sz w:val="28"/>
          <w:szCs w:val="28"/>
          <w:lang w:val="uk-UA"/>
        </w:rPr>
        <w:t>оку</w:t>
      </w:r>
      <w:r w:rsidR="00051C9D" w:rsidRPr="002769D8">
        <w:rPr>
          <w:rFonts w:ascii="Times New Roman" w:hAnsi="Times New Roman"/>
          <w:sz w:val="28"/>
          <w:szCs w:val="28"/>
          <w:lang w:val="uk-UA"/>
        </w:rPr>
        <w:t xml:space="preserve"> № 90), на підставі результатів експертизи реєстраційних матеріалів лікарських засобів (медичних імунобіологічних препаратів</w:t>
      </w:r>
      <w:r w:rsidR="00051C9D">
        <w:rPr>
          <w:rFonts w:ascii="Times New Roman" w:hAnsi="Times New Roman"/>
          <w:sz w:val="28"/>
          <w:szCs w:val="28"/>
          <w:lang w:val="uk-UA"/>
        </w:rPr>
        <w:t xml:space="preserve">), що подані на державну реєстрацію (перереєстрацію) та внесення змін до реєстраційних матеріалів, проведених </w:t>
      </w:r>
      <w:r w:rsidR="007A07FC">
        <w:rPr>
          <w:rFonts w:ascii="Times New Roman" w:hAnsi="Times New Roman"/>
          <w:sz w:val="28"/>
          <w:szCs w:val="28"/>
          <w:lang w:val="uk-UA"/>
        </w:rPr>
        <w:t>д</w:t>
      </w:r>
      <w:r w:rsidR="00051C9D">
        <w:rPr>
          <w:rFonts w:ascii="Times New Roman" w:hAnsi="Times New Roman"/>
          <w:sz w:val="28"/>
          <w:szCs w:val="28"/>
          <w:lang w:val="uk-UA"/>
        </w:rPr>
        <w:t xml:space="preserve">ержавним підприємством «Державний експертний центр Міністерства охорони здоров’я України», висновків щодо ефективності, безпечності та якості, щодо експертної оцінки співвідношення користь/ризик лікарського засобу, що пропонується до державної реєстрації (перереєстрації), щодо внесення змін до реєстраційних матеріалів та рекомендації </w:t>
      </w:r>
      <w:r w:rsidR="00051C9D" w:rsidRPr="005D5FCD">
        <w:rPr>
          <w:rFonts w:ascii="Times New Roman" w:hAnsi="Times New Roman"/>
          <w:sz w:val="28"/>
          <w:szCs w:val="28"/>
          <w:lang w:val="uk-UA"/>
        </w:rPr>
        <w:t xml:space="preserve">його </w:t>
      </w:r>
      <w:r w:rsidR="00051C9D" w:rsidRPr="00352926">
        <w:rPr>
          <w:rFonts w:ascii="Times New Roman" w:hAnsi="Times New Roman"/>
          <w:sz w:val="28"/>
          <w:szCs w:val="28"/>
          <w:lang w:val="uk-UA"/>
        </w:rPr>
        <w:t xml:space="preserve">до державної реєстрації (перереєстрації) або </w:t>
      </w:r>
      <w:r w:rsidR="00051C9D" w:rsidRPr="00B51227">
        <w:rPr>
          <w:rFonts w:ascii="Times New Roman" w:hAnsi="Times New Roman"/>
          <w:sz w:val="28"/>
          <w:szCs w:val="28"/>
          <w:lang w:val="uk-UA"/>
        </w:rPr>
        <w:t>внесення змін до реєстраційних матеріалів</w:t>
      </w:r>
      <w:r w:rsidR="00D94341" w:rsidRPr="00B51227">
        <w:rPr>
          <w:rFonts w:ascii="Times New Roman" w:hAnsi="Times New Roman"/>
          <w:sz w:val="28"/>
          <w:szCs w:val="28"/>
          <w:lang w:val="uk-UA"/>
        </w:rPr>
        <w:t>,</w:t>
      </w:r>
      <w:r w:rsidR="00D94341" w:rsidRPr="00B51227">
        <w:rPr>
          <w:sz w:val="28"/>
          <w:szCs w:val="28"/>
          <w:lang w:val="uk-UA"/>
        </w:rPr>
        <w:t xml:space="preserve"> </w:t>
      </w:r>
      <w:r w:rsidR="00D94341" w:rsidRPr="00B51227">
        <w:rPr>
          <w:rFonts w:ascii="Times New Roman" w:hAnsi="Times New Roman"/>
          <w:sz w:val="28"/>
          <w:szCs w:val="28"/>
          <w:lang w:val="uk-UA"/>
        </w:rPr>
        <w:t xml:space="preserve">що надійшли до Міністерства охорони здоров’я України листом </w:t>
      </w:r>
      <w:r w:rsidR="00AA7726" w:rsidRPr="00B51227">
        <w:rPr>
          <w:rFonts w:ascii="Times New Roman" w:hAnsi="Times New Roman"/>
          <w:sz w:val="28"/>
          <w:szCs w:val="28"/>
          <w:lang w:val="uk-UA"/>
        </w:rPr>
        <w:t xml:space="preserve">державного підприємства «Державний експертний центр Міністерства охорони здоров’я України» </w:t>
      </w:r>
      <w:r w:rsidR="00D94341" w:rsidRPr="00B51227">
        <w:rPr>
          <w:rFonts w:ascii="Times New Roman" w:hAnsi="Times New Roman"/>
          <w:sz w:val="28"/>
          <w:szCs w:val="28"/>
          <w:lang w:val="uk-UA"/>
        </w:rPr>
        <w:t xml:space="preserve">від </w:t>
      </w:r>
      <w:r w:rsidR="00157182">
        <w:rPr>
          <w:rFonts w:ascii="Times New Roman" w:hAnsi="Times New Roman"/>
          <w:sz w:val="28"/>
          <w:szCs w:val="28"/>
          <w:lang w:val="uk-UA"/>
        </w:rPr>
        <w:t>07</w:t>
      </w:r>
      <w:r w:rsidR="001E3218" w:rsidRPr="00B51227">
        <w:rPr>
          <w:rFonts w:ascii="Times New Roman" w:hAnsi="Times New Roman"/>
          <w:sz w:val="28"/>
          <w:szCs w:val="28"/>
          <w:lang w:val="uk-UA"/>
        </w:rPr>
        <w:t xml:space="preserve"> </w:t>
      </w:r>
      <w:r w:rsidR="00157182">
        <w:rPr>
          <w:rFonts w:ascii="Times New Roman" w:hAnsi="Times New Roman"/>
          <w:sz w:val="28"/>
          <w:szCs w:val="28"/>
          <w:lang w:val="uk-UA"/>
        </w:rPr>
        <w:t>травня</w:t>
      </w:r>
      <w:r w:rsidR="00D94341" w:rsidRPr="00B51227">
        <w:rPr>
          <w:rFonts w:ascii="Times New Roman" w:hAnsi="Times New Roman"/>
          <w:sz w:val="28"/>
          <w:szCs w:val="28"/>
          <w:lang w:val="uk-UA"/>
        </w:rPr>
        <w:t xml:space="preserve"> 202</w:t>
      </w:r>
      <w:r w:rsidR="00B637BD" w:rsidRPr="00B51227">
        <w:rPr>
          <w:rFonts w:ascii="Times New Roman" w:hAnsi="Times New Roman"/>
          <w:sz w:val="28"/>
          <w:szCs w:val="28"/>
          <w:lang w:val="uk-UA"/>
        </w:rPr>
        <w:t>6</w:t>
      </w:r>
      <w:r w:rsidR="00D94341" w:rsidRPr="00B51227">
        <w:rPr>
          <w:rFonts w:ascii="Times New Roman" w:hAnsi="Times New Roman"/>
          <w:sz w:val="28"/>
          <w:szCs w:val="28"/>
          <w:lang w:val="uk-UA"/>
        </w:rPr>
        <w:t xml:space="preserve"> року №</w:t>
      </w:r>
      <w:r w:rsidR="00682C57">
        <w:rPr>
          <w:rFonts w:ascii="Times New Roman" w:hAnsi="Times New Roman"/>
          <w:sz w:val="28"/>
          <w:szCs w:val="28"/>
          <w:lang w:val="uk-UA"/>
        </w:rPr>
        <w:t xml:space="preserve"> </w:t>
      </w:r>
      <w:r w:rsidR="00DE06B5">
        <w:rPr>
          <w:rFonts w:ascii="Times New Roman" w:hAnsi="Times New Roman"/>
          <w:sz w:val="28"/>
          <w:szCs w:val="28"/>
          <w:lang w:val="uk-UA"/>
        </w:rPr>
        <w:t>1</w:t>
      </w:r>
      <w:r w:rsidR="00157182">
        <w:rPr>
          <w:rFonts w:ascii="Times New Roman" w:hAnsi="Times New Roman"/>
          <w:sz w:val="28"/>
          <w:szCs w:val="28"/>
          <w:lang w:val="uk-UA"/>
        </w:rPr>
        <w:t>743</w:t>
      </w:r>
      <w:r w:rsidR="00D94341" w:rsidRPr="00B51227">
        <w:rPr>
          <w:rFonts w:ascii="Times New Roman" w:hAnsi="Times New Roman"/>
          <w:sz w:val="28"/>
          <w:szCs w:val="28"/>
          <w:lang w:val="uk-UA"/>
        </w:rPr>
        <w:t>/</w:t>
      </w:r>
      <w:r w:rsidR="00157182">
        <w:rPr>
          <w:rFonts w:ascii="Times New Roman" w:hAnsi="Times New Roman"/>
          <w:sz w:val="28"/>
          <w:szCs w:val="28"/>
          <w:lang w:val="uk-UA"/>
        </w:rPr>
        <w:t>22.2</w:t>
      </w:r>
      <w:r w:rsidR="00D94341" w:rsidRPr="00B51227">
        <w:rPr>
          <w:rFonts w:ascii="Times New Roman" w:hAnsi="Times New Roman"/>
          <w:sz w:val="28"/>
          <w:szCs w:val="28"/>
          <w:lang w:val="uk-UA"/>
        </w:rPr>
        <w:t>-2</w:t>
      </w:r>
      <w:r w:rsidR="00B637BD" w:rsidRPr="00B51227">
        <w:rPr>
          <w:rFonts w:ascii="Times New Roman" w:hAnsi="Times New Roman"/>
          <w:sz w:val="28"/>
          <w:szCs w:val="28"/>
          <w:lang w:val="uk-UA"/>
        </w:rPr>
        <w:t>6</w:t>
      </w:r>
      <w:r w:rsidR="00D94341" w:rsidRPr="00B51227">
        <w:rPr>
          <w:rFonts w:ascii="Times New Roman" w:hAnsi="Times New Roman"/>
          <w:sz w:val="28"/>
          <w:szCs w:val="28"/>
          <w:lang w:val="uk-UA"/>
        </w:rPr>
        <w:t>,</w:t>
      </w:r>
    </w:p>
    <w:p w:rsidR="00051C9D" w:rsidRPr="000840CC" w:rsidRDefault="00051C9D" w:rsidP="00051C9D">
      <w:pPr>
        <w:pStyle w:val="HTML"/>
        <w:ind w:firstLine="720"/>
        <w:jc w:val="both"/>
        <w:rPr>
          <w:rFonts w:ascii="Times New Roman" w:hAnsi="Times New Roman"/>
          <w:sz w:val="28"/>
          <w:szCs w:val="28"/>
          <w:lang w:val="uk-UA"/>
        </w:rPr>
      </w:pPr>
    </w:p>
    <w:p w:rsidR="000C1B57" w:rsidRPr="000840CC" w:rsidRDefault="000C1B57" w:rsidP="00051C9D">
      <w:pPr>
        <w:pStyle w:val="HTML"/>
        <w:ind w:firstLine="720"/>
        <w:jc w:val="both"/>
        <w:rPr>
          <w:b/>
          <w:bCs/>
          <w:sz w:val="28"/>
          <w:szCs w:val="28"/>
          <w:lang w:val="uk-UA"/>
        </w:rPr>
      </w:pPr>
    </w:p>
    <w:p w:rsidR="00FC73F7" w:rsidRDefault="00FC73F7" w:rsidP="00FC73F7">
      <w:pPr>
        <w:pStyle w:val="31"/>
        <w:ind w:left="0"/>
        <w:rPr>
          <w:b/>
          <w:bCs/>
          <w:sz w:val="28"/>
          <w:szCs w:val="28"/>
          <w:lang w:val="uk-UA"/>
        </w:rPr>
      </w:pPr>
      <w:r w:rsidRPr="000840CC">
        <w:rPr>
          <w:b/>
          <w:bCs/>
          <w:sz w:val="28"/>
          <w:szCs w:val="28"/>
          <w:lang w:val="uk-UA"/>
        </w:rPr>
        <w:t>НАКАЗУЮ:</w:t>
      </w:r>
    </w:p>
    <w:p w:rsidR="00B64FF6" w:rsidRPr="0033546D" w:rsidRDefault="00B64FF6" w:rsidP="00FC73F7">
      <w:pPr>
        <w:pStyle w:val="31"/>
        <w:ind w:left="0"/>
        <w:rPr>
          <w:b/>
          <w:bCs/>
          <w:lang w:val="uk-UA"/>
        </w:rPr>
      </w:pPr>
    </w:p>
    <w:p w:rsidR="00CB6908" w:rsidRDefault="00CB6908" w:rsidP="00D33F8D">
      <w:pPr>
        <w:tabs>
          <w:tab w:val="left" w:pos="1080"/>
        </w:tabs>
        <w:ind w:firstLine="720"/>
        <w:jc w:val="both"/>
        <w:rPr>
          <w:sz w:val="28"/>
          <w:szCs w:val="28"/>
          <w:lang w:val="uk-UA"/>
        </w:rPr>
      </w:pPr>
      <w:r>
        <w:rPr>
          <w:sz w:val="28"/>
          <w:szCs w:val="28"/>
          <w:lang w:val="uk-UA"/>
        </w:rPr>
        <w:t xml:space="preserve">1. Зареєструвати </w:t>
      </w:r>
      <w:r w:rsidR="00AA5929">
        <w:rPr>
          <w:noProof/>
          <w:sz w:val="28"/>
          <w:szCs w:val="28"/>
          <w:lang w:val="uk-UA"/>
        </w:rPr>
        <w:t>лікарські засоби</w:t>
      </w:r>
      <w:r w:rsidR="00AA5929">
        <w:rPr>
          <w:sz w:val="28"/>
          <w:szCs w:val="28"/>
          <w:lang w:val="uk-UA"/>
        </w:rPr>
        <w:t xml:space="preserve"> (медичні імунобіологічні препарати) та внести до Державного реєстру лікарських засобів </w:t>
      </w:r>
      <w:r>
        <w:rPr>
          <w:sz w:val="28"/>
          <w:szCs w:val="28"/>
          <w:lang w:val="uk-UA"/>
        </w:rPr>
        <w:t>згідно з додатк</w:t>
      </w:r>
      <w:r w:rsidR="00B428E1">
        <w:rPr>
          <w:sz w:val="28"/>
          <w:szCs w:val="28"/>
          <w:lang w:val="uk-UA"/>
        </w:rPr>
        <w:t>ом</w:t>
      </w:r>
      <w:r>
        <w:rPr>
          <w:sz w:val="28"/>
          <w:szCs w:val="28"/>
          <w:lang w:val="uk-UA"/>
        </w:rPr>
        <w:t xml:space="preserve"> 1.</w:t>
      </w:r>
    </w:p>
    <w:p w:rsidR="00927311" w:rsidRPr="00957C7E" w:rsidRDefault="00927311" w:rsidP="00D33F8D">
      <w:pPr>
        <w:tabs>
          <w:tab w:val="left" w:pos="1080"/>
        </w:tabs>
        <w:ind w:firstLine="720"/>
        <w:jc w:val="both"/>
        <w:rPr>
          <w:sz w:val="28"/>
          <w:szCs w:val="28"/>
          <w:lang w:val="uk-UA"/>
        </w:rPr>
      </w:pPr>
    </w:p>
    <w:p w:rsidR="00927311" w:rsidRDefault="00CB6908" w:rsidP="00D33F8D">
      <w:pPr>
        <w:tabs>
          <w:tab w:val="left" w:pos="1080"/>
        </w:tabs>
        <w:ind w:firstLine="720"/>
        <w:jc w:val="both"/>
        <w:rPr>
          <w:sz w:val="28"/>
          <w:szCs w:val="28"/>
          <w:lang w:val="uk-UA"/>
        </w:rPr>
      </w:pPr>
      <w:r>
        <w:rPr>
          <w:sz w:val="28"/>
          <w:szCs w:val="28"/>
          <w:lang w:val="uk-UA"/>
        </w:rPr>
        <w:lastRenderedPageBreak/>
        <w:t>2</w:t>
      </w:r>
      <w:r w:rsidR="00927311">
        <w:rPr>
          <w:sz w:val="28"/>
          <w:szCs w:val="28"/>
          <w:lang w:val="uk-UA"/>
        </w:rPr>
        <w:t xml:space="preserve">. Перереєструвати </w:t>
      </w:r>
      <w:r w:rsidR="00AA5929">
        <w:rPr>
          <w:noProof/>
          <w:sz w:val="28"/>
          <w:szCs w:val="28"/>
          <w:lang w:val="uk-UA"/>
        </w:rPr>
        <w:t>лікарські засоби</w:t>
      </w:r>
      <w:r w:rsidR="00AA5929">
        <w:rPr>
          <w:sz w:val="28"/>
          <w:szCs w:val="28"/>
          <w:lang w:val="uk-UA"/>
        </w:rPr>
        <w:t xml:space="preserve"> (медичні імунобіологічні препарати) та внести до Державного реєстру лікарських засобів </w:t>
      </w:r>
      <w:r w:rsidR="00643EFB">
        <w:rPr>
          <w:sz w:val="28"/>
          <w:szCs w:val="28"/>
          <w:lang w:val="uk-UA"/>
        </w:rPr>
        <w:t>згідно з додатк</w:t>
      </w:r>
      <w:r w:rsidR="00F004E2">
        <w:rPr>
          <w:sz w:val="28"/>
          <w:szCs w:val="28"/>
          <w:lang w:val="uk-UA"/>
        </w:rPr>
        <w:t>ом</w:t>
      </w:r>
      <w:r w:rsidR="00643EFB">
        <w:rPr>
          <w:sz w:val="28"/>
          <w:szCs w:val="28"/>
          <w:lang w:val="uk-UA"/>
        </w:rPr>
        <w:t xml:space="preserve"> 2</w:t>
      </w:r>
      <w:r w:rsidR="00927311">
        <w:rPr>
          <w:sz w:val="28"/>
          <w:szCs w:val="28"/>
          <w:lang w:val="uk-UA"/>
        </w:rPr>
        <w:t>.</w:t>
      </w:r>
    </w:p>
    <w:p w:rsidR="00927311" w:rsidRDefault="00927311" w:rsidP="00D33F8D">
      <w:pPr>
        <w:tabs>
          <w:tab w:val="left" w:pos="1080"/>
        </w:tabs>
        <w:ind w:firstLine="720"/>
        <w:jc w:val="both"/>
        <w:rPr>
          <w:sz w:val="16"/>
          <w:szCs w:val="16"/>
          <w:lang w:val="uk-UA"/>
        </w:rPr>
      </w:pPr>
    </w:p>
    <w:p w:rsidR="00FC73F7" w:rsidRDefault="00CB6908" w:rsidP="000C1B57">
      <w:pPr>
        <w:tabs>
          <w:tab w:val="left" w:pos="1080"/>
        </w:tabs>
        <w:ind w:firstLine="720"/>
        <w:jc w:val="both"/>
        <w:rPr>
          <w:sz w:val="28"/>
          <w:szCs w:val="28"/>
          <w:lang w:val="uk-UA"/>
        </w:rPr>
      </w:pPr>
      <w:r>
        <w:rPr>
          <w:sz w:val="28"/>
          <w:szCs w:val="28"/>
          <w:lang w:val="uk-UA"/>
        </w:rPr>
        <w:t>3</w:t>
      </w:r>
      <w:r w:rsidR="00FC73F7" w:rsidRPr="005B59B1">
        <w:rPr>
          <w:sz w:val="28"/>
          <w:szCs w:val="28"/>
          <w:lang w:val="uk-UA"/>
        </w:rPr>
        <w:t xml:space="preserve">. </w:t>
      </w:r>
      <w:r w:rsidR="00FA65F6" w:rsidRPr="005B59B1">
        <w:rPr>
          <w:sz w:val="28"/>
          <w:szCs w:val="28"/>
          <w:lang w:val="uk-UA"/>
        </w:rPr>
        <w:t>Внес</w:t>
      </w:r>
      <w:r w:rsidR="00FA65F6" w:rsidRPr="00422F7F">
        <w:rPr>
          <w:sz w:val="28"/>
          <w:szCs w:val="28"/>
          <w:lang w:val="uk-UA"/>
        </w:rPr>
        <w:t>ти</w:t>
      </w:r>
      <w:r w:rsidR="00FC73F7" w:rsidRPr="00422F7F">
        <w:rPr>
          <w:sz w:val="28"/>
          <w:szCs w:val="28"/>
          <w:lang w:val="uk-UA"/>
        </w:rPr>
        <w:t xml:space="preserve"> зміни до реєстраційних матеріалів</w:t>
      </w:r>
      <w:r w:rsidR="00AA5929">
        <w:rPr>
          <w:sz w:val="28"/>
          <w:szCs w:val="28"/>
          <w:lang w:val="uk-UA"/>
        </w:rPr>
        <w:t xml:space="preserve"> на</w:t>
      </w:r>
      <w:r w:rsidR="00FC73F7" w:rsidRPr="00422F7F">
        <w:rPr>
          <w:sz w:val="28"/>
          <w:szCs w:val="28"/>
          <w:lang w:val="uk-UA"/>
        </w:rPr>
        <w:t xml:space="preserve"> </w:t>
      </w:r>
      <w:r w:rsidR="00AA5929">
        <w:rPr>
          <w:noProof/>
          <w:sz w:val="28"/>
          <w:szCs w:val="28"/>
          <w:lang w:val="uk-UA"/>
        </w:rPr>
        <w:t>лікарські засоби</w:t>
      </w:r>
      <w:r w:rsidR="00AA5929">
        <w:rPr>
          <w:sz w:val="28"/>
          <w:szCs w:val="28"/>
          <w:lang w:val="uk-UA"/>
        </w:rPr>
        <w:t xml:space="preserve"> (медичні імунобіологічні препарати) та до Державного реєстру лікарських засобів</w:t>
      </w:r>
      <w:r w:rsidR="00FC73F7" w:rsidRPr="00422F7F">
        <w:rPr>
          <w:sz w:val="28"/>
          <w:szCs w:val="28"/>
          <w:lang w:val="uk-UA"/>
        </w:rPr>
        <w:t xml:space="preserve"> згідно з додатк</w:t>
      </w:r>
      <w:r w:rsidR="00D35E68">
        <w:rPr>
          <w:sz w:val="28"/>
          <w:szCs w:val="28"/>
          <w:lang w:val="uk-UA"/>
        </w:rPr>
        <w:t>ом</w:t>
      </w:r>
      <w:r w:rsidR="00FC73F7" w:rsidRPr="00422F7F">
        <w:rPr>
          <w:sz w:val="28"/>
          <w:szCs w:val="28"/>
          <w:lang w:val="uk-UA"/>
        </w:rPr>
        <w:t xml:space="preserve"> </w:t>
      </w:r>
      <w:r w:rsidR="00643EFB">
        <w:rPr>
          <w:sz w:val="28"/>
          <w:szCs w:val="28"/>
          <w:lang w:val="uk-UA"/>
        </w:rPr>
        <w:t>3</w:t>
      </w:r>
      <w:r w:rsidR="00FC73F7" w:rsidRPr="00422F7F">
        <w:rPr>
          <w:sz w:val="28"/>
          <w:szCs w:val="28"/>
          <w:lang w:val="uk-UA"/>
        </w:rPr>
        <w:t>.</w:t>
      </w:r>
    </w:p>
    <w:p w:rsidR="00141BF6" w:rsidRDefault="00141BF6" w:rsidP="00BC5599">
      <w:pPr>
        <w:tabs>
          <w:tab w:val="left" w:pos="720"/>
          <w:tab w:val="left" w:pos="993"/>
        </w:tabs>
        <w:ind w:firstLine="720"/>
        <w:jc w:val="both"/>
        <w:rPr>
          <w:sz w:val="28"/>
          <w:szCs w:val="28"/>
          <w:lang w:val="uk-UA"/>
        </w:rPr>
      </w:pPr>
    </w:p>
    <w:p w:rsidR="00BC5599" w:rsidRPr="00BE64DF" w:rsidRDefault="00141BF6" w:rsidP="00BC5599">
      <w:pPr>
        <w:tabs>
          <w:tab w:val="left" w:pos="720"/>
          <w:tab w:val="left" w:pos="993"/>
        </w:tabs>
        <w:ind w:firstLine="720"/>
        <w:jc w:val="both"/>
        <w:rPr>
          <w:sz w:val="28"/>
          <w:szCs w:val="28"/>
          <w:lang w:val="uk-UA"/>
        </w:rPr>
      </w:pPr>
      <w:r>
        <w:rPr>
          <w:sz w:val="28"/>
          <w:szCs w:val="28"/>
          <w:lang w:val="uk-UA"/>
        </w:rPr>
        <w:t>4</w:t>
      </w:r>
      <w:r w:rsidR="00BC5599">
        <w:rPr>
          <w:sz w:val="28"/>
          <w:szCs w:val="28"/>
          <w:lang w:val="uk-UA"/>
        </w:rPr>
        <w:t>. Фармацевтичному управлінню (</w:t>
      </w:r>
      <w:r w:rsidR="00F9238F">
        <w:rPr>
          <w:sz w:val="28"/>
          <w:szCs w:val="28"/>
          <w:lang w:val="uk-UA"/>
        </w:rPr>
        <w:t>Сергію Бородіну</w:t>
      </w:r>
      <w:r w:rsidR="00BC5599">
        <w:rPr>
          <w:sz w:val="28"/>
          <w:szCs w:val="28"/>
          <w:lang w:val="uk-UA"/>
        </w:rPr>
        <w:t>) забезпечити оприлюднення цього наказу на офіційному вебсайті Міністерства охорони здоров’я України.</w:t>
      </w:r>
    </w:p>
    <w:p w:rsidR="003E30C2" w:rsidRDefault="003E30C2" w:rsidP="000C1B57">
      <w:pPr>
        <w:tabs>
          <w:tab w:val="left" w:pos="1080"/>
        </w:tabs>
        <w:ind w:firstLine="720"/>
        <w:jc w:val="both"/>
        <w:rPr>
          <w:sz w:val="28"/>
          <w:szCs w:val="28"/>
          <w:lang w:val="uk-UA"/>
        </w:rPr>
      </w:pPr>
    </w:p>
    <w:p w:rsidR="000D32CE" w:rsidRDefault="00141BF6" w:rsidP="00371629">
      <w:pPr>
        <w:tabs>
          <w:tab w:val="left" w:pos="720"/>
          <w:tab w:val="left" w:pos="1080"/>
        </w:tabs>
        <w:ind w:firstLine="720"/>
        <w:jc w:val="both"/>
        <w:rPr>
          <w:sz w:val="28"/>
          <w:szCs w:val="28"/>
          <w:lang w:val="uk-UA"/>
        </w:rPr>
      </w:pPr>
      <w:r>
        <w:rPr>
          <w:sz w:val="28"/>
          <w:szCs w:val="28"/>
          <w:lang w:val="uk-UA"/>
        </w:rPr>
        <w:t>5</w:t>
      </w:r>
      <w:r w:rsidR="0050149D">
        <w:rPr>
          <w:sz w:val="28"/>
          <w:szCs w:val="28"/>
          <w:lang w:val="uk-UA"/>
        </w:rPr>
        <w:t xml:space="preserve">. </w:t>
      </w:r>
      <w:r w:rsidR="000D32CE" w:rsidRPr="005418EE">
        <w:rPr>
          <w:sz w:val="28"/>
          <w:szCs w:val="28"/>
          <w:lang w:val="uk-UA"/>
        </w:rPr>
        <w:t xml:space="preserve">Контроль за виконанням цього наказу </w:t>
      </w:r>
      <w:r w:rsidR="0050149D">
        <w:rPr>
          <w:sz w:val="28"/>
          <w:szCs w:val="28"/>
          <w:lang w:val="uk-UA"/>
        </w:rPr>
        <w:t xml:space="preserve">покласти на заступника Міністра </w:t>
      </w:r>
      <w:r w:rsidR="000A6C39">
        <w:rPr>
          <w:sz w:val="28"/>
          <w:szCs w:val="28"/>
          <w:lang w:val="uk-UA"/>
        </w:rPr>
        <w:t>Євгенія Гончара</w:t>
      </w:r>
      <w:r w:rsidR="00371629" w:rsidRPr="00371629">
        <w:rPr>
          <w:sz w:val="28"/>
          <w:szCs w:val="28"/>
          <w:lang w:val="uk-UA"/>
        </w:rPr>
        <w:t>.</w:t>
      </w:r>
    </w:p>
    <w:p w:rsidR="000D32CE" w:rsidRDefault="000D32CE" w:rsidP="000D32CE">
      <w:pPr>
        <w:pStyle w:val="31"/>
        <w:spacing w:after="0"/>
        <w:rPr>
          <w:sz w:val="28"/>
          <w:szCs w:val="28"/>
          <w:lang w:val="uk-UA"/>
        </w:rPr>
      </w:pPr>
    </w:p>
    <w:p w:rsidR="000D32CE" w:rsidRDefault="000D32CE" w:rsidP="000D32CE">
      <w:pPr>
        <w:pStyle w:val="31"/>
        <w:spacing w:after="0"/>
        <w:rPr>
          <w:sz w:val="28"/>
          <w:szCs w:val="28"/>
          <w:lang w:val="uk-UA"/>
        </w:rPr>
      </w:pPr>
    </w:p>
    <w:p w:rsidR="001E5FF5" w:rsidRDefault="001E5FF5" w:rsidP="001E5FF5">
      <w:pPr>
        <w:jc w:val="both"/>
        <w:rPr>
          <w:b/>
          <w:sz w:val="28"/>
          <w:szCs w:val="28"/>
          <w:lang w:val="uk-UA"/>
        </w:rPr>
      </w:pPr>
      <w:r>
        <w:rPr>
          <w:b/>
          <w:sz w:val="28"/>
          <w:szCs w:val="28"/>
          <w:lang w:val="uk-UA"/>
        </w:rPr>
        <w:t xml:space="preserve">Заступник </w:t>
      </w:r>
      <w:r w:rsidRPr="00484FB8">
        <w:rPr>
          <w:b/>
          <w:sz w:val="28"/>
          <w:szCs w:val="28"/>
          <w:lang w:val="uk-UA"/>
        </w:rPr>
        <w:t>Міністр</w:t>
      </w:r>
      <w:r>
        <w:rPr>
          <w:b/>
          <w:sz w:val="28"/>
          <w:szCs w:val="28"/>
          <w:lang w:val="uk-UA"/>
        </w:rPr>
        <w:t>а</w:t>
      </w:r>
    </w:p>
    <w:p w:rsidR="001E5FF5" w:rsidRDefault="001E5FF5" w:rsidP="001E5FF5">
      <w:pPr>
        <w:jc w:val="both"/>
        <w:rPr>
          <w:b/>
          <w:sz w:val="28"/>
          <w:szCs w:val="28"/>
          <w:lang w:val="uk-UA"/>
        </w:rPr>
      </w:pPr>
      <w:r>
        <w:rPr>
          <w:b/>
          <w:sz w:val="28"/>
          <w:szCs w:val="28"/>
          <w:lang w:val="uk-UA"/>
        </w:rPr>
        <w:t xml:space="preserve">з питань </w:t>
      </w:r>
      <w:r w:rsidRPr="00C37C97">
        <w:rPr>
          <w:b/>
          <w:sz w:val="28"/>
          <w:szCs w:val="28"/>
          <w:lang w:val="uk-UA"/>
        </w:rPr>
        <w:t xml:space="preserve">цифрового розвитку, </w:t>
      </w:r>
      <w:r>
        <w:rPr>
          <w:b/>
          <w:sz w:val="28"/>
          <w:szCs w:val="28"/>
          <w:lang w:val="uk-UA"/>
        </w:rPr>
        <w:t xml:space="preserve">  </w:t>
      </w:r>
    </w:p>
    <w:p w:rsidR="000D32CE" w:rsidRDefault="001E5FF5" w:rsidP="001E5FF5">
      <w:pPr>
        <w:rPr>
          <w:b/>
          <w:sz w:val="28"/>
          <w:szCs w:val="28"/>
          <w:lang w:val="uk-UA"/>
        </w:rPr>
      </w:pPr>
      <w:r w:rsidRPr="00C37C97">
        <w:rPr>
          <w:b/>
          <w:sz w:val="28"/>
          <w:szCs w:val="28"/>
          <w:lang w:val="uk-UA"/>
        </w:rPr>
        <w:t>цифрових трансформацій і цифровізації</w:t>
      </w:r>
      <w:r>
        <w:rPr>
          <w:b/>
          <w:sz w:val="28"/>
          <w:szCs w:val="28"/>
          <w:lang w:val="uk-UA"/>
        </w:rPr>
        <w:t xml:space="preserve">                           Марія КАРЧЕВИЧ </w:t>
      </w:r>
      <w:r w:rsidRPr="00484FB8">
        <w:rPr>
          <w:b/>
          <w:sz w:val="28"/>
          <w:szCs w:val="28"/>
          <w:lang w:val="uk-UA"/>
        </w:rPr>
        <w:t xml:space="preserve"> </w:t>
      </w:r>
      <w:r w:rsidR="00BA0BCD">
        <w:rPr>
          <w:b/>
          <w:sz w:val="28"/>
          <w:szCs w:val="28"/>
          <w:lang w:val="uk-UA"/>
        </w:rPr>
        <w:t xml:space="preserve">                                     </w:t>
      </w:r>
      <w:r w:rsidR="00E36438">
        <w:rPr>
          <w:b/>
          <w:sz w:val="28"/>
          <w:szCs w:val="28"/>
          <w:lang w:val="uk-UA"/>
        </w:rPr>
        <w:t xml:space="preserve">                                                  </w:t>
      </w:r>
      <w:r w:rsidR="00BA0BCD">
        <w:rPr>
          <w:b/>
          <w:sz w:val="28"/>
          <w:szCs w:val="28"/>
          <w:lang w:val="uk-UA"/>
        </w:rPr>
        <w:t xml:space="preserve">  </w:t>
      </w:r>
    </w:p>
    <w:p w:rsidR="001F55C0" w:rsidRDefault="00E36438" w:rsidP="006D0A8F">
      <w:pPr>
        <w:rPr>
          <w:b/>
          <w:sz w:val="28"/>
          <w:szCs w:val="28"/>
          <w:lang w:val="uk-UA"/>
        </w:rPr>
        <w:sectPr w:rsidR="001F55C0" w:rsidSect="001F55C0">
          <w:headerReference w:type="even" r:id="rId9"/>
          <w:headerReference w:type="default" r:id="rId10"/>
          <w:footerReference w:type="even" r:id="rId11"/>
          <w:footerReference w:type="default" r:id="rId12"/>
          <w:pgSz w:w="11906" w:h="16838"/>
          <w:pgMar w:top="899" w:right="567" w:bottom="1701" w:left="1701" w:header="709" w:footer="709" w:gutter="0"/>
          <w:cols w:space="708"/>
          <w:titlePg/>
          <w:docGrid w:linePitch="360"/>
        </w:sectPr>
      </w:pPr>
      <w:r>
        <w:rPr>
          <w:b/>
          <w:sz w:val="28"/>
          <w:szCs w:val="28"/>
          <w:lang w:val="uk-UA"/>
        </w:rPr>
        <w:t xml:space="preserve">  </w:t>
      </w:r>
    </w:p>
    <w:tbl>
      <w:tblPr>
        <w:tblW w:w="3825" w:type="dxa"/>
        <w:tblInd w:w="11448" w:type="dxa"/>
        <w:tblLayout w:type="fixed"/>
        <w:tblLook w:val="04A0" w:firstRow="1" w:lastRow="0" w:firstColumn="1" w:lastColumn="0" w:noHBand="0" w:noVBand="1"/>
      </w:tblPr>
      <w:tblGrid>
        <w:gridCol w:w="3825"/>
      </w:tblGrid>
      <w:tr w:rsidR="001F55C0" w:rsidRPr="00BB0457" w:rsidTr="00E94AC8">
        <w:trPr>
          <w:trHeight w:val="711"/>
        </w:trPr>
        <w:tc>
          <w:tcPr>
            <w:tcW w:w="3825" w:type="dxa"/>
            <w:hideMark/>
          </w:tcPr>
          <w:p w:rsidR="001F55C0" w:rsidRPr="00B71A0D" w:rsidRDefault="001F55C0" w:rsidP="006A539F">
            <w:pPr>
              <w:pStyle w:val="4"/>
              <w:tabs>
                <w:tab w:val="left" w:pos="12600"/>
              </w:tabs>
              <w:spacing w:before="0" w:after="0"/>
              <w:rPr>
                <w:sz w:val="18"/>
                <w:szCs w:val="18"/>
              </w:rPr>
            </w:pPr>
            <w:r w:rsidRPr="00B71A0D">
              <w:rPr>
                <w:sz w:val="18"/>
                <w:szCs w:val="18"/>
              </w:rPr>
              <w:lastRenderedPageBreak/>
              <w:t>Додаток 1</w:t>
            </w:r>
          </w:p>
          <w:p w:rsidR="001F55C0" w:rsidRPr="00B71A0D" w:rsidRDefault="001F55C0" w:rsidP="006A539F">
            <w:pPr>
              <w:pStyle w:val="4"/>
              <w:tabs>
                <w:tab w:val="left" w:pos="12600"/>
              </w:tabs>
              <w:spacing w:before="0" w:after="0"/>
              <w:rPr>
                <w:sz w:val="18"/>
                <w:szCs w:val="18"/>
              </w:rPr>
            </w:pPr>
            <w:r w:rsidRPr="00B71A0D">
              <w:rPr>
                <w:sz w:val="18"/>
                <w:szCs w:val="18"/>
              </w:rPr>
              <w:t>до наказу Міністерства охорони</w:t>
            </w:r>
          </w:p>
          <w:p w:rsidR="001F55C0" w:rsidRPr="00B71A0D" w:rsidRDefault="001F55C0" w:rsidP="006A539F">
            <w:pPr>
              <w:pStyle w:val="4"/>
              <w:tabs>
                <w:tab w:val="left" w:pos="12600"/>
              </w:tabs>
              <w:spacing w:before="0" w:after="0"/>
              <w:rPr>
                <w:sz w:val="18"/>
                <w:szCs w:val="18"/>
              </w:rPr>
            </w:pPr>
            <w:r w:rsidRPr="00B71A0D">
              <w:rPr>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1F55C0" w:rsidRPr="0099648B" w:rsidRDefault="0099648B" w:rsidP="006A539F">
            <w:pPr>
              <w:pStyle w:val="4"/>
              <w:tabs>
                <w:tab w:val="left" w:pos="12600"/>
              </w:tabs>
              <w:spacing w:before="0" w:after="0"/>
              <w:rPr>
                <w:rFonts w:cs="Arial"/>
                <w:sz w:val="16"/>
                <w:szCs w:val="16"/>
              </w:rPr>
            </w:pPr>
            <w:r w:rsidRPr="0099648B">
              <w:rPr>
                <w:bCs w:val="0"/>
                <w:iCs/>
                <w:sz w:val="18"/>
                <w:szCs w:val="18"/>
                <w:u w:val="single"/>
              </w:rPr>
              <w:t>від 20 травня 2026 року № 646</w:t>
            </w:r>
          </w:p>
        </w:tc>
      </w:tr>
    </w:tbl>
    <w:p w:rsidR="001F55C0" w:rsidRPr="00BB0457" w:rsidRDefault="001F55C0" w:rsidP="001F55C0">
      <w:pPr>
        <w:tabs>
          <w:tab w:val="left" w:pos="12600"/>
        </w:tabs>
        <w:jc w:val="center"/>
        <w:rPr>
          <w:rFonts w:ascii="Arial" w:hAnsi="Arial" w:cs="Arial"/>
          <w:b/>
          <w:sz w:val="16"/>
          <w:szCs w:val="16"/>
          <w:lang w:val="en-US"/>
        </w:rPr>
      </w:pPr>
    </w:p>
    <w:p w:rsidR="001F55C0" w:rsidRPr="00BB0457" w:rsidRDefault="001F55C0" w:rsidP="001F55C0">
      <w:pPr>
        <w:keepNext/>
        <w:tabs>
          <w:tab w:val="left" w:pos="12600"/>
        </w:tabs>
        <w:jc w:val="center"/>
        <w:outlineLvl w:val="1"/>
        <w:rPr>
          <w:rFonts w:ascii="Arial" w:hAnsi="Arial" w:cs="Arial"/>
          <w:b/>
          <w:caps/>
          <w:sz w:val="16"/>
          <w:szCs w:val="16"/>
        </w:rPr>
      </w:pPr>
    </w:p>
    <w:p w:rsidR="001F55C0" w:rsidRDefault="001F55C0" w:rsidP="001F55C0">
      <w:pPr>
        <w:keepNext/>
        <w:tabs>
          <w:tab w:val="left" w:pos="12600"/>
        </w:tabs>
        <w:jc w:val="center"/>
        <w:outlineLvl w:val="1"/>
        <w:rPr>
          <w:b/>
          <w:sz w:val="28"/>
          <w:szCs w:val="28"/>
        </w:rPr>
      </w:pPr>
      <w:r>
        <w:rPr>
          <w:b/>
          <w:caps/>
          <w:sz w:val="28"/>
          <w:szCs w:val="28"/>
        </w:rPr>
        <w:t>ПЕРЕЛІК</w:t>
      </w:r>
    </w:p>
    <w:p w:rsidR="001F55C0" w:rsidRPr="00E3434C" w:rsidRDefault="001F55C0" w:rsidP="001F55C0">
      <w:pPr>
        <w:keepNext/>
        <w:jc w:val="center"/>
        <w:outlineLvl w:val="3"/>
        <w:rPr>
          <w:rFonts w:ascii="Arial" w:hAnsi="Arial" w:cs="Arial"/>
          <w:b/>
          <w:caps/>
        </w:rPr>
      </w:pPr>
      <w:r>
        <w:rPr>
          <w:b/>
          <w:caps/>
          <w:sz w:val="28"/>
          <w:szCs w:val="28"/>
        </w:rPr>
        <w:t>ЗАРЕЄСТРОВАНИХ ЛІКАРСЬКИХ ЗАСОБІВ (МЕДИЧНИХ ІМУНОБІОЛОГІЧНИХ ПРЕПАРАТІВ), ЯКІ ВНОСЯТЬСЯ ДО ДЕРЖАВНОГО РЕЄСТРУ ЛІКАРСЬКИХ ЗАСОБІВ</w:t>
      </w:r>
    </w:p>
    <w:p w:rsidR="001F55C0" w:rsidRPr="00BB0457" w:rsidRDefault="001F55C0" w:rsidP="001F55C0">
      <w:pPr>
        <w:keepNext/>
        <w:jc w:val="center"/>
        <w:outlineLvl w:val="3"/>
        <w:rPr>
          <w:rFonts w:ascii="Arial" w:hAnsi="Arial" w:cs="Arial"/>
          <w:b/>
          <w:caps/>
        </w:rPr>
      </w:pPr>
    </w:p>
    <w:tbl>
      <w:tblPr>
        <w:tblW w:w="16160" w:type="dxa"/>
        <w:tblInd w:w="-1310"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7"/>
        <w:gridCol w:w="1276"/>
        <w:gridCol w:w="1134"/>
        <w:gridCol w:w="992"/>
        <w:gridCol w:w="851"/>
        <w:gridCol w:w="1559"/>
        <w:gridCol w:w="1134"/>
        <w:gridCol w:w="1134"/>
        <w:gridCol w:w="1134"/>
        <w:gridCol w:w="1134"/>
        <w:gridCol w:w="1559"/>
        <w:gridCol w:w="1134"/>
        <w:gridCol w:w="993"/>
        <w:gridCol w:w="1559"/>
      </w:tblGrid>
      <w:tr w:rsidR="001F55C0" w:rsidRPr="00BB0457" w:rsidTr="006A539F">
        <w:trPr>
          <w:tblHeader/>
        </w:trPr>
        <w:tc>
          <w:tcPr>
            <w:tcW w:w="567" w:type="dxa"/>
            <w:tcBorders>
              <w:top w:val="single" w:sz="4" w:space="0" w:color="000000"/>
            </w:tcBorders>
            <w:shd w:val="clear" w:color="auto" w:fill="D9D9D9"/>
            <w:hideMark/>
          </w:tcPr>
          <w:p w:rsidR="001F55C0" w:rsidRPr="00BB0457" w:rsidRDefault="001F55C0" w:rsidP="00E94AC8">
            <w:pPr>
              <w:tabs>
                <w:tab w:val="left" w:pos="12600"/>
              </w:tabs>
              <w:jc w:val="center"/>
              <w:rPr>
                <w:rFonts w:ascii="Arial" w:hAnsi="Arial" w:cs="Arial"/>
                <w:b/>
                <w:i/>
                <w:sz w:val="16"/>
                <w:szCs w:val="16"/>
              </w:rPr>
            </w:pPr>
            <w:r w:rsidRPr="00BB0457">
              <w:rPr>
                <w:rFonts w:ascii="Arial" w:hAnsi="Arial" w:cs="Arial"/>
                <w:b/>
                <w:i/>
                <w:sz w:val="16"/>
                <w:szCs w:val="16"/>
              </w:rPr>
              <w:t>№ п/п</w:t>
            </w:r>
          </w:p>
        </w:tc>
        <w:tc>
          <w:tcPr>
            <w:tcW w:w="1276" w:type="dxa"/>
            <w:tcBorders>
              <w:top w:val="single" w:sz="4" w:space="0" w:color="000000"/>
            </w:tcBorders>
            <w:shd w:val="clear" w:color="auto" w:fill="D9D9D9"/>
          </w:tcPr>
          <w:p w:rsidR="001F55C0" w:rsidRPr="00BB0457" w:rsidRDefault="001F55C0" w:rsidP="00E94AC8">
            <w:pPr>
              <w:tabs>
                <w:tab w:val="left" w:pos="12600"/>
              </w:tabs>
              <w:jc w:val="center"/>
              <w:rPr>
                <w:rFonts w:ascii="Arial" w:hAnsi="Arial" w:cs="Arial"/>
                <w:b/>
                <w:i/>
                <w:sz w:val="16"/>
                <w:szCs w:val="16"/>
              </w:rPr>
            </w:pPr>
            <w:r w:rsidRPr="00BB0457">
              <w:rPr>
                <w:rFonts w:ascii="Arial" w:hAnsi="Arial" w:cs="Arial"/>
                <w:b/>
                <w:i/>
                <w:sz w:val="16"/>
                <w:szCs w:val="16"/>
              </w:rPr>
              <w:t>Назва лікарського засобу</w:t>
            </w:r>
          </w:p>
        </w:tc>
        <w:tc>
          <w:tcPr>
            <w:tcW w:w="1134" w:type="dxa"/>
            <w:tcBorders>
              <w:top w:val="single" w:sz="4" w:space="0" w:color="000000"/>
            </w:tcBorders>
            <w:shd w:val="clear" w:color="auto" w:fill="D9D9D9"/>
          </w:tcPr>
          <w:p w:rsidR="001F55C0" w:rsidRPr="00BB0457" w:rsidRDefault="001F55C0" w:rsidP="00E94AC8">
            <w:pPr>
              <w:tabs>
                <w:tab w:val="left" w:pos="12600"/>
              </w:tabs>
              <w:jc w:val="center"/>
              <w:rPr>
                <w:rFonts w:ascii="Arial" w:hAnsi="Arial" w:cs="Arial"/>
                <w:b/>
                <w:i/>
                <w:sz w:val="16"/>
                <w:szCs w:val="16"/>
              </w:rPr>
            </w:pPr>
            <w:r w:rsidRPr="00BB0457">
              <w:rPr>
                <w:rFonts w:ascii="Arial" w:hAnsi="Arial" w:cs="Arial"/>
                <w:b/>
                <w:i/>
                <w:sz w:val="16"/>
                <w:szCs w:val="16"/>
              </w:rPr>
              <w:t>Міжнародна непатентована назва*</w:t>
            </w:r>
          </w:p>
        </w:tc>
        <w:tc>
          <w:tcPr>
            <w:tcW w:w="992" w:type="dxa"/>
            <w:tcBorders>
              <w:top w:val="single" w:sz="4" w:space="0" w:color="000000"/>
            </w:tcBorders>
            <w:shd w:val="clear" w:color="auto" w:fill="D9D9D9"/>
          </w:tcPr>
          <w:p w:rsidR="001F55C0" w:rsidRPr="00BB0457" w:rsidRDefault="001F55C0" w:rsidP="00E94AC8">
            <w:pPr>
              <w:tabs>
                <w:tab w:val="left" w:pos="12600"/>
              </w:tabs>
              <w:jc w:val="center"/>
              <w:rPr>
                <w:rFonts w:ascii="Arial" w:hAnsi="Arial" w:cs="Arial"/>
                <w:b/>
                <w:i/>
                <w:sz w:val="16"/>
                <w:szCs w:val="16"/>
              </w:rPr>
            </w:pPr>
            <w:r w:rsidRPr="00BB0457">
              <w:rPr>
                <w:rFonts w:ascii="Arial" w:hAnsi="Arial" w:cs="Arial"/>
                <w:b/>
                <w:i/>
                <w:sz w:val="16"/>
                <w:szCs w:val="16"/>
              </w:rPr>
              <w:t>Назва діючої речовини</w:t>
            </w:r>
          </w:p>
        </w:tc>
        <w:tc>
          <w:tcPr>
            <w:tcW w:w="851" w:type="dxa"/>
            <w:tcBorders>
              <w:top w:val="single" w:sz="4" w:space="0" w:color="000000"/>
            </w:tcBorders>
            <w:shd w:val="clear" w:color="auto" w:fill="D9D9D9"/>
          </w:tcPr>
          <w:p w:rsidR="001F55C0" w:rsidRPr="00BB0457" w:rsidRDefault="001F55C0" w:rsidP="00E94AC8">
            <w:pPr>
              <w:tabs>
                <w:tab w:val="left" w:pos="12600"/>
              </w:tabs>
              <w:jc w:val="center"/>
              <w:rPr>
                <w:rFonts w:ascii="Arial" w:hAnsi="Arial" w:cs="Arial"/>
                <w:b/>
                <w:i/>
                <w:sz w:val="16"/>
                <w:szCs w:val="16"/>
              </w:rPr>
            </w:pPr>
            <w:r w:rsidRPr="00BB0457">
              <w:rPr>
                <w:rFonts w:ascii="Arial" w:hAnsi="Arial" w:cs="Arial"/>
                <w:b/>
                <w:i/>
                <w:sz w:val="16"/>
                <w:szCs w:val="16"/>
              </w:rPr>
              <w:t>Код АТХ</w:t>
            </w:r>
          </w:p>
        </w:tc>
        <w:tc>
          <w:tcPr>
            <w:tcW w:w="1559" w:type="dxa"/>
            <w:tcBorders>
              <w:top w:val="single" w:sz="4" w:space="0" w:color="000000"/>
            </w:tcBorders>
            <w:shd w:val="clear" w:color="auto" w:fill="D9D9D9"/>
          </w:tcPr>
          <w:p w:rsidR="001F55C0" w:rsidRPr="00BB0457" w:rsidRDefault="001F55C0" w:rsidP="00E94AC8">
            <w:pPr>
              <w:tabs>
                <w:tab w:val="left" w:pos="12600"/>
              </w:tabs>
              <w:jc w:val="center"/>
              <w:rPr>
                <w:rFonts w:ascii="Arial" w:hAnsi="Arial" w:cs="Arial"/>
                <w:b/>
                <w:i/>
                <w:sz w:val="16"/>
                <w:szCs w:val="16"/>
              </w:rPr>
            </w:pPr>
            <w:r w:rsidRPr="00BB0457">
              <w:rPr>
                <w:rFonts w:ascii="Arial" w:hAnsi="Arial" w:cs="Arial"/>
                <w:b/>
                <w:i/>
                <w:sz w:val="16"/>
                <w:szCs w:val="16"/>
              </w:rPr>
              <w:t>Форма випуску (лікарська форма, упаковка)</w:t>
            </w:r>
          </w:p>
        </w:tc>
        <w:tc>
          <w:tcPr>
            <w:tcW w:w="1134" w:type="dxa"/>
            <w:tcBorders>
              <w:top w:val="single" w:sz="4" w:space="0" w:color="000000"/>
            </w:tcBorders>
            <w:shd w:val="clear" w:color="auto" w:fill="D9D9D9"/>
          </w:tcPr>
          <w:p w:rsidR="001F55C0" w:rsidRPr="00BB0457" w:rsidRDefault="001F55C0" w:rsidP="00E94AC8">
            <w:pPr>
              <w:tabs>
                <w:tab w:val="left" w:pos="12600"/>
              </w:tabs>
              <w:jc w:val="center"/>
              <w:rPr>
                <w:rFonts w:ascii="Arial" w:hAnsi="Arial" w:cs="Arial"/>
                <w:b/>
                <w:i/>
                <w:sz w:val="16"/>
                <w:szCs w:val="16"/>
              </w:rPr>
            </w:pPr>
            <w:r w:rsidRPr="00BB0457">
              <w:rPr>
                <w:rFonts w:ascii="Arial" w:hAnsi="Arial" w:cs="Arial"/>
                <w:b/>
                <w:i/>
                <w:sz w:val="16"/>
                <w:szCs w:val="16"/>
              </w:rPr>
              <w:t>Заявник</w:t>
            </w:r>
          </w:p>
        </w:tc>
        <w:tc>
          <w:tcPr>
            <w:tcW w:w="1134" w:type="dxa"/>
            <w:tcBorders>
              <w:top w:val="single" w:sz="4" w:space="0" w:color="000000"/>
            </w:tcBorders>
            <w:shd w:val="clear" w:color="auto" w:fill="D9D9D9"/>
          </w:tcPr>
          <w:p w:rsidR="001F55C0" w:rsidRPr="00BB0457" w:rsidRDefault="001F55C0" w:rsidP="00E94AC8">
            <w:pPr>
              <w:tabs>
                <w:tab w:val="left" w:pos="12600"/>
              </w:tabs>
              <w:jc w:val="center"/>
              <w:rPr>
                <w:rFonts w:ascii="Arial" w:hAnsi="Arial" w:cs="Arial"/>
                <w:b/>
                <w:i/>
                <w:sz w:val="16"/>
                <w:szCs w:val="16"/>
              </w:rPr>
            </w:pPr>
            <w:r w:rsidRPr="00BB0457">
              <w:rPr>
                <w:rFonts w:ascii="Arial" w:hAnsi="Arial" w:cs="Arial"/>
                <w:b/>
                <w:i/>
                <w:sz w:val="16"/>
                <w:szCs w:val="16"/>
              </w:rPr>
              <w:t>Країна заявника</w:t>
            </w:r>
          </w:p>
        </w:tc>
        <w:tc>
          <w:tcPr>
            <w:tcW w:w="1134" w:type="dxa"/>
            <w:tcBorders>
              <w:top w:val="single" w:sz="4" w:space="0" w:color="000000"/>
            </w:tcBorders>
            <w:shd w:val="clear" w:color="auto" w:fill="D9D9D9"/>
          </w:tcPr>
          <w:p w:rsidR="001F55C0" w:rsidRPr="00BB0457" w:rsidRDefault="001F55C0" w:rsidP="00E94AC8">
            <w:pPr>
              <w:tabs>
                <w:tab w:val="left" w:pos="12600"/>
              </w:tabs>
              <w:jc w:val="center"/>
              <w:rPr>
                <w:rFonts w:ascii="Arial" w:hAnsi="Arial" w:cs="Arial"/>
                <w:b/>
                <w:i/>
                <w:sz w:val="16"/>
                <w:szCs w:val="16"/>
              </w:rPr>
            </w:pPr>
            <w:r w:rsidRPr="00BB0457">
              <w:rPr>
                <w:rFonts w:ascii="Arial" w:hAnsi="Arial" w:cs="Arial"/>
                <w:b/>
                <w:i/>
                <w:sz w:val="16"/>
                <w:szCs w:val="16"/>
              </w:rPr>
              <w:t>Виробник</w:t>
            </w:r>
          </w:p>
        </w:tc>
        <w:tc>
          <w:tcPr>
            <w:tcW w:w="1134" w:type="dxa"/>
            <w:tcBorders>
              <w:top w:val="single" w:sz="4" w:space="0" w:color="000000"/>
            </w:tcBorders>
            <w:shd w:val="clear" w:color="auto" w:fill="D9D9D9"/>
          </w:tcPr>
          <w:p w:rsidR="001F55C0" w:rsidRPr="00BB0457" w:rsidRDefault="001F55C0" w:rsidP="00E94AC8">
            <w:pPr>
              <w:tabs>
                <w:tab w:val="left" w:pos="12600"/>
              </w:tabs>
              <w:jc w:val="center"/>
              <w:rPr>
                <w:rFonts w:ascii="Arial" w:hAnsi="Arial" w:cs="Arial"/>
                <w:b/>
                <w:i/>
                <w:sz w:val="16"/>
                <w:szCs w:val="16"/>
              </w:rPr>
            </w:pPr>
            <w:r w:rsidRPr="00BB0457">
              <w:rPr>
                <w:rFonts w:ascii="Arial" w:hAnsi="Arial" w:cs="Arial"/>
                <w:b/>
                <w:i/>
                <w:sz w:val="16"/>
                <w:szCs w:val="16"/>
              </w:rPr>
              <w:t>Країна виробника</w:t>
            </w:r>
          </w:p>
        </w:tc>
        <w:tc>
          <w:tcPr>
            <w:tcW w:w="1559" w:type="dxa"/>
            <w:tcBorders>
              <w:top w:val="single" w:sz="4" w:space="0" w:color="000000"/>
            </w:tcBorders>
            <w:shd w:val="clear" w:color="auto" w:fill="D9D9D9"/>
          </w:tcPr>
          <w:p w:rsidR="001F55C0" w:rsidRPr="00BB0457" w:rsidRDefault="001F55C0" w:rsidP="00E94AC8">
            <w:pPr>
              <w:tabs>
                <w:tab w:val="left" w:pos="12600"/>
              </w:tabs>
              <w:jc w:val="center"/>
              <w:rPr>
                <w:rFonts w:ascii="Arial" w:hAnsi="Arial" w:cs="Arial"/>
                <w:b/>
                <w:i/>
                <w:sz w:val="16"/>
                <w:szCs w:val="16"/>
              </w:rPr>
            </w:pPr>
            <w:r w:rsidRPr="00BB0457">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1F55C0" w:rsidRPr="00BB0457" w:rsidRDefault="001F55C0" w:rsidP="00E94AC8">
            <w:pPr>
              <w:tabs>
                <w:tab w:val="left" w:pos="12600"/>
              </w:tabs>
              <w:jc w:val="center"/>
              <w:rPr>
                <w:rFonts w:ascii="Arial" w:hAnsi="Arial" w:cs="Arial"/>
                <w:b/>
                <w:i/>
                <w:sz w:val="16"/>
                <w:szCs w:val="16"/>
              </w:rPr>
            </w:pPr>
            <w:r w:rsidRPr="00BB0457">
              <w:rPr>
                <w:rFonts w:ascii="Arial" w:hAnsi="Arial" w:cs="Arial"/>
                <w:b/>
                <w:i/>
                <w:sz w:val="16"/>
                <w:szCs w:val="16"/>
              </w:rPr>
              <w:t>Умови відпуску</w:t>
            </w:r>
          </w:p>
        </w:tc>
        <w:tc>
          <w:tcPr>
            <w:tcW w:w="993" w:type="dxa"/>
            <w:tcBorders>
              <w:top w:val="single" w:sz="4" w:space="0" w:color="000000"/>
            </w:tcBorders>
            <w:shd w:val="clear" w:color="auto" w:fill="D9D9D9"/>
          </w:tcPr>
          <w:p w:rsidR="001F55C0" w:rsidRPr="00BB0457" w:rsidRDefault="001F55C0" w:rsidP="00E94AC8">
            <w:pPr>
              <w:tabs>
                <w:tab w:val="left" w:pos="12600"/>
              </w:tabs>
              <w:jc w:val="center"/>
              <w:rPr>
                <w:rFonts w:ascii="Arial" w:hAnsi="Arial" w:cs="Arial"/>
                <w:b/>
                <w:i/>
                <w:sz w:val="16"/>
                <w:szCs w:val="16"/>
              </w:rPr>
            </w:pPr>
            <w:r w:rsidRPr="00BB0457">
              <w:rPr>
                <w:rFonts w:ascii="Arial" w:hAnsi="Arial" w:cs="Arial"/>
                <w:b/>
                <w:i/>
                <w:sz w:val="16"/>
                <w:szCs w:val="16"/>
              </w:rPr>
              <w:t>Рекламування</w:t>
            </w:r>
          </w:p>
        </w:tc>
        <w:tc>
          <w:tcPr>
            <w:tcW w:w="1559" w:type="dxa"/>
            <w:tcBorders>
              <w:top w:val="single" w:sz="4" w:space="0" w:color="000000"/>
            </w:tcBorders>
            <w:shd w:val="clear" w:color="auto" w:fill="D9D9D9"/>
          </w:tcPr>
          <w:p w:rsidR="001F55C0" w:rsidRPr="00BB0457" w:rsidRDefault="001F55C0" w:rsidP="00E94AC8">
            <w:pPr>
              <w:tabs>
                <w:tab w:val="left" w:pos="12600"/>
              </w:tabs>
              <w:jc w:val="center"/>
              <w:rPr>
                <w:rFonts w:ascii="Arial" w:hAnsi="Arial" w:cs="Arial"/>
                <w:b/>
                <w:i/>
                <w:sz w:val="16"/>
                <w:szCs w:val="16"/>
              </w:rPr>
            </w:pPr>
            <w:r w:rsidRPr="00BB0457">
              <w:rPr>
                <w:rFonts w:ascii="Arial" w:hAnsi="Arial" w:cs="Arial"/>
                <w:b/>
                <w:i/>
                <w:sz w:val="16"/>
                <w:szCs w:val="16"/>
              </w:rPr>
              <w:t>Номер реєстраційного посвідчення</w:t>
            </w:r>
          </w:p>
        </w:tc>
      </w:tr>
      <w:tr w:rsidR="001F55C0" w:rsidRPr="00BB0457" w:rsidTr="006A539F">
        <w:tc>
          <w:tcPr>
            <w:tcW w:w="567"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АТРОГРЕЛ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clopidogrel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клопідогрелю бісульфат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B01AC04</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таблетки, вкриті плівковою оболонкою, по 75 мг; по 10 таблеток у блістері, по 3 або 6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реєстрація на 5 років</w:t>
            </w:r>
            <w:r w:rsidRPr="00BB0457">
              <w:rPr>
                <w:rFonts w:ascii="Arial" w:hAnsi="Arial" w:cs="Arial"/>
                <w:sz w:val="16"/>
                <w:szCs w:val="16"/>
              </w:rPr>
              <w:br/>
            </w:r>
            <w:r w:rsidRPr="00BB0457">
              <w:rPr>
                <w:rFonts w:ascii="Arial" w:hAnsi="Arial" w:cs="Arial"/>
                <w:sz w:val="16"/>
                <w:szCs w:val="16"/>
              </w:rPr>
              <w:br/>
              <w:t xml:space="preserve">Резюме ПУР версія 0.2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w:t>
            </w:r>
            <w:r w:rsidRPr="00BB0457">
              <w:rPr>
                <w:rFonts w:ascii="Arial" w:hAnsi="Arial" w:cs="Arial"/>
                <w:sz w:val="16"/>
                <w:szCs w:val="16"/>
              </w:rPr>
              <w:lastRenderedPageBreak/>
              <w:t>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lastRenderedPageBreak/>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r w:rsidRPr="00BB045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UA/21279/01/01</w:t>
            </w:r>
          </w:p>
        </w:tc>
      </w:tr>
      <w:tr w:rsidR="001F55C0" w:rsidRPr="00BB0457" w:rsidTr="006A539F">
        <w:tc>
          <w:tcPr>
            <w:tcW w:w="567"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ГЛІПІДА 50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vildagliptin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вілдагліптин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A10BH02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таблетки по 50 мг; по 10 таблеток у блістері, по 1 або 3, або 6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реєстрація на 5 років</w:t>
            </w:r>
            <w:r w:rsidRPr="00BB0457">
              <w:rPr>
                <w:rFonts w:ascii="Arial" w:hAnsi="Arial" w:cs="Arial"/>
                <w:sz w:val="16"/>
                <w:szCs w:val="16"/>
              </w:rPr>
              <w:br/>
            </w:r>
            <w:r w:rsidRPr="00BB0457">
              <w:rPr>
                <w:rFonts w:ascii="Arial" w:hAnsi="Arial" w:cs="Arial"/>
                <w:sz w:val="16"/>
                <w:szCs w:val="16"/>
              </w:rPr>
              <w:br/>
              <w:t xml:space="preserve">Резюме плану управління ризиками версія 1.1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w:t>
            </w:r>
            <w:r w:rsidRPr="00BB0457">
              <w:rPr>
                <w:rFonts w:ascii="Arial" w:hAnsi="Arial" w:cs="Arial"/>
                <w:sz w:val="16"/>
                <w:szCs w:val="16"/>
              </w:rPr>
              <w:lastRenderedPageBreak/>
              <w:t xml:space="preserve">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lastRenderedPageBreak/>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r w:rsidRPr="00BB045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UA/21280/01/01</w:t>
            </w:r>
          </w:p>
        </w:tc>
      </w:tr>
      <w:tr w:rsidR="001F55C0" w:rsidRPr="00BB0457" w:rsidTr="006A539F">
        <w:tc>
          <w:tcPr>
            <w:tcW w:w="567"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ДЕКСКЕТОПРОФЕН ЮРІЯ-ФАРМ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dexketoprofen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декскетопрофен (у формі декскетопрофену трометамолу)</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 xml:space="preserve">M01AE17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розчин для ін’єкцій або інфузій, 50 мг/2 мл; по 2 мл в ампулі скляній, по 5 ампул у чарунковій упаковці; по 1 чарунковій упаковці в коробці з картону, або по 2 чарункові упаковки в коробці з картону, або по 10 чарункових упаковок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ТОВ "Юрія-Фарм"</w:t>
            </w:r>
            <w:r w:rsidRPr="00BB045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ТОВ «Юрія-Фарм» </w:t>
            </w:r>
            <w:r w:rsidRPr="00BB0457">
              <w:rPr>
                <w:rFonts w:ascii="Arial" w:hAnsi="Arial" w:cs="Arial"/>
                <w:sz w:val="16"/>
                <w:szCs w:val="16"/>
              </w:rPr>
              <w:br/>
              <w:t>(пакування із форми іn bulk виробника Лабораторіос Нормон С.А.,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реєстрація на 5 років</w:t>
            </w:r>
            <w:r w:rsidRPr="00BB0457">
              <w:rPr>
                <w:rFonts w:ascii="Arial" w:hAnsi="Arial" w:cs="Arial"/>
                <w:sz w:val="16"/>
                <w:szCs w:val="16"/>
              </w:rPr>
              <w:br/>
            </w:r>
            <w:r w:rsidRPr="00BB0457">
              <w:rPr>
                <w:rFonts w:ascii="Arial" w:hAnsi="Arial" w:cs="Arial"/>
                <w:sz w:val="16"/>
                <w:szCs w:val="16"/>
              </w:rPr>
              <w:br/>
              <w:t>Резюме ПУР версія 0.2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r w:rsidRPr="00BB045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UA/21282/01/01</w:t>
            </w:r>
          </w:p>
        </w:tc>
      </w:tr>
      <w:tr w:rsidR="001F55C0" w:rsidRPr="00BB0457" w:rsidTr="006A539F">
        <w:tc>
          <w:tcPr>
            <w:tcW w:w="567"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ДЕКСКЕТОПРОФЕН ЮРІЯ-ФАРМ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dexketoprofen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декскетопрофен (у формі декскетопрофену трометамолу)</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розчин для ін’єкцій або інфузій, 50 мг/2 мл; по 2 мл в ампулі скляній, in bulk: по 5 ампул у чарунковій упаковці; №100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ТОВ "Юрія-Фарм"</w:t>
            </w:r>
            <w:r w:rsidRPr="00BB045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виробництво, первинне та вторинне пакування, контроль та випуск серії:</w:t>
            </w:r>
          </w:p>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Лабораторіос Нормон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Іспанія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реєстрація на 5 років</w:t>
            </w:r>
          </w:p>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br/>
              <w:t>Резюме ПУР версія 0.2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r w:rsidRPr="00BB045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UA/21281/01/01</w:t>
            </w:r>
          </w:p>
        </w:tc>
      </w:tr>
      <w:tr w:rsidR="001F55C0" w:rsidRPr="00BB0457" w:rsidTr="006A539F">
        <w:tc>
          <w:tcPr>
            <w:tcW w:w="567"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ЕРДОСТЕЇН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erdosteine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ердостеїн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кристалічний 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АУРОРЕ ФАРМАСЬЮТІКАЛC ПРАЙВЕТ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r w:rsidRPr="00BB045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UA/21283/01/01</w:t>
            </w:r>
          </w:p>
        </w:tc>
      </w:tr>
      <w:tr w:rsidR="001F55C0" w:rsidRPr="00BB0457" w:rsidTr="006A539F">
        <w:tc>
          <w:tcPr>
            <w:tcW w:w="567"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ЕРІБРОНХ®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erdosteine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ердостеїн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R05CB15</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капсули по 300 мг, по 10 капсул у блістері; по 1, 2 або 6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АТ "Фармак"</w:t>
            </w:r>
            <w:r w:rsidRPr="00BB045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АТ "Фармак"</w:t>
            </w:r>
            <w:r w:rsidRPr="00BB045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Реєстрація на 5 років</w:t>
            </w:r>
            <w:r w:rsidRPr="00BB0457">
              <w:rPr>
                <w:rFonts w:ascii="Arial" w:hAnsi="Arial" w:cs="Arial"/>
                <w:sz w:val="16"/>
                <w:szCs w:val="16"/>
              </w:rPr>
              <w:br/>
            </w:r>
            <w:r w:rsidRPr="00BB0457">
              <w:rPr>
                <w:rFonts w:ascii="Arial" w:hAnsi="Arial" w:cs="Arial"/>
                <w:sz w:val="16"/>
                <w:szCs w:val="16"/>
              </w:rPr>
              <w:br/>
              <w:t xml:space="preserve">Резюме ПУР версія 1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r w:rsidRPr="00BB045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UA/21284/01/01</w:t>
            </w:r>
          </w:p>
        </w:tc>
      </w:tr>
      <w:tr w:rsidR="001F55C0" w:rsidRPr="00BB0457" w:rsidTr="006A539F">
        <w:tc>
          <w:tcPr>
            <w:tcW w:w="567"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ПАНТОПРАЗОЛ-ВІСТА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pantoprazole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пантопразол натрію сесквігідрат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A02BC02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таблетки гастрорезистентні по 20 мг; по 14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Містрал Кепітал Менеджмент Лімітед </w:t>
            </w:r>
            <w:r w:rsidRPr="00BB045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Англія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виробник, відповідальний за виробництво, первинне та вторинне пакування, контроль якості та випуск серії:</w:t>
            </w:r>
            <w:r w:rsidRPr="00BB0457">
              <w:rPr>
                <w:rFonts w:ascii="Arial" w:hAnsi="Arial" w:cs="Arial"/>
                <w:sz w:val="16"/>
                <w:szCs w:val="16"/>
              </w:rPr>
              <w:br/>
              <w:t xml:space="preserve">Това Фармасьютікал Юроп С.Л. </w:t>
            </w:r>
            <w:r w:rsidRPr="00BB045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Іспанія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Реєстрація на 5 років</w:t>
            </w:r>
            <w:r w:rsidRPr="00BB0457">
              <w:rPr>
                <w:rFonts w:ascii="Arial" w:hAnsi="Arial" w:cs="Arial"/>
                <w:sz w:val="16"/>
                <w:szCs w:val="16"/>
              </w:rPr>
              <w:br/>
            </w:r>
            <w:r w:rsidRPr="00BB0457">
              <w:rPr>
                <w:rFonts w:ascii="Arial" w:hAnsi="Arial" w:cs="Arial"/>
                <w:sz w:val="16"/>
                <w:szCs w:val="16"/>
              </w:rPr>
              <w:br/>
              <w:t>Резюме плану управління ризиками версія 0.1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r w:rsidRPr="00BB045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UA/21285/01/01</w:t>
            </w:r>
          </w:p>
        </w:tc>
      </w:tr>
      <w:tr w:rsidR="001F55C0" w:rsidRPr="00BB0457" w:rsidTr="006A539F">
        <w:tc>
          <w:tcPr>
            <w:tcW w:w="567"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ПАНТОПРАЗОЛ-ВІСТА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pantoprazole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пантопразол натрію сесквігідрат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A02BC02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таблетки гастрорезистентні по 40 мг; по 14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Містрал Кепітал Менеджмент Лімітед </w:t>
            </w:r>
            <w:r w:rsidRPr="00BB045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Англія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виробник, відповідальний за виробництво, первинне та вторинне пакування, контроль якості та випуск серії:</w:t>
            </w:r>
            <w:r w:rsidRPr="00BB0457">
              <w:rPr>
                <w:rFonts w:ascii="Arial" w:hAnsi="Arial" w:cs="Arial"/>
                <w:sz w:val="16"/>
                <w:szCs w:val="16"/>
              </w:rPr>
              <w:br/>
              <w:t xml:space="preserve">Това Фармасьютікал Юроп С.Л. </w:t>
            </w:r>
            <w:r w:rsidRPr="00BB045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Іспанія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Реєстрація на 5 років</w:t>
            </w:r>
            <w:r w:rsidRPr="00BB0457">
              <w:rPr>
                <w:rFonts w:ascii="Arial" w:hAnsi="Arial" w:cs="Arial"/>
                <w:sz w:val="16"/>
                <w:szCs w:val="16"/>
              </w:rPr>
              <w:br/>
            </w:r>
            <w:r w:rsidRPr="00BB0457">
              <w:rPr>
                <w:rFonts w:ascii="Arial" w:hAnsi="Arial" w:cs="Arial"/>
                <w:sz w:val="16"/>
                <w:szCs w:val="16"/>
              </w:rPr>
              <w:br/>
              <w:t>Резюме плану управління ризиками версія 0.1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r w:rsidRPr="00BB045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UA/21285/01/02</w:t>
            </w:r>
          </w:p>
        </w:tc>
      </w:tr>
      <w:tr w:rsidR="001F55C0" w:rsidRPr="00BB0457" w:rsidTr="006A539F">
        <w:tc>
          <w:tcPr>
            <w:tcW w:w="567"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РАЛІНА®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sertraline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сертраліну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N06AB06</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концентрат для орального розчину, 20 мг/мл, по 60 мл у флаконі скляному брунатного кольору; по 1 флакону в комплекті зі шприцом-дозатором або ложкою дозуючою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реєстрація на 5 років</w:t>
            </w:r>
            <w:r w:rsidRPr="00BB0457">
              <w:rPr>
                <w:rFonts w:ascii="Arial" w:hAnsi="Arial" w:cs="Arial"/>
                <w:sz w:val="16"/>
                <w:szCs w:val="16"/>
              </w:rPr>
              <w:br/>
            </w:r>
            <w:r w:rsidRPr="00BB0457">
              <w:rPr>
                <w:rFonts w:ascii="Arial" w:hAnsi="Arial" w:cs="Arial"/>
                <w:sz w:val="16"/>
                <w:szCs w:val="16"/>
              </w:rPr>
              <w:br/>
              <w:t>Інструкція для медичного застосування лікарського засобу (eCTD верія 0007) Текст маркування упаковки лікарського засобу (eCTD верія 0007) Методи контролю якості лікарського засобу (eCTD версія 0008) Звіт згідно додатку 29 Порядку (eCTD верcія 0000) Звіт згідно додатку 30 Порядку (eCTD верcія 0000) Резюме ПУР версія RMP-PV-000293/2 (eCTD версія 0005).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r w:rsidRPr="00BB045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UA/21286/01/01</w:t>
            </w:r>
          </w:p>
        </w:tc>
      </w:tr>
      <w:tr w:rsidR="001F55C0" w:rsidRPr="00BB0457" w:rsidTr="006A539F">
        <w:tc>
          <w:tcPr>
            <w:tcW w:w="567"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САФНЕЛО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 xml:space="preserve">Anifrolumab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аніфролумаб</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L04AG11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концентрат для розчину для інфузій, 150 мг/мл; стерильний концентрат для розчину для інфузій в однодозовому флаконі (300 мг / 2 мл) з пробкою та ковпачком з відривною накладкою «flip-off»;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АСТРАЗЕНЕКА 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Швеція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Випробування контролю якості, випуск серії:</w:t>
            </w:r>
            <w:r w:rsidRPr="00BB0457">
              <w:rPr>
                <w:rFonts w:ascii="Arial" w:hAnsi="Arial" w:cs="Arial"/>
                <w:sz w:val="16"/>
                <w:szCs w:val="16"/>
              </w:rPr>
              <w:br/>
              <w:t>АстраЗенека АБ, Швеція;</w:t>
            </w:r>
            <w:r w:rsidRPr="00BB0457">
              <w:rPr>
                <w:rFonts w:ascii="Arial" w:hAnsi="Arial" w:cs="Arial"/>
                <w:sz w:val="16"/>
                <w:szCs w:val="16"/>
              </w:rPr>
              <w:br/>
              <w:t>Маркування та вторинне пакування:</w:t>
            </w:r>
            <w:r w:rsidRPr="00BB0457">
              <w:rPr>
                <w:rFonts w:ascii="Arial" w:hAnsi="Arial" w:cs="Arial"/>
                <w:sz w:val="16"/>
                <w:szCs w:val="16"/>
              </w:rPr>
              <w:br/>
              <w:t>АстраЗенека АБ, Швеція;</w:t>
            </w:r>
            <w:r w:rsidRPr="00BB0457">
              <w:rPr>
                <w:rFonts w:ascii="Arial" w:hAnsi="Arial" w:cs="Arial"/>
                <w:sz w:val="16"/>
                <w:szCs w:val="16"/>
              </w:rPr>
              <w:br/>
              <w:t>Виробництво лікарського засобу, випробування контролю якості:</w:t>
            </w:r>
            <w:r w:rsidRPr="00BB0457">
              <w:rPr>
                <w:rFonts w:ascii="Arial" w:hAnsi="Arial" w:cs="Arial"/>
                <w:sz w:val="16"/>
                <w:szCs w:val="16"/>
              </w:rPr>
              <w:br/>
              <w:t>АстраЗенека Неймеген Б.В., Нідерланди;</w:t>
            </w:r>
            <w:r w:rsidRPr="00BB0457">
              <w:rPr>
                <w:rFonts w:ascii="Arial" w:hAnsi="Arial" w:cs="Arial"/>
                <w:sz w:val="16"/>
                <w:szCs w:val="16"/>
              </w:rPr>
              <w:br/>
              <w:t>Випробування контролю якості:</w:t>
            </w:r>
            <w:r w:rsidRPr="00BB0457">
              <w:rPr>
                <w:rFonts w:ascii="Arial" w:hAnsi="Arial" w:cs="Arial"/>
                <w:sz w:val="16"/>
                <w:szCs w:val="16"/>
              </w:rPr>
              <w:br/>
              <w:t xml:space="preserve">АстраЗенека Фармасьютикалс ЛП, США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Швеція/</w:t>
            </w:r>
          </w:p>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Нідерланди/</w:t>
            </w:r>
          </w:p>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США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Реєстрація на 5 років</w:t>
            </w:r>
            <w:r w:rsidRPr="00BB0457">
              <w:rPr>
                <w:rFonts w:ascii="Arial" w:hAnsi="Arial" w:cs="Arial"/>
                <w:sz w:val="16"/>
                <w:szCs w:val="16"/>
              </w:rPr>
              <w:br/>
            </w:r>
            <w:r w:rsidRPr="00BB0457">
              <w:rPr>
                <w:rFonts w:ascii="Arial" w:hAnsi="Arial" w:cs="Arial"/>
                <w:sz w:val="16"/>
                <w:szCs w:val="16"/>
              </w:rPr>
              <w:br/>
              <w:t>Резюме Плану управління ризиками версія 7.1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spacing w:after="240"/>
              <w:jc w:val="center"/>
              <w:rPr>
                <w:rFonts w:ascii="Arial" w:hAnsi="Arial" w:cs="Arial"/>
                <w:b/>
                <w:i/>
                <w:sz w:val="16"/>
                <w:szCs w:val="16"/>
              </w:rPr>
            </w:pPr>
            <w:r w:rsidRPr="00BB045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r w:rsidRPr="00BB045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UA/21287/01/01</w:t>
            </w:r>
          </w:p>
        </w:tc>
      </w:tr>
      <w:tr w:rsidR="001F55C0" w:rsidRPr="00BB0457" w:rsidTr="006A539F">
        <w:tc>
          <w:tcPr>
            <w:tcW w:w="567"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СЕРТАКОК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sertraline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сертраліну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N06AB06</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таблетки, вкриті плівковою оболонкою, по 100 мг, по 14 таблеток в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Англія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виробництво, первинне та вторинне пакування, контроль якості, випуск серії:</w:t>
            </w:r>
            <w:r w:rsidRPr="00BB0457">
              <w:rPr>
                <w:rFonts w:ascii="Arial" w:hAnsi="Arial" w:cs="Arial"/>
                <w:sz w:val="16"/>
                <w:szCs w:val="16"/>
              </w:rPr>
              <w:br/>
              <w:t>Лабораторіос Ліконса С.А., Іспанія;</w:t>
            </w:r>
            <w:r w:rsidRPr="00BB0457">
              <w:rPr>
                <w:rFonts w:ascii="Arial" w:hAnsi="Arial" w:cs="Arial"/>
                <w:sz w:val="16"/>
                <w:szCs w:val="16"/>
              </w:rPr>
              <w:br/>
              <w:t>вторинне пакування:</w:t>
            </w:r>
            <w:r w:rsidRPr="00BB0457">
              <w:rPr>
                <w:rFonts w:ascii="Arial" w:hAnsi="Arial" w:cs="Arial"/>
                <w:sz w:val="16"/>
                <w:szCs w:val="16"/>
              </w:rPr>
              <w:br/>
              <w:t>Манантіал Інтегра С.Л., Іспанія;</w:t>
            </w:r>
            <w:r w:rsidRPr="00BB0457">
              <w:rPr>
                <w:rFonts w:ascii="Arial" w:hAnsi="Arial" w:cs="Arial"/>
                <w:sz w:val="16"/>
                <w:szCs w:val="16"/>
              </w:rPr>
              <w:br/>
              <w:t>вторинне пакування:</w:t>
            </w:r>
            <w:r w:rsidRPr="00BB0457">
              <w:rPr>
                <w:rFonts w:ascii="Arial" w:hAnsi="Arial" w:cs="Arial"/>
                <w:sz w:val="16"/>
                <w:szCs w:val="16"/>
              </w:rPr>
              <w:br/>
              <w:t xml:space="preserve">Атдіс Фарма, С.Л., Іспанія; </w:t>
            </w:r>
            <w:r w:rsidRPr="00BB0457">
              <w:rPr>
                <w:rFonts w:ascii="Arial" w:hAnsi="Arial" w:cs="Arial"/>
                <w:sz w:val="16"/>
                <w:szCs w:val="16"/>
              </w:rPr>
              <w:br/>
              <w:t>контроль якості (мікробіологічний):</w:t>
            </w:r>
            <w:r w:rsidRPr="00BB0457">
              <w:rPr>
                <w:rFonts w:ascii="Arial" w:hAnsi="Arial" w:cs="Arial"/>
                <w:sz w:val="16"/>
                <w:szCs w:val="16"/>
              </w:rPr>
              <w:br/>
              <w:t>Лабораторіо Ечеварне С.А., Іспанія;</w:t>
            </w:r>
            <w:r w:rsidRPr="00BB0457">
              <w:rPr>
                <w:rFonts w:ascii="Arial" w:hAnsi="Arial" w:cs="Arial"/>
                <w:sz w:val="16"/>
                <w:szCs w:val="16"/>
              </w:rPr>
              <w:br/>
              <w:t>контроль якості (контроль домішки N-нітрозосертралін):</w:t>
            </w:r>
            <w:r w:rsidRPr="00BB0457">
              <w:rPr>
                <w:rFonts w:ascii="Arial" w:hAnsi="Arial" w:cs="Arial"/>
                <w:sz w:val="16"/>
                <w:szCs w:val="16"/>
              </w:rPr>
              <w:br/>
              <w:t>ІНФАРМАДЕ, С.Л., Іспанiя;</w:t>
            </w:r>
            <w:r w:rsidRPr="00BB0457">
              <w:rPr>
                <w:rFonts w:ascii="Arial" w:hAnsi="Arial" w:cs="Arial"/>
                <w:sz w:val="16"/>
                <w:szCs w:val="16"/>
              </w:rPr>
              <w:br/>
              <w:t>контроль якості (стабільність):</w:t>
            </w:r>
            <w:r w:rsidRPr="00BB0457">
              <w:rPr>
                <w:rFonts w:ascii="Arial" w:hAnsi="Arial" w:cs="Arial"/>
                <w:sz w:val="16"/>
                <w:szCs w:val="16"/>
              </w:rPr>
              <w:br/>
              <w:t>Хемо Індія Формулейшнс Пвт. Лтд.,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Іспанія/</w:t>
            </w:r>
          </w:p>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Реєстрація на 5 років</w:t>
            </w:r>
            <w:r w:rsidRPr="00BB0457">
              <w:rPr>
                <w:rFonts w:ascii="Arial" w:hAnsi="Arial" w:cs="Arial"/>
                <w:sz w:val="16"/>
                <w:szCs w:val="16"/>
              </w:rPr>
              <w:br/>
            </w:r>
            <w:r w:rsidRPr="00BB0457">
              <w:rPr>
                <w:rFonts w:ascii="Arial" w:hAnsi="Arial" w:cs="Arial"/>
                <w:sz w:val="16"/>
                <w:szCs w:val="16"/>
              </w:rPr>
              <w:br/>
              <w:t>Резюме плану управління ризиками версія 0.1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r w:rsidRPr="00BB045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UA/21288/01/02</w:t>
            </w:r>
          </w:p>
        </w:tc>
      </w:tr>
      <w:tr w:rsidR="001F55C0" w:rsidRPr="00BB0457" w:rsidTr="006A539F">
        <w:tc>
          <w:tcPr>
            <w:tcW w:w="567"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СЕРТАКОК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sertraline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сертраліну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N06AB06</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таблетки, вкриті плівковою оболонкою, по 50 мг, по 14 таблеток в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Англія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виробництво, первинне та вторинне пакування, контроль якості, випуск серії:</w:t>
            </w:r>
            <w:r w:rsidRPr="00BB0457">
              <w:rPr>
                <w:rFonts w:ascii="Arial" w:hAnsi="Arial" w:cs="Arial"/>
                <w:sz w:val="16"/>
                <w:szCs w:val="16"/>
              </w:rPr>
              <w:br/>
              <w:t>Лабораторіос Ліконса С.А., Іспанія;</w:t>
            </w:r>
            <w:r w:rsidRPr="00BB0457">
              <w:rPr>
                <w:rFonts w:ascii="Arial" w:hAnsi="Arial" w:cs="Arial"/>
                <w:sz w:val="16"/>
                <w:szCs w:val="16"/>
              </w:rPr>
              <w:br/>
              <w:t>вторинне пакування:</w:t>
            </w:r>
            <w:r w:rsidRPr="00BB0457">
              <w:rPr>
                <w:rFonts w:ascii="Arial" w:hAnsi="Arial" w:cs="Arial"/>
                <w:sz w:val="16"/>
                <w:szCs w:val="16"/>
              </w:rPr>
              <w:br/>
              <w:t>Манантіал Інтегра С.Л., Іспанія;</w:t>
            </w:r>
            <w:r w:rsidRPr="00BB0457">
              <w:rPr>
                <w:rFonts w:ascii="Arial" w:hAnsi="Arial" w:cs="Arial"/>
                <w:sz w:val="16"/>
                <w:szCs w:val="16"/>
              </w:rPr>
              <w:br/>
              <w:t>вторинне пакування:</w:t>
            </w:r>
            <w:r w:rsidRPr="00BB0457">
              <w:rPr>
                <w:rFonts w:ascii="Arial" w:hAnsi="Arial" w:cs="Arial"/>
                <w:sz w:val="16"/>
                <w:szCs w:val="16"/>
              </w:rPr>
              <w:br/>
              <w:t xml:space="preserve">Атдіс Фарма, С.Л., Іспанія; </w:t>
            </w:r>
            <w:r w:rsidRPr="00BB0457">
              <w:rPr>
                <w:rFonts w:ascii="Arial" w:hAnsi="Arial" w:cs="Arial"/>
                <w:sz w:val="16"/>
                <w:szCs w:val="16"/>
              </w:rPr>
              <w:br/>
              <w:t>контроль якості (мікробіологічний):</w:t>
            </w:r>
            <w:r w:rsidRPr="00BB0457">
              <w:rPr>
                <w:rFonts w:ascii="Arial" w:hAnsi="Arial" w:cs="Arial"/>
                <w:sz w:val="16"/>
                <w:szCs w:val="16"/>
              </w:rPr>
              <w:br/>
              <w:t>Лабораторіо Ечеварне С.А., Іспанія;</w:t>
            </w:r>
            <w:r w:rsidRPr="00BB0457">
              <w:rPr>
                <w:rFonts w:ascii="Arial" w:hAnsi="Arial" w:cs="Arial"/>
                <w:sz w:val="16"/>
                <w:szCs w:val="16"/>
              </w:rPr>
              <w:br/>
              <w:t>контроль якості (контроль домішки N-нітрозосертралін):</w:t>
            </w:r>
            <w:r w:rsidRPr="00BB0457">
              <w:rPr>
                <w:rFonts w:ascii="Arial" w:hAnsi="Arial" w:cs="Arial"/>
                <w:sz w:val="16"/>
                <w:szCs w:val="16"/>
              </w:rPr>
              <w:br/>
              <w:t>ІНФАРМАДЕ, С.Л., Іспанiя;</w:t>
            </w:r>
            <w:r w:rsidRPr="00BB0457">
              <w:rPr>
                <w:rFonts w:ascii="Arial" w:hAnsi="Arial" w:cs="Arial"/>
                <w:sz w:val="16"/>
                <w:szCs w:val="16"/>
              </w:rPr>
              <w:br/>
              <w:t>контроль якості (стабільність):</w:t>
            </w:r>
            <w:r w:rsidRPr="00BB0457">
              <w:rPr>
                <w:rFonts w:ascii="Arial" w:hAnsi="Arial" w:cs="Arial"/>
                <w:sz w:val="16"/>
                <w:szCs w:val="16"/>
              </w:rPr>
              <w:br/>
              <w:t>Хемо Індія Формулейшнс Пвт. Лтд.,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Іспанія/</w:t>
            </w:r>
          </w:p>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Реєстрація на 5 років</w:t>
            </w:r>
            <w:r w:rsidRPr="00BB0457">
              <w:rPr>
                <w:rFonts w:ascii="Arial" w:hAnsi="Arial" w:cs="Arial"/>
                <w:sz w:val="16"/>
                <w:szCs w:val="16"/>
              </w:rPr>
              <w:br/>
            </w:r>
            <w:r w:rsidRPr="00BB0457">
              <w:rPr>
                <w:rFonts w:ascii="Arial" w:hAnsi="Arial" w:cs="Arial"/>
                <w:sz w:val="16"/>
                <w:szCs w:val="16"/>
              </w:rPr>
              <w:br/>
              <w:t>Резюме плану управління ризиками версія 0.1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r w:rsidRPr="00BB045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UA/21288/01/01</w:t>
            </w:r>
          </w:p>
        </w:tc>
      </w:tr>
    </w:tbl>
    <w:p w:rsidR="001F55C0" w:rsidRPr="00BB0457" w:rsidRDefault="001F55C0" w:rsidP="001F55C0">
      <w:pPr>
        <w:pStyle w:val="11"/>
        <w:rPr>
          <w:rFonts w:ascii="Arial" w:hAnsi="Arial" w:cs="Arial"/>
        </w:rPr>
      </w:pPr>
    </w:p>
    <w:p w:rsidR="001F55C0" w:rsidRPr="00BB0457" w:rsidRDefault="001F55C0" w:rsidP="001F55C0">
      <w:pPr>
        <w:rPr>
          <w:rFonts w:ascii="Arial" w:hAnsi="Arial" w:cs="Arial"/>
        </w:rPr>
      </w:pPr>
      <w:r w:rsidRPr="00BB0457">
        <w:rPr>
          <w:rFonts w:ascii="Arial" w:hAnsi="Arial" w:cs="Arial"/>
        </w:rPr>
        <w:t>*</w:t>
      </w:r>
      <w:r w:rsidRPr="00BB0457">
        <w:rPr>
          <w:rFonts w:ascii="Arial" w:hAnsi="Arial" w:cs="Arial"/>
          <w:sz w:val="28"/>
          <w:szCs w:val="28"/>
        </w:rPr>
        <w:t xml:space="preserve"> </w:t>
      </w:r>
      <w:r w:rsidRPr="00BB0457">
        <w:rPr>
          <w:rFonts w:ascii="Arial" w:hAnsi="Arial" w:cs="Arial"/>
          <w:i/>
          <w:sz w:val="16"/>
          <w:szCs w:val="16"/>
        </w:rPr>
        <w:t>відповідно до інформації офіційного сайту Центру ВООЗ по співпраці в методології статистичних досліджень (</w:t>
      </w:r>
      <w:hyperlink r:id="rId13" w:history="1">
        <w:r w:rsidRPr="00BB0457">
          <w:rPr>
            <w:rStyle w:val="a6"/>
            <w:i/>
            <w:color w:val="auto"/>
            <w:szCs w:val="16"/>
          </w:rPr>
          <w:t>https://www.whocc.no/atc_ddd_index/</w:t>
        </w:r>
      </w:hyperlink>
      <w:r w:rsidRPr="00BB0457">
        <w:rPr>
          <w:rStyle w:val="a6"/>
          <w:i/>
          <w:color w:val="auto"/>
          <w:szCs w:val="16"/>
        </w:rPr>
        <w:t>)</w:t>
      </w:r>
    </w:p>
    <w:p w:rsidR="001F55C0" w:rsidRPr="00BB0457" w:rsidRDefault="001F55C0" w:rsidP="001F55C0">
      <w:pPr>
        <w:pStyle w:val="11"/>
        <w:rPr>
          <w:rFonts w:ascii="Arial" w:hAnsi="Arial" w:cs="Arial"/>
        </w:rPr>
      </w:pPr>
    </w:p>
    <w:p w:rsidR="001F55C0" w:rsidRPr="00BB0457" w:rsidRDefault="001F55C0" w:rsidP="001F55C0">
      <w:pPr>
        <w:pStyle w:val="11"/>
        <w:rPr>
          <w:rFonts w:ascii="Arial" w:hAnsi="Arial" w:cs="Arial"/>
        </w:rPr>
      </w:pPr>
    </w:p>
    <w:p w:rsidR="001F55C0" w:rsidRDefault="001F55C0" w:rsidP="001F55C0">
      <w:pPr>
        <w:rPr>
          <w:b/>
          <w:bCs/>
          <w:sz w:val="28"/>
          <w:szCs w:val="28"/>
        </w:rPr>
      </w:pPr>
      <w:r>
        <w:rPr>
          <w:b/>
          <w:bCs/>
          <w:sz w:val="28"/>
          <w:szCs w:val="28"/>
        </w:rPr>
        <w:t>В.о. начальника</w:t>
      </w:r>
    </w:p>
    <w:p w:rsidR="001F55C0" w:rsidRPr="0013379F" w:rsidRDefault="001F55C0" w:rsidP="001F55C0">
      <w:pPr>
        <w:rPr>
          <w:b/>
          <w:bCs/>
          <w:sz w:val="28"/>
          <w:szCs w:val="28"/>
        </w:rPr>
      </w:pPr>
      <w:r>
        <w:rPr>
          <w:b/>
          <w:bCs/>
          <w:sz w:val="28"/>
          <w:szCs w:val="28"/>
        </w:rPr>
        <w:t>Фармацевтичного управління                                                                                                               Сергій БОРОДІН</w:t>
      </w:r>
    </w:p>
    <w:p w:rsidR="00D74462" w:rsidRPr="001F55C0" w:rsidRDefault="00D74462" w:rsidP="006D0A8F">
      <w:pPr>
        <w:rPr>
          <w:b/>
          <w:sz w:val="28"/>
          <w:szCs w:val="28"/>
        </w:rPr>
      </w:pPr>
    </w:p>
    <w:p w:rsidR="001F55C0" w:rsidRPr="00BB0457" w:rsidRDefault="001F55C0" w:rsidP="001F55C0">
      <w:pPr>
        <w:rPr>
          <w:rFonts w:ascii="Arial" w:hAnsi="Arial" w:cs="Arial"/>
          <w:sz w:val="16"/>
          <w:szCs w:val="16"/>
        </w:rPr>
      </w:pPr>
      <w:r>
        <w:rPr>
          <w:b/>
          <w:sz w:val="28"/>
          <w:szCs w:val="28"/>
          <w:lang w:val="uk-UA"/>
        </w:rPr>
        <w:br w:type="page"/>
      </w:r>
    </w:p>
    <w:tbl>
      <w:tblPr>
        <w:tblW w:w="3825" w:type="dxa"/>
        <w:tblInd w:w="11448" w:type="dxa"/>
        <w:tblLayout w:type="fixed"/>
        <w:tblLook w:val="04A0" w:firstRow="1" w:lastRow="0" w:firstColumn="1" w:lastColumn="0" w:noHBand="0" w:noVBand="1"/>
      </w:tblPr>
      <w:tblGrid>
        <w:gridCol w:w="3825"/>
      </w:tblGrid>
      <w:tr w:rsidR="001F55C0" w:rsidRPr="00BB0457" w:rsidTr="00E94AC8">
        <w:tc>
          <w:tcPr>
            <w:tcW w:w="3825" w:type="dxa"/>
            <w:hideMark/>
          </w:tcPr>
          <w:p w:rsidR="001F55C0" w:rsidRDefault="001F55C0" w:rsidP="0099648B">
            <w:pPr>
              <w:pStyle w:val="4"/>
              <w:tabs>
                <w:tab w:val="left" w:pos="12600"/>
              </w:tabs>
              <w:spacing w:before="0" w:after="0"/>
              <w:rPr>
                <w:bCs w:val="0"/>
                <w:iCs/>
                <w:sz w:val="18"/>
                <w:szCs w:val="18"/>
              </w:rPr>
            </w:pPr>
            <w:r>
              <w:rPr>
                <w:bCs w:val="0"/>
                <w:iCs/>
                <w:sz w:val="18"/>
                <w:szCs w:val="18"/>
              </w:rPr>
              <w:t>Додаток 2</w:t>
            </w:r>
          </w:p>
          <w:p w:rsidR="001F55C0" w:rsidRDefault="001F55C0" w:rsidP="0099648B">
            <w:pPr>
              <w:pStyle w:val="4"/>
              <w:tabs>
                <w:tab w:val="left" w:pos="12600"/>
              </w:tabs>
              <w:spacing w:before="0" w:after="0"/>
              <w:rPr>
                <w:bCs w:val="0"/>
                <w:iCs/>
                <w:sz w:val="18"/>
                <w:szCs w:val="18"/>
              </w:rPr>
            </w:pPr>
            <w:r>
              <w:rPr>
                <w:bCs w:val="0"/>
                <w:iCs/>
                <w:sz w:val="18"/>
                <w:szCs w:val="18"/>
              </w:rPr>
              <w:t>до наказу Міністерства охорони</w:t>
            </w:r>
          </w:p>
          <w:p w:rsidR="001F55C0" w:rsidRPr="004A7DFB" w:rsidRDefault="001F55C0" w:rsidP="0099648B">
            <w:pPr>
              <w:pStyle w:val="4"/>
              <w:tabs>
                <w:tab w:val="left" w:pos="12600"/>
              </w:tabs>
              <w:spacing w:before="0" w:after="0"/>
              <w:rPr>
                <w:bCs w:val="0"/>
                <w:iCs/>
                <w:sz w:val="18"/>
                <w:szCs w:val="18"/>
              </w:rPr>
            </w:pPr>
            <w:r>
              <w:rPr>
                <w:bCs w:val="0"/>
                <w:iCs/>
                <w:sz w:val="18"/>
                <w:szCs w:val="18"/>
              </w:rPr>
              <w:t xml:space="preserve">здоров’я України «Про державну реєстрацію (перереєстрацію) лікарських засобів (медичних імунобіологічних </w:t>
            </w:r>
            <w:r w:rsidRPr="009321FC">
              <w:rPr>
                <w:bCs w:val="0"/>
                <w:iCs/>
                <w:sz w:val="18"/>
                <w:szCs w:val="18"/>
              </w:rPr>
              <w:t xml:space="preserve">препаратів) та внесення змін до </w:t>
            </w:r>
            <w:r w:rsidRPr="004A7DFB">
              <w:rPr>
                <w:bCs w:val="0"/>
                <w:iCs/>
                <w:sz w:val="18"/>
                <w:szCs w:val="18"/>
              </w:rPr>
              <w:t>реєстраційних матеріалів»</w:t>
            </w:r>
          </w:p>
          <w:p w:rsidR="001F55C0" w:rsidRPr="00BB0457" w:rsidRDefault="001F55C0" w:rsidP="0099648B">
            <w:pPr>
              <w:pStyle w:val="11"/>
              <w:rPr>
                <w:rFonts w:ascii="Arial" w:hAnsi="Arial" w:cs="Arial"/>
                <w:sz w:val="16"/>
                <w:szCs w:val="16"/>
              </w:rPr>
            </w:pPr>
            <w:r w:rsidRPr="004A7DFB">
              <w:rPr>
                <w:b/>
                <w:bCs/>
                <w:iCs/>
                <w:sz w:val="18"/>
                <w:szCs w:val="18"/>
                <w:u w:val="single"/>
              </w:rPr>
              <w:t>від 20 травня 2026 року № 646</w:t>
            </w:r>
          </w:p>
        </w:tc>
      </w:tr>
    </w:tbl>
    <w:p w:rsidR="001F55C0" w:rsidRPr="00BB0457" w:rsidRDefault="001F55C0" w:rsidP="001F55C0">
      <w:pPr>
        <w:keepNext/>
        <w:tabs>
          <w:tab w:val="left" w:pos="12600"/>
        </w:tabs>
        <w:jc w:val="center"/>
        <w:outlineLvl w:val="1"/>
        <w:rPr>
          <w:rFonts w:ascii="Arial" w:hAnsi="Arial" w:cs="Arial"/>
          <w:b/>
          <w:caps/>
          <w:sz w:val="16"/>
          <w:szCs w:val="16"/>
        </w:rPr>
      </w:pPr>
    </w:p>
    <w:p w:rsidR="001F55C0" w:rsidRPr="00786BFF" w:rsidRDefault="001F55C0" w:rsidP="001F55C0">
      <w:pPr>
        <w:keepNext/>
        <w:tabs>
          <w:tab w:val="left" w:pos="12600"/>
        </w:tabs>
        <w:jc w:val="center"/>
        <w:outlineLvl w:val="1"/>
        <w:rPr>
          <w:b/>
          <w:caps/>
          <w:sz w:val="28"/>
          <w:szCs w:val="28"/>
        </w:rPr>
      </w:pPr>
      <w:r w:rsidRPr="00786BFF">
        <w:rPr>
          <w:b/>
          <w:caps/>
          <w:sz w:val="28"/>
          <w:szCs w:val="28"/>
        </w:rPr>
        <w:t>ПЕРЕЛІК</w:t>
      </w:r>
    </w:p>
    <w:p w:rsidR="001F55C0" w:rsidRPr="00786BFF" w:rsidRDefault="001F55C0" w:rsidP="001F55C0">
      <w:pPr>
        <w:keepNext/>
        <w:tabs>
          <w:tab w:val="left" w:pos="12600"/>
        </w:tabs>
        <w:jc w:val="center"/>
        <w:outlineLvl w:val="3"/>
        <w:rPr>
          <w:b/>
          <w:caps/>
          <w:sz w:val="28"/>
          <w:szCs w:val="28"/>
        </w:rPr>
      </w:pPr>
      <w:r w:rsidRPr="00786BFF">
        <w:rPr>
          <w:b/>
          <w:caps/>
          <w:sz w:val="28"/>
          <w:szCs w:val="28"/>
        </w:rPr>
        <w:t>ПЕРЕРЕЄСТРОВАНИХ ЛІКАРСЬКИХ ЗАСОБІВ (МЕДИЧНИХ ІМУНОБІОЛОГІЧНИХ ПРЕПАРАТІВ), ЯКІ ВНОСЯТЬСЯ ДО ДЕРЖАВНОГО РЕЄСТРУ ЛІКАРСЬКИХ ЗАСОБІВ УКРАЇНИ</w:t>
      </w:r>
    </w:p>
    <w:p w:rsidR="001F55C0" w:rsidRPr="00BB0457" w:rsidRDefault="001F55C0" w:rsidP="001F55C0">
      <w:pPr>
        <w:keepNext/>
        <w:tabs>
          <w:tab w:val="left" w:pos="12600"/>
        </w:tabs>
        <w:jc w:val="center"/>
        <w:outlineLvl w:val="3"/>
        <w:rPr>
          <w:rFonts w:ascii="Arial" w:hAnsi="Arial" w:cs="Arial"/>
          <w:b/>
          <w:caps/>
        </w:rPr>
      </w:pPr>
    </w:p>
    <w:tbl>
      <w:tblPr>
        <w:tblW w:w="16018" w:type="dxa"/>
        <w:tblInd w:w="-102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7"/>
        <w:gridCol w:w="1418"/>
        <w:gridCol w:w="992"/>
        <w:gridCol w:w="992"/>
        <w:gridCol w:w="851"/>
        <w:gridCol w:w="1701"/>
        <w:gridCol w:w="992"/>
        <w:gridCol w:w="992"/>
        <w:gridCol w:w="1134"/>
        <w:gridCol w:w="1134"/>
        <w:gridCol w:w="1701"/>
        <w:gridCol w:w="1134"/>
        <w:gridCol w:w="851"/>
        <w:gridCol w:w="1559"/>
      </w:tblGrid>
      <w:tr w:rsidR="001F55C0" w:rsidRPr="00BB0457" w:rsidTr="0099648B">
        <w:trPr>
          <w:tblHeader/>
        </w:trPr>
        <w:tc>
          <w:tcPr>
            <w:tcW w:w="567" w:type="dxa"/>
            <w:tcBorders>
              <w:top w:val="single" w:sz="4" w:space="0" w:color="000000"/>
            </w:tcBorders>
            <w:shd w:val="clear" w:color="auto" w:fill="D9D9D9"/>
            <w:hideMark/>
          </w:tcPr>
          <w:p w:rsidR="001F55C0" w:rsidRPr="00BB0457" w:rsidRDefault="001F55C0" w:rsidP="00E94AC8">
            <w:pPr>
              <w:tabs>
                <w:tab w:val="left" w:pos="12600"/>
              </w:tabs>
              <w:jc w:val="center"/>
              <w:rPr>
                <w:rFonts w:ascii="Arial" w:hAnsi="Arial" w:cs="Arial"/>
                <w:b/>
                <w:i/>
                <w:sz w:val="16"/>
                <w:szCs w:val="16"/>
              </w:rPr>
            </w:pPr>
            <w:r w:rsidRPr="00BB0457">
              <w:rPr>
                <w:rFonts w:ascii="Arial" w:hAnsi="Arial" w:cs="Arial"/>
                <w:b/>
                <w:i/>
                <w:sz w:val="16"/>
                <w:szCs w:val="16"/>
              </w:rPr>
              <w:t>№ п/п</w:t>
            </w:r>
          </w:p>
        </w:tc>
        <w:tc>
          <w:tcPr>
            <w:tcW w:w="1418" w:type="dxa"/>
            <w:tcBorders>
              <w:top w:val="single" w:sz="4" w:space="0" w:color="000000"/>
            </w:tcBorders>
            <w:shd w:val="clear" w:color="auto" w:fill="D9D9D9"/>
          </w:tcPr>
          <w:p w:rsidR="001F55C0" w:rsidRPr="00BB0457" w:rsidRDefault="001F55C0" w:rsidP="00E94AC8">
            <w:pPr>
              <w:tabs>
                <w:tab w:val="left" w:pos="12600"/>
              </w:tabs>
              <w:jc w:val="center"/>
              <w:rPr>
                <w:rFonts w:ascii="Arial" w:hAnsi="Arial" w:cs="Arial"/>
                <w:b/>
                <w:i/>
                <w:sz w:val="16"/>
                <w:szCs w:val="16"/>
              </w:rPr>
            </w:pPr>
            <w:r w:rsidRPr="00BB0457">
              <w:rPr>
                <w:rFonts w:ascii="Arial" w:hAnsi="Arial" w:cs="Arial"/>
                <w:b/>
                <w:i/>
                <w:sz w:val="16"/>
                <w:szCs w:val="16"/>
              </w:rPr>
              <w:t>Назва лікарського засобу</w:t>
            </w:r>
          </w:p>
        </w:tc>
        <w:tc>
          <w:tcPr>
            <w:tcW w:w="992" w:type="dxa"/>
            <w:tcBorders>
              <w:top w:val="single" w:sz="4" w:space="0" w:color="000000"/>
            </w:tcBorders>
            <w:shd w:val="clear" w:color="auto" w:fill="D9D9D9"/>
          </w:tcPr>
          <w:p w:rsidR="001F55C0" w:rsidRPr="00BB0457" w:rsidRDefault="001F55C0" w:rsidP="00E94AC8">
            <w:pPr>
              <w:tabs>
                <w:tab w:val="left" w:pos="12600"/>
              </w:tabs>
              <w:jc w:val="center"/>
              <w:rPr>
                <w:rFonts w:ascii="Arial" w:hAnsi="Arial" w:cs="Arial"/>
                <w:b/>
                <w:i/>
                <w:sz w:val="16"/>
                <w:szCs w:val="16"/>
              </w:rPr>
            </w:pPr>
            <w:r w:rsidRPr="00BB0457">
              <w:rPr>
                <w:rFonts w:ascii="Arial" w:hAnsi="Arial" w:cs="Arial"/>
                <w:b/>
                <w:i/>
                <w:sz w:val="16"/>
                <w:szCs w:val="16"/>
              </w:rPr>
              <w:t>Міжнародна непатентована назва*</w:t>
            </w:r>
          </w:p>
        </w:tc>
        <w:tc>
          <w:tcPr>
            <w:tcW w:w="992" w:type="dxa"/>
            <w:tcBorders>
              <w:top w:val="single" w:sz="4" w:space="0" w:color="000000"/>
            </w:tcBorders>
            <w:shd w:val="clear" w:color="auto" w:fill="D9D9D9"/>
          </w:tcPr>
          <w:p w:rsidR="001F55C0" w:rsidRPr="00BB0457" w:rsidRDefault="001F55C0" w:rsidP="00E94AC8">
            <w:pPr>
              <w:tabs>
                <w:tab w:val="left" w:pos="12600"/>
              </w:tabs>
              <w:jc w:val="center"/>
              <w:rPr>
                <w:rFonts w:ascii="Arial" w:hAnsi="Arial" w:cs="Arial"/>
                <w:b/>
                <w:i/>
                <w:sz w:val="16"/>
                <w:szCs w:val="16"/>
              </w:rPr>
            </w:pPr>
            <w:r w:rsidRPr="00BB0457">
              <w:rPr>
                <w:rFonts w:ascii="Arial" w:hAnsi="Arial" w:cs="Arial"/>
                <w:b/>
                <w:i/>
                <w:sz w:val="16"/>
                <w:szCs w:val="16"/>
              </w:rPr>
              <w:t>Назва діючої речовини</w:t>
            </w:r>
          </w:p>
        </w:tc>
        <w:tc>
          <w:tcPr>
            <w:tcW w:w="851" w:type="dxa"/>
            <w:tcBorders>
              <w:top w:val="single" w:sz="4" w:space="0" w:color="000000"/>
            </w:tcBorders>
            <w:shd w:val="clear" w:color="auto" w:fill="D9D9D9"/>
          </w:tcPr>
          <w:p w:rsidR="001F55C0" w:rsidRPr="00BB0457" w:rsidRDefault="001F55C0" w:rsidP="00E94AC8">
            <w:pPr>
              <w:tabs>
                <w:tab w:val="left" w:pos="12600"/>
              </w:tabs>
              <w:jc w:val="center"/>
              <w:rPr>
                <w:rFonts w:ascii="Arial" w:hAnsi="Arial" w:cs="Arial"/>
                <w:b/>
                <w:i/>
                <w:sz w:val="16"/>
                <w:szCs w:val="16"/>
              </w:rPr>
            </w:pPr>
            <w:r w:rsidRPr="00BB0457">
              <w:rPr>
                <w:rFonts w:ascii="Arial" w:hAnsi="Arial" w:cs="Arial"/>
                <w:b/>
                <w:i/>
                <w:sz w:val="16"/>
                <w:szCs w:val="16"/>
              </w:rPr>
              <w:t>Код АТХ</w:t>
            </w:r>
          </w:p>
        </w:tc>
        <w:tc>
          <w:tcPr>
            <w:tcW w:w="1701" w:type="dxa"/>
            <w:tcBorders>
              <w:top w:val="single" w:sz="4" w:space="0" w:color="000000"/>
            </w:tcBorders>
            <w:shd w:val="clear" w:color="auto" w:fill="D9D9D9"/>
          </w:tcPr>
          <w:p w:rsidR="001F55C0" w:rsidRPr="00BB0457" w:rsidRDefault="001F55C0" w:rsidP="00E94AC8">
            <w:pPr>
              <w:tabs>
                <w:tab w:val="left" w:pos="12600"/>
              </w:tabs>
              <w:jc w:val="center"/>
              <w:rPr>
                <w:rFonts w:ascii="Arial" w:hAnsi="Arial" w:cs="Arial"/>
                <w:b/>
                <w:i/>
                <w:sz w:val="16"/>
                <w:szCs w:val="16"/>
              </w:rPr>
            </w:pPr>
            <w:r w:rsidRPr="00BB0457">
              <w:rPr>
                <w:rFonts w:ascii="Arial" w:hAnsi="Arial" w:cs="Arial"/>
                <w:b/>
                <w:i/>
                <w:sz w:val="16"/>
                <w:szCs w:val="16"/>
              </w:rPr>
              <w:t>Форма випуску (лікарська форма, упаковка)</w:t>
            </w:r>
          </w:p>
        </w:tc>
        <w:tc>
          <w:tcPr>
            <w:tcW w:w="992" w:type="dxa"/>
            <w:tcBorders>
              <w:top w:val="single" w:sz="4" w:space="0" w:color="000000"/>
            </w:tcBorders>
            <w:shd w:val="clear" w:color="auto" w:fill="D9D9D9"/>
          </w:tcPr>
          <w:p w:rsidR="001F55C0" w:rsidRPr="00BB0457" w:rsidRDefault="001F55C0" w:rsidP="00E94AC8">
            <w:pPr>
              <w:tabs>
                <w:tab w:val="left" w:pos="12600"/>
              </w:tabs>
              <w:jc w:val="center"/>
              <w:rPr>
                <w:rFonts w:ascii="Arial" w:hAnsi="Arial" w:cs="Arial"/>
                <w:b/>
                <w:i/>
                <w:sz w:val="16"/>
                <w:szCs w:val="16"/>
              </w:rPr>
            </w:pPr>
            <w:r w:rsidRPr="00BB0457">
              <w:rPr>
                <w:rFonts w:ascii="Arial" w:hAnsi="Arial" w:cs="Arial"/>
                <w:b/>
                <w:i/>
                <w:sz w:val="16"/>
                <w:szCs w:val="16"/>
              </w:rPr>
              <w:t>Заявник</w:t>
            </w:r>
          </w:p>
        </w:tc>
        <w:tc>
          <w:tcPr>
            <w:tcW w:w="992" w:type="dxa"/>
            <w:tcBorders>
              <w:top w:val="single" w:sz="4" w:space="0" w:color="000000"/>
            </w:tcBorders>
            <w:shd w:val="clear" w:color="auto" w:fill="D9D9D9"/>
          </w:tcPr>
          <w:p w:rsidR="001F55C0" w:rsidRPr="00BB0457" w:rsidRDefault="001F55C0" w:rsidP="00E94AC8">
            <w:pPr>
              <w:tabs>
                <w:tab w:val="left" w:pos="12600"/>
              </w:tabs>
              <w:jc w:val="center"/>
              <w:rPr>
                <w:rFonts w:ascii="Arial" w:hAnsi="Arial" w:cs="Arial"/>
                <w:b/>
                <w:i/>
                <w:sz w:val="16"/>
                <w:szCs w:val="16"/>
              </w:rPr>
            </w:pPr>
            <w:r w:rsidRPr="00BB0457">
              <w:rPr>
                <w:rFonts w:ascii="Arial" w:hAnsi="Arial" w:cs="Arial"/>
                <w:b/>
                <w:i/>
                <w:sz w:val="16"/>
                <w:szCs w:val="16"/>
              </w:rPr>
              <w:t>Країна заявника</w:t>
            </w:r>
          </w:p>
        </w:tc>
        <w:tc>
          <w:tcPr>
            <w:tcW w:w="1134" w:type="dxa"/>
            <w:tcBorders>
              <w:top w:val="single" w:sz="4" w:space="0" w:color="000000"/>
            </w:tcBorders>
            <w:shd w:val="clear" w:color="auto" w:fill="D9D9D9"/>
          </w:tcPr>
          <w:p w:rsidR="001F55C0" w:rsidRPr="00BB0457" w:rsidRDefault="001F55C0" w:rsidP="00E94AC8">
            <w:pPr>
              <w:tabs>
                <w:tab w:val="left" w:pos="12600"/>
              </w:tabs>
              <w:jc w:val="center"/>
              <w:rPr>
                <w:rFonts w:ascii="Arial" w:hAnsi="Arial" w:cs="Arial"/>
                <w:b/>
                <w:i/>
                <w:sz w:val="16"/>
                <w:szCs w:val="16"/>
              </w:rPr>
            </w:pPr>
            <w:r w:rsidRPr="00BB0457">
              <w:rPr>
                <w:rFonts w:ascii="Arial" w:hAnsi="Arial" w:cs="Arial"/>
                <w:b/>
                <w:i/>
                <w:sz w:val="16"/>
                <w:szCs w:val="16"/>
              </w:rPr>
              <w:t>Виробник</w:t>
            </w:r>
          </w:p>
        </w:tc>
        <w:tc>
          <w:tcPr>
            <w:tcW w:w="1134" w:type="dxa"/>
            <w:tcBorders>
              <w:top w:val="single" w:sz="4" w:space="0" w:color="000000"/>
            </w:tcBorders>
            <w:shd w:val="clear" w:color="auto" w:fill="D9D9D9"/>
          </w:tcPr>
          <w:p w:rsidR="001F55C0" w:rsidRPr="00BB0457" w:rsidRDefault="001F55C0" w:rsidP="00E94AC8">
            <w:pPr>
              <w:tabs>
                <w:tab w:val="left" w:pos="12600"/>
              </w:tabs>
              <w:jc w:val="center"/>
              <w:rPr>
                <w:rFonts w:ascii="Arial" w:hAnsi="Arial" w:cs="Arial"/>
                <w:b/>
                <w:i/>
                <w:sz w:val="16"/>
                <w:szCs w:val="16"/>
              </w:rPr>
            </w:pPr>
            <w:r w:rsidRPr="00BB0457">
              <w:rPr>
                <w:rFonts w:ascii="Arial" w:hAnsi="Arial" w:cs="Arial"/>
                <w:b/>
                <w:i/>
                <w:sz w:val="16"/>
                <w:szCs w:val="16"/>
              </w:rPr>
              <w:t>Країна виробника</w:t>
            </w:r>
          </w:p>
        </w:tc>
        <w:tc>
          <w:tcPr>
            <w:tcW w:w="1701" w:type="dxa"/>
            <w:tcBorders>
              <w:top w:val="single" w:sz="4" w:space="0" w:color="000000"/>
            </w:tcBorders>
            <w:shd w:val="clear" w:color="auto" w:fill="D9D9D9"/>
          </w:tcPr>
          <w:p w:rsidR="001F55C0" w:rsidRPr="00BB0457" w:rsidRDefault="001F55C0" w:rsidP="00E94AC8">
            <w:pPr>
              <w:tabs>
                <w:tab w:val="left" w:pos="12600"/>
              </w:tabs>
              <w:jc w:val="center"/>
              <w:rPr>
                <w:rFonts w:ascii="Arial" w:hAnsi="Arial" w:cs="Arial"/>
                <w:b/>
                <w:i/>
                <w:sz w:val="16"/>
                <w:szCs w:val="16"/>
              </w:rPr>
            </w:pPr>
            <w:r w:rsidRPr="00BB0457">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1F55C0" w:rsidRPr="00BB0457" w:rsidRDefault="001F55C0" w:rsidP="00E94AC8">
            <w:pPr>
              <w:tabs>
                <w:tab w:val="left" w:pos="12600"/>
              </w:tabs>
              <w:jc w:val="center"/>
              <w:rPr>
                <w:rFonts w:ascii="Arial" w:hAnsi="Arial" w:cs="Arial"/>
                <w:b/>
                <w:i/>
                <w:sz w:val="16"/>
                <w:szCs w:val="16"/>
              </w:rPr>
            </w:pPr>
            <w:r w:rsidRPr="00BB0457">
              <w:rPr>
                <w:rFonts w:ascii="Arial" w:hAnsi="Arial" w:cs="Arial"/>
                <w:b/>
                <w:i/>
                <w:sz w:val="16"/>
                <w:szCs w:val="16"/>
              </w:rPr>
              <w:t>Умови відпуску</w:t>
            </w:r>
          </w:p>
        </w:tc>
        <w:tc>
          <w:tcPr>
            <w:tcW w:w="851" w:type="dxa"/>
            <w:tcBorders>
              <w:top w:val="single" w:sz="4" w:space="0" w:color="000000"/>
            </w:tcBorders>
            <w:shd w:val="clear" w:color="auto" w:fill="D9D9D9"/>
          </w:tcPr>
          <w:p w:rsidR="001F55C0" w:rsidRPr="00BB0457" w:rsidRDefault="001F55C0" w:rsidP="00E94AC8">
            <w:pPr>
              <w:tabs>
                <w:tab w:val="left" w:pos="12600"/>
              </w:tabs>
              <w:jc w:val="center"/>
              <w:rPr>
                <w:rFonts w:ascii="Arial" w:hAnsi="Arial" w:cs="Arial"/>
                <w:b/>
                <w:i/>
                <w:sz w:val="16"/>
                <w:szCs w:val="16"/>
              </w:rPr>
            </w:pPr>
            <w:r w:rsidRPr="00BB0457">
              <w:rPr>
                <w:rFonts w:ascii="Arial" w:hAnsi="Arial" w:cs="Arial"/>
                <w:b/>
                <w:i/>
                <w:sz w:val="16"/>
                <w:szCs w:val="16"/>
              </w:rPr>
              <w:t>Рекламування</w:t>
            </w:r>
          </w:p>
        </w:tc>
        <w:tc>
          <w:tcPr>
            <w:tcW w:w="1559" w:type="dxa"/>
            <w:tcBorders>
              <w:top w:val="single" w:sz="4" w:space="0" w:color="000000"/>
            </w:tcBorders>
            <w:shd w:val="clear" w:color="auto" w:fill="D9D9D9"/>
          </w:tcPr>
          <w:p w:rsidR="001F55C0" w:rsidRPr="00BB0457" w:rsidRDefault="001F55C0" w:rsidP="00E94AC8">
            <w:pPr>
              <w:tabs>
                <w:tab w:val="left" w:pos="12600"/>
              </w:tabs>
              <w:jc w:val="center"/>
              <w:rPr>
                <w:rFonts w:ascii="Arial" w:hAnsi="Arial" w:cs="Arial"/>
                <w:b/>
                <w:i/>
                <w:sz w:val="16"/>
                <w:szCs w:val="16"/>
              </w:rPr>
            </w:pPr>
            <w:r w:rsidRPr="00BB0457">
              <w:rPr>
                <w:rFonts w:ascii="Arial" w:hAnsi="Arial" w:cs="Arial"/>
                <w:b/>
                <w:i/>
                <w:sz w:val="16"/>
                <w:szCs w:val="16"/>
              </w:rPr>
              <w:t>Номер реєстраційного посвідчення</w:t>
            </w:r>
          </w:p>
        </w:tc>
      </w:tr>
      <w:tr w:rsidR="001F55C0" w:rsidRPr="00BB0457" w:rsidTr="0099648B">
        <w:tc>
          <w:tcPr>
            <w:tcW w:w="567"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 xml:space="preserve">БАРАТОН®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ramipril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раміприл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C09AA05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 xml:space="preserve">таблетки по 5 мг, по 14 таблеток у блістері, по 2 або 6 блістерів у картонній упаковці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ТОВ «КУСУМ ФАРМ», Україна або</w:t>
            </w:r>
            <w:r w:rsidRPr="00BB0457">
              <w:rPr>
                <w:rFonts w:ascii="Arial" w:hAnsi="Arial" w:cs="Arial"/>
                <w:sz w:val="16"/>
                <w:szCs w:val="16"/>
              </w:rPr>
              <w:br/>
              <w:t xml:space="preserve">ТОВ «ГЛЕДФАРМ ЛТД», Україна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Перереєстрація на необмежений термін. </w:t>
            </w:r>
            <w:r w:rsidRPr="00BB0457">
              <w:rPr>
                <w:rFonts w:ascii="Arial" w:hAnsi="Arial" w:cs="Arial"/>
                <w:sz w:val="16"/>
                <w:szCs w:val="16"/>
              </w:rPr>
              <w:br/>
              <w:t>Оновлено інформацію в інструкції для медичного застосування лікарського засобу в розділах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"Побічні реакції" відповідно до інформації референтного лікарського засобу (ТРИТАЦЕ® таблетки по 5 мг, по 10 мг), а також оновлено інформацію в розділі "Побічні реакції" інструкції для медичного застосування лікарського засобу щодо важливості звітування про побічні реакції.</w:t>
            </w:r>
            <w:r w:rsidRPr="00BB0457">
              <w:rPr>
                <w:rFonts w:ascii="Arial" w:hAnsi="Arial" w:cs="Arial"/>
                <w:sz w:val="16"/>
                <w:szCs w:val="16"/>
              </w:rPr>
              <w:br/>
              <w:t>Резюме плану управління ризиками версія 1.0 додається.</w:t>
            </w:r>
            <w:r w:rsidRPr="00BB0457">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r w:rsidRPr="00BB045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UA/18781/01/01</w:t>
            </w:r>
          </w:p>
        </w:tc>
      </w:tr>
      <w:tr w:rsidR="001F55C0" w:rsidRPr="00BB0457" w:rsidTr="0099648B">
        <w:tc>
          <w:tcPr>
            <w:tcW w:w="567"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 xml:space="preserve">БАРАТОН®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ramipril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раміприл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C09AA05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 xml:space="preserve">таблетки по 10 мг, по 14 таблеток у блістері, по 2 або 6 блістерів у картонній упаковці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ТОВ «КУСУМ ФАРМ», Україна або</w:t>
            </w:r>
            <w:r w:rsidRPr="00BB0457">
              <w:rPr>
                <w:rFonts w:ascii="Arial" w:hAnsi="Arial" w:cs="Arial"/>
                <w:sz w:val="16"/>
                <w:szCs w:val="16"/>
              </w:rPr>
              <w:br/>
              <w:t xml:space="preserve">ТОВ «ГЛЕДФАРМ ЛТД», Україна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Перереєстрація на необмежений термін. </w:t>
            </w:r>
            <w:r w:rsidRPr="00BB0457">
              <w:rPr>
                <w:rFonts w:ascii="Arial" w:hAnsi="Arial" w:cs="Arial"/>
                <w:sz w:val="16"/>
                <w:szCs w:val="16"/>
              </w:rPr>
              <w:br/>
              <w:t>Оновлено інформацію в інструкції для медичного застосування лікарського засобу в розділах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"Побічні реакції" відповідно до інформації референтного лікарського засобу (ТРИТАЦЕ® таблетки по 5 мг, по 10 мг), а також оновлено інформацію в розділі "Побічні реакції" інструкції для медичного застосування лікарського засобу щодо важливості звітування про побічні реакції.</w:t>
            </w:r>
            <w:r w:rsidRPr="00BB0457">
              <w:rPr>
                <w:rFonts w:ascii="Arial" w:hAnsi="Arial" w:cs="Arial"/>
                <w:sz w:val="16"/>
                <w:szCs w:val="16"/>
              </w:rPr>
              <w:br/>
              <w:t>Резюме плану управління ризиками версія 1.0 додається.</w:t>
            </w:r>
            <w:r w:rsidRPr="00BB0457">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r w:rsidRPr="00BB045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UA/18781/01/02</w:t>
            </w:r>
          </w:p>
        </w:tc>
      </w:tr>
      <w:tr w:rsidR="001F55C0" w:rsidRPr="00BB0457" w:rsidTr="0099648B">
        <w:tc>
          <w:tcPr>
            <w:tcW w:w="567"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БРЕНЕМ 1000</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meropenem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меропенему тригідрат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J01DH02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lang w:val="ru-RU"/>
              </w:rPr>
            </w:pPr>
            <w:r w:rsidRPr="00BB0457">
              <w:rPr>
                <w:rFonts w:ascii="Arial" w:hAnsi="Arial" w:cs="Arial"/>
                <w:sz w:val="16"/>
                <w:szCs w:val="16"/>
                <w:lang w:val="ru-RU"/>
              </w:rPr>
              <w:t>порошок для розчину для ін'єкцій, по 1000 мг, 1 флакон з порошком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lang w:val="ru-RU"/>
              </w:rPr>
              <w:t xml:space="preserve">Брукс Стерісайєнс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Брукс Стерісайєнс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Перереєстрація на необмежений термін. </w:t>
            </w:r>
            <w:r w:rsidRPr="00BB0457">
              <w:rPr>
                <w:rFonts w:ascii="Arial" w:hAnsi="Arial" w:cs="Arial"/>
                <w:sz w:val="16"/>
                <w:szCs w:val="16"/>
              </w:rPr>
              <w:br/>
              <w:t>Оновлено інформацію в Інструкції для медичного застосування лікарського засобу у розділах "Фармакологічні властивості" (уточнення інформації), "Показання" (уточнення інформації), "Особливості застосування", "Спосіб застосування та дози" (уточнення інформації), "Побічні реакції", "Несумісність" відповідно до інформації референтного лікарського засобу Меронем, порошок для розчину для ін'єкцій, а також розділ "Побічні реакції" доповнено інформацією щодо звітування про побічні реакції.</w:t>
            </w:r>
            <w:r w:rsidRPr="00BB0457">
              <w:rPr>
                <w:rFonts w:ascii="Arial" w:hAnsi="Arial" w:cs="Arial"/>
                <w:sz w:val="16"/>
                <w:szCs w:val="16"/>
              </w:rPr>
              <w:br/>
            </w:r>
            <w:r w:rsidRPr="00BB0457">
              <w:rPr>
                <w:rFonts w:ascii="Arial" w:hAnsi="Arial" w:cs="Arial"/>
                <w:sz w:val="16"/>
                <w:szCs w:val="16"/>
              </w:rPr>
              <w:br/>
              <w:t>Резюме плану управління ризиками версія 1.2 додається.</w:t>
            </w:r>
            <w:r w:rsidRPr="00BB0457">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r w:rsidRPr="00BB045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UA/17558/01/01</w:t>
            </w:r>
          </w:p>
        </w:tc>
      </w:tr>
      <w:tr w:rsidR="001F55C0" w:rsidRPr="00BB0457" w:rsidTr="0099648B">
        <w:tc>
          <w:tcPr>
            <w:tcW w:w="567"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КАКСІТА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capecitabine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капецитабін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L01BC06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таблетки, вкриті плівковою оболонкою, по 500 мг, по 10 таблеток у блістері, по 12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Сан Фармасьютикал Індастріз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Сан Фармасьютикал Індастріз Лтд.</w:t>
            </w:r>
          </w:p>
          <w:p w:rsidR="001F55C0" w:rsidRPr="00BB0457" w:rsidRDefault="001F55C0" w:rsidP="00E94AC8">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перереєстрація на необмежений термін</w:t>
            </w:r>
            <w:r w:rsidRPr="00BB0457">
              <w:rPr>
                <w:rFonts w:ascii="Arial" w:hAnsi="Arial" w:cs="Arial"/>
                <w:sz w:val="16"/>
                <w:szCs w:val="16"/>
              </w:rPr>
              <w:br/>
              <w:t xml:space="preserve">Оновлено інформацію в інструкції для медичного застосування лікарського засобу у розділах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"Побічні реакції" відповідно до інформації референтного лікарського засобу (Xeloda, 500 mg film-coated tablets), а також у розділі "Побічні реакції" щодо важливості звітування про побічні реакції. </w:t>
            </w:r>
            <w:r w:rsidRPr="00BB0457">
              <w:rPr>
                <w:rFonts w:ascii="Arial" w:hAnsi="Arial" w:cs="Arial"/>
                <w:sz w:val="16"/>
                <w:szCs w:val="16"/>
              </w:rPr>
              <w:br/>
              <w:t>Резюме плану управління ризиками версія 3.1 додається.</w:t>
            </w:r>
            <w:r w:rsidRPr="00BB0457">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r w:rsidRPr="00BB045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UA/17459/01/01</w:t>
            </w:r>
          </w:p>
        </w:tc>
      </w:tr>
      <w:tr w:rsidR="001F55C0" w:rsidRPr="00BB0457" w:rsidTr="0099648B">
        <w:tc>
          <w:tcPr>
            <w:tcW w:w="567"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ЛАЙС АМБРОЗІЯ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хімічно модифікований алергенний екстракт пилку амброзії: амброзія полинолиста 100 % (Ambrosia artemisiifolia 100 %)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V01AA</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таблетки сублінгвальні №40, по 10 таблеток по 300 АО (1 блістерна упаковка) та 30 таблеток по 1000 АО (3 блістерні упаковки) в картонній коробці; таблетки сублінгвальні №70, по 10 таблеток по 300 АО (1 блістерна упаковка) та 60 таблеток по 1000 АО (6 блістерних упаковок)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ЛОФАРМА С.П.А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Італiя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повний цикл виробництва: виробництво, первинне пакування, вторинне пакування, контроль серії, випуск серії, зберігання:</w:t>
            </w:r>
            <w:r w:rsidRPr="00BB0457">
              <w:rPr>
                <w:rFonts w:ascii="Arial" w:hAnsi="Arial" w:cs="Arial"/>
                <w:sz w:val="16"/>
                <w:szCs w:val="16"/>
              </w:rPr>
              <w:br/>
              <w:t>ЛОФАРМА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Італія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Перереєстрація на необмежений термін</w:t>
            </w:r>
            <w:r w:rsidRPr="00BB0457">
              <w:rPr>
                <w:rFonts w:ascii="Arial" w:hAnsi="Arial" w:cs="Arial"/>
                <w:sz w:val="16"/>
                <w:szCs w:val="16"/>
              </w:rPr>
              <w:br/>
              <w:t>Оновлено інформацію в інструкції для медичного застосування лікарського засобу в розділах: "Склад" (редагування), "Лікарська форма" (редагування), "Фармакологічні властивості", "Показання" (уточнення),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"Передозування", "Побічні реакції", "Упаковка" (редагування) відповідно до матеріалів реєстраційного досьє.</w:t>
            </w:r>
            <w:r w:rsidRPr="00BB0457">
              <w:rPr>
                <w:rFonts w:ascii="Arial" w:hAnsi="Arial" w:cs="Arial"/>
                <w:sz w:val="16"/>
                <w:szCs w:val="16"/>
              </w:rPr>
              <w:br/>
            </w:r>
            <w:r w:rsidRPr="00BB0457">
              <w:rPr>
                <w:rFonts w:ascii="Arial" w:hAnsi="Arial" w:cs="Arial"/>
                <w:sz w:val="16"/>
                <w:szCs w:val="16"/>
              </w:rPr>
              <w:br/>
              <w:t>Резюме плану управління ризиками версія 1.3 додається.</w:t>
            </w:r>
            <w:r w:rsidRPr="00BB0457">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r w:rsidRPr="00BB045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UA/18580/01/01</w:t>
            </w:r>
          </w:p>
        </w:tc>
      </w:tr>
      <w:tr w:rsidR="001F55C0" w:rsidRPr="00BB0457" w:rsidTr="0099648B">
        <w:tc>
          <w:tcPr>
            <w:tcW w:w="567"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ЛЕКАДОЛ ЛОНГ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ibuprofen, combinations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ібупрофен , парацетамол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M01AE51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таблетки, вкриті плівковою оболонкою, 200 мг/500 мг по 6 , 8 або по 10 таблеток у блістері; по 1 блістеру по 6 таблеток або по 2 блістери по 8 таблеток або по 1 чи 2 блістери по 10 таблеток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Сандоз Фармасьютікалз д.д.</w:t>
            </w:r>
            <w:r w:rsidRPr="00BB045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дозвіл на випуск серій:</w:t>
            </w:r>
            <w:r w:rsidRPr="00BB0457">
              <w:rPr>
                <w:rFonts w:ascii="Arial" w:hAnsi="Arial" w:cs="Arial"/>
                <w:sz w:val="16"/>
                <w:szCs w:val="16"/>
              </w:rPr>
              <w:br/>
              <w:t>Лек Фармацевтична компанія д.д., Словенія;</w:t>
            </w:r>
            <w:r w:rsidRPr="00BB0457">
              <w:rPr>
                <w:rFonts w:ascii="Arial" w:hAnsi="Arial" w:cs="Arial"/>
                <w:sz w:val="16"/>
                <w:szCs w:val="16"/>
              </w:rPr>
              <w:br/>
              <w:t>виробництво за повним циклом:</w:t>
            </w:r>
            <w:r w:rsidRPr="00BB0457">
              <w:rPr>
                <w:rFonts w:ascii="Arial" w:hAnsi="Arial" w:cs="Arial"/>
                <w:sz w:val="16"/>
                <w:szCs w:val="16"/>
              </w:rPr>
              <w:br/>
              <w:t xml:space="preserve">Ронтіс Хеллас Медікал енд Фармасьютікал Продактс С.А., Греція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Словенія/</w:t>
            </w:r>
          </w:p>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Греція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перереєстрація на необмежений термін.</w:t>
            </w:r>
            <w:r w:rsidRPr="00BB0457">
              <w:rPr>
                <w:rFonts w:ascii="Arial" w:hAnsi="Arial" w:cs="Arial"/>
                <w:sz w:val="16"/>
                <w:szCs w:val="16"/>
              </w:rPr>
              <w:br/>
              <w:t>Оновлено інформацію у розділах інструкції для медичного застосування лікарського засобу: "Взаємодія з іншими лікарськими засобами та інші види взаємодій", "Особливості застосування", "Застосування у період вагітності або годування груддю", "Передозування" та "Побічні реакції" відповідно до референтного лікарського засобу Nuromol 200 mg/500 mg film-coated tablets, Reckitt Benckiser Healthcare (UK) Ltd, United Kingdom, а також у розділі "Побічні реакції" щодо звітування про побічні реакції. Затвердження короткої характеристики лікарського засобу.</w:t>
            </w:r>
            <w:r w:rsidRPr="00BB0457">
              <w:rPr>
                <w:rFonts w:ascii="Arial" w:hAnsi="Arial" w:cs="Arial"/>
                <w:sz w:val="16"/>
                <w:szCs w:val="16"/>
              </w:rPr>
              <w:br/>
            </w:r>
            <w:r w:rsidRPr="00BB0457">
              <w:rPr>
                <w:rFonts w:ascii="Arial" w:hAnsi="Arial" w:cs="Arial"/>
                <w:sz w:val="16"/>
                <w:szCs w:val="16"/>
              </w:rPr>
              <w:br/>
              <w:t>Резюме плану управління ризиками версія 2.1 додається.</w:t>
            </w:r>
            <w:r w:rsidRPr="00BB0457">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r w:rsidRPr="00BB0457">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UA/18643/01/01</w:t>
            </w:r>
          </w:p>
        </w:tc>
      </w:tr>
      <w:tr w:rsidR="001F55C0" w:rsidRPr="00BB0457" w:rsidTr="0099648B">
        <w:tc>
          <w:tcPr>
            <w:tcW w:w="567"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ПАНТЕНОЛ-ЗДОРОВ'Я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dexpanthenol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декспантенол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D03AX03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крем для зовнішнього застосування, 5 %, по 15 г або по 30 г, або по 100 г у тубі; по 1 тубі у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ТОВАРИСТВО З ОБМЕЖЕНОЮ ВІДПОВІДАЛЬНІСТЮ «КОРПОРАЦІЯ «ЗДОРОВ’Я»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ТОВАРИСТВО З ОБМЕЖЕНОЮ ВІДПОВІДАЛЬНІСТЮ «КОРПОРАЦІЯ «ЗДОРОВ’Я»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перереєстрація на необмежений термін</w:t>
            </w:r>
            <w:r w:rsidRPr="00BB0457">
              <w:rPr>
                <w:rFonts w:ascii="Arial" w:hAnsi="Arial" w:cs="Arial"/>
                <w:sz w:val="16"/>
                <w:szCs w:val="16"/>
              </w:rPr>
              <w:br/>
              <w:t>Оновлено інформацію в інструкції для медичного застосування лікарського засобу у розділі "Фармакотерапевтична група. Код АТХ" (уточнення інформації без зміни коду АТХ), а також у розділі "Побічні реакції" щодо важливості звітування про побічні реакції.</w:t>
            </w:r>
            <w:r w:rsidRPr="00BB0457">
              <w:rPr>
                <w:rFonts w:ascii="Arial" w:hAnsi="Arial" w:cs="Arial"/>
                <w:sz w:val="16"/>
                <w:szCs w:val="16"/>
              </w:rPr>
              <w:br/>
            </w:r>
            <w:r w:rsidRPr="00BB0457">
              <w:rPr>
                <w:rFonts w:ascii="Arial" w:hAnsi="Arial" w:cs="Arial"/>
                <w:sz w:val="16"/>
                <w:szCs w:val="16"/>
              </w:rPr>
              <w:br/>
              <w:t>Резюме плану управління ризиками версія 1.1 додається.</w:t>
            </w:r>
            <w:r w:rsidRPr="00BB0457">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r w:rsidRPr="00BB0457">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UA/19009/01/01</w:t>
            </w:r>
          </w:p>
        </w:tc>
      </w:tr>
      <w:tr w:rsidR="001F55C0" w:rsidRPr="00BB0457" w:rsidTr="0099648B">
        <w:tc>
          <w:tcPr>
            <w:tcW w:w="567"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ТАКЛОР®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chlortalidone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хлорталідон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C03BA04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 xml:space="preserve">таблетки, по 25 мг; по 10 таблеток у блістері, по 3 блістери у пачці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ТОВ "АРТЕРІУМ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перереєстрація на необмежений термін</w:t>
            </w:r>
            <w:r w:rsidRPr="00BB0457">
              <w:rPr>
                <w:rFonts w:ascii="Arial" w:hAnsi="Arial" w:cs="Arial"/>
                <w:sz w:val="16"/>
                <w:szCs w:val="16"/>
              </w:rPr>
              <w:br/>
              <w:t>Оновлено інформацію у розділах "Склад" (викладення назви діючої речовини державною мовою), "Особливості застосування", "Спосіб застосування та дози", "Побічні реакції" інструкції для медичного застосування лікарського засобу відповідно до інформації референтного лікарського засобу Hygroton®, tablets 25 mg.</w:t>
            </w:r>
            <w:r w:rsidRPr="00BB0457">
              <w:rPr>
                <w:rFonts w:ascii="Arial" w:hAnsi="Arial" w:cs="Arial"/>
                <w:sz w:val="16"/>
                <w:szCs w:val="16"/>
              </w:rPr>
              <w:br/>
              <w:t>Резюме плану управління ризиками версія 1.0 додається.</w:t>
            </w:r>
            <w:r w:rsidRPr="00BB0457">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r w:rsidRPr="00BB045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UA/18560/01/01</w:t>
            </w:r>
          </w:p>
        </w:tc>
      </w:tr>
    </w:tbl>
    <w:p w:rsidR="001F55C0" w:rsidRPr="00BB0457" w:rsidRDefault="001F55C0" w:rsidP="001F55C0">
      <w:pPr>
        <w:pStyle w:val="11"/>
        <w:rPr>
          <w:rFonts w:ascii="Arial" w:hAnsi="Arial" w:cs="Arial"/>
        </w:rPr>
      </w:pPr>
    </w:p>
    <w:p w:rsidR="001F55C0" w:rsidRPr="00BB0457" w:rsidRDefault="001F55C0" w:rsidP="001F55C0">
      <w:pPr>
        <w:rPr>
          <w:rFonts w:ascii="Arial" w:hAnsi="Arial" w:cs="Arial"/>
        </w:rPr>
      </w:pPr>
      <w:r w:rsidRPr="00BB0457">
        <w:rPr>
          <w:rFonts w:ascii="Arial" w:hAnsi="Arial" w:cs="Arial"/>
        </w:rPr>
        <w:t>*</w:t>
      </w:r>
      <w:r w:rsidRPr="00BB0457">
        <w:rPr>
          <w:rFonts w:ascii="Arial" w:hAnsi="Arial" w:cs="Arial"/>
          <w:sz w:val="28"/>
          <w:szCs w:val="28"/>
        </w:rPr>
        <w:t xml:space="preserve"> </w:t>
      </w:r>
      <w:r w:rsidRPr="00BB0457">
        <w:rPr>
          <w:rFonts w:ascii="Arial" w:hAnsi="Arial" w:cs="Arial"/>
          <w:i/>
          <w:sz w:val="16"/>
          <w:szCs w:val="16"/>
        </w:rPr>
        <w:t>відповідно до інформації офіційного сайту Центру ВООЗ по співпраці в методології статистичних досліджень (</w:t>
      </w:r>
      <w:hyperlink r:id="rId14" w:history="1">
        <w:r w:rsidRPr="00BB0457">
          <w:rPr>
            <w:rStyle w:val="a6"/>
            <w:i/>
            <w:color w:val="auto"/>
            <w:szCs w:val="16"/>
          </w:rPr>
          <w:t>https://www.whocc.no/atc_ddd_index/</w:t>
        </w:r>
      </w:hyperlink>
      <w:r w:rsidRPr="00BB0457">
        <w:rPr>
          <w:rStyle w:val="a6"/>
          <w:i/>
          <w:color w:val="auto"/>
          <w:szCs w:val="16"/>
        </w:rPr>
        <w:t>)</w:t>
      </w:r>
    </w:p>
    <w:p w:rsidR="001F55C0" w:rsidRPr="00BB0457" w:rsidRDefault="001F55C0" w:rsidP="001F55C0">
      <w:pPr>
        <w:ind w:right="20"/>
        <w:rPr>
          <w:rFonts w:ascii="Arial" w:hAnsi="Arial" w:cs="Arial"/>
          <w:b/>
          <w:i/>
          <w:sz w:val="16"/>
          <w:szCs w:val="16"/>
        </w:rPr>
      </w:pPr>
    </w:p>
    <w:p w:rsidR="001F55C0" w:rsidRPr="00BB0457" w:rsidRDefault="001F55C0" w:rsidP="001F55C0">
      <w:pPr>
        <w:ind w:right="20"/>
        <w:rPr>
          <w:rFonts w:ascii="Arial" w:hAnsi="Arial" w:cs="Arial"/>
          <w:b/>
          <w:i/>
          <w:sz w:val="16"/>
          <w:szCs w:val="16"/>
        </w:rPr>
      </w:pPr>
    </w:p>
    <w:p w:rsidR="001F55C0" w:rsidRDefault="001F55C0" w:rsidP="001F55C0">
      <w:pPr>
        <w:ind w:right="20"/>
        <w:rPr>
          <w:rStyle w:val="cs7864ebcf1"/>
          <w:color w:val="auto"/>
          <w:sz w:val="16"/>
          <w:szCs w:val="16"/>
        </w:rPr>
      </w:pPr>
    </w:p>
    <w:p w:rsidR="001F55C0" w:rsidRDefault="001F55C0" w:rsidP="001F55C0">
      <w:pPr>
        <w:ind w:right="20"/>
        <w:rPr>
          <w:rStyle w:val="cs7864ebcf1"/>
          <w:color w:val="auto"/>
          <w:sz w:val="16"/>
          <w:szCs w:val="16"/>
        </w:rPr>
      </w:pPr>
    </w:p>
    <w:p w:rsidR="001F55C0" w:rsidRDefault="001F55C0" w:rsidP="001F55C0">
      <w:pPr>
        <w:ind w:right="20"/>
        <w:rPr>
          <w:rStyle w:val="cs7864ebcf1"/>
          <w:color w:val="auto"/>
          <w:sz w:val="28"/>
          <w:szCs w:val="28"/>
        </w:rPr>
      </w:pPr>
      <w:r>
        <w:rPr>
          <w:rStyle w:val="cs7864ebcf1"/>
          <w:color w:val="auto"/>
          <w:sz w:val="28"/>
          <w:szCs w:val="28"/>
        </w:rPr>
        <w:t>В.о. начальника</w:t>
      </w:r>
    </w:p>
    <w:p w:rsidR="001F55C0" w:rsidRPr="004F25B8" w:rsidRDefault="001F55C0" w:rsidP="001F55C0">
      <w:pPr>
        <w:ind w:right="20"/>
        <w:rPr>
          <w:rStyle w:val="cs7864ebcf1"/>
          <w:color w:val="auto"/>
          <w:sz w:val="28"/>
          <w:szCs w:val="28"/>
        </w:rPr>
      </w:pPr>
      <w:r>
        <w:rPr>
          <w:rStyle w:val="cs7864ebcf1"/>
          <w:color w:val="auto"/>
          <w:sz w:val="28"/>
          <w:szCs w:val="28"/>
        </w:rPr>
        <w:t>Фармацевтичного управління                                                                                                                 Сергій БОРОДІН</w:t>
      </w:r>
    </w:p>
    <w:p w:rsidR="001F55C0" w:rsidRPr="001F55C0" w:rsidRDefault="001F55C0" w:rsidP="00BC4106">
      <w:pPr>
        <w:pStyle w:val="31"/>
        <w:spacing w:after="0"/>
        <w:ind w:left="0"/>
        <w:rPr>
          <w:b/>
          <w:sz w:val="28"/>
          <w:szCs w:val="28"/>
        </w:rPr>
      </w:pPr>
      <w:r>
        <w:rPr>
          <w:b/>
          <w:sz w:val="28"/>
          <w:szCs w:val="28"/>
        </w:rPr>
        <w:br w:type="page"/>
      </w:r>
    </w:p>
    <w:tbl>
      <w:tblPr>
        <w:tblW w:w="3828" w:type="dxa"/>
        <w:tblInd w:w="11448" w:type="dxa"/>
        <w:tblLayout w:type="fixed"/>
        <w:tblLook w:val="0000" w:firstRow="0" w:lastRow="0" w:firstColumn="0" w:lastColumn="0" w:noHBand="0" w:noVBand="0"/>
      </w:tblPr>
      <w:tblGrid>
        <w:gridCol w:w="3828"/>
      </w:tblGrid>
      <w:tr w:rsidR="001F55C0" w:rsidRPr="00BB0457" w:rsidTr="00E94AC8">
        <w:tc>
          <w:tcPr>
            <w:tcW w:w="3828" w:type="dxa"/>
          </w:tcPr>
          <w:p w:rsidR="001F55C0" w:rsidRPr="00021C98" w:rsidRDefault="001F55C0" w:rsidP="004305B7">
            <w:pPr>
              <w:keepNext/>
              <w:tabs>
                <w:tab w:val="left" w:pos="12600"/>
              </w:tabs>
              <w:outlineLvl w:val="3"/>
              <w:rPr>
                <w:b/>
                <w:iCs/>
                <w:sz w:val="18"/>
                <w:szCs w:val="18"/>
              </w:rPr>
            </w:pPr>
            <w:r w:rsidRPr="00021C98">
              <w:rPr>
                <w:b/>
                <w:iCs/>
                <w:sz w:val="18"/>
                <w:szCs w:val="18"/>
              </w:rPr>
              <w:t>Додаток 3</w:t>
            </w:r>
          </w:p>
          <w:p w:rsidR="001F55C0" w:rsidRPr="00021C98" w:rsidRDefault="001F55C0" w:rsidP="004305B7">
            <w:pPr>
              <w:pStyle w:val="4"/>
              <w:tabs>
                <w:tab w:val="left" w:pos="12600"/>
              </w:tabs>
              <w:spacing w:before="0" w:after="0"/>
              <w:rPr>
                <w:iCs/>
                <w:sz w:val="18"/>
                <w:szCs w:val="18"/>
              </w:rPr>
            </w:pPr>
            <w:r w:rsidRPr="00021C98">
              <w:rPr>
                <w:iCs/>
                <w:sz w:val="18"/>
                <w:szCs w:val="18"/>
              </w:rPr>
              <w:t>до наказу Міністерства охорони</w:t>
            </w:r>
          </w:p>
          <w:p w:rsidR="001F55C0" w:rsidRPr="00585FDD" w:rsidRDefault="001F55C0" w:rsidP="004305B7">
            <w:pPr>
              <w:pStyle w:val="4"/>
              <w:tabs>
                <w:tab w:val="left" w:pos="12600"/>
              </w:tabs>
              <w:spacing w:before="0" w:after="0"/>
              <w:rPr>
                <w:iCs/>
                <w:sz w:val="18"/>
                <w:szCs w:val="18"/>
              </w:rPr>
            </w:pPr>
            <w:r w:rsidRPr="00021C98">
              <w:rPr>
                <w:iCs/>
                <w:sz w:val="18"/>
                <w:szCs w:val="18"/>
              </w:rPr>
              <w:t>здоров’я України «</w:t>
            </w:r>
            <w:r w:rsidRPr="00B12F8F">
              <w:rPr>
                <w:iCs/>
                <w:sz w:val="18"/>
                <w:szCs w:val="18"/>
              </w:rPr>
              <w:t xml:space="preserve">Про державну реєстрацію (перереєстрацію) лікарських засобів (медичних імунобіологічних препаратів) та внесення змін до </w:t>
            </w:r>
            <w:r w:rsidRPr="00585FDD">
              <w:rPr>
                <w:iCs/>
                <w:sz w:val="18"/>
                <w:szCs w:val="18"/>
              </w:rPr>
              <w:t>реєстраційних матеріалів»</w:t>
            </w:r>
          </w:p>
          <w:p w:rsidR="001F55C0" w:rsidRPr="00BB0457" w:rsidRDefault="001F55C0" w:rsidP="004305B7">
            <w:pPr>
              <w:tabs>
                <w:tab w:val="left" w:pos="12600"/>
              </w:tabs>
              <w:rPr>
                <w:rFonts w:ascii="Arial" w:hAnsi="Arial" w:cs="Arial"/>
                <w:b/>
                <w:sz w:val="16"/>
                <w:szCs w:val="16"/>
              </w:rPr>
            </w:pPr>
            <w:r w:rsidRPr="00585FDD">
              <w:rPr>
                <w:b/>
                <w:iCs/>
                <w:sz w:val="18"/>
                <w:szCs w:val="18"/>
                <w:u w:val="single"/>
              </w:rPr>
              <w:t>від 20 травня 2026 року № 646</w:t>
            </w:r>
          </w:p>
        </w:tc>
      </w:tr>
    </w:tbl>
    <w:p w:rsidR="001F55C0" w:rsidRPr="00BB0457" w:rsidRDefault="001F55C0" w:rsidP="001F55C0">
      <w:pPr>
        <w:tabs>
          <w:tab w:val="left" w:pos="12600"/>
        </w:tabs>
        <w:jc w:val="center"/>
        <w:rPr>
          <w:rFonts w:ascii="Arial" w:hAnsi="Arial" w:cs="Arial"/>
          <w:sz w:val="16"/>
          <w:szCs w:val="16"/>
          <w:u w:val="single"/>
        </w:rPr>
      </w:pPr>
    </w:p>
    <w:p w:rsidR="001F55C0" w:rsidRPr="00BB0457" w:rsidRDefault="001F55C0" w:rsidP="001F55C0">
      <w:pPr>
        <w:keepNext/>
        <w:jc w:val="center"/>
        <w:outlineLvl w:val="1"/>
        <w:rPr>
          <w:rFonts w:ascii="Arial" w:hAnsi="Arial" w:cs="Arial"/>
          <w:b/>
          <w:caps/>
          <w:sz w:val="16"/>
          <w:szCs w:val="16"/>
        </w:rPr>
      </w:pPr>
    </w:p>
    <w:p w:rsidR="001F55C0" w:rsidRPr="004B381D" w:rsidRDefault="001F55C0" w:rsidP="001F55C0">
      <w:pPr>
        <w:pStyle w:val="3a"/>
        <w:jc w:val="center"/>
        <w:rPr>
          <w:b/>
          <w:caps/>
          <w:sz w:val="28"/>
          <w:szCs w:val="28"/>
          <w:lang w:eastAsia="uk-UA"/>
        </w:rPr>
      </w:pPr>
      <w:r w:rsidRPr="004B381D">
        <w:rPr>
          <w:b/>
          <w:caps/>
          <w:sz w:val="28"/>
          <w:szCs w:val="28"/>
          <w:lang w:eastAsia="uk-UA"/>
        </w:rPr>
        <w:t>ПЕРЕЛІК</w:t>
      </w:r>
    </w:p>
    <w:p w:rsidR="001F55C0" w:rsidRPr="00CF3FCD" w:rsidRDefault="001F55C0" w:rsidP="001F55C0">
      <w:pPr>
        <w:pStyle w:val="11"/>
        <w:jc w:val="center"/>
      </w:pPr>
      <w:r w:rsidRPr="004B381D">
        <w:rPr>
          <w:b/>
          <w:caps/>
          <w:sz w:val="28"/>
          <w:szCs w:val="28"/>
        </w:rPr>
        <w:t xml:space="preserve">ЛІКАРСЬКИХ ЗАСОБІВ (МЕДИЧНИХ ІМУНОБІОЛОГІЧНИХ ПРЕПАРАТІВ), ЩОДО ЯКИХ БУЛИ ВНЕСЕНІ ЗМІНИ ДО реєстраційних матеріалів, ЯКІ ВНОСЯТЬСЯ ДО ДЕРЖАВНОГО РЕЄСТРУ ЛІКАРСЬКИХ ЗАСОБІВ </w:t>
      </w:r>
    </w:p>
    <w:p w:rsidR="001F55C0" w:rsidRPr="00BB0457" w:rsidRDefault="001F55C0" w:rsidP="001F55C0">
      <w:pPr>
        <w:pStyle w:val="11"/>
        <w:jc w:val="center"/>
        <w:rPr>
          <w:rFonts w:ascii="Arial" w:hAnsi="Arial" w:cs="Arial"/>
        </w:rPr>
      </w:pPr>
    </w:p>
    <w:tbl>
      <w:tblPr>
        <w:tblW w:w="16302" w:type="dxa"/>
        <w:tblInd w:w="-1310"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6"/>
        <w:gridCol w:w="1561"/>
        <w:gridCol w:w="992"/>
        <w:gridCol w:w="992"/>
        <w:gridCol w:w="851"/>
        <w:gridCol w:w="1701"/>
        <w:gridCol w:w="1134"/>
        <w:gridCol w:w="992"/>
        <w:gridCol w:w="1418"/>
        <w:gridCol w:w="850"/>
        <w:gridCol w:w="1701"/>
        <w:gridCol w:w="1134"/>
        <w:gridCol w:w="992"/>
        <w:gridCol w:w="1418"/>
      </w:tblGrid>
      <w:tr w:rsidR="001F55C0" w:rsidRPr="00BB0457" w:rsidTr="004305B7">
        <w:trPr>
          <w:tblHeader/>
        </w:trPr>
        <w:tc>
          <w:tcPr>
            <w:tcW w:w="566" w:type="dxa"/>
            <w:tcBorders>
              <w:top w:val="single" w:sz="4" w:space="0" w:color="000000"/>
            </w:tcBorders>
            <w:shd w:val="clear" w:color="auto" w:fill="D9D9D9"/>
          </w:tcPr>
          <w:p w:rsidR="001F55C0" w:rsidRPr="00BB0457" w:rsidRDefault="001F55C0" w:rsidP="00E94AC8">
            <w:pPr>
              <w:tabs>
                <w:tab w:val="left" w:pos="12600"/>
              </w:tabs>
              <w:jc w:val="center"/>
              <w:rPr>
                <w:rFonts w:ascii="Arial" w:hAnsi="Arial" w:cs="Arial"/>
                <w:b/>
                <w:i/>
                <w:sz w:val="16"/>
                <w:szCs w:val="16"/>
              </w:rPr>
            </w:pPr>
            <w:r w:rsidRPr="00BB0457">
              <w:rPr>
                <w:rFonts w:ascii="Arial" w:hAnsi="Arial" w:cs="Arial"/>
                <w:b/>
                <w:i/>
                <w:sz w:val="16"/>
                <w:szCs w:val="16"/>
              </w:rPr>
              <w:t>№ п/п</w:t>
            </w:r>
          </w:p>
        </w:tc>
        <w:tc>
          <w:tcPr>
            <w:tcW w:w="1561" w:type="dxa"/>
            <w:tcBorders>
              <w:top w:val="single" w:sz="4" w:space="0" w:color="000000"/>
            </w:tcBorders>
            <w:shd w:val="clear" w:color="auto" w:fill="D9D9D9"/>
          </w:tcPr>
          <w:p w:rsidR="001F55C0" w:rsidRPr="00BB0457" w:rsidRDefault="001F55C0" w:rsidP="00E94AC8">
            <w:pPr>
              <w:tabs>
                <w:tab w:val="left" w:pos="12600"/>
              </w:tabs>
              <w:jc w:val="center"/>
              <w:rPr>
                <w:rFonts w:ascii="Arial" w:hAnsi="Arial" w:cs="Arial"/>
                <w:b/>
                <w:i/>
                <w:sz w:val="16"/>
                <w:szCs w:val="16"/>
              </w:rPr>
            </w:pPr>
            <w:r w:rsidRPr="00BB0457">
              <w:rPr>
                <w:rFonts w:ascii="Arial" w:hAnsi="Arial" w:cs="Arial"/>
                <w:b/>
                <w:i/>
                <w:sz w:val="16"/>
                <w:szCs w:val="16"/>
              </w:rPr>
              <w:t>Назва лікарського засобу</w:t>
            </w:r>
          </w:p>
        </w:tc>
        <w:tc>
          <w:tcPr>
            <w:tcW w:w="992" w:type="dxa"/>
            <w:tcBorders>
              <w:top w:val="single" w:sz="4" w:space="0" w:color="000000"/>
            </w:tcBorders>
            <w:shd w:val="clear" w:color="auto" w:fill="D9D9D9"/>
          </w:tcPr>
          <w:p w:rsidR="001F55C0" w:rsidRPr="00BB0457" w:rsidRDefault="001F55C0" w:rsidP="00E94AC8">
            <w:pPr>
              <w:tabs>
                <w:tab w:val="left" w:pos="12600"/>
              </w:tabs>
              <w:jc w:val="center"/>
              <w:rPr>
                <w:rFonts w:ascii="Arial" w:hAnsi="Arial" w:cs="Arial"/>
                <w:b/>
                <w:i/>
                <w:sz w:val="16"/>
                <w:szCs w:val="16"/>
              </w:rPr>
            </w:pPr>
            <w:r w:rsidRPr="00BB0457">
              <w:rPr>
                <w:rFonts w:ascii="Arial" w:hAnsi="Arial" w:cs="Arial"/>
                <w:b/>
                <w:i/>
                <w:sz w:val="16"/>
                <w:szCs w:val="16"/>
              </w:rPr>
              <w:t>Міжнародна непатентована назва*</w:t>
            </w:r>
          </w:p>
        </w:tc>
        <w:tc>
          <w:tcPr>
            <w:tcW w:w="992" w:type="dxa"/>
            <w:tcBorders>
              <w:top w:val="single" w:sz="4" w:space="0" w:color="000000"/>
            </w:tcBorders>
            <w:shd w:val="clear" w:color="auto" w:fill="D9D9D9"/>
          </w:tcPr>
          <w:p w:rsidR="001F55C0" w:rsidRPr="00BB0457" w:rsidRDefault="001F55C0" w:rsidP="00E94AC8">
            <w:pPr>
              <w:tabs>
                <w:tab w:val="left" w:pos="12600"/>
              </w:tabs>
              <w:jc w:val="center"/>
              <w:rPr>
                <w:rFonts w:ascii="Arial" w:hAnsi="Arial" w:cs="Arial"/>
                <w:b/>
                <w:i/>
                <w:sz w:val="16"/>
                <w:szCs w:val="16"/>
              </w:rPr>
            </w:pPr>
            <w:r w:rsidRPr="00BB0457">
              <w:rPr>
                <w:rFonts w:ascii="Arial" w:hAnsi="Arial" w:cs="Arial"/>
                <w:b/>
                <w:i/>
                <w:sz w:val="16"/>
                <w:szCs w:val="16"/>
              </w:rPr>
              <w:t>Назва діючої речовини</w:t>
            </w:r>
          </w:p>
        </w:tc>
        <w:tc>
          <w:tcPr>
            <w:tcW w:w="851" w:type="dxa"/>
            <w:tcBorders>
              <w:top w:val="single" w:sz="4" w:space="0" w:color="000000"/>
            </w:tcBorders>
            <w:shd w:val="clear" w:color="auto" w:fill="D9D9D9"/>
          </w:tcPr>
          <w:p w:rsidR="001F55C0" w:rsidRPr="00BB0457" w:rsidRDefault="001F55C0" w:rsidP="00E94AC8">
            <w:pPr>
              <w:tabs>
                <w:tab w:val="left" w:pos="12600"/>
              </w:tabs>
              <w:jc w:val="center"/>
              <w:rPr>
                <w:rFonts w:ascii="Arial" w:hAnsi="Arial" w:cs="Arial"/>
                <w:b/>
                <w:i/>
                <w:sz w:val="16"/>
                <w:szCs w:val="16"/>
              </w:rPr>
            </w:pPr>
            <w:r w:rsidRPr="00BB0457">
              <w:rPr>
                <w:rFonts w:ascii="Arial" w:hAnsi="Arial" w:cs="Arial"/>
                <w:b/>
                <w:i/>
                <w:sz w:val="16"/>
                <w:szCs w:val="16"/>
              </w:rPr>
              <w:t>Код АТХ</w:t>
            </w:r>
          </w:p>
        </w:tc>
        <w:tc>
          <w:tcPr>
            <w:tcW w:w="1701" w:type="dxa"/>
            <w:tcBorders>
              <w:top w:val="single" w:sz="4" w:space="0" w:color="000000"/>
            </w:tcBorders>
            <w:shd w:val="clear" w:color="auto" w:fill="D9D9D9"/>
          </w:tcPr>
          <w:p w:rsidR="001F55C0" w:rsidRPr="00BB0457" w:rsidRDefault="001F55C0" w:rsidP="00E94AC8">
            <w:pPr>
              <w:tabs>
                <w:tab w:val="left" w:pos="12600"/>
              </w:tabs>
              <w:jc w:val="center"/>
              <w:rPr>
                <w:rFonts w:ascii="Arial" w:hAnsi="Arial" w:cs="Arial"/>
                <w:b/>
                <w:i/>
                <w:sz w:val="16"/>
                <w:szCs w:val="16"/>
              </w:rPr>
            </w:pPr>
            <w:r w:rsidRPr="00BB0457">
              <w:rPr>
                <w:rFonts w:ascii="Arial" w:hAnsi="Arial" w:cs="Arial"/>
                <w:b/>
                <w:i/>
                <w:sz w:val="16"/>
                <w:szCs w:val="16"/>
              </w:rPr>
              <w:t>Форма випуску (лікарська форма, упаковка)</w:t>
            </w:r>
          </w:p>
        </w:tc>
        <w:tc>
          <w:tcPr>
            <w:tcW w:w="1134" w:type="dxa"/>
            <w:tcBorders>
              <w:top w:val="single" w:sz="4" w:space="0" w:color="000000"/>
            </w:tcBorders>
            <w:shd w:val="clear" w:color="auto" w:fill="D9D9D9"/>
          </w:tcPr>
          <w:p w:rsidR="001F55C0" w:rsidRPr="00BB0457" w:rsidRDefault="001F55C0" w:rsidP="00E94AC8">
            <w:pPr>
              <w:tabs>
                <w:tab w:val="left" w:pos="12600"/>
              </w:tabs>
              <w:jc w:val="center"/>
              <w:rPr>
                <w:rFonts w:ascii="Arial" w:hAnsi="Arial" w:cs="Arial"/>
                <w:b/>
                <w:i/>
                <w:sz w:val="16"/>
                <w:szCs w:val="16"/>
              </w:rPr>
            </w:pPr>
            <w:r w:rsidRPr="00BB0457">
              <w:rPr>
                <w:rFonts w:ascii="Arial" w:hAnsi="Arial" w:cs="Arial"/>
                <w:b/>
                <w:i/>
                <w:sz w:val="16"/>
                <w:szCs w:val="16"/>
              </w:rPr>
              <w:t>Заявник</w:t>
            </w:r>
          </w:p>
        </w:tc>
        <w:tc>
          <w:tcPr>
            <w:tcW w:w="992" w:type="dxa"/>
            <w:tcBorders>
              <w:top w:val="single" w:sz="4" w:space="0" w:color="000000"/>
            </w:tcBorders>
            <w:shd w:val="clear" w:color="auto" w:fill="D9D9D9"/>
          </w:tcPr>
          <w:p w:rsidR="001F55C0" w:rsidRPr="00BB0457" w:rsidRDefault="001F55C0" w:rsidP="00E94AC8">
            <w:pPr>
              <w:tabs>
                <w:tab w:val="left" w:pos="12600"/>
              </w:tabs>
              <w:jc w:val="center"/>
              <w:rPr>
                <w:rFonts w:ascii="Arial" w:hAnsi="Arial" w:cs="Arial"/>
                <w:b/>
                <w:i/>
                <w:sz w:val="16"/>
                <w:szCs w:val="16"/>
              </w:rPr>
            </w:pPr>
            <w:r w:rsidRPr="00BB0457">
              <w:rPr>
                <w:rFonts w:ascii="Arial" w:hAnsi="Arial" w:cs="Arial"/>
                <w:b/>
                <w:i/>
                <w:sz w:val="16"/>
                <w:szCs w:val="16"/>
              </w:rPr>
              <w:t>Країна заявника</w:t>
            </w:r>
          </w:p>
        </w:tc>
        <w:tc>
          <w:tcPr>
            <w:tcW w:w="1418" w:type="dxa"/>
            <w:tcBorders>
              <w:top w:val="single" w:sz="4" w:space="0" w:color="000000"/>
            </w:tcBorders>
            <w:shd w:val="clear" w:color="auto" w:fill="D9D9D9"/>
          </w:tcPr>
          <w:p w:rsidR="001F55C0" w:rsidRPr="00BB0457" w:rsidRDefault="001F55C0" w:rsidP="00E94AC8">
            <w:pPr>
              <w:tabs>
                <w:tab w:val="left" w:pos="12600"/>
              </w:tabs>
              <w:jc w:val="center"/>
              <w:rPr>
                <w:rFonts w:ascii="Arial" w:hAnsi="Arial" w:cs="Arial"/>
                <w:b/>
                <w:i/>
                <w:sz w:val="16"/>
                <w:szCs w:val="16"/>
              </w:rPr>
            </w:pPr>
            <w:r w:rsidRPr="00BB0457">
              <w:rPr>
                <w:rFonts w:ascii="Arial" w:hAnsi="Arial" w:cs="Arial"/>
                <w:b/>
                <w:i/>
                <w:sz w:val="16"/>
                <w:szCs w:val="16"/>
              </w:rPr>
              <w:t>Виробник</w:t>
            </w:r>
          </w:p>
        </w:tc>
        <w:tc>
          <w:tcPr>
            <w:tcW w:w="850" w:type="dxa"/>
            <w:tcBorders>
              <w:top w:val="single" w:sz="4" w:space="0" w:color="000000"/>
            </w:tcBorders>
            <w:shd w:val="clear" w:color="auto" w:fill="D9D9D9"/>
          </w:tcPr>
          <w:p w:rsidR="001F55C0" w:rsidRPr="00BB0457" w:rsidRDefault="001F55C0" w:rsidP="00E94AC8">
            <w:pPr>
              <w:tabs>
                <w:tab w:val="left" w:pos="12600"/>
              </w:tabs>
              <w:jc w:val="center"/>
              <w:rPr>
                <w:rFonts w:ascii="Arial" w:hAnsi="Arial" w:cs="Arial"/>
                <w:b/>
                <w:i/>
                <w:sz w:val="16"/>
                <w:szCs w:val="16"/>
              </w:rPr>
            </w:pPr>
            <w:r w:rsidRPr="00BB0457">
              <w:rPr>
                <w:rFonts w:ascii="Arial" w:hAnsi="Arial" w:cs="Arial"/>
                <w:b/>
                <w:i/>
                <w:sz w:val="16"/>
                <w:szCs w:val="16"/>
              </w:rPr>
              <w:t>Країна виробника</w:t>
            </w:r>
          </w:p>
        </w:tc>
        <w:tc>
          <w:tcPr>
            <w:tcW w:w="1701" w:type="dxa"/>
            <w:tcBorders>
              <w:top w:val="single" w:sz="4" w:space="0" w:color="000000"/>
            </w:tcBorders>
            <w:shd w:val="clear" w:color="auto" w:fill="D9D9D9"/>
          </w:tcPr>
          <w:p w:rsidR="001F55C0" w:rsidRPr="00BB0457" w:rsidRDefault="001F55C0" w:rsidP="00E94AC8">
            <w:pPr>
              <w:tabs>
                <w:tab w:val="left" w:pos="12600"/>
              </w:tabs>
              <w:jc w:val="center"/>
              <w:rPr>
                <w:rFonts w:ascii="Arial" w:hAnsi="Arial" w:cs="Arial"/>
                <w:b/>
                <w:i/>
                <w:sz w:val="16"/>
                <w:szCs w:val="16"/>
              </w:rPr>
            </w:pPr>
            <w:r w:rsidRPr="00BB0457">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1F55C0" w:rsidRPr="00BB0457" w:rsidRDefault="001F55C0" w:rsidP="00E94AC8">
            <w:pPr>
              <w:tabs>
                <w:tab w:val="left" w:pos="12600"/>
              </w:tabs>
              <w:jc w:val="center"/>
              <w:rPr>
                <w:rFonts w:ascii="Arial" w:hAnsi="Arial" w:cs="Arial"/>
                <w:b/>
                <w:i/>
                <w:sz w:val="16"/>
                <w:szCs w:val="16"/>
              </w:rPr>
            </w:pPr>
            <w:r w:rsidRPr="00BB0457">
              <w:rPr>
                <w:rFonts w:ascii="Arial" w:hAnsi="Arial" w:cs="Arial"/>
                <w:b/>
                <w:i/>
                <w:sz w:val="16"/>
                <w:szCs w:val="16"/>
              </w:rPr>
              <w:t>Умови відпуску</w:t>
            </w:r>
          </w:p>
        </w:tc>
        <w:tc>
          <w:tcPr>
            <w:tcW w:w="992" w:type="dxa"/>
            <w:tcBorders>
              <w:top w:val="single" w:sz="4" w:space="0" w:color="000000"/>
            </w:tcBorders>
            <w:shd w:val="clear" w:color="auto" w:fill="D9D9D9"/>
          </w:tcPr>
          <w:p w:rsidR="001F55C0" w:rsidRPr="00BB0457" w:rsidRDefault="001F55C0" w:rsidP="00E94AC8">
            <w:pPr>
              <w:tabs>
                <w:tab w:val="left" w:pos="12600"/>
              </w:tabs>
              <w:jc w:val="center"/>
              <w:rPr>
                <w:rFonts w:ascii="Arial" w:hAnsi="Arial" w:cs="Arial"/>
                <w:b/>
                <w:i/>
                <w:sz w:val="16"/>
                <w:szCs w:val="16"/>
              </w:rPr>
            </w:pPr>
            <w:r w:rsidRPr="00BB0457">
              <w:rPr>
                <w:rFonts w:ascii="Arial" w:hAnsi="Arial" w:cs="Arial"/>
                <w:b/>
                <w:i/>
                <w:sz w:val="16"/>
                <w:szCs w:val="16"/>
              </w:rPr>
              <w:t>Рекламування**</w:t>
            </w:r>
          </w:p>
        </w:tc>
        <w:tc>
          <w:tcPr>
            <w:tcW w:w="1418" w:type="dxa"/>
            <w:tcBorders>
              <w:top w:val="single" w:sz="4" w:space="0" w:color="000000"/>
            </w:tcBorders>
            <w:shd w:val="clear" w:color="auto" w:fill="D9D9D9"/>
          </w:tcPr>
          <w:p w:rsidR="001F55C0" w:rsidRPr="00BB0457" w:rsidRDefault="001F55C0" w:rsidP="00E94AC8">
            <w:pPr>
              <w:tabs>
                <w:tab w:val="left" w:pos="12600"/>
              </w:tabs>
              <w:jc w:val="center"/>
              <w:rPr>
                <w:rFonts w:ascii="Arial" w:hAnsi="Arial" w:cs="Arial"/>
                <w:b/>
                <w:i/>
                <w:sz w:val="16"/>
                <w:szCs w:val="16"/>
              </w:rPr>
            </w:pPr>
            <w:r w:rsidRPr="00BB0457">
              <w:rPr>
                <w:rFonts w:ascii="Arial" w:hAnsi="Arial" w:cs="Arial"/>
                <w:b/>
                <w:i/>
                <w:sz w:val="16"/>
                <w:szCs w:val="16"/>
              </w:rPr>
              <w:t>Номер реєстраційного посвідчення</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АБІЗОЛ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aripiprazole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арипіпразол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N05AX12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таблетки по 10 мг; по 14 таблеток у блістері, по 2 блістери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НОБЕЛ ІЛАЧ САНАЇ ВЕ ТІДЖАРЕТ А.Ш.</w:t>
            </w:r>
            <w:r w:rsidRPr="00BB045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Туреччина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НОБЕЛ ІЛАЧ САНАЇ ВЕ ТІДЖАРЕТ А.Ш.</w:t>
            </w:r>
            <w:r w:rsidRPr="00BB0457">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"Фармакотерапевтична група. Код АТХ " (щодо формулювання групи, без зміни коду АТХ), "Фармакологічні властивості",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"Діти", "Передозування", "Побічні реакції" згідно з інформацією щодо медичного застосування референтного лікарського засобу (ABILIFY 5 mg, 10 mg, 15 mg, 30 mg tablets).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r w:rsidRPr="00BB0457">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UA/16417/01/02</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АБІЗОЛ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aripiprazole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арипіпразол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N05AX12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таблетки по 15 мг; по 14 таблеток у блістері, по 2 блістери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НОБЕЛ ІЛАЧ САНАЇ ВЕ ТІДЖАРЕТ А.Ш.</w:t>
            </w:r>
            <w:r w:rsidRPr="00BB045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Туреччина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НОБЕЛ ІЛАЧ САНАЇ ВЕ ТІДЖАРЕТ А.Ш.</w:t>
            </w:r>
            <w:r w:rsidRPr="00BB0457">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"Фармакотерапевтична група. Код АТХ " (щодо формулювання групи, без зміни коду АТХ), "Фармакологічні властивості",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"Діти", "Передозування", "Побічні реакції" згідно з інформацією щодо медичного застосування референтного лікарського засобу (ABILIFY 5 mg, 10 mg, 15 mg, 30 mg tablets).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r w:rsidRPr="00BB0457">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UA/16417/01/03</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АБІЗОЛ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aripiprazole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арипіпразол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N05AX12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таблетки по 30 мг; по 14 таблеток у блістері, по 2 блістери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НОБЕЛ ІЛАЧ САНАЇ ВЕ ТІДЖАРЕТ А.Ш.</w:t>
            </w:r>
            <w:r w:rsidRPr="00BB045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Туреччина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НОБЕЛ ІЛАЧ САНАЇ ВЕ ТІДЖАРЕТ А.Ш.</w:t>
            </w:r>
            <w:r w:rsidRPr="00BB0457">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"Фармакотерапевтична група. Код АТХ " (щодо формулювання групи, без зміни коду АТХ), "Фармакологічні властивості",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"Діти", "Передозування", "Побічні реакції" згідно з інформацією щодо медичного застосування референтного лікарського засобу (ABILIFY 5 mg, 10 mg, 15 mg, 30 mg tablets).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r w:rsidRPr="00BB0457">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UA/16417/01/04</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АБІЗОЛ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aripiprazole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арипіпразол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N05AX12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таблетки по 5 мг; по 14 таблеток у блістері, по 2 блістери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НОБЕЛ ІЛАЧ САНАЇ ВЕ ТІДЖАРЕТ А.Ш.</w:t>
            </w:r>
            <w:r w:rsidRPr="00BB045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Туреччина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НОБЕЛ ІЛАЧ САНАЇ ВЕ ТІДЖАРЕТ А.Ш.</w:t>
            </w:r>
            <w:r w:rsidRPr="00BB0457">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"Фармакотерапевтична група. Код АТХ " (щодо формулювання групи, без зміни коду АТХ), "Фармакологічні властивості",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"Діти", "Передозування", "Побічні реакції" згідно з інформацією щодо медичного застосування референтного лікарського засобу (ABILIFY 5 mg, 10 mg, 15 mg, 30 mg tablets).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r w:rsidRPr="00BB0457">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UA/16417/01/01</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АВЕЦИН-Н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moxifloxacin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моксифлоксацин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J01MA14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розчин для інфузій, 400 мг/250 мл; по 250 мл у флаконі; по 1 флакону в пачці з картону або по 10 флаконів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ТОВ "ФАРМАСЕЛ"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Нерозфасований продукт, первинна упаковка, вторинна упаковка, контроль: ВІОСЕР С.А. ПАРЕНТЕРАЛ СОЛЮШНС ІНДАСТРІ, Греція; Випуск серії: ТОВ "ФАРМАСЕЛ",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Греція/</w:t>
            </w:r>
          </w:p>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"Особливості застосування", "Побічні реакції" та до короткої характеристики лікарського засобу у розділи "Особливі застереження та запобіжні заходи при застосуванні", "Побічні реакції" згідно з інформацією щодо медичного застосування референтного лікарського засобу (АВЕЛОКС®, розчин для інфузій, 400 мг/250 мл).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r w:rsidRPr="00BB0457">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UA/20053/01/01</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АДВАГРАФ®</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tacrolimus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такролімусу (у вигляді кристалогідрату)</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L04AD02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капсули пролонгованої дії по 0,5 мг; по 10 капсул у блістері; по 5 блістерів у алюмінієвому пакеті; по 1 алюмінієвому пакету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Астеллас Фарма Юроп Б.В. </w:t>
            </w:r>
            <w:r w:rsidRPr="00BB045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Нiдерланди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Астеллас Ірланд Ко. Лтд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Ірландія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"Фармакологічні властивості", "Показання" (редакційне уточнення), "Взаємодія з іншими лікарськими засобами та інші види взаємодій", "Особливості застосування", Здатність впливати на швидкість реакції при керуванні автотранспортом або роботі з іншими механізмами. "Спосіб застосування та дози", "Діти" (редакційне уточнення), "Побічні реакції", а саме, внесені редакційні правки до тексту інструкції.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r w:rsidRPr="00BB0457">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UA/9687/01/01</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АДВАГРАФ®</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tacrolimus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такролімусу (у вигляді кристалогідрату)</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L04AD02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капсули пролонгованої дії по 1 мг; по 10 капсул у блістері; по 5 блістерів у алюмінієвому пакеті; по 1 алюмінієвому пакету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Астеллас Фарма Юроп Б.В.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Нiдерланди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Астеллас Ірланд Ко. Лтд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Ірландія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"Фармакологічні властивості", "Показання" (редакційне уточнення), "Взаємодія з іншими лікарськими засобами та інші види взаємодій", "Особливості застосування", Здатність впливати на швидкість реакції при керуванні автотранспортом або роботі з іншими механізмами. "Спосіб застосування та дози", "Діти" (редакційне уточнення), "Побічні реакції", а саме, внесені редакційні правки до тексту інструкції.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r w:rsidRPr="00BB0457">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UA/9687/01/02</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АДВАГРАФ®</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tacrolimus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такролімусу (у вигляді кристалогідрату)</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L04AD02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капсули пролонгованої дії по 3 мг; по 10 капсул у блістері; по 5 блістерів у алюмінієвому пакеті; по 1 алюмінієвому пакету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Астеллас Фарма Юроп Б.В.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Нiдерланди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Астеллас Ірланд Ко. Лтд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Ірландія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"Фармакологічні властивості", "Показання" (редакційне уточнення), "Взаємодія з іншими лікарськими засобами та інші види взаємодій", "Особливості застосування", Здатність впливати на швидкість реакції при керуванні автотранспортом або роботі з іншими механізмами. "Спосіб застосування та дози", "Діти" (редакційне уточнення), "Побічні реакції", а саме, внесені редакційні правки до тексту інструкції.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r w:rsidRPr="00BB0457">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UA/9687/01/04</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АДВАГРАФ®</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tacrolimus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такролімусу (у вигляді кристалогідрату)</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L04AD02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капсули пролонгованої дії по 5 мг; по 10 капсул у блістері; по 5 блістерів у алюмінієвому пакеті; по 1 алюмінієвому пакету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Астеллас Фарма Юроп Б.В.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Нiдерланди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Астеллас Ірланд Ко. Лтд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Ірландія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"Фармакологічні властивості", "Показання" (редакційне уточнення), "Взаємодія з іншими лікарськими засобами та інші види взаємодій", "Особливості застосування", Здатність впливати на швидкість реакції при керуванні автотранспортом або роботі з іншими механізмами. "Спосіб застосування та дози", "Діти" (редакційне уточнення), "Побічні реакції", а саме, внесені редакційні правки до тексту інструкції.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r w:rsidRPr="00BB0457">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UA/9687/01/03</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АДВАГРАФ®</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tacrolimus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такролімусу (у вигляді кристалогідрату)</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L04AD02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капсули пролонгованої дії по 0,5 мг, по 10 капсул у блістері, по 5 блістерів у алюмінієвому пакеті; по 1 алюмінієвому пакету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Астеллас Фарма Юроп Б.В.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Нiдерланди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Астеллас Ірланд Ко.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Ірландія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до процедури мікробіологічного випробування для проміжних гранул для узгодження з фактичною лабораторною практикою та валідованою інформацією, з відповідними змінами в розділ 3.2.Р.3.4. Контроль критичних стадій і проміжної продукції. Метод аналізу залишається тим самим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UA/9687/01/01</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АДВАГРАФ®</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tacrolimus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такролімусу (у вигляді кристалогідрату)</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L04AD02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капсули пролонгованої дії по 1 мг, по 10 капсул у блістері, по 5 блістерів у алюмінієвому пакеті; по 1 алюмінієвому пакету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Астеллас Фарма Юроп Б.В.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Нiдерланди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Астеллас Ірланд Ко. Лтд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Ірландія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до процедури мікробіологічного випробування для проміжних гранул для узгодження з фактичною лабораторною практикою та валідованою інформацією, з відповідними змінами в розділ 3.2.Р.3.4. Контроль критичних стадій і проміжної продукції. Метод аналізу залишається тим самим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UA/9687/01/02</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АДВАГРАФ®</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tacrolimus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такролімусу (у вигляді кристалогідрату)</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L04AD02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капсули пролонгованої дії по 5 мг, по 10 капсул у блістері, по 5 блістерів у алюмінієвому пакеті; по 1 алюмінієвому пакету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Астеллас Фарма Юроп Б.В.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Нiдерланди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Астеллас Ірланд Ко. Лтд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Ірландія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до процедури мікробіологічного випробування для проміжних гранул для узгодження з фактичною лабораторною практикою та валідованою інформацією, з відповідними змінами в розділ 3.2.Р.3.4. Контроль критичних стадій і проміжної продукції. Метод аналізу залишається тим самим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UA/9687/01/03</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АДВАГРАФ®</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tacrolimus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такролімусу (у вигляді кристалогідрату)</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L04AD02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капсули пролонгованої дії по 3 мг, по 10 капсул у блістері, по 5 блістерів у алюмінієвому пакеті; по 1 алюмінієвому пакету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Астеллас Фарма Юроп Б.В.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Нiдерланди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Астеллас Ірланд Ко. Лтд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Ірландія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до процедури мікробіологічного випробування для проміжних гранул для узгодження з фактичною лабораторною практикою та валідованою інформацією, з відповідними змінами в розділ 3.2.Р.3.4. Контроль критичних стадій і проміжної продукції. Метод аналізу залишається тим самим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UA/9687/01/04</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АДВАГРАФ®</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tacrolimus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такролімусу (у вигляді кристалогідрату)</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L04AD02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капсули пролонгованої дії по 0,5 мг; по 10 капсул у блістері; по 5 блістерів у алюмінієвому пакеті; по 1 алюмінієвому пакету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Астеллас Фарма Юроп Б.В.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Нiдерланди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Астеллас Ірланд Ко.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Ірландія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Заявником Астеллас Фарма Юроп Б.В., Нiдерланди оновлено план управління ризиками до версії 5.2 лікарського засобу Адваграф®, капсули пролонгованої дії по 0,5 мг; по 10 капсул у блістері; по 5 блістерів у алюмінієвому пакеті; по 1 алюмінієвому пакету в картонній пачці; капсули пролонгованої дії по 1 мг; по 10 капсул у блістері; по 5 блістерів у алюмінієвому пакеті; по 1 алюмінієвому пакету в картонній пачці; капсули пролонгованої дії по 5 мг; по 10 капсул у блістері; по 5 блістерів у алюмінієвому пакеті; по 1 алюмінієвому пакету в картонній пачці; капсули пролонгованої дії по 3 мг; по 10 капсул у блістері; по 5 блістерів у алюмінієвому пакеті; по 1 алюмінієвому пакету в картонній пачці з метою включення оцінки використання альтернативних джерел даних для повтореного дослідження Міжнародного реєстру вагітностей у жінок з трансплантацією (TPRI) як додаткової діяльності з фармаконагляду категорії 3 в ПУР. Зміни внесено до частин III «План з фармаконагляду», VI «Резюме плану управління ризиками» та додатків. Резюме ПУР версія 5.2 додається.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"Особливості застосування" та "Побічні реакції" відповідно до оновленої інформації з безпеки застосування лікарського засобу. Введення змін протягом 6-ти місяців після затвердження. Зміни II типу - Зміни щодо безпеки/ефективності та фармаконагляду. Інші зміни, які не ввійшли у цей розділ, які включають подання результатів досліджень до компетентного органу - Зміни внесено до інструкції для медичного застосування лікарського засобу до розділів "Застосування у період вагітності або годування груддю" та "Побічні реакції" (повідомлення) відповідно до оновленої інформації з безпеки застосування лікарського засобу.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r w:rsidRPr="00BB0457">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UA/9687/01/01</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АДВАГРАФ®</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tacrolimus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такролімусу (у вигляді кристалогідрату)</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L04AD02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капсули пролонгованої дії по 1 мг; по 10 капсул у блістері; по 5 блістерів у алюмінієвому пакеті; по 1 алюмінієвому пакету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Астеллас Фарма Юроп Б.В.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Нiдерланди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Астеллас Ірланд Ко.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Ірландія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Заявником Астеллас Фарма Юроп Б.В., Нiдерланди оновлено план управління ризиками до версії 5.2 лікарського засобу Адваграф®, капсули пролонгованої дії по 0,5 мг; по 10 капсул у блістері; по 5 блістерів у алюмінієвому пакеті; по 1 алюмінієвому пакету в картонній пачці; капсули пролонгованої дії по 1 мг; по 10 капсул у блістері; по 5 блістерів у алюмінієвому пакеті; по 1 алюмінієвому пакету в картонній пачці; капсули пролонгованої дії по 5 мг; по 10 капсул у блістері; по 5 блістерів у алюмінієвому пакеті; по 1 алюмінієвому пакету в картонній пачці; капсули пролонгованої дії по 3 мг; по 10 капсул у блістері; по 5 блістерів у алюмінієвому пакеті; по 1 алюмінієвому пакету в картонній пачці з метою включення оцінки використання альтернативних джерел даних для повтореного дослідження Міжнародного реєстру вагітностей у жінок з трансплантацією (TPRI) як додаткової діяльності з фармаконагляду категорії 3 в ПУР. Зміни внесено до частин III «План з фармаконагляду», VI «Резюме плану управління ризиками» та додатків. Резюме ПУР версія 5.2 додається.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"Особливості застосування" та "Побічні реакції" відповідно до оновленої інформації з безпеки застосування лікарського засобу. Введення змін протягом 6-ти місяців після затвердження. Зміни II типу - Зміни щодо безпеки/ефективності та фармаконагляду. Інші зміни, які не ввійшли у цей розділ, які включають подання результатів досліджень до компетентного органу - Зміни внесено до інструкції для медичного застосування лікарського засобу до розділів "Застосування у період вагітності або годування груддю" та "Побічні реакції" (повідомлення) відповідно до оновленої інформації з безпеки застосування лікарського засобу.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r w:rsidRPr="00BB0457">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UA/9687/01/02</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АДВАГРАФ®</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tacrolimus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такролімусу (у вигляді кристалогідрату)</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L04AD02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капсули пролонгованої дії по 5 мг; по 10 капсул у блістері; по 5 блістерів у алюмінієвому пакеті; по 1 алюмінієвому пакету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Астеллас Фарма Юроп Б.В.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Нiдерланди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Астеллас Ірланд Ко. Лтд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Ірландія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Заявником Астеллас Фарма Юроп Б.В., Нiдерланди оновлено план управління ризиками до версії 5.2 лікарського засобу Адваграф®, капсули пролонгованої дії по 0,5 мг; по 10 капсул у блістері; по 5 блістерів у алюмінієвому пакеті; по 1 алюмінієвому пакету в картонній пачці; капсули пролонгованої дії по 1 мг; по 10 капсул у блістері; по 5 блістерів у алюмінієвому пакеті; по 1 алюмінієвому пакету в картонній пачці; капсули пролонгованої дії по 5 мг; по 10 капсул у блістері; по 5 блістерів у алюмінієвому пакеті; по 1 алюмінієвому пакету в картонній пачці; капсули пролонгованої дії по 3 мг; по 10 капсул у блістері; по 5 блістерів у алюмінієвому пакеті; по 1 алюмінієвому пакету в картонній пачці з метою включення оцінки використання альтернативних джерел даних для повтореного дослідження Міжнародного реєстру вагітностей у жінок з трансплантацією (TPRI) як додаткової діяльності з фармаконагляду категорії 3 в ПУР. Зміни внесено до частин III «План з фармаконагляду», VI «Резюме плану управління ризиками» та додатків. Резюме ПУР версія 5.2 додається.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"Особливості застосування" та "Побічні реакції" відповідно до оновленої інформації з безпеки застосування лікарського засобу. Введення змін протягом 6-ти місяців після затвердження. Зміни II типу - Зміни щодо безпеки/ефективності та фармаконагляду. Інші зміни, які не ввійшли у цей розділ, які включають подання результатів досліджень до компетентного органу - Зміни внесено до інструкції для медичного застосування лікарського засобу до розділів "Застосування у період вагітності або годування груддю" та "Побічні реакції" (повідомлення) відповідно до оновленої інформації з безпеки застосування лікарського засобу.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r w:rsidRPr="00BB0457">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UA/9687/01/03</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АДВАГРАФ®</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tacrolimus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такролімусу (у вигляді кристалогідрату)</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L04AD02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капсули пролонгованої дії по 3 мг; по 10 капсул у блістері; по 5 блістерів у алюмінієвому пакеті; по 1 алюмінієвому пакету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Астеллас Фарма Юроп Б.В.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Нiдерланди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Астеллас Ірланд Ко. Лтд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Ірландія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Заявником Астеллас Фарма Юроп Б.В., Нiдерланди оновлено план управління ризиками до версії 5.2 лікарського засобу Адваграф®, капсули пролонгованої дії по 0,5 мг; по 10 капсул у блістері; по 5 блістерів у алюмінієвому пакеті; по 1 алюмінієвому пакету в картонній пачці; капсули пролонгованої дії по 1 мг; по 10 капсул у блістері; по 5 блістерів у алюмінієвому пакеті; по 1 алюмінієвому пакету в картонній пачці; капсули пролонгованої дії по 5 мг; по 10 капсул у блістері; по 5 блістерів у алюмінієвому пакеті; по 1 алюмінієвому пакету в картонній пачці; капсули пролонгованої дії по 3 мг; по 10 капсул у блістері; по 5 блістерів у алюмінієвому пакеті; по 1 алюмінієвому пакету в картонній пачці з метою включення оцінки використання альтернативних джерел даних для повтореного дослідження Міжнародного реєстру вагітностей у жінок з трансплантацією (TPRI) як додаткової діяльності з фармаконагляду категорії 3 в ПУР. Зміни внесено до частин III «План з фармаконагляду», VI «Резюме плану управління ризиками» та додатків. Резюме ПУР версія 5.2 додається.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"Особливості застосування" та "Побічні реакції" відповідно до оновленої інформації з безпеки застосування лікарського засобу. Введення змін протягом 6-ти місяців після затвердження. Зміни II типу - Зміни щодо безпеки/ефективності та фармаконагляду. Інші зміни, які не ввійшли у цей розділ, які включають подання результатів досліджень до компетентного органу - Зміни внесено до інструкції для медичного застосування лікарського засобу до розділів "Застосування у період вагітності або годування груддю" та "Побічні реакції" (повідомлення) відповідно до оновленої інформації з безпеки застосування лікарського засобу.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r w:rsidRPr="00BB0457">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UA/9687/01/04</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АДЖОВІ™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fremanezumab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фреманезумаб</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N02CD03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розчин для ін'єкцій, 225 мг/1,5 мл; по 1,5 мл розчину у попередньо наповненому шприці; по 1 або 3 шприци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виробництво лікарського засобу, первинне пакування, вторинне пакування, контроль якості лікарського засобу: Веттер Фарма-Фертігунг ГмбХ та Ко. КГ, Німеччина; контроль якості лікарського засобу: Веттер Фарма-Фертігунг ГмбХ та Ко. КГ, Німеччина; </w:t>
            </w:r>
            <w:r w:rsidRPr="00BB0457">
              <w:rPr>
                <w:rFonts w:ascii="Arial" w:hAnsi="Arial" w:cs="Arial"/>
                <w:sz w:val="16"/>
                <w:szCs w:val="16"/>
              </w:rPr>
              <w:br/>
              <w:t xml:space="preserve">контроль якості лікарського засобу: Веттер Фарма-Фертігунг ГмбХ та Ко. КГ, Німеччина; контроль якості лікарського засобу (лише сила зсуву та сила ковзання після вторинного пакування): Веттер Фарма-Фертігунг ГмбХ та Ко. КГ, Німеччина; контроль якості лікарського засобу (випробування клітинної активності лікарського засобу): АТ Фармацевтичний завод Тева, Угорщина; контроль якості лікарського засобу (цілісність системи контейнер/закупорювальний засіб після вторинного пакування): Куріа Нью Джерсі, ЛЛС, США; </w:t>
            </w:r>
            <w:r w:rsidRPr="00BB0457">
              <w:rPr>
                <w:rFonts w:ascii="Arial" w:hAnsi="Arial" w:cs="Arial"/>
                <w:sz w:val="16"/>
                <w:szCs w:val="16"/>
              </w:rPr>
              <w:br/>
              <w:t>вторинне пакування: Меркле ГмбХ, Німеччина; вторинне пакування: Трансфарм Логістік ГмбХ, Німеччина; дозвіл на випуск серії:</w:t>
            </w:r>
            <w:r w:rsidRPr="00BB0457">
              <w:rPr>
                <w:rFonts w:ascii="Arial" w:hAnsi="Arial" w:cs="Arial"/>
                <w:sz w:val="16"/>
                <w:szCs w:val="16"/>
              </w:rPr>
              <w:br/>
              <w:t>Меркле ГмбХ, Німеччина; контроль якості лікарського засобу (випробування клітинної активності лікарського засобу): ЗАТ Тева Балтікс, Литва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Німеччина/</w:t>
            </w:r>
          </w:p>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Угорщина/</w:t>
            </w:r>
          </w:p>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США/</w:t>
            </w:r>
          </w:p>
          <w:p w:rsidR="001F55C0" w:rsidRPr="00BB0457" w:rsidRDefault="001F55C0" w:rsidP="00E94AC8">
            <w:pPr>
              <w:pStyle w:val="110"/>
              <w:tabs>
                <w:tab w:val="left" w:pos="12600"/>
              </w:tabs>
              <w:jc w:val="center"/>
              <w:rPr>
                <w:rFonts w:ascii="Arial" w:hAnsi="Arial" w:cs="Arial"/>
                <w:sz w:val="16"/>
                <w:szCs w:val="16"/>
                <w:lang w:val="ru-RU"/>
              </w:rPr>
            </w:pPr>
            <w:r w:rsidRPr="00BB0457">
              <w:rPr>
                <w:rFonts w:ascii="Arial" w:hAnsi="Arial" w:cs="Arial"/>
                <w:sz w:val="16"/>
                <w:szCs w:val="16"/>
              </w:rPr>
              <w:t>Литва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Зміна методики випробування цілісності системи контейнер/закупорювальний засіб. Запропонована методика включає дві технології для випробування цілісності системи контейнер/закупорювальний засіб. Перша технологія (далі – методика циліндра), що затверджена «виявлення витоків високою напругою» (ВВДВ), але використовує іншу модель приладу і буде застосовуватися для оцінки циліндра шприца на наявність дефектів. Друга технологія (далі – методика поршня) використовує прилад для гелієвого детектування витоків (ГДВ) і буде застосовуватися для оцінки поршня-ущільнювача на наявність дефектів. Внесено незначні редакційні зміни до розділів досьє, на які впливає зміна (Розділи 3.2.P.5.2, 3.2.P.5.3).</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UA/18633/01/01</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АДРЕНАЛІН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epinephrine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адреналін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кристалічний порошок (субстанція) у пакетах поліетиленових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Ухань Уяо Фармасьютікал Ко., Лтд. </w:t>
            </w:r>
            <w:r w:rsidRPr="00BB0457">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Китай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Також вноситься редакційне уточнення на Титульній сторінці МКЯ стосовно призначення субстанції, а саме зазначено в редакції згідно Реєстраційного посвідчення субстанції. </w:t>
            </w:r>
            <w:r w:rsidRPr="00BB0457">
              <w:rPr>
                <w:rFonts w:ascii="Arial" w:hAnsi="Arial" w:cs="Arial"/>
                <w:sz w:val="16"/>
                <w:szCs w:val="16"/>
              </w:rPr>
              <w:br/>
              <w:t xml:space="preserve">Затверджено: </w:t>
            </w:r>
            <w:r w:rsidRPr="00BB0457">
              <w:rPr>
                <w:rFonts w:ascii="Arial" w:hAnsi="Arial" w:cs="Arial"/>
                <w:sz w:val="16"/>
                <w:szCs w:val="16"/>
              </w:rPr>
              <w:br/>
              <w:t xml:space="preserve">МКЯ </w:t>
            </w:r>
            <w:r w:rsidRPr="00BB0457">
              <w:rPr>
                <w:rFonts w:ascii="Arial" w:hAnsi="Arial" w:cs="Arial"/>
                <w:sz w:val="16"/>
                <w:szCs w:val="16"/>
              </w:rPr>
              <w:br/>
              <w:t xml:space="preserve">ТИТУЛЬНА СТОРІНКА </w:t>
            </w:r>
            <w:r w:rsidRPr="00BB0457">
              <w:rPr>
                <w:rFonts w:ascii="Arial" w:hAnsi="Arial" w:cs="Arial"/>
                <w:sz w:val="16"/>
                <w:szCs w:val="16"/>
              </w:rPr>
              <w:br/>
              <w:t xml:space="preserve">Кристалічний порошок (субстанція) у поліетиленових пакетах для виробництва стерильних лікарських форм </w:t>
            </w:r>
            <w:r w:rsidRPr="00BB0457">
              <w:rPr>
                <w:rFonts w:ascii="Arial" w:hAnsi="Arial" w:cs="Arial"/>
                <w:sz w:val="16"/>
                <w:szCs w:val="16"/>
              </w:rPr>
              <w:br/>
              <w:t>Запропоновано:</w:t>
            </w:r>
            <w:r w:rsidRPr="00BB0457">
              <w:rPr>
                <w:rFonts w:ascii="Arial" w:hAnsi="Arial" w:cs="Arial"/>
                <w:sz w:val="16"/>
                <w:szCs w:val="16"/>
              </w:rPr>
              <w:br/>
              <w:t xml:space="preserve">МКЯ </w:t>
            </w:r>
            <w:r w:rsidRPr="00BB0457">
              <w:rPr>
                <w:rFonts w:ascii="Arial" w:hAnsi="Arial" w:cs="Arial"/>
                <w:sz w:val="16"/>
                <w:szCs w:val="16"/>
              </w:rPr>
              <w:br/>
              <w:t xml:space="preserve">ТИТУЛЬНА СТОРІНКА </w:t>
            </w:r>
            <w:r w:rsidRPr="00BB0457">
              <w:rPr>
                <w:rFonts w:ascii="Arial" w:hAnsi="Arial" w:cs="Arial"/>
                <w:sz w:val="16"/>
                <w:szCs w:val="16"/>
              </w:rPr>
              <w:br/>
              <w:t xml:space="preserve">кристалічний порошок (субстанція) у поліетиленових пакетах для фармацевтичного застосування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UA/9999/01/01</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АКТІПРОЛ®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amisulpride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амісульприд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N05AL05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таблетки по 100 мг; по 10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Медокемі ЛТД</w:t>
            </w:r>
            <w:r w:rsidRPr="00BB045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Кіпр</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виробництво готового лікарського засобу, контроль якості, випуск серії:</w:t>
            </w:r>
            <w:r w:rsidRPr="00BB0457">
              <w:rPr>
                <w:rFonts w:ascii="Arial" w:hAnsi="Arial" w:cs="Arial"/>
                <w:sz w:val="16"/>
                <w:szCs w:val="16"/>
              </w:rPr>
              <w:br/>
              <w:t xml:space="preserve">Медокемі Лімітед, Кіпр; </w:t>
            </w:r>
            <w:r w:rsidRPr="00BB0457">
              <w:rPr>
                <w:rFonts w:ascii="Arial" w:hAnsi="Arial" w:cs="Arial"/>
                <w:sz w:val="16"/>
                <w:szCs w:val="16"/>
              </w:rPr>
              <w:br/>
              <w:t>первинне та вторинне пакування:</w:t>
            </w:r>
            <w:r w:rsidRPr="00BB0457">
              <w:rPr>
                <w:rFonts w:ascii="Arial" w:hAnsi="Arial" w:cs="Arial"/>
                <w:sz w:val="16"/>
                <w:szCs w:val="16"/>
              </w:rPr>
              <w:br/>
              <w:t>Медокемі Лімітед, Кіпр</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Кіпр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дільниці первинного та вторинного пакування «Медокемі Лімітед/Medochemie Limited», адреса Konstantinoupoleos 1-10, Limassol, 3011, Cyprus / Константинуполес 1-10, Лімассол, 3011, Кіпр , яка була зазначена помилково. Виробник виконує функції: виробництво готового лікарського засобу, контроль якості,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UA/17654/01/01</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АКТІПРОЛ®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amisulpride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амісульприд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N05AL05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таблетки по 200 мг; по 10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Медокемі ЛТД</w:t>
            </w:r>
            <w:r w:rsidRPr="00BB045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Кіпр</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виробництво готового лікарського засобу, контроль якості, випуск серії:</w:t>
            </w:r>
            <w:r w:rsidRPr="00BB0457">
              <w:rPr>
                <w:rFonts w:ascii="Arial" w:hAnsi="Arial" w:cs="Arial"/>
                <w:sz w:val="16"/>
                <w:szCs w:val="16"/>
              </w:rPr>
              <w:br/>
              <w:t xml:space="preserve">Медокемі Лімітед, Кіпр; </w:t>
            </w:r>
            <w:r w:rsidRPr="00BB0457">
              <w:rPr>
                <w:rFonts w:ascii="Arial" w:hAnsi="Arial" w:cs="Arial"/>
                <w:sz w:val="16"/>
                <w:szCs w:val="16"/>
              </w:rPr>
              <w:br/>
              <w:t>первинне та вторинне пакування:</w:t>
            </w:r>
            <w:r w:rsidRPr="00BB0457">
              <w:rPr>
                <w:rFonts w:ascii="Arial" w:hAnsi="Arial" w:cs="Arial"/>
                <w:sz w:val="16"/>
                <w:szCs w:val="16"/>
              </w:rPr>
              <w:br/>
              <w:t>Медокемі Лімітед, Кіпр</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lang w:val="ru-RU"/>
              </w:rPr>
              <w:t>Кіпр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дільниці первинного та вторинного пакування «Медокемі Лімітед/Medochemie Limited», адреса Konstantinoupoleos 1-10, Limassol, 3011, Cyprus / Константинуполес 1-10, Лімассол, 3011, Кіпр , яка була зазначена помилково. Виробник виконує функції: виробництво готового лікарського засобу, контроль якості,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UA/17654/01/02</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АЛАНТОЇН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allantoin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алантоїн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кристалічний 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Хунань Цзюдянь Гонг’ян Фармасьютікал Ко.,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Китайська Народна Республіка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UA/16180/01/01</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АЛЬФАХОЛІН®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choline alfoscerate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холіну альфосцерат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N07AX02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 xml:space="preserve">розчин для ін'єкцій, 1000 мг/4 мл; по 4 мл в ампулі; по 5 ампул у контурній чарунковій упаковці; по 1 контурній чарунковій упаковці в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ПрАТ "Фармацевтична фірма "Дарниця"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ПрАТ "Фармацевтична фірма "Дарниця"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(інші зміни)- усунення різночитання в матеріалах реєстраційного досьє лікарського засобу Альфахолін®, розчин для ін'єкцій, 1000 мг/4 мл, розділу 3.2.Р.7. Система контейнер/закупорювальний засіб у порівнянні із затвердженими МКЯ ЛЗ розділу "Упаковка", а саме додано інформацію про те, що ампули також можуть бути з точкою зламу. Інформація, що наведена в матеріалах реєстраційного досьє, включає в себе специфікації на первинне пакування та сертифікати контролю на обидва види ампул " з кільцем зламу/точкою зламу". Діюча редакція: 3.2.Р.7. Система контейнер/закупорювальний засіб Первинне пакування Як первинне пакування лікарського засобу АЛЬФАХОЛІН®, розчин для ін'єкцій, 1000 мг/4 мл використовують ампули скляні з прозорого скла, об’ємом по 5 мл, ИП-5СКИ з кільцем зламу, дозволені для застосування МОЗ України Пропонована редакція: 3.2.Р.7. Система контейнер/закупорювальний засіб Первинне пакування Як первинне пакування лікарського засобу АЛЬФАХОЛІН®, розчин для ін'єкцій, 1000 мг/4 мл використовують ампули скляні з прозорого скла, об’ємом по 5 мл з кільцем зламу/точкою зламу, дозволені для застосування МОЗ України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UA/17917/02/01</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АМБРОКСОЛ-КВ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ambroxol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амброксолу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R05CB06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таблетки по 30 мг; по 10 таблеток у блістері; по 2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АТ "КИЇВСЬКИЙ ВІТАМІННИЙ ЗАВОД"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АФІ Амброксолу гідрохлорид "ERREGIERRE S.p.A.", Італія. Затверджено: «Shilpa Pharma Lifesciences Limited», Індія «ERREGIERRE S.p.A.», Італія; Запропоновано: «Shilpa Pharma Lifesciences Limited»,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UA/7012/01/01</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АМЛОДИПІНУ БЕСИЛАТ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amlodipine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амлодипіну бесилат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порошок (субстанція) у пакетах поліетиленових, вкладених в барабани для виробництва нестерильних лікарських форм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АТ "Фармак" </w:t>
            </w:r>
            <w:r w:rsidRPr="00BB045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Анек Прайог Пвт. Лтд. </w:t>
            </w:r>
            <w:r w:rsidRPr="00BB0457">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внесення змін до реєстраційних матеріалів: </w:t>
            </w:r>
            <w:r w:rsidRPr="00BB0457">
              <w:rPr>
                <w:rFonts w:ascii="Arial" w:hAnsi="Arial" w:cs="Arial"/>
                <w:b/>
                <w:sz w:val="16"/>
                <w:szCs w:val="16"/>
              </w:rPr>
              <w:t>уточнення реєстраційної процедури в наказі МОЗ України № 242 від 24.02.2026</w:t>
            </w:r>
            <w:r w:rsidRPr="00BB0457">
              <w:rPr>
                <w:rFonts w:ascii="Arial" w:hAnsi="Arial" w:cs="Arial"/>
                <w:sz w:val="16"/>
                <w:szCs w:val="16"/>
              </w:rPr>
              <w:t xml:space="preserve"> - Зміни І типу - Адміністративні зміни. Зміна найменування та/або адреси заявника (власника реєстраційного посвідчення) - зміна найменування та адреси заявника (власника реєстраційного посвідчення). Зміни II типу - Зміни з якості. АФІ. (інші зміни) - зміни у зв’язку з оновленням DMF для Амлодипіну бесилату. Як наслідок додано дільницю № 119, на якій відбувається лише зберігання сировини та розчинників: </w:t>
            </w:r>
            <w:r w:rsidRPr="00BB0457">
              <w:rPr>
                <w:rFonts w:ascii="Arial" w:hAnsi="Arial" w:cs="Arial"/>
                <w:sz w:val="16"/>
                <w:szCs w:val="16"/>
              </w:rPr>
              <w:br/>
              <w:t xml:space="preserve">запропоновано: </w:t>
            </w:r>
            <w:r w:rsidRPr="00BB0457">
              <w:rPr>
                <w:rFonts w:ascii="Arial" w:hAnsi="Arial" w:cs="Arial"/>
                <w:sz w:val="16"/>
                <w:szCs w:val="16"/>
              </w:rPr>
              <w:br/>
              <w:t xml:space="preserve">57/2, 119, MIDC Industrial Area Village: Dhatav, City: Roha, District- Raigad, Pin code: 402 116 State: Maharashtra, INDIA. </w:t>
            </w:r>
            <w:r w:rsidRPr="00BB0457">
              <w:rPr>
                <w:rFonts w:ascii="Arial" w:hAnsi="Arial" w:cs="Arial"/>
                <w:sz w:val="16"/>
                <w:szCs w:val="16"/>
              </w:rPr>
              <w:br/>
              <w:t xml:space="preserve">57/2, 119, МІДК Індастріал Еріа Віллидж: Дхатав, Сіті: Роха, Дистрикт - Райгад, Пін-код: 402116 Штат: Махараштра, Індія. </w:t>
            </w:r>
            <w:r w:rsidRPr="00BB0457">
              <w:rPr>
                <w:rFonts w:ascii="Arial" w:hAnsi="Arial" w:cs="Arial"/>
                <w:sz w:val="16"/>
                <w:szCs w:val="16"/>
              </w:rPr>
              <w:br/>
              <w:t xml:space="preserve">Розділи «Специфікація», «Методи контролю» та «Упаковка» у МКЯ приведено до документації виробника. </w:t>
            </w:r>
            <w:r w:rsidRPr="00BB0457">
              <w:rPr>
                <w:rFonts w:ascii="Arial" w:hAnsi="Arial" w:cs="Arial"/>
                <w:sz w:val="16"/>
                <w:szCs w:val="16"/>
              </w:rPr>
              <w:br/>
              <w:t>Затверджена версія: NCL/AB/01, Rev: 03. Запропонована версія: NCL/AB/01, Rev: 06</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UA/8135/01/01</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АМОКСИКЛАВ® 2S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amoxicillin and beta-lactamase inhibitor</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амоксицилін (у формі амоксициліну тригідрату) і кислота клавуланова (у формі калію клавуланату)</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J01CR02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порошок для оральної суспензії (400 мг/57 мг в 5 мл); по 5,70 г (35 мл) або по 11,0 г (70 мл) порошку у флаконі; по 1 флакону разом з мірною ложкою або мірним шприцем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Сандоз ГмбХ - Виробнича дільниця Антиінфекційні ГЛЗ та Хімічні Операції Кундль (АІХО ГЛЗ Кундль)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Зміна опису проведення випробування для ГЛЗ за показником "Однорідність маси". Зміна обумовлена доповненням опису проведення випробування за показником "Однорідність маси" інформацією щодо використовуваного обладнання та щодо порядку виконання випробування.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UA/15213/01/01</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АРАЛІЇ НАСТОЙКА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корені аралії (Radices Araliae)</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A13A</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 xml:space="preserve">настойка по 50 мл у флаконі скляному; по 1 флакону в пачці; по 50 мл у флаконах скляних; по 25 мл або 50 мл у флаконах скляних, укупорених пробками-крапельницями; по 25 мл або 50 мл у флаконі скляному, укупореному пробкою-крапельницею; по 1 флакону в пачці; по 25 мл або 50 мл у флаконах полімерних, укупорених пробками-крапельницями і кришками; по 25 мл або 50 мл у флаконі полімерному, укупореному пробкою крапельницею і кришкою; по 1 флакону в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ПрАТ Фармацевтична фабрика "Віола"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ПрАТ Фармацевтична фабрика "Віола"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Оновлено текст маркування первинної та вторинної упаковки лікарського засобу, а також вилучено інформацію, викладену російською мовою, із тексту маркування вторинної упаковки (еCTD версія 0000).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UA/7333/01/01</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tabs>
                <w:tab w:val="left" w:pos="12600"/>
              </w:tabs>
              <w:rPr>
                <w:rFonts w:ascii="Arial" w:hAnsi="Arial" w:cs="Arial"/>
                <w:b/>
                <w:i/>
                <w:sz w:val="16"/>
                <w:szCs w:val="16"/>
              </w:rPr>
            </w:pPr>
            <w:r w:rsidRPr="00BB0457">
              <w:rPr>
                <w:rFonts w:ascii="Arial" w:hAnsi="Arial" w:cs="Arial"/>
                <w:b/>
                <w:sz w:val="16"/>
                <w:szCs w:val="16"/>
              </w:rPr>
              <w:t>АРСІФАСТ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tabs>
                <w:tab w:val="left" w:pos="12600"/>
              </w:tabs>
              <w:jc w:val="center"/>
              <w:rPr>
                <w:rFonts w:ascii="Arial" w:hAnsi="Arial" w:cs="Arial"/>
                <w:b/>
                <w:sz w:val="16"/>
                <w:szCs w:val="16"/>
              </w:rPr>
            </w:pPr>
            <w:r w:rsidRPr="00BB0457">
              <w:rPr>
                <w:rFonts w:ascii="Arial" w:hAnsi="Arial" w:cs="Arial"/>
                <w:b/>
                <w:sz w:val="16"/>
                <w:szCs w:val="16"/>
                <w:shd w:val="clear" w:color="auto" w:fill="F8F8F8"/>
              </w:rPr>
              <w:t>Adapalene, combinations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tabs>
                <w:tab w:val="left" w:pos="12600"/>
              </w:tabs>
              <w:rPr>
                <w:rFonts w:ascii="Arial" w:hAnsi="Arial" w:cs="Arial"/>
                <w:sz w:val="16"/>
                <w:szCs w:val="16"/>
              </w:rPr>
            </w:pPr>
            <w:r w:rsidRPr="00BB0457">
              <w:rPr>
                <w:rFonts w:ascii="Arial" w:hAnsi="Arial" w:cs="Arial"/>
                <w:spacing w:val="-3"/>
                <w:sz w:val="16"/>
                <w:szCs w:val="16"/>
              </w:rPr>
              <w:t>адапален, бензоїлу пероксид, водний</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tabs>
                <w:tab w:val="left" w:pos="12600"/>
              </w:tabs>
              <w:rPr>
                <w:rFonts w:ascii="Arial" w:hAnsi="Arial" w:cs="Arial"/>
                <w:sz w:val="16"/>
                <w:szCs w:val="16"/>
              </w:rPr>
            </w:pPr>
            <w:r w:rsidRPr="00BB0457">
              <w:rPr>
                <w:rFonts w:ascii="Arial" w:hAnsi="Arial" w:cs="Arial"/>
                <w:sz w:val="16"/>
                <w:szCs w:val="16"/>
              </w:rPr>
              <w:t>D10AD53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tabs>
                <w:tab w:val="left" w:pos="12600"/>
              </w:tabs>
              <w:rPr>
                <w:rFonts w:ascii="Arial" w:hAnsi="Arial" w:cs="Arial"/>
                <w:sz w:val="16"/>
                <w:szCs w:val="16"/>
              </w:rPr>
            </w:pPr>
            <w:r w:rsidRPr="00BB0457">
              <w:rPr>
                <w:rFonts w:ascii="Arial" w:hAnsi="Arial" w:cs="Arial"/>
                <w:sz w:val="16"/>
                <w:szCs w:val="16"/>
              </w:rPr>
              <w:t>гель, 1 мг/г+ 25 мг/г по 30 г гелю у тубі, по 1 тубі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tabs>
                <w:tab w:val="left" w:pos="12600"/>
              </w:tabs>
              <w:jc w:val="center"/>
              <w:rPr>
                <w:rFonts w:ascii="Arial" w:hAnsi="Arial" w:cs="Arial"/>
                <w:sz w:val="16"/>
                <w:szCs w:val="16"/>
              </w:rPr>
            </w:pPr>
            <w:r w:rsidRPr="00BB0457">
              <w:rPr>
                <w:rFonts w:ascii="Arial" w:hAnsi="Arial" w:cs="Arial"/>
                <w:sz w:val="16"/>
                <w:szCs w:val="16"/>
              </w:rPr>
              <w:t xml:space="preserve">Фармацевтичний завод «ПОЛЬФАРМА» С.А. </w:t>
            </w:r>
            <w:r w:rsidRPr="00BB0457">
              <w:rPr>
                <w:rFonts w:ascii="Arial" w:hAnsi="Arial" w:cs="Arial"/>
                <w:sz w:val="16"/>
                <w:szCs w:val="16"/>
              </w:rPr>
              <w:br/>
            </w:r>
            <w:r w:rsidRPr="00BB045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tabs>
                <w:tab w:val="left" w:pos="12600"/>
              </w:tabs>
              <w:jc w:val="center"/>
              <w:rPr>
                <w:rFonts w:ascii="Arial" w:hAnsi="Arial" w:cs="Arial"/>
                <w:sz w:val="16"/>
                <w:szCs w:val="16"/>
              </w:rPr>
            </w:pPr>
            <w:r w:rsidRPr="00BB0457">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tabs>
                <w:tab w:val="left" w:pos="12600"/>
              </w:tabs>
              <w:jc w:val="center"/>
              <w:rPr>
                <w:rFonts w:ascii="Arial" w:hAnsi="Arial" w:cs="Arial"/>
                <w:sz w:val="16"/>
                <w:szCs w:val="16"/>
              </w:rPr>
            </w:pPr>
            <w:r w:rsidRPr="00BB0457">
              <w:rPr>
                <w:rFonts w:ascii="Arial" w:hAnsi="Arial" w:cs="Arial"/>
                <w:sz w:val="16"/>
                <w:szCs w:val="16"/>
              </w:rPr>
              <w:t>виробничий процес, включаючи первинне та вторинне пакування, контрольні випробування серії, випробування стабільності та випуск серії:</w:t>
            </w:r>
            <w:r w:rsidRPr="00BB0457">
              <w:rPr>
                <w:rFonts w:ascii="Arial" w:hAnsi="Arial" w:cs="Arial"/>
                <w:sz w:val="16"/>
                <w:szCs w:val="16"/>
              </w:rPr>
              <w:br/>
              <w:t>Белтафарм С.П.А., Італія;</w:t>
            </w:r>
            <w:r w:rsidRPr="00BB0457">
              <w:rPr>
                <w:rFonts w:ascii="Arial" w:hAnsi="Arial" w:cs="Arial"/>
                <w:sz w:val="16"/>
                <w:szCs w:val="16"/>
              </w:rPr>
              <w:br/>
            </w:r>
            <w:r w:rsidRPr="00BB0457">
              <w:rPr>
                <w:rFonts w:ascii="Arial" w:hAnsi="Arial" w:cs="Arial"/>
                <w:sz w:val="16"/>
                <w:szCs w:val="16"/>
              </w:rPr>
              <w:br/>
              <w:t>Додаткове тестування та перевірка стабільності:</w:t>
            </w:r>
            <w:r w:rsidRPr="00BB0457">
              <w:rPr>
                <w:rFonts w:ascii="Arial" w:hAnsi="Arial" w:cs="Arial"/>
                <w:sz w:val="16"/>
                <w:szCs w:val="16"/>
              </w:rPr>
              <w:br/>
              <w:t>ПРЦ Тицинум Лаб С.Р.Л., Італiя;</w:t>
            </w:r>
            <w:r w:rsidRPr="00BB0457">
              <w:rPr>
                <w:rFonts w:ascii="Arial" w:hAnsi="Arial" w:cs="Arial"/>
                <w:sz w:val="16"/>
                <w:szCs w:val="16"/>
              </w:rPr>
              <w:br/>
            </w:r>
            <w:r w:rsidRPr="00BB0457">
              <w:rPr>
                <w:rFonts w:ascii="Arial" w:hAnsi="Arial" w:cs="Arial"/>
                <w:sz w:val="16"/>
                <w:szCs w:val="16"/>
              </w:rPr>
              <w:br/>
              <w:t>Ділянка відповідальна за перевірку тесту «Розмір часток»:</w:t>
            </w:r>
            <w:r w:rsidRPr="00BB0457">
              <w:rPr>
                <w:rFonts w:ascii="Arial" w:hAnsi="Arial" w:cs="Arial"/>
                <w:sz w:val="16"/>
                <w:szCs w:val="16"/>
              </w:rPr>
              <w:br/>
              <w:t>Наномол Технолоджіс С.Л., Іспанiя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tabs>
                <w:tab w:val="left" w:pos="12600"/>
              </w:tabs>
              <w:jc w:val="center"/>
              <w:rPr>
                <w:rFonts w:ascii="Arial" w:hAnsi="Arial" w:cs="Arial"/>
                <w:sz w:val="16"/>
                <w:szCs w:val="16"/>
              </w:rPr>
            </w:pPr>
            <w:r w:rsidRPr="00BB0457">
              <w:rPr>
                <w:rFonts w:ascii="Arial" w:hAnsi="Arial" w:cs="Arial"/>
                <w:sz w:val="16"/>
                <w:szCs w:val="16"/>
              </w:rPr>
              <w:t>Італія/ Іспанiя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tabs>
                <w:tab w:val="left" w:pos="12600"/>
              </w:tabs>
              <w:jc w:val="center"/>
              <w:rPr>
                <w:rFonts w:ascii="Arial" w:hAnsi="Arial" w:cs="Arial"/>
                <w:sz w:val="16"/>
                <w:szCs w:val="16"/>
              </w:rPr>
            </w:pPr>
            <w:r w:rsidRPr="00BB0457">
              <w:rPr>
                <w:rFonts w:ascii="Arial" w:hAnsi="Arial" w:cs="Arial"/>
                <w:sz w:val="16"/>
                <w:szCs w:val="16"/>
              </w:rPr>
              <w:t xml:space="preserve">внесення змін до реєстраційних матеріалів: </w:t>
            </w:r>
            <w:r w:rsidRPr="00BB0457">
              <w:rPr>
                <w:rFonts w:ascii="Arial" w:hAnsi="Arial" w:cs="Arial"/>
                <w:b/>
                <w:sz w:val="16"/>
                <w:szCs w:val="16"/>
              </w:rPr>
              <w:t>уточнення написання мнн в наказі МОЗ України № 523 від 21.04.2026 в процесі реєстрації.</w:t>
            </w:r>
            <w:r w:rsidRPr="00BB0457">
              <w:rPr>
                <w:rFonts w:ascii="Arial" w:hAnsi="Arial" w:cs="Arial"/>
                <w:sz w:val="16"/>
                <w:szCs w:val="16"/>
              </w:rPr>
              <w:t xml:space="preserve"> Редакція в наказі - відсутній. </w:t>
            </w:r>
            <w:r w:rsidRPr="00BB0457">
              <w:rPr>
                <w:rFonts w:ascii="Arial" w:hAnsi="Arial" w:cs="Arial"/>
                <w:b/>
                <w:sz w:val="16"/>
                <w:szCs w:val="16"/>
              </w:rPr>
              <w:t>Вірна редакція - Adapalene, combinations.</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tabs>
                <w:tab w:val="left" w:pos="12600"/>
              </w:tabs>
              <w:jc w:val="center"/>
              <w:rPr>
                <w:rFonts w:ascii="Arial" w:hAnsi="Arial" w:cs="Arial"/>
                <w:b/>
                <w:i/>
                <w:sz w:val="16"/>
                <w:szCs w:val="16"/>
              </w:rPr>
            </w:pPr>
            <w:r w:rsidRPr="00BB045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tabs>
                <w:tab w:val="left" w:pos="12600"/>
              </w:tabs>
              <w:jc w:val="center"/>
              <w:rPr>
                <w:rFonts w:ascii="Arial" w:hAnsi="Arial" w:cs="Arial"/>
                <w:i/>
                <w:sz w:val="16"/>
                <w:szCs w:val="16"/>
              </w:rPr>
            </w:pPr>
            <w:r w:rsidRPr="00BB0457">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tabs>
                <w:tab w:val="left" w:pos="12600"/>
              </w:tabs>
              <w:jc w:val="center"/>
              <w:rPr>
                <w:rFonts w:ascii="Arial" w:hAnsi="Arial" w:cs="Arial"/>
                <w:sz w:val="16"/>
                <w:szCs w:val="16"/>
              </w:rPr>
            </w:pPr>
            <w:r w:rsidRPr="00BB0457">
              <w:rPr>
                <w:rFonts w:ascii="Arial" w:hAnsi="Arial" w:cs="Arial"/>
                <w:sz w:val="16"/>
                <w:szCs w:val="16"/>
              </w:rPr>
              <w:t>UA/2123</w:t>
            </w:r>
            <w:r w:rsidRPr="00BB0457">
              <w:rPr>
                <w:rFonts w:ascii="Arial" w:hAnsi="Arial" w:cs="Arial"/>
                <w:sz w:val="16"/>
                <w:szCs w:val="16"/>
                <w:lang w:val="en-US"/>
              </w:rPr>
              <w:t>9</w:t>
            </w:r>
            <w:r w:rsidRPr="00BB0457">
              <w:rPr>
                <w:rFonts w:ascii="Arial" w:hAnsi="Arial" w:cs="Arial"/>
                <w:sz w:val="16"/>
                <w:szCs w:val="16"/>
              </w:rPr>
              <w:t>/01/01</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tabs>
                <w:tab w:val="left" w:pos="12600"/>
              </w:tabs>
              <w:rPr>
                <w:rFonts w:ascii="Arial" w:hAnsi="Arial" w:cs="Arial"/>
                <w:b/>
                <w:i/>
                <w:sz w:val="16"/>
                <w:szCs w:val="16"/>
              </w:rPr>
            </w:pPr>
            <w:r w:rsidRPr="00BB0457">
              <w:rPr>
                <w:rFonts w:ascii="Arial" w:hAnsi="Arial" w:cs="Arial"/>
                <w:b/>
                <w:sz w:val="16"/>
                <w:szCs w:val="16"/>
              </w:rPr>
              <w:t>АРСІФАСТ ФОРТЕ</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tabs>
                <w:tab w:val="left" w:pos="12600"/>
              </w:tabs>
              <w:jc w:val="center"/>
              <w:rPr>
                <w:rFonts w:ascii="Arial" w:hAnsi="Arial" w:cs="Arial"/>
                <w:b/>
                <w:sz w:val="16"/>
                <w:szCs w:val="16"/>
              </w:rPr>
            </w:pPr>
            <w:r w:rsidRPr="00BB0457">
              <w:rPr>
                <w:rFonts w:ascii="Arial" w:hAnsi="Arial" w:cs="Arial"/>
                <w:b/>
                <w:sz w:val="16"/>
                <w:szCs w:val="16"/>
                <w:shd w:val="clear" w:color="auto" w:fill="F8F8F8"/>
              </w:rPr>
              <w:t>Adapalene, combinations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tabs>
                <w:tab w:val="left" w:pos="12600"/>
              </w:tabs>
              <w:rPr>
                <w:rFonts w:ascii="Arial" w:hAnsi="Arial" w:cs="Arial"/>
                <w:sz w:val="16"/>
                <w:szCs w:val="16"/>
              </w:rPr>
            </w:pPr>
            <w:r w:rsidRPr="00BB0457">
              <w:rPr>
                <w:rFonts w:ascii="Arial" w:hAnsi="Arial" w:cs="Arial"/>
                <w:spacing w:val="-3"/>
                <w:sz w:val="16"/>
                <w:szCs w:val="16"/>
              </w:rPr>
              <w:t>адапален, бензоїлу пероксид, водний</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tabs>
                <w:tab w:val="left" w:pos="12600"/>
              </w:tabs>
              <w:rPr>
                <w:rFonts w:ascii="Arial" w:hAnsi="Arial" w:cs="Arial"/>
                <w:sz w:val="16"/>
                <w:szCs w:val="16"/>
              </w:rPr>
            </w:pPr>
            <w:r w:rsidRPr="00BB0457">
              <w:rPr>
                <w:rFonts w:ascii="Arial" w:hAnsi="Arial" w:cs="Arial"/>
                <w:sz w:val="16"/>
                <w:szCs w:val="16"/>
              </w:rPr>
              <w:t>D10AD53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tabs>
                <w:tab w:val="left" w:pos="12600"/>
              </w:tabs>
              <w:rPr>
                <w:rFonts w:ascii="Arial" w:hAnsi="Arial" w:cs="Arial"/>
                <w:sz w:val="16"/>
                <w:szCs w:val="16"/>
              </w:rPr>
            </w:pPr>
            <w:r w:rsidRPr="00BB0457">
              <w:rPr>
                <w:rFonts w:ascii="Arial" w:hAnsi="Arial" w:cs="Arial"/>
                <w:sz w:val="16"/>
                <w:szCs w:val="16"/>
              </w:rPr>
              <w:t>гель, 3 мг/г+25 мг/г; по 30 г гелю у тубі; по 1 тубі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tabs>
                <w:tab w:val="left" w:pos="12600"/>
              </w:tabs>
              <w:jc w:val="center"/>
              <w:rPr>
                <w:rFonts w:ascii="Arial" w:hAnsi="Arial" w:cs="Arial"/>
                <w:sz w:val="16"/>
                <w:szCs w:val="16"/>
              </w:rPr>
            </w:pPr>
            <w:r w:rsidRPr="00BB0457">
              <w:rPr>
                <w:rFonts w:ascii="Arial" w:hAnsi="Arial" w:cs="Arial"/>
                <w:sz w:val="16"/>
                <w:szCs w:val="16"/>
              </w:rPr>
              <w:t xml:space="preserve">Фармацевтичний завод «ПОЛЬФАРМА» С.А. </w:t>
            </w:r>
            <w:r w:rsidRPr="00BB0457">
              <w:rPr>
                <w:rFonts w:ascii="Arial" w:hAnsi="Arial" w:cs="Arial"/>
                <w:sz w:val="16"/>
                <w:szCs w:val="16"/>
              </w:rPr>
              <w:br/>
            </w:r>
            <w:r w:rsidRPr="00BB045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tabs>
                <w:tab w:val="left" w:pos="12600"/>
              </w:tabs>
              <w:jc w:val="center"/>
              <w:rPr>
                <w:rFonts w:ascii="Arial" w:hAnsi="Arial" w:cs="Arial"/>
                <w:sz w:val="16"/>
                <w:szCs w:val="16"/>
              </w:rPr>
            </w:pPr>
            <w:r w:rsidRPr="00BB0457">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tabs>
                <w:tab w:val="left" w:pos="12600"/>
              </w:tabs>
              <w:jc w:val="center"/>
              <w:rPr>
                <w:rFonts w:ascii="Arial" w:hAnsi="Arial" w:cs="Arial"/>
                <w:sz w:val="16"/>
                <w:szCs w:val="16"/>
              </w:rPr>
            </w:pPr>
            <w:r w:rsidRPr="00BB0457">
              <w:rPr>
                <w:rFonts w:ascii="Arial" w:hAnsi="Arial" w:cs="Arial"/>
                <w:sz w:val="16"/>
                <w:szCs w:val="16"/>
              </w:rPr>
              <w:t>виробничий процес, включаючи первинне та вторинне пакування, контрольні випробування серії, випробування стабільності та випуск серії:</w:t>
            </w:r>
            <w:r w:rsidRPr="00BB0457">
              <w:rPr>
                <w:rFonts w:ascii="Arial" w:hAnsi="Arial" w:cs="Arial"/>
                <w:sz w:val="16"/>
                <w:szCs w:val="16"/>
              </w:rPr>
              <w:br/>
              <w:t>Белтафарм С.П.А., Італія;</w:t>
            </w:r>
            <w:r w:rsidRPr="00BB0457">
              <w:rPr>
                <w:rFonts w:ascii="Arial" w:hAnsi="Arial" w:cs="Arial"/>
                <w:sz w:val="16"/>
                <w:szCs w:val="16"/>
              </w:rPr>
              <w:br/>
            </w:r>
            <w:r w:rsidRPr="00BB0457">
              <w:rPr>
                <w:rFonts w:ascii="Arial" w:hAnsi="Arial" w:cs="Arial"/>
                <w:sz w:val="16"/>
                <w:szCs w:val="16"/>
              </w:rPr>
              <w:br/>
              <w:t>Додаткове тестування та перевірка стабільності:</w:t>
            </w:r>
            <w:r w:rsidRPr="00BB0457">
              <w:rPr>
                <w:rFonts w:ascii="Arial" w:hAnsi="Arial" w:cs="Arial"/>
                <w:sz w:val="16"/>
                <w:szCs w:val="16"/>
              </w:rPr>
              <w:br/>
              <w:t>ПРЦ Тицинум Лаб С.Р.Л., Італiя;</w:t>
            </w:r>
            <w:r w:rsidRPr="00BB0457">
              <w:rPr>
                <w:rFonts w:ascii="Arial" w:hAnsi="Arial" w:cs="Arial"/>
                <w:sz w:val="16"/>
                <w:szCs w:val="16"/>
              </w:rPr>
              <w:br/>
            </w:r>
            <w:r w:rsidRPr="00BB0457">
              <w:rPr>
                <w:rFonts w:ascii="Arial" w:hAnsi="Arial" w:cs="Arial"/>
                <w:sz w:val="16"/>
                <w:szCs w:val="16"/>
              </w:rPr>
              <w:br/>
              <w:t>Ділянка відповідальна за перевірку тесту «Розмір часток»:</w:t>
            </w:r>
            <w:r w:rsidRPr="00BB0457">
              <w:rPr>
                <w:rFonts w:ascii="Arial" w:hAnsi="Arial" w:cs="Arial"/>
                <w:sz w:val="16"/>
                <w:szCs w:val="16"/>
              </w:rPr>
              <w:br/>
              <w:t>Наномол Технолоджіс С.Л., Іспанiя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tabs>
                <w:tab w:val="left" w:pos="12600"/>
              </w:tabs>
              <w:jc w:val="center"/>
              <w:rPr>
                <w:rFonts w:ascii="Arial" w:hAnsi="Arial" w:cs="Arial"/>
                <w:sz w:val="16"/>
                <w:szCs w:val="16"/>
              </w:rPr>
            </w:pPr>
            <w:r w:rsidRPr="00BB0457">
              <w:rPr>
                <w:rFonts w:ascii="Arial" w:hAnsi="Arial" w:cs="Arial"/>
                <w:sz w:val="16"/>
                <w:szCs w:val="16"/>
              </w:rPr>
              <w:t>Італія/ Іспанiя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tabs>
                <w:tab w:val="left" w:pos="12600"/>
              </w:tabs>
              <w:jc w:val="center"/>
              <w:rPr>
                <w:rFonts w:ascii="Arial" w:hAnsi="Arial" w:cs="Arial"/>
                <w:sz w:val="16"/>
                <w:szCs w:val="16"/>
              </w:rPr>
            </w:pPr>
            <w:r w:rsidRPr="00BB0457">
              <w:rPr>
                <w:rFonts w:ascii="Arial" w:hAnsi="Arial" w:cs="Arial"/>
                <w:sz w:val="16"/>
                <w:szCs w:val="16"/>
              </w:rPr>
              <w:t xml:space="preserve">внесення змін до реєстраційних матеріалів: </w:t>
            </w:r>
            <w:r w:rsidRPr="00BB0457">
              <w:rPr>
                <w:rFonts w:ascii="Arial" w:hAnsi="Arial" w:cs="Arial"/>
                <w:b/>
                <w:sz w:val="16"/>
                <w:szCs w:val="16"/>
              </w:rPr>
              <w:t>уточнення написання мнн в наказі МОЗ України № 523 від 21.04.2026 в процесі реєстрації.</w:t>
            </w:r>
            <w:r w:rsidRPr="00BB0457">
              <w:rPr>
                <w:rFonts w:ascii="Arial" w:hAnsi="Arial" w:cs="Arial"/>
                <w:sz w:val="16"/>
                <w:szCs w:val="16"/>
              </w:rPr>
              <w:t xml:space="preserve"> Редакція в наказі - відсутній. </w:t>
            </w:r>
            <w:r w:rsidRPr="00BB0457">
              <w:rPr>
                <w:rFonts w:ascii="Arial" w:hAnsi="Arial" w:cs="Arial"/>
                <w:b/>
                <w:sz w:val="16"/>
                <w:szCs w:val="16"/>
              </w:rPr>
              <w:t>Вірна редакція - Adapalene, combinations.</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tabs>
                <w:tab w:val="left" w:pos="12600"/>
              </w:tabs>
              <w:jc w:val="center"/>
              <w:rPr>
                <w:rFonts w:ascii="Arial" w:hAnsi="Arial" w:cs="Arial"/>
                <w:b/>
                <w:i/>
                <w:sz w:val="16"/>
                <w:szCs w:val="16"/>
              </w:rPr>
            </w:pPr>
            <w:r w:rsidRPr="00BB045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tabs>
                <w:tab w:val="left" w:pos="12600"/>
              </w:tabs>
              <w:jc w:val="center"/>
              <w:rPr>
                <w:rFonts w:ascii="Arial" w:hAnsi="Arial" w:cs="Arial"/>
                <w:i/>
                <w:sz w:val="16"/>
                <w:szCs w:val="16"/>
              </w:rPr>
            </w:pPr>
            <w:r w:rsidRPr="00BB0457">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tabs>
                <w:tab w:val="left" w:pos="12600"/>
              </w:tabs>
              <w:jc w:val="center"/>
              <w:rPr>
                <w:rFonts w:ascii="Arial" w:hAnsi="Arial" w:cs="Arial"/>
                <w:sz w:val="16"/>
                <w:szCs w:val="16"/>
              </w:rPr>
            </w:pPr>
            <w:r w:rsidRPr="00BB0457">
              <w:rPr>
                <w:rFonts w:ascii="Arial" w:hAnsi="Arial" w:cs="Arial"/>
                <w:sz w:val="16"/>
                <w:szCs w:val="16"/>
              </w:rPr>
              <w:t>UA/212</w:t>
            </w:r>
            <w:r w:rsidRPr="00BB0457">
              <w:rPr>
                <w:rFonts w:ascii="Arial" w:hAnsi="Arial" w:cs="Arial"/>
                <w:sz w:val="16"/>
                <w:szCs w:val="16"/>
                <w:lang w:val="en-US"/>
              </w:rPr>
              <w:t>40</w:t>
            </w:r>
            <w:r w:rsidRPr="00BB0457">
              <w:rPr>
                <w:rFonts w:ascii="Arial" w:hAnsi="Arial" w:cs="Arial"/>
                <w:sz w:val="16"/>
                <w:szCs w:val="16"/>
              </w:rPr>
              <w:t>/01/01</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АСПАРКАМ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magnesium (different salts in combination)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магнію аспарагінатта</w:t>
            </w:r>
            <w:r w:rsidRPr="00BB0457">
              <w:rPr>
                <w:rFonts w:ascii="Arial" w:hAnsi="Arial" w:cs="Arial"/>
                <w:sz w:val="16"/>
                <w:szCs w:val="16"/>
              </w:rPr>
              <w:br/>
              <w:t>калію аспарагінат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A12CC30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таблетки, по 10 або по 50 таблеток у блістерах; по 10 таблеток у блістері, по 1 або 10 блістерів в пачці з картону; по 50 таблеток у блістері, по 1 блістеру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ПРАТ "ХІМФАРМЗАВОД "ЧЕРВОНА ЗІРКА"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ПРАТ "ХІМФАРМЗАВОД "ЧЕРВОНА ЗІРКА"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змін до методики випробування ідентифікації аспарагінової кислоти методом тонкошарової хроматографії за показником "Ідентифікація п.2.1.". Зміна обумовлена вилученням затвердженого виробника хроматографічної пластини "Sorbfil" виробника російська федерація. Метод випробування при цьому залишається без змін. </w:t>
            </w:r>
            <w:r w:rsidRPr="00BB0457">
              <w:rPr>
                <w:rFonts w:ascii="Arial" w:hAnsi="Arial" w:cs="Arial"/>
                <w:sz w:val="16"/>
                <w:szCs w:val="16"/>
              </w:rPr>
              <w:br/>
              <w:t xml:space="preserve">Діюча редакція: </w:t>
            </w:r>
            <w:r w:rsidRPr="00BB0457">
              <w:rPr>
                <w:rFonts w:ascii="Arial" w:hAnsi="Arial" w:cs="Arial"/>
                <w:sz w:val="16"/>
                <w:szCs w:val="16"/>
              </w:rPr>
              <w:br/>
              <w:t xml:space="preserve">… </w:t>
            </w:r>
            <w:r w:rsidRPr="00BB0457">
              <w:rPr>
                <w:rFonts w:ascii="Arial" w:hAnsi="Arial" w:cs="Arial"/>
                <w:sz w:val="16"/>
                <w:szCs w:val="16"/>
              </w:rPr>
              <w:br/>
              <w:t xml:space="preserve">На лінію старту хроматографічної пластинки «Sorbfil» із товщиною шару 0,1 мм, </w:t>
            </w:r>
            <w:r w:rsidRPr="00BB0457">
              <w:rPr>
                <w:rFonts w:ascii="Arial" w:hAnsi="Arial" w:cs="Arial"/>
                <w:sz w:val="16"/>
                <w:szCs w:val="16"/>
              </w:rPr>
              <w:br/>
              <w:t xml:space="preserve">… </w:t>
            </w:r>
            <w:r w:rsidRPr="00BB0457">
              <w:rPr>
                <w:rFonts w:ascii="Arial" w:hAnsi="Arial" w:cs="Arial"/>
                <w:sz w:val="16"/>
                <w:szCs w:val="16"/>
              </w:rPr>
              <w:br/>
              <w:t xml:space="preserve">Пропонована редакція: </w:t>
            </w:r>
            <w:r w:rsidRPr="00BB0457">
              <w:rPr>
                <w:rFonts w:ascii="Arial" w:hAnsi="Arial" w:cs="Arial"/>
                <w:sz w:val="16"/>
                <w:szCs w:val="16"/>
              </w:rPr>
              <w:br/>
              <w:t xml:space="preserve">… </w:t>
            </w:r>
            <w:r w:rsidRPr="00BB0457">
              <w:rPr>
                <w:rFonts w:ascii="Arial" w:hAnsi="Arial" w:cs="Arial"/>
                <w:sz w:val="16"/>
                <w:szCs w:val="16"/>
              </w:rPr>
              <w:br/>
              <w:t xml:space="preserve">На лінію старту ТШХ пластинки із шаром силікагелю Р, </w:t>
            </w:r>
            <w:r w:rsidRPr="00BB0457">
              <w:rPr>
                <w:rFonts w:ascii="Arial" w:hAnsi="Arial" w:cs="Arial"/>
                <w:sz w:val="16"/>
                <w:szCs w:val="16"/>
              </w:rPr>
              <w:b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 xml:space="preserve">без рецепта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UA/5459/01/01</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АСПІРИН® 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ацетилсаліцилова кислота, аскорбінова кислота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N02BA01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таблетки шипучі; по 2 таблетки у стрипі; по 5 стрипів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Байєр Консьюмер Кер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Байєр Біттерфельд ГмбХ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R1-CEP 1996-078-Rev 05 (затверджено: R1-CEP 1996-078-Rev 04) для Діючої речовини Аскорбінова кислота від затвердженого виробника DSM Nutritional Products LTD.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UA/4398/01/01</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АТОРВАСТАТИН КАЛЬЦІЮ</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atorvastatin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аторвастатин кальцію</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кристалічний порошок (субстанція) у пакетах подвійних поліетиленових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ТОВ "КУСУМ"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Морепен Лабораторіз Лтд.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найменування заявника (власника реєстраційного посвідчення), без зміни юридичної особи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UA/14986/01/01</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АТРАКУРІУМ-ДАРНИЦЯ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atracurium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атракуріуму бесилат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M03AC04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 xml:space="preserve">розчин для ін'єкцій, 10 мг/мл; по 5 мл в ампулі; по 5 ампул у контурній чарунковій упаковці; по 1 контурній чарунковій упаковці в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ПрАТ "Фармацевтична фірма "Дарниця"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ПрАТ "Фармацевтична фірма "Дарниця"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(інші зміни) -</w:t>
            </w:r>
            <w:r w:rsidRPr="00BB0457">
              <w:rPr>
                <w:rFonts w:ascii="Arial" w:hAnsi="Arial" w:cs="Arial"/>
                <w:sz w:val="16"/>
                <w:szCs w:val="16"/>
              </w:rPr>
              <w:br/>
              <w:t xml:space="preserve">у розділі 3.2.Р.7. Система контейнер/закупорювальний засіб виправлено технічну помилку – додано інформацію про те, що ампули також можуть бути з точкою зламу. Відповідна інформація була зареєстрована у методах контролю якості, але пропущена у розділі досьє. Також розділ був доповнений репрезентативними документами (сертифікат виробника на ампули скляні, протокол вхідного контролю на ампули скляні та інформацію виробника про відповідність якості матеріалу вимогам чинної монографії Ph.Eur. 3.2.1.) </w:t>
            </w:r>
            <w:r w:rsidRPr="00BB0457">
              <w:rPr>
                <w:rFonts w:ascii="Arial" w:hAnsi="Arial" w:cs="Arial"/>
                <w:sz w:val="16"/>
                <w:szCs w:val="16"/>
              </w:rPr>
              <w:br/>
              <w:t xml:space="preserve">Діюча редакція </w:t>
            </w:r>
            <w:r w:rsidRPr="00BB0457">
              <w:rPr>
                <w:rFonts w:ascii="Arial" w:hAnsi="Arial" w:cs="Arial"/>
                <w:sz w:val="16"/>
                <w:szCs w:val="16"/>
              </w:rPr>
              <w:br/>
              <w:t xml:space="preserve">3.2.P.7. Система контейнер/закупорювальний засіб ампули скляні з прозорого скла, об’ємом по 5 мл з кільцем зламу </w:t>
            </w:r>
            <w:r w:rsidRPr="00BB0457">
              <w:rPr>
                <w:rFonts w:ascii="Arial" w:hAnsi="Arial" w:cs="Arial"/>
                <w:sz w:val="16"/>
                <w:szCs w:val="16"/>
              </w:rPr>
              <w:br/>
              <w:t xml:space="preserve">Пропонована редакція </w:t>
            </w:r>
            <w:r w:rsidRPr="00BB0457">
              <w:rPr>
                <w:rFonts w:ascii="Arial" w:hAnsi="Arial" w:cs="Arial"/>
                <w:sz w:val="16"/>
                <w:szCs w:val="16"/>
              </w:rPr>
              <w:br/>
              <w:t xml:space="preserve">3.2.P.7. Система контейнер/закупорювальний засіб ампули скляні з прозорого скла, об’ємом по 5 мл з кільцем зламу/точкою зламу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UA/20896/01/01</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БЕТАМЕТАЗОНУ ВАЛЕРАТ МІКРОНІЗОВАНИЙ</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betamethasone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бетаметазону валерат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 xml:space="preserve">порошок кристалічний (субстанція) у подвійних поліетиленових пакетах для фармацевтичного застосування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ТОВАРИСТВО З ОБМЕЖЕНОЮ ВІДПОВІДАЛЬНІСТЮ «КОРПОРАЦІЯ «ЗДОРОВ’Я»</w:t>
            </w:r>
            <w:r w:rsidRPr="00BB045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Ньюхем С.п.А.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Iталiя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w:t>
            </w:r>
            <w:r w:rsidRPr="00BB0457">
              <w:rPr>
                <w:rFonts w:ascii="Arial" w:hAnsi="Arial" w:cs="Arial"/>
                <w:sz w:val="16"/>
                <w:szCs w:val="16"/>
              </w:rPr>
              <w:br/>
              <w:t xml:space="preserve">Також вноситься редакційне уточнення на Титульній сторінці МКЯ стосовно призначення субстанції, а саме зазначено в редакції згідно Реєстраційного посвідчення субстанції. </w:t>
            </w:r>
            <w:r w:rsidRPr="00BB0457">
              <w:rPr>
                <w:rFonts w:ascii="Arial" w:hAnsi="Arial" w:cs="Arial"/>
                <w:sz w:val="16"/>
                <w:szCs w:val="16"/>
              </w:rPr>
              <w:br/>
              <w:t xml:space="preserve">Затверджено: </w:t>
            </w:r>
            <w:r w:rsidRPr="00BB0457">
              <w:rPr>
                <w:rFonts w:ascii="Arial" w:hAnsi="Arial" w:cs="Arial"/>
                <w:sz w:val="16"/>
                <w:szCs w:val="16"/>
              </w:rPr>
              <w:br/>
              <w:t xml:space="preserve">МКЯ </w:t>
            </w:r>
            <w:r w:rsidRPr="00BB0457">
              <w:rPr>
                <w:rFonts w:ascii="Arial" w:hAnsi="Arial" w:cs="Arial"/>
                <w:sz w:val="16"/>
                <w:szCs w:val="16"/>
              </w:rPr>
              <w:br/>
              <w:t xml:space="preserve">ТИТУЛЬНА СТОРІНКА </w:t>
            </w:r>
            <w:r w:rsidRPr="00BB0457">
              <w:rPr>
                <w:rFonts w:ascii="Arial" w:hAnsi="Arial" w:cs="Arial"/>
                <w:sz w:val="16"/>
                <w:szCs w:val="16"/>
              </w:rPr>
              <w:br/>
              <w:t xml:space="preserve">порошок кристалічний (субстанція) у подвійних поліетиленових пакетах для виробництва нестерильних лікарських форм </w:t>
            </w:r>
            <w:r w:rsidRPr="00BB0457">
              <w:rPr>
                <w:rFonts w:ascii="Arial" w:hAnsi="Arial" w:cs="Arial"/>
                <w:sz w:val="16"/>
                <w:szCs w:val="16"/>
              </w:rPr>
              <w:br/>
              <w:t xml:space="preserve">Запропоновано: </w:t>
            </w:r>
            <w:r w:rsidRPr="00BB0457">
              <w:rPr>
                <w:rFonts w:ascii="Arial" w:hAnsi="Arial" w:cs="Arial"/>
                <w:sz w:val="16"/>
                <w:szCs w:val="16"/>
              </w:rPr>
              <w:br/>
              <w:t xml:space="preserve">МКЯ </w:t>
            </w:r>
            <w:r w:rsidRPr="00BB0457">
              <w:rPr>
                <w:rFonts w:ascii="Arial" w:hAnsi="Arial" w:cs="Arial"/>
                <w:sz w:val="16"/>
                <w:szCs w:val="16"/>
              </w:rPr>
              <w:br/>
              <w:t xml:space="preserve">ТИТУЛЬНА СТОРІНКА </w:t>
            </w:r>
            <w:r w:rsidRPr="00BB0457">
              <w:rPr>
                <w:rFonts w:ascii="Arial" w:hAnsi="Arial" w:cs="Arial"/>
                <w:sz w:val="16"/>
                <w:szCs w:val="16"/>
              </w:rPr>
              <w:br/>
              <w:t xml:space="preserve">порошок кристалічний (субстанція) у подвійних поліетиленових пакетах для фармацевтичного застосування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UA/11864/01/01</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БІКАЛУТАМІД-ТЕВА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bicalutamide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бікалутамід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L02BB03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таблетки, вкриті плівковою оболонкою, по 50 мг, по 7 таблеток у блістері, по 4 блістери в коробці; по 10 таблеток у блістері, по 3 блістери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Тева Фармацевтікал Індастріз Лтд.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Ізраїль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Оновлено текст маркування первинної та вторинної упаковки лікарського засобу та внесено незначні редакційні правки.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UA/10546/01/01</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БІКАЛУТАМІД-ТЕВА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bicalutamide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бікалутамід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L02BB03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таблетки, вкриті плівковою оболонкою, по 150 мг, по 7 таблеток у блістері, по 4 блістери в коробці; по 10 таблеток у блістері, по 3 блістери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Тева Фармацевтікал Індастріз Лтд.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Ізраїль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Оновлено текст маркування первинної та вторинної упаковки лікарського засобу та внесено незначні редакційні правки.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UA/10546/01/02</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БІНОКРИТ®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erythropoietin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епоетин альфа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B03XA01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 xml:space="preserve">розчин для ін'єкцій, 16,8 мкг/мл по 0,5 мл (1000 МО)  або по 1 мл (2000 МО) розчину для ін’єкцій в попередньо заповненому, градуйованому шприці, оснащеному поршнем, ін’єкційною голкою, ковпачком та захисним пристроєм для запобігання пошкодженню голкою після застосування, або без нього; по 3 шприца у контурній блістерній упаковці; по 2 контурні блістерні упаковки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Сандоз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відповідальний за виробництво, пакування, контроль серії: Ай Ді Ті  Біологіка ГмбХ, Німеччина; відповідальний за випуск серії:</w:t>
            </w:r>
            <w:r w:rsidRPr="00BB0457">
              <w:rPr>
                <w:rFonts w:ascii="Arial" w:hAnsi="Arial" w:cs="Arial"/>
                <w:sz w:val="16"/>
                <w:szCs w:val="16"/>
              </w:rPr>
              <w:br/>
              <w:t>Сандоз ГмбХ - БП Шафтенау, Австрія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Німеччина/</w:t>
            </w:r>
          </w:p>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(інші зміни). Оновлено р. 3.2.P.7 Система контейнер/закупорювальний засіб, щоб узгодити специфікації виробників та видалити інформацію про скорочену частоту тестування для первинного пакувального матеріалу ГЛЗ. Крім того, внесені редакційні зміни та незначні виправлення помилок у розділі 3.2.P.7.</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UA/12383/01/02</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БІНОКРИТ®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erythropoietin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епоетин альфа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B03XA01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розчин для ін'єкцій, 84 мкг/мл по 0,8 мл (8000 МО) або 1 мл (10000 МО) розчину для ін’єкцій в попередньо заповненому, градуйованому шприці, оснащеному поршнем, ін’єкційною голкою, ковпачком та захисним пристроєм для запобігання пошкодженню голкою після застосування, або без нього; по 1 шприцу у контурній блістерній упаковці; по 1 контурній блістерній упаковці у картонній коробці; по 0,4 мл (4000 МО), або 0,6 мл (6000 МО), або по 0,8 мл (8000 МО), або 1 мл (10000 МО) розчину для ін’єкцій в попередньо заповненому, градуйованому шприці, оснащеному поршнем, ін’єкційною голкою, ковпачком та захисним пристроєм для запобігання пошкодженню голкою після застосування, або без нього; по 3 шприца у контурній блістерній упаковці; по 2 контурні блістерні упаковки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Сандоз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відповідальний за виробництво, пакування, контроль серії: Ай Ді Ті  Біологіка ГмбХ, Німеччина; відповідальний за випуск серії:</w:t>
            </w:r>
            <w:r w:rsidRPr="00BB0457">
              <w:rPr>
                <w:rFonts w:ascii="Arial" w:hAnsi="Arial" w:cs="Arial"/>
                <w:sz w:val="16"/>
                <w:szCs w:val="16"/>
              </w:rPr>
              <w:br/>
              <w:t>Сандоз ГмбХ - БП Шафтенау, Австрія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Німеччина/</w:t>
            </w:r>
          </w:p>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(інші зміни). Оновлено р. 3.2.P.7 Система контейнер/закупорювальний засіб, щоб узгодити специфікації виробників та видалити інформацію про скорочену частоту тестування для первинного пакувального матеріалу ГЛЗ. Крім того, внесені редакційні зміни та незначні виправлення помилок у розділі 3.2.P.7.</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UA/12383/01/01</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БІНОКРИТ®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erythropoietin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епоетин альфа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B03XA01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 xml:space="preserve">розчин для ін'єкцій, 336 мкг/мл по 0,5 мл (20000 МО)  або по 0,75 мл (30000 МО), або по 1 мл (40000 МО) розчину для ін’єкцій в попередньо заповненому, градуйованому шприці, оснащеному поршнем, ін’єкційною голкою, ковпачком та захисним пристроєм для запобігання пошкодженню голкою після застосування, або без нього; по 1 або по 3 попередньо заповнених шприца у контурній блістерній упаковці; по 1 (1 шприц у кожній) або по 2 (3 шприца у кожній) контурні блістерні упаковки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Сандоз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відповідальний за виробництво, пакування, контроль серії: Ай Ді Ті  Біологіка ГмбХ, Німеччина; відповідальний за випуск серії:</w:t>
            </w:r>
            <w:r w:rsidRPr="00BB0457">
              <w:rPr>
                <w:rFonts w:ascii="Arial" w:hAnsi="Arial" w:cs="Arial"/>
                <w:sz w:val="16"/>
                <w:szCs w:val="16"/>
              </w:rPr>
              <w:br/>
              <w:t>Сандоз ГмбХ - БП Шафтенау, Австрія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Німеччина/</w:t>
            </w:r>
          </w:p>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(інші зміни). Оновлено р. 3.2.P.7 Система контейнер/закупорювальний засіб, щоб узгодити специфікації виробників та видалити інформацію про скорочену частоту тестування для первинного пакувального матеріалу ГЛЗ. Крім того, внесені редакційні зміни та незначні виправлення помилок у розділі 3.2.P.7.</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UA/12383/01/03</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БІ-СЕПТ-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sulfamethoxazole and trimethoprim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сульфаметоксазол, триметоприм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J01EE01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 xml:space="preserve">таблетки, 400 мг/80 мг, по 20 таблеток у блістері; по 1 блістеру в пачці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АТ "Фармак"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w:t>
            </w:r>
            <w:r w:rsidRPr="00BB0457">
              <w:rPr>
                <w:rFonts w:ascii="Arial" w:hAnsi="Arial" w:cs="Arial"/>
                <w:sz w:val="16"/>
                <w:szCs w:val="16"/>
              </w:rPr>
              <w:br/>
              <w:t>Зміни внесено в інструкцію для медичного застосування лікарського засобу в розділи "Склад" (редакційні правки), "Лікарська форма" (уточнення щодо призначення нанесеної риски) та в розділ "Побічні реакції" щодо важливості звітування про підозрювані побічні реакції. Термін введення змін - протягом 6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в інструкцію для медичного застосування лікарського засобу в розділ "Побічні реакції" відповідно до оновленої інформації щодо безпеки застосування діючих речовин.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r w:rsidRPr="00BB0457">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UA/8906/01/01</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БРЕНЕМ 1000</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meropenem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меропенему тригідрат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J01DH02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порошок для розчину для ін'єкцій, по 1000 мг, 1 флакон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lang w:val="ru-RU"/>
              </w:rPr>
              <w:t xml:space="preserve">Брукс Стерісайєнс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Брукс Стерісайєнс Лімітед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Петел Кірен Бхей Т. Пропонована редакція: Д-р Шаранабасапа / Dr. Sharanabasappa.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Україні.Діюча редакція: Гай Олег Володимирович. Пропонована редакція: Єременко Валентина Вікторівна.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Зміна місця здійснення основної діяльності з фармаконагляду.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заміна виробника, відповідального за вторинне пакування ЛЗ - Брукс Стерісайєнс Лімітед, Індія (затверджений виробник Брукс Лабораторіс Лімітед). Зміни внесено в розділи "Виробник" та "Місцезнаходження виробника та адреса місця провадження його діяльності" в інструкцію для медичного застосування у зв'язку з заміною виробника лікарського засобу. Відповідні зміни внесено у текст маркування упаковки лікарського засобу.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серії, контролю якості та вторинного пакування для стерильних лікарських засобів (включаючи вироблені асептичним методом), крім лікарських засобів біологічного/імунологічного походження) - заміна виробника, відповідального за будь-які виробничі стадії, за вийнятком випуску серії, контролю якості та вторинного пакування - Брукс Стерісайєнс Лімітед, Індія (затверджений виробник Брукс Лабораторіс Лімітед). Зміни внесено в розділи "Виробник" та "Місцезнаходження виробника та адреса місця провадження його діяльності" в інструкцію для медичного застосування у зв'язку з заміною виробника лікарського засобу. Відповідні зміни внесено у текст маркування упаковки лікарського засобу.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заміна виробника, відповідального за контроль та випуск серії Брукс Стерісайєнс Лімітед, Індія) (затверджений виробник Брукс Лабораторіс Лімітед). Зміни внесено в розділи "Виробник" та "Місцезнаходження виробника та адреса місця провадження його діяльності" в інструкцію для медичного застосування у зв'язку з заміною виробника лікарського засобу. Відповідні зміни внесено у текст маркування упаковки лікарського засобу. Зміни І типу - Зміни щодо безпеки/ефективності та фармаконагляду (інші зміни) - Оновлення тексту маркування первинної (п. 4, 6) та вторинної (п. 3, 8, 12, 17)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r w:rsidRPr="00BB0457">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UA/17558/01/01</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ВАЗОНІТ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pentoxifylline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пентоксифілін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C04AD03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таблетки ретард, вкриті оболонкою, по 600 мг, по 10 таблеток у блістері; по 2 блістери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ТОВ "БАУШ ХЕЛС УКРАЇНА"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Г.Л. Фарма ГмбХ</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w:t>
            </w:r>
            <w:r w:rsidRPr="00BB0457">
              <w:rPr>
                <w:rFonts w:ascii="Arial" w:hAnsi="Arial" w:cs="Arial"/>
                <w:sz w:val="16"/>
                <w:szCs w:val="16"/>
              </w:rPr>
              <w:br/>
              <w:t xml:space="preserve">Звуження допустимих меж Специфікації для показника якості "Розміри". Введення змін протягом 6-ти місяців після затвердження. 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в умовах зберігання готового лікарського засобу або після розчинення/відновлення) </w:t>
            </w:r>
            <w:r w:rsidRPr="00BB0457">
              <w:rPr>
                <w:rFonts w:ascii="Arial" w:hAnsi="Arial" w:cs="Arial"/>
                <w:sz w:val="16"/>
                <w:szCs w:val="16"/>
              </w:rPr>
              <w:br/>
              <w:t xml:space="preserve">Зміна в умовах зберігання ГЛЗ, а саме виключення застереження щодо зберігання ГЛЗ у "сухому місці" з умов зберігання ГЛЗ на основі отриманих результатів довгострокової та прискореної стабільності, згідно яким препарат, що зберігається в первинному пакувальному матеріалі, є стабільним. Зміни внесено в розділ "Умови зберігання" в інструкцію для медичного застосування та як наслідок - у текст маркування упаковки лікарського засобу.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назви виробника відповідального за контроль якості ГЛЗ за показником "Мікробіологічна чистота". Виробнича дільниця, адреса та усі виробничі операції залишаються незмінними.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Заміна виробничої дільниці відповідального за випуск серії з Г.Л. Фарма ГмбХ (Шлоссплац 1, 8502 Ланах, Австрія) на Г.Л. Фарма ГмбХ (Індастріштрассе 1, 8502 Ланах, Австрія) відповідального за виробництво балку, пакування та контрольні випробування. Зміни внесено в розділ "Місцезнаходження виробника та адреса місця провадження його діяльності" в інструкцію для медичного застосування та як наслідок - у текст маркування упаковки лікарського засобу.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Зміна Специфікації для показника якості "Ідентифікація" методом ТШХ. Також вносяться редакторські зміни в методи контролю за даним показником.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w:t>
            </w:r>
            <w:r w:rsidRPr="00BB0457">
              <w:rPr>
                <w:rFonts w:ascii="Arial" w:hAnsi="Arial" w:cs="Arial"/>
                <w:sz w:val="16"/>
                <w:szCs w:val="16"/>
              </w:rPr>
              <w:br/>
              <w:t>Звуження допустимих меж Специфікації для показника якості "Сторонні домішки" для суми неідентифікованих домішок. Також вносяться редакторські зміни в методи контролю за даним показником. Введення змін протягом 6-ти місяців після затвердження</w:t>
            </w:r>
            <w:r w:rsidRPr="00BB0457">
              <w:rPr>
                <w:rFonts w:ascii="Arial" w:hAnsi="Arial" w:cs="Arial"/>
                <w:sz w:val="16"/>
                <w:szCs w:val="16"/>
              </w:rPr>
              <w:br/>
              <w:t xml:space="preserve">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w:t>
            </w:r>
            <w:r w:rsidRPr="00BB0457">
              <w:rPr>
                <w:rFonts w:ascii="Arial" w:hAnsi="Arial" w:cs="Arial"/>
                <w:sz w:val="16"/>
                <w:szCs w:val="16"/>
              </w:rPr>
              <w:br/>
              <w:t>Зміна допустимих меж для показника якості "Розчинення" у специфікації на ГЛЗ для приведення у відповідність до ЄФ та згідно чинних настанов ЄС щодо таблеток із пролонгованим вивільненням (CPMP/QWP/604/96 та CPMP/ICH/367/96). Видаляється посилання на метод контролю за USP у специфікації ГЛЗ для приведення у відповідність з специфікацією ГЛЗ від виробника. Також вносяться зміни в опис методи контролю за даним показником для приведення оцінки результатів до методу контролю за Ph. Eur., 2.9.3 та з метою виправлення редакторських помилок. Додатково внесені редакційні зміни в допустимі межі за показником якості "Мікробіологічна чистота", а саме додавання одиниць КУО до значень допустимих меж та редакційні зміни в опис методу "Кількісне визначення".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r w:rsidRPr="00BB0457">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UA/8138/01/01</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ВІНКРИСТИН-ТЕВА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vincristine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вінкристину сульфат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L01CA02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розчин для ін'єкцій, 1 мг/мл, по 1 мл, або по 2 мл, або по 5 мл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Фармахемі Б.В.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Нідерланди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первинної та вторинної упаковок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UA/6278/01/01</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ВІТАДИН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povidone-iodine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повідон-йод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D08AG02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розчин нашкірний 100 мг/мл; по 30 мл у флаконі, по 1 флакону, укупореному кришкою-піпеткою або насадкою та кришкою, або пробкою-крапельницею та кришкою, у пачці; по 30 мл у флаконі, по 1 флакону, укупореному кришкою, у пачці з кришкою-піпеткою;</w:t>
            </w:r>
            <w:r w:rsidRPr="00BB0457">
              <w:rPr>
                <w:rFonts w:ascii="Arial" w:hAnsi="Arial" w:cs="Arial"/>
                <w:sz w:val="16"/>
                <w:szCs w:val="16"/>
              </w:rPr>
              <w:br/>
              <w:t>по 100 мл у флаконі, по 1 флакону, укупореному насадкою та кришкою, у пачці; по 1000 мл у флаконі, укупореному кришкою або крапельницею та кришкою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Приватне акціонерне товариство фармацевтична фабрика "Віола"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Приватне акціонерне товариство фармацевтична фабрика "Віола"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(інші зміни) додавання нових типів закупорювальних засобів для флакону по 30 мл (типу ФВП-30), а саме піпетка з кришкою; насадка та кришка; кришка. </w:t>
            </w:r>
            <w:r w:rsidRPr="00BB0457">
              <w:rPr>
                <w:rFonts w:ascii="Arial" w:hAnsi="Arial" w:cs="Arial"/>
                <w:sz w:val="16"/>
                <w:szCs w:val="16"/>
              </w:rPr>
              <w:br/>
              <w:t xml:space="preserve">Оновлені МКЯ ЛЗ(версія eCTD0006).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у первинній упаковці готового лікарського засобу (інші зміни) додавання нових типів піпеток з кришкою для комплектації флакону по 30 мл (типу ФВП-30), а саме: кришка з скляною піпеткою (виробник Ningbo Yongxiang Plastics Industry Co., LTD, Китай) та піпетка з кришкою (тип PP-SC18-TE-0157) (виробник ТОВ «Фарммаш», Україна) Оновлені МКЯ ЛЗ(версія eCTD0006).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Тверді, м’які та нестерильні рідкі лікарські форми - додавання нових типів флаконів з комплектацією відповідним типом закупорювального засобу, в результаті якого запропоновано 3 нові види пакування готового лікарського засобу:1) По 30 мл у флаконі, укупореному насадкою та кришкою, у пачці;2) По 30 мл у флаконі, укупореному пробкою-крапельницею та кришкою, у пачці;3) По 30 мл у флаконі, укупореному кришкою, по 1 флакону у пачці з кришкою-піпеткою. Зміни внесено в інструкцію для медичного застосування лікарського засобу в розділ "Упаковка" у зв'язку з введенням додаткових упаковок, як наслідок - затвердження тексту маркування додаткових упаковок лікарського засобу. </w:t>
            </w:r>
            <w:r w:rsidRPr="00BB0457">
              <w:rPr>
                <w:rFonts w:ascii="Arial" w:hAnsi="Arial" w:cs="Arial"/>
                <w:sz w:val="16"/>
                <w:szCs w:val="16"/>
              </w:rPr>
              <w:br/>
              <w:t xml:space="preserve">Оновлені МКЯ ЛЗ(версія eCTD0006) </w:t>
            </w:r>
            <w:r w:rsidRPr="00BB0457">
              <w:rPr>
                <w:rFonts w:ascii="Arial" w:hAnsi="Arial" w:cs="Arial"/>
                <w:sz w:val="16"/>
                <w:szCs w:val="16"/>
              </w:rPr>
              <w:br/>
              <w:t xml:space="preserve">- Інструкція для медичного застосування лікарського засобу (eCTD версія 0006). </w:t>
            </w:r>
            <w:r w:rsidRPr="00BB0457">
              <w:rPr>
                <w:rFonts w:ascii="Arial" w:hAnsi="Arial" w:cs="Arial"/>
                <w:sz w:val="16"/>
                <w:szCs w:val="16"/>
              </w:rPr>
              <w:br/>
              <w:t xml:space="preserve">- Текст маркування упаковки лікарського засобу (eCTD версія 0006). </w:t>
            </w:r>
            <w:r w:rsidRPr="00BB0457">
              <w:rPr>
                <w:rFonts w:ascii="Arial" w:hAnsi="Arial" w:cs="Arial"/>
                <w:sz w:val="16"/>
                <w:szCs w:val="16"/>
              </w:rPr>
              <w:br/>
              <w:t xml:space="preserve">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додавання постачальника кришок-піпеток Ningbo Yongxiang Plastics Industry Co., LTD, Китай </w:t>
            </w:r>
            <w:r w:rsidRPr="00BB0457">
              <w:rPr>
                <w:rFonts w:ascii="Arial" w:hAnsi="Arial" w:cs="Arial"/>
                <w:sz w:val="16"/>
                <w:szCs w:val="16"/>
              </w:rPr>
              <w:br/>
              <w:t xml:space="preserve">Зміни І типу - Зміни з якості. Готовий лікарський засіб. Система контейнер/закупорювальний засіб (інші зміни) додавання нового типу закупорювального засобу для флакону по 30 мл (типу ФВП-30), а саме кришки КФ2-1 (HDPE) (з подальшою комплектацією флакону ФВП-30, укупореному кришкою, у пачці з кришкою-піпеткою, яка вкладається в пачку з флаконом окремо). </w:t>
            </w:r>
            <w:r w:rsidRPr="00BB0457">
              <w:rPr>
                <w:rFonts w:ascii="Arial" w:hAnsi="Arial" w:cs="Arial"/>
                <w:sz w:val="16"/>
                <w:szCs w:val="16"/>
              </w:rPr>
              <w:br/>
              <w:t xml:space="preserve">Зміни внесено в інструкцію для медичного застосування лікарського засобу в розділ "Упаковка" у зв'язку з введенням додаткових упаковок, як наслідок - затвердження тексту маркування додаткових упаковок лікарського засобу. </w:t>
            </w:r>
            <w:r w:rsidRPr="00BB0457">
              <w:rPr>
                <w:rFonts w:ascii="Arial" w:hAnsi="Arial" w:cs="Arial"/>
                <w:sz w:val="16"/>
                <w:szCs w:val="16"/>
              </w:rPr>
              <w:br/>
              <w:t xml:space="preserve">Оновлені МКЯ ЛЗ(версія eCTD0006) </w:t>
            </w:r>
            <w:r w:rsidRPr="00BB0457">
              <w:rPr>
                <w:rFonts w:ascii="Arial" w:hAnsi="Arial" w:cs="Arial"/>
                <w:sz w:val="16"/>
                <w:szCs w:val="16"/>
              </w:rPr>
              <w:br/>
              <w:t xml:space="preserve">- Інструкція для медичного застосування лікарського засобу (eCTD версія 0006). </w:t>
            </w:r>
            <w:r w:rsidRPr="00BB0457">
              <w:rPr>
                <w:rFonts w:ascii="Arial" w:hAnsi="Arial" w:cs="Arial"/>
                <w:sz w:val="16"/>
                <w:szCs w:val="16"/>
              </w:rPr>
              <w:br/>
              <w:t xml:space="preserve">- Текст маркування упаковки лікарського засобу (eCTD версія 0006). </w:t>
            </w:r>
            <w:r w:rsidRPr="00BB0457">
              <w:rPr>
                <w:rFonts w:ascii="Arial" w:hAnsi="Arial" w:cs="Arial"/>
                <w:sz w:val="16"/>
                <w:szCs w:val="16"/>
              </w:rPr>
              <w:br/>
              <w:t xml:space="preserve">Введення змін протягом 6-ти місяців після затвердження. Зміни І типу - Зміни щодо безпеки/ефективності та фармаконагляду (інші зміни) Зміни внесено в текст маркування вторинної та первинної упаковок лікарського засобу у пункти 8, 12, 15, 17. </w:t>
            </w:r>
            <w:r w:rsidRPr="00BB0457">
              <w:rPr>
                <w:rFonts w:ascii="Arial" w:hAnsi="Arial" w:cs="Arial"/>
                <w:sz w:val="16"/>
                <w:szCs w:val="16"/>
              </w:rPr>
              <w:br/>
              <w:t>- Текст маркування упаковки лікарського засобу (eCTD версія 0006).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r w:rsidRPr="00BB0457">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UA/20252/01/01</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ГАБАТА 100</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gabapentin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габапентин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N03AX12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капсули по 100 мг; по 7 капсул у блістері; по 1 блістеру у картонній коробці; по 10 капсул у блістері; по 1 блістеру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Алкем Лабораторіз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Алкем Лабораторіз Лтд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"Побічні реакції" згідно з інформацією щодо медичного застосування референтного лікарського засобу (NEURONTIN®).</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r w:rsidRPr="00BB0457">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UA/16442/01/01</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ГАБАТА 300</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gabapentin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габапентин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N03AX12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капсули по 300 мг; по 10 капсул у блістері; по 1 блістеру у картонній коробці; по 14 капсул у блістері; по 1 блістеру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Алкем Лабораторіз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Алкем Лабораторіз Лтд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"Побічні реакції" згідно з інформацією щодо медичного застосування референтного лікарського засобу (NEURONTIN®).</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r w:rsidRPr="00BB0457">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UA/16442/01/02</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ГАБАТА 400</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gabapentin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габапентин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N03AX12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капсули по 400 мг; по 10 капсул у блістері; по 1 блістеру у картонній коробці; по 14 капсул у блістері; по 1 блістеру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Алкем Лабораторіз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Алкем Лабораторіз Лтд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"Побічні реакції" згідно з інформацією щодо медичного застосування референтного лікарського засобу (NEURONTIN®).</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r w:rsidRPr="00BB0457">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UA/16442/01/03</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rPr>
            </w:pPr>
            <w:r w:rsidRPr="00BB0457">
              <w:rPr>
                <w:rFonts w:ascii="Arial" w:hAnsi="Arial" w:cs="Arial"/>
                <w:b/>
                <w:sz w:val="16"/>
                <w:szCs w:val="16"/>
              </w:rPr>
              <w:t>ГАРДАСИЛ / GARDASIL® ВАКЦИНА ПРОТИ ВІРУСУ ПАПІЛОМИ ЛЮДИНИ (ТИПІВ 6, 11, 16, 18) КВАДРИВАЛЕНТНА РЕКОМБІНАНТНА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Papillomavirus vaccine (human types 6, 11, 16 and 18)</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рекомбінантні антигени: L1 білок вірусу папіломи людини: тип 6, тип 11, тип 16, тип 18</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 xml:space="preserve">J07BM01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 xml:space="preserve">суспензія для ін’єкцій; 1 або 10 флаконів (по 0,5 мл (1 доза)) у картонній коробці; 1 або 6 попередньо наповнених шприців (по 0,5 мл (1 доза)) у комплекті з 1 голкою у контурній комірковій упаковці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Мерк Шарп і Доум ІДЕА ГмбХ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i/>
                <w:sz w:val="16"/>
                <w:szCs w:val="16"/>
              </w:rPr>
              <w:t>Для шприців:</w:t>
            </w:r>
            <w:r w:rsidRPr="00BB0457">
              <w:rPr>
                <w:rFonts w:ascii="Arial" w:hAnsi="Arial" w:cs="Arial"/>
                <w:sz w:val="16"/>
                <w:szCs w:val="16"/>
              </w:rPr>
              <w:br/>
              <w:t>виробництво нерозфасованої готової продукції, контроль якості, первинне пакування, вторинне пакування:</w:t>
            </w:r>
            <w:r w:rsidRPr="00BB0457">
              <w:rPr>
                <w:rFonts w:ascii="Arial" w:hAnsi="Arial" w:cs="Arial"/>
                <w:sz w:val="16"/>
                <w:szCs w:val="16"/>
              </w:rPr>
              <w:br/>
              <w:t>Мерк Шарп і Доум ЛЛС, США;</w:t>
            </w:r>
            <w:r w:rsidRPr="00BB0457">
              <w:rPr>
                <w:rFonts w:ascii="Arial" w:hAnsi="Arial" w:cs="Arial"/>
                <w:sz w:val="16"/>
                <w:szCs w:val="16"/>
              </w:rPr>
              <w:br/>
              <w:t>контроль якості, вторинне пакування, дозвіл на випуск серії:</w:t>
            </w:r>
            <w:r w:rsidRPr="00BB0457">
              <w:rPr>
                <w:rFonts w:ascii="Arial" w:hAnsi="Arial" w:cs="Arial"/>
                <w:sz w:val="16"/>
                <w:szCs w:val="16"/>
              </w:rPr>
              <w:br/>
              <w:t>Мерк Шарп і Доум Б.В., Нідерланди;</w:t>
            </w:r>
            <w:r w:rsidRPr="00BB0457">
              <w:rPr>
                <w:rFonts w:ascii="Arial" w:hAnsi="Arial" w:cs="Arial"/>
                <w:sz w:val="16"/>
                <w:szCs w:val="16"/>
              </w:rPr>
              <w:br/>
            </w:r>
            <w:r w:rsidRPr="00BB0457">
              <w:rPr>
                <w:rFonts w:ascii="Arial" w:hAnsi="Arial" w:cs="Arial"/>
                <w:i/>
                <w:sz w:val="16"/>
                <w:szCs w:val="16"/>
              </w:rPr>
              <w:t>Для флаконів:</w:t>
            </w:r>
            <w:r w:rsidRPr="00BB0457">
              <w:rPr>
                <w:rFonts w:ascii="Arial" w:hAnsi="Arial" w:cs="Arial"/>
                <w:sz w:val="16"/>
                <w:szCs w:val="16"/>
              </w:rPr>
              <w:br/>
              <w:t>виробництво нерозфасованої готової продукції, контроль якості, первинне пакування, вторинне пакування:</w:t>
            </w:r>
            <w:r w:rsidRPr="00BB0457">
              <w:rPr>
                <w:rFonts w:ascii="Arial" w:hAnsi="Arial" w:cs="Arial"/>
                <w:sz w:val="16"/>
                <w:szCs w:val="16"/>
              </w:rPr>
              <w:br/>
              <w:t>Патеон Італія С.п.А., Італiя;</w:t>
            </w:r>
            <w:r w:rsidRPr="00BB0457">
              <w:rPr>
                <w:rFonts w:ascii="Arial" w:hAnsi="Arial" w:cs="Arial"/>
                <w:sz w:val="16"/>
                <w:szCs w:val="16"/>
              </w:rPr>
              <w:br/>
              <w:t>виробництво нерозфасованої готової продукції, контроль якості, первинне пакування:</w:t>
            </w:r>
            <w:r w:rsidRPr="00BB0457">
              <w:rPr>
                <w:rFonts w:ascii="Arial" w:hAnsi="Arial" w:cs="Arial"/>
                <w:sz w:val="16"/>
                <w:szCs w:val="16"/>
              </w:rPr>
              <w:br/>
              <w:t>Бакстер Фармасьютікал Солюшнс ЛЛС, США;</w:t>
            </w:r>
            <w:r w:rsidRPr="00BB0457">
              <w:rPr>
                <w:rFonts w:ascii="Arial" w:hAnsi="Arial" w:cs="Arial"/>
                <w:sz w:val="16"/>
                <w:szCs w:val="16"/>
              </w:rPr>
              <w:br/>
              <w:t>виробництво нерозфасованої готової продукції, контроль якості, первинне пакування, вторинне пакування:</w:t>
            </w:r>
            <w:r w:rsidRPr="00BB0457">
              <w:rPr>
                <w:rFonts w:ascii="Arial" w:hAnsi="Arial" w:cs="Arial"/>
                <w:sz w:val="16"/>
                <w:szCs w:val="16"/>
              </w:rPr>
              <w:br/>
              <w:t>Мерк Шарп і Доум ЛЛС, США;</w:t>
            </w:r>
            <w:r w:rsidRPr="00BB0457">
              <w:rPr>
                <w:rFonts w:ascii="Arial" w:hAnsi="Arial" w:cs="Arial"/>
                <w:sz w:val="16"/>
                <w:szCs w:val="16"/>
              </w:rPr>
              <w:br/>
              <w:t>контроль якості, вторинне пакування, дозвіл на випуск серії:</w:t>
            </w:r>
            <w:r w:rsidRPr="00BB0457">
              <w:rPr>
                <w:rFonts w:ascii="Arial" w:hAnsi="Arial" w:cs="Arial"/>
                <w:sz w:val="16"/>
                <w:szCs w:val="16"/>
              </w:rPr>
              <w:br/>
              <w:t>Мерк Шарп і Доум Б.В., Нідерланди</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США/</w:t>
            </w:r>
          </w:p>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Нідерланди/</w:t>
            </w:r>
          </w:p>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Італія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внесення змін до реєстраційних матеріалів: Зміни II типу - Зміни з якості. АФІ. Виробництво. Зміни в процесі виробництва АФІ (зміна стосується активної речовини біологічного/імунологічного походження або використання хімічних АФІ у виробництві лікарського засобу біологічного/імунологічного походження, яка може мати значний вплив на якість, безпеку та ефективність лікарського засобу, і не стосується протоколу). Запропонована зміна до виробничого процесу активної речовини (MBAP) вакцини Гардасил спрямовані на вдосконалення контролю процесу зшивання (cross-linking) для типів вірусу папіломи людини (ВПЛ) 6, 11, 16 з метою підвищення відтворюваності процесу та забезпечення стабільної якості продукту.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UA/13451/01/01</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rPr>
            </w:pPr>
            <w:r w:rsidRPr="00BB0457">
              <w:rPr>
                <w:rFonts w:ascii="Arial" w:hAnsi="Arial" w:cs="Arial"/>
                <w:b/>
                <w:sz w:val="16"/>
                <w:szCs w:val="16"/>
              </w:rPr>
              <w:t xml:space="preserve">ГЕКСАКСИМ® / HEXAXIM ВАКЦИНА ДЛЯ ПРОФІЛАКТИКИ ДИФТЕРІЇ, ПРАВЦЯ, КАШЛЮКУ (АЦЕЛЮЛЯРНИЙ КОМПОНЕНТ), ГЕПАТИТУ В РЕКОМБІНАНТНА, ПОЛІОМІЄЛІТУ ІНАКТИВОВАНА ТА ЗАХВОРЮВАНЬ, СПРИЧИНЕНИХ HAEMOPHILUS ТИПУ B КОН'ЮГОВАНА, АДСОРБОВАНА, РІДКА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Diphtheria-haemophilus influenzae B-pertussis-poliomyelitis-tetanus-hepatitis 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дифтерійний анатоксин;</w:t>
            </w:r>
            <w:r w:rsidRPr="00BB0457">
              <w:rPr>
                <w:rFonts w:ascii="Arial" w:hAnsi="Arial" w:cs="Arial"/>
                <w:sz w:val="16"/>
                <w:szCs w:val="16"/>
              </w:rPr>
              <w:br/>
              <w:t>правцевий анатоксин;</w:t>
            </w:r>
            <w:r w:rsidRPr="00BB0457">
              <w:rPr>
                <w:rFonts w:ascii="Arial" w:hAnsi="Arial" w:cs="Arial"/>
                <w:sz w:val="16"/>
                <w:szCs w:val="16"/>
              </w:rPr>
              <w:br/>
              <w:t xml:space="preserve">антигени Bordetella pertussis: </w:t>
            </w:r>
            <w:r w:rsidRPr="00BB0457">
              <w:rPr>
                <w:rFonts w:ascii="Arial" w:hAnsi="Arial" w:cs="Arial"/>
                <w:sz w:val="16"/>
                <w:szCs w:val="16"/>
              </w:rPr>
              <w:br/>
              <w:t>кашлюковий анатоксин;</w:t>
            </w:r>
            <w:r w:rsidRPr="00BB0457">
              <w:rPr>
                <w:rFonts w:ascii="Arial" w:hAnsi="Arial" w:cs="Arial"/>
                <w:sz w:val="16"/>
                <w:szCs w:val="16"/>
              </w:rPr>
              <w:br/>
              <w:t>філаментний гемаглютинін;</w:t>
            </w:r>
            <w:r w:rsidRPr="00BB0457">
              <w:rPr>
                <w:rFonts w:ascii="Arial" w:hAnsi="Arial" w:cs="Arial"/>
                <w:sz w:val="16"/>
                <w:szCs w:val="16"/>
              </w:rPr>
              <w:br/>
              <w:t xml:space="preserve">інактивований поліовірус (культивовані на клітинах Vero): </w:t>
            </w:r>
            <w:r w:rsidRPr="00BB0457">
              <w:rPr>
                <w:rFonts w:ascii="Arial" w:hAnsi="Arial" w:cs="Arial"/>
                <w:sz w:val="16"/>
                <w:szCs w:val="16"/>
              </w:rPr>
              <w:br/>
              <w:t>тип 1 (штам Mahoney);</w:t>
            </w:r>
            <w:r w:rsidRPr="00BB0457">
              <w:rPr>
                <w:rFonts w:ascii="Arial" w:hAnsi="Arial" w:cs="Arial"/>
                <w:sz w:val="16"/>
                <w:szCs w:val="16"/>
              </w:rPr>
              <w:br/>
              <w:t>тип 2 (штам MEF-1);</w:t>
            </w:r>
            <w:r w:rsidRPr="00BB0457">
              <w:rPr>
                <w:rFonts w:ascii="Arial" w:hAnsi="Arial" w:cs="Arial"/>
                <w:sz w:val="16"/>
                <w:szCs w:val="16"/>
              </w:rPr>
              <w:br/>
              <w:t>тип 3 (штам Saukett);</w:t>
            </w:r>
            <w:r w:rsidRPr="00BB0457">
              <w:rPr>
                <w:rFonts w:ascii="Arial" w:hAnsi="Arial" w:cs="Arial"/>
                <w:sz w:val="16"/>
                <w:szCs w:val="16"/>
              </w:rPr>
              <w:br/>
              <w:t>поверхневий антиген вірусу гепатиту В</w:t>
            </w:r>
            <w:r w:rsidRPr="00BB0457">
              <w:rPr>
                <w:rFonts w:ascii="Arial" w:hAnsi="Arial" w:cs="Arial"/>
                <w:sz w:val="16"/>
                <w:szCs w:val="16"/>
                <w:vertAlign w:val="superscript"/>
              </w:rPr>
              <w:t xml:space="preserve"> </w:t>
            </w:r>
            <w:r w:rsidRPr="00BB0457">
              <w:rPr>
                <w:rFonts w:ascii="Arial" w:hAnsi="Arial" w:cs="Arial"/>
                <w:sz w:val="16"/>
                <w:szCs w:val="16"/>
              </w:rPr>
              <w:t>(отриманий на клітинах дріжджів Hansenula polymorpha за допомогою рекомбінантної ДНК-технології);</w:t>
            </w:r>
            <w:r w:rsidRPr="00BB0457">
              <w:rPr>
                <w:rFonts w:ascii="Arial" w:hAnsi="Arial" w:cs="Arial"/>
                <w:sz w:val="16"/>
                <w:szCs w:val="16"/>
              </w:rPr>
              <w:br/>
              <w:t>полісахарид Haemophilus influenzae типу b;</w:t>
            </w:r>
            <w:r w:rsidRPr="00BB0457">
              <w:rPr>
                <w:rFonts w:ascii="Arial" w:hAnsi="Arial" w:cs="Arial"/>
                <w:sz w:val="16"/>
                <w:szCs w:val="16"/>
              </w:rPr>
              <w:br/>
              <w:t>(полірибозилрибітол фосфат), кон’югований з правцевим протеїном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J07CA09</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суспензія для ін’єкцій; по 0,5 мл (1 доза) в попередньо заповнених шприцах з 1-єю (або 2-ма) окремими голками, по 1 шприцу в картонній упаковці; по 0,5 мл (1 доза) в попередньо заповнених шприцах з 1-єю (або 2-ма) окремими голками, по 1 шприцу в стандартно-експортній упаковці, яка міститься у картонній коробці з інструкцією для медичного застосування; по 0,5 мл (1 доза) в попередньо заповнених шприцах з 1-єю (або 2-ма) окремими голками, по 10 шприців в картонній упаковці; по 0,5 мл (1 доза) в попередньо заповнених шприцах з 1-єю (або 2-ма) окремими голками, по 10 шприців в стандартно-експортній упаковці, яка міститься у картонній коробці з інструкцією для медичного застосування; по 0,5 мл (1 доза) у флаконах, по 10 флаконів у картонній упаковці; по 0,5 мл (1 доза) у флаконах, по 10 флаконів в стандартно-експортній упаковці, яка міститься у картонній коробці. Маркування українською та англійською, або іншими іноземними мовами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Санофі Пастер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виробництво готового нерозфасованого продукту, вторинне пакування (шприци), контроль якості, випуск серій: Санофі Пастер, Франція; виробництво готового нерозфасованого продукту, заповнення, вторинне пакування, контроль якості, випуск серій:</w:t>
            </w:r>
            <w:r w:rsidRPr="00BB0457">
              <w:rPr>
                <w:rFonts w:ascii="Arial" w:hAnsi="Arial" w:cs="Arial"/>
                <w:sz w:val="16"/>
                <w:szCs w:val="16"/>
              </w:rPr>
              <w:br/>
              <w:t xml:space="preserve">Санофі Пастер, Францiя; </w:t>
            </w:r>
          </w:p>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вторинне пакування, випуск серій: </w:t>
            </w:r>
          </w:p>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Санофі-Авентіс Зрт., Угорщина; контроль якості (шприци):</w:t>
            </w:r>
            <w:r w:rsidRPr="00BB0457">
              <w:rPr>
                <w:rFonts w:ascii="Arial" w:hAnsi="Arial" w:cs="Arial"/>
                <w:sz w:val="16"/>
                <w:szCs w:val="16"/>
              </w:rPr>
              <w:br/>
              <w:t>Інтернешнл Драг Девелопмент-Експерт, Франція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Франція/</w:t>
            </w:r>
          </w:p>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внесення змін до реєстраційних матеріалів: Зміни II типу - Зміни з якості. АФІ. Контроль АФІ (інші зміни) Заміна методу випробування за показником "Пірогени" на метод "Бактеріальні ендотоксини" для проміжного продукту - концентрованого правцевого білка (Concentrated Tetanus Protein, CTP) в процесі виробництва діючої речовини - кон’югованого полісахариду Haemophilus influenzae типу b (PRP-T). Термін введення змін - квітень 2028.</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UA/13080/01/01</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 xml:space="preserve">ГЕРЦЕПТИН®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trastuzumab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трастузумаб</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L01FD01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ліофілізат для концентрату для розчину для інфузій по 440 мг; ліофілізат для концентрату для розчину для iнфузiй у флаконі, разом з 20 мл розчинника (розчинник: бактеріостатична вода для ін'єкцій 20 мл, що містить 1,1% бензилового спирту та воду для ін'єкцій) у флаконі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ТОВ «Рош Україна» </w:t>
            </w:r>
            <w:r w:rsidRPr="00BB045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Виробництво нерозфасованої продукції, первинне пакування, випробування контролю якості (тільки стерильність та механічні включення):</w:t>
            </w:r>
            <w:r w:rsidRPr="00BB0457">
              <w:rPr>
                <w:rFonts w:ascii="Arial" w:hAnsi="Arial" w:cs="Arial"/>
                <w:sz w:val="16"/>
                <w:szCs w:val="16"/>
              </w:rPr>
              <w:br/>
              <w:t>Дженентек Інк., США;</w:t>
            </w:r>
            <w:r w:rsidRPr="00BB0457">
              <w:rPr>
                <w:rFonts w:ascii="Arial" w:hAnsi="Arial" w:cs="Arial"/>
                <w:sz w:val="16"/>
                <w:szCs w:val="16"/>
              </w:rPr>
              <w:br/>
              <w:t xml:space="preserve">Дженентек Інк., США; </w:t>
            </w:r>
            <w:r w:rsidRPr="00BB0457">
              <w:rPr>
                <w:rFonts w:ascii="Arial" w:hAnsi="Arial" w:cs="Arial"/>
                <w:sz w:val="16"/>
                <w:szCs w:val="16"/>
              </w:rPr>
              <w:br/>
              <w:t>Виробництво нерозфасованої продукції, первинне пакування, випробування контролю якості:</w:t>
            </w:r>
            <w:r w:rsidRPr="00BB0457">
              <w:rPr>
                <w:rFonts w:ascii="Arial" w:hAnsi="Arial" w:cs="Arial"/>
                <w:sz w:val="16"/>
                <w:szCs w:val="16"/>
              </w:rPr>
              <w:br/>
              <w:t>Рош Діагностикс ГмбХ, Німеччина;</w:t>
            </w:r>
            <w:r w:rsidRPr="00BB0457">
              <w:rPr>
                <w:rFonts w:ascii="Arial" w:hAnsi="Arial" w:cs="Arial"/>
                <w:sz w:val="16"/>
                <w:szCs w:val="16"/>
              </w:rPr>
              <w:br/>
              <w:t xml:space="preserve">Вторинне пакування, випробування контролю якості, випуск серії: </w:t>
            </w:r>
            <w:r w:rsidRPr="00BB0457">
              <w:rPr>
                <w:rFonts w:ascii="Arial" w:hAnsi="Arial" w:cs="Arial"/>
                <w:sz w:val="16"/>
                <w:szCs w:val="16"/>
              </w:rPr>
              <w:br/>
              <w:t xml:space="preserve">Ф.Хоффманн-Ля Рош Лтд, Швейцарія; </w:t>
            </w:r>
            <w:r w:rsidRPr="00BB0457">
              <w:rPr>
                <w:rFonts w:ascii="Arial" w:hAnsi="Arial" w:cs="Arial"/>
                <w:sz w:val="16"/>
                <w:szCs w:val="16"/>
              </w:rPr>
              <w:br/>
            </w:r>
            <w:r w:rsidRPr="00BB0457">
              <w:rPr>
                <w:rFonts w:ascii="Arial" w:hAnsi="Arial" w:cs="Arial"/>
                <w:sz w:val="16"/>
                <w:szCs w:val="16"/>
                <w:u w:val="single"/>
              </w:rPr>
              <w:t>Розчинник</w:t>
            </w:r>
            <w:r w:rsidRPr="00BB0457">
              <w:rPr>
                <w:rFonts w:ascii="Arial" w:hAnsi="Arial" w:cs="Arial"/>
                <w:sz w:val="16"/>
                <w:szCs w:val="16"/>
              </w:rPr>
              <w:t>:</w:t>
            </w:r>
            <w:r w:rsidRPr="00BB0457">
              <w:rPr>
                <w:rFonts w:ascii="Arial" w:hAnsi="Arial" w:cs="Arial"/>
                <w:sz w:val="16"/>
                <w:szCs w:val="16"/>
              </w:rPr>
              <w:br/>
              <w:t>Виробництво нерозфасованої продукції, первинне пакування, вторинне пакування, випробування контролю якості, випуск серії:</w:t>
            </w:r>
            <w:r w:rsidRPr="00BB0457">
              <w:rPr>
                <w:rFonts w:ascii="Arial" w:hAnsi="Arial" w:cs="Arial"/>
                <w:sz w:val="16"/>
                <w:szCs w:val="16"/>
              </w:rPr>
              <w:br/>
              <w:t>Ф.Хоффманн-Ля Рош Лтд, Швейцарія;</w:t>
            </w:r>
            <w:r w:rsidRPr="00BB0457">
              <w:rPr>
                <w:rFonts w:ascii="Arial" w:hAnsi="Arial" w:cs="Arial"/>
                <w:sz w:val="16"/>
                <w:szCs w:val="16"/>
              </w:rPr>
              <w:br/>
              <w:t>Виробництво нерозфасованої продукції, первинне пакування, випробування контролю якості:</w:t>
            </w:r>
            <w:r w:rsidRPr="00BB0457">
              <w:rPr>
                <w:rFonts w:ascii="Arial" w:hAnsi="Arial" w:cs="Arial"/>
                <w:sz w:val="16"/>
                <w:szCs w:val="16"/>
              </w:rPr>
              <w:br/>
              <w:t>Зігфрід Гамельн ГмбХ,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США/</w:t>
            </w:r>
          </w:p>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Німеччина/</w:t>
            </w:r>
          </w:p>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адреси виробника з Дженентек Інк. (4625 NE Бруквуд Парквей, Хіллсборо, OR 97124-9332, США) на Дженентек Інк. (4625 NE Бруквуд Парквей, Хіллсборо, OR 97124, США) відповідального за виробництво нерозфасованої продукції, первинне пакування, випробування контролю якості ГЛЗ. Введення змін протягом 6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Зміна у методах випробування розчинника для лікарського засобу за показником якості «Видимі частки», а саме дослідження проводять на 10 ампулах замість 5 ампул. Введення змін протягом 6 місяців після затвердження.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(масштаб для лікарського засобу біологічного/імунологічного походження збільшився/зменшився без зміни виробничого процесу (наприклад дублювання лінії)). Зміна розміру серії ГЛЗ для додаткового виробника від 126 літрів (6975 vials) до 464 літра (25,669 vials) для додаткової дільниці з виробництва нерозфасованої продукції та первинного пакування (лінія 5) Рош Діагностикс ГмбХ (Сандхоферштрассе 116, 68305 Маннхайм, Німеччина) на відміну від затвердженого розміру серії від 350 літрів до 950 літрів від діючого виробника Дженентек Інк. (4625 NE Бруквуд Парквей, Хіллсборо, OR 97124-9332, США). Введення змін протягом 6 місяців після затвердження. Зміни II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проведення контролю якості та вторинного пакування, для лікарських засобів біологічного/імунологічного походження або лікарських форм комплексного (складного) виробничого процесу). Введення додаткового виробника розчинника для лікарського засобу Зігфрід Гамельн - ГмбХ (Лангес Фельд 13, 31789 Гамельн, Німеччина) - (Виробництво нерозфасованої продукції, первинне пакування). Введення змін протягом 6 місяців після затвердження. Зміни II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проведення контролю якості та вторинного пакування, для лікарських засобів біологічного/імунологічного походження або лікарських форм комплексного (складного) виробничого процесу). Введення додаткової дільниці з випробування контролю якості розчинника для лікарського засобу ГЕРЦЕПТИН®, ліофілізат для концентрату для розчину для інфузій по 440 мг, Зігфрід Гамельн ГмбХ </w:t>
            </w:r>
          </w:p>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Введення змін протягом 6 місяців після затвердження. Зміни II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проведення контролю якості та вторинного пакування, для лікарських засобів біологічного/імунологічного походження або лікарських форм комплексного (складного) виробничого процесу). Введення виробника - Рош Діагностикс ГмбХ - Сандхоферштрассе 116, 68305 Маннхайм, Німеччина (лінія 5), як додаткової дільниці з виробництва нерозфасованої продукції (включаючи первинне пакування) для готового лікарського засобу ГЕРЦЕПТИН®, ліофілізат для концентрату для розчину для інфузій по 440 мг Введення змін протягом 6 місяців після затвердження. Зміни II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 якості/випробування серії для біологічного/імунологічного лікарського засобу, та будь-якої дільниці, на якій застосовується біологічний/імунологічний метод випробування). Введення виробника Рош Діагностикс ГмбХ (Сандхоферштрассе 116, 68305 Маннхайм, Німеччина), як додаткової дільниці з випробування контролю якості готового лікарського засобу.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UA/13007/01/02</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ГІДРОКОРТИЗОНУ БУТИРАТ МІКРОНІЗОВАНИЙ</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Hydrocortisone butyrate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гідрокортизону бутират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 xml:space="preserve">порошок кристалічний (субстанція) у подвійних поліетиленових пакетах для фармацевтичного застосування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ТОВАРИСТВО З ОБМЕЖЕНОЮ ВІДПОВІДАЛЬНІСТЮ «КОРПОРАЦІЯ «ЗДОРОВ’Я»</w:t>
            </w:r>
            <w:r w:rsidRPr="00BB045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Ньюхем С.п.А.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Італiя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Також вноситься редакційне уточнення на Титульній сторінці МКЯ стосовно призначення субстанції, а саме зазначено в редакції згідно Реєстраційного посвідчення субстанції. </w:t>
            </w:r>
            <w:r w:rsidRPr="00BB0457">
              <w:rPr>
                <w:rFonts w:ascii="Arial" w:hAnsi="Arial" w:cs="Arial"/>
                <w:sz w:val="16"/>
                <w:szCs w:val="16"/>
              </w:rPr>
              <w:br/>
              <w:t xml:space="preserve">Затверджено: </w:t>
            </w:r>
            <w:r w:rsidRPr="00BB0457">
              <w:rPr>
                <w:rFonts w:ascii="Arial" w:hAnsi="Arial" w:cs="Arial"/>
                <w:sz w:val="16"/>
                <w:szCs w:val="16"/>
              </w:rPr>
              <w:br/>
              <w:t xml:space="preserve">МКЯ </w:t>
            </w:r>
            <w:r w:rsidRPr="00BB0457">
              <w:rPr>
                <w:rFonts w:ascii="Arial" w:hAnsi="Arial" w:cs="Arial"/>
                <w:sz w:val="16"/>
                <w:szCs w:val="16"/>
              </w:rPr>
              <w:br/>
              <w:t xml:space="preserve">ТИТУЛЬНА СТОРІНКА </w:t>
            </w:r>
            <w:r w:rsidRPr="00BB0457">
              <w:rPr>
                <w:rFonts w:ascii="Arial" w:hAnsi="Arial" w:cs="Arial"/>
                <w:sz w:val="16"/>
                <w:szCs w:val="16"/>
              </w:rPr>
              <w:br/>
              <w:t xml:space="preserve">порошок кристалічний (субстанція) у поліетиленових пакетах для виробництва стерильних лікарських форм </w:t>
            </w:r>
            <w:r w:rsidRPr="00BB0457">
              <w:rPr>
                <w:rFonts w:ascii="Arial" w:hAnsi="Arial" w:cs="Arial"/>
                <w:sz w:val="16"/>
                <w:szCs w:val="16"/>
              </w:rPr>
              <w:br/>
              <w:t>Запропоновано:</w:t>
            </w:r>
            <w:r w:rsidRPr="00BB0457">
              <w:rPr>
                <w:rFonts w:ascii="Arial" w:hAnsi="Arial" w:cs="Arial"/>
                <w:sz w:val="16"/>
                <w:szCs w:val="16"/>
              </w:rPr>
              <w:br/>
              <w:t xml:space="preserve">МКЯ </w:t>
            </w:r>
            <w:r w:rsidRPr="00BB0457">
              <w:rPr>
                <w:rFonts w:ascii="Arial" w:hAnsi="Arial" w:cs="Arial"/>
                <w:sz w:val="16"/>
                <w:szCs w:val="16"/>
              </w:rPr>
              <w:br/>
              <w:t xml:space="preserve">ТИТУЛЬНА СТОРІНКА </w:t>
            </w:r>
            <w:r w:rsidRPr="00BB0457">
              <w:rPr>
                <w:rFonts w:ascii="Arial" w:hAnsi="Arial" w:cs="Arial"/>
                <w:sz w:val="16"/>
                <w:szCs w:val="16"/>
              </w:rPr>
              <w:br/>
              <w:t>порошок кристалічний (субстанція) у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UA/13309/01/01</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ГІНКГО БІЛОБА - АСТРАФАРМ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Ginkgo folium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сухий екстракт гінкго білоби (ginkgo biloba L.)</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N06DX02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капсули по 40 мг, по 10 капсул у блістері; по 3 або 6 блістерів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ТОВ "АСТРАФАРМ"</w:t>
            </w:r>
            <w:r w:rsidRPr="00BB045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ТОВ "АСТРАФАРМ"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(власника реєстраційного посвідчення). Термін введення змін - протягом 6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ГЛЗ.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в тексті маркування упаковок лікарського засобу. Термін введення змін - протягом 6 місяців після затвердження. Зміни І типу - Зміни щодо безпеки/ефективності та фармаконагляду (інші зміни). Зміни внесено в текст маркування вторинної упаковки у пункт 17 та в текст маркування первинної упаковки у пункт 6. Також вилучено дублюючу інформацію російською мовою.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r w:rsidRPr="00BB0457">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UA/6359/01/01</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ГІНКГО БІЛОБА - АСТРАФАРМ</w:t>
            </w:r>
          </w:p>
        </w:tc>
        <w:tc>
          <w:tcPr>
            <w:tcW w:w="992" w:type="dxa"/>
            <w:tcBorders>
              <w:top w:val="single" w:sz="4" w:space="0" w:color="auto"/>
              <w:left w:val="single" w:sz="4" w:space="0" w:color="000000"/>
              <w:bottom w:val="single" w:sz="4" w:space="0" w:color="auto"/>
              <w:right w:val="single" w:sz="4" w:space="0" w:color="000000"/>
            </w:tcBorders>
            <w:shd w:val="clear" w:color="auto" w:fill="auto"/>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Ginkgo folium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сухий екстракт гінкго білоби (ginkgo biloba L.)</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N06DX02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 xml:space="preserve">капсули по 80 мг; по 10 капсул у блістері; по 3 або 6 блістерів у коробці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ТОВ "АСТРАФАРМ"</w:t>
            </w:r>
            <w:r w:rsidRPr="00BB045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ТОВ "АСТРАФАРМ"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(власника реєстраційного посвідчення). Термін введення змін - протягом 6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ГЛЗ.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в тексті маркування упаковок лікарського засобу. Термін введення змін - протягом 6 місяців після затвердження. Зміни І типу - Зміни щодо безпеки/ефективності та фармаконагляду (інші зміни). Зміни внесено в текст маркування вторинної упаковки у пункт 17 та в текст маркування первинної упаковки у пункт 6. Також вилучено дублюючу інформацію російською мовою.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r w:rsidRPr="00BB0457">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UA/6359/01/02</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ГЛІМЕПІРИД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glimepiride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глімепірид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порошок (субстанція) у пакетах подвійних поліетиленових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ТОВ "КУСУМ"</w:t>
            </w:r>
            <w:r w:rsidRPr="00BB045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Шарон Біо-Медисин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найменування заявника (власника реєстраційного посвідчення), без зміни юридичної особи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UA/11427/01/01</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ГЛІМЕПІРИД-ТЕВА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glimepiride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глімепірид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A10BB12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таблетки по 3 мг; по 10 таблеток у блістері; по 3 блістери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Тева Фармацевтікал Індастріз Лтд., Ізраїль; </w:t>
            </w:r>
          </w:p>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АТ Фармацевтичний завод Тева, Угорщина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Ізраїль/</w:t>
            </w:r>
          </w:p>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первинної та вторинної упаковок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UA/7800/01/02</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ГЛІМЕПІРИД-ТЕВА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glimepiride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глімепірид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A10BB12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таблетки по 4 мг; по 10 таблеток у блістері; по 3 блістери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Тева Фармацевтікал Індастріз Лтд., Ізраїль; </w:t>
            </w:r>
          </w:p>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АТ Фармацевтичний завод Тева, Угорщина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Ізраїль/</w:t>
            </w:r>
          </w:p>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первинної та вторинної упаковок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UA/7800/01/03</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ГЛІМЕПІРИД-ТЕВА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glimepiride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глімепірид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A10BB12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таблетки по 2 мг; по 10 таблеток у блістері; по 3 блістери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Тева Фармацевтікал Індастріз Лтд., Ізраїль; </w:t>
            </w:r>
          </w:p>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АТ Фармацевтичний завод Тева, Угорщина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Ізраїль/</w:t>
            </w:r>
          </w:p>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первинної та вторинної упаковок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UA/7800/01/01</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ДАЙМІСИЛ®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nimesulide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німесулід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M01AX17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таблетки по 100 мг, по 10 таблеток у блістері; по 1 або 3, або 10 блістерів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Товариство з обмеженою відповідальністю "ПРЕДСТАВНИЦТВО БАУМ ФАРМ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ТОВ "АСТРАФАРМ"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Термін введення змін протягом 6 місяців після затвердження. Зміни І типу - Адміністративні зміни. Зміна назви лікарського засобу. Зміни внесено щодо назви лікарського засобу. Затверджено: НІМЕЛГАН (NIMELGAN). Запропоновано: Даймісил® (Daimisyl). Термін введення змін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Шовкова Ірина Валентинівна. Пропонована редакція: Висоцька Ольга Григорівна.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w:t>
            </w:r>
          </w:p>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Зміна місця здійснення основної діяльності з фармаконагляду.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місця провадження діяльності виробника. Зміни внесено до інструкції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в тексті маркування упаковки лікарського засобу. Термін введення змін протягом 6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у розділ "Упаковка" (уточнено інформацію згідно реєстраційного посвідчення), у текст маркування первинної (п. 6) та вторинної (п. 11 та п. 17) упаковки лікарського засобу, а також вилучено дублювання тексту російською мовою.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r w:rsidRPr="00BB0457">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UA/9759/01/01</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ДАЦЕПТОН®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apomorphine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апоморфіну гідрохлориду гемігідрат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N04BC07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розчин для ін'єкцій, 10 мг/мл, по 3 мл у картриджі; по 5 картриджів у пластиковій контурній упаковці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ЕВЕР Нейро Фарма ГмбХ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контроль якості готового лікарського засобу, вторинне пакування, випуск серії:</w:t>
            </w:r>
            <w:r w:rsidRPr="00BB0457">
              <w:rPr>
                <w:rFonts w:ascii="Arial" w:hAnsi="Arial" w:cs="Arial"/>
                <w:sz w:val="16"/>
                <w:szCs w:val="16"/>
              </w:rPr>
              <w:br/>
              <w:t xml:space="preserve">ЕВЕР Фарма Єна ГмбХ, Німеччина; </w:t>
            </w:r>
            <w:r w:rsidRPr="00BB0457">
              <w:rPr>
                <w:rFonts w:ascii="Arial" w:hAnsi="Arial" w:cs="Arial"/>
                <w:sz w:val="16"/>
                <w:szCs w:val="16"/>
              </w:rPr>
              <w:br/>
              <w:t>виробництво готового лікарського засобу, первинне пакування, контроль якості, вторинне пакування, випуск серії:</w:t>
            </w:r>
            <w:r w:rsidRPr="00BB0457">
              <w:rPr>
                <w:rFonts w:ascii="Arial" w:hAnsi="Arial" w:cs="Arial"/>
                <w:sz w:val="16"/>
                <w:szCs w:val="16"/>
              </w:rPr>
              <w:br/>
              <w:t xml:space="preserve">ЕВЕР Фарма Єна ГмбХ, Німеччина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Ресіфарм Монтс,Франція, відповідальної за виробництво готового лікарського засобу, первинне пакування, контроль якості.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UA/17992/01/01</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ДЕКАТИЛЕН ОРІС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 xml:space="preserve">benzydamine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бензидаміну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A01AD02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спрей для ротової порожнини, 1,5 мг/мл, по 30 мл спрею для ротової порожнини у флаконі з механічним розпилювачем та ковпачком, який захищає розпилювач; по 1 флакону у комплекті з аплікатором для ротової порожнини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виробництво нерозфасованої продукції, первинна та вторинна упаковка, дозвіл на випуск серії, контроль серії (крім показників «Мікробіологічна якість» та «Вміст етанолу»): Лабораторіум Санітатіс, С.Л., Іспанія; контроль серії (лише показник «Мікробіологічна якість»): Лабораторіо Ечеварне, С.А., Іспанія; контроль серії (лише показник «Вміст етанолу»): Мікро-Біос, С.Л., Іспанія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Іспанія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у розділ "Застосування у період вагітності або годування груддю"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r w:rsidRPr="00BB0457">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UA/19311/01/01</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ДЕПАКІН ХРОНО® 300 МГ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valproic acid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вальпроат натрію, вальпроєва кислота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N03AG01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 xml:space="preserve">таблетки, вкриті плівковою оболонкою, пролонгованої дії, по 300 мг; № 100 (50х2): по 50 таблеток у контейнері, закритому кришкою з вологопоглиначем; по 2 контейнери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ТОВ "Санофі-Авентіс Україна"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Санофі Вінтроп Індастріа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 для АФІ вальпроєва кислота від вже затвердженого виробника Sanofi Chimie, France, а саме № CEP 2004-226 – Rev 05 для вже затвердженого виробника Sanofi Chimie, Франція (нова назва Sanofi Winthrop Industrie).У зв'язку з внутрішньою реорганізацією для спрощення юридичних структур Sanofi, компанія Sanofi Chimie була перейменована на Sanofi Winthrop Industrie з 01.01.2024. Відповідно, назви власника CEP та виробничої дільниці для АФІ вальпроєвої кислоти змінено з Sanofi Chimie на Sanofi Winthrop Industrie.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 для АФІ вальпроату натрію від вже затвердженого виробника Sanofi Chimie, France, а саме № CEP 2004-198 – Rev 05 для вже затвердженого виробника Sanofi Chimie, Франція (нова назва Sanofi Winthrop Industrie).У зв'язку з внутрішньою реорганізацією для спрощення юридичних структур Sanofi, компанія Sanofi Chimie була перейменована на Sanofi Winthrop Industrie з 01.01.2024. Відповідно, назви власника CEP та виробничої дільниці для АФІ вальпроату натрію змінено з Sanofi Chimie на Sanofi Winthrop Industrie.</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UA/10298/01/01</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ДЕРМАСАН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гліцерин у перерахуванні на 85 %; аміаку розчин 10 %; етанол 96 %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D02AX</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рідина нашкірна по 50 мл у флаконах; по 50 мл або 100 мл у флаконі; по 1 флакону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ПРАТ "ФІТОФАРМ"</w:t>
            </w:r>
            <w:r w:rsidRPr="00BB045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відповідальний за виробництво, первинне, вторинне пакування, контроль якості та випуск серії:</w:t>
            </w:r>
            <w:r w:rsidRPr="00BB0457">
              <w:rPr>
                <w:rFonts w:ascii="Arial" w:hAnsi="Arial" w:cs="Arial"/>
                <w:sz w:val="16"/>
                <w:szCs w:val="16"/>
              </w:rPr>
              <w:br/>
              <w:t>ПРАТ "ФІТОФАРМ",</w:t>
            </w:r>
            <w:r w:rsidRPr="00BB0457">
              <w:rPr>
                <w:rFonts w:ascii="Arial" w:hAnsi="Arial" w:cs="Arial"/>
                <w:sz w:val="16"/>
                <w:szCs w:val="16"/>
              </w:rPr>
              <w:br/>
              <w:t>Україна;</w:t>
            </w:r>
            <w:r w:rsidRPr="00BB0457">
              <w:rPr>
                <w:rFonts w:ascii="Arial" w:hAnsi="Arial" w:cs="Arial"/>
                <w:sz w:val="16"/>
                <w:szCs w:val="16"/>
              </w:rPr>
              <w:br/>
              <w:t>відповідальний за виробництво, первинне, вторинне пакування та контроль якості:</w:t>
            </w:r>
            <w:r w:rsidRPr="00BB0457">
              <w:rPr>
                <w:rFonts w:ascii="Arial" w:hAnsi="Arial" w:cs="Arial"/>
                <w:sz w:val="16"/>
                <w:szCs w:val="16"/>
              </w:rPr>
              <w:br/>
              <w:t>ТОВ "Фарма Черкас",</w:t>
            </w:r>
            <w:r w:rsidRPr="00BB0457">
              <w:rPr>
                <w:rFonts w:ascii="Arial" w:hAnsi="Arial" w:cs="Arial"/>
                <w:sz w:val="16"/>
                <w:szCs w:val="16"/>
              </w:rPr>
              <w:br/>
              <w:t xml:space="preserve">Україна; </w:t>
            </w:r>
            <w:r w:rsidRPr="00BB0457">
              <w:rPr>
                <w:rFonts w:ascii="Arial" w:hAnsi="Arial" w:cs="Arial"/>
                <w:sz w:val="16"/>
                <w:szCs w:val="16"/>
              </w:rPr>
              <w:br/>
              <w:t xml:space="preserve">відповідальний за випуск серії, не включаючи контроль/випробування серії: </w:t>
            </w:r>
            <w:r w:rsidRPr="00BB0457">
              <w:rPr>
                <w:rFonts w:ascii="Arial" w:hAnsi="Arial" w:cs="Arial"/>
                <w:sz w:val="16"/>
                <w:szCs w:val="16"/>
              </w:rPr>
              <w:br/>
              <w:t xml:space="preserve">ПРАТ "ФІТОФАРМ", </w:t>
            </w:r>
            <w:r w:rsidRPr="00BB0457">
              <w:rPr>
                <w:rFonts w:ascii="Arial" w:hAnsi="Arial" w:cs="Arial"/>
                <w:sz w:val="16"/>
                <w:szCs w:val="16"/>
              </w:rPr>
              <w:br/>
              <w:t>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зміна адреси виробничої дільниці для випуску серії ПРАТ "ФІТОФАРМ".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та як наслідок - у текст маркування упаковки лікарського засобу. Введення змін протягом 6-ти місяців після затвердження. Зміни І типу - Зміни щодо безпеки/ефективності та фармаконагляду (інші зміни) Зміни внесено у текст маркування первинної та вторинної упаковки лікарського засобу (п. 17).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r w:rsidRPr="00BB0457">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UA/0443/01/01</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ДИКЛОФЕНАК НАТРІЮ</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diclofenac</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диклофенак натрію</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 xml:space="preserve">кристалічний порошок (субстанція) у подвійних поліетиленових пакетах для фармацевтичного застосування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ТОВАРИСТВО З ОБМЕЖЕНОЮ ВІДПОВІДАЛЬНІСТЮ «КОРПОРАЦІЯ «ЗДОРОВ’Я»</w:t>
            </w:r>
            <w:r w:rsidRPr="00BB045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Хенань Дунтай Фарм Ко.,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Китайська Народна Республіка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Також вноситься редакційне уточнення на Титульній сторінці МКЯ стосовно призначення субстанції, а саме зазначено в редакції згідно Реєстраційного посвідчення субстанції. Затверджено: МКЯ ТИТУЛЬНА СТОРІНКА Порошок (субстанція) у двох пакетах з поліетилену для виробництва стерильних та нестерильних лікарських форм. Запропоновано: МКЯ ТИТУЛЬНА СТОРІНКА порошок (субстанція) у двох пакетах з поліетилену для фармацевтичного застосування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UA/16226/01/01</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ДИПРОФОЛ® ЕДТА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propofol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пропофол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N01AX10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емульсія для інфузій, 20 мг/мл; по 20 мл в ампулі; по 5 ампул у пачці; по 20 мл у флаконі; по 1 або 5, або по 10 флаконів у пачці; по 50 мл у флаконі; по 1 флакону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АТ "Фармак"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АТ "Фармак"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2005-003 - Rev 05 (затверджено: CEP 2005-003 - Rev 04) для АФІ пропофол від вже затвердженого виробника Bachem SA, Switzerland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UA/15942/01/02</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ДИПРОФОЛ® ЕДТА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propofol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пропофол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N01AX10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емульсія для інфузій, 10 мг/мл; по 20 мл в ампулі; по 5 ампул у пачці; по 20 мл у флаконі; по 1 або 5, або по 10 флаконів у пачці; по 50 мл у флаконі; по 1 флакону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АТ "Фармак"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АТ "Фармак"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2005-003 - Rev 05 (затверджено: CEP 2005-003 - Rev 04) для АФІ пропофол від вже затвердженого виробника Bachem SA, Switzerland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UA/15942/01/01</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 xml:space="preserve">ДИЦИКЛОВЕРИНУ ГІДРОХЛОРИД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Dicycloverine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дицикловерину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порошок (субстанція) у пакетах подвійних поліетиленових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ТОВ "КУСУМ"</w:t>
            </w:r>
            <w:r w:rsidRPr="00BB045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Індоко Ремедіз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найменування заявника (власника реєстраційного посвідчення), без зміни юридичної особи: Затверджено: ТОВ "ГЛЕДФАРМ ЛТД", Україна; Запропоновано: ТОВ "КУСУМ", Україна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UA/10708/01/01</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ДІКЛОСЕЙФ® ФОРТЕ</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diclofenac</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диклофенаку діетиламін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M02AA15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емульсійний гель для зовнішнього застосування 2,32 % по 30 г, по 50 г або по 100 г у тубі, по 1 тубі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КУСУМ ХЕЛТХКЕР ПВТ ЛТД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внесення змін до реєстраційних матеріалів: </w:t>
            </w:r>
            <w:r w:rsidRPr="00BB0457">
              <w:rPr>
                <w:rFonts w:ascii="Arial" w:hAnsi="Arial" w:cs="Arial"/>
                <w:b/>
                <w:sz w:val="16"/>
                <w:szCs w:val="16"/>
              </w:rPr>
              <w:t>уточнення реєстраційної процедури в наказі МОЗ України № 298 від 09.03.2026</w:t>
            </w:r>
            <w:r w:rsidRPr="00BB0457">
              <w:rPr>
                <w:rFonts w:ascii="Arial" w:hAnsi="Arial" w:cs="Arial"/>
                <w:sz w:val="16"/>
                <w:szCs w:val="16"/>
              </w:rPr>
              <w:t xml:space="preserve"> - Зміни І типу - Зміни щодо безпеки/ефективності та фармаконагляду (інші зміни) - зміни внесено в текст маркування вторинної упаковки лікарського засобу у пункти 2, 3, 8, 6, 12, 13, 16, 17 та в текст маркування первинної упаковки у пункти 2, 17. </w:t>
            </w:r>
            <w:r w:rsidRPr="00BB0457">
              <w:rPr>
                <w:rFonts w:ascii="Arial" w:hAnsi="Arial" w:cs="Arial"/>
                <w:b/>
                <w:sz w:val="16"/>
                <w:szCs w:val="16"/>
              </w:rPr>
              <w:t>Введення змін протягом 6-ти місяців після затвердження</w:t>
            </w:r>
            <w:r w:rsidRPr="00BB0457">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UA/16445/02/02</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ДОЛУТЕГРАВІР 50 МГ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dolutegravir</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долутегравір натрію</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J05AJ03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таблетки, вкриті плівковою оболонкою по 50 мг; по 30 таблеток у флаконі, по 1 флакону в картонній коробці; по 30 таблеток у флаконі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Маклеодс Фармасьютикалс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місцезнаходження мастер-файла системи фармаконагляду та його номера. Зміна місця здійснення основної діяльності з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UA/20693/01/01</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rPr>
            </w:pPr>
            <w:r w:rsidRPr="00BB0457">
              <w:rPr>
                <w:rFonts w:ascii="Arial" w:hAnsi="Arial" w:cs="Arial"/>
                <w:b/>
                <w:sz w:val="16"/>
                <w:szCs w:val="16"/>
              </w:rPr>
              <w:t>ДОЛУТЕГРАВІР 50 МГ, ЛАМІВУДИН 300 МГ ТА ТЕНОФОВІРУ ДИЗОПРОКСИЛУ ФУМАРАТ 300 МГ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Lamivudine, tenofovir disoproxil and dolutegravir</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долутегравір натрію, ламівудин, тенофовіру дизопроксилу фумарат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J05AR27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таблетки, вкриті плівковою оболонкою (50 мг/300 мг/300 мг); по 30 або по 90 таблеток у пластиковому контейнері, що містить два саше з силікагелем; по 180 таблеток у пластиковому контейнері, що містить три саше з силікагелем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Маклеодс Фармасьютикалс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UA/17323/01/01</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ДОМПЕРИДОНУ МАЛЕАТ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domperidone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домперидону малеат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ТОВ "КУСУМ"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Ваcудха Фарма Хем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найменування заявника (власника реєстраційного посвідчення), без зміни юридичної особи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UA/10361/01/01</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ДРОТАВЕРИНУ ГІДРОХЛОРИД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drotaverine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дротаверину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ТОВ "КУСУМ"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Ра Чем Фарма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w:t>
            </w:r>
            <w:r w:rsidRPr="00BB0457">
              <w:rPr>
                <w:rFonts w:ascii="Arial" w:hAnsi="Arial" w:cs="Arial"/>
                <w:sz w:val="16"/>
                <w:szCs w:val="16"/>
              </w:rPr>
              <w:br/>
              <w:t>Зміна найменування заявника (власника реєстраційного посвідчення), без зміни юридичної особи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UA/16253/01/01</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ДУЛОКЕМ 30</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duloxetine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дулоксетину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N06AX21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капсули кишковорозчинні тверді по 30 мг; по 14 капсул у блістері; по 1 блістеру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Алкем Лабораторіз Лтд</w:t>
            </w:r>
            <w:r w:rsidRPr="00BB045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Алкем Лабораторіз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(уточнення інформації/ редагування), "Передозування", "Побічні реакції" згідно з інформацією щодо медичного застосування референтного лікарського засобу (Cymbalta 30 mg, 60 mg hard gastro-resistant capsules).</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r w:rsidRPr="00BB0457">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UA/16446/01/01</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ДУЛОКЕМ 60</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duloxetine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дулоксетину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N06AX21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капсули кишковорозчинні тверді по 60 мг; по 14 капсул у блістері; по 1 блістеру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Алкем Лабораторіз Лтд</w:t>
            </w:r>
            <w:r w:rsidRPr="00BB045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Алкем Лабораторіз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(уточнення інформації/ редагування), "Передозування", "Побічні реакції" згідно з інформацією щодо медичного застосування референтного лікарського засобу (Cymbalta 30 mg, 60 mg hard gastro-resistant capsules).</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r w:rsidRPr="00BB0457">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UA/16446/01/02</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ЕЛЬТРОМБОПАГ-ВІСТА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eltrombopag</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ельтромбопаг</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B02BX05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таблетки, вкриті плівковою оболонкою, по 25 мг, по 7 таблеток у блістері; по 2 або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випуск серії, виробництво, первинне, вторинне пакування, контроль серії: Сінтон Хіспанія, С. Л.</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Іспанія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"Спосіб застосування та дози", "Діти", "Побічні реакції" згідно з інформацією щодо медичного застосування референтного лікарського засобу (Revolade® film-coated tablet 75 mg).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r w:rsidRPr="00BB0457">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UA/19832/01/01</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ЕЛЬТРОМБОПАГ-ВІСТА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eltrombopag</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ельтромбопаг</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B02BX05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таблетки, вкриті плівковою оболонкою, по 50 мг, по 7 таблеток у блістері; по 2 або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випуск серії, виробництво, первинне, вторинне пакування, контроль серії: Сінтон Хіспанія, С. Л.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Іспанія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"Спосіб застосування та дози", "Діти", "Побічні реакції" згідно з інформацією щодо медичного застосування референтного лікарського засобу (Revolade® film-coated tablet 75 mg).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r w:rsidRPr="00BB0457">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UA/19832/01/02</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ЕНАЛАПРИЛ-АСТРАФАРМ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enalapril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еналаприлу малеат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C09AA02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таблетки по 20 мг по 2, або по 6, або по 9, або по 10 блістерів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ТОВ "АСТРАФАРМ"</w:t>
            </w:r>
            <w:r w:rsidRPr="00BB045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ТОВ "АСТРАФАРМ"</w:t>
            </w:r>
            <w:r w:rsidRPr="00BB0457">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BB0457">
              <w:rPr>
                <w:rFonts w:ascii="Arial" w:hAnsi="Arial" w:cs="Arial"/>
                <w:sz w:val="16"/>
                <w:szCs w:val="16"/>
              </w:rPr>
              <w:br/>
              <w:t xml:space="preserve">Оновлено текст маркування первинної та вторинної упаковки лікарського засобу, а саме вилучено інформацію, зазначену російською мовою, та внесено зміни у п. 6 тексту маркування первинної та п. 17 вторинної упаковки лікарського засобу. Введення змін протягом 6-ти місяців після затвердження. Зміни І типу - Адміністративні зміни. Зміна найменування та/або адреси заявника (власника реєстраційного посвідчення) Зміна адреси заявника ГЛЗ. Введення змін протягом 6-ти місяців після затвердження. </w:t>
            </w:r>
            <w:r w:rsidRPr="00BB0457">
              <w:rPr>
                <w:rFonts w:ascii="Arial" w:hAnsi="Arial" w:cs="Arial"/>
                <w:sz w:val="16"/>
                <w:szCs w:val="16"/>
              </w:rPr>
              <w:br/>
              <w:t xml:space="preserve">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ГЛЗ. Зміни внесено в розділ «Місцезнаходження виробника та адреса місця провадження його діяльності» в інструкцію для медичного застосування щодо зміни адреси виробника та як наслідок - у текст маркування упаковки лікарського засобу.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r w:rsidRPr="00BB0457">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UA/5232/01/03</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ЕНАЛАПРИЛ-АСТРАФАРМ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enalapril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еналаприлу малеат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C09AA02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таблетки по 10 мг; по 2, або по 6, або по 9, або по 10 блістерів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ТОВ "АСТРАФАРМ"</w:t>
            </w:r>
            <w:r w:rsidRPr="00BB045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ТОВ "АСТРАФАРМ"</w:t>
            </w:r>
            <w:r w:rsidRPr="00BB0457">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BB0457">
              <w:rPr>
                <w:rFonts w:ascii="Arial" w:hAnsi="Arial" w:cs="Arial"/>
                <w:sz w:val="16"/>
                <w:szCs w:val="16"/>
              </w:rPr>
              <w:br/>
              <w:t xml:space="preserve">Оновлено текст маркування первинної та вторинної упаковки лікарського засобу, а саме вилучено інформацію, зазначену російською мовою, та внесено зміни у п. 6 тексту маркування первинної та п. 17 вторинної упаковки лікарського засобу. Введення змін протягом 6-ти місяців після затвердження. Зміни І типу - Адміністративні зміни. Зміна найменування та/або адреси заявника (власника реєстраційного посвідчення) Зміна адреси заявника ГЛЗ. Введення змін протягом 6-ти місяців після затвердження. </w:t>
            </w:r>
            <w:r w:rsidRPr="00BB0457">
              <w:rPr>
                <w:rFonts w:ascii="Arial" w:hAnsi="Arial" w:cs="Arial"/>
                <w:sz w:val="16"/>
                <w:szCs w:val="16"/>
              </w:rPr>
              <w:br/>
              <w:t xml:space="preserve">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ГЛЗ. Зміни внесено в розділ «Місцезнаходження виробника та адреса місця провадження його діяльності» в інструкцію для медичного застосування щодо зміни адреси виробника та як наслідок - у текст маркування упаковки лікарського засобу.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r w:rsidRPr="00BB0457">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UA/5232/01/02</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ЕПІПЕН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epinephrine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адреналін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C01CA24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розчин для ін’єкцій, 0,3 мг/дозу; по 2 мл розчину у попередньо наповненій ручці; по 1 попередньо наповненій ручці в тубі; по 1 тубі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Віатріс Хелскеа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Ірландiя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виробник, відповідальний за виробництво нерозфасованої продукції (підготовка, асептична фільтрація, наповнення та укупорка): Мерідіан Медікал Текнолоджис, США; виробник, відповідальний за тестування та комплектацію: Мерідіан Медікал Текнолоджис, ЛЛС, США; виробник, відповідальний за маркування та вторинну упаковку: МПФ Б.В. (Мануфактурінг Пекеджинг Фармака), Нідерланди; компанія, що відповідає за проведення контролю якості: Єврофінс Біофарма Продакт Тестінг, Данiя; виробник, відповідальний за випуск серії: МЕДА Фарма ГмбХ енд Ко. КГ, Німеччина; альтернативний виробник, відповідальний за маркування та вторинну упаковку: РОШ-ДЕЛЬТА ГмбХ енд Ко. КГ, Німеччина; альтернативний виробник, відповідальний за маркування та вторинну упаковку: ФармЛог Фарма Логістик ГмбХ,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США/</w:t>
            </w:r>
          </w:p>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Нідерланди/</w:t>
            </w:r>
          </w:p>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Данія/</w:t>
            </w:r>
          </w:p>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 Додавання альтернативного випробування для перевірки цілісності фільтра.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UA/14931/01/01</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ЕПІПЕН ЮНІОР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epinephrine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адреналін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C01CA24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розчин для ін’єкцій, 0,15 мг/дозу; по 2 мл розчину у попередньо наповненій ручці; по 1 попередньо наповненій ручці в тубі; по 1 тубі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Віатріс Хелскеа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Ірландiя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виробник, відповідальний за виробництво нерозфасованої продукції (підготовка, асептична фільтрація, наповнення та укупорка):</w:t>
            </w:r>
            <w:r w:rsidRPr="00BB0457">
              <w:rPr>
                <w:rFonts w:ascii="Arial" w:hAnsi="Arial" w:cs="Arial"/>
                <w:sz w:val="16"/>
                <w:szCs w:val="16"/>
              </w:rPr>
              <w:br/>
              <w:t>Мерідіан Медікал Текнолоджис, ЛЛС, США; виробник, відповідальний за тестування та комплектацію: Мерідіан Медікал Текнолоджис, ЛЛС, США; виробник, відповідальний за маркування та вторинну упаковку: МПФ Б.В. (Мануфактурінг Пекеджинг Фармака), Нідерланди; компанія, що відповідає за проведення контролю якості: Єврофінс Біофарма Продакт Тестінг, Данiя; виробник, відповідальний за випуск серії: МЕДА Фарма ГмбХ енд Ко. КГ, Німеччина; альтернативний виробник, відповідальний за маркування та вторинну упаковку: РОШ-ДЕЛЬТА ГмбХ енд Ко. КГ, Німеччина; альтернативний виробник, відповідальний за маркування та вторинну упаковку: ФармЛог Фарма Логістик ГмбХ,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США/</w:t>
            </w:r>
          </w:p>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Нідерланди/</w:t>
            </w:r>
          </w:p>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Данція/</w:t>
            </w:r>
          </w:p>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 Додавання альтернативного випробування для перевірки цілісності фільтра.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UA/14932/01/01</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ЕПОБІОКРИН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erythropoietin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рекомбінантний еритропоетин людини</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B03XA01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розчин для ін'єкцій по 2000 МО; по 1 мл в попередньо наповненому шприцу; по 5 попередньо наповнених шприців у блістері; по 1 блістеру у пачці; по 1 мл в ампулі; по 5 ампул у блістері; по 1 блістеру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ТОВ "ФЗ "СТАДА"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ТОВ "ФЗ "СТАДА"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внесення змін до реєстраційних матеріалів: Зміни II типу - Зміни щодо безпеки/ефективності та фармаконагляду. Інші зміни, які не ввійшли у цей розділ, які включають подання результатів досліджень до компетентного органу – подано результати порівняльних досліджень субстанції рекомбінантного еритропоетину людини від виробника ZELLTEK S.A., Аргентина з референтним лікарським засобом Eprex/Erypo®, від виробника Janssen-Cilag за допомогою відповідних фізико-хімічних та біологічних тестів, що дозволяють детально охарактеризувати продукт.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UA/17088/01/02</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ЕПОБІОКРИН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erythropoietin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рекомбінантний еритропоетин людини</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B03XA01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розчин для ін'єкцій по 4000 МО; по 1 мл в попередньо наповненому шприцу; по 5 попередньо наповнених шприців у блістері; по 1 блістеру у пачці; по 1 мл в ампулі; по 5 ампул у блістері; по 1 блістеру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ТОВ "ФЗ "СТАДА"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ТОВ "ФЗ "СТАДА"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внесення змін до реєстраційних матеріалів: Зміни II типу - Зміни щодо безпеки/ефективності та фармаконагляду. Інші зміни, які не ввійшли у цей розділ, які включають подання результатів досліджень до компетентного органу – подано результати порівняльних досліджень субстанції рекомбінантного еритропоетину людини від виробника ZELLTEK S.A., Аргентина з референтним лікарським засобом Eprex/Erypo®, від виробника Janssen-Cilag за допомогою відповідних фізико-хімічних та біологічних тестів, що дозволяють детально охарактеризувати продукт.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UA/17088/01/03</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ЕПОБІОКРИН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erythropoietin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рекомбінантний еритропоетин людини</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B03XA01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розчин для ін'єкцій по 10 000 МО; по 1 мл в попередньо наповненому шприцу; по 5 попередньо наповнених шприців у блістері; по 1 блістеру у пачці; по 1 мл в ампулі; по 5 ампул у блістері; по 1 блістеру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ТОВ "ФЗ "СТАДА"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ТОВ "ФЗ "СТАДА"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внесення змін до реєстраційних матеріалів: Зміни II типу - Зміни щодо безпеки/ефективності та фармаконагляду. Інші зміни, які не ввійшли у цей розділ, які включають подання результатів досліджень до компетентного органу – подано результати порівняльних досліджень субстанції рекомбінантного еритропоетину людини від виробника ZELLTEK S.A., Аргентина з референтним лікарським засобом Eprex/Erypo®, від виробника Janssen-Cilag за допомогою відповідних фізико-хімічних та біологічних тестів, що дозволяють детально охарактеризувати продукт.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UA/17088/01/04</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ЕПОБІОКРИН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erythropoietin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рекомбінантний еритропоетин людини</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B03XA01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розчин для ін'єкцій по 1000 МО; по 1 мл в попередньо наповненому шприцу; по 5 попередньо наповнених шприців у блістері; по 1 блістеру у пачці; по 1 мл в ампулі; по 5 ампул у блістері; по 1 блістеру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ТОВ "ФЗ "СТАДА"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ТОВ "ФЗ "СТАДА"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внесення змін до реєстраційних матеріалів: Зміни II типу - Зміни щодо безпеки/ефективності та фармаконагляду. Інші зміни, які не ввійшли у цей розділ, які включають подання результатів досліджень до компетентного органу – подано результати порівняльних досліджень субстанції рекомбінантного еритропоетину людини від виробника ZELLTEK S.A., Аргентина з референтним лікарським засобом Eprex/Erypo®, від виробника Janssen-Cilag за допомогою відповідних фізико-хімічних та біологічних тестів, що дозволяють детально охарактеризувати продукт.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UA/17088/01/01</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ЕСБЕРІТОКС®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екстракт із суміші сировини: кореневищ баптизії красильної (Baptisia tinctoria L); кореня ехінацеї пурпурової (Echinacea purpurea Moench); коренів ехінацеї паліди (Echinacea pallida Nutt); молодих пагонів та листя туї (Thuja occidentalis L.)</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shd w:val="clear" w:color="auto" w:fill="F8F8F8"/>
              </w:rPr>
              <w:t>L03AX</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 xml:space="preserve">таблетки по 3,2 мг, по 20 таблеток у блістері; по 2, або 3, або 5, або 10 блістерів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Шапер &amp; Брюммер ГмбХ &amp; Ко. 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Шапер &amp; Брюммер ГмбХ &amp; Ко. КГ</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BB0457">
              <w:rPr>
                <w:rFonts w:ascii="Arial" w:hAnsi="Arial" w:cs="Arial"/>
                <w:sz w:val="16"/>
                <w:szCs w:val="16"/>
              </w:rPr>
              <w:br/>
              <w:t>Зміни внесені до тексту маркування первинної упаковки (п. 3 і п. 4) і вторинної упаковки (п. 16 і п. 17) лікарського засобу. Введення змін протягом 6-ти місяців після затвердження. Зміни І типу - Адміністративні зміни. Зміна назви лікарського засобу. Додавання знака охорони прав інтелектуальної власності ® до назви лікарського засобу кирилицею, а саме: Діюча редакція: ЕСБЕРІТОКС. Пропонована редакція: Есберітокс®. Дана зміна впроваджується на підставі Сертифікату Всесвітньої організації інтелектуальної власності (WIPO). Введення змін протягом 6-ти місяців після затвердження. Зміни І типу - Зміни з якості. Готовий лікарський засіб. Опис та склад (інші зміни) приведення латинської назви однієї з діючих речовин - Baptisia tinctoria у затвердженій документації в Україні до матеріалів реєстраційного досьє компанії Schaper &amp; Brummer GmbH &amp; Co. KG, Німеччина, які не змінювалися з моменту первинної реєстрації. Зміни внесені до розділу "Склад" (щодо перекладу назви діючої речовини) інструкції для медичного застосування, як наслідок до тексту маркування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 xml:space="preserve">без рецепта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r w:rsidRPr="00BB0457">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UA/11978/01/01</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ЕСБЕРІТОКС®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екстракт із суміші сировини: кореневищ баптизії красильної (Baptisia tinctoria L); кореня ехінацеї пурпурової (Echinacea purpurea Moench); коренів ехінацеї паліди (Echinacea pallida Nutt); молодих пагонів та листя туї (Thuja occidentalis L.)</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shd w:val="clear" w:color="auto" w:fill="F8F8F8"/>
              </w:rPr>
              <w:t>L03AX</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таблетки по 3,2 мг, по 20 таблеток у блістері; по 2, або 3, або 5, або по 10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Шапер &amp; Брюммер ГмбХ &amp; Ко. 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Шапер &amp; Брюммер ГмбХ &amp; Ко. КГ</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Переклад МКЯ ЛЗ на українську мову для приведення у відповідність із вимогами чинної редакції Наказу МОЗ України № 426 від 26.08.2005.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UA/11978/01/01</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ЕСКУВІТ®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каштану кінського плодів екстракт рідкий (extractum semen hippocastani fluidum), тіаміну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C05CX</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краплі по 15 мл або по 25 мл у флаконі-крапельниці; по 1 флакону-крапельниці у пачці; по 25 мл у флаконі-крапельниці, закритому кришкою з контролем першого розкриття; по 1 флакону-крапельниці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ПАТ "Галичфарм"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ПАТ "Галичфарм"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внесення змін до реєстраційних матеріалів: Зміни І типу - Зміни з якості. АФІ. Виробництво. Зміна розміру серії (включаючи діапазони) АФІ або проміжного продукту, який застосовується у процесі виробництва АФІ (збільшення до 10 разів порівняно із затвердженим розміром) збільшення розміру серії на АФІ Каштану кінського плодів екстракт рідкий, екстракт рідкий (субстанція), а саме збільшити розмір серії із 5,55 кг до 6,8 – 10,8 кг. Зміни І типу - Зміни з якості. АФІ. Виробництво. Зміни в процесі виробництва АФІ (інші зміни) оновлення інформації щодо викладення тексту опису технологічного процесу та технологічної схеми виробництва в розділі 3.2.S.2 Процес виробництва АФІ, в тому числі й переліку вихідних реагентів, який приведений у відповідність до матеріалів реєстраційного досьє, а саме, було помилково зазначені компоненти – тіаміну гідрохлорид та вода очищена, натомість повинно бути зазначено – вода питна та аміак водний. Пропоновані зміни не впливають на якість, ефективність та безпечність лікарського засобу та несуть лише редакційні виправлення, при цьому показники специфікації не змінюються.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UA/3298/02/01</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ЕСКУВІТ®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каштану кінського плодів екстракт рідкий (extractum semen hippocastani fluidum), тіаміну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краплі in bulk: по 15 мл або по 25 мл у флаконі-крапельниці; по 88 флаконів крапельниць у коробі; in bulk: по 25 мл у флаконі-крапельниці, закритому кришкою з контролем першого розкриття; по 88 флаконів-крапельниць у коробі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ПАТ "Галичфарм"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ПАТ "Галичфарм"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внесення змін до реєстраційних матеріалів: Зміни І типу - Зміни з якості. АФІ. Виробництво. Зміна розміру серії (включаючи діапазони) АФІ або проміжного продукту, який застосовується у процесі виробництва АФІ (збільшення до 10 разів порівняно із затвердженим розміром) збільшення розміру серії на АФІ Каштану кінського плодів екстракт рідкий, екстракт рідкий (субстанція), а саме збільшити розмір серії із 5,55 кг до 6,8 – 10,8 кг. Зміни І типу - Зміни з якості. АФІ. Виробництво. Зміни в процесі виробництва АФІ (інші зміни) оновлення інформації щодо викладення тексту опису технологічного процесу та технологічної схеми виробництва в розділі 3.2.S.2 Процес виробництва АФІ, в тому числі й переліку вихідних реагентів, який приведений у відповідність до матеріалів реєстраційного досьє, а саме, було помилково зазначені компоненти – тіаміну гідрохлорид та вода очищена, натомість повинно бути зазначено – вода питна та аміак водний. Пропоновані зміни не впливають на якість, ефективність та безпечність лікарського засобу та несуть лише редакційні виправлення, при цьому показники специфікації не змінюються.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UA/9510/01/01</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ЕСПА-БАСТИН®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ebastine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ебастин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R06AX22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таблетки, що диспергуються в ротовій порожнині по 10 мг; по 10 таблеток у блістері, по 1 блістеру в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Еспарма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виробництво нерозфасованого продукту, первинне пакування, вторинне пакування, контроль якості, випуск серії:</w:t>
            </w:r>
            <w:r w:rsidRPr="00BB0457">
              <w:rPr>
                <w:rFonts w:ascii="Arial" w:hAnsi="Arial" w:cs="Arial"/>
                <w:sz w:val="16"/>
                <w:szCs w:val="16"/>
              </w:rPr>
              <w:br/>
              <w:t xml:space="preserve">Лабораторіос Медікаментос Інтернасьоналес, С. 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Іспанія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CEP 2011-160-Rev 03 для діючої речовини ебастин від затвердженого виробника Arevipharma GmbH у зв'язку зі змінами в закритій частині DMF (затверджено: R1- CEP 2011-160-Rev 02; запропоновано: CEP 2011-160-Rev 03).</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UA/17918/01/01</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ЕСПА-БАСТИН®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ebastine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ебастин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R06AX22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таблетки, що диспергуються в ротовій порожнині по 20 мг; по 10 таблеток у блістері, по 1 блістеру в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Еспарма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виробництво нерозфасованого продукту, первинне пакування, вторинне пакування, контроль якості, випуск серії:</w:t>
            </w:r>
            <w:r w:rsidRPr="00BB0457">
              <w:rPr>
                <w:rFonts w:ascii="Arial" w:hAnsi="Arial" w:cs="Arial"/>
                <w:sz w:val="16"/>
                <w:szCs w:val="16"/>
              </w:rPr>
              <w:br/>
              <w:t xml:space="preserve">Лабораторіос Медікаментос Інтернасьоналес, С. 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Іспанія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CEP 2011-160-Rev 03 для діючої речовини ебастин від затвердженого виробника Arevipharma GmbH у зв'язку зі змінами в закритій частині DMF (затверджено: R1- CEP 2011-160-Rev 02; запропоновано: CEP 2011-160-Rev 03).</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UA/17918/01/02</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ЕХІНАЦЕЯ- АСТРАФАРМ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висушений сік ехінацеї пурпурової</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L03AX</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таблетки по 100 мг; по 10 таблеток у блістері; по 2 блістери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ТОВ "Астрафарм"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ТОВ "Астрафарм"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(власника реєстраційного посвідчення). Термін введення змін - протягом 6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ГЛЗ.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в тексті маркування упаковок лікарського засобу. Термін введення змін - протягом 6 місяців після затвердження. Зміни І типу - Зміни щодо безпеки/ефективності та фармаконагляду (інші зміни). Зміни внесено в текст маркування вторинної упаковки у пункт 17 та в текст маркування первинної упаковки у пункт 6. Також вилучено дублюючу інформацію російською мовою.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r w:rsidRPr="00BB0457">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UA/5915/01/01</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ЗЕНО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deferasirox</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деферасірокс</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V03AC03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таблетки, вкриті плівковою оболонкою, по 90 мг, по 10 таблеток у блістері, по 3 блістери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НОБЕЛ ІЛАЧ САНАЇ ВЕ ТІДЖАРЕТ А.Ш.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Туреччина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НОБЕЛ ІЛАЧ САНАЇ ВЕ ТІДЖАРЕТ А.Ш.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на основі позитивних результатів довгострокових досліджень стабільності у реальному часі: </w:t>
            </w:r>
            <w:r w:rsidRPr="00BB0457">
              <w:rPr>
                <w:rFonts w:ascii="Arial" w:hAnsi="Arial" w:cs="Arial"/>
                <w:sz w:val="16"/>
                <w:szCs w:val="16"/>
              </w:rPr>
              <w:br/>
              <w:t>Затверджено: Термін придатності - 2 рок. Запропоновано: Термін придатності - 3 роки. Зміни внесено в інструкцію для медичного застосування лікарського засобу у розділ "Термін придатності".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r w:rsidRPr="00BB0457">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UA/18417/01/01</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ЗЕНО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deferasirox</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деферасірокс</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V03AC03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таблетки, вкриті плівковою оболонкою, по 180 мг, по 10 таблеток у блістері, по 3 блістери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НОБЕЛ ІЛАЧ САНАЇ ВЕ ТІДЖАРЕТ А.Ш.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Туреччина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НОБЕЛ ІЛАЧ САНАЇ ВЕ ТІДЖАРЕТ А.Ш.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на основі позитивних результатів довгострокових досліджень стабільності у реальному часі: </w:t>
            </w:r>
            <w:r w:rsidRPr="00BB0457">
              <w:rPr>
                <w:rFonts w:ascii="Arial" w:hAnsi="Arial" w:cs="Arial"/>
                <w:sz w:val="16"/>
                <w:szCs w:val="16"/>
              </w:rPr>
              <w:br/>
              <w:t>Затверджено: Термін придатності - 2 рок. Запропоновано: Термін придатності - 3 роки. Зміни внесено в інструкцію для медичного застосування лікарського засобу у розділ "Термін придатності".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r w:rsidRPr="00BB0457">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UA/18417/01/02</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ЗЕНО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deferasirox</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деферасірокс</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V03AC03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таблетки, вкриті плівковою оболонкою, по 360 мг, по 10 таблеток у блістері, по 3 блістери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НОБЕЛ ІЛАЧ САНАЇ ВЕ ТІДЖАРЕТ А.Ш.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Туреччина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НОБЕЛ ІЛАЧ САНАЇ ВЕ ТІДЖАРЕТ А.Ш.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на основі позитивних результатів довгострокових досліджень стабільності у реальному часі: </w:t>
            </w:r>
            <w:r w:rsidRPr="00BB0457">
              <w:rPr>
                <w:rFonts w:ascii="Arial" w:hAnsi="Arial" w:cs="Arial"/>
                <w:sz w:val="16"/>
                <w:szCs w:val="16"/>
              </w:rPr>
              <w:br/>
              <w:t>Затверджено: Термін придатності - 2 рок. Запропоновано: Термін придатності - 3 роки. Зміни внесено в інструкцію для медичного застосування лікарського засобу у розділ "Термін придатності".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r w:rsidRPr="00BB0457">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UA/18417/01/03</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ЗІКАЛОР®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aripiprazole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арипіпразол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N05AX12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таблетки по 10 мг, по 10 таблеток у блістері; по 3, 6 або 9 блістерів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Медокемі ЛТД, Кіпр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Кіпр</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виробництво за повним циклом: Медокемі Лімітед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Кіпр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Вилучення (сила дії). Вилучення дозування 5 мг ЛЗ </w:t>
            </w:r>
            <w:r w:rsidRPr="00BB0457">
              <w:rPr>
                <w:rFonts w:ascii="Arial" w:hAnsi="Arial" w:cs="Arial"/>
                <w:sz w:val="16"/>
                <w:szCs w:val="16"/>
              </w:rPr>
              <w:br/>
              <w:t xml:space="preserve">Затверджено: таблетки по 5 мг, 10 мг, 15 мг, 30 мг. Запропоновано: таблетки по 10 мг, 15 мг, 30 мг. Зміни внесено до інструкції для медичного застосування лікарського засобу у розділи "Склад", "Лікарська форма. Основні фізико-хімічні властивості" щодо вилучення дозування по 5 мг.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r w:rsidRPr="00BB0457">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UA/17089/01/02</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ЗІКАЛОР®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aripiprazole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арипіпразол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N05AX12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таблетки по 15 мг, по 10 таблеток у блістері; по 3, 6 або 9 блістерів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Медокемі ЛТД, Кіпр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Кіпр</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виробництво за повним циклом: Медокемі Лімітед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Кіпр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Вилучення (сила дії). Вилучення дозування 5 мг ЛЗ </w:t>
            </w:r>
            <w:r w:rsidRPr="00BB0457">
              <w:rPr>
                <w:rFonts w:ascii="Arial" w:hAnsi="Arial" w:cs="Arial"/>
                <w:sz w:val="16"/>
                <w:szCs w:val="16"/>
              </w:rPr>
              <w:br/>
              <w:t xml:space="preserve">Затверджено: таблетки по 5 мг, 10 мг, 15 мг, 30 мг. Запропоновано: таблетки по 10 мг, 15 мг, 30 мг. Зміни внесено до інструкції для медичного застосування лікарського засобу у розділи "Склад", "Лікарська форма. Основні фізико-хімічні властивості" щодо вилучення дозування по 5 мг.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r w:rsidRPr="00BB0457">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UA/17089/01/03</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ЗІКАЛОР®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aripiprazole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арипіпразол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N05AX12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таблетки по 30 мг, по 10 таблеток у блістері; по 3, 6 або 9 блістерів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Медокемі ЛТД, Кіпр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Кіпр</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виробництво за повним циклом: Медокемі Лімітед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Кіпр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Вилучення (сила дії). Вилучення дозування 5 мг ЛЗ </w:t>
            </w:r>
            <w:r w:rsidRPr="00BB0457">
              <w:rPr>
                <w:rFonts w:ascii="Arial" w:hAnsi="Arial" w:cs="Arial"/>
                <w:sz w:val="16"/>
                <w:szCs w:val="16"/>
              </w:rPr>
              <w:br/>
              <w:t xml:space="preserve">Затверджено: таблетки по 5 мг, 10 мг, 15 мг, 30 мг. Запропоновано: таблетки по 10 мг, 15 мг, 30 мг. Зміни внесено до інструкції для медичного застосування лікарського засобу у розділи "Склад", "Лікарська форма. Основні фізико-хімічні властивості" щодо вилучення дозування по 5 мг.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r w:rsidRPr="00BB0457">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UA/17089/01/04</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ЗОЛАДЕКС®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goserelin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гозереліну ацетат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L02AE03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капсула для підшкірного введення пролонгованої дії по 3,6 мг; 1 капсула у шприц-аплікаторі із захисним механізмом; по 1 шприцу в конверті з прикріпленим прапорцем-анотацією з вологопоглинаючою капсулою; по 1 конверту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АстраЗенека ЮК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АстраЗенека ЮК Лімітед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UA/4236/01/01</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ЗОЛАДЕКС®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goserelin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гозереліну ацетат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L02AE03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капсула для підшкірного введення пролонгованої дії по 10,8 мг; 1 капсула у шприц-аплікаторі із захисним механізмом; по 1 шприцу в конверті з прикріпленим прапорцем-анотацією з вологопоглинаючою капсулою; по 1 конверту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АстраЗенека ЮК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АстраЗенека ЮК Лімітед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UA/4236/01/02</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ЗОЛОТОТИСЯЧНИКУ ТРАВА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цілі або фрагменти висушених квітучих надземних частин Centaurium erythraea Rafn. s.l., включаючи C. Majus (H. et L) Zenter i C. suffruticosum (Criseb.) Ronn. (синоніми: Erythraea centaurium Persoon; Centaurium umbellatum Gilibert; C. Minus Gars.)</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трава (субстанція) у пакетах з плівки поліетиленової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ТОВАРИСТВО З ОБМЕЖЕНОЮ ВІДПОВІДАЛЬНІСТЮ «КОРПОРАЦІЯ «ЗДОРОВ’Я»</w:t>
            </w:r>
            <w:r w:rsidRPr="00BB045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ТОВ "Сумифітофармація"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Також вноситься редакційне уточнення на Титульній сторінці МКЯ стосовно призначення субстанції, а саме зазначено в редакції згідно Реєстраційного посвідчення субстанції. </w:t>
            </w:r>
            <w:r w:rsidRPr="00BB0457">
              <w:rPr>
                <w:rFonts w:ascii="Arial" w:hAnsi="Arial" w:cs="Arial"/>
                <w:sz w:val="16"/>
                <w:szCs w:val="16"/>
              </w:rPr>
              <w:br/>
              <w:t xml:space="preserve">Затверджено: </w:t>
            </w:r>
            <w:r w:rsidRPr="00BB0457">
              <w:rPr>
                <w:rFonts w:ascii="Arial" w:hAnsi="Arial" w:cs="Arial"/>
                <w:sz w:val="16"/>
                <w:szCs w:val="16"/>
              </w:rPr>
              <w:br/>
              <w:t xml:space="preserve">МКЯ </w:t>
            </w:r>
            <w:r w:rsidRPr="00BB0457">
              <w:rPr>
                <w:rFonts w:ascii="Arial" w:hAnsi="Arial" w:cs="Arial"/>
                <w:sz w:val="16"/>
                <w:szCs w:val="16"/>
              </w:rPr>
              <w:br/>
              <w:t xml:space="preserve">ТИТУЛЬНА СТОРІНКА </w:t>
            </w:r>
            <w:r w:rsidRPr="00BB0457">
              <w:rPr>
                <w:rFonts w:ascii="Arial" w:hAnsi="Arial" w:cs="Arial"/>
                <w:sz w:val="16"/>
                <w:szCs w:val="16"/>
              </w:rPr>
              <w:br/>
              <w:t xml:space="preserve">трава (субстанція) у пакетах з плівки поліетиленової для виробництва нестерильних лікарських форм </w:t>
            </w:r>
            <w:r w:rsidRPr="00BB0457">
              <w:rPr>
                <w:rFonts w:ascii="Arial" w:hAnsi="Arial" w:cs="Arial"/>
                <w:sz w:val="16"/>
                <w:szCs w:val="16"/>
              </w:rPr>
              <w:br/>
              <w:t>Запропоновано:</w:t>
            </w:r>
            <w:r w:rsidRPr="00BB0457">
              <w:rPr>
                <w:rFonts w:ascii="Arial" w:hAnsi="Arial" w:cs="Arial"/>
                <w:sz w:val="16"/>
                <w:szCs w:val="16"/>
              </w:rPr>
              <w:br/>
              <w:t xml:space="preserve">МКЯ </w:t>
            </w:r>
            <w:r w:rsidRPr="00BB0457">
              <w:rPr>
                <w:rFonts w:ascii="Arial" w:hAnsi="Arial" w:cs="Arial"/>
                <w:sz w:val="16"/>
                <w:szCs w:val="16"/>
              </w:rPr>
              <w:br/>
              <w:t xml:space="preserve">ТИТУЛЬНА СТОРІНКА </w:t>
            </w:r>
            <w:r w:rsidRPr="00BB0457">
              <w:rPr>
                <w:rFonts w:ascii="Arial" w:hAnsi="Arial" w:cs="Arial"/>
                <w:sz w:val="16"/>
                <w:szCs w:val="16"/>
              </w:rPr>
              <w:br/>
              <w:t xml:space="preserve">трава (субстанція) у пакетах з плівки поліетиленової для фармацевтичного застосування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UA/11808/01/01</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tabs>
                <w:tab w:val="left" w:pos="12600"/>
              </w:tabs>
              <w:rPr>
                <w:rFonts w:ascii="Arial" w:hAnsi="Arial" w:cs="Arial"/>
                <w:b/>
                <w:i/>
                <w:sz w:val="16"/>
                <w:szCs w:val="16"/>
              </w:rPr>
            </w:pPr>
            <w:r w:rsidRPr="00BB0457">
              <w:rPr>
                <w:rFonts w:ascii="Arial" w:hAnsi="Arial" w:cs="Arial"/>
                <w:b/>
                <w:sz w:val="16"/>
                <w:szCs w:val="16"/>
              </w:rPr>
              <w:t>ІМУНОРО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tabs>
                <w:tab w:val="left" w:pos="12600"/>
              </w:tabs>
              <w:jc w:val="center"/>
              <w:rPr>
                <w:rFonts w:ascii="Arial" w:hAnsi="Arial" w:cs="Arial"/>
                <w:sz w:val="16"/>
                <w:szCs w:val="16"/>
              </w:rPr>
            </w:pPr>
            <w:r w:rsidRPr="00BB0457">
              <w:rPr>
                <w:rFonts w:ascii="Arial" w:hAnsi="Arial" w:cs="Arial"/>
                <w:b/>
                <w:sz w:val="16"/>
                <w:szCs w:val="16"/>
              </w:rPr>
              <w:t>Anti-D (rh) immunoglobulin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tabs>
                <w:tab w:val="left" w:pos="12600"/>
              </w:tabs>
              <w:jc w:val="center"/>
              <w:rPr>
                <w:rFonts w:ascii="Arial" w:hAnsi="Arial" w:cs="Arial"/>
                <w:sz w:val="16"/>
                <w:szCs w:val="16"/>
              </w:rPr>
            </w:pPr>
            <w:r w:rsidRPr="00BB0457">
              <w:rPr>
                <w:rFonts w:ascii="Arial" w:hAnsi="Arial" w:cs="Arial"/>
                <w:sz w:val="16"/>
                <w:szCs w:val="16"/>
              </w:rPr>
              <w:t>анти-D імуноглобулін людини</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tabs>
                <w:tab w:val="left" w:pos="12600"/>
              </w:tabs>
              <w:jc w:val="center"/>
              <w:rPr>
                <w:rFonts w:ascii="Arial" w:hAnsi="Arial" w:cs="Arial"/>
                <w:sz w:val="16"/>
                <w:szCs w:val="16"/>
              </w:rPr>
            </w:pPr>
            <w:r w:rsidRPr="00BB0457">
              <w:rPr>
                <w:rFonts w:ascii="Arial" w:hAnsi="Arial" w:cs="Arial"/>
                <w:sz w:val="16"/>
                <w:szCs w:val="16"/>
              </w:rPr>
              <w:t>J06BB01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tabs>
                <w:tab w:val="left" w:pos="12600"/>
              </w:tabs>
              <w:rPr>
                <w:rFonts w:ascii="Arial" w:hAnsi="Arial" w:cs="Arial"/>
                <w:sz w:val="16"/>
                <w:szCs w:val="16"/>
              </w:rPr>
            </w:pPr>
            <w:r w:rsidRPr="00BB0457">
              <w:rPr>
                <w:rFonts w:ascii="Arial" w:hAnsi="Arial" w:cs="Arial"/>
                <w:sz w:val="16"/>
                <w:szCs w:val="16"/>
              </w:rPr>
              <w:t>розчин для ін'єкцій, 300 мкг (1500 МО)/2 мл; по 2 мл у попередньо наповненому шприці з голкою для введення, по 1 шприцу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tabs>
                <w:tab w:val="left" w:pos="12600"/>
              </w:tabs>
              <w:jc w:val="center"/>
              <w:rPr>
                <w:rFonts w:ascii="Arial" w:hAnsi="Arial" w:cs="Arial"/>
                <w:sz w:val="16"/>
                <w:szCs w:val="16"/>
              </w:rPr>
            </w:pPr>
            <w:r w:rsidRPr="00BB0457">
              <w:rPr>
                <w:rFonts w:ascii="Arial" w:hAnsi="Arial" w:cs="Arial"/>
                <w:sz w:val="16"/>
                <w:szCs w:val="16"/>
              </w:rPr>
              <w:t>КЕДРІОН С.П.А.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tabs>
                <w:tab w:val="left" w:pos="12600"/>
              </w:tabs>
              <w:jc w:val="center"/>
              <w:rPr>
                <w:rFonts w:ascii="Arial" w:hAnsi="Arial" w:cs="Arial"/>
                <w:sz w:val="16"/>
                <w:szCs w:val="16"/>
              </w:rPr>
            </w:pPr>
            <w:r w:rsidRPr="00BB0457">
              <w:rPr>
                <w:rFonts w:ascii="Arial" w:hAnsi="Arial" w:cs="Arial"/>
                <w:sz w:val="16"/>
                <w:szCs w:val="16"/>
              </w:rPr>
              <w:t>Італiя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tabs>
                <w:tab w:val="left" w:pos="12600"/>
              </w:tabs>
              <w:jc w:val="center"/>
              <w:rPr>
                <w:rFonts w:ascii="Arial" w:hAnsi="Arial" w:cs="Arial"/>
                <w:sz w:val="16"/>
                <w:szCs w:val="16"/>
              </w:rPr>
            </w:pPr>
            <w:r w:rsidRPr="00BB0457">
              <w:rPr>
                <w:rFonts w:ascii="Arial" w:hAnsi="Arial" w:cs="Arial"/>
                <w:sz w:val="16"/>
                <w:szCs w:val="16"/>
              </w:rPr>
              <w:t>КЕДРІОН С.П.А.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tabs>
                <w:tab w:val="left" w:pos="12600"/>
              </w:tabs>
              <w:jc w:val="center"/>
              <w:rPr>
                <w:rFonts w:ascii="Arial" w:hAnsi="Arial" w:cs="Arial"/>
                <w:sz w:val="16"/>
                <w:szCs w:val="16"/>
              </w:rPr>
            </w:pPr>
            <w:r w:rsidRPr="00BB0457">
              <w:rPr>
                <w:rFonts w:ascii="Arial" w:hAnsi="Arial" w:cs="Arial"/>
                <w:sz w:val="16"/>
                <w:szCs w:val="16"/>
              </w:rPr>
              <w:t>Італія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tabs>
                <w:tab w:val="left" w:pos="12600"/>
              </w:tabs>
              <w:jc w:val="center"/>
              <w:rPr>
                <w:rFonts w:ascii="Arial" w:hAnsi="Arial" w:cs="Arial"/>
                <w:sz w:val="16"/>
                <w:szCs w:val="16"/>
              </w:rPr>
            </w:pPr>
            <w:r w:rsidRPr="00BB0457">
              <w:rPr>
                <w:rFonts w:ascii="Arial" w:hAnsi="Arial" w:cs="Arial"/>
                <w:sz w:val="16"/>
                <w:szCs w:val="16"/>
              </w:rPr>
              <w:t xml:space="preserve">внесення змін до реєстраційних матеріалів: </w:t>
            </w:r>
            <w:r w:rsidRPr="00BB0457">
              <w:rPr>
                <w:rFonts w:ascii="Arial" w:hAnsi="Arial" w:cs="Arial"/>
                <w:b/>
                <w:sz w:val="16"/>
                <w:szCs w:val="16"/>
              </w:rPr>
              <w:t>уточнення написання мнн в наказі МОЗ України № 523 від 21.04.2026 в процесі внесення змін</w:t>
            </w:r>
            <w:r w:rsidRPr="00BB0457">
              <w:rPr>
                <w:rFonts w:ascii="Arial" w:hAnsi="Arial" w:cs="Arial"/>
                <w:sz w:val="16"/>
                <w:szCs w:val="16"/>
              </w:rPr>
              <w:t xml:space="preserve">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 ФАЛОРНІ С.Р.Л., Італія, як дільниці, відповідальної за вторинне пакування готового лікарського засобу. Залишається затверджена дільниця - КЕДРІОН С.П.А. (САНТ’АНТІМО (НА)), Італія, відповідальна за вторинне пакування лікарського засобу). Редакція в наказі - відсутній. </w:t>
            </w:r>
            <w:r w:rsidRPr="00BB0457">
              <w:rPr>
                <w:rFonts w:ascii="Arial" w:hAnsi="Arial" w:cs="Arial"/>
                <w:b/>
                <w:sz w:val="16"/>
                <w:szCs w:val="16"/>
              </w:rPr>
              <w:t>Вірна редакція - Anti-D (rh) immunoglobulin.</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tabs>
                <w:tab w:val="left" w:pos="12600"/>
              </w:tabs>
              <w:jc w:val="center"/>
              <w:rPr>
                <w:rFonts w:ascii="Arial" w:hAnsi="Arial" w:cs="Arial"/>
                <w:b/>
                <w:i/>
                <w:sz w:val="16"/>
                <w:szCs w:val="16"/>
              </w:rPr>
            </w:pPr>
            <w:r w:rsidRPr="00BB045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tabs>
                <w:tab w:val="left" w:pos="12600"/>
              </w:tabs>
              <w:jc w:val="center"/>
              <w:rPr>
                <w:rFonts w:ascii="Arial" w:hAnsi="Arial" w:cs="Arial"/>
                <w:sz w:val="16"/>
                <w:szCs w:val="16"/>
              </w:rPr>
            </w:pPr>
            <w:r w:rsidRPr="00BB0457">
              <w:rPr>
                <w:rFonts w:ascii="Arial" w:hAnsi="Arial" w:cs="Arial"/>
                <w:sz w:val="16"/>
                <w:szCs w:val="16"/>
              </w:rPr>
              <w:t>UA/19741/01/01</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tabs>
                <w:tab w:val="left" w:pos="12600"/>
              </w:tabs>
              <w:rPr>
                <w:rFonts w:ascii="Arial" w:hAnsi="Arial" w:cs="Arial"/>
                <w:b/>
                <w:i/>
                <w:sz w:val="16"/>
                <w:szCs w:val="16"/>
              </w:rPr>
            </w:pPr>
            <w:r w:rsidRPr="00BB0457">
              <w:rPr>
                <w:rFonts w:ascii="Arial" w:hAnsi="Arial" w:cs="Arial"/>
                <w:b/>
                <w:sz w:val="16"/>
                <w:szCs w:val="16"/>
              </w:rPr>
              <w:t>ІМУНОРО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tabs>
                <w:tab w:val="left" w:pos="12600"/>
              </w:tabs>
              <w:jc w:val="center"/>
              <w:rPr>
                <w:rFonts w:ascii="Arial" w:hAnsi="Arial" w:cs="Arial"/>
                <w:sz w:val="16"/>
                <w:szCs w:val="16"/>
              </w:rPr>
            </w:pPr>
            <w:r w:rsidRPr="00BB0457">
              <w:rPr>
                <w:rFonts w:ascii="Arial" w:hAnsi="Arial" w:cs="Arial"/>
                <w:b/>
                <w:sz w:val="16"/>
                <w:szCs w:val="16"/>
              </w:rPr>
              <w:t>Anti-D (rh) immunoglobulin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tabs>
                <w:tab w:val="left" w:pos="12600"/>
              </w:tabs>
              <w:jc w:val="center"/>
              <w:rPr>
                <w:rFonts w:ascii="Arial" w:hAnsi="Arial" w:cs="Arial"/>
                <w:sz w:val="16"/>
                <w:szCs w:val="16"/>
              </w:rPr>
            </w:pPr>
            <w:r w:rsidRPr="00BB0457">
              <w:rPr>
                <w:rFonts w:ascii="Arial" w:hAnsi="Arial" w:cs="Arial"/>
                <w:sz w:val="16"/>
                <w:szCs w:val="16"/>
              </w:rPr>
              <w:t>анти-D імуноглобулін людини</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tabs>
                <w:tab w:val="left" w:pos="12600"/>
              </w:tabs>
              <w:jc w:val="center"/>
              <w:rPr>
                <w:rFonts w:ascii="Arial" w:hAnsi="Arial" w:cs="Arial"/>
                <w:sz w:val="16"/>
                <w:szCs w:val="16"/>
              </w:rPr>
            </w:pPr>
            <w:r w:rsidRPr="00BB0457">
              <w:rPr>
                <w:rFonts w:ascii="Arial" w:hAnsi="Arial" w:cs="Arial"/>
                <w:sz w:val="16"/>
                <w:szCs w:val="16"/>
              </w:rPr>
              <w:t>J06BB01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tabs>
                <w:tab w:val="left" w:pos="12600"/>
              </w:tabs>
              <w:rPr>
                <w:rFonts w:ascii="Arial" w:hAnsi="Arial" w:cs="Arial"/>
                <w:sz w:val="16"/>
                <w:szCs w:val="16"/>
              </w:rPr>
            </w:pPr>
            <w:r w:rsidRPr="00BB0457">
              <w:rPr>
                <w:rFonts w:ascii="Arial" w:hAnsi="Arial" w:cs="Arial"/>
                <w:sz w:val="16"/>
                <w:szCs w:val="16"/>
              </w:rPr>
              <w:t xml:space="preserve">розчин для ін'єкцій, 300 мкг (1500 МО)/2 мл; по 2 мл у попередньо наповненому шприці з голкою для введення, по 1 шприцу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tabs>
                <w:tab w:val="left" w:pos="12600"/>
              </w:tabs>
              <w:jc w:val="center"/>
              <w:rPr>
                <w:rFonts w:ascii="Arial" w:hAnsi="Arial" w:cs="Arial"/>
                <w:sz w:val="16"/>
                <w:szCs w:val="16"/>
              </w:rPr>
            </w:pPr>
            <w:r w:rsidRPr="00BB0457">
              <w:rPr>
                <w:rFonts w:ascii="Arial" w:hAnsi="Arial" w:cs="Arial"/>
                <w:sz w:val="16"/>
                <w:szCs w:val="16"/>
              </w:rPr>
              <w:t>КЕДРІОН С.П.А.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tabs>
                <w:tab w:val="left" w:pos="12600"/>
              </w:tabs>
              <w:jc w:val="center"/>
              <w:rPr>
                <w:rFonts w:ascii="Arial" w:hAnsi="Arial" w:cs="Arial"/>
                <w:sz w:val="16"/>
                <w:szCs w:val="16"/>
              </w:rPr>
            </w:pPr>
            <w:r w:rsidRPr="00BB0457">
              <w:rPr>
                <w:rFonts w:ascii="Arial" w:hAnsi="Arial" w:cs="Arial"/>
                <w:sz w:val="16"/>
                <w:szCs w:val="16"/>
              </w:rPr>
              <w:t>Італiя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tabs>
                <w:tab w:val="left" w:pos="12600"/>
              </w:tabs>
              <w:jc w:val="center"/>
              <w:rPr>
                <w:rFonts w:ascii="Arial" w:hAnsi="Arial" w:cs="Arial"/>
                <w:sz w:val="16"/>
                <w:szCs w:val="16"/>
              </w:rPr>
            </w:pPr>
            <w:r w:rsidRPr="00BB0457">
              <w:rPr>
                <w:rFonts w:ascii="Arial" w:hAnsi="Arial" w:cs="Arial"/>
                <w:sz w:val="16"/>
                <w:szCs w:val="16"/>
              </w:rPr>
              <w:t>КЕДРІОН С.П.А.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tabs>
                <w:tab w:val="left" w:pos="12600"/>
              </w:tabs>
              <w:jc w:val="center"/>
              <w:rPr>
                <w:rFonts w:ascii="Arial" w:hAnsi="Arial" w:cs="Arial"/>
                <w:sz w:val="16"/>
                <w:szCs w:val="16"/>
              </w:rPr>
            </w:pPr>
            <w:r w:rsidRPr="00BB0457">
              <w:rPr>
                <w:rFonts w:ascii="Arial" w:hAnsi="Arial" w:cs="Arial"/>
                <w:sz w:val="16"/>
                <w:szCs w:val="16"/>
              </w:rPr>
              <w:t>Італiя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tabs>
                <w:tab w:val="left" w:pos="12600"/>
              </w:tabs>
              <w:jc w:val="center"/>
              <w:rPr>
                <w:rFonts w:ascii="Arial" w:hAnsi="Arial" w:cs="Arial"/>
                <w:sz w:val="16"/>
                <w:szCs w:val="16"/>
              </w:rPr>
            </w:pPr>
            <w:r w:rsidRPr="00BB0457">
              <w:rPr>
                <w:rFonts w:ascii="Arial" w:hAnsi="Arial" w:cs="Arial"/>
                <w:sz w:val="16"/>
                <w:szCs w:val="16"/>
              </w:rPr>
              <w:t xml:space="preserve">внесення змін до реєстраційних матеріалів: </w:t>
            </w:r>
            <w:r w:rsidRPr="00BB0457">
              <w:rPr>
                <w:rFonts w:ascii="Arial" w:hAnsi="Arial" w:cs="Arial"/>
                <w:b/>
                <w:sz w:val="16"/>
                <w:szCs w:val="16"/>
              </w:rPr>
              <w:t>уточнення написання мнн в наказі МОЗ України № 523 від 21.04.2026 в процесі внесення змін</w:t>
            </w:r>
            <w:r w:rsidRPr="00BB0457">
              <w:rPr>
                <w:rFonts w:ascii="Arial" w:hAnsi="Arial" w:cs="Arial"/>
                <w:sz w:val="16"/>
                <w:szCs w:val="16"/>
              </w:rPr>
              <w:t xml:space="preserve">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Зміна у методі випробування за показником "Ідентифікація", а саме заміна обладнання – електрофоретичної системи CQ-ELE03, новим еквівалентним обладнанням – електрофоретичною системою CQ-ELE05). Редакція в наказі - відсутній. </w:t>
            </w:r>
            <w:r w:rsidRPr="00BB0457">
              <w:rPr>
                <w:rFonts w:ascii="Arial" w:hAnsi="Arial" w:cs="Arial"/>
                <w:b/>
                <w:sz w:val="16"/>
                <w:szCs w:val="16"/>
              </w:rPr>
              <w:t>Вірна редакція - Anti-D (rh) immunoglobulin.</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tabs>
                <w:tab w:val="left" w:pos="12600"/>
              </w:tabs>
              <w:jc w:val="center"/>
              <w:rPr>
                <w:rFonts w:ascii="Arial" w:hAnsi="Arial" w:cs="Arial"/>
                <w:b/>
                <w:i/>
                <w:sz w:val="16"/>
                <w:szCs w:val="16"/>
              </w:rPr>
            </w:pPr>
            <w:r w:rsidRPr="00BB045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tabs>
                <w:tab w:val="left" w:pos="12600"/>
              </w:tabs>
              <w:jc w:val="center"/>
              <w:rPr>
                <w:rFonts w:ascii="Arial" w:hAnsi="Arial" w:cs="Arial"/>
                <w:sz w:val="16"/>
                <w:szCs w:val="16"/>
              </w:rPr>
            </w:pPr>
            <w:r w:rsidRPr="00BB0457">
              <w:rPr>
                <w:rFonts w:ascii="Arial" w:hAnsi="Arial" w:cs="Arial"/>
                <w:sz w:val="16"/>
                <w:szCs w:val="16"/>
              </w:rPr>
              <w:t>UA/19741/01/01</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tabs>
                <w:tab w:val="left" w:pos="12600"/>
              </w:tabs>
              <w:rPr>
                <w:rFonts w:ascii="Arial" w:hAnsi="Arial" w:cs="Arial"/>
                <w:b/>
                <w:i/>
                <w:sz w:val="16"/>
                <w:szCs w:val="16"/>
              </w:rPr>
            </w:pPr>
            <w:r w:rsidRPr="00BB0457">
              <w:rPr>
                <w:rFonts w:ascii="Arial" w:hAnsi="Arial" w:cs="Arial"/>
                <w:b/>
                <w:sz w:val="16"/>
                <w:szCs w:val="16"/>
              </w:rPr>
              <w:t>ІМУНОРО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tabs>
                <w:tab w:val="left" w:pos="12600"/>
              </w:tabs>
              <w:jc w:val="center"/>
              <w:rPr>
                <w:rFonts w:ascii="Arial" w:hAnsi="Arial" w:cs="Arial"/>
                <w:sz w:val="16"/>
                <w:szCs w:val="16"/>
              </w:rPr>
            </w:pPr>
            <w:r w:rsidRPr="00BB0457">
              <w:rPr>
                <w:rFonts w:ascii="Arial" w:hAnsi="Arial" w:cs="Arial"/>
                <w:b/>
                <w:sz w:val="16"/>
                <w:szCs w:val="16"/>
              </w:rPr>
              <w:t>Anti-D (rh) immunoglobulin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tabs>
                <w:tab w:val="left" w:pos="12600"/>
              </w:tabs>
              <w:jc w:val="center"/>
              <w:rPr>
                <w:rFonts w:ascii="Arial" w:hAnsi="Arial" w:cs="Arial"/>
                <w:sz w:val="16"/>
                <w:szCs w:val="16"/>
              </w:rPr>
            </w:pPr>
            <w:r w:rsidRPr="00BB0457">
              <w:rPr>
                <w:rFonts w:ascii="Arial" w:hAnsi="Arial" w:cs="Arial"/>
                <w:sz w:val="16"/>
                <w:szCs w:val="16"/>
              </w:rPr>
              <w:t>анти-D імуноглобулін людини</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tabs>
                <w:tab w:val="left" w:pos="12600"/>
              </w:tabs>
              <w:jc w:val="center"/>
              <w:rPr>
                <w:rFonts w:ascii="Arial" w:hAnsi="Arial" w:cs="Arial"/>
                <w:sz w:val="16"/>
                <w:szCs w:val="16"/>
              </w:rPr>
            </w:pPr>
            <w:r w:rsidRPr="00BB0457">
              <w:rPr>
                <w:rFonts w:ascii="Arial" w:hAnsi="Arial" w:cs="Arial"/>
                <w:sz w:val="16"/>
                <w:szCs w:val="16"/>
              </w:rPr>
              <w:t>J06BB01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tabs>
                <w:tab w:val="left" w:pos="12600"/>
              </w:tabs>
              <w:rPr>
                <w:rFonts w:ascii="Arial" w:hAnsi="Arial" w:cs="Arial"/>
                <w:sz w:val="16"/>
                <w:szCs w:val="16"/>
              </w:rPr>
            </w:pPr>
            <w:r w:rsidRPr="00BB0457">
              <w:rPr>
                <w:rFonts w:ascii="Arial" w:hAnsi="Arial" w:cs="Arial"/>
                <w:sz w:val="16"/>
                <w:szCs w:val="16"/>
              </w:rPr>
              <w:t xml:space="preserve">розчин для ін'єкцій, 300 мкг (1500 МО)/2 мл; по 2 мл у попередньо наповненому шприці з голкою для введення, по 1 шприцу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tabs>
                <w:tab w:val="left" w:pos="12600"/>
              </w:tabs>
              <w:jc w:val="center"/>
              <w:rPr>
                <w:rFonts w:ascii="Arial" w:hAnsi="Arial" w:cs="Arial"/>
                <w:sz w:val="16"/>
                <w:szCs w:val="16"/>
              </w:rPr>
            </w:pPr>
            <w:r w:rsidRPr="00BB0457">
              <w:rPr>
                <w:rFonts w:ascii="Arial" w:hAnsi="Arial" w:cs="Arial"/>
                <w:sz w:val="16"/>
                <w:szCs w:val="16"/>
              </w:rPr>
              <w:t>КЕДРІОН С.П.А.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tabs>
                <w:tab w:val="left" w:pos="12600"/>
              </w:tabs>
              <w:jc w:val="center"/>
              <w:rPr>
                <w:rFonts w:ascii="Arial" w:hAnsi="Arial" w:cs="Arial"/>
                <w:sz w:val="16"/>
                <w:szCs w:val="16"/>
              </w:rPr>
            </w:pPr>
            <w:r w:rsidRPr="00BB0457">
              <w:rPr>
                <w:rFonts w:ascii="Arial" w:hAnsi="Arial" w:cs="Arial"/>
                <w:sz w:val="16"/>
                <w:szCs w:val="16"/>
              </w:rPr>
              <w:t>Італiя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tabs>
                <w:tab w:val="left" w:pos="12600"/>
              </w:tabs>
              <w:jc w:val="center"/>
              <w:rPr>
                <w:rFonts w:ascii="Arial" w:hAnsi="Arial" w:cs="Arial"/>
                <w:sz w:val="16"/>
                <w:szCs w:val="16"/>
              </w:rPr>
            </w:pPr>
            <w:r w:rsidRPr="00BB0457">
              <w:rPr>
                <w:rFonts w:ascii="Arial" w:hAnsi="Arial" w:cs="Arial"/>
                <w:sz w:val="16"/>
                <w:szCs w:val="16"/>
              </w:rPr>
              <w:t>КЕДРІОН С.П.А.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tabs>
                <w:tab w:val="left" w:pos="12600"/>
              </w:tabs>
              <w:jc w:val="center"/>
              <w:rPr>
                <w:rFonts w:ascii="Arial" w:hAnsi="Arial" w:cs="Arial"/>
                <w:sz w:val="16"/>
                <w:szCs w:val="16"/>
              </w:rPr>
            </w:pPr>
            <w:r w:rsidRPr="00BB0457">
              <w:rPr>
                <w:rFonts w:ascii="Arial" w:hAnsi="Arial" w:cs="Arial"/>
                <w:sz w:val="16"/>
                <w:szCs w:val="16"/>
              </w:rPr>
              <w:t>Італiя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tabs>
                <w:tab w:val="left" w:pos="12600"/>
              </w:tabs>
              <w:jc w:val="center"/>
              <w:rPr>
                <w:rFonts w:ascii="Arial" w:hAnsi="Arial" w:cs="Arial"/>
                <w:sz w:val="16"/>
                <w:szCs w:val="16"/>
              </w:rPr>
            </w:pPr>
            <w:r w:rsidRPr="00BB0457">
              <w:rPr>
                <w:rFonts w:ascii="Arial" w:hAnsi="Arial" w:cs="Arial"/>
                <w:sz w:val="16"/>
                <w:szCs w:val="16"/>
              </w:rPr>
              <w:t xml:space="preserve">внесення змін до реєстраційних матеріалів: </w:t>
            </w:r>
            <w:r w:rsidRPr="00BB0457">
              <w:rPr>
                <w:rFonts w:ascii="Arial" w:hAnsi="Arial" w:cs="Arial"/>
                <w:b/>
                <w:sz w:val="16"/>
                <w:szCs w:val="16"/>
              </w:rPr>
              <w:t>уточнення написання мнн в наказі МОЗ України № 523 від 21.04.2026 в процесі внесення змін</w:t>
            </w:r>
            <w:r w:rsidRPr="00BB0457">
              <w:rPr>
                <w:rFonts w:ascii="Arial" w:hAnsi="Arial" w:cs="Arial"/>
                <w:sz w:val="16"/>
                <w:szCs w:val="16"/>
              </w:rPr>
              <w:t xml:space="preserve">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ЧАРЛЬЗ РІВЕР ЛАБОРАТОРІЗ ФРАНЦІЯ – ЧРЛФ, Франція, як дільниці, відповідальної за контроль якості готового лікарського засобу за показником «Пірогени», у зв’язку із заміною показника «Пірогени» у специфікації на готовий лікарський засіб показником «Бактеріальні ендотоксини» (ЛАЛ-тест).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КЕДРІОН С.П.А. (лок. БОЛОГНАНА), Італія, як дільниці, відповідальної за контроль якості готового лікарського засобу за показником «Пірогени», у зв’язку із заміною показника «Пірогени» у специфікації на готовий лікарський засіб показником «Бактеріальні ендотоксини» (ЛАЛ-тест). Зміни І типу - Зміни з якості. АФІ. Виробництво. Зміни випробувань або допустимих меж у процесі виробництва АФІ, що встановлені у специфікаціях (додавання нового випробування та допустимих меж) Додавання випробування «Мікробне число» з відповідним критерієм прийнятності «≤5 CFU/ml» для зразка 2А проміжного контролю процесу виробництва, у зв’язку із заміною показника «Пірогени» показником «Бактеріальні ендотоксини» у специфікації на готовий лікарський засіб. Зміни І типу - Зміни з якості. АФІ. Виробництво. Зміни випробувань або допустимих меж у процесі виробництва АФІ, що встановлені у специфікаціях (додавання нового випробування та допустимих меж) Додавання випробування «Мікробне число» з відповідним критерієм прийнятності «≤5 CFU/ml» для зразка 2D проміжного контролю процесу виробництва, у зв’язку із заміною показника «Пірогени» показником «Бактеріальні ендотоксини» у специфікації на готовий лікарський засіб. Зміни І типу - Зміни з якості. АФІ. Виробництво. Зміни випробувань або допустимих меж у процесі виробництва АФІ, що встановлені у специфікаціях (додавання нового випробування та допустимих меж) Додавання випробування «Мікробне число» з відповідним критерієм прийнятності «≤10 CFU/ml» для зразка 2E проміжного контролю процесу виробництва, у зв’язку із заміною показника «Пірогени» показником «Бактеріальні ендотоксини» у специфікації на готовий лікарський засіб. Зміни І типу - Зміни з якості. АФІ. Виробництво. Зміни випробувань або допустимих меж у процесі виробництва АФІ, що встановлені у специфікаціях (додавання нового випробування та допустимих меж) Додавання випробування «Бактеріальні ендотоксини» з відповідним критерієм прийнятності «&lt;0,125 EU/ml 5mg prot./ml» для зразка 2B проміжного контролю процесу виробництва, у зв’язку із заміною показника «Пірогени» показником «Бактеріальні ендотоксини» у специфікації на готовий лікарський засіб. Зміни І типу - Зміни з якості. АФІ. Виробництво. Зміни випробувань або допустимих меж у процесі виробництва АФІ, що встановлені у специфікаціях (додавання нового випробування та допустимих меж) - Додавання випробування «Бактеріальні ендотоксини» з відповідним критерієм прийнятності «&lt;0,125 EU/ml 5mg prot./ml» для зразка 2E проміжного контролю процесу виробництва, у зв’язку із заміною показника «Пірогени» показником «Бактеріальні ендотоксини» у специфікації на готовий лікарський засіб.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w:t>
            </w:r>
          </w:p>
          <w:p w:rsidR="001F55C0" w:rsidRPr="00BB0457" w:rsidRDefault="001F55C0" w:rsidP="00E94AC8">
            <w:pPr>
              <w:tabs>
                <w:tab w:val="left" w:pos="12600"/>
              </w:tabs>
              <w:jc w:val="center"/>
              <w:rPr>
                <w:rFonts w:ascii="Arial" w:hAnsi="Arial" w:cs="Arial"/>
                <w:sz w:val="16"/>
                <w:szCs w:val="16"/>
              </w:rPr>
            </w:pPr>
            <w:r w:rsidRPr="00BB0457">
              <w:rPr>
                <w:rFonts w:ascii="Arial" w:hAnsi="Arial" w:cs="Arial"/>
                <w:sz w:val="16"/>
                <w:szCs w:val="16"/>
              </w:rPr>
              <w:t xml:space="preserve">Заміна показника «Пірогени» у специфікації на готовий лікарський засіб ІМУНОРО показником «Бактеріальні ендотоксини»). Редакція в наказі - відсутній. </w:t>
            </w:r>
            <w:r w:rsidRPr="00BB0457">
              <w:rPr>
                <w:rFonts w:ascii="Arial" w:hAnsi="Arial" w:cs="Arial"/>
                <w:b/>
                <w:sz w:val="16"/>
                <w:szCs w:val="16"/>
              </w:rPr>
              <w:t>Вірна редакція - Anti-D (rh) immunoglobulin.</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tabs>
                <w:tab w:val="left" w:pos="12600"/>
              </w:tabs>
              <w:jc w:val="center"/>
              <w:rPr>
                <w:rFonts w:ascii="Arial" w:hAnsi="Arial" w:cs="Arial"/>
                <w:b/>
                <w:i/>
                <w:sz w:val="16"/>
                <w:szCs w:val="16"/>
              </w:rPr>
            </w:pPr>
            <w:r w:rsidRPr="00BB045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tabs>
                <w:tab w:val="left" w:pos="12600"/>
              </w:tabs>
              <w:jc w:val="center"/>
              <w:rPr>
                <w:rFonts w:ascii="Arial" w:hAnsi="Arial" w:cs="Arial"/>
                <w:sz w:val="16"/>
                <w:szCs w:val="16"/>
              </w:rPr>
            </w:pPr>
            <w:r w:rsidRPr="00BB0457">
              <w:rPr>
                <w:rFonts w:ascii="Arial" w:hAnsi="Arial" w:cs="Arial"/>
                <w:sz w:val="16"/>
                <w:szCs w:val="16"/>
              </w:rPr>
              <w:t>UA/19741/01/01</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tabs>
                <w:tab w:val="left" w:pos="12600"/>
              </w:tabs>
              <w:rPr>
                <w:rFonts w:ascii="Arial" w:hAnsi="Arial" w:cs="Arial"/>
                <w:b/>
                <w:i/>
                <w:sz w:val="16"/>
                <w:szCs w:val="16"/>
              </w:rPr>
            </w:pPr>
            <w:r w:rsidRPr="00BB0457">
              <w:rPr>
                <w:rFonts w:ascii="Arial" w:hAnsi="Arial" w:cs="Arial"/>
                <w:b/>
                <w:sz w:val="16"/>
                <w:szCs w:val="16"/>
              </w:rPr>
              <w:t>ІНСУКОМБ</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tabs>
                <w:tab w:val="left" w:pos="12600"/>
              </w:tabs>
              <w:jc w:val="center"/>
              <w:rPr>
                <w:rFonts w:ascii="Arial" w:hAnsi="Arial" w:cs="Arial"/>
                <w:sz w:val="16"/>
                <w:szCs w:val="16"/>
              </w:rPr>
            </w:pPr>
            <w:r w:rsidRPr="00BB0457">
              <w:rPr>
                <w:rFonts w:ascii="Arial" w:hAnsi="Arial" w:cs="Arial"/>
                <w:b/>
                <w:sz w:val="16"/>
                <w:szCs w:val="16"/>
              </w:rPr>
              <w:t>Metformin and sulfonylureas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tabs>
                <w:tab w:val="left" w:pos="12600"/>
              </w:tabs>
              <w:jc w:val="center"/>
              <w:rPr>
                <w:rFonts w:ascii="Arial" w:hAnsi="Arial" w:cs="Arial"/>
                <w:sz w:val="16"/>
                <w:szCs w:val="16"/>
              </w:rPr>
            </w:pPr>
            <w:r w:rsidRPr="00BB0457">
              <w:rPr>
                <w:rFonts w:ascii="Arial" w:hAnsi="Arial" w:cs="Arial"/>
                <w:sz w:val="16"/>
                <w:szCs w:val="16"/>
              </w:rPr>
              <w:t>метформіну гідрохлорид та глібенкламід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tabs>
                <w:tab w:val="left" w:pos="12600"/>
              </w:tabs>
              <w:jc w:val="center"/>
              <w:rPr>
                <w:rFonts w:ascii="Arial" w:hAnsi="Arial" w:cs="Arial"/>
                <w:sz w:val="16"/>
                <w:szCs w:val="16"/>
              </w:rPr>
            </w:pPr>
            <w:r w:rsidRPr="00BB0457">
              <w:rPr>
                <w:rFonts w:ascii="Arial" w:hAnsi="Arial" w:cs="Arial"/>
                <w:sz w:val="16"/>
                <w:szCs w:val="16"/>
              </w:rPr>
              <w:t>A10BD02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tabs>
                <w:tab w:val="left" w:pos="12600"/>
              </w:tabs>
              <w:rPr>
                <w:rFonts w:ascii="Arial" w:hAnsi="Arial" w:cs="Arial"/>
                <w:sz w:val="16"/>
                <w:szCs w:val="16"/>
              </w:rPr>
            </w:pPr>
            <w:r w:rsidRPr="00BB0457">
              <w:rPr>
                <w:rFonts w:ascii="Arial" w:hAnsi="Arial" w:cs="Arial"/>
                <w:sz w:val="16"/>
                <w:szCs w:val="16"/>
              </w:rPr>
              <w:t>таблетки, вкриті плівковою оболонкою, по 500 мг/2,5 мг, по 15 таблеток у блістері, по 2 або 4 блістери в картонній коробці, по 20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tabs>
                <w:tab w:val="left" w:pos="12600"/>
              </w:tabs>
              <w:jc w:val="center"/>
              <w:rPr>
                <w:rFonts w:ascii="Arial" w:hAnsi="Arial" w:cs="Arial"/>
                <w:sz w:val="16"/>
                <w:szCs w:val="16"/>
              </w:rPr>
            </w:pPr>
            <w:r w:rsidRPr="00BB0457">
              <w:rPr>
                <w:rFonts w:ascii="Arial" w:hAnsi="Arial" w:cs="Arial"/>
                <w:sz w:val="16"/>
                <w:szCs w:val="16"/>
              </w:rPr>
              <w:t>ТОВ «УОРЛД МЕДИЦИН»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tabs>
                <w:tab w:val="left" w:pos="12600"/>
              </w:tabs>
              <w:jc w:val="center"/>
              <w:rPr>
                <w:rFonts w:ascii="Arial" w:hAnsi="Arial" w:cs="Arial"/>
                <w:sz w:val="16"/>
                <w:szCs w:val="16"/>
              </w:rPr>
            </w:pPr>
            <w:r w:rsidRPr="00BB045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tabs>
                <w:tab w:val="left" w:pos="12600"/>
              </w:tabs>
              <w:jc w:val="center"/>
              <w:rPr>
                <w:rFonts w:ascii="Arial" w:hAnsi="Arial" w:cs="Arial"/>
                <w:sz w:val="16"/>
                <w:szCs w:val="16"/>
              </w:rPr>
            </w:pPr>
            <w:r w:rsidRPr="00BB0457">
              <w:rPr>
                <w:rFonts w:ascii="Arial" w:hAnsi="Arial" w:cs="Arial"/>
                <w:sz w:val="16"/>
                <w:szCs w:val="16"/>
              </w:rPr>
              <w:t>УОРЛД МЕДИЦИН ІЛАЧ САН. ВЕ ТІДЖ. A.Ш.</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tabs>
                <w:tab w:val="left" w:pos="12600"/>
              </w:tabs>
              <w:jc w:val="center"/>
              <w:rPr>
                <w:rFonts w:ascii="Arial" w:hAnsi="Arial" w:cs="Arial"/>
                <w:sz w:val="16"/>
                <w:szCs w:val="16"/>
              </w:rPr>
            </w:pPr>
            <w:r w:rsidRPr="00BB0457">
              <w:rPr>
                <w:rFonts w:ascii="Arial" w:hAnsi="Arial" w:cs="Arial"/>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tabs>
                <w:tab w:val="left" w:pos="12600"/>
              </w:tabs>
              <w:jc w:val="center"/>
              <w:rPr>
                <w:rFonts w:ascii="Arial" w:hAnsi="Arial" w:cs="Arial"/>
                <w:sz w:val="16"/>
                <w:szCs w:val="16"/>
              </w:rPr>
            </w:pPr>
            <w:r w:rsidRPr="00BB0457">
              <w:rPr>
                <w:rFonts w:ascii="Arial" w:hAnsi="Arial" w:cs="Arial"/>
                <w:sz w:val="16"/>
                <w:szCs w:val="16"/>
              </w:rPr>
              <w:t xml:space="preserve">внесення змін до реєстраційних матеріалів: </w:t>
            </w:r>
            <w:r w:rsidRPr="00BB0457">
              <w:rPr>
                <w:rFonts w:ascii="Arial" w:hAnsi="Arial" w:cs="Arial"/>
                <w:b/>
                <w:sz w:val="16"/>
                <w:szCs w:val="16"/>
              </w:rPr>
              <w:t>уточнення написання мнн в наказі МОЗ України № 523 від 21.04.2026 в процесі внесення змін</w:t>
            </w:r>
            <w:r w:rsidRPr="00BB0457">
              <w:rPr>
                <w:rFonts w:ascii="Arial" w:hAnsi="Arial" w:cs="Arial"/>
                <w:sz w:val="16"/>
                <w:szCs w:val="16"/>
              </w:rPr>
              <w:t xml:space="preserve">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розділу "Особливості застосування" відповідно до оновленої інформації з безпеки застосування лікарського засобу. Термін введення змін протягом 6 місяців після затвердження). Редакція в наказі - Metformin, glibenclamide. </w:t>
            </w:r>
            <w:r w:rsidRPr="00BB0457">
              <w:rPr>
                <w:rFonts w:ascii="Arial" w:hAnsi="Arial" w:cs="Arial"/>
                <w:b/>
                <w:sz w:val="16"/>
                <w:szCs w:val="16"/>
              </w:rPr>
              <w:t>Вірна редакція - Metformin and sulfonylureas.</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tabs>
                <w:tab w:val="left" w:pos="12600"/>
              </w:tabs>
              <w:jc w:val="center"/>
              <w:rPr>
                <w:rFonts w:ascii="Arial" w:hAnsi="Arial" w:cs="Arial"/>
                <w:b/>
                <w:i/>
                <w:sz w:val="16"/>
                <w:szCs w:val="16"/>
              </w:rPr>
            </w:pPr>
            <w:r w:rsidRPr="00BB045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tabs>
                <w:tab w:val="left" w:pos="12600"/>
              </w:tabs>
              <w:jc w:val="center"/>
              <w:rPr>
                <w:rFonts w:ascii="Arial" w:hAnsi="Arial" w:cs="Arial"/>
                <w:i/>
                <w:sz w:val="16"/>
                <w:szCs w:val="16"/>
              </w:rPr>
            </w:pPr>
            <w:r w:rsidRPr="00BB0457">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tabs>
                <w:tab w:val="left" w:pos="12600"/>
              </w:tabs>
              <w:jc w:val="center"/>
              <w:rPr>
                <w:rFonts w:ascii="Arial" w:hAnsi="Arial" w:cs="Arial"/>
                <w:sz w:val="16"/>
                <w:szCs w:val="16"/>
              </w:rPr>
            </w:pPr>
            <w:r w:rsidRPr="00BB0457">
              <w:rPr>
                <w:rFonts w:ascii="Arial" w:hAnsi="Arial" w:cs="Arial"/>
                <w:sz w:val="16"/>
                <w:szCs w:val="16"/>
              </w:rPr>
              <w:t>UA/19200/01/01</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tabs>
                <w:tab w:val="left" w:pos="12600"/>
              </w:tabs>
              <w:rPr>
                <w:rFonts w:ascii="Arial" w:hAnsi="Arial" w:cs="Arial"/>
                <w:b/>
                <w:i/>
                <w:sz w:val="16"/>
                <w:szCs w:val="16"/>
              </w:rPr>
            </w:pPr>
            <w:r w:rsidRPr="00BB0457">
              <w:rPr>
                <w:rFonts w:ascii="Arial" w:hAnsi="Arial" w:cs="Arial"/>
                <w:b/>
                <w:sz w:val="16"/>
                <w:szCs w:val="16"/>
              </w:rPr>
              <w:t>ІНСУКОМБ</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tabs>
                <w:tab w:val="left" w:pos="12600"/>
              </w:tabs>
              <w:jc w:val="center"/>
              <w:rPr>
                <w:rFonts w:ascii="Arial" w:hAnsi="Arial" w:cs="Arial"/>
                <w:sz w:val="16"/>
                <w:szCs w:val="16"/>
              </w:rPr>
            </w:pPr>
            <w:r w:rsidRPr="00BB0457">
              <w:rPr>
                <w:rFonts w:ascii="Arial" w:hAnsi="Arial" w:cs="Arial"/>
                <w:b/>
                <w:sz w:val="16"/>
                <w:szCs w:val="16"/>
              </w:rPr>
              <w:t>Metformin and sulfonylureas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tabs>
                <w:tab w:val="left" w:pos="12600"/>
              </w:tabs>
              <w:jc w:val="center"/>
              <w:rPr>
                <w:rFonts w:ascii="Arial" w:hAnsi="Arial" w:cs="Arial"/>
                <w:sz w:val="16"/>
                <w:szCs w:val="16"/>
              </w:rPr>
            </w:pPr>
            <w:r w:rsidRPr="00BB0457">
              <w:rPr>
                <w:rFonts w:ascii="Arial" w:hAnsi="Arial" w:cs="Arial"/>
                <w:sz w:val="16"/>
                <w:szCs w:val="16"/>
              </w:rPr>
              <w:t>метформіну гідрохлорид, глібенкламід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tabs>
                <w:tab w:val="left" w:pos="12600"/>
              </w:tabs>
              <w:jc w:val="center"/>
              <w:rPr>
                <w:rFonts w:ascii="Arial" w:hAnsi="Arial" w:cs="Arial"/>
                <w:sz w:val="16"/>
                <w:szCs w:val="16"/>
              </w:rPr>
            </w:pPr>
            <w:r w:rsidRPr="00BB0457">
              <w:rPr>
                <w:rFonts w:ascii="Arial" w:hAnsi="Arial" w:cs="Arial"/>
                <w:sz w:val="16"/>
                <w:szCs w:val="16"/>
              </w:rPr>
              <w:t>A10BD02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tabs>
                <w:tab w:val="left" w:pos="12600"/>
              </w:tabs>
              <w:rPr>
                <w:rFonts w:ascii="Arial" w:hAnsi="Arial" w:cs="Arial"/>
                <w:sz w:val="16"/>
                <w:szCs w:val="16"/>
              </w:rPr>
            </w:pPr>
            <w:r w:rsidRPr="00BB0457">
              <w:rPr>
                <w:rFonts w:ascii="Arial" w:hAnsi="Arial" w:cs="Arial"/>
                <w:sz w:val="16"/>
                <w:szCs w:val="16"/>
              </w:rPr>
              <w:t>таблетки, вкриті плівковою оболонкою, по 500 мг/5 мг, по 15 таблеток у блістері, по 2 або 4 блістери в картонній коробці, по 20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tabs>
                <w:tab w:val="left" w:pos="12600"/>
              </w:tabs>
              <w:jc w:val="center"/>
              <w:rPr>
                <w:rFonts w:ascii="Arial" w:hAnsi="Arial" w:cs="Arial"/>
                <w:sz w:val="16"/>
                <w:szCs w:val="16"/>
              </w:rPr>
            </w:pPr>
            <w:r w:rsidRPr="00BB0457">
              <w:rPr>
                <w:rFonts w:ascii="Arial" w:hAnsi="Arial" w:cs="Arial"/>
                <w:sz w:val="16"/>
                <w:szCs w:val="16"/>
              </w:rPr>
              <w:t>ТОВ «УОРЛД МЕДИЦИН»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tabs>
                <w:tab w:val="left" w:pos="12600"/>
              </w:tabs>
              <w:jc w:val="center"/>
              <w:rPr>
                <w:rFonts w:ascii="Arial" w:hAnsi="Arial" w:cs="Arial"/>
                <w:sz w:val="16"/>
                <w:szCs w:val="16"/>
              </w:rPr>
            </w:pPr>
            <w:r w:rsidRPr="00BB045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tabs>
                <w:tab w:val="left" w:pos="12600"/>
              </w:tabs>
              <w:jc w:val="center"/>
              <w:rPr>
                <w:rFonts w:ascii="Arial" w:hAnsi="Arial" w:cs="Arial"/>
                <w:sz w:val="16"/>
                <w:szCs w:val="16"/>
              </w:rPr>
            </w:pPr>
            <w:r w:rsidRPr="00BB0457">
              <w:rPr>
                <w:rFonts w:ascii="Arial" w:hAnsi="Arial" w:cs="Arial"/>
                <w:sz w:val="16"/>
                <w:szCs w:val="16"/>
              </w:rPr>
              <w:t>УОРЛД МЕДИЦИН ІЛАЧ САН. ВЕ ТІДЖ. A.Ш.</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tabs>
                <w:tab w:val="left" w:pos="12600"/>
              </w:tabs>
              <w:jc w:val="center"/>
              <w:rPr>
                <w:rFonts w:ascii="Arial" w:hAnsi="Arial" w:cs="Arial"/>
                <w:sz w:val="16"/>
                <w:szCs w:val="16"/>
              </w:rPr>
            </w:pPr>
            <w:r w:rsidRPr="00BB0457">
              <w:rPr>
                <w:rFonts w:ascii="Arial" w:hAnsi="Arial" w:cs="Arial"/>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tabs>
                <w:tab w:val="left" w:pos="12600"/>
              </w:tabs>
              <w:jc w:val="center"/>
              <w:rPr>
                <w:rFonts w:ascii="Arial" w:hAnsi="Arial" w:cs="Arial"/>
                <w:sz w:val="16"/>
                <w:szCs w:val="16"/>
              </w:rPr>
            </w:pPr>
            <w:r w:rsidRPr="00BB0457">
              <w:rPr>
                <w:rFonts w:ascii="Arial" w:hAnsi="Arial" w:cs="Arial"/>
                <w:sz w:val="16"/>
                <w:szCs w:val="16"/>
              </w:rPr>
              <w:t xml:space="preserve">внесення змін до реєстраційних матеріалів: </w:t>
            </w:r>
            <w:r w:rsidRPr="00BB0457">
              <w:rPr>
                <w:rFonts w:ascii="Arial" w:hAnsi="Arial" w:cs="Arial"/>
                <w:b/>
                <w:sz w:val="16"/>
                <w:szCs w:val="16"/>
              </w:rPr>
              <w:t>уточнення написання мнн в наказі МОЗ України № 523 від 21.04.2026 в процесі внесення змін</w:t>
            </w:r>
            <w:r w:rsidRPr="00BB0457">
              <w:rPr>
                <w:rFonts w:ascii="Arial" w:hAnsi="Arial" w:cs="Arial"/>
                <w:sz w:val="16"/>
                <w:szCs w:val="16"/>
              </w:rPr>
              <w:t xml:space="preserve">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розділу "Особливості застосування" відповідно до оновленої інформації з безпеки застосування лікарського засобу. Термін введення змін протягом 6 місяців після затвердження). Редакція в наказі - Metformin, glibenclamide. </w:t>
            </w:r>
            <w:r w:rsidRPr="00BB0457">
              <w:rPr>
                <w:rFonts w:ascii="Arial" w:hAnsi="Arial" w:cs="Arial"/>
                <w:b/>
                <w:sz w:val="16"/>
                <w:szCs w:val="16"/>
              </w:rPr>
              <w:t>Вірна редакція - Metformin and sulfonylureas.</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tabs>
                <w:tab w:val="left" w:pos="12600"/>
              </w:tabs>
              <w:jc w:val="center"/>
              <w:rPr>
                <w:rFonts w:ascii="Arial" w:hAnsi="Arial" w:cs="Arial"/>
                <w:b/>
                <w:i/>
                <w:sz w:val="16"/>
                <w:szCs w:val="16"/>
              </w:rPr>
            </w:pPr>
            <w:r w:rsidRPr="00BB045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tabs>
                <w:tab w:val="left" w:pos="12600"/>
              </w:tabs>
              <w:jc w:val="center"/>
              <w:rPr>
                <w:rFonts w:ascii="Arial" w:hAnsi="Arial" w:cs="Arial"/>
                <w:i/>
                <w:sz w:val="16"/>
                <w:szCs w:val="16"/>
              </w:rPr>
            </w:pPr>
            <w:r w:rsidRPr="00BB0457">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tabs>
                <w:tab w:val="left" w:pos="12600"/>
              </w:tabs>
              <w:jc w:val="center"/>
              <w:rPr>
                <w:rFonts w:ascii="Arial" w:hAnsi="Arial" w:cs="Arial"/>
                <w:sz w:val="16"/>
                <w:szCs w:val="16"/>
              </w:rPr>
            </w:pPr>
            <w:r w:rsidRPr="00BB0457">
              <w:rPr>
                <w:rFonts w:ascii="Arial" w:hAnsi="Arial" w:cs="Arial"/>
                <w:sz w:val="16"/>
                <w:szCs w:val="16"/>
              </w:rPr>
              <w:t>UA/19200/01/02</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ЙОГЕКСОЛ-ВІСТА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iohexol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йогексол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V08AB02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розчин для ін'єкцій по 350 мг йоду на 1 мл, по 50 мл, або по 100 мл, або по 200 мл у скляному флаконі;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БІЕМ ІЛАЧ САНАЙІ ВЕ ТІКАРЕТ АНОНІМ СІРКЕТІ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Туреччина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ІДОЛ ІЛАЧ ДОЛУМ САН ВЕ ТІДЖ АШ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Термін введення змін протягом 6- 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фармаконагляду).Зміна уповноваженої особи заявника, відповідальної за здійснення фармаконагляду. Діюча редакція: Сірахов Ігор Олександрович.Пропонована редакція: Горкуша Наталія Олексіївна. Зміна контактних даних уповноваженої особи заявника, відповідальної за здійснення фармаконагляду.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UA/18233/01/01</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ЙОГЕКСОЛ-ВІСТА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iohexol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йогексол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V08AB02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 xml:space="preserve">розчин для ін'єкцій по 300 мг йоду на 1 мл, по 50 мл або по 100 мл у скляному флаконі; по 1 флакону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БІЕМ ІЛАЧ САНАЙІ ВЕ ТІКАРЕТ АНОНІМ СІРКЕТІ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Туреччина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ІДОЛ ІЛАЧ ДОЛУМ САН ВЕ ТІДЖ АШ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Термін введення змін протягом 6- 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фармаконагляду).Зміна уповноваженої особи заявника, відповідальної за здійснення фармаконагляду. Діюча редакція: Сірахов Ігор Олександрович.Пропонована редакція: Горкуша Наталія Олексіївна. Зміна контактних даних уповноваженої особи заявника, відповідальної за здійснення фармаконагляду.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UA/18233/01/02</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КАЛКВЕНС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acalabrutinib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акалабрутиніб</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 xml:space="preserve">L01EL02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капсули тверді, по 100 мг; по 6 твердих капсул у блістері; по 10 блістерів у картонній коробці; по 8 твердих капсул у блістері; по 7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АСТРАЗЕНЕКА АБ</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Швеція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Виробництво, контроль якості, первинне та вторинне пакування, випуск серії: АстраЗенека АБ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Швеція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Зміни у частоті та термінах подання регулярно оновлюваного звіту з безпеки </w:t>
            </w:r>
            <w:r w:rsidRPr="00BB0457">
              <w:rPr>
                <w:rFonts w:ascii="Arial" w:hAnsi="Arial" w:cs="Arial"/>
                <w:sz w:val="16"/>
                <w:szCs w:val="16"/>
              </w:rPr>
              <w:br/>
              <w:t xml:space="preserve">Діюча редакція: Подання регулярно оновлюваного звіту з безпеки з періодичністю відповідно до Порядку здійснення фармаконагляду, затвердженого наказом Міністерства охорони здоров’я України від 27 грудня 2006 року № 898 (у редакції наказу Міністерства охорони здоров'я України від 26 вересня 2016 року № 996). </w:t>
            </w:r>
            <w:r w:rsidRPr="00BB0457">
              <w:rPr>
                <w:rFonts w:ascii="Arial" w:hAnsi="Arial" w:cs="Arial"/>
                <w:sz w:val="16"/>
                <w:szCs w:val="16"/>
              </w:rPr>
              <w:br/>
              <w:t xml:space="preserve">Пропонована редакція: Частота подання регулярно оновлюваного звіту з безпеки 1 рік. Кінцева дата для включення даних до РОЗБ - 30.10.2026 р. Дата подання – 08.01.2027 р. </w:t>
            </w:r>
            <w:r w:rsidRPr="00BB0457">
              <w:rPr>
                <w:rFonts w:ascii="Arial" w:hAnsi="Arial" w:cs="Arial"/>
                <w:sz w:val="16"/>
                <w:szCs w:val="16"/>
              </w:rPr>
              <w:br/>
              <w:t>Рекомендовано до затвердження відповідно до періодичності подання регулярно оновлюваних звітів з безпеки лікарських засобів у ЄС.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UA/19138/01/01</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КАЛКВЕНС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acalabrutinib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акалабрутиніб</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 xml:space="preserve">L01EL02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таблетки, вкриті плівковою оболонкою, по 100 мг; по 8 таблеток, вкритих плівковою оболонкою, у блістері; по 7 блістерів у картонній коробці; по 10 таблеток, вкритих плівковою оболонкою, у блістері; по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АСТРАЗЕНЕКА АБ</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Швеція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Виробництво, контроль якості, первинне та вторинне пакування, випуск серії: АстраЗенека АБ, Швеція; Контроль якості: </w:t>
            </w:r>
            <w:r w:rsidRPr="00BB0457">
              <w:rPr>
                <w:rFonts w:ascii="Arial" w:hAnsi="Arial" w:cs="Arial"/>
                <w:sz w:val="16"/>
                <w:szCs w:val="16"/>
              </w:rPr>
              <w:br/>
              <w:t xml:space="preserve">АстраЗенека АБ, Швеція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Швеція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Зміни у частоті та термінах подання регулярно оновлюваного звіту з безпеки </w:t>
            </w:r>
            <w:r w:rsidRPr="00BB0457">
              <w:rPr>
                <w:rFonts w:ascii="Arial" w:hAnsi="Arial" w:cs="Arial"/>
                <w:sz w:val="16"/>
                <w:szCs w:val="16"/>
              </w:rPr>
              <w:br/>
              <w:t xml:space="preserve">Діюча редакція: Подання регулярно оновлюваного звіту з безпеки з періодичністю відповідно до Порядку здійснення фармаконагляду, затвердженого наказом Міністерства охорони здоров’я України від 27 грудня 2006 року № 898 (у редакції наказу Міністерства охорони здоров'я України від 26 вересня 2016 року № 996). </w:t>
            </w:r>
            <w:r w:rsidRPr="00BB0457">
              <w:rPr>
                <w:rFonts w:ascii="Arial" w:hAnsi="Arial" w:cs="Arial"/>
                <w:sz w:val="16"/>
                <w:szCs w:val="16"/>
              </w:rPr>
              <w:br/>
              <w:t xml:space="preserve">Пропонована редакція: Частота подання регулярно оновлюваного звіту з безпеки 1 рік. </w:t>
            </w:r>
            <w:r w:rsidRPr="00BB0457">
              <w:rPr>
                <w:rFonts w:ascii="Arial" w:hAnsi="Arial" w:cs="Arial"/>
                <w:sz w:val="16"/>
                <w:szCs w:val="16"/>
              </w:rPr>
              <w:br/>
              <w:t xml:space="preserve">Кінцева дата для включення даних до РОЗБ - 30.10.2026 р. Дата подання – 08.01.2027 р. </w:t>
            </w:r>
            <w:r w:rsidRPr="00BB0457">
              <w:rPr>
                <w:rFonts w:ascii="Arial" w:hAnsi="Arial" w:cs="Arial"/>
                <w:sz w:val="16"/>
                <w:szCs w:val="16"/>
              </w:rPr>
              <w:br/>
              <w:t>Рекомендовано до затвердження відповідно до періодичності подання регулярно оновлюваних звітів з безпеки лікарських засобів у ЄС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UA/19138/02/01</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КАЛЬЦІЮ ГЛЮКОНАТ - ДАРНИЦЯ (СТАБІЛІЗОВАНИЙ)</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 xml:space="preserve">calcium gluconate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кальцію глюконат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A12AA03, B05BB01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розчин для ін'єкцій, 100 мг/мл по 5 мл в ампулі; по 5 ампул у контурній чарунковій упаковці; по 2 контурні чарункові упаковки в пачці; по 10 мл в ампулі; по 5 ампул у контурній чарунковій упаковці; по 1 або по 2 контурні чарункові упаковки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ПрАТ "Фармацевтична фірма "Дарниця"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(інші зміни) У розділі 3.2.Р.7. Система контейнер/закупорювальний засіб для лікарського засобу КАЛЬЦІЮ ГЛЮКОНАТ –ДАРНИЦЯ (СТАБІЛІЗОВАНИЙ), розчин для ін'єкцій, 100 мг/мл виправлено технічну помилку –додано інформацію про те, що ампули також можуть бути з точкою зламу Затверджено: 3.2.Р.7. Система контейнер/закупорювальний засіб У якості первинного пакування для препарату КАЛЬЦІЮ ГЛЮКОНАТ –ДАРНИЦЯ (СТАБІЛІЗОВАНИЙ), розчин для ін'єкцій, 100 мг/мл використовуються ампули скляні з прозорого скла, об’ємом по 5 мл або по 10 мл, ИП-5 КЗ,ИП-10 КЗ з кільцем зламу. Запропоновано: 3.2.Р.7. Система контейнер/закупорювальний засіб Як первинне пакування лікарського засобу КАЛЬЦІЮ ГЛЮКОНАТ –ДАРНИЦЯ (СТАБІЛІЗОВАНИЙ), розчин для ін'єкцій, 100 мг/мл використовуються ампули скляні з прозорого скла, об’ємом по 5 мл або по 10 мл з кільцем зламу/точкою зламу, дозволені для застосування МОЗ України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UA/19046/01/01</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КАЛЬЦІЮ КАРБОНАТ (СКОРАЛАЙТ)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Calcium carbonate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кальцію карбонат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порошок (субстанція) у двошарових пакетах (поліетилен/поліпропілен)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ТОВ "ТК "Аврора"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Скора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Франція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СЕР 1997-065-Rev 05 (затверджено: СЕР 1997-065-Rev 04). Як наслідок зміна назви виробника з Скора С.А., Франція/ SCORA S.A., France, на Скора, Франція/ SCORA, France; зміна первинної упаковки (затверджено: у поліетиленових мішках; запропоновано: двошаровий пакет (поліетилен/поліпропілен)); введення періоду переконтролю 3 роки замість терміну придатності 3 роки. Зміни у специфікації та методах контролю АФІ відповідно СЕР та ЄФ.</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UA/11128/01/01</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КАПЕЦИТАБІН АККОРД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capecitabine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капецитабін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L01BC06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таблетки, вкриті плівковою оболонкою, по 150 мг; по 10 таблеток у блістері; по 3, 6 або 12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Аккорд Хелскеа С.Л.У.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Іспанiя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Виробництво готового лікарського засобу, первинне пакування, вторинне пакування, контроль якості серії: Інтас Фармасьютікалз Лімітед, Індія; Виробництво готового лікарського засобу, первинне та вторинне пакування, контроль якості серії (альтернативний виробник): Інтас Фармасьютікалз Лімітед, Індія; Первинне та вторинне пакування: Аккорд Хелскеа Лімітед, Велика Британія; </w:t>
            </w:r>
            <w:r w:rsidRPr="00BB0457">
              <w:rPr>
                <w:rFonts w:ascii="Arial" w:hAnsi="Arial" w:cs="Arial"/>
                <w:sz w:val="16"/>
                <w:szCs w:val="16"/>
              </w:rPr>
              <w:br/>
              <w:t>вторинне пакування: ДЧЛ Саплі Чейн, Італія СПА, Італiя; СК Фарма Лоджистікс ГмбХ , Німеччина; Синоптиз Індастріал Сп. з о.о., Польща; вторинне пакування, контроль якості серії: Аккорд Хелскеа Сінгл Мембер С.А., Греція; контроль якості серії: Лабораторі Фундасіо ДАУ, Іспанія; Фармадокс Хелскеа Лтд., Мальта; відповідальний за випуск серії: Аккорд Хелскеа Полска Сп. з о.о. Склад Імпортера, Польща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Індія/</w:t>
            </w:r>
          </w:p>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Велика Британія/</w:t>
            </w:r>
          </w:p>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Італія/</w:t>
            </w:r>
          </w:p>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Німеччина/</w:t>
            </w:r>
          </w:p>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Польща/</w:t>
            </w:r>
          </w:p>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Греція/</w:t>
            </w:r>
          </w:p>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Мальта/</w:t>
            </w:r>
          </w:p>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Іспанія</w:t>
            </w:r>
          </w:p>
          <w:p w:rsidR="001F55C0" w:rsidRPr="00BB0457" w:rsidRDefault="001F55C0" w:rsidP="00E94AC8">
            <w:pPr>
              <w:pStyle w:val="110"/>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w:t>
            </w:r>
            <w:r w:rsidRPr="00BB0457">
              <w:rPr>
                <w:rFonts w:ascii="Arial" w:hAnsi="Arial" w:cs="Arial"/>
                <w:sz w:val="16"/>
                <w:szCs w:val="16"/>
              </w:rPr>
              <w:br/>
              <w:t>збільшення часу витримки (holding time) із 3 місяців до 180 днів для готового продукту (coating tablets) перед пакуванням у відповідну упаковку під час виробничого процесу.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UA/14799/01/01</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КАПТОПРИЛ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captopril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каптоприл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C09AA01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таблетки по 25 мг; по 10 таблеток у блістері; по 2 або по 6 блістерів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ТОВ "АСТРАФАРМ"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ТОВ "АСТРАФАРМ"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ГЛЗ. Зміни внесено в розділ «Місцезнаходження виробника та адреса місця провадження його діяльності» в інструкцію для медичного застосування щодо зміни адреси виробника та як наслідок - у текст маркування упаковки лікарського засобу. Введення змін протягом 6-ти місяців після затвердження. Зміни І типу - Адміністративні зміни. Зміна найменування та/або адреси заявника (власника реєстраційного посвідчення). Зміна адреси заявника. Зміни внесено в п. 11 «Найменування і місцезнаходження виробника та/або заявника» тексту маркування упаковки лікарського засобу щодо зміни адреси заявника.</w:t>
            </w:r>
            <w:r w:rsidRPr="00BB0457">
              <w:rPr>
                <w:rFonts w:ascii="Arial" w:hAnsi="Arial" w:cs="Arial"/>
                <w:sz w:val="16"/>
                <w:szCs w:val="16"/>
              </w:rPr>
              <w:br/>
              <w:t>Введення змін протягом 6-ти місяців після затвердження. Зміни І типу - Зміни щодо безпеки/ефективності та фармаконагляду (інші зміни). Оновлено текст маркування первинної та вторинної упаковки лікарського засобу, а саме вилучено інформацію, зазначену російською мовою, та внесено зміни у п. 6 тексту маркування первинної та п. 17 вторинної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r w:rsidRPr="00BB0457">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UA/9776/01/01</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КАРБАМАЗЕПІН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carbamazepine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карбамазепін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ТОВ "КУСУМ"</w:t>
            </w:r>
            <w:r w:rsidRPr="00BB045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БАДЖАДЖ ХЕЛТХКЕР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Iндiя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найменування заявника (власника реєстраційного посвідчення), без зміни юридичної особи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UA/11570/01/01</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КАРБАМАЗЕПІН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carbamazepine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карбамазепін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N03AF01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таблетки по 200 мг; по 10 таблеток у блістері; по 2 або по 5 блістерів у пачці з картону; по 50 таблеток у контейнері; по 1 контейнеру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ПрАТ "Технолог"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ПрАТ "Технолог"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Оновлено текст маркування упаковки лікарського засобу, зокрема вилучення інформації, зазначеної російською мовою, уточнення щодо логотипу компанії та внесено фразу «Для детальної інформації див. інструкцію для медичного застосування» в пункт 3 вторинної упаковки.</w:t>
            </w:r>
            <w:r w:rsidRPr="00BB0457">
              <w:rPr>
                <w:rFonts w:ascii="Arial" w:hAnsi="Arial" w:cs="Arial"/>
                <w:sz w:val="16"/>
                <w:szCs w:val="16"/>
              </w:rPr>
              <w:br/>
              <w:t>Термін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UA/8040/01/01</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КАРБОПЛАТИН-ТЕВА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carboplatin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карбоплатин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L01XA02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концентрат для розчину для інфузій, 10 мг/мл по 5 мл, 15 мл, 45 мл або 60 мл у флаконі, по 1 флакону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виробництво нерозфасованого продукту, первинне та вторинне пакування, контроль серії, дозвіл на випуск серії: Фармахемі Б.В., Нідерланди; контроль серії: ПЛІВА Хрватска д.о.о., Хорватія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Нідерланди/</w:t>
            </w:r>
          </w:p>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Хорватія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Оновлено текст маркування первинної та вторинної упаковки лікарського засобу.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UA/14502/01/01</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КЕТОНАЛ®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ketoprofen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кетопрофен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M02AA10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крем 5 %; по 30 г у тубі; по 1 тубі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Салютас Фарма ГмбХ</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оновлення розділу 3.2.S.4.1 «Специфікація для активної речовини кетопрофен» відповідно до чинної монографії Європейської Фармакопеї (Євр.Фарм.).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CEP 2003-136-Rev 08 (затверджено: R1-CEP 2003-136-Rev 07) для АФІ кетопрофену від вже затвердженого виробника Zhejiang Jiuzhou Pharmaceutical Co., Ltd, China. Як наслідок введення додаткової виробничої дільниці Zhejiang Jiuzhou Pharmaceutical Sci-Tech Co., Ltd, China.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UA/8325/07/01</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КЕТОСТЕРИЛ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α-кетоізолейцин, кальцієва сіль; α-кетолейцин, кальцієва сіль, α-кетофенілаланін, кальцієва сіль, α-кетовалін, кальцієва сіль, α-гідроксиметіонін, кальцієва сіль, лізин ацетат, треонін, триптофан, гістидин, тирозин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V06DD</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таблетки, вкриті плівковою оболонкою; по 20 таблеток у блістері; по 5 блістерів у запаяному пакеті з алюмінієвої фольги; по 1 пакету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Фрезеніус Кабі Дойчланд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Лабесфаль Лабораторіос Алміро, С.А.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Португалія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1998-137-Rev 06 (затверджено: R1- CEP 1998-137-Rev 05) для діючої речовини Tryptophan від вже затвердженого виробника Ajinomoto Health &amp; Nutrition North America, Inc., USA.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2010-155-Rev 03 (затверджено: № R1-CEP 2010-155-Rev 02) для діючої речовини Lysine acetate від вже затвердженого виробника EVONIK REXIM S.A.S., Франція.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2014-227-Rev 01 (затверджено: R1-CEP 2014-227-Rev 00) для діючої речовини Lysine acetate від уже затвердженого виробника Kyowa Hakko Bio Co., Ltd., Японія.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2014-063-Rev 02 (затверджено: R1-CEP 2014-063-Rev 01) для діючої речовини Lysine acetate від вже затвердженого виробника AJINOMOTO HEALTH AND NUTRITION NORTH AMERICA, INC., USA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UA/2403/01/01</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КІОВІГ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Immunoglobulins, normal human, for intravascular adm.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Імуноглобулін людини нормальний (IVIg)</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J06BA02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розчин для інфузій 100 мг/мл; по 10 мл (1 г/10 мл) або по 25 мл (2,5 г/25 мл), або по 50 мл (5 г/50 мл), або по 100 мл (10 г/100 мл), або по 200 мл (20 г/200 мл), або по 300 мл (30 г/300 мл) у флаконі; по 1 флакону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Такеда Мануфекчурінг Австрія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виробництво, первинне та вторинне пакування, контроль якості ГЛЗ, випуск серії: Баксалта Белджіум Мануфектурінг СА, Бельгія; контроль якості ГЛЗ: Такеда Мануфекчурінг Австрія АГ, Австрія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Бельгія/</w:t>
            </w:r>
          </w:p>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Зміна частоти та терміну подання регулярно оновлюваного звіту з безпеки лікарського засобу Кіовіг, розчин для інфузій 100 мг/мл; по 10 мл (1 г/10 мл) або по 25 мл (2,5 г/25 мл), або по 50 мл (5 г/50 мл), або по 100 мл (10 г/100 мл), або по 200 мл (20 г/200 мл), або по 300 мл (30 г/300 мл) у флаконі; по 1 флакону в коробці</w:t>
            </w:r>
            <w:r w:rsidRPr="00BB0457">
              <w:rPr>
                <w:rFonts w:ascii="Arial" w:hAnsi="Arial" w:cs="Arial"/>
                <w:sz w:val="16"/>
                <w:szCs w:val="16"/>
              </w:rPr>
              <w:br/>
              <w:t>Діюча редакція: Частота подання РОЗБ – 1 рік; Кінцева дата для включення даних до РОЗБ – 31.05.2025 р.; Дата подання – 09.08.2025 р. Пропонована редакція: Частота подання РОЗБ – 5 років; Кінцева дата для включення даних до РОЗБ – 31.05.2030 р.; Дата подання – 29.08.2030 р. Рекомендується до затвердження відповідно до періодичності подання регулярно оновлюваних звітів з безпеки лікарських засобів у ЄС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UA/16884/01/01</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КОМБІЦИТРОН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paracetamol, combinations excl. psycholeptics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парацетамол, фенілефрину гідрохлорид, феніраміну малеату, кислота аскорбінова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N02BE51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порошок для орального розчину по 13,60 г в саше; по 10 саше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АТ "Фармак"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2000-124 - Rev 11(затверджено: CEP R1-2000-124 - Rev 10) для діючої речовини Paracetamol від вже затвердженого виробника ANQIU LU'AN PHARMACEUTICAL CO., LTD.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2000-124 - Rev 12 для діючої речовини Paracetamol від вже затвердженого виробника ANQIU LU'AN PHARMACEUTICAL CO., LTD.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UA/19918/01/01</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КОНТРИВЕН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aprotinin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апротинін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B02AB01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розчин для ін'єкцій, 10 000 КІО/мл; по 1 мл в ампулі; по 5 ампул у блістері; по 2 блістери у пачці з картону; по 5 мл в ампулі; по 5 ампул у блістері; по 1 блістеру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ТОВ «ФЗ «СТАДА» </w:t>
            </w:r>
            <w:r w:rsidRPr="00BB045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ТОВ «ФЗ «СТАДА» </w:t>
            </w:r>
            <w:r w:rsidRPr="00BB0457">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Збільшення терміну придатності лікарського засобу біологічного/імунологічного походження на основі результатів досліджень стабільності, проведених відповідно до затвердженого протоколу - Зміни терміну придатності лікарського засобу за результатами проведених випробувань стабільності, затверджено: 2 роки, запропоновано: 3 роки. Зміни внесено в інструкцію для медичного застосування лікарського засобу та у коротку характеристику лікарського засобу в розділ «Термін придатності».</w:t>
            </w:r>
            <w:r w:rsidRPr="00BB0457">
              <w:rPr>
                <w:rFonts w:ascii="Arial" w:hAnsi="Arial" w:cs="Arial"/>
                <w:sz w:val="16"/>
                <w:szCs w:val="16"/>
              </w:rPr>
              <w:br/>
              <w:t>Термін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r w:rsidRPr="00BB0457">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UA/10355/01/01</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КСАРЕЛТО®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rivaroxaban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ривароксабан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B01AF01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таблетки, вкриті плівковою оболонкою, по 2,5 мг; по 14 таблеток у блістері; по 1 або 4 блістери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Байєр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i/>
                <w:sz w:val="16"/>
                <w:szCs w:val="16"/>
              </w:rPr>
              <w:t>для всього виробничого процесу:</w:t>
            </w:r>
            <w:r w:rsidRPr="00BB0457">
              <w:rPr>
                <w:rFonts w:ascii="Arial" w:hAnsi="Arial" w:cs="Arial"/>
                <w:sz w:val="16"/>
                <w:szCs w:val="16"/>
              </w:rPr>
              <w:t xml:space="preserve"> Байєр АГ, Німеччина; Байєр Хелскер Мануфактурінг С.Р.Л., Італія; Байєр Біттерфельд ГмбХ (для пакування № 56 (14х4)), Німеччина; </w:t>
            </w:r>
            <w:r w:rsidRPr="00BB0457">
              <w:rPr>
                <w:rFonts w:ascii="Arial" w:hAnsi="Arial" w:cs="Arial"/>
                <w:i/>
                <w:sz w:val="16"/>
                <w:szCs w:val="16"/>
              </w:rPr>
              <w:t>для вторинного пакування:</w:t>
            </w:r>
            <w:r w:rsidRPr="00BB0457">
              <w:rPr>
                <w:rFonts w:ascii="Arial" w:hAnsi="Arial" w:cs="Arial"/>
                <w:sz w:val="16"/>
                <w:szCs w:val="16"/>
              </w:rPr>
              <w:t xml:space="preserve"> Штегеманн ГмбХ і Ко. КГ,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Італія/</w:t>
            </w:r>
          </w:p>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первинної (п. 6) та вторинної (п. 17) упаковок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UA/9201/01/04</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КСОЛАР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omalizumab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 xml:space="preserve">омалізумаб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R03DX05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 xml:space="preserve">порошок для розчину для ін’єкцій по 75 мг; 1 флакон з порошком у комплекті з розчинником (вода для ін’єкцій) по 2 мл в ампулах №1 в упаковці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Новартіс Фарма Штейн АГ, Швейцарія; Виробництво, контроль якості, первинне пакування розчинника: ДЕЛЬФАРМ ДІЖОН, Франція; </w:t>
            </w:r>
          </w:p>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Контроль якості розчинника: АГЕС Граз ІМЕД, Австрія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Швейцарія/</w:t>
            </w:r>
          </w:p>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Франція/</w:t>
            </w:r>
          </w:p>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w:t>
            </w:r>
            <w:r w:rsidRPr="00BB0457">
              <w:rPr>
                <w:rFonts w:ascii="Arial" w:hAnsi="Arial" w:cs="Arial"/>
                <w:sz w:val="16"/>
                <w:szCs w:val="16"/>
              </w:rPr>
              <w:br/>
              <w:t>оновлення розділу «Приміщення та обладнання» в розділі 3.2.А.1. для відображення поточного розташування приміщень, обладнання та плани поверхів на виробничому майданчику Novartis Pharma Stein AG (Schaffhauserstrasse, 4332 Stein, Switzerland).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UA/9055/01/01</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КСОЛАР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omalizumab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 xml:space="preserve">омалізумаб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R03DX05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 xml:space="preserve">порошок для розчину для ін’єкцій по 150 мг; 1 флакон з порошком у комплекті з розчинником (вода для ін’єкцій) по 2 мл в ампулах №1 в упаковці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Новартіс Фарма Штейн АГ, Швейцарія; Вторинне пакування, випуск серії: Лек Фармасьютикалс д.д., Словенія; Виробництво, контроль якості, первинне пакування розчинника: ДЕЛЬФАРМ ДІЖОН, Франція; Контроль якості розчинника: АГЕС Граз ІМЕД, Австрія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Швейцарія/</w:t>
            </w:r>
          </w:p>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Словенія/</w:t>
            </w:r>
          </w:p>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Франція/</w:t>
            </w:r>
          </w:p>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w:t>
            </w:r>
            <w:r w:rsidRPr="00BB0457">
              <w:rPr>
                <w:rFonts w:ascii="Arial" w:hAnsi="Arial" w:cs="Arial"/>
                <w:sz w:val="16"/>
                <w:szCs w:val="16"/>
              </w:rPr>
              <w:br/>
              <w:t>оновлення розділу «Приміщення та обладнання» в розділі 3.2.А.1. для відображення поточного розташування приміщень, обладнання та плани поверхів на виробничому майданчику Novartis Pharma Stein AG (Schaffhauserstrasse, 4332 Stein, Switzerland).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UA/9055/01/02</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ЛАЗОРИН®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tramazoline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трамазоліну гідрохлориду моногідрат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R01AA09</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спрей назальний, 1,18 мг/мл по 10 мл у скляному балончику з дозуючим пристроєм; по 1 балончику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ТОВ "Опелла Хелскеа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Істітуто де Анжелі С.р.л., Італія;</w:t>
            </w:r>
            <w:r w:rsidRPr="00BB0457">
              <w:rPr>
                <w:rFonts w:ascii="Arial" w:hAnsi="Arial" w:cs="Arial"/>
                <w:sz w:val="16"/>
                <w:szCs w:val="16"/>
              </w:rPr>
              <w:br/>
              <w:t>Юнітер Ліквід Мануфекчурінг, Франція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Італія/</w:t>
            </w:r>
          </w:p>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Франція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"Спосіб застосування та дози" відповідно до оновленої інформації з безпеки застосування лікарського засобу. Термін введення змін - протягом 6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"Побічні реакції" щодо необхідності повідомляти про усі випадки підозрюваних побічних реакцій та відсутності ефективності лікарського засобу, а також внесені редакційні правки до розділів "Склад" та "Побічні реакції".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r w:rsidRPr="00BB0457">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UA/3590/01/01</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jc w:val="center"/>
              <w:rPr>
                <w:rFonts w:ascii="Arial" w:hAnsi="Arial" w:cs="Arial"/>
                <w:b/>
                <w:i/>
                <w:sz w:val="16"/>
                <w:szCs w:val="16"/>
                <w:lang w:val="en-US"/>
              </w:rPr>
            </w:pPr>
            <w:r w:rsidRPr="00BB0457">
              <w:rPr>
                <w:rFonts w:ascii="Arial" w:hAnsi="Arial" w:cs="Arial"/>
                <w:b/>
                <w:sz w:val="16"/>
                <w:szCs w:val="16"/>
              </w:rPr>
              <w:t>ЛАМІЗИЛ КРЕМ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terbinafine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shd w:val="clear" w:color="auto" w:fill="F8F8F8"/>
              </w:rPr>
              <w:t>тербінафіну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D01AE15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крем 1 % по 15 г або 30 г в тубі; по 1 тубі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КАРО ХЕЛСКЕА АБ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Швеція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Халеон КХ С.а.р.л.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внесення змін до реєстраційних матеріалів: Зміни І типу - Адміністративні зміни. Зміна назви лікарського засобу. Зміна назви лікарського засобу. ЗАТВЕРДЖЕНО: ЛАМІЗИЛ. ЗАПРОПОНОВАНО: ЛАМІЗИЛ КРЕМ. Введення змін протягом 6-ти місяців після затвердження. Зміни І типу - Зміни щодо безпеки/ефективності та фармаконагляду (інші зміни). Зміни внесено у текст маркування первинної (п. 6) та вторинної (п. 3, 16, 17)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r w:rsidRPr="00BB0457">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UA/1005/03/01</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ЛАМІКТАЛ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lamotrigine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 xml:space="preserve">ламотриджин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N03AX09</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таблетки, що диспергуються, по 5 мг; по 14 таблеток у блістері; по 2 блістери в картонній коробці; по 30 таблеток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ГлаксоСмітКляйн Експорт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Делфарм Познань С.А.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"Особливості застосування", "Спосіб застосування та дози", а також внесено редакційні правки до тексту розділів "Взаємодія з іншими лікарськими засобами та інші види взаємодій", "Побічні реакції".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r w:rsidRPr="00BB0457">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UA/0452/01/01</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ЛАМІКТАЛ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lamotrigine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 xml:space="preserve">ламотриджин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N03AX09</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 xml:space="preserve">таблетки, що диспергуються, по 50 мг; по 14 таблеток у блістері з полівінілхлориду, полівінілденхлориду й алюмінію або у блістері з полівінілхлориду/полівінілденхлориду/паперу/алюмінієвої фольги із захистом від відкривання дітьми; по 2 блістери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ГлаксоСмітКляйн Експорт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Делфарм Познань С.А.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"Особливості застосування", "Спосіб застосування та дози", а також внесено редакційні правки до тексту розділів "Взаємодія з іншими лікарськими засобами та інші види взаємодій", "Побічні реакції".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r w:rsidRPr="00BB0457">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UA/0452/01/03</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ЛАМІКТАЛ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lamotrigine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 xml:space="preserve">ламотриджин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N03AX09</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 xml:space="preserve">таблетки, що диспергуються, по 100 мг; по 14 таблеток у блістері з полівінілхлориду, полівінілденхлориду й алюмінію або у блістері з полівінілхлориду/полівінілденхлориду/паперу/алюмінієвої фольги із захистом від відкривання дітьми; по 2 блістери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ГлаксоСмітКляйн Експорт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Делфарм Познань С.А.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"Особливості застосування", "Спосіб застосування та дози", а також внесено редакційні правки до тексту розділів "Взаємодія з іншими лікарськими засобами та інші види взаємодій", "Побічні реакції".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r w:rsidRPr="00BB0457">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UA/0452/01/04</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ЛЕВАМІЗОЛУ ГІДРОХЛОРИД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levamisole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левамізолу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кристалічний 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Шеньсі Ханджіанг Фармасьютікал Груп Ко. Лтд. </w:t>
            </w:r>
            <w:r w:rsidRPr="00BB0457">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Китай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Також вноситься редакційне уточнення на Титульній сторінці МКЯ стосовно призначення субстанції, а саме зазначено в редакції згідно Реєстраційного посвідчення субстанції. </w:t>
            </w:r>
            <w:r w:rsidRPr="00BB0457">
              <w:rPr>
                <w:rFonts w:ascii="Arial" w:hAnsi="Arial" w:cs="Arial"/>
                <w:sz w:val="16"/>
                <w:szCs w:val="16"/>
              </w:rPr>
              <w:br/>
              <w:t xml:space="preserve">Затверджено: </w:t>
            </w:r>
            <w:r w:rsidRPr="00BB0457">
              <w:rPr>
                <w:rFonts w:ascii="Arial" w:hAnsi="Arial" w:cs="Arial"/>
                <w:sz w:val="16"/>
                <w:szCs w:val="16"/>
              </w:rPr>
              <w:br/>
              <w:t xml:space="preserve">МКЯ ТИТУЛЬНА СТОРІНКА </w:t>
            </w:r>
            <w:r w:rsidRPr="00BB0457">
              <w:rPr>
                <w:rFonts w:ascii="Arial" w:hAnsi="Arial" w:cs="Arial"/>
                <w:sz w:val="16"/>
                <w:szCs w:val="16"/>
              </w:rPr>
              <w:br/>
              <w:t xml:space="preserve">Кристалічний порошок (субстанція) у подвійних поліетиленових пакетах для виробництва нестерильних лікарських форм </w:t>
            </w:r>
            <w:r w:rsidRPr="00BB0457">
              <w:rPr>
                <w:rFonts w:ascii="Arial" w:hAnsi="Arial" w:cs="Arial"/>
                <w:sz w:val="16"/>
                <w:szCs w:val="16"/>
              </w:rPr>
              <w:br/>
              <w:t xml:space="preserve">Заявник, країна: Товариство з обмеженою відповідальністю «Фармацевтична компанія «Здоров’я», Україна </w:t>
            </w:r>
            <w:r w:rsidRPr="00BB0457">
              <w:rPr>
                <w:rFonts w:ascii="Arial" w:hAnsi="Arial" w:cs="Arial"/>
                <w:sz w:val="16"/>
                <w:szCs w:val="16"/>
              </w:rPr>
              <w:br/>
              <w:t>Запропоновано:</w:t>
            </w:r>
            <w:r w:rsidRPr="00BB0457">
              <w:rPr>
                <w:rFonts w:ascii="Arial" w:hAnsi="Arial" w:cs="Arial"/>
                <w:sz w:val="16"/>
                <w:szCs w:val="16"/>
              </w:rPr>
              <w:br/>
              <w:t>МКЯ ТИТУЛЬНА СТОРІНКА</w:t>
            </w:r>
            <w:r w:rsidRPr="00BB0457">
              <w:rPr>
                <w:rFonts w:ascii="Arial" w:hAnsi="Arial" w:cs="Arial"/>
                <w:sz w:val="16"/>
                <w:szCs w:val="16"/>
              </w:rPr>
              <w:br/>
              <w:t xml:space="preserve">Кристалічний порошок (субстанція) у подвійних поліетиленових пакетах для фармацевтичного застосування </w:t>
            </w:r>
            <w:r w:rsidRPr="00BB0457">
              <w:rPr>
                <w:rFonts w:ascii="Arial" w:hAnsi="Arial" w:cs="Arial"/>
                <w:sz w:val="16"/>
                <w:szCs w:val="16"/>
              </w:rPr>
              <w:br/>
              <w:t>Заявник, країна: ТОВАРИСТВО З ОБМЕЖЕНОЮ ВІДПОВІДАЛЬНІСТЮ «КОРПОРАЦІЯ «ЗДОРОВ’Я»,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UA/6451/01/01</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ЛЕВОСТАД®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levofloxacin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левофлоксацину (у формі левофлоксацину гемігідрату)</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J01MA12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таблетки, вкриті плівковою оболонкою, по 250 мг, по 5 таблеток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СТАДА Арцнайміттель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Випуск серій: СТАДА Арцнайміттель АГ, Німеччина; Виробництво нерозфасованого продукту, первинне та вторинне пакування, контроль серій: Лабораторіз Медікаментос Інтернатіонес, С.А., Іспанія; виробництво нерозфасованого продукту, первинне та вторинне пакування, контроль серій: Лабораторіос Ліконса, С.А., Іспанія; вторинне пакування: МАНАНТІАЛ ІНТЕГРА, С.Л.Ю., Іспанiя; АТДІС ФАРМА, С.Л., Іспанiя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Німеччина/</w:t>
            </w:r>
          </w:p>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Іспанія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BB0457">
              <w:rPr>
                <w:rFonts w:ascii="Arial" w:hAnsi="Arial" w:cs="Arial"/>
                <w:sz w:val="16"/>
                <w:szCs w:val="16"/>
              </w:rPr>
              <w:br/>
              <w:t>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3-х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r w:rsidRPr="00BB0457">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UA/11890/01/01</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ЛЕВОСТАД®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levofloxacin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левофлоксацину (у формі левофлоксацину гемігідрату)</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J01MA12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таблетки, вкриті плівковою оболонкою, по 500 мг, по 5 таблеток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СТАДА Арцнайміттель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Випуск серій: СТАДА Арцнайміттель АГ, Німеччина; Виробництво нерозфасованого продукту, первинне та вторинне пакування, контроль серій: Лабораторіз Медікаментос Інтернатіонес, С.А., Іспанія; виробництво нерозфасованого продукту, первинне та вторинне пакування, контроль серій: Лабораторіос Ліконса, С.А., Іспанія; вторинне пакування: МАНАНТІАЛ ІНТЕГРА, С.Л.Ю., Іспанiя; АТДІС ФАРМА, С.Л., Іспанiя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Німеччина/</w:t>
            </w:r>
          </w:p>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Іспанія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BB0457">
              <w:rPr>
                <w:rFonts w:ascii="Arial" w:hAnsi="Arial" w:cs="Arial"/>
                <w:sz w:val="16"/>
                <w:szCs w:val="16"/>
              </w:rPr>
              <w:br/>
              <w:t>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3-х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r w:rsidRPr="00BB0457">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UA/11890/01/02</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ЛЕВОФЛОКСАЦИН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levofloxacin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левофлоксацину гемігідрат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J01MA12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розчин для інфузій, 5 мг/мл, по 100 мл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"Юнік Фармасьютикал Лабораторіз" (відділення фірми "Дж.Б. Кемікалз енд Фармасьютикалз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"Юнік Фармасьютикал Лабораторіз" (відділення фірми "Дж. Б. Кемікалз енд Фармасьютикалз Лтд.")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"Взаємодія з іншими лікарськими засобами та інші види взаємодій", "Особливості застосування", "Побічні реакції" згідно з інформацією щодо медичного застосування референтного лікарського засобу (Tavanic, solution for infusion 5 mg/ml).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r w:rsidRPr="00BB0457">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UA/15760/01/01</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ЛЕВОФЛОКСАЦИН АБРИЛ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levofloxacin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левофлоксацину гемігідрат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J01MA12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таблетки, вкриті плівковою оболонкою, по 500 мг; по 10 таблеток у блістері; по 1 блістеру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Абрил Формулейшнз Пвт.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Ауробіндо Фарма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"Особливості застосування", "Передозування", "Побічні реакції" відповідно до оновленої інформації щодо безпеки застосування діючої речовини. Термін введення змін протягом 6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до розділів "Показання",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"Діти", "Передозування", "Побічні реакції" відповідно до інформації референтного лікарського засобу (Tavanic, film-coated tablets).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r w:rsidRPr="00BB0457">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UA/14416/01/02</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ЛЕВОФЛОКСАЦИН АБРИЛ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levofloxacin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левофлоксацину гемігідрат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J01MA12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таблетки, вкриті плівковою оболонкою, по 250 мг; по 10 таблеток у блістері; по 1 блістеру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Абрил Формулейшнз Пвт.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Ауробіндо Фарма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"Особливості застосування", "Передозування", "Побічні реакції" відповідно до оновленої інформації щодо безпеки застосування діючої речовини. Термін введення змін протягом 6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до розділів "Показання",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"Діти", "Передозування", "Побічні реакції" відповідно до інформації референтного лікарського засобу (Tavanic, film-coated tablets).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r w:rsidRPr="00BB0457">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UA/14416/01/01</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ЛЕТРАМ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levetiracetam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леветирацетам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N03AX14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таблетки вкриті плівковою оболонкою по 500 мг, по 10 таблеток у блістері, по 3 блістери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Гетеро Лабз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Гетеро Лабз Лімітед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"Особливості застосування", "Застосування у період вагітності або годування груддю", "Побічні реакції" згідно з інформацією щодо медичного застосування референтного лікарського засобу (Keppra® 250 mg, 500 mg, 1000 mg, film coated tablets).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r w:rsidRPr="00BB0457">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UA/17271/01/02</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ЛЕТРАМ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levetiracetam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леветирацетам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N03AX14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таблетки вкриті плівковою оболонкою по 1000 мг, по 10 таблеток у блістері, по 3 блістери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Гетеро Лабз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Гетеро Лабз Лімітед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"Особливості застосування", "Застосування у період вагітності або годування груддю", "Побічні реакції" згідно з інформацією щодо медичного застосування референтного лікарського засобу (Keppra® 250 mg, 500 mg, 1000 mg, film coated tablets).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r w:rsidRPr="00BB0457">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UA/17271/01/03</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ЛЕТРАМ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levetiracetam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леветирацетам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N03AX14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таблетки вкриті плівковою оболонкою по 250 мг, по 10 таблеток у блістері, по 3 блістери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Гетеро Лабз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Гетеро Лабз Лімітед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"Особливості застосування", "Застосування у період вагітності або годування груддю", "Побічні реакції" згідно з інформацією щодо медичного застосування референтного лікарського засобу (Keppra® 250 mg, 500 mg, 1000 mg, film coated tablets).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r w:rsidRPr="00BB0457">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UA/17271/01/01</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ЛЕТРОЗОЛ-ТЕВА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letrozole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летрозол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L02BG04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таблетки, вкриті плівковою оболонкою, 2,5 мг; по 10 таблеток у блістері; по 3 блістери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виробництво, первинне та вторинне пакування, контроль якості, випуск серій: Тева Фармацевтікал Індастріз Лтд., Ізраїль; </w:t>
            </w:r>
          </w:p>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первинне та вторинне пакування, контроль якості, випуск серій: АТ Фармацевтичний завод Тева, Угорщина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Ізраїль/</w:t>
            </w:r>
          </w:p>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Оновлення тексту маркування первинної та вторинної упаковок лікарського засобу, а саме: внесення редакційних правок по тексту. Введення змін протягом 6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UA/13315/01/01</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ЛІЗОМАК 600</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linezolid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лінезолід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J01XX08</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таблетки, вкриті плівковою оболонкою по 600 мг; по 10 таблеток у блістері; по 10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Маклеодс Фармасьютикалс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Вилучення первинної упаковки, що не призводить до повного вилучення лікарського засобу з певною силою дії або у певній лікарській формі - Вилучення первинної упаковки – стрипів для даного дозування. (МКЯ версія еCTD 0004). Зміни внесено в інструкцію для медичного застосування лікарського засобу у розділ "Упаковка" у зв'язку з вилученням первинної упаковки, як наслідок - вилучення тексту маркування відповідної упаковки. Інструкція для медичного застосування лікарського засобу (eCTD версія 0003). Текст маркування упаковок лікарського засобу (eCTD версія 0002).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r w:rsidRPr="00BB0457">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UA/9086/01/01</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ЛІНПАРЗА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olaparib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олапариб</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L01XK01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 xml:space="preserve">таблетки, вкриті плівковою оболонкою, по 100 мг; по 8 таблеток в блістері; по 7 блістерів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АСТРАЗЕНЕКА АБ</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Швеція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виробництво таблеток олапарибу (етап виробництва екструдованого проміжного продукту та післяекструзійний етап виробництва), контроль якості: АббВі Лімітед, Сполучені Штати; первинне та вторинне пакування, контроль якості, випуск серії: АстраЗенека ЮК Лімітед, Велика Британія; виробництво таблеток олапарибу (етап виробництва екструдованого проміжного продукту та післяекструзійний етап виробництва), первинне та вторинне пакування, контроль якості, випуск серії: АстраЗенека АБ, Швеція; </w:t>
            </w:r>
            <w:r w:rsidRPr="00BB0457">
              <w:rPr>
                <w:rFonts w:ascii="Arial" w:hAnsi="Arial" w:cs="Arial"/>
                <w:sz w:val="16"/>
                <w:szCs w:val="16"/>
              </w:rPr>
              <w:br/>
              <w:t>контроль якості: АстраЗенека АБ, Швеція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Сполучені Штати/</w:t>
            </w:r>
          </w:p>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Велика Британія/</w:t>
            </w:r>
          </w:p>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Швеція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UA/14747/02/01</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ЛІНПАРЗА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olaparib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олапариб</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L01XK01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таблетки, вкриті плівковою оболонкою, по 150 мг; по 8 таблеток в блістері; по 7 блістерів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АСТРАЗЕНЕКА АБ</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Швеція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виробництво таблеток олапарибу (етап виробництва екструдованого проміжного продукту та післяекструзійний етап виробництва), контроль якості: АббВі Лімітед, Сполучені Штати; первинне та вторинне пакування, контроль якості, випуск серії: АстраЗенека ЮК Лімітед, Велика Британія; виробництво таблеток олапарибу (етап виробництва екструдованого проміжного продукту та післяекструзійний етап виробництва), первинне та вторинне пакування, контроль якості, випуск серії: АстраЗенека АБ, Швеція; </w:t>
            </w:r>
            <w:r w:rsidRPr="00BB0457">
              <w:rPr>
                <w:rFonts w:ascii="Arial" w:hAnsi="Arial" w:cs="Arial"/>
                <w:sz w:val="16"/>
                <w:szCs w:val="16"/>
              </w:rPr>
              <w:br/>
              <w:t>контроль якості: АстраЗенека АБ, Швеція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Сполучені Штати/</w:t>
            </w:r>
          </w:p>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Велика Британія/</w:t>
            </w:r>
          </w:p>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Швеція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UA/14747/02/02</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ЛОКСИДОЛ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meloxicam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мелоксикам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M01AC06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 xml:space="preserve">розчин для ін'єкцій, 15 мг/1,5 мл; по 1,5 мл в ампулі, по 3 ампули у контурній чарунковій упаковці; по 1 контурній чарунковій упаковці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ТОВ «УОРЛД МЕДИЦИН»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УОРЛД МЕДИЦИН ІЛАЧ САН. ВЕ ТІДЖ. A.Ш.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введення додаткового розміру серії ГЛЗ 1000 л (645 161 ампула) в доповнення до вже затвердженого розміру серії 250 л (156 250 ампул).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UA/20832/01/01</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МЕДІКАН ТГК 10 : КБД 10</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рідкий екстракт стандартизований з Конопель квіток (Cannabis sativa L.)</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рідина (субстанція) у скляних флаконах по 30 мл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Товариство з обмеженою відповідальністю «ДІАЛІЗ МЕДИК»</w:t>
            </w:r>
            <w:r w:rsidRPr="00BB045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Валкон Медікал А/С</w:t>
            </w:r>
            <w:r w:rsidRPr="00BB0457">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Данія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UA/20966/01/01</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МЕДІКАН ТГК 25</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рідкий екстракт стандартизований з Конопель квіток (Cannabis sativa L.)</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рідина (субстанція) у скляних флаконах по 30 мл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Товариство з обмеженою відповідальністю «ДІАЛІЗ МЕДИК»</w:t>
            </w:r>
            <w:r w:rsidRPr="00BB045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Валкон Медікал А/С</w:t>
            </w:r>
            <w:r w:rsidRPr="00BB0457">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Данія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UA/20965/01/01</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МЕДІКАН ТГК 25 : КБД 25</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рідкий екстракт стандартизований з Конопель квіток (Cannabis sativa L.)</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рідина (субстанція) у скляних флаконах по 30 мл для фармацевтичного застосуванння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Товариство з обмеженою відповідальністю «ДІАЛІЗ МЕДИК»</w:t>
            </w:r>
            <w:r w:rsidRPr="00BB045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Валкон Медікал А/С</w:t>
            </w:r>
            <w:r w:rsidRPr="00BB0457">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Данія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UA/20967/01/01</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МЕЛОКСИКАМ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meloxicam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мелоксикам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M01AC06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розчин для ін'єкцій, 15 мг/1,5 мл по 5 ампул у блістері; по 1 блістеру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ТОВ «БЕРКАНА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виробництво, пакування, проведення випробувань у рамках контролю якості: </w:t>
            </w:r>
          </w:p>
          <w:p w:rsidR="001F55C0" w:rsidRPr="00BB0457" w:rsidRDefault="001F55C0" w:rsidP="00E94AC8">
            <w:pPr>
              <w:pStyle w:val="110"/>
              <w:tabs>
                <w:tab w:val="left" w:pos="12600"/>
              </w:tabs>
              <w:jc w:val="center"/>
              <w:rPr>
                <w:rFonts w:ascii="Arial" w:hAnsi="Arial" w:cs="Arial"/>
                <w:sz w:val="16"/>
                <w:szCs w:val="16"/>
                <w:lang w:val="ru-RU"/>
              </w:rPr>
            </w:pPr>
            <w:r w:rsidRPr="00BB0457">
              <w:rPr>
                <w:rFonts w:ascii="Arial" w:hAnsi="Arial" w:cs="Arial"/>
                <w:sz w:val="16"/>
                <w:szCs w:val="16"/>
              </w:rPr>
              <w:t>Приватне акціонерне товариство "Лекхім-Харків"</w:t>
            </w:r>
            <w:r w:rsidRPr="00BB0457">
              <w:rPr>
                <w:rFonts w:ascii="Arial" w:hAnsi="Arial" w:cs="Arial"/>
                <w:sz w:val="16"/>
                <w:szCs w:val="16"/>
                <w:lang w:val="ru-RU"/>
              </w:rPr>
              <w:t>,</w:t>
            </w:r>
          </w:p>
          <w:p w:rsidR="001F55C0" w:rsidRPr="00BB0457" w:rsidRDefault="001F55C0" w:rsidP="00E94AC8">
            <w:pPr>
              <w:pStyle w:val="110"/>
              <w:tabs>
                <w:tab w:val="left" w:pos="12600"/>
              </w:tabs>
              <w:jc w:val="center"/>
              <w:rPr>
                <w:rFonts w:ascii="Arial" w:hAnsi="Arial" w:cs="Arial"/>
                <w:sz w:val="16"/>
                <w:szCs w:val="16"/>
                <w:lang w:val="ru-RU"/>
              </w:rPr>
            </w:pPr>
            <w:r w:rsidRPr="00BB0457">
              <w:rPr>
                <w:rFonts w:ascii="Arial" w:hAnsi="Arial" w:cs="Arial"/>
                <w:sz w:val="16"/>
                <w:szCs w:val="16"/>
              </w:rPr>
              <w:t>Україна</w:t>
            </w:r>
            <w:r w:rsidRPr="00BB0457">
              <w:rPr>
                <w:rFonts w:ascii="Arial" w:hAnsi="Arial" w:cs="Arial"/>
                <w:sz w:val="16"/>
                <w:szCs w:val="16"/>
                <w:lang w:val="ru-RU"/>
              </w:rPr>
              <w:t>;</w:t>
            </w:r>
          </w:p>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сертифікація та випуск серій:</w:t>
            </w:r>
          </w:p>
          <w:p w:rsidR="001F55C0" w:rsidRPr="00BB0457" w:rsidRDefault="001F55C0" w:rsidP="00E94AC8">
            <w:pPr>
              <w:pStyle w:val="110"/>
              <w:tabs>
                <w:tab w:val="left" w:pos="12600"/>
              </w:tabs>
              <w:jc w:val="center"/>
              <w:rPr>
                <w:rFonts w:ascii="Arial" w:hAnsi="Arial" w:cs="Arial"/>
                <w:sz w:val="16"/>
                <w:szCs w:val="16"/>
                <w:lang w:val="ru-RU"/>
              </w:rPr>
            </w:pPr>
            <w:r w:rsidRPr="00BB0457">
              <w:rPr>
                <w:rFonts w:ascii="Arial" w:hAnsi="Arial" w:cs="Arial"/>
                <w:sz w:val="16"/>
                <w:szCs w:val="16"/>
              </w:rPr>
              <w:t>Товариство з обмеженою відповідальністю "БЕРКАНА+"</w:t>
            </w:r>
            <w:r w:rsidRPr="00BB0457">
              <w:rPr>
                <w:rFonts w:ascii="Arial" w:hAnsi="Arial" w:cs="Arial"/>
                <w:sz w:val="16"/>
                <w:szCs w:val="16"/>
                <w:lang w:val="ru-RU"/>
              </w:rPr>
              <w:t>,</w:t>
            </w:r>
          </w:p>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зміна виробника ГЛЗ, відповідального за випуск серії, не включаючи контроль/випробування серії. Також розписано функції затвердженого виробника ГЛЗ - Приватне акціонерне товариство "Лекхім - Харків", Україна (виробництво, пакування, проведення випробувань у рамках контролю якості).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lang w:val="ru-RU"/>
              </w:rPr>
            </w:pPr>
            <w:r w:rsidRPr="00BB0457">
              <w:rPr>
                <w:rFonts w:ascii="Arial" w:hAnsi="Arial" w:cs="Arial"/>
                <w:i/>
                <w:sz w:val="16"/>
                <w:szCs w:val="16"/>
                <w:lang w:val="ru-RU"/>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UA/14486/01/01</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МЕТОТРЕКСАТ-ТЕВА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methotrexate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 xml:space="preserve">метотрексат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L01BA01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розчин для ін'єкцій, 25 мг/мл; по 2 мл у флаконі; по 1 флакону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виробництво за повним циклом: Фармахемі Б.В., Нідерланди; контроль серії: ПЛІВА Хрватска д.о.о., Хорватія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Хорватія/</w:t>
            </w:r>
          </w:p>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Нідерланди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первинної та вторинної упаковок лікарського засобу, а саме: внесення редакційних правок по тексту.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UA/9609/01/01</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МЕФЕНАМІНОВА КИСЛОТА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mefenamic acid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мефенамінова кислота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M01AG01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капсули по 250 мг, по 10 капсул у блістері; по 2 блістери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Ананта Медікеар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Фламінго Фармасьютикалс Лтд.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внесення змін до реєстраційних матеріалів: Зміни І типу - Зміни з якості. Готовий лікарський засіб. Опис та склад (інші зміни) вилучення розміру капсул «0» з опису, з відповідними змінами за показником «Опис» Специфікації та методів контролю МКЯ ЛЗ. Зміни внесено в розділ "Лікарська форма" (Основні фізико-хімічні властивості) в інструкцію для медичного застосування лікарського засобу. Введення змін протягом 3-х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lang w:val="ru-RU"/>
              </w:rPr>
            </w:pPr>
            <w:r w:rsidRPr="00BB0457">
              <w:rPr>
                <w:rFonts w:ascii="Arial" w:hAnsi="Arial" w:cs="Arial"/>
                <w:i/>
                <w:sz w:val="16"/>
                <w:szCs w:val="16"/>
                <w:lang w:val="ru-RU"/>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UA/4974/01/01</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МЕФЕНАМІНОВА КИСЛОТА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mefenamic acid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мефенамінова кислота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M01AG01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капсули по 500 мг, по 10 капсул у блістері; по 2 блістери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Ананта Медікеар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Ананта Медікеар Лімітед, Індія; Фламінго Фармасьютикалс Лтд., Індія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внесення змін до реєстраційних матеріалів: Зміни І типу - Зміни з якості. Готовий лікарський засіб. Опис та склад (інші зміни) вилучення розміру капсул «0» з опису, з відповідними змінами за показником «Опис» Специфікації та методів контролю МКЯ ЛЗ. Зміни внесено в розділ "Лікарська форма" (Основні фізико-хімічні властивості) в інструкцію для медичного застосування лікарського засобу. Введення змін протягом 3-х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lang w:val="ru-RU"/>
              </w:rPr>
            </w:pPr>
            <w:r w:rsidRPr="00BB0457">
              <w:rPr>
                <w:rFonts w:ascii="Arial" w:hAnsi="Arial" w:cs="Arial"/>
                <w:i/>
                <w:sz w:val="16"/>
                <w:szCs w:val="16"/>
                <w:lang w:val="ru-RU"/>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UA/4974/01/02</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ru-RU"/>
              </w:rPr>
            </w:pPr>
            <w:r w:rsidRPr="00BB0457">
              <w:rPr>
                <w:rFonts w:ascii="Arial" w:hAnsi="Arial" w:cs="Arial"/>
                <w:b/>
                <w:sz w:val="16"/>
                <w:szCs w:val="16"/>
              </w:rPr>
              <w:t xml:space="preserve">М-М-РВАКСПРО® ВАКЦИНА ДЛЯ ПРОФІЛАКТИКИ КОРУ, ЕПІДЕМІЧНОГО ПАРОТИТУ ТА КРАСНУХИ ЖИВА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measles, combinations with mumps and rubella, live attenuated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1F55C0" w:rsidRDefault="001F55C0" w:rsidP="00E94AC8">
            <w:pPr>
              <w:rPr>
                <w:rFonts w:ascii="Arial" w:hAnsi="Arial" w:cs="Arial"/>
                <w:sz w:val="16"/>
                <w:szCs w:val="16"/>
                <w:lang w:val="uk-UA"/>
              </w:rPr>
            </w:pPr>
            <w:r w:rsidRPr="001F55C0">
              <w:rPr>
                <w:rFonts w:ascii="Arial" w:hAnsi="Arial" w:cs="Arial"/>
                <w:sz w:val="16"/>
                <w:szCs w:val="16"/>
                <w:lang w:val="uk-UA"/>
              </w:rPr>
              <w:t>живий, атенуйований вірус кору</w:t>
            </w:r>
            <w:r w:rsidRPr="001F55C0">
              <w:rPr>
                <w:rFonts w:ascii="Arial" w:hAnsi="Arial" w:cs="Arial"/>
                <w:sz w:val="16"/>
                <w:szCs w:val="16"/>
                <w:vertAlign w:val="superscript"/>
                <w:lang w:val="uk-UA"/>
              </w:rPr>
              <w:t>1</w:t>
            </w:r>
            <w:r w:rsidRPr="001F55C0">
              <w:rPr>
                <w:rFonts w:ascii="Arial" w:hAnsi="Arial" w:cs="Arial"/>
                <w:sz w:val="16"/>
                <w:szCs w:val="16"/>
                <w:lang w:val="uk-UA"/>
              </w:rPr>
              <w:t xml:space="preserve"> (штам </w:t>
            </w:r>
            <w:r w:rsidRPr="00BB0457">
              <w:rPr>
                <w:rFonts w:ascii="Arial" w:hAnsi="Arial" w:cs="Arial"/>
                <w:sz w:val="16"/>
                <w:szCs w:val="16"/>
              </w:rPr>
              <w:t>Enders</w:t>
            </w:r>
            <w:r w:rsidRPr="001F55C0">
              <w:rPr>
                <w:rFonts w:ascii="Arial" w:hAnsi="Arial" w:cs="Arial"/>
                <w:sz w:val="16"/>
                <w:szCs w:val="16"/>
                <w:lang w:val="uk-UA"/>
              </w:rPr>
              <w:t xml:space="preserve">’ </w:t>
            </w:r>
            <w:r w:rsidRPr="00BB0457">
              <w:rPr>
                <w:rFonts w:ascii="Arial" w:hAnsi="Arial" w:cs="Arial"/>
                <w:sz w:val="16"/>
                <w:szCs w:val="16"/>
              </w:rPr>
              <w:t>Edmonston</w:t>
            </w:r>
            <w:r w:rsidRPr="001F55C0">
              <w:rPr>
                <w:rFonts w:ascii="Arial" w:hAnsi="Arial" w:cs="Arial"/>
                <w:sz w:val="16"/>
                <w:szCs w:val="16"/>
                <w:lang w:val="uk-UA"/>
              </w:rPr>
              <w:t xml:space="preserve"> В), живий, атенуйований вірус епідемічного паротиту</w:t>
            </w:r>
            <w:r w:rsidRPr="001F55C0">
              <w:rPr>
                <w:rFonts w:ascii="Arial" w:hAnsi="Arial" w:cs="Arial"/>
                <w:sz w:val="16"/>
                <w:szCs w:val="16"/>
                <w:vertAlign w:val="superscript"/>
                <w:lang w:val="uk-UA"/>
              </w:rPr>
              <w:t>1</w:t>
            </w:r>
            <w:r w:rsidRPr="001F55C0">
              <w:rPr>
                <w:rFonts w:ascii="Arial" w:hAnsi="Arial" w:cs="Arial"/>
                <w:sz w:val="16"/>
                <w:szCs w:val="16"/>
                <w:lang w:val="uk-UA"/>
              </w:rPr>
              <w:t xml:space="preserve"> (штам </w:t>
            </w:r>
            <w:r w:rsidRPr="00BB0457">
              <w:rPr>
                <w:rFonts w:ascii="Arial" w:hAnsi="Arial" w:cs="Arial"/>
                <w:sz w:val="16"/>
                <w:szCs w:val="16"/>
              </w:rPr>
              <w:t>Jeryl</w:t>
            </w:r>
            <w:r w:rsidRPr="001F55C0">
              <w:rPr>
                <w:rFonts w:ascii="Arial" w:hAnsi="Arial" w:cs="Arial"/>
                <w:sz w:val="16"/>
                <w:szCs w:val="16"/>
                <w:lang w:val="uk-UA"/>
              </w:rPr>
              <w:t xml:space="preserve"> </w:t>
            </w:r>
            <w:r w:rsidRPr="00BB0457">
              <w:rPr>
                <w:rFonts w:ascii="Arial" w:hAnsi="Arial" w:cs="Arial"/>
                <w:sz w:val="16"/>
                <w:szCs w:val="16"/>
              </w:rPr>
              <w:t>Lynn</w:t>
            </w:r>
            <w:r w:rsidRPr="001F55C0">
              <w:rPr>
                <w:rFonts w:ascii="Arial" w:hAnsi="Arial" w:cs="Arial"/>
                <w:sz w:val="16"/>
                <w:szCs w:val="16"/>
                <w:lang w:val="uk-UA"/>
              </w:rPr>
              <w:t>ТМ, рівень В), живий, атенуйований вірус краснухи</w:t>
            </w:r>
            <w:r w:rsidRPr="001F55C0">
              <w:rPr>
                <w:rFonts w:ascii="Arial" w:hAnsi="Arial" w:cs="Arial"/>
                <w:sz w:val="16"/>
                <w:szCs w:val="16"/>
                <w:vertAlign w:val="superscript"/>
                <w:lang w:val="uk-UA"/>
              </w:rPr>
              <w:t>2</w:t>
            </w:r>
            <w:r w:rsidRPr="001F55C0">
              <w:rPr>
                <w:rFonts w:ascii="Arial" w:hAnsi="Arial" w:cs="Arial"/>
                <w:sz w:val="16"/>
                <w:szCs w:val="16"/>
                <w:lang w:val="uk-UA"/>
              </w:rPr>
              <w:t xml:space="preserve"> (штам </w:t>
            </w:r>
            <w:r w:rsidRPr="00BB0457">
              <w:rPr>
                <w:rFonts w:ascii="Arial" w:hAnsi="Arial" w:cs="Arial"/>
                <w:sz w:val="16"/>
                <w:szCs w:val="16"/>
              </w:rPr>
              <w:t>Wistar</w:t>
            </w:r>
            <w:r w:rsidRPr="001F55C0">
              <w:rPr>
                <w:rFonts w:ascii="Arial" w:hAnsi="Arial" w:cs="Arial"/>
                <w:sz w:val="16"/>
                <w:szCs w:val="16"/>
                <w:lang w:val="uk-UA"/>
              </w:rPr>
              <w:t xml:space="preserve"> </w:t>
            </w:r>
            <w:r w:rsidRPr="00BB0457">
              <w:rPr>
                <w:rFonts w:ascii="Arial" w:hAnsi="Arial" w:cs="Arial"/>
                <w:sz w:val="16"/>
                <w:szCs w:val="16"/>
              </w:rPr>
              <w:t>RA</w:t>
            </w:r>
            <w:r w:rsidRPr="001F55C0">
              <w:rPr>
                <w:rFonts w:ascii="Arial" w:hAnsi="Arial" w:cs="Arial"/>
                <w:sz w:val="16"/>
                <w:szCs w:val="16"/>
                <w:lang w:val="uk-UA"/>
              </w:rPr>
              <w:t xml:space="preserve"> 27/3);</w:t>
            </w:r>
            <w:r w:rsidRPr="001F55C0">
              <w:rPr>
                <w:rFonts w:ascii="Arial" w:hAnsi="Arial" w:cs="Arial"/>
                <w:sz w:val="16"/>
                <w:szCs w:val="16"/>
                <w:lang w:val="uk-UA"/>
              </w:rPr>
              <w:br/>
              <w:t>ТЦД50 – доза, що інфікує 50 % культур клітин;</w:t>
            </w:r>
            <w:r w:rsidRPr="001F55C0">
              <w:rPr>
                <w:rFonts w:ascii="Arial" w:hAnsi="Arial" w:cs="Arial"/>
                <w:sz w:val="16"/>
                <w:szCs w:val="16"/>
                <w:lang w:val="uk-UA"/>
              </w:rPr>
              <w:br/>
            </w:r>
            <w:r w:rsidRPr="001F55C0">
              <w:rPr>
                <w:rFonts w:ascii="Arial" w:hAnsi="Arial" w:cs="Arial"/>
                <w:sz w:val="16"/>
                <w:szCs w:val="16"/>
                <w:vertAlign w:val="superscript"/>
                <w:lang w:val="uk-UA"/>
              </w:rPr>
              <w:t xml:space="preserve">1 </w:t>
            </w:r>
            <w:r w:rsidRPr="001F55C0">
              <w:rPr>
                <w:rFonts w:ascii="Arial" w:hAnsi="Arial" w:cs="Arial"/>
                <w:sz w:val="16"/>
                <w:szCs w:val="16"/>
                <w:lang w:val="uk-UA"/>
              </w:rPr>
              <w:t>розмножений на курячих ембріонах;</w:t>
            </w:r>
            <w:r w:rsidRPr="001F55C0">
              <w:rPr>
                <w:rFonts w:ascii="Arial" w:hAnsi="Arial" w:cs="Arial"/>
                <w:sz w:val="16"/>
                <w:szCs w:val="16"/>
                <w:lang w:val="uk-UA"/>
              </w:rPr>
              <w:br/>
            </w:r>
            <w:r w:rsidRPr="001F55C0">
              <w:rPr>
                <w:rFonts w:ascii="Arial" w:hAnsi="Arial" w:cs="Arial"/>
                <w:sz w:val="16"/>
                <w:szCs w:val="16"/>
                <w:vertAlign w:val="superscript"/>
                <w:lang w:val="uk-UA"/>
              </w:rPr>
              <w:t xml:space="preserve">2 </w:t>
            </w:r>
            <w:r w:rsidRPr="001F55C0">
              <w:rPr>
                <w:rFonts w:ascii="Arial" w:hAnsi="Arial" w:cs="Arial"/>
                <w:sz w:val="16"/>
                <w:szCs w:val="16"/>
                <w:lang w:val="uk-UA"/>
              </w:rPr>
              <w:t xml:space="preserve">отриманий шляхом розмноження в диплоїдних клітинах фібробластів легень людини, </w:t>
            </w:r>
            <w:r w:rsidRPr="00BB0457">
              <w:rPr>
                <w:rFonts w:ascii="Arial" w:hAnsi="Arial" w:cs="Arial"/>
                <w:sz w:val="16"/>
                <w:szCs w:val="16"/>
              </w:rPr>
              <w:t>WI</w:t>
            </w:r>
            <w:r w:rsidRPr="001F55C0">
              <w:rPr>
                <w:rFonts w:ascii="Arial" w:hAnsi="Arial" w:cs="Arial"/>
                <w:sz w:val="16"/>
                <w:szCs w:val="16"/>
                <w:lang w:val="uk-UA"/>
              </w:rPr>
              <w:t>-38</w:t>
            </w:r>
          </w:p>
          <w:p w:rsidR="001F55C0" w:rsidRPr="00BB0457" w:rsidRDefault="001F55C0" w:rsidP="00E94AC8">
            <w:pPr>
              <w:pStyle w:val="110"/>
              <w:tabs>
                <w:tab w:val="left" w:pos="12600"/>
              </w:tabs>
              <w:rPr>
                <w:rFonts w:ascii="Arial" w:hAnsi="Arial" w:cs="Arial"/>
                <w:sz w:val="16"/>
                <w:szCs w:val="16"/>
              </w:rPr>
            </w:pP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J07BD52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 xml:space="preserve">порошок для суспензії для ін’єкцій; 1 флакон з порошком (1 доза) та 1 флакон з розчинником (вода для ін’єкцій) у картонній коробці; 1 флакон з порошком (1 доза) та 1 попередньо наповнений шприц з розчинником (вода для ін’єкцій) в комплекті з двома голками у картонній коробці; 10 флаконів з порошком та 10 флаконів з розчинником (вода для ін’єкцій) в окремих картонних коробках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Мерк Шарп і Доум ІДЕА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Виробник вакцини in bulk та первинне пакування: </w:t>
            </w:r>
          </w:p>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Мерк Шарп і Доум ЛЛС, США; </w:t>
            </w:r>
          </w:p>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Мерк Шарп і Доум ЛЛС, США; Вторинне пакування, випуск серії вакцини та розчинника: Мерк Шарп і Доум Б.В., Нідерланди; Виробництво, контроль якості розчинника у попередньо наповненому шприці: Веттер Фарма-Фертигунг ГмбХ і Ко. КГ, Німеччина; Візуальна інспекція та контроль якості розчинника у попередньо наповненому шприці: Веттер Фарма-Фертигунг ГмбХ і Ко. КГ, Німеччина; Веттер Фарма-Фертигунг ГмбХ і Ко. КГ, Німеччина</w:t>
            </w:r>
            <w:r w:rsidRPr="00BB0457">
              <w:rPr>
                <w:rFonts w:ascii="Arial" w:hAnsi="Arial" w:cs="Arial"/>
                <w:sz w:val="16"/>
                <w:szCs w:val="16"/>
              </w:rPr>
              <w:br/>
              <w:t xml:space="preserve">Візуальна інспекція розчинника у попередньо наповненому шприці: Веттер Фарма-Фертигунг ГмбХ і Ко. КГ, Німеччина; </w:t>
            </w:r>
            <w:r w:rsidRPr="00BB0457">
              <w:rPr>
                <w:rFonts w:ascii="Arial" w:hAnsi="Arial" w:cs="Arial"/>
                <w:sz w:val="16"/>
                <w:szCs w:val="16"/>
              </w:rPr>
              <w:br/>
              <w:t xml:space="preserve">Виробництво, первинне пакування, контроль при випуску та терміну придатності розчинника у попередньо наповненому шприці: </w:t>
            </w:r>
            <w:r w:rsidRPr="00BB0457">
              <w:rPr>
                <w:rFonts w:ascii="Arial" w:hAnsi="Arial" w:cs="Arial"/>
                <w:sz w:val="16"/>
                <w:szCs w:val="16"/>
              </w:rPr>
              <w:br/>
              <w:t>Аспен Нотр-Дам Де Бондевіль, Францiя; Виробництво (формуляція, наповнення, термінальна стерилізація, інспекція, пакування in bulk) розчинника у флаконах: Джубілант ХоллістерСтаєр ЛЛС, США; Патеон Мануфекчурінг Сервісез ЛЛС, США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США/</w:t>
            </w:r>
          </w:p>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Нідерланди/</w:t>
            </w:r>
          </w:p>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Німеччина/</w:t>
            </w:r>
          </w:p>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Франція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внесення змін до реєстраційних матеріалів: 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Зміна подається для розширення верхньої межі інфекційного титру (активність) компоненту кору вакцини з 4,2 до 4,4 log10 ТЦД50/0,5 мл/дозу для специфікації при випуску. Зміна подається для глобального узгодження специфікації на зазначений готовий лікарський засіб, що спростить ланцюг постачання вакцини.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UA/14950/01/01</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МУЛЬТАК®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dronedarone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дронедарону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C01BD07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таблетки, вкриті плівковою оболонкою по 400 мг; № 60 (10х6): по 10 таблеток у блістері; по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САНОФІ ВІНТРОП ІНДАСТРІА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Франція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 уточнення перекладу «Total quantified impurities» із «Всього кваліфікованих домішок» на «Всього кількісно визначених домішок» в Специфікації МКЯ ЛЗ за показником «Продукти розкладання», без змін критерію прийнятності.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UA/10412/01/01</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МУЛЬТИГРИП НАЗАЛЬ</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xylometazoline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ксилометазоліну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R01AA07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спрей назальний, розчин 0,1 %; по 10 мл у флаконі з розпилювачем;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Дельта Медікел Промоушнз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виробництво, первинне та вторинне пакування, випуск серії:</w:t>
            </w:r>
            <w:r w:rsidRPr="00BB0457">
              <w:rPr>
                <w:rFonts w:ascii="Arial" w:hAnsi="Arial" w:cs="Arial"/>
                <w:sz w:val="16"/>
                <w:szCs w:val="16"/>
              </w:rPr>
              <w:br/>
              <w:t xml:space="preserve">Біофарм СА, Румунія; </w:t>
            </w:r>
            <w:r w:rsidRPr="00BB0457">
              <w:rPr>
                <w:rFonts w:ascii="Arial" w:hAnsi="Arial" w:cs="Arial"/>
                <w:sz w:val="16"/>
                <w:szCs w:val="16"/>
              </w:rPr>
              <w:br/>
              <w:t>контроль серії (фізико-хімічний та мікробіологічний контроль):</w:t>
            </w:r>
            <w:r w:rsidRPr="00BB0457">
              <w:rPr>
                <w:rFonts w:ascii="Arial" w:hAnsi="Arial" w:cs="Arial"/>
                <w:sz w:val="16"/>
                <w:szCs w:val="16"/>
              </w:rPr>
              <w:br/>
              <w:t xml:space="preserve">Біофарм С.А., Румунія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Румунія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Вилучення (сила дії). Вилучення дозування 0.05% ЛЗ Мультигрип Назаль з матеріалів реєстраційного досьє. Зміни внесено до інструкції для медичного застосування лікарського засобу до розділів "Склад", "Спосіб застосування та дози" (у т. ч. "Діти") у зв'язку із вилученням сили дії (0,05%), як наслідок вилучення тексту маркування для дозування 0,5 мг/мл. Введення змін протягом 6-ти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а саме редагування та незначні уточнення в тексті розділів "Особливі заходи безпеки" (вилучення розділу у зв'язку із дублюванням інформації в розділі "Особливості застосування"), "Спосіб застосування та дози" (у т. ч. "Діти"), "Передозування", "Побічні реакції" відповідно до матеріалів досьє.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w:t>
            </w:r>
            <w:r w:rsidRPr="00BB0457">
              <w:rPr>
                <w:rFonts w:ascii="Arial" w:hAnsi="Arial" w:cs="Arial"/>
                <w:sz w:val="16"/>
                <w:szCs w:val="16"/>
              </w:rPr>
              <w:br/>
              <w:t>Зміни внесено до інструкції для медичного застосування лікарського засобу до розділів "Протипоказання", "Взаємодія з іншими лікарськими засобами та інші види взаємодій", "Особливості застосування" (у т. ч. "Застосування у період вагітності або годування груддю"), "Побічні реакції" щодо безпеки застосування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r w:rsidRPr="00BB0457">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UA/15756/01/02</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М'ЯТИ ПЕРЦЕВОЇ НАСТОЙКА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настойка з листя м’яти перцевої (</w:t>
            </w:r>
            <w:r w:rsidRPr="00BB0457">
              <w:rPr>
                <w:rFonts w:ascii="Arial" w:hAnsi="Arial" w:cs="Arial"/>
                <w:iCs/>
                <w:sz w:val="16"/>
                <w:szCs w:val="16"/>
              </w:rPr>
              <w:t>Folium Menthae piperitae</w:t>
            </w:r>
            <w:r w:rsidRPr="00BB0457">
              <w:rPr>
                <w:rFonts w:ascii="Arial" w:hAnsi="Arial" w:cs="Arial"/>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A04AD</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настойка по 25 мл у флаконах скляних, укупорених пробками або пробками-крапельницями і кришками, або по 50 мл у флаконах скляних, укупорених пробками-крапельницями і кришками, в пачці або без пачки; по 25 мл або 50 мл у флаконах полімерних, укупорених пробками-крапельницями і кришками; по 25 мл або 50 мл у флаконі полімерному, укупореному пробкою-крапельницею і кришкою; по 1 флакону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ПрАТ Фармацевтична фабрика "Віола"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ПрАТ Фармацевтична фабрика "Віола"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Оновлено текст маркування первинної та вторинної упаковки лікарського засобу, а також вилучено інформацію, викладену російською мовою, із тексту маркування вторинної упаковки (eCTD версія 0000).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UA/2261/02/01</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НАТРІЮ АЛЬГІНАТ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alginic acid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натрієвої солі альгінінова кислота, яка є сумішшю поліуронових кислот, що складаються з ланок D-мануронової та L-гулуронової кислот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порошок (субстанція) у пакетах паперових з внутрішнім шаром поліетилену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Дюпон Нутрішн Норге АС</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Норвегiя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UA/16338/01/01</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НЕО-ПЕНОТРАН® ФОРТЕ</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combinations of imidazole derivatives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метронідазол, міконазолу нітрат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G01AF20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супозиторії вагінальні; по 7 супозиторіїв у блістері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Чеська Республiка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Екселтіс Ілач Санаї ве Тіджарет Анонім Шіркеті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внесення змін до реєстраційних матеріалів: Зміни І типу - Зміни з якості. Готовий лікарський засіб. (інші зміни). Зміни умов зберігання готового лікарського засобу, а саме вилучення наступних умов: "Препарат можна зберігати у холодильнику при температурі 2-8 ºС" та "Не заморожувати".</w:t>
            </w:r>
            <w:r w:rsidRPr="00BB0457">
              <w:rPr>
                <w:rFonts w:ascii="Arial" w:hAnsi="Arial" w:cs="Arial"/>
                <w:sz w:val="16"/>
                <w:szCs w:val="16"/>
              </w:rPr>
              <w:br/>
              <w:t>Зміни внесено до інструкції для медичного застосування лікарського засобу у розділ "Умови зберігання" та як наслідок у текст маркування упаковки лікарського засобу. Введення змін протягом 6-ти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у розділи "Фармакотерапевтична група. Код АТХ " (уточнення назви без зміни коду АТХ), "Побічні реакції" щодо важливості звітування про побічні реакції, а також у текст маркування первинної (п. 6) та вторинної (п. 6, п. 7, п. 9 , п. 12, п. 16, п. 17)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r w:rsidRPr="00BB0457">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UA/5477/01/01</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НЕОСПАСТИЛ®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pitofenone and analgesics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кеторолаку трометамін, пітофенону гідрохлорид, фенпіверинію броміід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A03DA02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розчин для ін'єкцій; по 2 мл в ампулі; по 5 ампул у контурній чарунковій упаковці; по 2 контурні чарункові упаковки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ПрАТ "Фармацевтична фірма "Дарниця"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(інші зміни). В розділі 3.2.Р.7. Система контейнер/закупорювальний засіб усунено різночитання щодо наявності точки зламу на ампулах відповідно до внутрішньої СП на первинне пакування, що надано в даному розділі, та відповідно до затвердженого розділу «Упаковка» методів контролю якості лікарського засобу. Дана зміна має технічний характер, не є критичною і не впливає на технологію виробництва, контроль якості, випробування серій і якість продукції. Діюча редакція 3.2.Р.7. Система контейнер/закупорювальний засіб. Первинне пакування. Як первинне пакування лікарського засобу Неоспастил®, розчин для ін'єкцій; по 2 мл в ампулі, використовують ампули скляні світлозахисні ИП-2 з кільцем зламу, дозволені для застосування МОЗ України. Пропонована редакція: 3.2.Р.7. Система контейнер/закупорювальний засіб. Як первинне пакування лікарського засобу НЕОСПАСТИЛ®, розчин для ін’єкцій використовують ампули скляні світлозахисні, об’ємом по 2 мл, з кільцем зламу/точкою зламу, дозволені для застосування МОЗ України.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UA/18292/01/01</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НЕФАЛЬЖИК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nefopam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нефопаму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N02BG06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розчин для ін'єкцій 20 мг/2 мл; по 2 мл в ампулі; по 5 ампул на піддоні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БІОКОДЕКС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Виробництво: ДЕЛЬФАРМ ТУР, Франція; Відповідальний за випуск серії: БІОКОДЕКС, Францiя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UA/6564/01/01</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НІМЕСУЛІД-ФІТОФАРМ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nimesulide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німесулід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M01AX17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таблетки по 100 мг; по 12 таблеток у блістері; по 1 блістеру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ПРАТ "ФІТОФАРМ"</w:t>
            </w:r>
            <w:r w:rsidRPr="00BB045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відповідальний за виробництво, первинне, вторинне пакування, контроль якості та випуск серії: </w:t>
            </w:r>
            <w:r w:rsidRPr="00BB0457">
              <w:rPr>
                <w:rFonts w:ascii="Arial" w:hAnsi="Arial" w:cs="Arial"/>
                <w:sz w:val="16"/>
                <w:szCs w:val="16"/>
              </w:rPr>
              <w:br/>
              <w:t xml:space="preserve">ПРАТ "ФІТОФАРМ", </w:t>
            </w:r>
            <w:r w:rsidRPr="00BB0457">
              <w:rPr>
                <w:rFonts w:ascii="Arial" w:hAnsi="Arial" w:cs="Arial"/>
                <w:sz w:val="16"/>
                <w:szCs w:val="16"/>
              </w:rPr>
              <w:br/>
              <w:t xml:space="preserve">Україна; </w:t>
            </w:r>
            <w:r w:rsidRPr="00BB0457">
              <w:rPr>
                <w:rFonts w:ascii="Arial" w:hAnsi="Arial" w:cs="Arial"/>
                <w:sz w:val="16"/>
                <w:szCs w:val="16"/>
              </w:rPr>
              <w:br/>
              <w:t xml:space="preserve">відповідальний за випуск серії, не включаючи контроль/ випробування серії: </w:t>
            </w:r>
            <w:r w:rsidRPr="00BB0457">
              <w:rPr>
                <w:rFonts w:ascii="Arial" w:hAnsi="Arial" w:cs="Arial"/>
                <w:sz w:val="16"/>
                <w:szCs w:val="16"/>
              </w:rPr>
              <w:br/>
              <w:t xml:space="preserve">ПРАТ "ФІТОФАРМ", </w:t>
            </w:r>
            <w:r w:rsidRPr="00BB0457">
              <w:rPr>
                <w:rFonts w:ascii="Arial" w:hAnsi="Arial" w:cs="Arial"/>
                <w:sz w:val="16"/>
                <w:szCs w:val="16"/>
              </w:rPr>
              <w:br/>
              <w:t xml:space="preserve">Україна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Введення додаткової виробничої дільниці для випуску серії ПРАТ "ФІТОФАРМ". Розписано функції затвердженого виробника ГЛЗ ПРАТ "ФІТОФАРМ", Україна (відповідальний за виробництво, первинне, вторинне пакування, контроль якості та випуск серії). У зв'язку з введенням додаткової виробничої дільниці для випуску серії - затвердження інструкції для медичного застосування та тексту маркування упаковки лікарського засобу для додаткової виробничої дільниці. Зміни І типу - Зміни щодо безпеки/ефективності та фармаконагляду (інші зміни) Зміни внесено у текст маркування вторинної упаковки лікарського засобу (п. 17) щодо вилучення сайту виробника.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r w:rsidRPr="00BB0457">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UA/2963/01/01</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НІФУРОКСАЗИД РІХТЕР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nifuroxazide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ніфуроксазид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A07AX03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таблетки, вкриті оболонкою, по 100 мг; по 24 таблетки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ВАТ "Гедеон Ріхтер"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ТОВ "Гедеон Ріхтер Польща"</w:t>
            </w:r>
          </w:p>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(контроль якості, дозвіл на випуск серії; Виробництво нерозфасованого продукту, первинна упаковка, вторинна упаковка)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зміни методу випробування за показником Розмір частинок. Лазерний метод визначення розміру частинок було змінено : сухе диспергування замінили вологим диспергуванням.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зміни до граничних значень розміру частинок у специфікації АФІ. Зміни II типу - Зміни з якості. АФІ. (інші зміни) оновлення досьє ASMF для активної речовини Ніфуроксазид від затвердженого виробника Moehs Iberica S.L. Оновлення ASMF з O-NIF-E/0301(5) до O-NR-E-1901, оновлення результатів для гідразину в дослідженнях стабільності, зміни до процедури випробування, що використовується для визначення питомої абсорбції. В результаті оновлення ASMF до специфікацій FPM API було внесено зміни: з 4-00045-26-01-01 до 4-00045-26-01-03 - видалення випробування на важкі метали згідно з новою Ph.Eur. 9.0, додавання домішки 5-нітро-2-фурфуральдегіду (від виробника API).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UA/9060/01/01</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НІФУРОКСАЗИД РІХТЕР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nifuroxazide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ніфуроксазид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A07AX03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суспензія оральна, 220 мг/5 мл, по 90 мл у флаконі; по 1 флакону з ложкою-дозатором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ВАТ "Гедеон Ріхтер"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контроль якості, дозвіл на випуск серії:ТОВ "Гедеон Ріхтер Польща", Польща; виробництво нерозфасованого продукту, первинна упаковка, вторинна упаковка, контроль якості: Гедеон Ріхтер Румунія А.Т., Румунія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Польща/</w:t>
            </w:r>
          </w:p>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Румунія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зміни до граничних значень розміру частинок у специфікації АФІ.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зміни методу випробування за показником Розмір частинок. Лазерний метод визначення розміру частинок було змінено: сухе диспергування замінили вологим диспергуванням. Зміни II типу - Зміни з якості. АФІ. (інші зміни) оновлення досьє ASMF для активної речовини Ніфуроксазид від затвердженого виробника Moehs Iberica S.L. Оновлення ASMF з O-NIFU-E/0301(5) до O-NR-E-1901, оновлення результатів для гідразину в дослідженнях стабільності, зміни до процедури випробування, що використовується для визначення питомої абсорбції. В результаті оновлення ASMF до специфікацій FPM API було внесено зміни: з 4-00045-26-01-01 до 4-00045-26-01-03 - видалення випробування на важкі метали згідно з новою Ph.Eur. 9.0, додавання домішки 5-нітро-2-фурфуральдегіду (від виробника API)</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UA/9060/02/01</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НООТРОПІЛ®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piracetam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пірацетам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N06BX03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таблетки, вкриті плівковою оболонкою, по 800 мг; по 15 таблеток у блістері; по 2 блістери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ЮСБ 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Бельгiя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виробництво, первинне та вторинне пакування, контроль якості та випуск серії: ЮСБ Фарма, Бельгія; виробництво, контроль якості (фізико-хімічні та мікробіологічні випробування): Ейсіка Фармасьютикалз ГмбХ, Німеччина; первинне та вторинне пакування: Ейсіка Фармасьютикалз ГмбХ, Німеччина; контроль якості (фізико-хімічні випробування), випуск серії: Ейсіка Фармасьютикалз ГмбХ, Німеччина; додаткова дільниця контролю якості (фізико-хімічні та мікробіологічні випробування): СЖС Лаб Сімон СА, Бельгiя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Бельгія/</w:t>
            </w:r>
          </w:p>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первинної упаковки лікарського засобу у пункт 6 (для виробника «Ейсіка Фармасьютикалз ГмбХ», Німеччина), а саме – вилучено інформацію щодо нанесення дати виготовлення лікарського засобу.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UA/0054/04/02</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НОРМАТИН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timolol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тимололу малеат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S01ED01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краплі очні, розчин 0,5 %, по 5 мл у флаконі-крапельниці; по 1 флакону-крапельниці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ТОВ "УОРЛД МЕДИЦИН"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"Е.І.П.І.Ко."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Єгипет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"Спосіб застосування та дози", "Передозування", "Побічні реакції" згідно з інформацією щодо медичного застосування референтного лікарського засобу (Timoptol 0,5% (5 mg/ml), eye drops, ophthalmic solution).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r w:rsidRPr="00BB0457">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UA/7691/01/02</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НОРМАТИН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timolol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тимололу малеат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S01ED01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краплі очні, розчин, 5 мг/мл по 5 мл у флаконі-крапельниці; по 1 флакону-крапельниці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ТОВ "УОРЛД МЕДИЦИН"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УОРЛД МЕДИЦИН ІЛАЧ САН. ВЕ ТІДЖ. A.Ш.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"Здатність впливати на швидкість реакції при керуванні автотранспортом або іншими механізмами", "Спосіб застосування та дози", "Передозування", "Побічні реакції" згідно з інформацією щодо медичного застосування референтного лікарського засобу (Timoptol 0,5% (5 mg/ml), eye drops, ophthalmic solution).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r w:rsidRPr="00BB0457">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UA/18457/01/01</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НОСИКС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Oxymetazoline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оксиметазоліну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R01AA05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 xml:space="preserve">спрей назальний 0,05% по 10 мл у поліетиленовому контейнері з пробкою-розпилювачем і кришкою з контролем першого розкриття у пачці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Спільне українсько-іспанське підприємство "Сперко Україна"</w:t>
            </w:r>
            <w:r w:rsidRPr="00BB045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Спільне українсько-іспанське підприємство "Сперко Україна"</w:t>
            </w:r>
            <w:r w:rsidRPr="00BB0457">
              <w:rPr>
                <w:rFonts w:ascii="Arial" w:hAnsi="Arial" w:cs="Arial"/>
                <w:sz w:val="16"/>
                <w:szCs w:val="16"/>
              </w:rPr>
              <w:br/>
              <w:t>(повний цикл виробництва, випуск серії;</w:t>
            </w:r>
            <w:r w:rsidRPr="00BB0457">
              <w:rPr>
                <w:rFonts w:ascii="Arial" w:hAnsi="Arial" w:cs="Arial"/>
                <w:sz w:val="16"/>
                <w:szCs w:val="16"/>
              </w:rPr>
              <w:br/>
              <w:t>контроль якості)</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місця провадження виробника ГЛЗ Спільне українсько-іспанське підприємство "Сперко Україна" у розділі 3.2.Р.3.1. Виробник(и), у зв’язку з відокремленням виробничого корпусу від решти будівель з доданням додаткової літери, тобто без територіального переміщення, а саме з (21027, Україна, м. Вінниця, вул. 600-річчя, 25) на (21027, Україна, м. Вінниця, вул. 600-річчя, 25-Д).</w:t>
            </w:r>
            <w:r w:rsidRPr="00BB0457">
              <w:rPr>
                <w:rFonts w:ascii="Arial" w:hAnsi="Arial" w:cs="Arial"/>
                <w:sz w:val="16"/>
                <w:szCs w:val="16"/>
              </w:rPr>
              <w:br/>
              <w:t xml:space="preserve">Виробнича дільниця та всі виробничі операції залишаються незмінними. Зміни внесено в розділ "Місцезнаходження виробника та адреса місця провадження його діяльності" в інструкцію для медичного застосування та як наслідок - у текст маркування упаковки лікарського засобу.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r w:rsidRPr="00BB0457">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UA/20566/01/01</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ОКСИМЕТАЗОЛІНУ ГІДРОХЛОРИД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Oxymetazoline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оксиметазоліну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 xml:space="preserve">кристалічний порошок (субстанція) у подвійних поліетиленових пакетах для фармацевтичного застосування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ТОВАРИСТВО З ОБМЕЖЕНОЮ ВІДПОВІДАЛЬНІСТЮ «КОРПОРАЦІЯ «ЗДОРОВ’Я»</w:t>
            </w:r>
            <w:r w:rsidRPr="00BB045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СТХ ЛАЙФ САЙЕНСЕЗ ПВТ.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UA/19238/01/01</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ОЛОПАТАДИНУ ГІДРОХЛОРИД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olopatadine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олопатадину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 xml:space="preserve">кристалічний порошок (субстанція) у подвійних поліетиленових пакетах для фармацевтичного застосування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ТОВАРИСТВО З ОБМЕЖЕНОЮ ВІДПОВІДАЛЬНІСТЮ «КОРПОРАЦІЯ «ЗДОРОВ’Я»</w:t>
            </w:r>
            <w:r w:rsidRPr="00BB045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Ф.І.С. ФАББРІКА ІТАЛІАНА СІНТЕТІЧІ С.П.А.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Італія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UA/17984/01/01</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ОМНІК®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tamsulosin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тамсулозину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G04CA02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капсули з модифікованим вивільненням, тверді по 0,4 мг; по 10 капсул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Астеллас Фарма Юроп Б.В.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Нiдерланди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Делфарм Меппел Б.В.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Нідерланди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(внесення змін у досьє для приведення у відповідність до загальної статті 2.9.40 «Однорідність дозованих одиниць» ДФУ/Європейської фармакопеї замість затверджених загальних статей 2.9.5 «Однорідність маси» та/або 2.9.6 «Однорідність дози»). Введення показника «Однорідність дозованих одиниць» в Специфікацію ГЛЗ (на випуск та термін придатності) та методи контролю згідно ЄФ, 2.9.40 (метод ВЕРХ) замість затверджених показників «Середня маса вмісту» (Однорідність маси, ЄФ, 2.9.5) та (Однорідність вмісту, ЄФ, 2.9.6). Введення змін протягом 6-ти місяців після затвердження.</w:t>
            </w:r>
            <w:r w:rsidRPr="00BB0457">
              <w:rPr>
                <w:rFonts w:ascii="Arial" w:hAnsi="Arial" w:cs="Arial"/>
                <w:sz w:val="16"/>
                <w:szCs w:val="16"/>
              </w:rPr>
              <w:br/>
              <w:t xml:space="preserve">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у затверджених методах випробування за показником «Ідентифікація, кількісне визначення, домішки (споріднені речовини) та однорідність дозованих одиниць», яка стосується приготування розчину досліджуваного зразка. Зміни І типу - Зміни з якості. Готовий лікарський засіб. Контроль готового лікарського засобу. Зміна у методах випробування готового лікарського засобу (оновлення процедури випробування для приведення у відповідність зі зміненою загальною статтею ДФУ або Європейської фармакопеї). Зміна за показником «Розчинення» в Специфікації ГЛЗ та методах контролю для приведення до ЄФ, 2.9.3. (затверджено: USP &lt;724&gt;). </w:t>
            </w:r>
            <w:r w:rsidRPr="00BB0457">
              <w:rPr>
                <w:rFonts w:ascii="Arial" w:hAnsi="Arial" w:cs="Arial"/>
                <w:sz w:val="16"/>
                <w:szCs w:val="16"/>
              </w:rPr>
              <w:br/>
              <w:t>Введення змін протягом 6-ти місяців після затвердження.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Внесення інформації щодо складу друкарської фарби (чорнила) для оболонок капсул, з відповідними змінами в розділи 3.2.Р.4.1. та 3.2.Р.4.2. Змін в розділі «Склад» МКЯ ЛЗ не відбувається.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w:t>
            </w:r>
            <w:r w:rsidRPr="00BB0457">
              <w:rPr>
                <w:rFonts w:ascii="Arial" w:hAnsi="Arial" w:cs="Arial"/>
                <w:sz w:val="16"/>
                <w:szCs w:val="16"/>
              </w:rPr>
              <w:br/>
              <w:t>Вилучення показників «Зовнішній вигляд блістерних смужок», «Випробування на герметичність блістерів», «Ідентифікація барвників капсул» та «Розпадання» із Специфікації ГЛЗ. Також внесення уточнень за показником «Опис» в Специфікацію ГЛЗ на випуск та термін придатності для приведення до матеріалів виробника. Зміни внесено в інструкцію для медичного застосування лікарського засобу у розділ «Лікарська форма» (основні фізико-хімічні властивості). Введення змін протягом 6-ти місяців після затвердження.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Внесення змін в розділи 3.2.Р.3.3. Опис виробничого процесу та контролю процесу та 3.2.Р.3.4. Контроль критичних стадій і проміжної продукції щодо частоти випробування, критеріїв прийнятності (зовнішній вигляд, розчинення через 2 години (рН 1,2), розмір капсул) та методу випробування розміру капсул (довжина закритої капсули) та, як наслідок, незначні зміни вносяться в Специфікацію ГЛЗ на випуск щодо показника «Довжина капсул»; цей показник «контролюється під час процесу наповнення капсули і не тестується під час випуску».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Із специфікації ГЛЗ вилучається показник «Ідентифікація» (кольорова реакція з реактивом Мерквіса), оновлюється опис відповідності для показника «Ідентифікація» (метод ВЕРХ), вноситься уточнення щодо допустимих меж для показника «Кількісне визначення» на випуск та термін придатності (було в «мг/капсулу», запропоновано: в «%»); уточняються назви домішок та допустимі межі для показника «Супровідні домішки», вилучається показник «Довжина» із Специфікації (на термін придатності); уточнюється інформація щодо примітки до показника «Мікробіологічна чистота», а саме: (затверджено: виконується на кожній 10-й серії; запропоновано: «випробування проводять на кожній десятій серії після виробництва перед випуском» (при випуску серії) та «випробування проводиться в кінці терміну придатності (тобто 48 місяців) в умовах довгострокового зберігання для кожної серії, що проходить випробування на стабільність» (на термін зберігання); також оновлюються нумерація та опис аналітичних методик.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r w:rsidRPr="00BB0457">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UA/10192/01/01</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ОНГЛІЗА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saxagliptin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саксагліптину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A10BH03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 xml:space="preserve">таблетки, вкриті плівковою оболонкою, по 5 мг; по 10 таблеток у блістері; по 3 блістери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АстраЗенека ЮК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Виробництво: АстраЗенека Фармасьютикалс ЛП, США; Пакування, випуск серії: АстраЗенека ЮК Лімітед, Велика Британія; </w:t>
            </w:r>
            <w:r w:rsidRPr="00BB0457">
              <w:rPr>
                <w:rFonts w:ascii="Arial" w:hAnsi="Arial" w:cs="Arial"/>
                <w:sz w:val="16"/>
                <w:szCs w:val="16"/>
              </w:rPr>
              <w:br/>
              <w:t>Контроль якості: АстраЗенека АБ, Швеція; Контроль якості: АстраЗенека АБ, Швеція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США/</w:t>
            </w:r>
          </w:p>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Велика Британія/</w:t>
            </w:r>
          </w:p>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Швеція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UA/10715/01/02</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ОНГЛІЗА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saxagliptin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саксагліптину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A10BH03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таблетки, вкриті плівковою оболонкою, по 2,5 мг; по 10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АстраЗенека ЮК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Виробництво: АстраЗенека Фармасьютикалс ЛП, США; Пакування, випуск серії: АстраЗенека ЮК Лімітед, Велика Британія; </w:t>
            </w:r>
            <w:r w:rsidRPr="00BB0457">
              <w:rPr>
                <w:rFonts w:ascii="Arial" w:hAnsi="Arial" w:cs="Arial"/>
                <w:sz w:val="16"/>
                <w:szCs w:val="16"/>
              </w:rPr>
              <w:br/>
              <w:t>Контроль якості: АстраЗенека АБ, Швеція; Контроль якості: АстраЗенека АБ, Швеція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США/</w:t>
            </w:r>
          </w:p>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Велика Британія/</w:t>
            </w:r>
          </w:p>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Швеція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UA/10715/01/01</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ОРГАМЕТРИЛ®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lynestrenol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лінестренол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G03DC03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таблетки по 5 мг; по 30 таблеток у блістері; по 1 блістеру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Органон Сентрал Іст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за повним циклом: Н.В. Органон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Нідерланди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внесення змін до реєстраційних матеріалів: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Зміна періоду повторного випробування для діючої речовини лінестренолу, а саме розширення періоду повторного випробування для діючої речовини лінестренолу з 36 місяців до 60 місяців.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Зміна умов зберігання АФІ - Оновлення температурних умов зберігання діючої речовини лінестренолу з 2–30°C на 15–25°C.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UA/2844/01/01</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ОРНІДАЗОЛ-АСТРАФАРМ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ornidazole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орнідазол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P01AB03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капсули по 500 мг;  по 10 капсул у блістері, по 1 блістеру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ТОВ «АСТРАФАРМ» </w:t>
            </w:r>
            <w:r w:rsidRPr="00BB045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ТОВ «АСТРАФАРМ» </w:t>
            </w:r>
            <w:r w:rsidRPr="00BB0457">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(власника реєстраційного посвідчення).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ГЛЗ.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в тексті маркування упаковок лікарського засобу. Введення змін протягом 6-ти місяців після затвердження. Зміни І типу - Зміни щодо безпеки/ефективності та фармаконагляду (інші зміни). Зміни внесено в текст маркування вторинної упаковки у пункт 17 та в текст маркування первинної упаковки у пункт 6. Також вилучено дублюючу інформацію російською мовою.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r w:rsidRPr="00BB0457">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UA/4987/01/01</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ОРНІЗОЛ®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ornidazole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орнідазол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J01XD03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розчин для інфузій, 5 мг/мл; по 100 мл у пляшці; по 1 пляшці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ПАТ "Галичфарм"</w:t>
            </w:r>
            <w:r w:rsidRPr="00BB045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ПАТ "Галичфарм"</w:t>
            </w:r>
            <w:r w:rsidRPr="00BB0457">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BB0457">
              <w:rPr>
                <w:rFonts w:ascii="Arial" w:hAnsi="Arial" w:cs="Arial"/>
                <w:sz w:val="16"/>
                <w:szCs w:val="16"/>
              </w:rPr>
              <w:br/>
              <w:t xml:space="preserve">Зміни внесені до розділів інструкції для медичного застосування лікарського засобу "Склад"(уточнення інформації), Фармакологічні властивості", "Показання"(коректорські правки),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"Передозування", "Побічні реакції", "Несумісність"(коректорські правки). Введення змін протягом 6-ти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"Побічні реакції" щодо важливості звітування про побічні реакції. Введення змін протягом 6-ти місяців після затвердження. Зміни І типу - Зміни щодо безпеки/ефективності та фармаконагляду (інші зміни) Зміни внесено тексту маркування первинної та вторинної упаковки лікарського засобу.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r w:rsidRPr="00BB0457">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UA/12227/01/01</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ПАНКРЕАТИН 8000</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Multienzymes (lipase, protease etc.)</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панкреатин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A09AA02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таблетки гастрорезистентні; по 10 таблеток у блістері; по 2 або по 5 блістерів у пачці із картону; по 10 таблеток у блістері; по 90 блістерів у коробці із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ПрАТ "Технолог"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ПрАТ "Технолог"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Оновлено текст маркування вторинної упаковки лікарського засобу, а саме вилучено дублювання тексту російською мовою. Термін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UA/4577/01/01</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 xml:space="preserve">ПЕРИНДОПРИЛ/ІНДАПАМІД-ТЕВА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Perindopril and diuretics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периндоприлу тозилат та індапамід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C09BA04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таблетки, вкриті плівковою оболонкою, по 2,5 мг/0,625 мг; по 30 таблеток у контейнері; по 1 контейнеру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АТ Фармацевтичний завод Тева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Оновлено текст маркування первинної та вторинної упаковки лікарського засобу, зокрема вилучено інформацію, зазначену російською мовою, а також внесено незначні редакційні правки.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UA/14925/01/02</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ПЕРИНДОПРИЛ-ТЕВА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perindopril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периндоприлу тозилат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C09AA04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таблетки, вкриті плівковою оболонкою, по 2,5 мг; по 30 таблеток у контейнері; по 1 контейнеру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АТ Фармацевтичний завод Тева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Оновлено текст маркування первинної та вторинної упаковки лікарського засобу, зокрема вилучено інформацію, зазначену російською мовою, а також внесено незначні редакційні правки.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UA/14919/01/01</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ПЕРИНДОПРИЛ-ТЕВА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perindopril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периндоприлу тозилат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C09AA04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таблетки, вкриті плівковою оболонкою, по 5 мг; по 30 таблеток у контейнері; по 1 контейнеру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АТ Фармацевтичний завод Тева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Оновлено текст маркування первинної та вторинної упаковки лікарського засобу, зокрема вилучено інформацію, зазначену російською мовою, а також внесено незначні редакційні правки.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UA/14919/01/02</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ПЕРИНДОПРИЛ-ТЕВА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perindopril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периндоприлу тозилат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C09AA04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таблетки, вкриті плівковою оболонкою, по 10 мг; по 30 таблеток у контейнері; по 1 контейнеру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АТ Фармацевтичний завод Тева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Оновлено текст маркування первинної та вторинної упаковки лікарського засобу, зокрема вилучено інформацію, зазначену російською мовою, а також внесено незначні редакційні правки.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UA/14919/01/03</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ПІКОВІТ®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1F55C0" w:rsidRDefault="001F55C0" w:rsidP="00E94AC8">
            <w:pPr>
              <w:rPr>
                <w:rFonts w:ascii="Arial" w:hAnsi="Arial" w:cs="Arial"/>
                <w:sz w:val="16"/>
                <w:szCs w:val="16"/>
                <w:lang w:val="uk-UA"/>
              </w:rPr>
            </w:pPr>
            <w:r w:rsidRPr="001F55C0">
              <w:rPr>
                <w:rFonts w:ascii="Arial" w:hAnsi="Arial" w:cs="Arial"/>
                <w:sz w:val="16"/>
                <w:szCs w:val="16"/>
                <w:lang w:val="uk-UA"/>
              </w:rPr>
              <w:t xml:space="preserve">ретинол (вітамін </w:t>
            </w:r>
            <w:r w:rsidRPr="00BB0457">
              <w:rPr>
                <w:rFonts w:ascii="Arial" w:hAnsi="Arial" w:cs="Arial"/>
                <w:sz w:val="16"/>
                <w:szCs w:val="16"/>
              </w:rPr>
              <w:t>A</w:t>
            </w:r>
            <w:r w:rsidRPr="001F55C0">
              <w:rPr>
                <w:rFonts w:ascii="Arial" w:hAnsi="Arial" w:cs="Arial"/>
                <w:sz w:val="16"/>
                <w:szCs w:val="16"/>
                <w:lang w:val="uk-UA"/>
              </w:rPr>
              <w:t xml:space="preserve"> у вигляді ретинолу пальмітату),</w:t>
            </w:r>
            <w:r w:rsidRPr="001F55C0">
              <w:rPr>
                <w:rFonts w:ascii="Arial" w:hAnsi="Arial" w:cs="Arial"/>
                <w:sz w:val="16"/>
                <w:szCs w:val="16"/>
                <w:lang w:val="uk-UA"/>
              </w:rPr>
              <w:br/>
              <w:t xml:space="preserve">холекальциферол (вітамін </w:t>
            </w:r>
            <w:r w:rsidRPr="00BB0457">
              <w:rPr>
                <w:rFonts w:ascii="Arial" w:hAnsi="Arial" w:cs="Arial"/>
                <w:sz w:val="16"/>
                <w:szCs w:val="16"/>
              </w:rPr>
              <w:t>D</w:t>
            </w:r>
            <w:r w:rsidRPr="001F55C0">
              <w:rPr>
                <w:rFonts w:ascii="Arial" w:hAnsi="Arial" w:cs="Arial"/>
                <w:sz w:val="16"/>
                <w:szCs w:val="16"/>
                <w:lang w:val="uk-UA"/>
              </w:rPr>
              <w:t>3),</w:t>
            </w:r>
            <w:r w:rsidRPr="001F55C0">
              <w:rPr>
                <w:rFonts w:ascii="Arial" w:hAnsi="Arial" w:cs="Arial"/>
                <w:sz w:val="16"/>
                <w:szCs w:val="16"/>
                <w:lang w:val="uk-UA"/>
              </w:rPr>
              <w:br/>
              <w:t xml:space="preserve">кислота аскорбінова (вітамін </w:t>
            </w:r>
            <w:r w:rsidRPr="00BB0457">
              <w:rPr>
                <w:rFonts w:ascii="Arial" w:hAnsi="Arial" w:cs="Arial"/>
                <w:sz w:val="16"/>
                <w:szCs w:val="16"/>
              </w:rPr>
              <w:t>C</w:t>
            </w:r>
            <w:r w:rsidRPr="001F55C0">
              <w:rPr>
                <w:rFonts w:ascii="Arial" w:hAnsi="Arial" w:cs="Arial"/>
                <w:sz w:val="16"/>
                <w:szCs w:val="16"/>
                <w:lang w:val="uk-UA"/>
              </w:rPr>
              <w:t>),</w:t>
            </w:r>
            <w:r w:rsidRPr="001F55C0">
              <w:rPr>
                <w:rFonts w:ascii="Arial" w:hAnsi="Arial" w:cs="Arial"/>
                <w:sz w:val="16"/>
                <w:szCs w:val="16"/>
                <w:lang w:val="uk-UA"/>
              </w:rPr>
              <w:br/>
              <w:t xml:space="preserve">тіаміну гідрохлорид (вітамін </w:t>
            </w:r>
            <w:r w:rsidRPr="00BB0457">
              <w:rPr>
                <w:rFonts w:ascii="Arial" w:hAnsi="Arial" w:cs="Arial"/>
                <w:sz w:val="16"/>
                <w:szCs w:val="16"/>
              </w:rPr>
              <w:t>B</w:t>
            </w:r>
            <w:r w:rsidRPr="001F55C0">
              <w:rPr>
                <w:rFonts w:ascii="Arial" w:hAnsi="Arial" w:cs="Arial"/>
                <w:sz w:val="16"/>
                <w:szCs w:val="16"/>
                <w:lang w:val="uk-UA"/>
              </w:rPr>
              <w:t>1),</w:t>
            </w:r>
            <w:r w:rsidRPr="001F55C0">
              <w:rPr>
                <w:rFonts w:ascii="Arial" w:hAnsi="Arial" w:cs="Arial"/>
                <w:sz w:val="16"/>
                <w:szCs w:val="16"/>
                <w:lang w:val="uk-UA"/>
              </w:rPr>
              <w:br/>
              <w:t xml:space="preserve">рибофлавіну фосфат натрієвої солі (вітамін </w:t>
            </w:r>
            <w:r w:rsidRPr="00BB0457">
              <w:rPr>
                <w:rFonts w:ascii="Arial" w:hAnsi="Arial" w:cs="Arial"/>
                <w:sz w:val="16"/>
                <w:szCs w:val="16"/>
              </w:rPr>
              <w:t>B</w:t>
            </w:r>
            <w:r w:rsidRPr="001F55C0">
              <w:rPr>
                <w:rFonts w:ascii="Arial" w:hAnsi="Arial" w:cs="Arial"/>
                <w:sz w:val="16"/>
                <w:szCs w:val="16"/>
                <w:lang w:val="uk-UA"/>
              </w:rPr>
              <w:t>2),</w:t>
            </w:r>
            <w:r w:rsidRPr="001F55C0">
              <w:rPr>
                <w:rFonts w:ascii="Arial" w:hAnsi="Arial" w:cs="Arial"/>
                <w:sz w:val="16"/>
                <w:szCs w:val="16"/>
                <w:lang w:val="uk-UA"/>
              </w:rPr>
              <w:br/>
              <w:t xml:space="preserve">піридоксину гідрохлорид (вітамін </w:t>
            </w:r>
            <w:r w:rsidRPr="00BB0457">
              <w:rPr>
                <w:rFonts w:ascii="Arial" w:hAnsi="Arial" w:cs="Arial"/>
                <w:sz w:val="16"/>
                <w:szCs w:val="16"/>
              </w:rPr>
              <w:t>B</w:t>
            </w:r>
            <w:r w:rsidRPr="001F55C0">
              <w:rPr>
                <w:rFonts w:ascii="Arial" w:hAnsi="Arial" w:cs="Arial"/>
                <w:sz w:val="16"/>
                <w:szCs w:val="16"/>
                <w:lang w:val="uk-UA"/>
              </w:rPr>
              <w:t>6),</w:t>
            </w:r>
            <w:r w:rsidRPr="001F55C0">
              <w:rPr>
                <w:rFonts w:ascii="Arial" w:hAnsi="Arial" w:cs="Arial"/>
                <w:sz w:val="16"/>
                <w:szCs w:val="16"/>
                <w:lang w:val="uk-UA"/>
              </w:rPr>
              <w:br/>
              <w:t xml:space="preserve">ціанокобаламін (вітамін </w:t>
            </w:r>
            <w:r w:rsidRPr="00BB0457">
              <w:rPr>
                <w:rFonts w:ascii="Arial" w:hAnsi="Arial" w:cs="Arial"/>
                <w:sz w:val="16"/>
                <w:szCs w:val="16"/>
              </w:rPr>
              <w:t>B</w:t>
            </w:r>
            <w:r w:rsidRPr="001F55C0">
              <w:rPr>
                <w:rFonts w:ascii="Arial" w:hAnsi="Arial" w:cs="Arial"/>
                <w:sz w:val="16"/>
                <w:szCs w:val="16"/>
                <w:lang w:val="uk-UA"/>
              </w:rPr>
              <w:t>12),</w:t>
            </w:r>
            <w:r w:rsidRPr="001F55C0">
              <w:rPr>
                <w:rFonts w:ascii="Arial" w:hAnsi="Arial" w:cs="Arial"/>
                <w:sz w:val="16"/>
                <w:szCs w:val="16"/>
                <w:lang w:val="uk-UA"/>
              </w:rPr>
              <w:br/>
              <w:t>нікотинамід,</w:t>
            </w:r>
            <w:r w:rsidRPr="001F55C0">
              <w:rPr>
                <w:rFonts w:ascii="Arial" w:hAnsi="Arial" w:cs="Arial"/>
                <w:sz w:val="16"/>
                <w:szCs w:val="16"/>
                <w:lang w:val="uk-UA"/>
              </w:rPr>
              <w:br/>
              <w:t>декспантенол (Д-пантенол)</w:t>
            </w:r>
          </w:p>
          <w:p w:rsidR="001F55C0" w:rsidRPr="00BB0457" w:rsidRDefault="001F55C0" w:rsidP="00E94AC8">
            <w:pPr>
              <w:pStyle w:val="110"/>
              <w:tabs>
                <w:tab w:val="left" w:pos="12600"/>
              </w:tabs>
              <w:rPr>
                <w:rFonts w:ascii="Arial" w:hAnsi="Arial" w:cs="Arial"/>
                <w:sz w:val="16"/>
                <w:szCs w:val="16"/>
              </w:rPr>
            </w:pP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A11BA</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сироп; по 150 мл сиропу у флаконі; по 1 флакону разом з мірною ложкою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виробництво, первинне та вторинне пакування, контроль та випуск серії: КРКА, д.д., Ново место, Словенія; виробництво, первинне та вторинне пакування, контроль серії: КРКА, д.д., Ново место, Словенія; контроль серії: НЛЗОХ (Національні лабораторія за здрав'є, околє ін храно), Словенія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Європейської фармакопеї № CEP 2004-110-Rev 06 (затверджено: R1-CEP 2004-110-Rev 05) для АФІ нікотинаміду від затвердженого виробника LONZA GUANGZHOU PHARMACEUTICAL LTD. Як наслідок, зміна адреси власника СЕР. Адреса виробничої дільниці не змінилася.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сертифіката відповідності Європейської фармакопеї № CEP 2022-492-Rev 01 (затверджено: R1-CEP 1998-099-Rev 02) для АФІ піридоксину гідрохлориду від затвердженого виробника DSM NUTRITIONAL PRODUCTS LTD., Switzerland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UA/8268/01/01</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ПЛАВІКС®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clopidogrel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 xml:space="preserve">клопідогрелю гідросульфат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B01AC04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таблетки, вкриті оболонкою, по 75 мг № 28 (14х2): по 14 таблеток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ТОВ "Санофі-Авентіс Україна"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САНОФІ ВІНТРОП ІНДАСТРІА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Франція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внесення змін до реєстраційних матеріалів: Зміни І типу - Зміни з якості. АФІ. Виробництво. Зміна розміру серії (включаючи діапазони) АФІ або проміжного продукту, який застосовується у процесі виробництва АФІ (збільшення до 10 разів порівняно із затвердженим розміром) збільшення розміру серії АФІ SR25990 C Clopidogrel hydrogen sulfate з 1742 кг ± 214 кг що отримується зі стандартного вхідного матеріалу 950 кг SR94653 до 1851 кг ± 226 кг, що отримується зі стандартного вхідного матеріалу 1000 кг SR94653. Зміна стосується закритої частини ASMF. Затверджено: SR25990 C Clopidogrel hydrogen sulfate 1742 кг ± 214 кг що отримується зі стандартного вхідного матеріалу 950 кг SR94653 Запропоновано: SR25990 C Clopidogrel hydrogen sulfate 1851 кг ± 226 кг, що отримується зі стандартного вхідного матеріалу 1000 кг SR94653. Зміни І типу - Зміни з якості. АФІ. Виробництво. Зміни випробувань або допустимих меж у процесі виробництва АФІ, що встановлені у специфікаціях (додавання нового випробування та допустимих меж) внесення змін до контролю під час виробництва АФІ Clopidogrel hydrogen sulfate, зокрема: заміна поточного методу випробування ТLC на новий аналітичний метод GC зі зміною допустимих меж з "не більше 0,1%" на "не більше 200 ppm" для залишкової основи PCR0665 (тест IPC-2 контролю в процесі виробництва, що виконується на етапі 3). Зміна стосується закритої частини ASMF.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внесення змін до специфікації/ методів контролю АФІ Clopidogrel hydrogen sulfate, зокрема: вилучення контролю за показником «Мезитил оксид». Також заявник скористався нагодою, щоб надати оцінку ризику для елементарних домішок відповідно до Керівництва ICH Q3D (3.2.P.5.5) з метою вилучення важких металів зі специфікації АФІ відповідно до вимог ЄФ. Зміни І типу - Зміни з якості. АФІ. Виробництво. Зміни випробувань або допустимих меж у процесі виробництва АФІ, що встановлені у специфікаціях (вилучення несуттєвого випробування) - вилучення проміжного контролю IPC-3, що виконується на етапі 4 під час виробництва АФІ Clopidogrel hydrogen sulfate. Контроль в процесі виробництва проводився лише для інформації; цей контроль в процесі виробництва є застарілим.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(внесення змін до специфікації/ методів контролю АФІ Clopidogrel hydrogen sulfate, зокрема: вилучення контролю за показником «Метиленхлорид»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UA/9247/01/01</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ПРАКСІС®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citicoline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цитиколін натрію</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N06BX06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таблетки, вкриті плівковою оболонкою, по 500 мг; по 7 таблеток у блістері; по 2, 3 або 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ТОВ "АСТРАФАРМ" </w:t>
            </w:r>
            <w:r w:rsidRPr="00BB045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ТОВ "АСТРАФАРМ" </w:t>
            </w:r>
            <w:r w:rsidRPr="00BB0457">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ГЛЗ. Зміни внесено в п. 11 «Найменування і місцезнаходження виробника та/або заявника» тексту маркування упаковки лікарського засобу щодо зміни адреси заявника.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виробника ГЛЗ. Зміни внесено в розділ «Місцезнаходження виробника та адреса місця провадження його діяльності» в інструкцію для медичного застосування щодо зміни адреси виробника та як наслідок - у текст маркування упаковки лікарського засобу. Введення змін протягом 6-ти місяців після затвердження. Зміни І типу - Зміни щодо безпеки/ефективності та фармаконагляду (інші зміни) Оновлено текст маркування первинної та вторинної упаковки лікарського засобу, а саме вилучено інформацію, зазначену російською мовою, та внесено зміни у п. 6 тексту маркування первинної та п. 17 вторинної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r w:rsidRPr="00BB0457">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UA/14845/01/01</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ПРЕГАБАЛІН ГЕНЕЙМ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pregabalin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прегабалін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N02BF02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капсули тверді по 150 мг, по 14 капсул у блістері; по 4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Аккорд Хелскеа С.Л.У.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Іспанiя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виробництво лікарського засобу, первинне та вторинне пакування, контроль якості серії:</w:t>
            </w:r>
            <w:r w:rsidRPr="00BB0457">
              <w:rPr>
                <w:rFonts w:ascii="Arial" w:hAnsi="Arial" w:cs="Arial"/>
                <w:sz w:val="16"/>
                <w:szCs w:val="16"/>
              </w:rPr>
              <w:br/>
              <w:t>Інтас Фармасьютікалс Лімітед, Індія;</w:t>
            </w:r>
          </w:p>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виробництво лікарського засобу, первинне та вторинне пакування (альтернативний виробник):</w:t>
            </w:r>
            <w:r w:rsidRPr="00BB0457">
              <w:rPr>
                <w:rFonts w:ascii="Arial" w:hAnsi="Arial" w:cs="Arial"/>
                <w:sz w:val="16"/>
                <w:szCs w:val="16"/>
              </w:rPr>
              <w:br/>
              <w:t>Інтас Фармасьютікалс Лімітед, Індія;</w:t>
            </w:r>
          </w:p>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контроль якості:</w:t>
            </w:r>
            <w:r w:rsidRPr="00BB0457">
              <w:rPr>
                <w:rFonts w:ascii="Arial" w:hAnsi="Arial" w:cs="Arial"/>
                <w:sz w:val="16"/>
                <w:szCs w:val="16"/>
              </w:rPr>
              <w:br/>
              <w:t>Єврофінс Аналітікал Сервісез Хангері Кфт., Угорщина;</w:t>
            </w:r>
          </w:p>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контроль якості:</w:t>
            </w:r>
            <w:r w:rsidRPr="00BB0457">
              <w:rPr>
                <w:rFonts w:ascii="Arial" w:hAnsi="Arial" w:cs="Arial"/>
                <w:sz w:val="16"/>
                <w:szCs w:val="16"/>
              </w:rPr>
              <w:br/>
              <w:t>ФАРМАВАЛІД Лтд. Мікробіологічна лабораторія, Угорщина;</w:t>
            </w:r>
            <w:r w:rsidRPr="00BB0457">
              <w:rPr>
                <w:rFonts w:ascii="Arial" w:hAnsi="Arial" w:cs="Arial"/>
                <w:sz w:val="16"/>
                <w:szCs w:val="16"/>
              </w:rPr>
              <w:br/>
              <w:t>додаткова дільниця з вторинного пакування:</w:t>
            </w:r>
            <w:r w:rsidRPr="00BB0457">
              <w:rPr>
                <w:rFonts w:ascii="Arial" w:hAnsi="Arial" w:cs="Arial"/>
                <w:sz w:val="16"/>
                <w:szCs w:val="16"/>
              </w:rPr>
              <w:br/>
              <w:t>ДЧЛ САПЛІ ЧЕЙН (Італія) СПА, Італія;</w:t>
            </w:r>
            <w:r w:rsidRPr="00BB0457">
              <w:rPr>
                <w:rFonts w:ascii="Arial" w:hAnsi="Arial" w:cs="Arial"/>
                <w:sz w:val="16"/>
                <w:szCs w:val="16"/>
              </w:rPr>
              <w:br/>
              <w:t>додаткова дільниця з вторинного пакування:</w:t>
            </w:r>
            <w:r w:rsidRPr="00BB0457">
              <w:rPr>
                <w:rFonts w:ascii="Arial" w:hAnsi="Arial" w:cs="Arial"/>
                <w:sz w:val="16"/>
                <w:szCs w:val="16"/>
              </w:rPr>
              <w:br/>
              <w:t>Синоптиз Індастріал Сп. з о.о., Польща;</w:t>
            </w:r>
            <w:r w:rsidRPr="00BB0457">
              <w:rPr>
                <w:rFonts w:ascii="Arial" w:hAnsi="Arial" w:cs="Arial"/>
                <w:sz w:val="16"/>
                <w:szCs w:val="16"/>
              </w:rPr>
              <w:br/>
              <w:t>додаткова дільниця з вторинного пакування:</w:t>
            </w:r>
            <w:r w:rsidRPr="00BB0457">
              <w:rPr>
                <w:rFonts w:ascii="Arial" w:hAnsi="Arial" w:cs="Arial"/>
                <w:sz w:val="16"/>
                <w:szCs w:val="16"/>
              </w:rPr>
              <w:br/>
              <w:t>Престиж Промоушн Феркауфсфердерунг енд Фербсервіс ГмбХ, Німеччина;</w:t>
            </w:r>
          </w:p>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додаткова дільниця з первинного та вторинного пакування:</w:t>
            </w:r>
            <w:r w:rsidRPr="00BB0457">
              <w:rPr>
                <w:rFonts w:ascii="Arial" w:hAnsi="Arial" w:cs="Arial"/>
                <w:sz w:val="16"/>
                <w:szCs w:val="16"/>
              </w:rPr>
              <w:br/>
              <w:t>АККОРД ХЕЛСКЕА ЛІМІТЕД, Велика Британiя;</w:t>
            </w:r>
            <w:r w:rsidRPr="00BB0457">
              <w:rPr>
                <w:rFonts w:ascii="Arial" w:hAnsi="Arial" w:cs="Arial"/>
                <w:sz w:val="16"/>
                <w:szCs w:val="16"/>
              </w:rPr>
              <w:br/>
              <w:t>відповідальний за випуск серії:</w:t>
            </w:r>
            <w:r w:rsidRPr="00BB0457">
              <w:rPr>
                <w:rFonts w:ascii="Arial" w:hAnsi="Arial" w:cs="Arial"/>
                <w:sz w:val="16"/>
                <w:szCs w:val="16"/>
              </w:rPr>
              <w:br/>
              <w:t>Аккорд Хелскеа Полска Сп. з о.о. Склад Імпортера, Польща;</w:t>
            </w:r>
          </w:p>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додаткова дільниця з первинного та вторинного пакування:</w:t>
            </w:r>
            <w:r w:rsidRPr="00BB0457">
              <w:rPr>
                <w:rFonts w:ascii="Arial" w:hAnsi="Arial" w:cs="Arial"/>
                <w:sz w:val="16"/>
                <w:szCs w:val="16"/>
              </w:rPr>
              <w:br/>
              <w:t>АККОРД-ЮКЕЙ ЛІМІТЕД, Велика Британія;</w:t>
            </w:r>
          </w:p>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контроль якості, додаткова дільниця з вторинного пакування:</w:t>
            </w:r>
            <w:r w:rsidRPr="00BB0457">
              <w:rPr>
                <w:rFonts w:ascii="Arial" w:hAnsi="Arial" w:cs="Arial"/>
                <w:sz w:val="16"/>
                <w:szCs w:val="16"/>
              </w:rPr>
              <w:br/>
              <w:t>ЛАБОРАТОРІ ФУНДАСІО ДАУ, Іспанія;</w:t>
            </w:r>
            <w:r w:rsidRPr="00BB0457">
              <w:rPr>
                <w:rFonts w:ascii="Arial" w:hAnsi="Arial" w:cs="Arial"/>
                <w:sz w:val="16"/>
                <w:szCs w:val="16"/>
              </w:rPr>
              <w:br/>
              <w:t>додаткова дільниця з вторинного пакування:</w:t>
            </w:r>
            <w:r w:rsidRPr="00BB0457">
              <w:rPr>
                <w:rFonts w:ascii="Arial" w:hAnsi="Arial" w:cs="Arial"/>
                <w:sz w:val="16"/>
                <w:szCs w:val="16"/>
              </w:rPr>
              <w:br/>
              <w:t>CЕНТРАЛ ФАРМА (КОПЕКІНГ ПАРТНЕР) ЛІМІТЕД, Велика Британія;</w:t>
            </w:r>
          </w:p>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додаткова дільниця з вторинного пакування:</w:t>
            </w:r>
            <w:r w:rsidRPr="00BB0457">
              <w:rPr>
                <w:rFonts w:ascii="Arial" w:hAnsi="Arial" w:cs="Arial"/>
                <w:sz w:val="16"/>
                <w:szCs w:val="16"/>
              </w:rPr>
              <w:br/>
              <w:t>СК Фарма Логістікс ГмбХ, Німеччина;</w:t>
            </w:r>
            <w:r w:rsidRPr="00BB0457">
              <w:rPr>
                <w:rFonts w:ascii="Arial" w:hAnsi="Arial" w:cs="Arial"/>
                <w:sz w:val="16"/>
                <w:szCs w:val="16"/>
              </w:rPr>
              <w:br/>
              <w:t>вторинне пакування, контроль якості серії:</w:t>
            </w:r>
            <w:r w:rsidRPr="00BB0457">
              <w:rPr>
                <w:rFonts w:ascii="Arial" w:hAnsi="Arial" w:cs="Arial"/>
                <w:sz w:val="16"/>
                <w:szCs w:val="16"/>
              </w:rPr>
              <w:br/>
              <w:t>Аккорд Хелскеа Сінгл Мембер С.А., Греція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Індія/</w:t>
            </w:r>
          </w:p>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Угорщина/</w:t>
            </w:r>
          </w:p>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Італія/</w:t>
            </w:r>
          </w:p>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Польща/</w:t>
            </w:r>
          </w:p>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Німеччина/</w:t>
            </w:r>
          </w:p>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Велика Британія/</w:t>
            </w:r>
          </w:p>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Греція/</w:t>
            </w:r>
          </w:p>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Іспанія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додавання дільниці відповідальної за вторинне пакування: Аккорд Хелскеа Сінгл Мембер С.А./Accord Healthcare Single Member S.A. 64-й км Національної дороги Афіни, Ламія, Греція / 64th Km National Road Athens, Lamia, 32009, Greece.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додавання дільниці відповідальної за контроль якості Аккорд Хелскеа Сінгл Мембер С.А./Accord Healthcare Single Member S.A. 64-й км Національної дороги Афіни, Ламія, Греція / 64th Km National Road Athens, Lamia, 32009, Greece.</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UA/19209/01/02</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ПРЕГАБАЛІН ГЕНЕЙМ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pregabalin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прегабалін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N02BF02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капсули тверді по 300 мг, по 14 капсул у блістері; по 4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Аккорд Хелскеа С.Л.У.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Іспанiя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виробництво лікарського засобу, первинне та вторинне пакування, контроль якості серії:</w:t>
            </w:r>
            <w:r w:rsidRPr="00BB0457">
              <w:rPr>
                <w:rFonts w:ascii="Arial" w:hAnsi="Arial" w:cs="Arial"/>
                <w:sz w:val="16"/>
                <w:szCs w:val="16"/>
              </w:rPr>
              <w:br/>
              <w:t>Інтас Фармасьютікалс Лімітед, Індія;</w:t>
            </w:r>
          </w:p>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виробництво лікарського засобу, первинне та вторинне пакування (альтернативний виробник):</w:t>
            </w:r>
            <w:r w:rsidRPr="00BB0457">
              <w:rPr>
                <w:rFonts w:ascii="Arial" w:hAnsi="Arial" w:cs="Arial"/>
                <w:sz w:val="16"/>
                <w:szCs w:val="16"/>
              </w:rPr>
              <w:br/>
              <w:t>Інтас Фармасьютікалс Лімітед, Індія;</w:t>
            </w:r>
          </w:p>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контроль якості:</w:t>
            </w:r>
            <w:r w:rsidRPr="00BB0457">
              <w:rPr>
                <w:rFonts w:ascii="Arial" w:hAnsi="Arial" w:cs="Arial"/>
                <w:sz w:val="16"/>
                <w:szCs w:val="16"/>
              </w:rPr>
              <w:br/>
              <w:t>Єврофінс Аналітікал Сервісез Хангері Кфт., Угорщина;</w:t>
            </w:r>
          </w:p>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контроль якості:</w:t>
            </w:r>
            <w:r w:rsidRPr="00BB0457">
              <w:rPr>
                <w:rFonts w:ascii="Arial" w:hAnsi="Arial" w:cs="Arial"/>
                <w:sz w:val="16"/>
                <w:szCs w:val="16"/>
              </w:rPr>
              <w:br/>
              <w:t>ФАРМАВАЛІД Лтд. Мікробіологічна лабораторія, Угорщина;</w:t>
            </w:r>
            <w:r w:rsidRPr="00BB0457">
              <w:rPr>
                <w:rFonts w:ascii="Arial" w:hAnsi="Arial" w:cs="Arial"/>
                <w:sz w:val="16"/>
                <w:szCs w:val="16"/>
              </w:rPr>
              <w:br/>
              <w:t>додаткова дільниця з вторинного пакування:</w:t>
            </w:r>
            <w:r w:rsidRPr="00BB0457">
              <w:rPr>
                <w:rFonts w:ascii="Arial" w:hAnsi="Arial" w:cs="Arial"/>
                <w:sz w:val="16"/>
                <w:szCs w:val="16"/>
              </w:rPr>
              <w:br/>
              <w:t>ДЧЛ САПЛІ ЧЕЙН (Італія) СПА, Італія;</w:t>
            </w:r>
            <w:r w:rsidRPr="00BB0457">
              <w:rPr>
                <w:rFonts w:ascii="Arial" w:hAnsi="Arial" w:cs="Arial"/>
                <w:sz w:val="16"/>
                <w:szCs w:val="16"/>
              </w:rPr>
              <w:br/>
              <w:t>додаткова дільниця з вторинного пакування:</w:t>
            </w:r>
            <w:r w:rsidRPr="00BB0457">
              <w:rPr>
                <w:rFonts w:ascii="Arial" w:hAnsi="Arial" w:cs="Arial"/>
                <w:sz w:val="16"/>
                <w:szCs w:val="16"/>
              </w:rPr>
              <w:br/>
              <w:t>Синоптиз Індастріал Сп. з о.о., Польща;</w:t>
            </w:r>
            <w:r w:rsidRPr="00BB0457">
              <w:rPr>
                <w:rFonts w:ascii="Arial" w:hAnsi="Arial" w:cs="Arial"/>
                <w:sz w:val="16"/>
                <w:szCs w:val="16"/>
              </w:rPr>
              <w:br/>
              <w:t>додаткова дільниця з вторинного пакування:</w:t>
            </w:r>
            <w:r w:rsidRPr="00BB0457">
              <w:rPr>
                <w:rFonts w:ascii="Arial" w:hAnsi="Arial" w:cs="Arial"/>
                <w:sz w:val="16"/>
                <w:szCs w:val="16"/>
              </w:rPr>
              <w:br/>
              <w:t>Престиж Промоушн Феркауфсфердерунг енд Фербсервіс ГмбХ, Німеччина;</w:t>
            </w:r>
          </w:p>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додаткова дільниця з первинного та вторинного пакування:</w:t>
            </w:r>
            <w:r w:rsidRPr="00BB0457">
              <w:rPr>
                <w:rFonts w:ascii="Arial" w:hAnsi="Arial" w:cs="Arial"/>
                <w:sz w:val="16"/>
                <w:szCs w:val="16"/>
              </w:rPr>
              <w:br/>
              <w:t>АККОРД ХЕЛСКЕА ЛІМІТЕД, Велика Британiя;</w:t>
            </w:r>
            <w:r w:rsidRPr="00BB0457">
              <w:rPr>
                <w:rFonts w:ascii="Arial" w:hAnsi="Arial" w:cs="Arial"/>
                <w:sz w:val="16"/>
                <w:szCs w:val="16"/>
              </w:rPr>
              <w:br/>
              <w:t>відповідальний за випуск серії:</w:t>
            </w:r>
            <w:r w:rsidRPr="00BB0457">
              <w:rPr>
                <w:rFonts w:ascii="Arial" w:hAnsi="Arial" w:cs="Arial"/>
                <w:sz w:val="16"/>
                <w:szCs w:val="16"/>
              </w:rPr>
              <w:br/>
              <w:t>Аккорд Хелскеа Полска Сп. з о.о. Склад Імпортера, Польща;</w:t>
            </w:r>
          </w:p>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додаткова дільниця з первинного та вторинного пакування:</w:t>
            </w:r>
            <w:r w:rsidRPr="00BB0457">
              <w:rPr>
                <w:rFonts w:ascii="Arial" w:hAnsi="Arial" w:cs="Arial"/>
                <w:sz w:val="16"/>
                <w:szCs w:val="16"/>
              </w:rPr>
              <w:br/>
              <w:t>АККОРД-ЮКЕЙ ЛІМІТЕД, Велика Британія;</w:t>
            </w:r>
          </w:p>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контроль якості, додаткова дільниця з вторинного пакування:</w:t>
            </w:r>
            <w:r w:rsidRPr="00BB0457">
              <w:rPr>
                <w:rFonts w:ascii="Arial" w:hAnsi="Arial" w:cs="Arial"/>
                <w:sz w:val="16"/>
                <w:szCs w:val="16"/>
              </w:rPr>
              <w:br/>
              <w:t>ЛАБОРАТОРІ ФУНДАСІО ДАУ, Іспанія;</w:t>
            </w:r>
            <w:r w:rsidRPr="00BB0457">
              <w:rPr>
                <w:rFonts w:ascii="Arial" w:hAnsi="Arial" w:cs="Arial"/>
                <w:sz w:val="16"/>
                <w:szCs w:val="16"/>
              </w:rPr>
              <w:br/>
              <w:t>додаткова дільниця з вторинного пакування:</w:t>
            </w:r>
            <w:r w:rsidRPr="00BB0457">
              <w:rPr>
                <w:rFonts w:ascii="Arial" w:hAnsi="Arial" w:cs="Arial"/>
                <w:sz w:val="16"/>
                <w:szCs w:val="16"/>
              </w:rPr>
              <w:br/>
              <w:t>CЕНТРАЛ ФАРМА (КОПЕКІНГ ПАРТНЕР) ЛІМІТЕД, Велика Британія;</w:t>
            </w:r>
          </w:p>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додаткова дільниця з вторинного пакування:</w:t>
            </w:r>
            <w:r w:rsidRPr="00BB0457">
              <w:rPr>
                <w:rFonts w:ascii="Arial" w:hAnsi="Arial" w:cs="Arial"/>
                <w:sz w:val="16"/>
                <w:szCs w:val="16"/>
              </w:rPr>
              <w:br/>
              <w:t>СК Фарма Логістікс ГмбХ, Німеччина;</w:t>
            </w:r>
            <w:r w:rsidRPr="00BB0457">
              <w:rPr>
                <w:rFonts w:ascii="Arial" w:hAnsi="Arial" w:cs="Arial"/>
                <w:sz w:val="16"/>
                <w:szCs w:val="16"/>
              </w:rPr>
              <w:br/>
              <w:t>вторинне пакування, контроль якості серії:</w:t>
            </w:r>
            <w:r w:rsidRPr="00BB0457">
              <w:rPr>
                <w:rFonts w:ascii="Arial" w:hAnsi="Arial" w:cs="Arial"/>
                <w:sz w:val="16"/>
                <w:szCs w:val="16"/>
              </w:rPr>
              <w:br/>
              <w:t>Аккорд Хелскеа Сінгл Мембер С.А., Греція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Індія/</w:t>
            </w:r>
          </w:p>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Угорщина/</w:t>
            </w:r>
          </w:p>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Італія/</w:t>
            </w:r>
          </w:p>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Польща/</w:t>
            </w:r>
          </w:p>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Німеччина/</w:t>
            </w:r>
          </w:p>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Велика Британія/</w:t>
            </w:r>
          </w:p>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Греція/</w:t>
            </w:r>
          </w:p>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Іспанія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додавання дільниці відповідальної за вторинне пакування: Аккорд Хелскеа Сінгл Мембер С.А./Accord Healthcare Single Member S.A. 64-й км Національної дороги Афіни, Ламія, Греція / 64th Km National Road Athens, Lamia, 32009, Greece.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додавання дільниці відповідальної за контроль якості Аккорд Хелскеа Сінгл Мембер С.А./Accord Healthcare Single Member S.A. 64-й км Національної дороги Афіни, Ламія, Греція / 64th Km National Road Athens, Lamia, 32009, Greece.</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UA/19209/01/03</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ПРЕГАБАЛІН ГЕНЕЙМ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pregabalin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прегабалін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N02BF02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капсули тверді по 75 мг, по 14 капсул у блістері; по 4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Аккорд Хелскеа С.Л.У.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Іспанiя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виробництво лікарського засобу, первинне та вторинне пакування, контроль якості серії:</w:t>
            </w:r>
            <w:r w:rsidRPr="00BB0457">
              <w:rPr>
                <w:rFonts w:ascii="Arial" w:hAnsi="Arial" w:cs="Arial"/>
                <w:sz w:val="16"/>
                <w:szCs w:val="16"/>
              </w:rPr>
              <w:br/>
              <w:t>Інтас Фармасьютікалс Лімітед, Індія;</w:t>
            </w:r>
          </w:p>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виробництво лікарського засобу, первинне та вторинне пакування (альтернативний виробник):</w:t>
            </w:r>
            <w:r w:rsidRPr="00BB0457">
              <w:rPr>
                <w:rFonts w:ascii="Arial" w:hAnsi="Arial" w:cs="Arial"/>
                <w:sz w:val="16"/>
                <w:szCs w:val="16"/>
              </w:rPr>
              <w:br/>
              <w:t>Інтас Фармасьютікалс Лімітед, Індія;</w:t>
            </w:r>
          </w:p>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контроль якості:</w:t>
            </w:r>
            <w:r w:rsidRPr="00BB0457">
              <w:rPr>
                <w:rFonts w:ascii="Arial" w:hAnsi="Arial" w:cs="Arial"/>
                <w:sz w:val="16"/>
                <w:szCs w:val="16"/>
              </w:rPr>
              <w:br/>
              <w:t>Єврофінс Аналітікал Сервісез Хангері Кфт., Угорщина;</w:t>
            </w:r>
          </w:p>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контроль якості:</w:t>
            </w:r>
            <w:r w:rsidRPr="00BB0457">
              <w:rPr>
                <w:rFonts w:ascii="Arial" w:hAnsi="Arial" w:cs="Arial"/>
                <w:sz w:val="16"/>
                <w:szCs w:val="16"/>
              </w:rPr>
              <w:br/>
              <w:t>ФАРМАВАЛІД Лтд. Мікробіологічна лабораторія, Угорщина;</w:t>
            </w:r>
            <w:r w:rsidRPr="00BB0457">
              <w:rPr>
                <w:rFonts w:ascii="Arial" w:hAnsi="Arial" w:cs="Arial"/>
                <w:sz w:val="16"/>
                <w:szCs w:val="16"/>
              </w:rPr>
              <w:br/>
              <w:t>додаткова дільниця з вторинного пакування:</w:t>
            </w:r>
            <w:r w:rsidRPr="00BB0457">
              <w:rPr>
                <w:rFonts w:ascii="Arial" w:hAnsi="Arial" w:cs="Arial"/>
                <w:sz w:val="16"/>
                <w:szCs w:val="16"/>
              </w:rPr>
              <w:br/>
              <w:t>ДЧЛ САПЛІ ЧЕЙН (Італія) СПА, Італія;</w:t>
            </w:r>
            <w:r w:rsidRPr="00BB0457">
              <w:rPr>
                <w:rFonts w:ascii="Arial" w:hAnsi="Arial" w:cs="Arial"/>
                <w:sz w:val="16"/>
                <w:szCs w:val="16"/>
              </w:rPr>
              <w:br/>
              <w:t>додаткова дільниця з вторинного пакування:</w:t>
            </w:r>
            <w:r w:rsidRPr="00BB0457">
              <w:rPr>
                <w:rFonts w:ascii="Arial" w:hAnsi="Arial" w:cs="Arial"/>
                <w:sz w:val="16"/>
                <w:szCs w:val="16"/>
              </w:rPr>
              <w:br/>
              <w:t>Синоптиз Індастріал Сп. з о.о., Польща;</w:t>
            </w:r>
            <w:r w:rsidRPr="00BB0457">
              <w:rPr>
                <w:rFonts w:ascii="Arial" w:hAnsi="Arial" w:cs="Arial"/>
                <w:sz w:val="16"/>
                <w:szCs w:val="16"/>
              </w:rPr>
              <w:br/>
              <w:t>додаткова дільниця з вторинного пакування:</w:t>
            </w:r>
            <w:r w:rsidRPr="00BB0457">
              <w:rPr>
                <w:rFonts w:ascii="Arial" w:hAnsi="Arial" w:cs="Arial"/>
                <w:sz w:val="16"/>
                <w:szCs w:val="16"/>
              </w:rPr>
              <w:br/>
              <w:t>Престиж Промоушн Феркауфсфердерунг енд Фербсервіс ГмбХ, Німеччина;</w:t>
            </w:r>
          </w:p>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додаткова дільниця з первинного та вторинного пакування:</w:t>
            </w:r>
            <w:r w:rsidRPr="00BB0457">
              <w:rPr>
                <w:rFonts w:ascii="Arial" w:hAnsi="Arial" w:cs="Arial"/>
                <w:sz w:val="16"/>
                <w:szCs w:val="16"/>
              </w:rPr>
              <w:br/>
              <w:t>АККОРД ХЕЛСКЕА ЛІМІТЕД, Велика Британiя;</w:t>
            </w:r>
            <w:r w:rsidRPr="00BB0457">
              <w:rPr>
                <w:rFonts w:ascii="Arial" w:hAnsi="Arial" w:cs="Arial"/>
                <w:sz w:val="16"/>
                <w:szCs w:val="16"/>
              </w:rPr>
              <w:br/>
              <w:t>відповідальний за випуск серії:</w:t>
            </w:r>
            <w:r w:rsidRPr="00BB0457">
              <w:rPr>
                <w:rFonts w:ascii="Arial" w:hAnsi="Arial" w:cs="Arial"/>
                <w:sz w:val="16"/>
                <w:szCs w:val="16"/>
              </w:rPr>
              <w:br/>
              <w:t>Аккорд Хелскеа Полска Сп. з о.о. Склад Імпортера, Польща;</w:t>
            </w:r>
          </w:p>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додаткова дільниця з первинного та вторинного пакування:</w:t>
            </w:r>
            <w:r w:rsidRPr="00BB0457">
              <w:rPr>
                <w:rFonts w:ascii="Arial" w:hAnsi="Arial" w:cs="Arial"/>
                <w:sz w:val="16"/>
                <w:szCs w:val="16"/>
              </w:rPr>
              <w:br/>
              <w:t>АККОРД-ЮКЕЙ ЛІМІТЕД, Велика Британія;</w:t>
            </w:r>
          </w:p>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контроль якості, додаткова дільниця з вторинного пакування:</w:t>
            </w:r>
            <w:r w:rsidRPr="00BB0457">
              <w:rPr>
                <w:rFonts w:ascii="Arial" w:hAnsi="Arial" w:cs="Arial"/>
                <w:sz w:val="16"/>
                <w:szCs w:val="16"/>
              </w:rPr>
              <w:br/>
              <w:t>ЛАБОРАТОРІ ФУНДАСІО ДАУ, Іспанія;</w:t>
            </w:r>
            <w:r w:rsidRPr="00BB0457">
              <w:rPr>
                <w:rFonts w:ascii="Arial" w:hAnsi="Arial" w:cs="Arial"/>
                <w:sz w:val="16"/>
                <w:szCs w:val="16"/>
              </w:rPr>
              <w:br/>
              <w:t>додаткова дільниця з вторинного пакування:</w:t>
            </w:r>
            <w:r w:rsidRPr="00BB0457">
              <w:rPr>
                <w:rFonts w:ascii="Arial" w:hAnsi="Arial" w:cs="Arial"/>
                <w:sz w:val="16"/>
                <w:szCs w:val="16"/>
              </w:rPr>
              <w:br/>
              <w:t>CЕНТРАЛ ФАРМА (КОПЕКІНГ ПАРТНЕР) ЛІМІТЕД, Велика Британія;</w:t>
            </w:r>
          </w:p>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додаткова дільниця з вторинного пакування:</w:t>
            </w:r>
            <w:r w:rsidRPr="00BB0457">
              <w:rPr>
                <w:rFonts w:ascii="Arial" w:hAnsi="Arial" w:cs="Arial"/>
                <w:sz w:val="16"/>
                <w:szCs w:val="16"/>
              </w:rPr>
              <w:br/>
              <w:t>СК Фарма Логістікс ГмбХ, Німеччина;</w:t>
            </w:r>
            <w:r w:rsidRPr="00BB0457">
              <w:rPr>
                <w:rFonts w:ascii="Arial" w:hAnsi="Arial" w:cs="Arial"/>
                <w:sz w:val="16"/>
                <w:szCs w:val="16"/>
              </w:rPr>
              <w:br/>
              <w:t>вторинне пакування, контроль якості серії:</w:t>
            </w:r>
            <w:r w:rsidRPr="00BB0457">
              <w:rPr>
                <w:rFonts w:ascii="Arial" w:hAnsi="Arial" w:cs="Arial"/>
                <w:sz w:val="16"/>
                <w:szCs w:val="16"/>
              </w:rPr>
              <w:br/>
              <w:t>Аккорд Хелскеа Сінгл Мембер С.А., Греція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Індія/</w:t>
            </w:r>
          </w:p>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Угорщина/</w:t>
            </w:r>
          </w:p>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Італія/</w:t>
            </w:r>
          </w:p>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Польща/</w:t>
            </w:r>
          </w:p>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Німеччина/</w:t>
            </w:r>
          </w:p>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Велика Британія/</w:t>
            </w:r>
          </w:p>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Греція/</w:t>
            </w:r>
          </w:p>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Іспанія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додавання дільниці відповідальної за вторинне пакування: Аккорд Хелскеа Сінгл Мембер С.А./Accord Healthcare Single Member S.A. 64-й км Національної дороги Афіни, Ламія, Греція / 64th Km National Road Athens, Lamia, 32009, Greece.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додавання дільниці відповідальної за контроль якості Аккорд Хелскеа Сінгл Мембер С.А./Accord Healthcare Single Member S.A. 64-й км Національної дороги Афіни, Ламія, Греція / 64th Km National Road Athens, Lamia, 32009, Greece.</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UA/19209/01/01</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ПРЕГАБАЛІН ГЕНЕЙМ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pregabalin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прегабалін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N02BF02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капсули тверді по 150 мг; по 14 капсул у блістері; по 4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Аккорд Хелскеа С.Л.У.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Іспанiя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виробництво лікарського засобу, первинне та вторинне пакування, контроль якості серії:</w:t>
            </w:r>
            <w:r w:rsidRPr="00BB0457">
              <w:rPr>
                <w:rFonts w:ascii="Arial" w:hAnsi="Arial" w:cs="Arial"/>
                <w:sz w:val="16"/>
                <w:szCs w:val="16"/>
              </w:rPr>
              <w:br/>
              <w:t>Інтас Фармасьютікалс Лімітед, Індія;</w:t>
            </w:r>
          </w:p>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виробництво лікарського засобу, первинне та вторинне пакування (альтернативний виробник):</w:t>
            </w:r>
            <w:r w:rsidRPr="00BB0457">
              <w:rPr>
                <w:rFonts w:ascii="Arial" w:hAnsi="Arial" w:cs="Arial"/>
                <w:sz w:val="16"/>
                <w:szCs w:val="16"/>
              </w:rPr>
              <w:br/>
              <w:t>Інтас Фармасьютікалс Лімітед, Індія;</w:t>
            </w:r>
          </w:p>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контроль якості:</w:t>
            </w:r>
            <w:r w:rsidRPr="00BB0457">
              <w:rPr>
                <w:rFonts w:ascii="Arial" w:hAnsi="Arial" w:cs="Arial"/>
                <w:sz w:val="16"/>
                <w:szCs w:val="16"/>
              </w:rPr>
              <w:br/>
              <w:t>Єврофінс Аналітікал Сервісез Хангері Кфт., Угорщина;</w:t>
            </w:r>
          </w:p>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контроль якості:</w:t>
            </w:r>
            <w:r w:rsidRPr="00BB0457">
              <w:rPr>
                <w:rFonts w:ascii="Arial" w:hAnsi="Arial" w:cs="Arial"/>
                <w:sz w:val="16"/>
                <w:szCs w:val="16"/>
              </w:rPr>
              <w:br/>
              <w:t>ФАРМАВАЛІД Лтд. Мікробіологічна лабораторія, Угорщина;</w:t>
            </w:r>
            <w:r w:rsidRPr="00BB0457">
              <w:rPr>
                <w:rFonts w:ascii="Arial" w:hAnsi="Arial" w:cs="Arial"/>
                <w:sz w:val="16"/>
                <w:szCs w:val="16"/>
              </w:rPr>
              <w:br/>
              <w:t>додаткова дільниця з вторинного пакування:</w:t>
            </w:r>
            <w:r w:rsidRPr="00BB0457">
              <w:rPr>
                <w:rFonts w:ascii="Arial" w:hAnsi="Arial" w:cs="Arial"/>
                <w:sz w:val="16"/>
                <w:szCs w:val="16"/>
              </w:rPr>
              <w:br/>
              <w:t>ДЧЛ САПЛІ ЧЕЙН (Італія) СПА, Італія;</w:t>
            </w:r>
            <w:r w:rsidRPr="00BB0457">
              <w:rPr>
                <w:rFonts w:ascii="Arial" w:hAnsi="Arial" w:cs="Arial"/>
                <w:sz w:val="16"/>
                <w:szCs w:val="16"/>
              </w:rPr>
              <w:br/>
              <w:t>додаткова дільниця з вторинного пакування:</w:t>
            </w:r>
            <w:r w:rsidRPr="00BB0457">
              <w:rPr>
                <w:rFonts w:ascii="Arial" w:hAnsi="Arial" w:cs="Arial"/>
                <w:sz w:val="16"/>
                <w:szCs w:val="16"/>
              </w:rPr>
              <w:br/>
              <w:t>Синоптиз Індастріал Сп. з о.о., Польща;</w:t>
            </w:r>
            <w:r w:rsidRPr="00BB0457">
              <w:rPr>
                <w:rFonts w:ascii="Arial" w:hAnsi="Arial" w:cs="Arial"/>
                <w:sz w:val="16"/>
                <w:szCs w:val="16"/>
              </w:rPr>
              <w:br/>
              <w:t>додаткова дільниця з вторинного пакування:</w:t>
            </w:r>
            <w:r w:rsidRPr="00BB0457">
              <w:rPr>
                <w:rFonts w:ascii="Arial" w:hAnsi="Arial" w:cs="Arial"/>
                <w:sz w:val="16"/>
                <w:szCs w:val="16"/>
              </w:rPr>
              <w:br/>
              <w:t>Престиж Промоушн Феркауфсфердерунг енд Фербсервіс ГмбХ, Німеччина;</w:t>
            </w:r>
          </w:p>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додаткова дільниця з первинного та вторинного пакування:</w:t>
            </w:r>
            <w:r w:rsidRPr="00BB0457">
              <w:rPr>
                <w:rFonts w:ascii="Arial" w:hAnsi="Arial" w:cs="Arial"/>
                <w:sz w:val="16"/>
                <w:szCs w:val="16"/>
              </w:rPr>
              <w:br/>
              <w:t>АККОРД ХЕЛСКЕА ЛІМІТЕД, Велика Британiя;</w:t>
            </w:r>
            <w:r w:rsidRPr="00BB0457">
              <w:rPr>
                <w:rFonts w:ascii="Arial" w:hAnsi="Arial" w:cs="Arial"/>
                <w:sz w:val="16"/>
                <w:szCs w:val="16"/>
              </w:rPr>
              <w:br/>
              <w:t>відповідальний за випуск серії:</w:t>
            </w:r>
            <w:r w:rsidRPr="00BB0457">
              <w:rPr>
                <w:rFonts w:ascii="Arial" w:hAnsi="Arial" w:cs="Arial"/>
                <w:sz w:val="16"/>
                <w:szCs w:val="16"/>
              </w:rPr>
              <w:br/>
              <w:t>Аккорд Хелскеа Полска Сп. з о.о. Склад Імпортера, Польща;</w:t>
            </w:r>
          </w:p>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додаткова дільниця з первинного та вторинного пакування:</w:t>
            </w:r>
            <w:r w:rsidRPr="00BB0457">
              <w:rPr>
                <w:rFonts w:ascii="Arial" w:hAnsi="Arial" w:cs="Arial"/>
                <w:sz w:val="16"/>
                <w:szCs w:val="16"/>
              </w:rPr>
              <w:br/>
              <w:t>АККОРД-ЮКЕЙ ЛІМІТЕД, Велика Британія;</w:t>
            </w:r>
          </w:p>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контроль якості, додаткова дільниця з вторинного пакування:</w:t>
            </w:r>
            <w:r w:rsidRPr="00BB0457">
              <w:rPr>
                <w:rFonts w:ascii="Arial" w:hAnsi="Arial" w:cs="Arial"/>
                <w:sz w:val="16"/>
                <w:szCs w:val="16"/>
              </w:rPr>
              <w:br/>
              <w:t>ЛАБОРАТОРІ ФУНДАСІО ДАУ, Іспанія;</w:t>
            </w:r>
            <w:r w:rsidRPr="00BB0457">
              <w:rPr>
                <w:rFonts w:ascii="Arial" w:hAnsi="Arial" w:cs="Arial"/>
                <w:sz w:val="16"/>
                <w:szCs w:val="16"/>
              </w:rPr>
              <w:br/>
              <w:t>додаткова дільниця з вторинного пакування:</w:t>
            </w:r>
            <w:r w:rsidRPr="00BB0457">
              <w:rPr>
                <w:rFonts w:ascii="Arial" w:hAnsi="Arial" w:cs="Arial"/>
                <w:sz w:val="16"/>
                <w:szCs w:val="16"/>
              </w:rPr>
              <w:br/>
              <w:t>CЕНТРАЛ ФАРМА (КОПЕКІНГ ПАРТНЕР) ЛІМІТЕД, Велика Британія;</w:t>
            </w:r>
          </w:p>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додаткова дільниця з вторинного пакування:</w:t>
            </w:r>
            <w:r w:rsidRPr="00BB0457">
              <w:rPr>
                <w:rFonts w:ascii="Arial" w:hAnsi="Arial" w:cs="Arial"/>
                <w:sz w:val="16"/>
                <w:szCs w:val="16"/>
              </w:rPr>
              <w:br/>
              <w:t>СК Фарма Логістікс ГмбХ, Німеччина;</w:t>
            </w:r>
            <w:r w:rsidRPr="00BB0457">
              <w:rPr>
                <w:rFonts w:ascii="Arial" w:hAnsi="Arial" w:cs="Arial"/>
                <w:sz w:val="16"/>
                <w:szCs w:val="16"/>
              </w:rPr>
              <w:br/>
              <w:t>вторинне пакування, контроль якості серії:</w:t>
            </w:r>
            <w:r w:rsidRPr="00BB0457">
              <w:rPr>
                <w:rFonts w:ascii="Arial" w:hAnsi="Arial" w:cs="Arial"/>
                <w:sz w:val="16"/>
                <w:szCs w:val="16"/>
              </w:rPr>
              <w:br/>
              <w:t>Аккорд Хелскеа Сінгл Мембер С.А., Греція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Індія/</w:t>
            </w:r>
          </w:p>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Угорщина/</w:t>
            </w:r>
          </w:p>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Італія/</w:t>
            </w:r>
          </w:p>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Польща/</w:t>
            </w:r>
          </w:p>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Німеччина/</w:t>
            </w:r>
          </w:p>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Велика Британія/</w:t>
            </w:r>
          </w:p>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Греція/</w:t>
            </w:r>
          </w:p>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Іспанія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оновлення специфікації внутрішньотехнологічного контролю для змащених гранул (суміші) з метою включення примітки «Випробування проводити лише для серій, що проходять валідацію процесу»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UA/19209/01/02</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ПРЕГАБАЛІН ГЕНЕЙМ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pregabalin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прегабалін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N02BF02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капсули тверді по 300 мг; по 14 капсул у блістері; по 4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Аккорд Хелскеа С.Л.У.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Іспанiя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виробництво лікарського засобу, первинне та вторинне пакування, контроль якості серії:</w:t>
            </w:r>
            <w:r w:rsidRPr="00BB0457">
              <w:rPr>
                <w:rFonts w:ascii="Arial" w:hAnsi="Arial" w:cs="Arial"/>
                <w:sz w:val="16"/>
                <w:szCs w:val="16"/>
              </w:rPr>
              <w:br/>
              <w:t>Інтас Фармасьютікалс Лімітед, Індія;</w:t>
            </w:r>
          </w:p>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виробництво лікарського засобу, первинне та вторинне пакування (альтернативний виробник):</w:t>
            </w:r>
            <w:r w:rsidRPr="00BB0457">
              <w:rPr>
                <w:rFonts w:ascii="Arial" w:hAnsi="Arial" w:cs="Arial"/>
                <w:sz w:val="16"/>
                <w:szCs w:val="16"/>
              </w:rPr>
              <w:br/>
              <w:t>Інтас Фармасьютікалс Лімітед, Індія;</w:t>
            </w:r>
          </w:p>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контроль якості:</w:t>
            </w:r>
            <w:r w:rsidRPr="00BB0457">
              <w:rPr>
                <w:rFonts w:ascii="Arial" w:hAnsi="Arial" w:cs="Arial"/>
                <w:sz w:val="16"/>
                <w:szCs w:val="16"/>
              </w:rPr>
              <w:br/>
              <w:t>Єврофінс Аналітікал Сервісез Хангері Кфт., Угорщина;</w:t>
            </w:r>
          </w:p>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контроль якості:</w:t>
            </w:r>
            <w:r w:rsidRPr="00BB0457">
              <w:rPr>
                <w:rFonts w:ascii="Arial" w:hAnsi="Arial" w:cs="Arial"/>
                <w:sz w:val="16"/>
                <w:szCs w:val="16"/>
              </w:rPr>
              <w:br/>
              <w:t>ФАРМАВАЛІД Лтд. Мікробіологічна лабораторія, Угорщина;</w:t>
            </w:r>
            <w:r w:rsidRPr="00BB0457">
              <w:rPr>
                <w:rFonts w:ascii="Arial" w:hAnsi="Arial" w:cs="Arial"/>
                <w:sz w:val="16"/>
                <w:szCs w:val="16"/>
              </w:rPr>
              <w:br/>
              <w:t>додаткова дільниця з вторинного пакування:</w:t>
            </w:r>
            <w:r w:rsidRPr="00BB0457">
              <w:rPr>
                <w:rFonts w:ascii="Arial" w:hAnsi="Arial" w:cs="Arial"/>
                <w:sz w:val="16"/>
                <w:szCs w:val="16"/>
              </w:rPr>
              <w:br/>
              <w:t>ДЧЛ САПЛІ ЧЕЙН (Італія) СПА, Італія;</w:t>
            </w:r>
            <w:r w:rsidRPr="00BB0457">
              <w:rPr>
                <w:rFonts w:ascii="Arial" w:hAnsi="Arial" w:cs="Arial"/>
                <w:sz w:val="16"/>
                <w:szCs w:val="16"/>
              </w:rPr>
              <w:br/>
              <w:t>додаткова дільниця з вторинного пакування:</w:t>
            </w:r>
            <w:r w:rsidRPr="00BB0457">
              <w:rPr>
                <w:rFonts w:ascii="Arial" w:hAnsi="Arial" w:cs="Arial"/>
                <w:sz w:val="16"/>
                <w:szCs w:val="16"/>
              </w:rPr>
              <w:br/>
              <w:t>Синоптиз Індастріал Сп. з о.о., Польща;</w:t>
            </w:r>
            <w:r w:rsidRPr="00BB0457">
              <w:rPr>
                <w:rFonts w:ascii="Arial" w:hAnsi="Arial" w:cs="Arial"/>
                <w:sz w:val="16"/>
                <w:szCs w:val="16"/>
              </w:rPr>
              <w:br/>
              <w:t>додаткова дільниця з вторинного пакування:</w:t>
            </w:r>
            <w:r w:rsidRPr="00BB0457">
              <w:rPr>
                <w:rFonts w:ascii="Arial" w:hAnsi="Arial" w:cs="Arial"/>
                <w:sz w:val="16"/>
                <w:szCs w:val="16"/>
              </w:rPr>
              <w:br/>
              <w:t>Престиж Промоушн Феркауфсфердерунг енд Фербсервіс ГмбХ, Німеччина;</w:t>
            </w:r>
          </w:p>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додаткова дільниця з первинного та вторинного пакування:</w:t>
            </w:r>
            <w:r w:rsidRPr="00BB0457">
              <w:rPr>
                <w:rFonts w:ascii="Arial" w:hAnsi="Arial" w:cs="Arial"/>
                <w:sz w:val="16"/>
                <w:szCs w:val="16"/>
              </w:rPr>
              <w:br/>
              <w:t>АККОРД ХЕЛСКЕА ЛІМІТЕД, Велика Британiя;</w:t>
            </w:r>
            <w:r w:rsidRPr="00BB0457">
              <w:rPr>
                <w:rFonts w:ascii="Arial" w:hAnsi="Arial" w:cs="Arial"/>
                <w:sz w:val="16"/>
                <w:szCs w:val="16"/>
              </w:rPr>
              <w:br/>
              <w:t>відповідальний за випуск серії:</w:t>
            </w:r>
            <w:r w:rsidRPr="00BB0457">
              <w:rPr>
                <w:rFonts w:ascii="Arial" w:hAnsi="Arial" w:cs="Arial"/>
                <w:sz w:val="16"/>
                <w:szCs w:val="16"/>
              </w:rPr>
              <w:br/>
              <w:t>Аккорд Хелскеа Полска Сп. з о.о. Склад Імпортера, Польща;</w:t>
            </w:r>
          </w:p>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додаткова дільниця з первинного та вторинного пакування:</w:t>
            </w:r>
            <w:r w:rsidRPr="00BB0457">
              <w:rPr>
                <w:rFonts w:ascii="Arial" w:hAnsi="Arial" w:cs="Arial"/>
                <w:sz w:val="16"/>
                <w:szCs w:val="16"/>
              </w:rPr>
              <w:br/>
              <w:t>АККОРД-ЮКЕЙ ЛІМІТЕД, Велика Британія;</w:t>
            </w:r>
          </w:p>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контроль якості, додаткова дільниця з вторинного пакування:</w:t>
            </w:r>
            <w:r w:rsidRPr="00BB0457">
              <w:rPr>
                <w:rFonts w:ascii="Arial" w:hAnsi="Arial" w:cs="Arial"/>
                <w:sz w:val="16"/>
                <w:szCs w:val="16"/>
              </w:rPr>
              <w:br/>
              <w:t>ЛАБОРАТОРІ ФУНДАСІО ДАУ, Іспанія;</w:t>
            </w:r>
            <w:r w:rsidRPr="00BB0457">
              <w:rPr>
                <w:rFonts w:ascii="Arial" w:hAnsi="Arial" w:cs="Arial"/>
                <w:sz w:val="16"/>
                <w:szCs w:val="16"/>
              </w:rPr>
              <w:br/>
              <w:t>додаткова дільниця з вторинного пакування:</w:t>
            </w:r>
            <w:r w:rsidRPr="00BB0457">
              <w:rPr>
                <w:rFonts w:ascii="Arial" w:hAnsi="Arial" w:cs="Arial"/>
                <w:sz w:val="16"/>
                <w:szCs w:val="16"/>
              </w:rPr>
              <w:br/>
              <w:t>CЕНТРАЛ ФАРМА (КОПЕКІНГ ПАРТНЕР) ЛІМІТЕД, Велика Британія;</w:t>
            </w:r>
          </w:p>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додаткова дільниця з вторинного пакування:</w:t>
            </w:r>
            <w:r w:rsidRPr="00BB0457">
              <w:rPr>
                <w:rFonts w:ascii="Arial" w:hAnsi="Arial" w:cs="Arial"/>
                <w:sz w:val="16"/>
                <w:szCs w:val="16"/>
              </w:rPr>
              <w:br/>
              <w:t>СК Фарма Логістікс ГмбХ, Німеччина;</w:t>
            </w:r>
            <w:r w:rsidRPr="00BB0457">
              <w:rPr>
                <w:rFonts w:ascii="Arial" w:hAnsi="Arial" w:cs="Arial"/>
                <w:sz w:val="16"/>
                <w:szCs w:val="16"/>
              </w:rPr>
              <w:br/>
              <w:t>вторинне пакування, контроль якості серії:</w:t>
            </w:r>
            <w:r w:rsidRPr="00BB0457">
              <w:rPr>
                <w:rFonts w:ascii="Arial" w:hAnsi="Arial" w:cs="Arial"/>
                <w:sz w:val="16"/>
                <w:szCs w:val="16"/>
              </w:rPr>
              <w:br/>
              <w:t>Аккорд Хелскеа Сінгл Мембер С.А., Греція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Індія/</w:t>
            </w:r>
          </w:p>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Угорщина/</w:t>
            </w:r>
          </w:p>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Італія/</w:t>
            </w:r>
          </w:p>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Польща/</w:t>
            </w:r>
          </w:p>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Німеччина/</w:t>
            </w:r>
          </w:p>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Велика Британія/</w:t>
            </w:r>
          </w:p>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Греція/</w:t>
            </w:r>
          </w:p>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Іспанія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оновлення специфікації внутрішньотехнологічного контролю для змащених гранул (суміші) з метою включення примітки «Випробування проводити лише для серій, що проходять валідацію процесу»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UA/19209/01/03</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ПРЕГАБАЛІН ГЕНЕЙМ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pregabalin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прегабалін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N02BF02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капсули тверді по 75 мг; по 14 капсул у блістері; по 4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Аккорд Хелскеа С.Л.У.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Іспанiя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виробництво лікарського засобу, первинне та вторинне пакування, контроль якості серії:</w:t>
            </w:r>
            <w:r w:rsidRPr="00BB0457">
              <w:rPr>
                <w:rFonts w:ascii="Arial" w:hAnsi="Arial" w:cs="Arial"/>
                <w:sz w:val="16"/>
                <w:szCs w:val="16"/>
              </w:rPr>
              <w:br/>
              <w:t>Інтас Фармасьютікалс Лімітед, Індія;</w:t>
            </w:r>
          </w:p>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виробництво лікарського засобу, первинне та вторинне пакування (альтернативний виробник):</w:t>
            </w:r>
            <w:r w:rsidRPr="00BB0457">
              <w:rPr>
                <w:rFonts w:ascii="Arial" w:hAnsi="Arial" w:cs="Arial"/>
                <w:sz w:val="16"/>
                <w:szCs w:val="16"/>
              </w:rPr>
              <w:br/>
              <w:t>Інтас Фармасьютікалс Лімітед, Індія;</w:t>
            </w:r>
          </w:p>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контроль якості:</w:t>
            </w:r>
            <w:r w:rsidRPr="00BB0457">
              <w:rPr>
                <w:rFonts w:ascii="Arial" w:hAnsi="Arial" w:cs="Arial"/>
                <w:sz w:val="16"/>
                <w:szCs w:val="16"/>
              </w:rPr>
              <w:br/>
              <w:t>Єврофінс Аналітікал Сервісез Хангері Кфт., Угорщина;</w:t>
            </w:r>
          </w:p>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контроль якості:</w:t>
            </w:r>
            <w:r w:rsidRPr="00BB0457">
              <w:rPr>
                <w:rFonts w:ascii="Arial" w:hAnsi="Arial" w:cs="Arial"/>
                <w:sz w:val="16"/>
                <w:szCs w:val="16"/>
              </w:rPr>
              <w:br/>
              <w:t>ФАРМАВАЛІД Лтд. Мікробіологічна лабораторія, Угорщина;</w:t>
            </w:r>
            <w:r w:rsidRPr="00BB0457">
              <w:rPr>
                <w:rFonts w:ascii="Arial" w:hAnsi="Arial" w:cs="Arial"/>
                <w:sz w:val="16"/>
                <w:szCs w:val="16"/>
              </w:rPr>
              <w:br/>
              <w:t>додаткова дільниця з вторинного пакування:</w:t>
            </w:r>
            <w:r w:rsidRPr="00BB0457">
              <w:rPr>
                <w:rFonts w:ascii="Arial" w:hAnsi="Arial" w:cs="Arial"/>
                <w:sz w:val="16"/>
                <w:szCs w:val="16"/>
              </w:rPr>
              <w:br/>
              <w:t>ДЧЛ САПЛІ ЧЕЙН (Італія) СПА, Італія;</w:t>
            </w:r>
            <w:r w:rsidRPr="00BB0457">
              <w:rPr>
                <w:rFonts w:ascii="Arial" w:hAnsi="Arial" w:cs="Arial"/>
                <w:sz w:val="16"/>
                <w:szCs w:val="16"/>
              </w:rPr>
              <w:br/>
              <w:t>додаткова дільниця з вторинного пакування:</w:t>
            </w:r>
            <w:r w:rsidRPr="00BB0457">
              <w:rPr>
                <w:rFonts w:ascii="Arial" w:hAnsi="Arial" w:cs="Arial"/>
                <w:sz w:val="16"/>
                <w:szCs w:val="16"/>
              </w:rPr>
              <w:br/>
              <w:t>Синоптиз Індастріал Сп. з о.о., Польща;</w:t>
            </w:r>
            <w:r w:rsidRPr="00BB0457">
              <w:rPr>
                <w:rFonts w:ascii="Arial" w:hAnsi="Arial" w:cs="Arial"/>
                <w:sz w:val="16"/>
                <w:szCs w:val="16"/>
              </w:rPr>
              <w:br/>
              <w:t>додаткова дільниця з вторинного пакування:</w:t>
            </w:r>
            <w:r w:rsidRPr="00BB0457">
              <w:rPr>
                <w:rFonts w:ascii="Arial" w:hAnsi="Arial" w:cs="Arial"/>
                <w:sz w:val="16"/>
                <w:szCs w:val="16"/>
              </w:rPr>
              <w:br/>
              <w:t>Престиж Промоушн Феркауфсфердерунг енд Фербсервіс ГмбХ, Німеччина;</w:t>
            </w:r>
          </w:p>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додаткова дільниця з первинного та вторинного пакування:</w:t>
            </w:r>
            <w:r w:rsidRPr="00BB0457">
              <w:rPr>
                <w:rFonts w:ascii="Arial" w:hAnsi="Arial" w:cs="Arial"/>
                <w:sz w:val="16"/>
                <w:szCs w:val="16"/>
              </w:rPr>
              <w:br/>
              <w:t>АККОРД ХЕЛСКЕА ЛІМІТЕД, Велика Британiя;</w:t>
            </w:r>
            <w:r w:rsidRPr="00BB0457">
              <w:rPr>
                <w:rFonts w:ascii="Arial" w:hAnsi="Arial" w:cs="Arial"/>
                <w:sz w:val="16"/>
                <w:szCs w:val="16"/>
              </w:rPr>
              <w:br/>
              <w:t>відповідальний за випуск серії:</w:t>
            </w:r>
            <w:r w:rsidRPr="00BB0457">
              <w:rPr>
                <w:rFonts w:ascii="Arial" w:hAnsi="Arial" w:cs="Arial"/>
                <w:sz w:val="16"/>
                <w:szCs w:val="16"/>
              </w:rPr>
              <w:br/>
              <w:t>Аккорд Хелскеа Полска Сп. з о.о. Склад Імпортера, Польща;</w:t>
            </w:r>
          </w:p>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додаткова дільниця з первинного та вторинного пакування:</w:t>
            </w:r>
            <w:r w:rsidRPr="00BB0457">
              <w:rPr>
                <w:rFonts w:ascii="Arial" w:hAnsi="Arial" w:cs="Arial"/>
                <w:sz w:val="16"/>
                <w:szCs w:val="16"/>
              </w:rPr>
              <w:br/>
              <w:t>АККОРД-ЮКЕЙ ЛІМІТЕД, Велика Британія;</w:t>
            </w:r>
          </w:p>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контроль якості, додаткова дільниця з вторинного пакування:</w:t>
            </w:r>
            <w:r w:rsidRPr="00BB0457">
              <w:rPr>
                <w:rFonts w:ascii="Arial" w:hAnsi="Arial" w:cs="Arial"/>
                <w:sz w:val="16"/>
                <w:szCs w:val="16"/>
              </w:rPr>
              <w:br/>
              <w:t>ЛАБОРАТОРІ ФУНДАСІО ДАУ, Іспанія;</w:t>
            </w:r>
            <w:r w:rsidRPr="00BB0457">
              <w:rPr>
                <w:rFonts w:ascii="Arial" w:hAnsi="Arial" w:cs="Arial"/>
                <w:sz w:val="16"/>
                <w:szCs w:val="16"/>
              </w:rPr>
              <w:br/>
              <w:t>додаткова дільниця з вторинного пакування:</w:t>
            </w:r>
            <w:r w:rsidRPr="00BB0457">
              <w:rPr>
                <w:rFonts w:ascii="Arial" w:hAnsi="Arial" w:cs="Arial"/>
                <w:sz w:val="16"/>
                <w:szCs w:val="16"/>
              </w:rPr>
              <w:br/>
              <w:t>CЕНТРАЛ ФАРМА (КОПЕКІНГ ПАРТНЕР) ЛІМІТЕД, Велика Британія;</w:t>
            </w:r>
          </w:p>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додаткова дільниця з вторинного пакування:</w:t>
            </w:r>
            <w:r w:rsidRPr="00BB0457">
              <w:rPr>
                <w:rFonts w:ascii="Arial" w:hAnsi="Arial" w:cs="Arial"/>
                <w:sz w:val="16"/>
                <w:szCs w:val="16"/>
              </w:rPr>
              <w:br/>
              <w:t>СК Фарма Логістікс ГмбХ, Німеччина;</w:t>
            </w:r>
            <w:r w:rsidRPr="00BB0457">
              <w:rPr>
                <w:rFonts w:ascii="Arial" w:hAnsi="Arial" w:cs="Arial"/>
                <w:sz w:val="16"/>
                <w:szCs w:val="16"/>
              </w:rPr>
              <w:br/>
              <w:t>вторинне пакування, контроль якості серії:</w:t>
            </w:r>
            <w:r w:rsidRPr="00BB0457">
              <w:rPr>
                <w:rFonts w:ascii="Arial" w:hAnsi="Arial" w:cs="Arial"/>
                <w:sz w:val="16"/>
                <w:szCs w:val="16"/>
              </w:rPr>
              <w:br/>
              <w:t>Аккорд Хелскеа Сінгл Мембер С.А., Греція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Індія/</w:t>
            </w:r>
          </w:p>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Угорщина/</w:t>
            </w:r>
          </w:p>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Італія/</w:t>
            </w:r>
          </w:p>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Польща/</w:t>
            </w:r>
          </w:p>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Німеччина/</w:t>
            </w:r>
          </w:p>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Велика Британія/</w:t>
            </w:r>
          </w:p>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Греція/</w:t>
            </w:r>
          </w:p>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Іспанія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оновлення специфікації внутрішньотехнологічного контролю для змащених гранул (суміші) з метою включення примітки «Випробування проводити лише для серій, що проходять валідацію процесу»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UA/19209/01/01</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ПРОВІРОН®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mesterolone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местеролон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G03BB01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таблетки по 25 мг; по 20 таблеток у блістері; по 1 блістеру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Байєр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Байєр Ваймар ГмбХ і Ко. КГ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Зміна частоти та термінів подання регулярно оновлюваного звіту з безпеки: </w:t>
            </w:r>
            <w:r w:rsidRPr="00BB0457">
              <w:rPr>
                <w:rFonts w:ascii="Arial" w:hAnsi="Arial" w:cs="Arial"/>
                <w:sz w:val="16"/>
                <w:szCs w:val="16"/>
              </w:rPr>
              <w:br/>
              <w:t xml:space="preserve">Діюча редакція: </w:t>
            </w:r>
            <w:r w:rsidRPr="00BB0457">
              <w:rPr>
                <w:rFonts w:ascii="Arial" w:hAnsi="Arial" w:cs="Arial"/>
                <w:sz w:val="16"/>
                <w:szCs w:val="16"/>
              </w:rPr>
              <w:br/>
              <w:t xml:space="preserve">Частота подання регулярно оновлюваного звіту з безпеки 3 роки. </w:t>
            </w:r>
            <w:r w:rsidRPr="00BB0457">
              <w:rPr>
                <w:rFonts w:ascii="Arial" w:hAnsi="Arial" w:cs="Arial"/>
                <w:sz w:val="16"/>
                <w:szCs w:val="16"/>
              </w:rPr>
              <w:br/>
              <w:t xml:space="preserve">Кінцева дата для включення даних до РОЗБ - 31.01.2025 р. </w:t>
            </w:r>
            <w:r w:rsidRPr="00BB0457">
              <w:rPr>
                <w:rFonts w:ascii="Arial" w:hAnsi="Arial" w:cs="Arial"/>
                <w:sz w:val="16"/>
                <w:szCs w:val="16"/>
              </w:rPr>
              <w:br/>
              <w:t xml:space="preserve">Дата подання - 01.05.2025 р. </w:t>
            </w:r>
            <w:r w:rsidRPr="00BB0457">
              <w:rPr>
                <w:rFonts w:ascii="Arial" w:hAnsi="Arial" w:cs="Arial"/>
                <w:sz w:val="16"/>
                <w:szCs w:val="16"/>
              </w:rPr>
              <w:br/>
              <w:t xml:space="preserve">Пропонована редакція: </w:t>
            </w:r>
            <w:r w:rsidRPr="00BB0457">
              <w:rPr>
                <w:rFonts w:ascii="Arial" w:hAnsi="Arial" w:cs="Arial"/>
                <w:sz w:val="16"/>
                <w:szCs w:val="16"/>
              </w:rPr>
              <w:br/>
              <w:t xml:space="preserve">Частота подання регулярно оновлюваного звіту з безпеки 5 років. </w:t>
            </w:r>
            <w:r w:rsidRPr="00BB0457">
              <w:rPr>
                <w:rFonts w:ascii="Arial" w:hAnsi="Arial" w:cs="Arial"/>
                <w:sz w:val="16"/>
                <w:szCs w:val="16"/>
              </w:rPr>
              <w:br/>
              <w:t xml:space="preserve">Кінцева дата для включення даних до РОЗБ - 31.01.2030 р. </w:t>
            </w:r>
            <w:r w:rsidRPr="00BB0457">
              <w:rPr>
                <w:rFonts w:ascii="Arial" w:hAnsi="Arial" w:cs="Arial"/>
                <w:sz w:val="16"/>
                <w:szCs w:val="16"/>
              </w:rPr>
              <w:br/>
              <w:t xml:space="preserve">Дата подання – 01.05.2030 р. </w:t>
            </w:r>
            <w:r w:rsidRPr="00BB0457">
              <w:rPr>
                <w:rFonts w:ascii="Arial" w:hAnsi="Arial" w:cs="Arial"/>
                <w:sz w:val="16"/>
                <w:szCs w:val="16"/>
              </w:rPr>
              <w:br/>
              <w:t xml:space="preserve">Рекомендовано до затвердження відповідно до періодичності подання регулярно оновлюваних звітів з безпеки лікарських засобів у ЄС.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UA/3058/01/01</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ПРОГРАФ®</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tacrolimus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такролімус</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L04AD02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концентрат для приготування розчину для внутрішньовенного введення, 5 мг/мл; по 1 мл в ампулі; по 10 ампул у пластиковій чарунковій упаковці; по 1 упаковці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Астеллас Фарма Юроп Б.В.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Нiдерланди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Астеллас Ірланд Ко., Лтд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Ірландія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Заявником Астеллас Фарма Юроп Б.В., Нiдерланди оновлено план управління ризиками до версії 5.2 лікарського засобу Програф®, концентрат для приготування розчину для внутрішньовенного введення, 5 мг/мл; по 1 мл в ампулі; по 10 ампул у пластиковій чарунковій упаковці; по 1 упаковці в картонній пачці з метою включення оцінки використання альтернативних джерел даних для повтореного дослідження Міжнародного реєстру вагітностей у жінок з трансплантацією (TPRI) як додаткової діяльності з фармаконагляду категорії 3 в ПУР. Зміни внесено до частин III «План з фармаконагляду», VI «Резюме плану управління ризиками» та додатків. Резюме ПУР версія 5.2 додається.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"Особливості застосування" та "Побічні реакції" відповідно до оновленої інформації з безпеки застосування лікарського засобу. Введення змін протягом 6-ти місяців після затвердження. Зміни II типу - Зміни щодо безпеки/ефективності та фармаконагляду. Інші зміни, які не ввійшли у цей розділ, які включають подання результатів досліджень до компетентного органу - Зміни внесено до інструкції для медичного застосування лікарського засобу до розділу "Застосування у період вагітності або годування груддю" відповідно до результатів дослідження F506-PV-0001.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r w:rsidRPr="00BB0457">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UA/4994/01/01</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ПРОГРАФ®</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tacrolimus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такролімус</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L04AD02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капсули тверді по 0,5 мг; по 10 капсул у блістері; по 5 блістерів в алюмінієвому пакеті; по 1 пакету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Астеллас Фарма Юроп Б.В.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Нiдерланди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Астеллас Ірланд Ко., Лтд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Ірландія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Заявником Астеллас Фарма Юроп Б.В., Нiдерланди оновлено план управління ризиками до версії 5.2 лікарського засобу Програф®, капсули тверді по 0,5 мг; по 1 мг; по 5 мг; по 10 капсул у блістері; по 5 блістерів в алюмінієвому пакеті; по 1 пакету в картонній коробці з метою включення оцінки використання альтернативних джерел даних для повтореного дослідження Міжнародного реєстру вагітностей у жінок з трансплантацією (TPRI) як додаткової діяльності з фармаконагляду категорії 3 в ПУР. Зміни внесено до частин III «План з фармаконагляду», VI «Резюме плану управління ризиками» та додатків. Резюме ПУР версія 5.2 додається.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"Особливості застосування" та "Побічні реакції" відповідно до оновленої інформації з безпеки застосування лікарського засобу. Введення змін протягом 6-ти місяців після затвердження. Зміни II типу - Зміни щодо безпеки/ефективності та фармаконагляду. Інші зміни, які не ввійшли у цей розділ, які включають подання результатів досліджень до компетентного органу - Зміни внесено до інструкції для медичного застосування лікарського засобу до розділу "Застосування у період вагітності або годування груддю" відповідно до результатів дослідження F506-PV-0001.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r w:rsidRPr="00BB0457">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UA/4994/02/01</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ПРОГРАФ®</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tacrolimus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такролімус</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L04AD02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капсули тверді по 1 мг; по 10 капсул у блістері; по 5 блістерів в алюмінієвому пакеті; по 1 пакету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Астеллас Фарма Юроп Б.В.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Нiдерланди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Астеллас Ірланд Ко., Лтд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Ірландія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Заявником Астеллас Фарма Юроп Б.В., Нiдерланди оновлено план управління ризиками до версії 5.2 лікарського засобу Програф®, капсули тверді по 0,5 мг; по 1 мг; по 5 мг; по 10 капсул у блістері; по 5 блістерів в алюмінієвому пакеті; по 1 пакету в картонній коробці з метою включення оцінки використання альтернативних джерел даних для повтореного дослідження Міжнародного реєстру вагітностей у жінок з трансплантацією (TPRI) як додаткової діяльності з фармаконагляду категорії 3 в ПУР. Зміни внесено до частин III «План з фармаконагляду», VI «Резюме плану управління ризиками» та додатків. Резюме ПУР версія 5.2 додається.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"Особливості застосування" та "Побічні реакції" відповідно до оновленої інформації з безпеки застосування лікарського засобу. Введення змін протягом 6-ти місяців після затвердження. Зміни II типу - Зміни щодо безпеки/ефективності та фармаконагляду. Інші зміни, які не ввійшли у цей розділ, які включають подання результатів досліджень до компетентного органу - Зміни внесено до інструкції для медичного застосування лікарського засобу до розділу "Застосування у період вагітності або годування груддю" відповідно до результатів дослідження F506-PV-0001.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r w:rsidRPr="00BB0457">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UA/4994/02/02</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ПРОГРАФ®</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tacrolimus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такролімус</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L04AD02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капсули тверді по 5 мг; по 10 капсул у блістері; по 5 блістерів в алюмінієвому пакеті; по 1 пакету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Астеллас Фарма Юроп Б.В.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Нiдерланди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Астеллас Ірланд Ко., Лтд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Ірландія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Заявником Астеллас Фарма Юроп Б.В., Нiдерланди оновлено план управління ризиками до версії 5.2 лікарського засобу Програф®, капсули тверді по 0,5 мг; по 1 мг; по 5 мг; по 10 капсул у блістері; по 5 блістерів в алюмінієвому пакеті; по 1 пакету в картонній коробці з метою включення оцінки використання альтернативних джерел даних для повтореного дослідження Міжнародного реєстру вагітностей у жінок з трансплантацією (TPRI) як додаткової діяльності з фармаконагляду категорії 3 в ПУР. Зміни внесено до частин III «План з фармаконагляду», VI «Резюме плану управління ризиками» та додатків. Резюме ПУР версія 5.2 додається.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"Особливості застосування" та "Побічні реакції" відповідно до оновленої інформації з безпеки застосування лікарського засобу. Введення змін протягом 6-ти місяців після затвердження. Зміни II типу - Зміни щодо безпеки/ефективності та фармаконагляду. Інші зміни, які не ввійшли у цей розділ, які включають подання результатів досліджень до компетентного органу - Зміни внесено до інструкції для медичного застосування лікарського засобу до розділу "Застосування у період вагітності або годування груддю" відповідно до результатів дослідження F506-PV-0001.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r w:rsidRPr="00BB0457">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UA/4994/02/03</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ПРОПРАНОЛОЛУ ГІДРОХЛОРИД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propranolol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пропранололу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порошок (субстанція) у пакетах поліетиленових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Чангжоу Ябанг Фармасьютікал Ко., Лтд. </w:t>
            </w:r>
            <w:r w:rsidRPr="00BB0457">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Китай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Також вноситься редакційне уточнення на Титульній сторінці МКЯ стосовно призначення субстанції, а саме зазначено в редакції згідно Реєстраційного посвідчення субстанції. </w:t>
            </w:r>
            <w:r w:rsidRPr="00BB0457">
              <w:rPr>
                <w:rFonts w:ascii="Arial" w:hAnsi="Arial" w:cs="Arial"/>
                <w:sz w:val="16"/>
                <w:szCs w:val="16"/>
              </w:rPr>
              <w:br/>
              <w:t xml:space="preserve">Затверджено: </w:t>
            </w:r>
            <w:r w:rsidRPr="00BB0457">
              <w:rPr>
                <w:rFonts w:ascii="Arial" w:hAnsi="Arial" w:cs="Arial"/>
                <w:sz w:val="16"/>
                <w:szCs w:val="16"/>
              </w:rPr>
              <w:br/>
              <w:t xml:space="preserve">МКЯ </w:t>
            </w:r>
            <w:r w:rsidRPr="00BB0457">
              <w:rPr>
                <w:rFonts w:ascii="Arial" w:hAnsi="Arial" w:cs="Arial"/>
                <w:sz w:val="16"/>
                <w:szCs w:val="16"/>
              </w:rPr>
              <w:br/>
              <w:t xml:space="preserve">ТИТУЛЬНА СТОРІНКА </w:t>
            </w:r>
            <w:r w:rsidRPr="00BB0457">
              <w:rPr>
                <w:rFonts w:ascii="Arial" w:hAnsi="Arial" w:cs="Arial"/>
                <w:sz w:val="16"/>
                <w:szCs w:val="16"/>
              </w:rPr>
              <w:br/>
              <w:t xml:space="preserve">порошок (субстанція) у пакетах поліетиленових для виробництва нестерильних лікарських форм </w:t>
            </w:r>
            <w:r w:rsidRPr="00BB0457">
              <w:rPr>
                <w:rFonts w:ascii="Arial" w:hAnsi="Arial" w:cs="Arial"/>
                <w:sz w:val="16"/>
                <w:szCs w:val="16"/>
              </w:rPr>
              <w:br/>
              <w:t xml:space="preserve">Запропоновано: </w:t>
            </w:r>
            <w:r w:rsidRPr="00BB0457">
              <w:rPr>
                <w:rFonts w:ascii="Arial" w:hAnsi="Arial" w:cs="Arial"/>
                <w:sz w:val="16"/>
                <w:szCs w:val="16"/>
              </w:rPr>
              <w:br/>
              <w:t xml:space="preserve">МКЯ </w:t>
            </w:r>
            <w:r w:rsidRPr="00BB0457">
              <w:rPr>
                <w:rFonts w:ascii="Arial" w:hAnsi="Arial" w:cs="Arial"/>
                <w:sz w:val="16"/>
                <w:szCs w:val="16"/>
              </w:rPr>
              <w:br/>
              <w:t xml:space="preserve">ТИТУЛЬНА СТОРІНКА </w:t>
            </w:r>
            <w:r w:rsidRPr="00BB0457">
              <w:rPr>
                <w:rFonts w:ascii="Arial" w:hAnsi="Arial" w:cs="Arial"/>
                <w:sz w:val="16"/>
                <w:szCs w:val="16"/>
              </w:rPr>
              <w:br/>
              <w:t xml:space="preserve">порошок (субстанція) у пакетах поліетиленових для фармацевтичного застосування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UA/9787/01/01</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ПУРИ-НЕТОЛ®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mercaptopurine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меркаптопурину моногідрат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L01BB02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таблетки по 50 мг; по 25 таблеток у флаконі;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Аспен Фарма Трейдінг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Ірландiя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вторинне пакування, випробування контролю якості та випуск серій:</w:t>
            </w:r>
            <w:r w:rsidRPr="00BB0457">
              <w:rPr>
                <w:rFonts w:ascii="Arial" w:hAnsi="Arial" w:cs="Arial"/>
                <w:sz w:val="16"/>
                <w:szCs w:val="16"/>
              </w:rPr>
              <w:br/>
              <w:t>Аспен Бад-Ольдесло ГмбХ, Німеччина;</w:t>
            </w:r>
            <w:r w:rsidRPr="00BB0457">
              <w:rPr>
                <w:rFonts w:ascii="Arial" w:hAnsi="Arial" w:cs="Arial"/>
                <w:sz w:val="16"/>
                <w:szCs w:val="16"/>
              </w:rPr>
              <w:br/>
              <w:t>виробництво, випробування контролю якості, первинне та вторинне пакування:</w:t>
            </w:r>
            <w:r w:rsidRPr="00BB0457">
              <w:rPr>
                <w:rFonts w:ascii="Arial" w:hAnsi="Arial" w:cs="Arial"/>
                <w:sz w:val="16"/>
                <w:szCs w:val="16"/>
              </w:rPr>
              <w:br/>
              <w:t>Аспен СА Оперейшенз (Пті) Лтд, Південна Африка;</w:t>
            </w:r>
            <w:r w:rsidRPr="00BB0457">
              <w:rPr>
                <w:rFonts w:ascii="Arial" w:hAnsi="Arial" w:cs="Arial"/>
                <w:sz w:val="16"/>
                <w:szCs w:val="16"/>
              </w:rPr>
              <w:br/>
              <w:t>виробництво, випробування контролю якості, первинне пакування, вторинне пакування та випуск серій:</w:t>
            </w:r>
            <w:r w:rsidRPr="00BB0457">
              <w:rPr>
                <w:rFonts w:ascii="Arial" w:hAnsi="Arial" w:cs="Arial"/>
                <w:sz w:val="16"/>
                <w:szCs w:val="16"/>
              </w:rPr>
              <w:br/>
              <w:t>Екселла ГмбХ і Ко. КГ,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Німеччина/</w:t>
            </w:r>
          </w:p>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Південна Африка/</w:t>
            </w:r>
          </w:p>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Приведення назви діючої речовини до оригінальних матеріалів реєстраційного досьє, а саме зміна назви діючої речовини «6-меркаптопурин» та назв-синонімів «меркаптопурин», «6-меркаптопурину моногідрат» на «меркаптопурину моногідрат» у специфікації та методах контролю МКЯ ЛЗ.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UA/14862/01/01</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РАНІТИДИНУ ГІДРОХЛОРИД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ranitidine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ранітидину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кристалічний порошок або кристалічні гранули (субстанція) у потрійних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ОРЧЕВ ФАРМА ПРІВАТ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UA/15182/01/01</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РЕМІФЕМІН®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Cimicifugae rhizoma</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кореневища циміцифуги (Cimicifuga racemosа rhizoma)</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 xml:space="preserve">G02CX04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таблетки; по 20 таблеток у блістері, по 3 або по 5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Шапер &amp; Брюммер ГмбХ &amp; Ко. КГ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Шапер &amp; Брюммер ГмбХ &amp; Ко. КГ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 заміна методу визначення лактози моногідрату (йодометрію замінено на ВЕРХ) у допоміжній речовині целактозі.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UA/20470/01/01</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РИПРОНАТ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meldonium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мельдонію дигідрат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C01EB22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капсули тверді по 250 мг, по 10 капсул у блістері; по 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ТОВ «УОРЛД МЕДИЦИН»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УОРЛД МЕДИЦИН ІЛАЧ САН. ВЕ ТІДЖ. A.Ш.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"Протипоказання", "Взаємодія з іншими лікарськими засобами та інші види взаємодій", "Спосіб застосування та дози", "Побічні реакції" згідно з інформацією щодо медичного застосування референтного лікарського засобу (MILDRONATE®, 250 mg capsules).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r w:rsidRPr="00BB0457">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UA/18247/01/01</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rPr>
            </w:pPr>
            <w:r w:rsidRPr="00BB0457">
              <w:rPr>
                <w:rFonts w:ascii="Arial" w:hAnsi="Arial" w:cs="Arial"/>
                <w:b/>
                <w:sz w:val="16"/>
                <w:szCs w:val="16"/>
              </w:rPr>
              <w:t>РИФАМПІЦИН 75 МГ ТА ІЗОНІАЗИД 50 МГ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rifampicin and isoniazid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рифампіцин, ізоніазид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J04AM02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таблетки дисперговані по 75 мг/50 мг, по 28 таблеток у стрипі; по 3 стрипи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Маклеодс Фармасьютикалс Лімітед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UA/16648/01/01</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rPr>
            </w:pPr>
            <w:r w:rsidRPr="00BB0457">
              <w:rPr>
                <w:rFonts w:ascii="Arial" w:hAnsi="Arial" w:cs="Arial"/>
                <w:b/>
                <w:sz w:val="16"/>
                <w:szCs w:val="16"/>
              </w:rPr>
              <w:t>РИФАМПІЦИН 75 МГ/ІЗОНІАЗИД 50 МГ/ПІРАЗИНАМІД 150 МГ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rifampicin, pyrazinamide and isoniazid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рифампіцин, ізоніазид, піразинамід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J04AM05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таблетки дисперговані, по 75 мг/50 мг/150 мг № 84 (28х3): по 28 таблеток у стрипі; по 3 стрипи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Маклеодс Фармасьютикалс Лімітед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UA/17008/01/01</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РИФАМПІЦИН/ІЗОНІАЗИД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rifampicin and isoniazid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рифампіцин, ізоніазид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J04AM02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таблетки, вкриті плівковою оболонкою, по 150 мг/75 мг; по 28 таблеток у блістері; по 3 або 24 блістери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Маклеодс Фармасьютикалс Лімітед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місцезнаходження мастер-файла системи фармаконагляду та його номера. Зміна місця здійснення основної діяльності з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UA/16427/01/01</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РОЗУВАСТАТИН ІС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rosuvastatin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розувастатин кальцію</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C10AA07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таблетки, вкриті плівковою оболонкою, по 5 мг; по 10 таблеток у блістері; по 3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Товариство з додатковою відповідальністю "ІНТЕРХІМ"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Товариство з додатковою відповідальністю "ІНТЕРХІМ"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Заявником надано оновлений План управління ризиками версія 3.0 - Зміни внесено до частин: І «Загальна інформація», II «Специфікація з безпеки», III «План з фармаконагляду», </w:t>
            </w:r>
            <w:r w:rsidRPr="00BB0457">
              <w:rPr>
                <w:rFonts w:ascii="Arial" w:hAnsi="Arial" w:cs="Arial"/>
                <w:sz w:val="16"/>
                <w:szCs w:val="16"/>
              </w:rPr>
              <w:br/>
              <w:t>IV»Плани щодо післяреєстраційних досліджень ефективності», V «Заходи з мінімізації ризиків», VI «Резюме плану управління ризиками», VII «Додатки» у зв’язку з оновленням специфікації з безпеки діючої речовини rosuvastatin, відповідно до актуальної референтної інформації, а також у зв'язку із зміною формату, відповідно до вимог Evaluation Guidance on the format of the risk management plan (RMP) in the EU – in integrated format. 31 October 2018 EMA/164014/2018 Rev.2.0.1 accompanying GVP Module V Rev.2 Human Medicines). Резюме Плану управління ризиками версія 3.0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UA/15855/01/01</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РОЗУВАСТАТИН ІС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rosuvastatin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розувастатин кальцію</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C10AA07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таблетки, вкриті плівковою оболонкою, по 10 мг; по 10 таблеток у блістері; по 3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Товариство з додатковою відповідальністю "ІНТЕРХІМ"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Товариство з додатковою відповідальністю "ІНТЕРХІМ"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Заявником надано оновлений План управління ризиками версія 3.0 - Зміни внесено до частин: І «Загальна інформація», II «Специфікація з безпеки», III «План з фармаконагляду», </w:t>
            </w:r>
            <w:r w:rsidRPr="00BB0457">
              <w:rPr>
                <w:rFonts w:ascii="Arial" w:hAnsi="Arial" w:cs="Arial"/>
                <w:sz w:val="16"/>
                <w:szCs w:val="16"/>
              </w:rPr>
              <w:br/>
              <w:t>IV»Плани щодо післяреєстраційних досліджень ефективності», V «Заходи з мінімізації ризиків», VI «Резюме плану управління ризиками», VII «Додатки» у зв’язку з оновленням специфікації з безпеки діючої речовини rosuvastatin, відповідно до актуальної референтної інформації, а також у зв'язку із зміною формату, відповідно до вимог Evaluation Guidance on the format of the risk management plan (RMP) in the EU – in integrated format. 31 October 2018 EMA/164014/2018 Rev.2.0.1 accompanying GVP Module V Rev.2 Human Medicines). Резюме Плану управління ризиками версія 3.0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UA/15855/01/02</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РОЗУВАСТАТИН ІС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rosuvastatin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розувастатин кальцію</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C10AA07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таблетки, вкриті плівковою оболонкою, по 20 мг; по 10 таблеток у блістері; по 3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Товариство з додатковою відповідальністю "ІНТЕРХІМ"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Товариство з додатковою відповідальністю "ІНТЕРХІМ"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Заявником надано оновлений План управління ризиками версія 3.0 - Зміни внесено до частин: І «Загальна інформація», II «Специфікація з безпеки», III «План з фармаконагляду», </w:t>
            </w:r>
            <w:r w:rsidRPr="00BB0457">
              <w:rPr>
                <w:rFonts w:ascii="Arial" w:hAnsi="Arial" w:cs="Arial"/>
                <w:sz w:val="16"/>
                <w:szCs w:val="16"/>
              </w:rPr>
              <w:br/>
              <w:t>IV»Плани щодо післяреєстраційних досліджень ефективності», V «Заходи з мінімізації ризиків», VI «Резюме плану управління ризиками», VII «Додатки» у зв’язку з оновленням специфікації з безпеки діючої речовини rosuvastatin, відповідно до актуальної референтної інформації, а також у зв'язку із зміною формату, відповідно до вимог Evaluation Guidance on the format of the risk management plan (RMP) in the EU – in integrated format. 31 October 2018 EMA/164014/2018 Rev.2.0.1 accompanying GVP Module V Rev.2 Human Medicines). Резюме Плану управління ризиками версія 3.0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UA/15855/01/03</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РОЗУВАСТАТИН ІС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rosuvastatin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розувастатин кальцію</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C10AA07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таблетки, вкриті плівковою оболонкою, по 40 мг; по 10 таблеток у блістері; по 3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Товариство з додатковою відповідальністю "ІНТЕРХІМ"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Товариство з додатковою відповідальністю "ІНТЕРХІМ"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Заявником надано оновлений План управління ризиками версія 3.0 - Зміни внесено до частин: І «Загальна інформація», II «Специфікація з безпеки», III «План з фармаконагляду», </w:t>
            </w:r>
            <w:r w:rsidRPr="00BB0457">
              <w:rPr>
                <w:rFonts w:ascii="Arial" w:hAnsi="Arial" w:cs="Arial"/>
                <w:sz w:val="16"/>
                <w:szCs w:val="16"/>
              </w:rPr>
              <w:br/>
              <w:t>IV»Плани щодо післяреєстраційних досліджень ефективності», V «Заходи з мінімізації ризиків», VI «Резюме плану управління ризиками», VII «Додатки» у зв’язку з оновленням специфікації з безпеки діючої речовини rosuvastatin, відповідно до актуальної референтної інформації, а також у зв'язку із зміною формату, відповідно до вимог Evaluation Guidance on the format of the risk management plan (RMP) in the EU – in integrated format. 31 October 2018 EMA/164014/2018 Rev.2.0.1 accompanying GVP Module V Rev.2 Human Medicines). Резюме Плану управління ризиками версія 3.0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UA/15855/01/04</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РОКСЕРА® ПЛЮС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rosuvastatin and ezetimibe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розувастатин (у вигляді кальцію розувастатину) та езетиміб</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C10BA06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таблетки, вкриті плівковою оболонкою, по 5 мг/10 мг; по 10 таблеток у блістері; по 3 або по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виробництво "in bulk", первинне та вторинне пакування, контроль та випуск серії: КРКА, д.д., Ново место, Словенія; контроль серії (фізичні та хімічні методи контролю): КРКА, д.д., Ново место, Словенія; НЛЗОХ (Національні лабораторія за здрав’є, околє ін храно), Словенія; Кемійські інститут, Центр за валідаційске технологіє ін аналітіко (ЦВТА), Словенія; Лабена д.о.о., Словенія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розділів “Фармакокінетика”, “Взаємодія з іншими лікарськими засобами та інші види взаємодій”, “Особливості застосування” та “Спосіб застосування та дози”.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r w:rsidRPr="00BB0457">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UA/18324/01/01</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РОКСЕРА® ПЛЮС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rosuvastatin and ezetimibe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розувастатин (у вигляді кальцію розувастатину) та езетиміб</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C10BA06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таблетки, вкриті плівковою оболонкою, по 10 мг/10 мг; по 10 таблеток у блістері; по 3 або по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виробництво "in bulk", первинне та вторинне пакування, контроль та випуск серії: КРКА, д.д., Ново место, Словенія; контроль серії (фізичні та хімічні методи контролю): КРКА, д.д., Ново место, Словенія; НЛЗОХ (Національні лабораторія за здрав’є, околє ін храно), Словенія; Кемійські інститут, Центр за валідаційске технологіє ін аналітіко (ЦВТА), Словенія; Лабена д.о.о., Словенія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розділів “Фармакокінетика”, “Взаємодія з іншими лікарськими засобами та інші види взаємодій”, “Особливості застосування” та “Спосіб застосування та дози”.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r w:rsidRPr="00BB0457">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UA/18324/01/02</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РОКСЕРА® ПЛЮС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rosuvastatin and ezetimibe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розувастатин (у вигляді кальцію розувастатину) та езетиміб</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C10BA06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таблетки, вкриті плівковою оболонкою, по 15 мг/10 мг; по 10 таблеток у блістері; по 3 або по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виробництво "in bulk", первинне та вторинне пакування, контроль та випуск серії: КРКА, д.д., Ново место, Словенія; контроль серії (фізичні та хімічні методи контролю): КРКА, д.д., Ново место, Словенія; НЛЗОХ (Національні лабораторія за здрав’є, околє ін храно), Словенія; Кемійські інститут, Центр за валідаційске технологіє ін аналітіко (ЦВТА), Словенія; Лабена д.о.о., Словенія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розділів “Фармакокінетика”, “Взаємодія з іншими лікарськими засобами та інші види взаємодій”, “Особливості застосування” та “Спосіб застосування та дози”.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r w:rsidRPr="00BB0457">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UA/18324/01/03</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РОКСЕРА® ПЛЮС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rosuvastatin and ezetimibe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розувастатин (у вигляді кальцію розувастатину) та езетиміб</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C10BA06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таблетки, вкриті плівковою оболонкою, по 20 мг/10 мг; по 10 таблеток у блістері; по 3 або по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виробництво "in bulk", первинне та вторинне пакування, контроль та випуск серії: КРКА, д.д., Ново место, Словенія; контроль серії (фізичні та хімічні методи контролю): КРКА, д.д., Ново место, Словенія; НЛЗОХ (Національні лабораторія за здрав’є, околє ін храно), Словенія; Кемійські інститут, Центр за валідаційске технологіє ін аналітіко (ЦВТА), Словенія; Лабена д.о.о., Словенія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розділів “Фармакокінетика”, “Взаємодія з іншими лікарськими засобами та інші види взаємодій”, “Особливості застосування” та “Спосіб застосування та дози”.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r w:rsidRPr="00BB0457">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UA/18324/01/04</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РОКСЕРА® ПЛЮС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rosuvastatin and ezetimibe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розувастатин (у вигляді кальцію розувастатину) та езетиміб</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C10BA06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таблетки, вкриті плівковою оболонкою, по 40 мг/10 мг; по 10 таблеток у блістері; по 3 або по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виробництво "in bulk", первинне та вторинне пакування, контроль та випуск серії: КРКА, д.д., Ново место, Словенія; контроль серії (фізичні та хімічні методи контролю): КРКА, д.д., Ново место, Словенія; НЛЗОХ (Національні лабораторія за здрав’є, околє ін храно), Словенія; Кемійські інститут, Центр за валідаційске технологіє ін аналітіко (ЦВТА), Словенія; Лабена д.о.о., Словенія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розділів “Фармакокінетика”, “Взаємодія з іншими лікарськими засобами та інші види взаємодій”, “Особливості застосування” та “Спосіб застосування та дози”.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r w:rsidRPr="00BB0457">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UA/18324/01/05</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РОКУМІД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rocuronium bromide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рокуронію бромід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M03AC09</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розчин для ін'єкцій, 10 мг/мл; по 5 мл у флаконах, по 5 флаконів у блістері, по 2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ТОВ "БІОЛІК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ТОВ "БІОЛІК ФАРМА"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r w:rsidRPr="00BB0457">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UA/20577/01/01</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СЕДАФІТОН®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валеріани кореневищ з коренями екстракт густий (</w:t>
            </w:r>
            <w:r w:rsidRPr="00BB0457">
              <w:rPr>
                <w:rFonts w:ascii="Arial" w:hAnsi="Arial" w:cs="Arial"/>
                <w:iCs/>
                <w:sz w:val="16"/>
                <w:szCs w:val="16"/>
              </w:rPr>
              <w:t>Valerianae radix cum radicibus</w:t>
            </w:r>
            <w:r w:rsidRPr="00BB0457">
              <w:rPr>
                <w:rFonts w:ascii="Arial" w:hAnsi="Arial" w:cs="Arial"/>
                <w:sz w:val="16"/>
                <w:szCs w:val="16"/>
              </w:rPr>
              <w:t>), пустирника трави екстракт густий (</w:t>
            </w:r>
            <w:r w:rsidRPr="00BB0457">
              <w:rPr>
                <w:rFonts w:ascii="Arial" w:hAnsi="Arial" w:cs="Arial"/>
                <w:iCs/>
                <w:sz w:val="16"/>
                <w:szCs w:val="16"/>
              </w:rPr>
              <w:t>Leonuri herba</w:t>
            </w:r>
            <w:r w:rsidRPr="00BB0457">
              <w:rPr>
                <w:rFonts w:ascii="Arial" w:hAnsi="Arial" w:cs="Arial"/>
                <w:sz w:val="16"/>
                <w:szCs w:val="16"/>
              </w:rPr>
              <w:t>), глоду плодів екстракт густий (</w:t>
            </w:r>
            <w:r w:rsidRPr="00BB0457">
              <w:rPr>
                <w:rFonts w:ascii="Arial" w:hAnsi="Arial" w:cs="Arial"/>
                <w:iCs/>
                <w:sz w:val="16"/>
                <w:szCs w:val="16"/>
              </w:rPr>
              <w:t>Сrataegi fructus</w:t>
            </w:r>
            <w:r w:rsidRPr="00BB0457">
              <w:rPr>
                <w:rFonts w:ascii="Arial" w:hAnsi="Arial" w:cs="Arial"/>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N05CM</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таблетки, по 12 таблеток у блістері; по 2 або 4, або 8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ПРАТ "ФІТОФАРМ"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відповідальний за виробництво, первинне/вторинне пакування, контроль якості та випуск серії:</w:t>
            </w:r>
            <w:r w:rsidRPr="00BB0457">
              <w:rPr>
                <w:rFonts w:ascii="Arial" w:hAnsi="Arial" w:cs="Arial"/>
                <w:sz w:val="16"/>
                <w:szCs w:val="16"/>
              </w:rPr>
              <w:br/>
              <w:t>ПРАТ "ФІТОФАРМ",</w:t>
            </w:r>
            <w:r w:rsidRPr="00BB0457">
              <w:rPr>
                <w:rFonts w:ascii="Arial" w:hAnsi="Arial" w:cs="Arial"/>
                <w:sz w:val="16"/>
                <w:szCs w:val="16"/>
              </w:rPr>
              <w:br/>
              <w:t>Україна;</w:t>
            </w:r>
            <w:r w:rsidRPr="00BB0457">
              <w:rPr>
                <w:rFonts w:ascii="Arial" w:hAnsi="Arial" w:cs="Arial"/>
                <w:sz w:val="16"/>
                <w:szCs w:val="16"/>
              </w:rPr>
              <w:br/>
              <w:t>відповідальний за виробництво, первинне/вторинне пакування та контроль якості:</w:t>
            </w:r>
            <w:r w:rsidRPr="00BB0457">
              <w:rPr>
                <w:rFonts w:ascii="Arial" w:hAnsi="Arial" w:cs="Arial"/>
                <w:sz w:val="16"/>
                <w:szCs w:val="16"/>
              </w:rPr>
              <w:br/>
              <w:t>АТ "Лубнифарм",</w:t>
            </w:r>
            <w:r w:rsidRPr="00BB0457">
              <w:rPr>
                <w:rFonts w:ascii="Arial" w:hAnsi="Arial" w:cs="Arial"/>
                <w:sz w:val="16"/>
                <w:szCs w:val="16"/>
              </w:rPr>
              <w:br/>
              <w:t>Україна;</w:t>
            </w:r>
          </w:p>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відповідальний за випуск серії, не включаючи контроль/випробування серії: </w:t>
            </w:r>
            <w:r w:rsidRPr="00BB0457">
              <w:rPr>
                <w:rFonts w:ascii="Arial" w:hAnsi="Arial" w:cs="Arial"/>
                <w:sz w:val="16"/>
                <w:szCs w:val="16"/>
              </w:rPr>
              <w:br/>
              <w:t>ПРАТ "ФІТОФАРМ",</w:t>
            </w:r>
            <w:r w:rsidRPr="00BB0457">
              <w:rPr>
                <w:rFonts w:ascii="Arial" w:hAnsi="Arial" w:cs="Arial"/>
                <w:sz w:val="16"/>
                <w:szCs w:val="16"/>
              </w:rPr>
              <w:br/>
              <w:t>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зміна адреси виробничої дільниці для випуску серії ПРАТ "ФІТОФАРМ" (м. Бориспіль).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та як наслідок - у текст маркування упаковки лікарського засобу. Введення змін протягом 6-ти місяців після затвердження. Зміни І типу - Зміни щодо безпеки/ефективності та фармаконагляду (інші зміни) Зміни внесено у текст маркування вторинної упаковки лікарського засобу (п. 17).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r w:rsidRPr="00BB0457">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UA/4826/01/01</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СЕДАФІТОН® ФОРТЕ</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валеріани кореневищ з коренями екстракт густий (</w:t>
            </w:r>
            <w:r w:rsidRPr="00BB0457">
              <w:rPr>
                <w:rFonts w:ascii="Arial" w:hAnsi="Arial" w:cs="Arial"/>
                <w:iCs/>
                <w:sz w:val="16"/>
                <w:szCs w:val="16"/>
              </w:rPr>
              <w:t>Valerianae radix cum radicibus</w:t>
            </w:r>
            <w:r w:rsidRPr="00BB0457">
              <w:rPr>
                <w:rFonts w:ascii="Arial" w:hAnsi="Arial" w:cs="Arial"/>
                <w:sz w:val="16"/>
                <w:szCs w:val="16"/>
              </w:rPr>
              <w:t>), пустирника трави екстракт густий (</w:t>
            </w:r>
            <w:r w:rsidRPr="00BB0457">
              <w:rPr>
                <w:rFonts w:ascii="Arial" w:hAnsi="Arial" w:cs="Arial"/>
                <w:iCs/>
                <w:sz w:val="16"/>
                <w:szCs w:val="16"/>
              </w:rPr>
              <w:t>Leonuri herba</w:t>
            </w:r>
            <w:r w:rsidRPr="00BB0457">
              <w:rPr>
                <w:rFonts w:ascii="Arial" w:hAnsi="Arial" w:cs="Arial"/>
                <w:sz w:val="16"/>
                <w:szCs w:val="16"/>
              </w:rPr>
              <w:t>), глоду плодів екстракт густий (</w:t>
            </w:r>
            <w:r w:rsidRPr="00BB0457">
              <w:rPr>
                <w:rFonts w:ascii="Arial" w:hAnsi="Arial" w:cs="Arial"/>
                <w:iCs/>
                <w:sz w:val="16"/>
                <w:szCs w:val="16"/>
              </w:rPr>
              <w:t>Сrataegi fructus</w:t>
            </w:r>
            <w:r w:rsidRPr="00BB0457">
              <w:rPr>
                <w:rFonts w:ascii="Arial" w:hAnsi="Arial" w:cs="Arial"/>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N05CM</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капсули, по 6 капсул у блістері; по 2 або 4, або 8 блістерів у пачці; по 30 капсул у контейнері з кришкою з контролем першого відкриття, по 1 контейнеру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ПРАТ "ФІТОФАРМ"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відповідальний за виробництво, первинне/вторинне пакування, контроль якості та випуск серії:</w:t>
            </w:r>
            <w:r w:rsidRPr="00BB0457">
              <w:rPr>
                <w:rFonts w:ascii="Arial" w:hAnsi="Arial" w:cs="Arial"/>
                <w:sz w:val="16"/>
                <w:szCs w:val="16"/>
              </w:rPr>
              <w:br/>
              <w:t>ПРАТ "ФІТОФАРМ",</w:t>
            </w:r>
            <w:r w:rsidRPr="00BB0457">
              <w:rPr>
                <w:rFonts w:ascii="Arial" w:hAnsi="Arial" w:cs="Arial"/>
                <w:sz w:val="16"/>
                <w:szCs w:val="16"/>
              </w:rPr>
              <w:br/>
              <w:t>Україна;</w:t>
            </w:r>
            <w:r w:rsidRPr="00BB0457">
              <w:rPr>
                <w:rFonts w:ascii="Arial" w:hAnsi="Arial" w:cs="Arial"/>
                <w:sz w:val="16"/>
                <w:szCs w:val="16"/>
              </w:rPr>
              <w:br/>
              <w:t xml:space="preserve">відповідальний за виробництво, первинне/вторинне пакування та контроль якості: </w:t>
            </w:r>
            <w:r w:rsidRPr="00BB0457">
              <w:rPr>
                <w:rFonts w:ascii="Arial" w:hAnsi="Arial" w:cs="Arial"/>
                <w:sz w:val="16"/>
                <w:szCs w:val="16"/>
              </w:rPr>
              <w:br/>
              <w:t>АТ "Лубнифарм",</w:t>
            </w:r>
            <w:r w:rsidRPr="00BB0457">
              <w:rPr>
                <w:rFonts w:ascii="Arial" w:hAnsi="Arial" w:cs="Arial"/>
                <w:sz w:val="16"/>
                <w:szCs w:val="16"/>
              </w:rPr>
              <w:br/>
              <w:t>Україна;</w:t>
            </w:r>
            <w:r w:rsidRPr="00BB0457">
              <w:rPr>
                <w:rFonts w:ascii="Arial" w:hAnsi="Arial" w:cs="Arial"/>
                <w:sz w:val="16"/>
                <w:szCs w:val="16"/>
              </w:rPr>
              <w:br/>
              <w:t xml:space="preserve">відповідальний за випуск серії, не включаючи контроль/випробування серії: </w:t>
            </w:r>
            <w:r w:rsidRPr="00BB0457">
              <w:rPr>
                <w:rFonts w:ascii="Arial" w:hAnsi="Arial" w:cs="Arial"/>
                <w:sz w:val="16"/>
                <w:szCs w:val="16"/>
              </w:rPr>
              <w:br/>
              <w:t>ПРАТ "ФІТОФАРМ",</w:t>
            </w:r>
            <w:r w:rsidRPr="00BB0457">
              <w:rPr>
                <w:rFonts w:ascii="Arial" w:hAnsi="Arial" w:cs="Arial"/>
                <w:sz w:val="16"/>
                <w:szCs w:val="16"/>
              </w:rPr>
              <w:br/>
              <w:t>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зміна адреси виробничої дільниці для випуску серії ПРАТ "ФІТОФАРМ" (м. Бориспіль).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та як наслідок - у текст маркування упаковки лікарського засобу. Введення змін протягом 6-ти місяців після затвердження. Зміни І типу - Зміни щодо безпеки/ефективності та фармаконагляду (інші зміни) Зміни внесено у текст маркування вторинної упаковки лікарського засобу (п. 17).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r w:rsidRPr="00BB0457">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UA/4826/02/01</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СЕРТРАЛІНУ ГІДРОХЛОРИД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Sertraline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сертраліну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кристалічний 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Гетеро Драгс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Також вноситься редакційне уточнення на Титульній сторінці МКЯ стосовно призначення субстанції, а саме зазначено в редакції згідно Реєстраційного посвідчення субстанції. </w:t>
            </w:r>
            <w:r w:rsidRPr="00BB0457">
              <w:rPr>
                <w:rFonts w:ascii="Arial" w:hAnsi="Arial" w:cs="Arial"/>
                <w:sz w:val="16"/>
                <w:szCs w:val="16"/>
              </w:rPr>
              <w:br/>
              <w:t xml:space="preserve">Затверджено: </w:t>
            </w:r>
            <w:r w:rsidRPr="00BB0457">
              <w:rPr>
                <w:rFonts w:ascii="Arial" w:hAnsi="Arial" w:cs="Arial"/>
                <w:sz w:val="16"/>
                <w:szCs w:val="16"/>
              </w:rPr>
              <w:br/>
              <w:t xml:space="preserve">МКЯ </w:t>
            </w:r>
            <w:r w:rsidRPr="00BB0457">
              <w:rPr>
                <w:rFonts w:ascii="Arial" w:hAnsi="Arial" w:cs="Arial"/>
                <w:sz w:val="16"/>
                <w:szCs w:val="16"/>
              </w:rPr>
              <w:br/>
              <w:t xml:space="preserve">ТИТУЛЬНА СТОРІНКА </w:t>
            </w:r>
            <w:r w:rsidRPr="00BB0457">
              <w:rPr>
                <w:rFonts w:ascii="Arial" w:hAnsi="Arial" w:cs="Arial"/>
                <w:sz w:val="16"/>
                <w:szCs w:val="16"/>
              </w:rPr>
              <w:br/>
              <w:t xml:space="preserve">кристалічний порошок (субстанція) у подвійних поліетиленових пакетах для виробництва нестерильних лікарських форм </w:t>
            </w:r>
            <w:r w:rsidRPr="00BB0457">
              <w:rPr>
                <w:rFonts w:ascii="Arial" w:hAnsi="Arial" w:cs="Arial"/>
                <w:sz w:val="16"/>
                <w:szCs w:val="16"/>
              </w:rPr>
              <w:br/>
              <w:t xml:space="preserve">Запропоновано: </w:t>
            </w:r>
            <w:r w:rsidRPr="00BB0457">
              <w:rPr>
                <w:rFonts w:ascii="Arial" w:hAnsi="Arial" w:cs="Arial"/>
                <w:sz w:val="16"/>
                <w:szCs w:val="16"/>
              </w:rPr>
              <w:br/>
              <w:t xml:space="preserve">МКЯ </w:t>
            </w:r>
            <w:r w:rsidRPr="00BB0457">
              <w:rPr>
                <w:rFonts w:ascii="Arial" w:hAnsi="Arial" w:cs="Arial"/>
                <w:sz w:val="16"/>
                <w:szCs w:val="16"/>
              </w:rPr>
              <w:br/>
              <w:t xml:space="preserve">ТИТУЛЬНА СТОРІНКА </w:t>
            </w:r>
            <w:r w:rsidRPr="00BB0457">
              <w:rPr>
                <w:rFonts w:ascii="Arial" w:hAnsi="Arial" w:cs="Arial"/>
                <w:sz w:val="16"/>
                <w:szCs w:val="16"/>
              </w:rPr>
              <w:br/>
              <w:t xml:space="preserve">кристалічний порошок (субстанція) у подвійних поліетиленових пакетах для фармацевтичного застосування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UA/13336/01/01</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СИМЕТИКОН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silicones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полі(диметилсилоксан) (симетикон)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 xml:space="preserve">рідина (субстанція) у поліетиленових барабанах для фармацевтичного застосування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РІОКЕА ІНДІЯ ПРАЙВЕТ ЛІМІТЕД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UA/17675/01/01</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СОЛЕДУМ® ДЛЯ ДІТЕЙ</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cineole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цинеол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R05CA13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гастрорезистентні капсули м`які, по 100 мг; по 20 капсул у блістері; по 1 блістеру в картонній коробці; по 25 капсул у блістері; по 2 або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Касселла-мед ГмбХ &amp; Ко. 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нанесення покриття, вторинне пакування, контроль якості, випуск серії: Клостерфрау Берлін ГмбХ, Німеччина; нанесення покриття, контроль якості, випуск серії: Артесан Фарма ГмбХ &amp; Ко. КГ, Німеччина; первинне та вторинне пакування: Артесан Фарма ГмБХ &amp; Ко. КГ, Німеччина; вторинне пакування: Артесан Фарма ГмБХ &amp; Ко. КГ, Німеччина; виробництво капсул (без покриття) in bulk:</w:t>
            </w:r>
            <w:r w:rsidRPr="00BB0457">
              <w:rPr>
                <w:rFonts w:ascii="Arial" w:hAnsi="Arial" w:cs="Arial"/>
                <w:sz w:val="16"/>
                <w:szCs w:val="16"/>
              </w:rPr>
              <w:br/>
              <w:t xml:space="preserve">Каталент Німеччина Ебербах ГмбХ, Німеччина; виробництво капсул (без покриття) in bulk: Аенова Румунія С.Р.Л., Румунія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Німеччина/</w:t>
            </w:r>
          </w:p>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Румунія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Подання оновленого ГЕ-сертифіката відповідності Європейській фармакопеї R1-CEP 2000-140-Rev 04 (попередня версія R1-CEP 2000-140-Rev 03) від вже затвердженого виробника PB Gelatins GmbH, Nienburg, Germany для допоміжної речовини желатин.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Подання оновленого ГЕ-сертифіката відповідності Європейській фармакопеї R1-CEP 2003-172-Rev 03 (попередня версія R1-CEP 2003-172-Rev 02) від вже затверджених виробників Gelita Do Brasil-Maringa Plant, Gelita Do Brasil-Mococa Plant, Gelita Do Brasil-Cotia Plant, Brazil для допоміжної речовини желатин.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UA/15105/01/02</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СОЛЕДУМ® ФОРТЕ</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cineole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цинеол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R05CA13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гастрорезистентні капсули м`які, по 200 мг; по 20 капсул у блістері; по 1 блістеру в картонній коробці; по 25 капсул у блістері; по 2 або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Касселла-мед ГмбХ &amp; Ко. 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нанесення покриття, вторинне пакування, контроль якості, випуск серії: Клостерфрау Берлін ГмбХ, Німеччина; </w:t>
            </w:r>
            <w:r w:rsidRPr="00BB0457">
              <w:rPr>
                <w:rFonts w:ascii="Arial" w:hAnsi="Arial" w:cs="Arial"/>
                <w:sz w:val="16"/>
                <w:szCs w:val="16"/>
              </w:rPr>
              <w:br/>
              <w:t xml:space="preserve">нанесення покриття, контроль якості, випуск серії: Артесан Фарма ГмбХ &amp; Ко. КГ, Німеччина; </w:t>
            </w:r>
            <w:r w:rsidRPr="00BB0457">
              <w:rPr>
                <w:rFonts w:ascii="Arial" w:hAnsi="Arial" w:cs="Arial"/>
                <w:sz w:val="16"/>
                <w:szCs w:val="16"/>
              </w:rPr>
              <w:br/>
              <w:t xml:space="preserve">первинне та вторинне пакування: Артесан Фарма ГмБХ &amp; Ко. КГ, Німеччина; </w:t>
            </w:r>
            <w:r w:rsidRPr="00BB0457">
              <w:rPr>
                <w:rFonts w:ascii="Arial" w:hAnsi="Arial" w:cs="Arial"/>
                <w:sz w:val="16"/>
                <w:szCs w:val="16"/>
              </w:rPr>
              <w:br/>
              <w:t xml:space="preserve">вторинне пакування: Артесан Фарма ГмБХ &amp; Ко. КГ, Німеччина; </w:t>
            </w:r>
            <w:r w:rsidRPr="00BB0457">
              <w:rPr>
                <w:rFonts w:ascii="Arial" w:hAnsi="Arial" w:cs="Arial"/>
                <w:sz w:val="16"/>
                <w:szCs w:val="16"/>
              </w:rPr>
              <w:br/>
              <w:t>виробництво капсул (без покриття) in bulk: Каталент Німеччина Ебербах ГмбХ, Німеччина;</w:t>
            </w:r>
            <w:r w:rsidRPr="00BB0457">
              <w:rPr>
                <w:rFonts w:ascii="Arial" w:hAnsi="Arial" w:cs="Arial"/>
                <w:sz w:val="16"/>
                <w:szCs w:val="16"/>
              </w:rPr>
              <w:br/>
              <w:t xml:space="preserve">виробництво капсул (без покриття) in bulk: Аенова Румунія С.Р.Л., Румунія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Німеччина/</w:t>
            </w:r>
          </w:p>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Румунія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Подання оновленого ГЕ-сертифіката відповідності Європейській фармакопеї R1-CEP 2000-140-Rev 04 (попередня версія R1-CEP 2000-140-Rev 03) від вже затвердженого виробника PB Gelatins GmbH, Nienburg, Germany для допоміжної речовини желатин.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Подання оновленого ГЕ-сертифіката відповідності Європейській фармакопеї R1-CEP 2003-172-Rev 03 (попередня версія R1-CEP 2003-172-Rev 02) від вже затверджених виробників Gelita Do Brasil-Maringa Plant, Gelita Do Brasil-Mococa Plant, Gelita Do Brasil-Cotia Plant, Brazil для допоміжної речовини желатин.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UA/15105/01/01</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СТИМОЛ®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цитруліну малат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A16AA</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розчин оральний, 1 г/10 мл; по 10 мл у пакетику; по 18 пакетиків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БІОКОДЕКС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БІОКОДЕКС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UA/6937/01/01</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СТИМУЛОТОН®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sertraline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сертраліну (у вигляді сертраліну гідрохлориду)</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N06AB06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 xml:space="preserve">таблетки, вкриті оболонкою, по 50 мг; по 10 таблеток у блістері; по 3 блістери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ЗАТ Фармацевтичний завод ЕГІС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ЗАТ Фармацевтичний завод ЕГІС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внесення змін до реєстраційних матеріалів: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Зменшення - Скорочення періоду повторного тестування АФІ сертраліну гідрохлориду виробника ЗАТ Фармацевтичний завод ЕГІС, у зв'язку з економічного рішення виробника.</w:t>
            </w:r>
            <w:r w:rsidRPr="00BB0457">
              <w:rPr>
                <w:rFonts w:ascii="Arial" w:hAnsi="Arial" w:cs="Arial"/>
                <w:sz w:val="16"/>
                <w:szCs w:val="16"/>
              </w:rPr>
              <w:b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R1-CEP 2008-304-Rev 03 (затверджено: R1-CEP 2008-304-Rev 02) для Діючої речовини сертраліну гідрохлориду від затвердженого виробника MYLAN LABORATORIES LIMITED, India.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CEP 2008-304-Rev 04 для Діючої речовини сертраліну гідрохлориду від затвердженого виробника MYLAN LABORATORIES LIMITED, India. У зв'язку оновлення СЕР було змінено назву затвердженого виробника на Tianish Laboratories Private Limited,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UA/3195/01/02</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ТАМВЕЛЕР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moxifloxacin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моксифлоксацин (у вигляді моксифлоксацину гідрохлориду)</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S01AE07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краплі очні, 5 мг/мл; по 5 мл у флаконі-крапельниці; по 1 флакону-крапельниці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Фарматен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Грецiя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виробництво кінцевого продукта, первинне та вторинне пакування, контроль якості:</w:t>
            </w:r>
            <w:r w:rsidRPr="00BB0457">
              <w:rPr>
                <w:rFonts w:ascii="Arial" w:hAnsi="Arial" w:cs="Arial"/>
                <w:sz w:val="16"/>
                <w:szCs w:val="16"/>
              </w:rPr>
              <w:br/>
              <w:t xml:space="preserve">Фамар Анонімне Промислове Одноосібне Підприємство Фармацевтичної та Косметичної Промисловості, Греція; </w:t>
            </w:r>
            <w:r w:rsidRPr="00BB0457">
              <w:rPr>
                <w:rFonts w:ascii="Arial" w:hAnsi="Arial" w:cs="Arial"/>
                <w:sz w:val="16"/>
                <w:szCs w:val="16"/>
              </w:rPr>
              <w:br/>
              <w:t>вторинне пакування, контроль якості та випуск серії:</w:t>
            </w:r>
            <w:r w:rsidRPr="00BB0457">
              <w:rPr>
                <w:rFonts w:ascii="Arial" w:hAnsi="Arial" w:cs="Arial"/>
                <w:sz w:val="16"/>
                <w:szCs w:val="16"/>
              </w:rPr>
              <w:br/>
              <w:t>Фарматен С.А., Греція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Греція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найменування та адреси місця провадження діяльності виробника відповідального за виробництво кінцевого продукта, первинне та вторинне пакування, контроль якості, без зміни місця виробництва: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UA/18458/01/01</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ТАХОКОМБ</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тромбін людини та фібриноген людини</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B02BC30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матриця для склеювання тканин; по 1 матриці розміром 2,5 см х 3,0 см у блістері; по 1 блістеру в пакеті; по 1 пакету в картонній коробці; по 1 матриці розміром 4,8 см х 4,8 см у блістері; по 1 блістеру в пакеті; по 2 пакети в картонній коробці; по 1 матриці розміром 9,5 см х 4,8 см у блістері; по 1 блістеру в пакеті; по 1 пакету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Корза Медікал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виробництво готового лікарського засобу, первинне пакування, контроль якості випуск серії лікарського засобу: Корза Медікал Дістрібюшн ГмбХ, Аустріа бранч, Австрія; вторинне пакування: Такеда Австрія ГмбХ, Австрія або Дельфарм Евре, Франція; стерилізація: ББФ Стерилізаціонсервіс ГмбХ, Німеччина; контроль якості серії "Стерильність": Лабор ЛС СЄ та Ко. КГ, Німеччина;</w:t>
            </w:r>
          </w:p>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контроль якості серії "Стерильність": Австрійське агенство охорони здоров'я та продовольчої безпеки (AGES) ГмбХ Інститут медичної мікробіології та гігієни (IMED), Австрія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Австрія/</w:t>
            </w:r>
          </w:p>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Франція/</w:t>
            </w:r>
          </w:p>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BB0457">
              <w:rPr>
                <w:rFonts w:ascii="Arial" w:hAnsi="Arial" w:cs="Arial"/>
                <w:sz w:val="16"/>
                <w:szCs w:val="16"/>
              </w:rPr>
              <w:br/>
              <w:t xml:space="preserve">Введення альтернативного тестового набору «Enzytec™ Рідка лимонна кислота» для визначення цитрату (Q-16-048), що використовується для вивільнення активної речовини фібриногену та активної речовини людського тромбіну. Критерії прийнятності залишаються незмінними.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Зміни у виробничому процесі стерильного ГЛЗ Тахокомб після етапу первинного пакування - зміна потоку матеріалу упакованого ГЛЗ (до стерилізації). Зміни І типу - Зміни з якості. Готовий лікарський засіб. (інші зміни) </w:t>
            </w:r>
            <w:r w:rsidRPr="00BB0457">
              <w:rPr>
                <w:rFonts w:ascii="Arial" w:hAnsi="Arial" w:cs="Arial"/>
                <w:sz w:val="16"/>
                <w:szCs w:val="16"/>
              </w:rPr>
              <w:br/>
              <w:t>Зміни до розділу 3.2.А.1 Facilities and Equipment щодо оновлення плану поверхів виробничих будівель. Оновлення інформації у затвердженому розділі 3.2.A.1 «Приміщення та обладнання» у зв’язку зі змінами у потоці матеріалів та персоналу, яке обумовлено раніше затвердженими адміністративними змінами щодо зміни назви виробника.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UA/8345/01/01</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ТЕВАЛОР-ТЕВА БЕНЗИДАМІН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 xml:space="preserve">benzydamine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бензидаміну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A01AD02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спрей для ротової порожнини, 1,5 мг/мл по 30 мл спрею для ротової порожнини у флаконі з механічним розпилювачем та ковпачком, який захищає розпилювач; по 1 флакону у комплекті з аплікатором для ротової порожнини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виробництво нерозфасованої продукції, первинна та вторинна упаковка, дозвіл на випуск серії, контроль серії (крім показників «Мікробіологічна якість» та «Вміст етанолу»): Лабораторіум Санітатіс, С.Л., Іспанія; </w:t>
            </w:r>
          </w:p>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контроль серії (лише показник «Мікробіологічна якість»): Лабораторіо Ечеварне, С.А., Іспанія; контроль серії (лише показник «Вміст етанолу»): Мікро-Біос, С.Л., Іспанія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Іспанія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в розділ "Застосування у період вагітності або годування груддю"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r w:rsidRPr="00BB0457">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UA/19327/01/01</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ТЕТРАМОЛ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paracetamol, combinations excl. psycholeptics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парацетамол, ібупрофен, кофеїн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N02BE51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капсули; по 6 капсул у блістерах; по 6 капсул у блістері; по 5 блістерів у картонній пачці; по 10 капсул у блістері; по 3 блістери у картонній пачці; по 6 капсул у блістері; по 5 блістерів у картонній пачці; по 10 картонних пачок у картонному коробі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ПРОФАРМА Інтернешнл Трейдинг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Мальта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АТ "Гріндекс", Латвія; Драгенофарм Апотекер Пюшл ГмбХ,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Латвія/</w:t>
            </w:r>
          </w:p>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BB0457">
              <w:rPr>
                <w:rFonts w:ascii="Arial" w:hAnsi="Arial" w:cs="Arial"/>
                <w:sz w:val="16"/>
                <w:szCs w:val="16"/>
              </w:rPr>
              <w:br/>
              <w:t>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"Побічні реакції" відповідно до оновленої інформації з безпеки діючої речовини (парацетамолу) згідно з рекомендаціями PRAC. Термін введення змін протягом 6 місяців після затвердження.</w:t>
            </w:r>
            <w:r w:rsidRPr="00BB0457">
              <w:rPr>
                <w:rFonts w:ascii="Arial" w:hAnsi="Arial" w:cs="Arial"/>
                <w:sz w:val="16"/>
                <w:szCs w:val="16"/>
              </w:rPr>
              <w:br/>
              <w:t>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"Особливості застосування", "Побічні реакції" (щодо повідомлення про підозрювані побічні реакції, а також редакційних правок). Термін введення змін -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r w:rsidRPr="00BB0457">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UA/13734/01/01</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ТІАРА ТРІО®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Valsartan, amlodipine and hydrochlorothiazide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амлодипіну бесилатг, гідрохлортіазид, валсартан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C09DX01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таблетки, вкриті плівковою оболонкою, по 10 мг/12,5 мг/160 мг; по 7 таблеток у контурній чарунковій упаковці; по 2 та по 4 контурні чарункові упаковки в пачці; по 14 таблеток у контурній чарунковій упаковці; по 1, по 2 або по 6 контурних чарункових упаковок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ПрАТ "Фармацевтична фірма "Дарниця"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 для АФІ Гідрохлортіазид від уже затвердженого виробника Changzhou Pharmaceutical Factory, China, CEP № СEP 2006-011-Rev 05 від 13.01.2025 на заміну CEP №R1-CEP 2006-011-Rev 01 від 16.02.2018 (додавання нового виробника для кінцевої речовини, що є дочірньою компанією та повністю належить поточному затвердженому виробнику, незначна зміна до специфікації води питної та специфікації вихідної речовини м-хлораніліну, зміни до методики контролю випробування за показником Формальдегід (приведення до методики наявної в СЕР), без зміни нормування)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випробування)незначне оновлення в розділах 3.2.S.4.1. та 3.2.S.4.2. для вхідного контролю на діючу речовину Гідрохлортіазид за показником «Ідентифікація», а саме: залишена перша ідентифікація, яка є обов’язковим випробуванням даного показника, відповідно до вимог ДФУ 1.4 «Монографії» та ЄФ 1.5.1.8 «Identification.».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до методики для вхідного контролю на діючу речовину Гідрохлортіазид за показником Формальдегід, вноситься зміна у зв’язку з приведеням у відповідність до матеріалів виробника (приведення до методики наявної в СЕР: приготування випробовуваного розчину відкориговане для збільшення величини аналітичного сигналу) та внесені правки згідно з рекомендаціями ДФУ, нормування залишено без змін.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для вхідного контролю на діючу речовину Гідрохлортіазид внесено незначні оновлення, а саме показник «Розчинність» перенесено до розділу про загальні властивості, оскільки він має рекомендаційний характер відповідно до вимог ДФУ 1.4 «Монографії» та ЄФ 1.5.1.7 «Characters»</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UA/15069/01/01</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ТІАРА ТРІО®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Valsartan, amlodipine and hydrochlorothiazide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амлодипіну бесилатг, гідрохлортіазид, валсартан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C09DX01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таблетки, вкриті плівковою оболонкою, по 5 мг/12,5 мг/160 мг по 7 таблеток у контурній чарунковій упаковці; по 2 та по 4 контурні чарункові упаковки в пачці; по 14 таблеток у контурній чарунковій упаковці; по 1, по 2 або 6 контурних чарункових упаковок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ПрАТ "Фармацевтична фірма "Дарниця"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 для АФІ Гідрохлортіазид від уже затвердженого виробника Changzhou Pharmaceutical Factory, China, CEP № СEP 2006-011-Rev 05 від 13.01.2025 на заміну CEP №R1-CEP 2006-011-Rev 01 від 16.02.2018 (додавання нового виробника для кінцевої речовини, що є дочірньою компанією та повністю належить поточному затвердженому виробнику, незначна зміна до специфікації води питної та специфікації вихідної речовини м-хлораніліну, зміни до методики контролю випробування за показником Формальдегід(приведення до методики наявної в СЕР), без зміни нормування)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для вхідного контролю на діючу речовину Гідрохлортіазид внесено незначні оновлення, а саме показник «Розчинність» перенесено до розділу про загальні властивості, оскільки він має рекомендаційний характер відповідно до вимог ДФУ 1.4 «Монографії» та ЄФ 1.5.1.7 «Characters».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незначне оновлення в розділах 3.2.S.4.1. та 3.2.S.4.2. для вхідного контролю на діючу речовину Гідрохлортіазид за показником «Ідентифікація», а саме: залишена перша ідентифікація, яка є обов’язковим випробуванням даного показника, відповідно до вимог ДФУ 1.4 «Монографії» та ЄФ 1.5.1.8 «Identification.».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до методики для вхідного контролю на діючу речовину Гідрохлортіазид за показником Формальдегід, вноситься зміна у зв’язку з приведеням у відповідність до матеріалів виробника (приготування випробовуваного розчину відкориговане для збільшення величини аналітичного сигналу) та внесені правки згідно з рекомендаціями ДФУ, нормування залишено без змін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UA/15070/01/01</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УЛІССА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ulipristal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уліпристалу ацетат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G03AD02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таблетки, вкриті плівковою оболонкою, по 30 мг; по 1 таблетці у блістері; по 1 блістеру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Чеська Республiка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Хаупт Фарма Мюнстер ГмбХ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BB0457">
              <w:rPr>
                <w:rFonts w:ascii="Arial" w:hAnsi="Arial" w:cs="Arial"/>
                <w:sz w:val="16"/>
                <w:szCs w:val="16"/>
              </w:rPr>
              <w:br/>
              <w:t>Діюча редакція: Філіпова Людмила, MD / Ludmila Filipova, MD. Пропонована редакція: Нікодемова Мілослава, MD / Miloslava Nykodemova, MD.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UA/18552/01/01</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УРГБАЛД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solifenacin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соліфенацину сукцинат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G04BD08</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таблетки, вкриті плівковою оболонкою, по 5 мг, по 10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Гетеро Лабз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Аннора Фарма Прайвіт Лімітед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введення додаткових розмірів серій ГЛЗ. Діюча редакція: Таблетки по  5 мг - 22.500 кг/300,000 таблеток. Пропонована редакція: Таблетки по 5 мг - 22.500 кг/300,000 таблеток, 52.500 кг/700,000 таблеток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UA/20394/01/01</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УРГБАЛД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solifenacin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соліфенацину сукцинат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G04BD08</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таблетки, вкриті плівковою оболонкою, по 10 мг, по 10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Гетеро Лабз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Аннора Фарма Прайвіт Лімітед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введення додаткових розмірів серій ГЛЗ. Діюча редакція: Таблетки по 10 мг - 30.000 кг/200,000 таблеток. Пропонована редакція: Таблетки по  10 мг - 30.000 кг/200,000 таблеток, 120.000 кг/800,000 таблеток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lang w:val="en-US"/>
              </w:rPr>
            </w:pPr>
            <w:r w:rsidRPr="00BB0457">
              <w:rPr>
                <w:rFonts w:ascii="Arial" w:hAnsi="Arial" w:cs="Arial"/>
                <w:sz w:val="16"/>
                <w:szCs w:val="16"/>
              </w:rPr>
              <w:t>UA/20394/01/02</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tabs>
                <w:tab w:val="left" w:pos="12600"/>
              </w:tabs>
              <w:rPr>
                <w:rFonts w:ascii="Arial" w:hAnsi="Arial" w:cs="Arial"/>
                <w:b/>
                <w:i/>
                <w:sz w:val="16"/>
                <w:szCs w:val="16"/>
              </w:rPr>
            </w:pPr>
            <w:r w:rsidRPr="00BB0457">
              <w:rPr>
                <w:rFonts w:ascii="Arial" w:hAnsi="Arial" w:cs="Arial"/>
                <w:b/>
                <w:sz w:val="16"/>
                <w:szCs w:val="16"/>
              </w:rPr>
              <w:t>УРОФЛОКС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tabs>
                <w:tab w:val="left" w:pos="12600"/>
              </w:tabs>
              <w:jc w:val="center"/>
              <w:rPr>
                <w:rFonts w:ascii="Arial" w:hAnsi="Arial" w:cs="Arial"/>
                <w:b/>
                <w:sz w:val="16"/>
                <w:szCs w:val="16"/>
              </w:rPr>
            </w:pPr>
            <w:r w:rsidRPr="00BB0457">
              <w:rPr>
                <w:rFonts w:ascii="Arial" w:hAnsi="Arial" w:cs="Arial"/>
                <w:b/>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tabs>
                <w:tab w:val="left" w:pos="12600"/>
              </w:tabs>
              <w:rPr>
                <w:rFonts w:ascii="Arial" w:hAnsi="Arial" w:cs="Arial"/>
                <w:sz w:val="16"/>
                <w:szCs w:val="16"/>
              </w:rPr>
            </w:pPr>
            <w:r w:rsidRPr="00BB0457">
              <w:rPr>
                <w:rFonts w:ascii="Arial" w:hAnsi="Arial" w:cs="Arial"/>
                <w:sz w:val="16"/>
                <w:szCs w:val="16"/>
              </w:rPr>
              <w:t>золототисячнику трава (Centaurii herba),</w:t>
            </w:r>
            <w:r w:rsidRPr="00BB0457">
              <w:rPr>
                <w:rFonts w:ascii="Arial" w:hAnsi="Arial" w:cs="Arial"/>
                <w:sz w:val="16"/>
                <w:szCs w:val="16"/>
              </w:rPr>
              <w:br/>
              <w:t>любистку корені (Levistici radix),</w:t>
            </w:r>
            <w:r w:rsidRPr="00BB0457">
              <w:rPr>
                <w:rFonts w:ascii="Arial" w:hAnsi="Arial" w:cs="Arial"/>
                <w:sz w:val="16"/>
                <w:szCs w:val="16"/>
              </w:rPr>
              <w:br/>
              <w:t>розмарину листя (Rosmarini foliа)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tabs>
                <w:tab w:val="left" w:pos="12600"/>
              </w:tabs>
              <w:rPr>
                <w:rFonts w:ascii="Arial" w:hAnsi="Arial" w:cs="Arial"/>
                <w:sz w:val="16"/>
                <w:szCs w:val="16"/>
              </w:rPr>
            </w:pPr>
            <w:r w:rsidRPr="00BB0457">
              <w:rPr>
                <w:rFonts w:ascii="Arial" w:hAnsi="Arial" w:cs="Arial"/>
                <w:sz w:val="16"/>
                <w:szCs w:val="16"/>
              </w:rPr>
              <w:t>G04BX</w:t>
            </w:r>
          </w:p>
          <w:p w:rsidR="001F55C0" w:rsidRPr="00BB0457" w:rsidRDefault="001F55C0" w:rsidP="00E94AC8">
            <w:pPr>
              <w:tabs>
                <w:tab w:val="left" w:pos="12600"/>
              </w:tabs>
              <w:rPr>
                <w:rFonts w:ascii="Arial" w:hAnsi="Arial" w:cs="Arial"/>
                <w:sz w:val="16"/>
                <w:szCs w:val="16"/>
              </w:rPr>
            </w:pPr>
          </w:p>
          <w:p w:rsidR="001F55C0" w:rsidRPr="00BB0457" w:rsidRDefault="001F55C0" w:rsidP="00E94AC8">
            <w:pPr>
              <w:tabs>
                <w:tab w:val="left" w:pos="12600"/>
              </w:tabs>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tabs>
                <w:tab w:val="left" w:pos="12600"/>
              </w:tabs>
              <w:rPr>
                <w:rFonts w:ascii="Arial" w:hAnsi="Arial" w:cs="Arial"/>
                <w:sz w:val="16"/>
                <w:szCs w:val="16"/>
              </w:rPr>
            </w:pPr>
            <w:r w:rsidRPr="00BB0457">
              <w:rPr>
                <w:rFonts w:ascii="Arial" w:hAnsi="Arial" w:cs="Arial"/>
                <w:sz w:val="16"/>
                <w:szCs w:val="16"/>
              </w:rPr>
              <w:t>таблетки, вкриті плівковою оболонкою, по 10 таблеток у блістері; по 6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tabs>
                <w:tab w:val="left" w:pos="12600"/>
              </w:tabs>
              <w:jc w:val="center"/>
              <w:rPr>
                <w:rFonts w:ascii="Arial" w:hAnsi="Arial" w:cs="Arial"/>
                <w:sz w:val="16"/>
                <w:szCs w:val="16"/>
              </w:rPr>
            </w:pPr>
            <w:r w:rsidRPr="00BB0457">
              <w:rPr>
                <w:rFonts w:ascii="Arial" w:hAnsi="Arial" w:cs="Arial"/>
                <w:sz w:val="16"/>
                <w:szCs w:val="16"/>
              </w:rPr>
              <w:t>ТОВ "Тернофарм"</w:t>
            </w:r>
            <w:r w:rsidRPr="00BB045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tabs>
                <w:tab w:val="left" w:pos="12600"/>
              </w:tabs>
              <w:jc w:val="center"/>
              <w:rPr>
                <w:rFonts w:ascii="Arial" w:hAnsi="Arial" w:cs="Arial"/>
                <w:sz w:val="16"/>
                <w:szCs w:val="16"/>
              </w:rPr>
            </w:pPr>
            <w:r w:rsidRPr="00BB045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tabs>
                <w:tab w:val="left" w:pos="12600"/>
              </w:tabs>
              <w:jc w:val="center"/>
              <w:rPr>
                <w:rFonts w:ascii="Arial" w:hAnsi="Arial" w:cs="Arial"/>
                <w:sz w:val="16"/>
                <w:szCs w:val="16"/>
              </w:rPr>
            </w:pPr>
            <w:r w:rsidRPr="00BB0457">
              <w:rPr>
                <w:rFonts w:ascii="Arial" w:hAnsi="Arial" w:cs="Arial"/>
                <w:sz w:val="16"/>
                <w:szCs w:val="16"/>
              </w:rPr>
              <w:t>ТОВ "Тернофарм"</w:t>
            </w:r>
            <w:r w:rsidRPr="00BB0457">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tabs>
                <w:tab w:val="left" w:pos="12600"/>
              </w:tabs>
              <w:jc w:val="center"/>
              <w:rPr>
                <w:rFonts w:ascii="Arial" w:hAnsi="Arial" w:cs="Arial"/>
                <w:sz w:val="16"/>
                <w:szCs w:val="16"/>
              </w:rPr>
            </w:pPr>
            <w:r w:rsidRPr="00BB045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tabs>
                <w:tab w:val="left" w:pos="12600"/>
              </w:tabs>
              <w:jc w:val="center"/>
              <w:rPr>
                <w:rFonts w:ascii="Arial" w:hAnsi="Arial" w:cs="Arial"/>
                <w:b/>
                <w:sz w:val="16"/>
                <w:szCs w:val="16"/>
              </w:rPr>
            </w:pPr>
            <w:r w:rsidRPr="00BB0457">
              <w:rPr>
                <w:rFonts w:ascii="Arial" w:hAnsi="Arial" w:cs="Arial"/>
                <w:sz w:val="16"/>
                <w:szCs w:val="16"/>
              </w:rPr>
              <w:t xml:space="preserve">внесення змін до реєстраційних матеріалів: </w:t>
            </w:r>
            <w:r w:rsidRPr="00BB0457">
              <w:rPr>
                <w:rFonts w:ascii="Arial" w:hAnsi="Arial" w:cs="Arial"/>
                <w:b/>
                <w:sz w:val="16"/>
                <w:szCs w:val="16"/>
              </w:rPr>
              <w:t>уточнення написання мнн в наказі МОЗ України № 523 від 21.04.2026 в процесі реєстрації.</w:t>
            </w:r>
            <w:r w:rsidRPr="00BB0457">
              <w:rPr>
                <w:rFonts w:ascii="Arial" w:hAnsi="Arial" w:cs="Arial"/>
                <w:sz w:val="16"/>
                <w:szCs w:val="16"/>
              </w:rPr>
              <w:t xml:space="preserve"> Редакція в наказі - Other urologicals. </w:t>
            </w:r>
            <w:r w:rsidRPr="00BB0457">
              <w:rPr>
                <w:rFonts w:ascii="Arial" w:hAnsi="Arial" w:cs="Arial"/>
                <w:b/>
                <w:sz w:val="16"/>
                <w:szCs w:val="16"/>
              </w:rPr>
              <w:t xml:space="preserve">Вірна редакція – </w:t>
            </w:r>
          </w:p>
          <w:p w:rsidR="001F55C0" w:rsidRPr="00BB0457" w:rsidRDefault="001F55C0" w:rsidP="00E94AC8">
            <w:pPr>
              <w:tabs>
                <w:tab w:val="left" w:pos="12600"/>
              </w:tabs>
              <w:jc w:val="center"/>
              <w:rPr>
                <w:rFonts w:ascii="Arial" w:hAnsi="Arial" w:cs="Arial"/>
                <w:b/>
                <w:sz w:val="16"/>
                <w:szCs w:val="16"/>
              </w:rPr>
            </w:pPr>
            <w:r w:rsidRPr="00BB0457">
              <w:rPr>
                <w:rFonts w:ascii="Arial" w:hAnsi="Arial" w:cs="Arial"/>
                <w:b/>
                <w:sz w:val="16"/>
                <w:szCs w:val="16"/>
              </w:rPr>
              <w:t>" -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tabs>
                <w:tab w:val="left" w:pos="12600"/>
              </w:tabs>
              <w:jc w:val="center"/>
              <w:rPr>
                <w:rFonts w:ascii="Arial" w:hAnsi="Arial" w:cs="Arial"/>
                <w:b/>
                <w:i/>
                <w:sz w:val="16"/>
                <w:szCs w:val="16"/>
              </w:rPr>
            </w:pPr>
            <w:r w:rsidRPr="00BB0457">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tabs>
                <w:tab w:val="left" w:pos="12600"/>
              </w:tabs>
              <w:jc w:val="center"/>
              <w:rPr>
                <w:rFonts w:ascii="Arial" w:hAnsi="Arial" w:cs="Arial"/>
                <w:i/>
                <w:sz w:val="16"/>
                <w:szCs w:val="16"/>
              </w:rPr>
            </w:pPr>
            <w:r w:rsidRPr="00BB0457">
              <w:rPr>
                <w:rFonts w:ascii="Arial" w:hAnsi="Arial" w:cs="Arial"/>
                <w:i/>
                <w:sz w:val="16"/>
                <w:szCs w:val="16"/>
              </w:rPr>
              <w:t xml:space="preserve">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tabs>
                <w:tab w:val="left" w:pos="12600"/>
              </w:tabs>
              <w:jc w:val="center"/>
              <w:rPr>
                <w:rFonts w:ascii="Arial" w:hAnsi="Arial" w:cs="Arial"/>
                <w:sz w:val="16"/>
                <w:szCs w:val="16"/>
                <w:lang w:val="en-US"/>
              </w:rPr>
            </w:pPr>
            <w:r w:rsidRPr="00BB0457">
              <w:rPr>
                <w:rFonts w:ascii="Arial" w:hAnsi="Arial" w:cs="Arial"/>
                <w:sz w:val="16"/>
                <w:szCs w:val="16"/>
              </w:rPr>
              <w:t>UA/212</w:t>
            </w:r>
            <w:r w:rsidRPr="00BB0457">
              <w:rPr>
                <w:rFonts w:ascii="Arial" w:hAnsi="Arial" w:cs="Arial"/>
                <w:sz w:val="16"/>
                <w:szCs w:val="16"/>
                <w:lang w:val="en-US"/>
              </w:rPr>
              <w:t>49</w:t>
            </w:r>
            <w:r w:rsidRPr="00BB0457">
              <w:rPr>
                <w:rFonts w:ascii="Arial" w:hAnsi="Arial" w:cs="Arial"/>
                <w:sz w:val="16"/>
                <w:szCs w:val="16"/>
              </w:rPr>
              <w:t>/01/0</w:t>
            </w:r>
            <w:r w:rsidRPr="00BB0457">
              <w:rPr>
                <w:rFonts w:ascii="Arial" w:hAnsi="Arial" w:cs="Arial"/>
                <w:sz w:val="16"/>
                <w:szCs w:val="16"/>
                <w:lang w:val="en-US"/>
              </w:rPr>
              <w:t>1</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tabs>
                <w:tab w:val="left" w:pos="12600"/>
              </w:tabs>
              <w:rPr>
                <w:rFonts w:ascii="Arial" w:hAnsi="Arial" w:cs="Arial"/>
                <w:b/>
                <w:i/>
                <w:sz w:val="16"/>
                <w:szCs w:val="16"/>
              </w:rPr>
            </w:pPr>
            <w:r w:rsidRPr="00BB0457">
              <w:rPr>
                <w:rFonts w:ascii="Arial" w:hAnsi="Arial" w:cs="Arial"/>
                <w:b/>
                <w:sz w:val="16"/>
                <w:szCs w:val="16"/>
              </w:rPr>
              <w:t>ФАБРАЗИМ®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tabs>
                <w:tab w:val="left" w:pos="12600"/>
              </w:tabs>
              <w:jc w:val="center"/>
              <w:rPr>
                <w:rFonts w:ascii="Arial" w:hAnsi="Arial" w:cs="Arial"/>
                <w:sz w:val="16"/>
                <w:szCs w:val="16"/>
              </w:rPr>
            </w:pPr>
            <w:r w:rsidRPr="00BB0457">
              <w:rPr>
                <w:rFonts w:ascii="Arial" w:hAnsi="Arial" w:cs="Arial"/>
                <w:sz w:val="16"/>
                <w:szCs w:val="16"/>
              </w:rPr>
              <w:t>agalsidase beta</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tabs>
                <w:tab w:val="left" w:pos="12600"/>
              </w:tabs>
              <w:jc w:val="center"/>
              <w:rPr>
                <w:rFonts w:ascii="Arial" w:hAnsi="Arial" w:cs="Arial"/>
                <w:sz w:val="16"/>
                <w:szCs w:val="16"/>
              </w:rPr>
            </w:pPr>
            <w:r w:rsidRPr="00BB0457">
              <w:rPr>
                <w:rFonts w:ascii="Arial" w:hAnsi="Arial" w:cs="Arial"/>
                <w:sz w:val="16"/>
                <w:szCs w:val="16"/>
              </w:rPr>
              <w:t>агалсидаза бета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tabs>
                <w:tab w:val="left" w:pos="12600"/>
              </w:tabs>
              <w:jc w:val="center"/>
              <w:rPr>
                <w:rFonts w:ascii="Arial" w:hAnsi="Arial" w:cs="Arial"/>
                <w:sz w:val="16"/>
                <w:szCs w:val="16"/>
              </w:rPr>
            </w:pPr>
            <w:r w:rsidRPr="00BB0457">
              <w:rPr>
                <w:rFonts w:ascii="Arial" w:hAnsi="Arial" w:cs="Arial"/>
                <w:b/>
                <w:sz w:val="16"/>
                <w:szCs w:val="16"/>
              </w:rPr>
              <w:t>A16AB04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tabs>
                <w:tab w:val="left" w:pos="12600"/>
              </w:tabs>
              <w:rPr>
                <w:rFonts w:ascii="Arial" w:hAnsi="Arial" w:cs="Arial"/>
                <w:sz w:val="16"/>
                <w:szCs w:val="16"/>
              </w:rPr>
            </w:pPr>
            <w:r w:rsidRPr="00BB0457">
              <w:rPr>
                <w:rFonts w:ascii="Arial" w:hAnsi="Arial" w:cs="Arial"/>
                <w:sz w:val="16"/>
                <w:szCs w:val="16"/>
              </w:rPr>
              <w:t>порошок для приготування концентрату (5 мг/мл) для розчину для інфузій; по 5 мг або по 35 мг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tabs>
                <w:tab w:val="left" w:pos="12600"/>
              </w:tabs>
              <w:jc w:val="center"/>
              <w:rPr>
                <w:rFonts w:ascii="Arial" w:hAnsi="Arial" w:cs="Arial"/>
                <w:sz w:val="16"/>
                <w:szCs w:val="16"/>
              </w:rPr>
            </w:pPr>
            <w:r w:rsidRPr="00BB0457">
              <w:rPr>
                <w:rFonts w:ascii="Arial" w:hAnsi="Arial" w:cs="Arial"/>
                <w:sz w:val="16"/>
                <w:szCs w:val="16"/>
              </w:rPr>
              <w:t>Санофі Б.В.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tabs>
                <w:tab w:val="left" w:pos="12600"/>
              </w:tabs>
              <w:jc w:val="center"/>
              <w:rPr>
                <w:rFonts w:ascii="Arial" w:hAnsi="Arial" w:cs="Arial"/>
                <w:sz w:val="16"/>
                <w:szCs w:val="16"/>
              </w:rPr>
            </w:pPr>
            <w:r w:rsidRPr="00BB0457">
              <w:rPr>
                <w:rFonts w:ascii="Arial" w:hAnsi="Arial" w:cs="Arial"/>
                <w:sz w:val="16"/>
                <w:szCs w:val="16"/>
              </w:rPr>
              <w:t>Нідерланди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tabs>
                <w:tab w:val="left" w:pos="12600"/>
              </w:tabs>
              <w:jc w:val="center"/>
              <w:rPr>
                <w:rFonts w:ascii="Arial" w:hAnsi="Arial" w:cs="Arial"/>
                <w:sz w:val="16"/>
                <w:szCs w:val="16"/>
              </w:rPr>
            </w:pPr>
            <w:r w:rsidRPr="00BB0457">
              <w:rPr>
                <w:rFonts w:ascii="Arial" w:hAnsi="Arial" w:cs="Arial"/>
                <w:sz w:val="16"/>
                <w:szCs w:val="16"/>
              </w:rPr>
              <w:t>виробництво кін</w:t>
            </w:r>
            <w:r>
              <w:rPr>
                <w:rFonts w:ascii="Arial" w:hAnsi="Arial" w:cs="Arial"/>
                <w:sz w:val="16"/>
                <w:szCs w:val="16"/>
              </w:rPr>
              <w:t>ц</w:t>
            </w:r>
            <w:r w:rsidRPr="00BB0457">
              <w:rPr>
                <w:rFonts w:ascii="Arial" w:hAnsi="Arial" w:cs="Arial"/>
                <w:sz w:val="16"/>
                <w:szCs w:val="16"/>
              </w:rPr>
              <w:t>евого продукту (fill/finish), контроль серії/випробування, первинна та вторинна упаковка, дозвіл на випуск серії:</w:t>
            </w:r>
            <w:r w:rsidRPr="00BB0457">
              <w:rPr>
                <w:rFonts w:ascii="Arial" w:hAnsi="Arial" w:cs="Arial"/>
                <w:sz w:val="16"/>
                <w:szCs w:val="16"/>
              </w:rPr>
              <w:br/>
              <w:t>Джензайм Ірланд Лімітед, Ірландія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tabs>
                <w:tab w:val="left" w:pos="12600"/>
              </w:tabs>
              <w:jc w:val="center"/>
              <w:rPr>
                <w:rFonts w:ascii="Arial" w:hAnsi="Arial" w:cs="Arial"/>
                <w:sz w:val="16"/>
                <w:szCs w:val="16"/>
              </w:rPr>
            </w:pPr>
            <w:r w:rsidRPr="00BB0457">
              <w:rPr>
                <w:rFonts w:ascii="Arial" w:hAnsi="Arial" w:cs="Arial"/>
                <w:sz w:val="16"/>
                <w:szCs w:val="16"/>
              </w:rPr>
              <w:t>Ірландія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tabs>
                <w:tab w:val="left" w:pos="12600"/>
              </w:tabs>
              <w:jc w:val="center"/>
              <w:rPr>
                <w:rFonts w:ascii="Arial" w:hAnsi="Arial" w:cs="Arial"/>
                <w:sz w:val="16"/>
                <w:szCs w:val="16"/>
                <w:lang w:val="en-US"/>
              </w:rPr>
            </w:pPr>
            <w:r w:rsidRPr="00BB0457">
              <w:rPr>
                <w:rFonts w:ascii="Arial" w:hAnsi="Arial" w:cs="Arial"/>
                <w:sz w:val="16"/>
                <w:szCs w:val="16"/>
              </w:rPr>
              <w:t xml:space="preserve">внесення змін до реєстраційних матеріалів: </w:t>
            </w:r>
            <w:r w:rsidRPr="00BB0457">
              <w:rPr>
                <w:rFonts w:ascii="Arial" w:hAnsi="Arial" w:cs="Arial"/>
                <w:b/>
                <w:sz w:val="16"/>
                <w:szCs w:val="16"/>
              </w:rPr>
              <w:t>уточнення написання коду АТХ в наказі МОЗ України № 523 від 21.04.2026 в процесі внесення змін</w:t>
            </w:r>
            <w:r w:rsidRPr="00BB0457">
              <w:rPr>
                <w:rFonts w:ascii="Arial" w:hAnsi="Arial" w:cs="Arial"/>
                <w:sz w:val="16"/>
                <w:szCs w:val="16"/>
              </w:rPr>
              <w:t xml:space="preserve">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в методах випробування (включаючи заміну або доповнення) для реагенту, що не спричиняє істотного впливу на якість АФІ) Видалення еритроцитів мавпи (резус) з аналізу на випадкові віруси in vitro, який проводиться зовнішньою лабораторією контролю якості BioReliance Corporation, США. Замість еритроцитів мавпи в тестах гемадсорбції (HAD) та гемаглютинації (HA) будуть використовуватись людські еритроцити. Тест залишається повністю валідованим та здатним виявляти потенційні випадкові віруси з тією ж чутливістю та специфічністю. Відповідно</w:t>
            </w:r>
            <w:r w:rsidRPr="001F55C0">
              <w:rPr>
                <w:rFonts w:ascii="Arial" w:hAnsi="Arial" w:cs="Arial"/>
                <w:sz w:val="16"/>
                <w:szCs w:val="16"/>
                <w:lang w:val="en-US"/>
              </w:rPr>
              <w:t xml:space="preserve"> </w:t>
            </w:r>
            <w:r w:rsidRPr="00BB0457">
              <w:rPr>
                <w:rFonts w:ascii="Arial" w:hAnsi="Arial" w:cs="Arial"/>
                <w:sz w:val="16"/>
                <w:szCs w:val="16"/>
              </w:rPr>
              <w:t>оновлюється</w:t>
            </w:r>
            <w:r w:rsidRPr="001F55C0">
              <w:rPr>
                <w:rFonts w:ascii="Arial" w:hAnsi="Arial" w:cs="Arial"/>
                <w:sz w:val="16"/>
                <w:szCs w:val="16"/>
                <w:lang w:val="en-US"/>
              </w:rPr>
              <w:t xml:space="preserve"> </w:t>
            </w:r>
            <w:r w:rsidRPr="00BB0457">
              <w:rPr>
                <w:rFonts w:ascii="Arial" w:hAnsi="Arial" w:cs="Arial"/>
                <w:sz w:val="16"/>
                <w:szCs w:val="16"/>
              </w:rPr>
              <w:t>розділ</w:t>
            </w:r>
            <w:r w:rsidRPr="001F55C0">
              <w:rPr>
                <w:rFonts w:ascii="Arial" w:hAnsi="Arial" w:cs="Arial"/>
                <w:sz w:val="16"/>
                <w:szCs w:val="16"/>
                <w:lang w:val="en-US"/>
              </w:rPr>
              <w:t xml:space="preserve"> 3.2.S.4.2-Analytical Procedures- In Vitro Adventitious Viral Agents. </w:t>
            </w:r>
            <w:r w:rsidRPr="00BB0457">
              <w:rPr>
                <w:rFonts w:ascii="Arial" w:hAnsi="Arial" w:cs="Arial"/>
                <w:sz w:val="16"/>
                <w:szCs w:val="16"/>
              </w:rPr>
              <w:t>Зміни</w:t>
            </w:r>
            <w:r w:rsidRPr="001F55C0">
              <w:rPr>
                <w:rFonts w:ascii="Arial" w:hAnsi="Arial" w:cs="Arial"/>
                <w:sz w:val="16"/>
                <w:szCs w:val="16"/>
                <w:lang w:val="en-US"/>
              </w:rPr>
              <w:t xml:space="preserve"> </w:t>
            </w:r>
            <w:r w:rsidRPr="00BB0457">
              <w:rPr>
                <w:rFonts w:ascii="Arial" w:hAnsi="Arial" w:cs="Arial"/>
                <w:sz w:val="16"/>
                <w:szCs w:val="16"/>
              </w:rPr>
              <w:t>І</w:t>
            </w:r>
            <w:r w:rsidRPr="001F55C0">
              <w:rPr>
                <w:rFonts w:ascii="Arial" w:hAnsi="Arial" w:cs="Arial"/>
                <w:sz w:val="16"/>
                <w:szCs w:val="16"/>
                <w:lang w:val="en-US"/>
              </w:rPr>
              <w:t xml:space="preserve"> </w:t>
            </w:r>
            <w:r w:rsidRPr="00BB0457">
              <w:rPr>
                <w:rFonts w:ascii="Arial" w:hAnsi="Arial" w:cs="Arial"/>
                <w:sz w:val="16"/>
                <w:szCs w:val="16"/>
              </w:rPr>
              <w:t>типу</w:t>
            </w:r>
            <w:r w:rsidRPr="001F55C0">
              <w:rPr>
                <w:rFonts w:ascii="Arial" w:hAnsi="Arial" w:cs="Arial"/>
                <w:sz w:val="16"/>
                <w:szCs w:val="16"/>
                <w:lang w:val="en-US"/>
              </w:rPr>
              <w:t xml:space="preserve"> - </w:t>
            </w:r>
            <w:r w:rsidRPr="00BB0457">
              <w:rPr>
                <w:rFonts w:ascii="Arial" w:hAnsi="Arial" w:cs="Arial"/>
                <w:sz w:val="16"/>
                <w:szCs w:val="16"/>
              </w:rPr>
              <w:t>Зміни</w:t>
            </w:r>
            <w:r w:rsidRPr="001F55C0">
              <w:rPr>
                <w:rFonts w:ascii="Arial" w:hAnsi="Arial" w:cs="Arial"/>
                <w:sz w:val="16"/>
                <w:szCs w:val="16"/>
                <w:lang w:val="en-US"/>
              </w:rPr>
              <w:t xml:space="preserve"> </w:t>
            </w:r>
            <w:r w:rsidRPr="00BB0457">
              <w:rPr>
                <w:rFonts w:ascii="Arial" w:hAnsi="Arial" w:cs="Arial"/>
                <w:sz w:val="16"/>
                <w:szCs w:val="16"/>
              </w:rPr>
              <w:t>з</w:t>
            </w:r>
            <w:r w:rsidRPr="001F55C0">
              <w:rPr>
                <w:rFonts w:ascii="Arial" w:hAnsi="Arial" w:cs="Arial"/>
                <w:sz w:val="16"/>
                <w:szCs w:val="16"/>
                <w:lang w:val="en-US"/>
              </w:rPr>
              <w:t xml:space="preserve"> </w:t>
            </w:r>
            <w:r w:rsidRPr="00BB0457">
              <w:rPr>
                <w:rFonts w:ascii="Arial" w:hAnsi="Arial" w:cs="Arial"/>
                <w:sz w:val="16"/>
                <w:szCs w:val="16"/>
              </w:rPr>
              <w:t>якості</w:t>
            </w:r>
            <w:r w:rsidRPr="001F55C0">
              <w:rPr>
                <w:rFonts w:ascii="Arial" w:hAnsi="Arial" w:cs="Arial"/>
                <w:sz w:val="16"/>
                <w:szCs w:val="16"/>
                <w:lang w:val="en-US"/>
              </w:rPr>
              <w:t xml:space="preserve">. </w:t>
            </w:r>
            <w:r w:rsidRPr="00BB0457">
              <w:rPr>
                <w:rFonts w:ascii="Arial" w:hAnsi="Arial" w:cs="Arial"/>
                <w:sz w:val="16"/>
                <w:szCs w:val="16"/>
              </w:rPr>
              <w:t>АФІ</w:t>
            </w:r>
            <w:r w:rsidRPr="001F55C0">
              <w:rPr>
                <w:rFonts w:ascii="Arial" w:hAnsi="Arial" w:cs="Arial"/>
                <w:sz w:val="16"/>
                <w:szCs w:val="16"/>
                <w:lang w:val="en-US"/>
              </w:rPr>
              <w:t xml:space="preserve">. </w:t>
            </w:r>
            <w:r w:rsidRPr="00BB0457">
              <w:rPr>
                <w:rFonts w:ascii="Arial" w:hAnsi="Arial" w:cs="Arial"/>
                <w:sz w:val="16"/>
                <w:szCs w:val="16"/>
              </w:rPr>
              <w:t>Контроль</w:t>
            </w:r>
            <w:r w:rsidRPr="001F55C0">
              <w:rPr>
                <w:rFonts w:ascii="Arial" w:hAnsi="Arial" w:cs="Arial"/>
                <w:sz w:val="16"/>
                <w:szCs w:val="16"/>
                <w:lang w:val="en-US"/>
              </w:rPr>
              <w:t xml:space="preserve"> </w:t>
            </w:r>
            <w:r w:rsidRPr="00BB0457">
              <w:rPr>
                <w:rFonts w:ascii="Arial" w:hAnsi="Arial" w:cs="Arial"/>
                <w:sz w:val="16"/>
                <w:szCs w:val="16"/>
              </w:rPr>
              <w:t>АФІ</w:t>
            </w:r>
            <w:r w:rsidRPr="001F55C0">
              <w:rPr>
                <w:rFonts w:ascii="Arial" w:hAnsi="Arial" w:cs="Arial"/>
                <w:sz w:val="16"/>
                <w:szCs w:val="16"/>
                <w:lang w:val="en-US"/>
              </w:rPr>
              <w:t xml:space="preserve">. </w:t>
            </w:r>
            <w:r w:rsidRPr="00BB0457">
              <w:rPr>
                <w:rFonts w:ascii="Arial" w:hAnsi="Arial" w:cs="Arial"/>
                <w:sz w:val="16"/>
                <w:szCs w:val="16"/>
              </w:rPr>
              <w:t>Зміна</w:t>
            </w:r>
            <w:r w:rsidRPr="001F55C0">
              <w:rPr>
                <w:rFonts w:ascii="Arial" w:hAnsi="Arial" w:cs="Arial"/>
                <w:sz w:val="16"/>
                <w:szCs w:val="16"/>
                <w:lang w:val="en-US"/>
              </w:rPr>
              <w:t xml:space="preserve"> </w:t>
            </w:r>
            <w:r w:rsidRPr="00BB0457">
              <w:rPr>
                <w:rFonts w:ascii="Arial" w:hAnsi="Arial" w:cs="Arial"/>
                <w:sz w:val="16"/>
                <w:szCs w:val="16"/>
              </w:rPr>
              <w:t>у</w:t>
            </w:r>
            <w:r w:rsidRPr="001F55C0">
              <w:rPr>
                <w:rFonts w:ascii="Arial" w:hAnsi="Arial" w:cs="Arial"/>
                <w:sz w:val="16"/>
                <w:szCs w:val="16"/>
                <w:lang w:val="en-US"/>
              </w:rPr>
              <w:t xml:space="preserve"> </w:t>
            </w:r>
            <w:r w:rsidRPr="00BB0457">
              <w:rPr>
                <w:rFonts w:ascii="Arial" w:hAnsi="Arial" w:cs="Arial"/>
                <w:sz w:val="16"/>
                <w:szCs w:val="16"/>
              </w:rPr>
              <w:t>методах</w:t>
            </w:r>
            <w:r w:rsidRPr="001F55C0">
              <w:rPr>
                <w:rFonts w:ascii="Arial" w:hAnsi="Arial" w:cs="Arial"/>
                <w:sz w:val="16"/>
                <w:szCs w:val="16"/>
                <w:lang w:val="en-US"/>
              </w:rPr>
              <w:t xml:space="preserve"> </w:t>
            </w:r>
            <w:r w:rsidRPr="00BB0457">
              <w:rPr>
                <w:rFonts w:ascii="Arial" w:hAnsi="Arial" w:cs="Arial"/>
                <w:sz w:val="16"/>
                <w:szCs w:val="16"/>
              </w:rPr>
              <w:t>випробування</w:t>
            </w:r>
            <w:r w:rsidRPr="001F55C0">
              <w:rPr>
                <w:rFonts w:ascii="Arial" w:hAnsi="Arial" w:cs="Arial"/>
                <w:sz w:val="16"/>
                <w:szCs w:val="16"/>
                <w:lang w:val="en-US"/>
              </w:rPr>
              <w:t xml:space="preserve"> </w:t>
            </w:r>
            <w:r w:rsidRPr="00BB0457">
              <w:rPr>
                <w:rFonts w:ascii="Arial" w:hAnsi="Arial" w:cs="Arial"/>
                <w:sz w:val="16"/>
                <w:szCs w:val="16"/>
              </w:rPr>
              <w:t>АФІ</w:t>
            </w:r>
            <w:r w:rsidRPr="001F55C0">
              <w:rPr>
                <w:rFonts w:ascii="Arial" w:hAnsi="Arial" w:cs="Arial"/>
                <w:sz w:val="16"/>
                <w:szCs w:val="16"/>
                <w:lang w:val="en-US"/>
              </w:rPr>
              <w:t xml:space="preserve"> </w:t>
            </w:r>
            <w:r w:rsidRPr="00BB0457">
              <w:rPr>
                <w:rFonts w:ascii="Arial" w:hAnsi="Arial" w:cs="Arial"/>
                <w:sz w:val="16"/>
                <w:szCs w:val="16"/>
              </w:rPr>
              <w:t>або</w:t>
            </w:r>
            <w:r w:rsidRPr="001F55C0">
              <w:rPr>
                <w:rFonts w:ascii="Arial" w:hAnsi="Arial" w:cs="Arial"/>
                <w:sz w:val="16"/>
                <w:szCs w:val="16"/>
                <w:lang w:val="en-US"/>
              </w:rPr>
              <w:t xml:space="preserve"> </w:t>
            </w:r>
            <w:r w:rsidRPr="00BB0457">
              <w:rPr>
                <w:rFonts w:ascii="Arial" w:hAnsi="Arial" w:cs="Arial"/>
                <w:sz w:val="16"/>
                <w:szCs w:val="16"/>
              </w:rPr>
              <w:t>вихідного</w:t>
            </w:r>
            <w:r w:rsidRPr="001F55C0">
              <w:rPr>
                <w:rFonts w:ascii="Arial" w:hAnsi="Arial" w:cs="Arial"/>
                <w:sz w:val="16"/>
                <w:szCs w:val="16"/>
                <w:lang w:val="en-US"/>
              </w:rPr>
              <w:t xml:space="preserve"> </w:t>
            </w:r>
            <w:r w:rsidRPr="00BB0457">
              <w:rPr>
                <w:rFonts w:ascii="Arial" w:hAnsi="Arial" w:cs="Arial"/>
                <w:sz w:val="16"/>
                <w:szCs w:val="16"/>
              </w:rPr>
              <w:t>матеріалу</w:t>
            </w:r>
            <w:r w:rsidRPr="001F55C0">
              <w:rPr>
                <w:rFonts w:ascii="Arial" w:hAnsi="Arial" w:cs="Arial"/>
                <w:sz w:val="16"/>
                <w:szCs w:val="16"/>
                <w:lang w:val="en-US"/>
              </w:rPr>
              <w:t>/</w:t>
            </w:r>
            <w:r w:rsidRPr="00BB0457">
              <w:rPr>
                <w:rFonts w:ascii="Arial" w:hAnsi="Arial" w:cs="Arial"/>
                <w:sz w:val="16"/>
                <w:szCs w:val="16"/>
              </w:rPr>
              <w:t>проміжного</w:t>
            </w:r>
            <w:r w:rsidRPr="001F55C0">
              <w:rPr>
                <w:rFonts w:ascii="Arial" w:hAnsi="Arial" w:cs="Arial"/>
                <w:sz w:val="16"/>
                <w:szCs w:val="16"/>
                <w:lang w:val="en-US"/>
              </w:rPr>
              <w:t xml:space="preserve"> </w:t>
            </w:r>
            <w:r w:rsidRPr="00BB0457">
              <w:rPr>
                <w:rFonts w:ascii="Arial" w:hAnsi="Arial" w:cs="Arial"/>
                <w:sz w:val="16"/>
                <w:szCs w:val="16"/>
              </w:rPr>
              <w:t>продукту</w:t>
            </w:r>
            <w:r w:rsidRPr="001F55C0">
              <w:rPr>
                <w:rFonts w:ascii="Arial" w:hAnsi="Arial" w:cs="Arial"/>
                <w:sz w:val="16"/>
                <w:szCs w:val="16"/>
                <w:lang w:val="en-US"/>
              </w:rPr>
              <w:t>/</w:t>
            </w:r>
            <w:r w:rsidRPr="00BB0457">
              <w:rPr>
                <w:rFonts w:ascii="Arial" w:hAnsi="Arial" w:cs="Arial"/>
                <w:sz w:val="16"/>
                <w:szCs w:val="16"/>
              </w:rPr>
              <w:t>реагенту</w:t>
            </w:r>
            <w:r w:rsidRPr="001F55C0">
              <w:rPr>
                <w:rFonts w:ascii="Arial" w:hAnsi="Arial" w:cs="Arial"/>
                <w:sz w:val="16"/>
                <w:szCs w:val="16"/>
                <w:lang w:val="en-US"/>
              </w:rPr>
              <w:t xml:space="preserve">, </w:t>
            </w:r>
            <w:r w:rsidRPr="00BB0457">
              <w:rPr>
                <w:rFonts w:ascii="Arial" w:hAnsi="Arial" w:cs="Arial"/>
                <w:sz w:val="16"/>
                <w:szCs w:val="16"/>
              </w:rPr>
              <w:t>що</w:t>
            </w:r>
            <w:r w:rsidRPr="001F55C0">
              <w:rPr>
                <w:rFonts w:ascii="Arial" w:hAnsi="Arial" w:cs="Arial"/>
                <w:sz w:val="16"/>
                <w:szCs w:val="16"/>
                <w:lang w:val="en-US"/>
              </w:rPr>
              <w:t xml:space="preserve"> </w:t>
            </w:r>
            <w:r w:rsidRPr="00BB0457">
              <w:rPr>
                <w:rFonts w:ascii="Arial" w:hAnsi="Arial" w:cs="Arial"/>
                <w:sz w:val="16"/>
                <w:szCs w:val="16"/>
              </w:rPr>
              <w:t>використовується</w:t>
            </w:r>
            <w:r w:rsidRPr="001F55C0">
              <w:rPr>
                <w:rFonts w:ascii="Arial" w:hAnsi="Arial" w:cs="Arial"/>
                <w:sz w:val="16"/>
                <w:szCs w:val="16"/>
                <w:lang w:val="en-US"/>
              </w:rPr>
              <w:t xml:space="preserve"> </w:t>
            </w:r>
            <w:r w:rsidRPr="00BB0457">
              <w:rPr>
                <w:rFonts w:ascii="Arial" w:hAnsi="Arial" w:cs="Arial"/>
                <w:sz w:val="16"/>
                <w:szCs w:val="16"/>
              </w:rPr>
              <w:t>у</w:t>
            </w:r>
            <w:r w:rsidRPr="001F55C0">
              <w:rPr>
                <w:rFonts w:ascii="Arial" w:hAnsi="Arial" w:cs="Arial"/>
                <w:sz w:val="16"/>
                <w:szCs w:val="16"/>
                <w:lang w:val="en-US"/>
              </w:rPr>
              <w:t xml:space="preserve"> </w:t>
            </w:r>
            <w:r w:rsidRPr="00BB0457">
              <w:rPr>
                <w:rFonts w:ascii="Arial" w:hAnsi="Arial" w:cs="Arial"/>
                <w:sz w:val="16"/>
                <w:szCs w:val="16"/>
              </w:rPr>
              <w:t>процесі</w:t>
            </w:r>
            <w:r w:rsidRPr="001F55C0">
              <w:rPr>
                <w:rFonts w:ascii="Arial" w:hAnsi="Arial" w:cs="Arial"/>
                <w:sz w:val="16"/>
                <w:szCs w:val="16"/>
                <w:lang w:val="en-US"/>
              </w:rPr>
              <w:t xml:space="preserve"> </w:t>
            </w:r>
            <w:r w:rsidRPr="00BB0457">
              <w:rPr>
                <w:rFonts w:ascii="Arial" w:hAnsi="Arial" w:cs="Arial"/>
                <w:sz w:val="16"/>
                <w:szCs w:val="16"/>
              </w:rPr>
              <w:t>виробництва</w:t>
            </w:r>
            <w:r w:rsidRPr="001F55C0">
              <w:rPr>
                <w:rFonts w:ascii="Arial" w:hAnsi="Arial" w:cs="Arial"/>
                <w:sz w:val="16"/>
                <w:szCs w:val="16"/>
                <w:lang w:val="en-US"/>
              </w:rPr>
              <w:t xml:space="preserve"> </w:t>
            </w:r>
            <w:r w:rsidRPr="00BB0457">
              <w:rPr>
                <w:rFonts w:ascii="Arial" w:hAnsi="Arial" w:cs="Arial"/>
                <w:sz w:val="16"/>
                <w:szCs w:val="16"/>
              </w:rPr>
              <w:t>АФІ</w:t>
            </w:r>
            <w:r w:rsidRPr="001F55C0">
              <w:rPr>
                <w:rFonts w:ascii="Arial" w:hAnsi="Arial" w:cs="Arial"/>
                <w:sz w:val="16"/>
                <w:szCs w:val="16"/>
                <w:lang w:val="en-US"/>
              </w:rPr>
              <w:t xml:space="preserve"> (</w:t>
            </w:r>
            <w:r w:rsidRPr="00BB0457">
              <w:rPr>
                <w:rFonts w:ascii="Arial" w:hAnsi="Arial" w:cs="Arial"/>
                <w:sz w:val="16"/>
                <w:szCs w:val="16"/>
              </w:rPr>
              <w:t>незначні</w:t>
            </w:r>
            <w:r w:rsidRPr="001F55C0">
              <w:rPr>
                <w:rFonts w:ascii="Arial" w:hAnsi="Arial" w:cs="Arial"/>
                <w:sz w:val="16"/>
                <w:szCs w:val="16"/>
                <w:lang w:val="en-US"/>
              </w:rPr>
              <w:t xml:space="preserve"> </w:t>
            </w:r>
            <w:r w:rsidRPr="00BB0457">
              <w:rPr>
                <w:rFonts w:ascii="Arial" w:hAnsi="Arial" w:cs="Arial"/>
                <w:sz w:val="16"/>
                <w:szCs w:val="16"/>
              </w:rPr>
              <w:t>зміни</w:t>
            </w:r>
            <w:r w:rsidRPr="001F55C0">
              <w:rPr>
                <w:rFonts w:ascii="Arial" w:hAnsi="Arial" w:cs="Arial"/>
                <w:sz w:val="16"/>
                <w:szCs w:val="16"/>
                <w:lang w:val="en-US"/>
              </w:rPr>
              <w:t xml:space="preserve"> </w:t>
            </w:r>
            <w:r w:rsidRPr="00BB0457">
              <w:rPr>
                <w:rFonts w:ascii="Arial" w:hAnsi="Arial" w:cs="Arial"/>
                <w:sz w:val="16"/>
                <w:szCs w:val="16"/>
              </w:rPr>
              <w:t>у</w:t>
            </w:r>
            <w:r w:rsidRPr="001F55C0">
              <w:rPr>
                <w:rFonts w:ascii="Arial" w:hAnsi="Arial" w:cs="Arial"/>
                <w:sz w:val="16"/>
                <w:szCs w:val="16"/>
                <w:lang w:val="en-US"/>
              </w:rPr>
              <w:t xml:space="preserve"> </w:t>
            </w:r>
            <w:r w:rsidRPr="00BB0457">
              <w:rPr>
                <w:rFonts w:ascii="Arial" w:hAnsi="Arial" w:cs="Arial"/>
                <w:sz w:val="16"/>
                <w:szCs w:val="16"/>
              </w:rPr>
              <w:t>затверджених</w:t>
            </w:r>
            <w:r w:rsidRPr="001F55C0">
              <w:rPr>
                <w:rFonts w:ascii="Arial" w:hAnsi="Arial" w:cs="Arial"/>
                <w:sz w:val="16"/>
                <w:szCs w:val="16"/>
                <w:lang w:val="en-US"/>
              </w:rPr>
              <w:t xml:space="preserve"> </w:t>
            </w:r>
            <w:r w:rsidRPr="00BB0457">
              <w:rPr>
                <w:rFonts w:ascii="Arial" w:hAnsi="Arial" w:cs="Arial"/>
                <w:sz w:val="16"/>
                <w:szCs w:val="16"/>
              </w:rPr>
              <w:t>методах</w:t>
            </w:r>
            <w:r w:rsidRPr="001F55C0">
              <w:rPr>
                <w:rFonts w:ascii="Arial" w:hAnsi="Arial" w:cs="Arial"/>
                <w:sz w:val="16"/>
                <w:szCs w:val="16"/>
                <w:lang w:val="en-US"/>
              </w:rPr>
              <w:t xml:space="preserve"> </w:t>
            </w:r>
            <w:r w:rsidRPr="00BB0457">
              <w:rPr>
                <w:rFonts w:ascii="Arial" w:hAnsi="Arial" w:cs="Arial"/>
                <w:sz w:val="16"/>
                <w:szCs w:val="16"/>
              </w:rPr>
              <w:t>випробування</w:t>
            </w:r>
            <w:r w:rsidRPr="001F55C0">
              <w:rPr>
                <w:rFonts w:ascii="Arial" w:hAnsi="Arial" w:cs="Arial"/>
                <w:sz w:val="16"/>
                <w:szCs w:val="16"/>
                <w:lang w:val="en-US"/>
              </w:rPr>
              <w:t xml:space="preserve">) </w:t>
            </w:r>
            <w:r w:rsidRPr="00BB0457">
              <w:rPr>
                <w:rFonts w:ascii="Arial" w:hAnsi="Arial" w:cs="Arial"/>
                <w:sz w:val="16"/>
                <w:szCs w:val="16"/>
              </w:rPr>
              <w:t>Незначна</w:t>
            </w:r>
            <w:r w:rsidRPr="001F55C0">
              <w:rPr>
                <w:rFonts w:ascii="Arial" w:hAnsi="Arial" w:cs="Arial"/>
                <w:sz w:val="16"/>
                <w:szCs w:val="16"/>
                <w:lang w:val="en-US"/>
              </w:rPr>
              <w:t xml:space="preserve"> </w:t>
            </w:r>
            <w:r w:rsidRPr="00BB0457">
              <w:rPr>
                <w:rFonts w:ascii="Arial" w:hAnsi="Arial" w:cs="Arial"/>
                <w:sz w:val="16"/>
                <w:szCs w:val="16"/>
              </w:rPr>
              <w:t>зміна</w:t>
            </w:r>
            <w:r w:rsidRPr="001F55C0">
              <w:rPr>
                <w:rFonts w:ascii="Arial" w:hAnsi="Arial" w:cs="Arial"/>
                <w:sz w:val="16"/>
                <w:szCs w:val="16"/>
                <w:lang w:val="en-US"/>
              </w:rPr>
              <w:t xml:space="preserve"> </w:t>
            </w:r>
            <w:r w:rsidRPr="00BB0457">
              <w:rPr>
                <w:rFonts w:ascii="Arial" w:hAnsi="Arial" w:cs="Arial"/>
                <w:sz w:val="16"/>
                <w:szCs w:val="16"/>
              </w:rPr>
              <w:t>у</w:t>
            </w:r>
            <w:r w:rsidRPr="001F55C0">
              <w:rPr>
                <w:rFonts w:ascii="Arial" w:hAnsi="Arial" w:cs="Arial"/>
                <w:sz w:val="16"/>
                <w:szCs w:val="16"/>
                <w:lang w:val="en-US"/>
              </w:rPr>
              <w:t xml:space="preserve"> </w:t>
            </w:r>
            <w:r w:rsidRPr="00BB0457">
              <w:rPr>
                <w:rFonts w:ascii="Arial" w:hAnsi="Arial" w:cs="Arial"/>
                <w:sz w:val="16"/>
                <w:szCs w:val="16"/>
              </w:rPr>
              <w:t>методі</w:t>
            </w:r>
            <w:r w:rsidRPr="001F55C0">
              <w:rPr>
                <w:rFonts w:ascii="Arial" w:hAnsi="Arial" w:cs="Arial"/>
                <w:sz w:val="16"/>
                <w:szCs w:val="16"/>
                <w:lang w:val="en-US"/>
              </w:rPr>
              <w:t xml:space="preserve"> </w:t>
            </w:r>
            <w:r w:rsidRPr="00BB0457">
              <w:rPr>
                <w:rFonts w:ascii="Arial" w:hAnsi="Arial" w:cs="Arial"/>
                <w:sz w:val="16"/>
                <w:szCs w:val="16"/>
              </w:rPr>
              <w:t>тестування</w:t>
            </w:r>
            <w:r w:rsidRPr="001F55C0">
              <w:rPr>
                <w:rFonts w:ascii="Arial" w:hAnsi="Arial" w:cs="Arial"/>
                <w:sz w:val="16"/>
                <w:szCs w:val="16"/>
                <w:lang w:val="en-US"/>
              </w:rPr>
              <w:t xml:space="preserve"> </w:t>
            </w:r>
            <w:r w:rsidRPr="00BB0457">
              <w:rPr>
                <w:rFonts w:ascii="Arial" w:hAnsi="Arial" w:cs="Arial"/>
                <w:sz w:val="16"/>
                <w:szCs w:val="16"/>
              </w:rPr>
              <w:t>мічених</w:t>
            </w:r>
            <w:r w:rsidRPr="001F55C0">
              <w:rPr>
                <w:rFonts w:ascii="Arial" w:hAnsi="Arial" w:cs="Arial"/>
                <w:sz w:val="16"/>
                <w:szCs w:val="16"/>
                <w:lang w:val="en-US"/>
              </w:rPr>
              <w:t xml:space="preserve"> </w:t>
            </w:r>
            <w:r w:rsidRPr="00BB0457">
              <w:rPr>
                <w:rFonts w:ascii="Arial" w:hAnsi="Arial" w:cs="Arial"/>
                <w:sz w:val="16"/>
                <w:szCs w:val="16"/>
              </w:rPr>
              <w:t>олігосахаридів</w:t>
            </w:r>
            <w:r w:rsidRPr="001F55C0">
              <w:rPr>
                <w:rFonts w:ascii="Arial" w:hAnsi="Arial" w:cs="Arial"/>
                <w:sz w:val="16"/>
                <w:szCs w:val="16"/>
                <w:lang w:val="en-US"/>
              </w:rPr>
              <w:t xml:space="preserve"> (AA Labelled Oligosaccharides), </w:t>
            </w:r>
            <w:r w:rsidRPr="00BB0457">
              <w:rPr>
                <w:rFonts w:ascii="Arial" w:hAnsi="Arial" w:cs="Arial"/>
                <w:sz w:val="16"/>
                <w:szCs w:val="16"/>
              </w:rPr>
              <w:t>а</w:t>
            </w:r>
            <w:r w:rsidRPr="001F55C0">
              <w:rPr>
                <w:rFonts w:ascii="Arial" w:hAnsi="Arial" w:cs="Arial"/>
                <w:sz w:val="16"/>
                <w:szCs w:val="16"/>
                <w:lang w:val="en-US"/>
              </w:rPr>
              <w:t xml:space="preserve"> </w:t>
            </w:r>
            <w:r w:rsidRPr="00BB0457">
              <w:rPr>
                <w:rFonts w:ascii="Arial" w:hAnsi="Arial" w:cs="Arial"/>
                <w:sz w:val="16"/>
                <w:szCs w:val="16"/>
              </w:rPr>
              <w:t>саме</w:t>
            </w:r>
            <w:r w:rsidRPr="001F55C0">
              <w:rPr>
                <w:rFonts w:ascii="Arial" w:hAnsi="Arial" w:cs="Arial"/>
                <w:sz w:val="16"/>
                <w:szCs w:val="16"/>
                <w:lang w:val="en-US"/>
              </w:rPr>
              <w:t xml:space="preserve"> </w:t>
            </w:r>
            <w:r w:rsidRPr="00BB0457">
              <w:rPr>
                <w:rFonts w:ascii="Arial" w:hAnsi="Arial" w:cs="Arial"/>
                <w:sz w:val="16"/>
                <w:szCs w:val="16"/>
              </w:rPr>
              <w:t>для</w:t>
            </w:r>
            <w:r w:rsidRPr="001F55C0">
              <w:rPr>
                <w:rFonts w:ascii="Arial" w:hAnsi="Arial" w:cs="Arial"/>
                <w:sz w:val="16"/>
                <w:szCs w:val="16"/>
                <w:lang w:val="en-US"/>
              </w:rPr>
              <w:t xml:space="preserve"> </w:t>
            </w:r>
            <w:r w:rsidRPr="00BB0457">
              <w:rPr>
                <w:rFonts w:ascii="Arial" w:hAnsi="Arial" w:cs="Arial"/>
                <w:sz w:val="16"/>
                <w:szCs w:val="16"/>
              </w:rPr>
              <w:t>роздільної</w:t>
            </w:r>
            <w:r w:rsidRPr="001F55C0">
              <w:rPr>
                <w:rFonts w:ascii="Arial" w:hAnsi="Arial" w:cs="Arial"/>
                <w:sz w:val="16"/>
                <w:szCs w:val="16"/>
                <w:lang w:val="en-US"/>
              </w:rPr>
              <w:t xml:space="preserve"> </w:t>
            </w:r>
            <w:r w:rsidRPr="00BB0457">
              <w:rPr>
                <w:rFonts w:ascii="Arial" w:hAnsi="Arial" w:cs="Arial"/>
                <w:sz w:val="16"/>
                <w:szCs w:val="16"/>
              </w:rPr>
              <w:t>здатності</w:t>
            </w:r>
            <w:r w:rsidRPr="001F55C0">
              <w:rPr>
                <w:rFonts w:ascii="Arial" w:hAnsi="Arial" w:cs="Arial"/>
                <w:sz w:val="16"/>
                <w:szCs w:val="16"/>
                <w:lang w:val="en-US"/>
              </w:rPr>
              <w:t xml:space="preserve"> (Rs) </w:t>
            </w:r>
            <w:r w:rsidRPr="00BB0457">
              <w:rPr>
                <w:rFonts w:ascii="Arial" w:hAnsi="Arial" w:cs="Arial"/>
                <w:sz w:val="16"/>
                <w:szCs w:val="16"/>
              </w:rPr>
              <w:t>між</w:t>
            </w:r>
            <w:r w:rsidRPr="001F55C0">
              <w:rPr>
                <w:rFonts w:ascii="Arial" w:hAnsi="Arial" w:cs="Arial"/>
                <w:sz w:val="16"/>
                <w:szCs w:val="16"/>
                <w:lang w:val="en-US"/>
              </w:rPr>
              <w:t xml:space="preserve"> </w:t>
            </w:r>
            <w:r w:rsidRPr="00BB0457">
              <w:rPr>
                <w:rFonts w:ascii="Arial" w:hAnsi="Arial" w:cs="Arial"/>
                <w:sz w:val="16"/>
                <w:szCs w:val="16"/>
              </w:rPr>
              <w:t>піком</w:t>
            </w:r>
            <w:r w:rsidRPr="001F55C0">
              <w:rPr>
                <w:rFonts w:ascii="Arial" w:hAnsi="Arial" w:cs="Arial"/>
                <w:sz w:val="16"/>
                <w:szCs w:val="16"/>
                <w:lang w:val="en-US"/>
              </w:rPr>
              <w:t xml:space="preserve"> S4 </w:t>
            </w:r>
            <w:r w:rsidRPr="00BB0457">
              <w:rPr>
                <w:rFonts w:ascii="Arial" w:hAnsi="Arial" w:cs="Arial"/>
                <w:sz w:val="16"/>
                <w:szCs w:val="16"/>
              </w:rPr>
              <w:t>та</w:t>
            </w:r>
            <w:r w:rsidRPr="001F55C0">
              <w:rPr>
                <w:rFonts w:ascii="Arial" w:hAnsi="Arial" w:cs="Arial"/>
                <w:sz w:val="16"/>
                <w:szCs w:val="16"/>
                <w:lang w:val="en-US"/>
              </w:rPr>
              <w:t xml:space="preserve"> </w:t>
            </w:r>
            <w:r w:rsidRPr="00BB0457">
              <w:rPr>
                <w:rFonts w:ascii="Arial" w:hAnsi="Arial" w:cs="Arial"/>
                <w:sz w:val="16"/>
                <w:szCs w:val="16"/>
              </w:rPr>
              <w:t>піком</w:t>
            </w:r>
            <w:r w:rsidRPr="001F55C0">
              <w:rPr>
                <w:rFonts w:ascii="Arial" w:hAnsi="Arial" w:cs="Arial"/>
                <w:sz w:val="16"/>
                <w:szCs w:val="16"/>
                <w:lang w:val="en-US"/>
              </w:rPr>
              <w:t xml:space="preserve"> P6 (</w:t>
            </w:r>
            <w:r w:rsidRPr="00BB0457">
              <w:rPr>
                <w:rFonts w:ascii="Arial" w:hAnsi="Arial" w:cs="Arial"/>
                <w:sz w:val="16"/>
                <w:szCs w:val="16"/>
              </w:rPr>
              <w:t>метод</w:t>
            </w:r>
            <w:r w:rsidRPr="001F55C0">
              <w:rPr>
                <w:rFonts w:ascii="Arial" w:hAnsi="Arial" w:cs="Arial"/>
                <w:sz w:val="16"/>
                <w:szCs w:val="16"/>
                <w:lang w:val="en-US"/>
              </w:rPr>
              <w:t xml:space="preserve"> USP &lt;621&gt; Chromatography) </w:t>
            </w:r>
            <w:r w:rsidRPr="00BB0457">
              <w:rPr>
                <w:rFonts w:ascii="Arial" w:hAnsi="Arial" w:cs="Arial"/>
                <w:sz w:val="16"/>
                <w:szCs w:val="16"/>
              </w:rPr>
              <w:t>змінено</w:t>
            </w:r>
            <w:r w:rsidRPr="001F55C0">
              <w:rPr>
                <w:rFonts w:ascii="Arial" w:hAnsi="Arial" w:cs="Arial"/>
                <w:sz w:val="16"/>
                <w:szCs w:val="16"/>
                <w:lang w:val="en-US"/>
              </w:rPr>
              <w:t xml:space="preserve"> </w:t>
            </w:r>
            <w:r w:rsidRPr="00BB0457">
              <w:rPr>
                <w:rFonts w:ascii="Arial" w:hAnsi="Arial" w:cs="Arial"/>
                <w:sz w:val="16"/>
                <w:szCs w:val="16"/>
              </w:rPr>
              <w:t>критерій</w:t>
            </w:r>
            <w:r w:rsidRPr="001F55C0">
              <w:rPr>
                <w:rFonts w:ascii="Arial" w:hAnsi="Arial" w:cs="Arial"/>
                <w:sz w:val="16"/>
                <w:szCs w:val="16"/>
                <w:lang w:val="en-US"/>
              </w:rPr>
              <w:t xml:space="preserve"> </w:t>
            </w:r>
            <w:r w:rsidRPr="00BB0457">
              <w:rPr>
                <w:rFonts w:ascii="Arial" w:hAnsi="Arial" w:cs="Arial"/>
                <w:sz w:val="16"/>
                <w:szCs w:val="16"/>
              </w:rPr>
              <w:t>прийнятності</w:t>
            </w:r>
            <w:r w:rsidRPr="001F55C0">
              <w:rPr>
                <w:rFonts w:ascii="Arial" w:hAnsi="Arial" w:cs="Arial"/>
                <w:sz w:val="16"/>
                <w:szCs w:val="16"/>
                <w:lang w:val="en-US"/>
              </w:rPr>
              <w:t xml:space="preserve"> </w:t>
            </w:r>
            <w:r w:rsidRPr="00BB0457">
              <w:rPr>
                <w:rFonts w:ascii="Arial" w:hAnsi="Arial" w:cs="Arial"/>
                <w:sz w:val="16"/>
                <w:szCs w:val="16"/>
              </w:rPr>
              <w:t>між</w:t>
            </w:r>
            <w:r w:rsidRPr="001F55C0">
              <w:rPr>
                <w:rFonts w:ascii="Arial" w:hAnsi="Arial" w:cs="Arial"/>
                <w:sz w:val="16"/>
                <w:szCs w:val="16"/>
                <w:lang w:val="en-US"/>
              </w:rPr>
              <w:t xml:space="preserve"> </w:t>
            </w:r>
            <w:r w:rsidRPr="00BB0457">
              <w:rPr>
                <w:rFonts w:ascii="Arial" w:hAnsi="Arial" w:cs="Arial"/>
                <w:sz w:val="16"/>
                <w:szCs w:val="16"/>
              </w:rPr>
              <w:t>піками</w:t>
            </w:r>
            <w:r w:rsidRPr="001F55C0">
              <w:rPr>
                <w:rFonts w:ascii="Arial" w:hAnsi="Arial" w:cs="Arial"/>
                <w:sz w:val="16"/>
                <w:szCs w:val="16"/>
                <w:lang w:val="en-US"/>
              </w:rPr>
              <w:t xml:space="preserve"> S4 </w:t>
            </w:r>
            <w:r w:rsidRPr="00BB0457">
              <w:rPr>
                <w:rFonts w:ascii="Arial" w:hAnsi="Arial" w:cs="Arial"/>
                <w:sz w:val="16"/>
                <w:szCs w:val="16"/>
              </w:rPr>
              <w:t>та</w:t>
            </w:r>
            <w:r w:rsidRPr="001F55C0">
              <w:rPr>
                <w:rFonts w:ascii="Arial" w:hAnsi="Arial" w:cs="Arial"/>
                <w:sz w:val="16"/>
                <w:szCs w:val="16"/>
                <w:lang w:val="en-US"/>
              </w:rPr>
              <w:t xml:space="preserve"> P6 </w:t>
            </w:r>
            <w:r w:rsidRPr="00BB0457">
              <w:rPr>
                <w:rFonts w:ascii="Arial" w:hAnsi="Arial" w:cs="Arial"/>
                <w:sz w:val="16"/>
                <w:szCs w:val="16"/>
              </w:rPr>
              <w:t>з</w:t>
            </w:r>
            <w:r w:rsidRPr="001F55C0">
              <w:rPr>
                <w:rFonts w:ascii="Arial" w:hAnsi="Arial" w:cs="Arial"/>
                <w:sz w:val="16"/>
                <w:szCs w:val="16"/>
                <w:lang w:val="en-US"/>
              </w:rPr>
              <w:t xml:space="preserve"> ≥1.0 </w:t>
            </w:r>
            <w:r w:rsidRPr="00BB0457">
              <w:rPr>
                <w:rFonts w:ascii="Arial" w:hAnsi="Arial" w:cs="Arial"/>
                <w:sz w:val="16"/>
                <w:szCs w:val="16"/>
              </w:rPr>
              <w:t>на</w:t>
            </w:r>
            <w:r w:rsidRPr="001F55C0">
              <w:rPr>
                <w:rFonts w:ascii="Arial" w:hAnsi="Arial" w:cs="Arial"/>
                <w:sz w:val="16"/>
                <w:szCs w:val="16"/>
                <w:lang w:val="en-US"/>
              </w:rPr>
              <w:t xml:space="preserve"> ≥1.5). </w:t>
            </w:r>
            <w:r w:rsidRPr="00BB0457">
              <w:rPr>
                <w:rFonts w:ascii="Arial" w:hAnsi="Arial" w:cs="Arial"/>
                <w:sz w:val="16"/>
                <w:szCs w:val="16"/>
              </w:rPr>
              <w:t xml:space="preserve">Редакція в наказі - A16AB. </w:t>
            </w:r>
            <w:r w:rsidRPr="00BB0457">
              <w:rPr>
                <w:rFonts w:ascii="Arial" w:hAnsi="Arial" w:cs="Arial"/>
                <w:b/>
                <w:sz w:val="16"/>
                <w:szCs w:val="16"/>
              </w:rPr>
              <w:t>Вірна редакція - A16AB04.</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tabs>
                <w:tab w:val="left" w:pos="12600"/>
              </w:tabs>
              <w:jc w:val="center"/>
              <w:rPr>
                <w:rFonts w:ascii="Arial" w:hAnsi="Arial" w:cs="Arial"/>
                <w:b/>
                <w:i/>
                <w:sz w:val="16"/>
                <w:szCs w:val="16"/>
              </w:rPr>
            </w:pPr>
            <w:r w:rsidRPr="00BB045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tabs>
                <w:tab w:val="left" w:pos="12600"/>
              </w:tabs>
              <w:jc w:val="center"/>
              <w:rPr>
                <w:rFonts w:ascii="Arial" w:hAnsi="Arial" w:cs="Arial"/>
                <w:sz w:val="16"/>
                <w:szCs w:val="16"/>
              </w:rPr>
            </w:pPr>
            <w:r w:rsidRPr="00BB0457">
              <w:rPr>
                <w:rFonts w:ascii="Arial" w:hAnsi="Arial" w:cs="Arial"/>
                <w:sz w:val="16"/>
                <w:szCs w:val="16"/>
              </w:rPr>
              <w:t>UA/10306/01/01</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ФЕСГО®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Pertuzumab and trastuzumab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 xml:space="preserve">пертузумаб та трастузумаб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L01FY01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розчин для ін'єкцій, 600 мг/600 мг; по 10 мл у флаконі;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ТОВ "Рош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Ф.Хоффманн-Ля Рош Лтд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дільниці з виробництва діючої речовини пертузумаб із Genentech, Inc., 1000 New Horizons Way, Vacaville, CA 95688, USA на Lonza Manufacturing LLC, 1000 New Horizons Way, Vacaville, CA 95688, USA, без зміни місця виробництва. Затверджено: Діюча речовина: Пертузумаб - Genentech, Inc., USA - Запропоновано: Діюча речовина: </w:t>
            </w:r>
            <w:r w:rsidRPr="00BB0457">
              <w:rPr>
                <w:rFonts w:ascii="Arial" w:hAnsi="Arial" w:cs="Arial"/>
                <w:sz w:val="16"/>
                <w:szCs w:val="16"/>
              </w:rPr>
              <w:br/>
              <w:t>Пертузумаб - Lonza Manufacturing LLC, USA.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UA/19640/01/01</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ФЕСГО®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Pertuzumab and trastuzumab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 xml:space="preserve">пертузумаб та трастузумаб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L01FY01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розчин для ін'єкцій, 1200 мг/600 мг; по 15 мл у флаконі;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ТОВ "Рош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Ф.Хоффманн-Ля Рош Лтд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дільниці з виробництва діючої речовини пертузумаб із Genentech, Inc., 1000 New Horizons Way, Vacaville, CA 95688, USA на Lonza Manufacturing LLC, 1000 New Horizons Way, Vacaville, CA 95688, USA, без зміни місця виробництва. Затверджено: Діюча речовина: Пертузумаб - Genentech, Inc., USA - Запропоновано: Діюча речовина: </w:t>
            </w:r>
            <w:r w:rsidRPr="00BB0457">
              <w:rPr>
                <w:rFonts w:ascii="Arial" w:hAnsi="Arial" w:cs="Arial"/>
                <w:sz w:val="16"/>
                <w:szCs w:val="16"/>
              </w:rPr>
              <w:br/>
              <w:t>Пертузумаб - Lonza Manufacturing LLC, USA.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UA/19640/01/02</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ФІЛГРАСТИМ-ВІСТА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filgrastim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філграстим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L03AA02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розчин для ін’єкцій або інфузій по 30 млн МО/0,5 мл; по 0,5 мл (30 млн МО) у попередньо наповненому шприці, з пристроєм для безпечного введення; по 5 попередньо наповнених шприців з пристроєм для безпечного введення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Товариство з обмеженою відповідальністю "БУСТ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виробництво готової лікарської форми, первинна та вторинна упаковка, контроль якості, випуск серії: Тева Фармацевтікал Індастріз Лтд., Ізраїль; контроль якості: ЮАБ Тева Балтікс, Литва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Ізраїль/</w:t>
            </w:r>
          </w:p>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Литва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w:t>
            </w:r>
            <w:r w:rsidRPr="00BB0457">
              <w:rPr>
                <w:rFonts w:ascii="Arial" w:hAnsi="Arial" w:cs="Arial"/>
                <w:sz w:val="16"/>
                <w:szCs w:val="16"/>
              </w:rPr>
              <w:br/>
              <w:t>Незначна зміна у виробничому процесі готового продукту з метою оновлення процесу стерилізації оксидом етилену безпосереднього пакувального компонента (корпусу шприца), що постачається компанією Becton Dickinson Medical (BD Medical).</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UA/20634/01/01</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ФІЛГРАСТИМ-ВІСТА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filgrastim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філграстим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L03AA02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розчин для ін’єкцій або інфузій по 48 млн МО/0,8 мл; по 0,8 мл (48 млн МО) у попередньо наповненому шприці, з пристроєм для безпечного введення; по 5 попередньо наповнених шприців з пристроєм для безпечного введення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Товариство з обмеженою відповідальністю "БУСТ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виробництво готової лікарської форми, первинна та вторинна упаковка, контроль якості, випуск серії: Тева Фармацевтікал Індастріз Лтд., Ізраїль; контроль якості: ЮАБ Тева Балтікс, Литва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Ізраїль/</w:t>
            </w:r>
          </w:p>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Литва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w:t>
            </w:r>
            <w:r w:rsidRPr="00BB0457">
              <w:rPr>
                <w:rFonts w:ascii="Arial" w:hAnsi="Arial" w:cs="Arial"/>
                <w:sz w:val="16"/>
                <w:szCs w:val="16"/>
              </w:rPr>
              <w:br/>
              <w:t>Незначна зміна у виробничому процесі готового продукту з метою оновлення процесу стерилізації оксидом етилену безпосереднього пакувального компонента (корпусу шприца), що постачається компанією Becton Dickinson Medical (BD Medical).</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UA/20634/01/02</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ФІРУЛІН 10000</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Multienzymes (lipase, protease etc.)</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панкреатин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капсули тверді з гастрорезистентними гранулами по 150 мг; in bulk: № 3600 (10х360) капсул: по 10 капсул у блістері; по 360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ТОВ "КУСУМ"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КУСУМ ХЕЛТХКЕР ПВТ ЛТД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найменування заявника (власника реєстраційного посвідчення), без зміни юридичної особи: Затверджено: ТОВ "ГЛЕДФАРМ ЛТД", Україна. Запропоновано: ТОВ "КУСУМ", Україна.</w:t>
            </w:r>
            <w:r w:rsidRPr="00BB0457">
              <w:rPr>
                <w:rFonts w:ascii="Arial" w:hAnsi="Arial" w:cs="Arial"/>
                <w:sz w:val="16"/>
                <w:szCs w:val="16"/>
              </w:rPr>
              <w:br/>
              <w:t>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UA/21023/01/01</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ФІРУЛІН 10000</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Multienzymes (lipase, protease etc.)</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панкреатин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A09AA02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капсули тверді з гастрорезистентними гранулами по 150 мг; по 10 капсул у блістері, по 2 або по 10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ТОВ "КУСУМ"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КУСУМ ХЕЛТХКЕР ПВТ ЛТД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найменування заявника (власника реєстраційного посвідчення), без зміни юридичної особи: Затверджено: ТОВ "ГЛЕДФАРМ ЛТД", Україна. Запропоновано: ТОВ "КУСУМ", Україна.</w:t>
            </w:r>
            <w:r w:rsidRPr="00BB0457">
              <w:rPr>
                <w:rFonts w:ascii="Arial" w:hAnsi="Arial" w:cs="Arial"/>
                <w:sz w:val="16"/>
                <w:szCs w:val="16"/>
              </w:rPr>
              <w:br/>
              <w:t>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UA/20188/01/01</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ФЛУТИКАЗОНУ ФУРОАТ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fluticasone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флутиказону фуроат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 xml:space="preserve">порошок (субстанція) у поліетиленових пакетах для фармацевтичного застосування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виробництво, випуск серії: СТЕРЛІНГ С.П.А., Італія;</w:t>
            </w:r>
            <w:r w:rsidRPr="00BB0457">
              <w:rPr>
                <w:rFonts w:ascii="Arial" w:hAnsi="Arial" w:cs="Arial"/>
                <w:sz w:val="16"/>
                <w:szCs w:val="16"/>
              </w:rPr>
              <w:br/>
              <w:t>мікронізація: І.М.С. С.Р.Л., Італiя;</w:t>
            </w:r>
            <w:r w:rsidRPr="00BB0457">
              <w:rPr>
                <w:rFonts w:ascii="Arial" w:hAnsi="Arial" w:cs="Arial"/>
                <w:sz w:val="16"/>
                <w:szCs w:val="16"/>
              </w:rPr>
              <w:br/>
              <w:t>мікронізація: МІКРОКЕМ С.Р.Л., Італiя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Італія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UA/19143/01/01</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ru-RU"/>
              </w:rPr>
            </w:pPr>
            <w:r w:rsidRPr="00BB0457">
              <w:rPr>
                <w:rFonts w:ascii="Arial" w:hAnsi="Arial" w:cs="Arial"/>
                <w:b/>
                <w:sz w:val="16"/>
                <w:szCs w:val="16"/>
              </w:rPr>
              <w:t>ХАВРИКС 1440 ВАКЦИНА ДЛЯ ПРОФІЛАКТИКИ ГЕПАТИТУ 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 xml:space="preserve">hepatitis A, inactivated, whole virus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 xml:space="preserve">антиген вірусу гепатиту А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J07BC02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суспензія для ін’єкцій 1440 ОД ELISA; по 1 мл (1 доза) у флаконі; по 1 флакону в картонній коробці з маркуванням українською мовою; по 1 мл (1 доза) в попередньо наповненому шприці у комплекті з голкою; по 1 шприцу в картонній коробці з маркуванням українською мовою; по 1 мл (1 доза) у флаконі; по 1 флакону в картонній коробці з маркуванням іноземними мовами зі стикером українською мовою; по 1 мл (1 доза) в попередньо наповненому шприці у комплекті з голкою; по 1 шприцу в картонній коробці з маркуванням іноземними мовами зі стикером українською мовою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ГлаксоСмітКляйн Біолоджікалз С.А.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Бельгія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незначних змін до методу "Визначення активності in vitro методом ELISA" для антигену гепатиту А, а саме введення додаткового етапу центрифугування під час підготовки зразків для забезпечення ретельного збору осаду.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UA/16497/01/02</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ru-RU"/>
              </w:rPr>
            </w:pPr>
            <w:r w:rsidRPr="00BB0457">
              <w:rPr>
                <w:rFonts w:ascii="Arial" w:hAnsi="Arial" w:cs="Arial"/>
                <w:b/>
                <w:sz w:val="16"/>
                <w:szCs w:val="16"/>
              </w:rPr>
              <w:t>ХАВРИКС 720 ВАКЦИНА ДЛЯ ПРОФІЛАКТИКИ ГЕПАТИТУ 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 xml:space="preserve">hepatitis A, inactivated, whole virus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 xml:space="preserve">антиген вірусу гепатиту А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J07BC02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суспензія для ін’єкцій 720 ОД ELISA; по 0,5 мл (1 доза) у флаконі; по 1 флакону в картонній коробці з маркуванням українською мовою; по 0,5 мл (1 доза) в попередньо наповненому шприці у комплекті з голкою; по 1 шприцу в картонній коробці з маркуванням українською мовою; по 0,5 мл (1 доза) у флаконі; по 1 флакону в картонній коробці з маркуванням іноземними мовами зі стикером українською мовою; по 0,5 мл (1 доза) в попередньо наповненому шприці у комплекті з голкою; по 1 шприцу в картонній коробці з маркуванням іноземними мовами зі стикером українською мовою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ГлаксоСмітКляйн Біолоджікалз С.А.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Бельгія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незначних змін до методу "Визначення активності in vitro методом ELISA" для антигену гепатиту А, а саме введення додаткового етапу центрифугування під час підготовки зразків для забезпечення ретельного збору осаду.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UA/16497/01/01</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ЦИКЛОКС®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escitalopram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есциталопраму оксалат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таблетки, вкриті плівковою оболонкою, по 10 мг; in bulk: № 7560 (14х540) таблеток: 14 таблеток у блістері; по 540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ТОВ "КУСУМ"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КУСУМ ХЕЛТХКЕР ПВТ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найменування заявника (власника реєстраційного посвідчення), без зміни юридичної особи.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UA/21051/01/01</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ЦИКЛОКС®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escitalopram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есциталопраму оксалат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N06AB10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таблетки, вкриті плівковою оболонкою, по 10 мг; по 14 таблеток у блістері, по 2 або по 4 блістера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ТОВ "КУСУМ"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КУСУМ ХЕЛТХКЕР ПВТ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найменування заявника (власника реєстраційного посвідчення), без зміни юридичної особи.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UA/19243/01/01</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ЦИКЛОКС®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escitalopram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есциталопраму оксалат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N06AB10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таблетки, вкриті плівковою оболонкою, по 20 мг; по 14 таблеток у блістері, по 2 або по 4 блістера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ТОВ "КУСУМ"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КУСУМ ХЕЛТХКЕР ПВТ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найменування заявника (власника реєстраційного посвідчення), без зміни юридичної особи.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UA/19243/01/02</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ЦИЛІТИН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citicoline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цитиколін натрію</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N06BX06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розчин для ін`єкцій, 250 мг/мл по 4 мл в ампулі, по 5 ампул у блістері, по 1 або 2 блістери у пачці; по 4 мл в ампулі, по 100 ампул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Приватне акціонерне товариство "Лекхім - Харків"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Приватне акціонерне товариство "Лекхім - Харків"</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внесення змін до реєстраційних матеріалів: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Збільшення періоду повторного випробування діючої речовини цитиколіну натрію. Діюча редакція: Період переконтролю. 2 роки. Пропонована редакція: Період переконтролю. 3 роки.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UA/17490/01/02</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ЦИЛІТИН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citicoline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цитиколін натрію</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N06BX06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розчин для ін`єкцій, 125 мг/мл по 4 мл в ампулі, по 5 ампул у блістері, по 1 або 2 блістери у пачці; по 4 мл в ампулі, по 100 ампул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Приватне акціонерне товариство "Лекхім - Харків"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Приватне акціонерне товариство "Лекхім - Харків"</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внесення змін до реєстраційних матеріалів: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Збільшення періоду повторного випробування діючої речовини цитиколіну натрію. Діюча редакція: Період переконтролю. 2 роки. Пропонована редакція: Період переконтролю. 3 роки.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UA/17490/01/01</w:t>
            </w:r>
          </w:p>
        </w:tc>
      </w:tr>
      <w:tr w:rsidR="001F55C0" w:rsidRPr="00BB0457" w:rsidTr="004305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1F55C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F55C0" w:rsidRPr="00BB0457" w:rsidRDefault="001F55C0" w:rsidP="00E94AC8">
            <w:pPr>
              <w:pStyle w:val="110"/>
              <w:tabs>
                <w:tab w:val="left" w:pos="12600"/>
              </w:tabs>
              <w:rPr>
                <w:rFonts w:ascii="Arial" w:hAnsi="Arial" w:cs="Arial"/>
                <w:b/>
                <w:i/>
                <w:sz w:val="16"/>
                <w:szCs w:val="16"/>
                <w:lang w:val="en-US"/>
              </w:rPr>
            </w:pPr>
            <w:r w:rsidRPr="00BB0457">
              <w:rPr>
                <w:rFonts w:ascii="Arial" w:hAnsi="Arial" w:cs="Arial"/>
                <w:b/>
                <w:sz w:val="16"/>
                <w:szCs w:val="16"/>
              </w:rPr>
              <w:t>ЦИТІМАКС-ДАРНИЦЯ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citicoline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цитиколін натрію</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N06BX06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rPr>
                <w:rFonts w:ascii="Arial" w:hAnsi="Arial" w:cs="Arial"/>
                <w:sz w:val="16"/>
                <w:szCs w:val="16"/>
              </w:rPr>
            </w:pPr>
            <w:r w:rsidRPr="00BB0457">
              <w:rPr>
                <w:rFonts w:ascii="Arial" w:hAnsi="Arial" w:cs="Arial"/>
                <w:sz w:val="16"/>
                <w:szCs w:val="16"/>
              </w:rPr>
              <w:t>розчин для ін'єкцій, 250 мг/мл по 2 мл (500 мг) або по 4 мл (1000 мг) в ампулі; по 3 ампули у контурній чарунковій упаковці; по 1 контурній чарунковій упаковці в пачці; по 5 ампул у контурній чарунковій упаковці; по 1 контурній чарунковій упаковці в пачці; по 5 ампул у контурній чарунковій упаковці; по 2 контурні чарункові упаковки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ПрАТ "Фармацевтична фірма "Дарниця"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(інші зміни) у розділі 3.2.Р.7. Система контейнер/закупорювальний засіб виправлено технічну помилку – додано інформацію про те, що ампули також можуть бути з точкою зламу. Відповідна інформація була зареєстрована у методах контролю якості, але пропущена у розділі досьє. Також розділ був доповнений репрезентативним сертифікатом виробника на ампули скляні та протоколом вхідного контролю на ампули скляні та інформацію виробника про відповідність якості матеріалу вимогам чинної монографії Ph.Eur. 3.2.1., а також внесені редакційні правки. </w:t>
            </w:r>
            <w:r w:rsidRPr="00BB0457">
              <w:rPr>
                <w:rFonts w:ascii="Arial" w:hAnsi="Arial" w:cs="Arial"/>
                <w:sz w:val="16"/>
                <w:szCs w:val="16"/>
              </w:rPr>
              <w:br/>
              <w:t xml:space="preserve">Діюча редакція </w:t>
            </w:r>
            <w:r w:rsidRPr="00BB0457">
              <w:rPr>
                <w:rFonts w:ascii="Arial" w:hAnsi="Arial" w:cs="Arial"/>
                <w:sz w:val="16"/>
                <w:szCs w:val="16"/>
              </w:rPr>
              <w:br/>
              <w:t xml:space="preserve">3.2.Р.7 СИСТЕМА УПАКОВКИ/УКОПОРКА </w:t>
            </w:r>
            <w:r w:rsidRPr="00BB0457">
              <w:rPr>
                <w:rFonts w:ascii="Arial" w:hAnsi="Arial" w:cs="Arial"/>
                <w:sz w:val="16"/>
                <w:szCs w:val="16"/>
              </w:rPr>
              <w:br/>
              <w:t xml:space="preserve">Первичная упаковка препарата </w:t>
            </w:r>
            <w:r w:rsidRPr="00BB0457">
              <w:rPr>
                <w:rFonts w:ascii="Arial" w:hAnsi="Arial" w:cs="Arial"/>
                <w:sz w:val="16"/>
                <w:szCs w:val="16"/>
              </w:rPr>
              <w:br/>
              <w:t xml:space="preserve">Як первинне пакування лікарського засобу ЦИТІМАКС-ДАРНИЦЯ, розчин для ін’єкцій, 250 мг/мл, по 2 мл або по 4 мл в ампули використовують ампули скляні з прозорого скла ИП-5 з кільцем зламу, дозволені для застосування МОЗ України. </w:t>
            </w:r>
            <w:r w:rsidRPr="00BB0457">
              <w:rPr>
                <w:rFonts w:ascii="Arial" w:hAnsi="Arial" w:cs="Arial"/>
                <w:sz w:val="16"/>
                <w:szCs w:val="16"/>
              </w:rPr>
              <w:br/>
              <w:t xml:space="preserve">Пропонована редакція </w:t>
            </w:r>
            <w:r w:rsidRPr="00BB0457">
              <w:rPr>
                <w:rFonts w:ascii="Arial" w:hAnsi="Arial" w:cs="Arial"/>
                <w:sz w:val="16"/>
                <w:szCs w:val="16"/>
              </w:rPr>
              <w:br/>
              <w:t xml:space="preserve">3.2.P.7. Система контейнер/закупорювальний засіб </w:t>
            </w:r>
            <w:r w:rsidRPr="00BB0457">
              <w:rPr>
                <w:rFonts w:ascii="Arial" w:hAnsi="Arial" w:cs="Arial"/>
                <w:sz w:val="16"/>
                <w:szCs w:val="16"/>
              </w:rPr>
              <w:br/>
              <w:t xml:space="preserve">Як первинне пакування лікарського засобу ЦИТІМАКС-ДАРНИЦЯ, розчин для ін’єкцій, 250 мг/мл використовують ампули скляні з прозорого скла, об’ємом по 2 мл або по 5 мл з кільцем зламу/точкою зламу, дозволені для застосування МОЗ України.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b/>
                <w:i/>
                <w:sz w:val="16"/>
                <w:szCs w:val="16"/>
              </w:rPr>
            </w:pPr>
            <w:r w:rsidRPr="00BB045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55C0" w:rsidRPr="00BB0457" w:rsidRDefault="001F55C0" w:rsidP="00E94AC8">
            <w:pPr>
              <w:pStyle w:val="110"/>
              <w:tabs>
                <w:tab w:val="left" w:pos="12600"/>
              </w:tabs>
              <w:jc w:val="center"/>
              <w:rPr>
                <w:rFonts w:ascii="Arial" w:hAnsi="Arial" w:cs="Arial"/>
                <w:sz w:val="16"/>
                <w:szCs w:val="16"/>
              </w:rPr>
            </w:pPr>
            <w:r w:rsidRPr="00BB0457">
              <w:rPr>
                <w:rFonts w:ascii="Arial" w:hAnsi="Arial" w:cs="Arial"/>
                <w:sz w:val="16"/>
                <w:szCs w:val="16"/>
              </w:rPr>
              <w:t>UA/13737/01/01</w:t>
            </w:r>
          </w:p>
        </w:tc>
      </w:tr>
    </w:tbl>
    <w:p w:rsidR="001F55C0" w:rsidRPr="00BB0457" w:rsidRDefault="001F55C0" w:rsidP="001F55C0"/>
    <w:p w:rsidR="001F55C0" w:rsidRPr="00BB0457" w:rsidRDefault="001F55C0" w:rsidP="001F55C0">
      <w:pPr>
        <w:rPr>
          <w:rFonts w:ascii="Arial" w:hAnsi="Arial" w:cs="Arial"/>
        </w:rPr>
      </w:pPr>
      <w:r w:rsidRPr="00BB0457">
        <w:rPr>
          <w:rFonts w:ascii="Arial" w:hAnsi="Arial" w:cs="Arial"/>
        </w:rPr>
        <w:t>*</w:t>
      </w:r>
      <w:r w:rsidRPr="00BB0457">
        <w:rPr>
          <w:rFonts w:ascii="Arial" w:hAnsi="Arial" w:cs="Arial"/>
          <w:sz w:val="28"/>
          <w:szCs w:val="28"/>
        </w:rPr>
        <w:t xml:space="preserve"> </w:t>
      </w:r>
      <w:r w:rsidRPr="00BB0457">
        <w:rPr>
          <w:rFonts w:ascii="Arial" w:hAnsi="Arial" w:cs="Arial"/>
          <w:i/>
          <w:sz w:val="16"/>
          <w:szCs w:val="16"/>
        </w:rPr>
        <w:t>відповідно до інформації офіційного сайту Центру ВООЗ по співпраці в методології статистичних досліджень (</w:t>
      </w:r>
      <w:hyperlink r:id="rId15" w:history="1">
        <w:r w:rsidRPr="00BB0457">
          <w:rPr>
            <w:rStyle w:val="a6"/>
            <w:i/>
            <w:color w:val="auto"/>
            <w:szCs w:val="16"/>
          </w:rPr>
          <w:t>https://www.whocc.no/atc_ddd_index/</w:t>
        </w:r>
      </w:hyperlink>
      <w:r w:rsidRPr="00BB0457">
        <w:rPr>
          <w:rStyle w:val="a6"/>
          <w:i/>
          <w:color w:val="auto"/>
          <w:szCs w:val="16"/>
        </w:rPr>
        <w:t>)</w:t>
      </w:r>
    </w:p>
    <w:p w:rsidR="001F55C0" w:rsidRPr="00BB0457" w:rsidRDefault="001F55C0" w:rsidP="001F55C0">
      <w:pPr>
        <w:ind w:right="20"/>
        <w:rPr>
          <w:rFonts w:ascii="Arial" w:hAnsi="Arial" w:cs="Arial"/>
          <w:i/>
          <w:sz w:val="16"/>
          <w:szCs w:val="16"/>
        </w:rPr>
      </w:pPr>
      <w:r w:rsidRPr="00BB0457">
        <w:rPr>
          <w:rFonts w:ascii="Arial" w:hAnsi="Arial" w:cs="Arial"/>
          <w:i/>
          <w:sz w:val="16"/>
          <w:szCs w:val="16"/>
        </w:rPr>
        <w:t>**у разі внесення змін до інструкції про медичне застосування</w:t>
      </w:r>
    </w:p>
    <w:p w:rsidR="001F55C0" w:rsidRPr="00BB0457" w:rsidRDefault="001F55C0" w:rsidP="001F55C0">
      <w:pPr>
        <w:ind w:right="20"/>
        <w:rPr>
          <w:rFonts w:ascii="Arial" w:hAnsi="Arial" w:cs="Arial"/>
          <w:b/>
          <w:i/>
          <w:sz w:val="16"/>
          <w:szCs w:val="16"/>
        </w:rPr>
      </w:pPr>
    </w:p>
    <w:p w:rsidR="001F55C0" w:rsidRDefault="001F55C0" w:rsidP="001F55C0">
      <w:pPr>
        <w:ind w:right="20"/>
        <w:rPr>
          <w:rStyle w:val="cs7864ebcf1"/>
          <w:color w:val="auto"/>
          <w:sz w:val="16"/>
          <w:szCs w:val="16"/>
        </w:rPr>
      </w:pPr>
    </w:p>
    <w:p w:rsidR="001F55C0" w:rsidRDefault="001F55C0" w:rsidP="001F55C0">
      <w:pPr>
        <w:ind w:right="20"/>
        <w:rPr>
          <w:rStyle w:val="cs7864ebcf1"/>
          <w:color w:val="auto"/>
          <w:sz w:val="16"/>
          <w:szCs w:val="16"/>
        </w:rPr>
      </w:pPr>
    </w:p>
    <w:p w:rsidR="001F55C0" w:rsidRDefault="001F55C0" w:rsidP="001F55C0">
      <w:pPr>
        <w:ind w:right="20"/>
        <w:rPr>
          <w:rStyle w:val="cs7864ebcf1"/>
          <w:color w:val="auto"/>
          <w:sz w:val="16"/>
          <w:szCs w:val="16"/>
        </w:rPr>
      </w:pPr>
    </w:p>
    <w:p w:rsidR="001F55C0" w:rsidRDefault="001F55C0" w:rsidP="001F55C0">
      <w:pPr>
        <w:ind w:right="20"/>
        <w:rPr>
          <w:rStyle w:val="cs7864ebcf1"/>
          <w:color w:val="auto"/>
          <w:sz w:val="28"/>
          <w:szCs w:val="28"/>
        </w:rPr>
      </w:pPr>
      <w:r>
        <w:rPr>
          <w:rStyle w:val="cs7864ebcf1"/>
          <w:color w:val="auto"/>
          <w:sz w:val="28"/>
          <w:szCs w:val="28"/>
        </w:rPr>
        <w:t>В.о. начальника</w:t>
      </w:r>
    </w:p>
    <w:p w:rsidR="001F55C0" w:rsidRPr="008D28A1" w:rsidRDefault="001F55C0" w:rsidP="001F55C0">
      <w:pPr>
        <w:ind w:right="20"/>
        <w:rPr>
          <w:rStyle w:val="cs7864ebcf1"/>
          <w:color w:val="auto"/>
          <w:sz w:val="28"/>
          <w:szCs w:val="28"/>
        </w:rPr>
      </w:pPr>
      <w:r>
        <w:rPr>
          <w:rStyle w:val="cs7864ebcf1"/>
          <w:color w:val="auto"/>
          <w:sz w:val="28"/>
          <w:szCs w:val="28"/>
        </w:rPr>
        <w:t>Фармацевтичного управління                                                                                                                Сергій БОРОДІН</w:t>
      </w:r>
    </w:p>
    <w:p w:rsidR="001F55C0" w:rsidRPr="00BB1BB8" w:rsidRDefault="001F55C0" w:rsidP="001F55C0">
      <w:pPr>
        <w:ind w:right="20"/>
        <w:rPr>
          <w:rStyle w:val="cs7864ebcf1"/>
          <w:color w:val="auto"/>
          <w:sz w:val="16"/>
          <w:szCs w:val="16"/>
        </w:rPr>
      </w:pPr>
    </w:p>
    <w:p w:rsidR="00BC4106" w:rsidRPr="001F55C0" w:rsidRDefault="00BC4106" w:rsidP="00BC4106">
      <w:pPr>
        <w:pStyle w:val="31"/>
        <w:spacing w:after="0"/>
        <w:ind w:left="0"/>
        <w:rPr>
          <w:b/>
          <w:sz w:val="28"/>
          <w:szCs w:val="28"/>
        </w:rPr>
      </w:pPr>
    </w:p>
    <w:p w:rsidR="007F3466" w:rsidRDefault="00E36438" w:rsidP="00FC73F7">
      <w:pPr>
        <w:pStyle w:val="31"/>
        <w:spacing w:after="0"/>
        <w:ind w:left="0"/>
        <w:rPr>
          <w:b/>
          <w:sz w:val="28"/>
          <w:szCs w:val="28"/>
          <w:lang w:val="uk-UA"/>
        </w:rPr>
      </w:pPr>
      <w:r>
        <w:rPr>
          <w:b/>
          <w:sz w:val="28"/>
          <w:szCs w:val="28"/>
          <w:lang w:val="uk-UA"/>
        </w:rPr>
        <w:t xml:space="preserve">     </w:t>
      </w:r>
    </w:p>
    <w:sectPr w:rsidR="007F3466" w:rsidSect="006A539F">
      <w:pgSz w:w="16838" w:h="11906" w:orient="landscape"/>
      <w:pgMar w:top="851" w:right="902" w:bottom="56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13F4" w:rsidRDefault="00AF13F4" w:rsidP="00B217C6">
      <w:r>
        <w:separator/>
      </w:r>
    </w:p>
  </w:endnote>
  <w:endnote w:type="continuationSeparator" w:id="0">
    <w:p w:rsidR="00AF13F4" w:rsidRDefault="00AF13F4"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B35F5F">
    <w:pPr>
      <w:pStyle w:val="a4"/>
      <w:framePr w:wrap="around" w:vAnchor="text" w:hAnchor="margin" w:xAlign="center" w:y="1"/>
      <w:rPr>
        <w:rStyle w:val="a5"/>
      </w:rPr>
    </w:pPr>
    <w:r>
      <w:rPr>
        <w:rStyle w:val="a5"/>
      </w:rPr>
      <w:fldChar w:fldCharType="begin"/>
    </w:r>
    <w:r w:rsidR="006E7076">
      <w:rPr>
        <w:rStyle w:val="a5"/>
      </w:rPr>
      <w:instrText xml:space="preserve">PAGE  </w:instrText>
    </w:r>
    <w:r>
      <w:rPr>
        <w:rStyle w:val="a5"/>
      </w:rPr>
      <w:fldChar w:fldCharType="separate"/>
    </w:r>
    <w:r w:rsidR="006E7076">
      <w:rPr>
        <w:rStyle w:val="a5"/>
        <w:noProof/>
      </w:rPr>
      <w:t>2</w:t>
    </w:r>
    <w:r>
      <w:rPr>
        <w:rStyle w:val="a5"/>
      </w:rPr>
      <w:fldChar w:fldCharType="end"/>
    </w:r>
  </w:p>
  <w:p w:rsidR="006E7076" w:rsidRDefault="006E7076">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pPr>
      <w:pStyle w:val="a4"/>
      <w:rPr>
        <w:lang w:val="uk-UA"/>
      </w:rPr>
    </w:pPr>
  </w:p>
  <w:p w:rsidR="006E7076" w:rsidRPr="007F3466" w:rsidRDefault="006E7076">
    <w:pPr>
      <w:pStyle w:val="a4"/>
      <w:rPr>
        <w:lang w:val="uk-U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13F4" w:rsidRDefault="00AF13F4" w:rsidP="00B217C6">
      <w:r>
        <w:separator/>
      </w:r>
    </w:p>
  </w:footnote>
  <w:footnote w:type="continuationSeparator" w:id="0">
    <w:p w:rsidR="00AF13F4" w:rsidRDefault="00AF13F4" w:rsidP="00B21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7C3C6C">
    <w:pPr>
      <w:pStyle w:val="a3"/>
      <w:framePr w:wrap="around" w:vAnchor="text" w:hAnchor="margin" w:xAlign="center" w:y="1"/>
      <w:rPr>
        <w:rStyle w:val="a5"/>
      </w:rPr>
    </w:pPr>
    <w:r>
      <w:rPr>
        <w:rStyle w:val="a5"/>
      </w:rPr>
      <w:fldChar w:fldCharType="begin"/>
    </w:r>
    <w:r w:rsidR="006E7076">
      <w:rPr>
        <w:rStyle w:val="a5"/>
      </w:rPr>
      <w:instrText xml:space="preserve">PAGE  </w:instrText>
    </w:r>
    <w:r>
      <w:rPr>
        <w:rStyle w:val="a5"/>
      </w:rPr>
      <w:fldChar w:fldCharType="separate"/>
    </w:r>
    <w:r w:rsidR="006E7076">
      <w:rPr>
        <w:rStyle w:val="a5"/>
        <w:noProof/>
      </w:rPr>
      <w:t>2</w:t>
    </w:r>
    <w:r>
      <w:rPr>
        <w:rStyle w:val="a5"/>
      </w:rPr>
      <w:fldChar w:fldCharType="end"/>
    </w:r>
  </w:p>
  <w:p w:rsidR="006E7076" w:rsidRDefault="006E707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931258">
    <w:pPr>
      <w:pStyle w:val="a3"/>
      <w:framePr w:wrap="around" w:vAnchor="text" w:hAnchor="margin" w:xAlign="center" w:y="1"/>
      <w:rPr>
        <w:rStyle w:val="a5"/>
      </w:rPr>
    </w:pPr>
    <w:r>
      <w:rPr>
        <w:rStyle w:val="a5"/>
      </w:rPr>
      <w:fldChar w:fldCharType="begin"/>
    </w:r>
    <w:r w:rsidR="006E7076">
      <w:rPr>
        <w:rStyle w:val="a5"/>
      </w:rPr>
      <w:instrText xml:space="preserve">PAGE  </w:instrText>
    </w:r>
    <w:r>
      <w:rPr>
        <w:rStyle w:val="a5"/>
      </w:rPr>
      <w:fldChar w:fldCharType="separate"/>
    </w:r>
    <w:r w:rsidR="007F04C7">
      <w:rPr>
        <w:rStyle w:val="a5"/>
        <w:noProof/>
      </w:rPr>
      <w:t>4</w:t>
    </w:r>
    <w:r>
      <w:rPr>
        <w:rStyle w:val="a5"/>
      </w:rPr>
      <w:fldChar w:fldCharType="end"/>
    </w:r>
  </w:p>
  <w:p w:rsidR="006E7076" w:rsidRDefault="006E707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30AA210A"/>
    <w:multiLevelType w:val="hybridMultilevel"/>
    <w:tmpl w:val="8F96F488"/>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2" w15:restartNumberingAfterBreak="0">
    <w:nsid w:val="444D1370"/>
    <w:multiLevelType w:val="hybridMultilevel"/>
    <w:tmpl w:val="F47E1EE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5D392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5C323790"/>
    <w:multiLevelType w:val="hybridMultilevel"/>
    <w:tmpl w:val="AEB28AB4"/>
    <w:lvl w:ilvl="0" w:tplc="0422000F">
      <w:start w:val="1"/>
      <w:numFmt w:val="decimal"/>
      <w:lvlText w:val="%1."/>
      <w:lvlJc w:val="left"/>
      <w:pPr>
        <w:ind w:left="1070" w:hanging="360"/>
      </w:pPr>
    </w:lvl>
    <w:lvl w:ilvl="1" w:tplc="04220019" w:tentative="1">
      <w:start w:val="1"/>
      <w:numFmt w:val="lowerLetter"/>
      <w:lvlText w:val="%2."/>
      <w:lvlJc w:val="left"/>
      <w:pPr>
        <w:ind w:left="1790" w:hanging="360"/>
      </w:pPr>
    </w:lvl>
    <w:lvl w:ilvl="2" w:tplc="0422001B">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5" w15:restartNumberingAfterBreak="0">
    <w:nsid w:val="6763071E"/>
    <w:multiLevelType w:val="hybridMultilevel"/>
    <w:tmpl w:val="CB809D46"/>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A07613E"/>
    <w:multiLevelType w:val="hybridMultilevel"/>
    <w:tmpl w:val="6CC8A548"/>
    <w:lvl w:ilvl="0" w:tplc="ABF0C92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2"/>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oNotTrackMoves/>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16A8"/>
    <w:rsid w:val="0000203E"/>
    <w:rsid w:val="0000412E"/>
    <w:rsid w:val="0000427C"/>
    <w:rsid w:val="000043EF"/>
    <w:rsid w:val="00004E7A"/>
    <w:rsid w:val="000064E3"/>
    <w:rsid w:val="00010FAC"/>
    <w:rsid w:val="00011E17"/>
    <w:rsid w:val="00017351"/>
    <w:rsid w:val="000206C6"/>
    <w:rsid w:val="0002206E"/>
    <w:rsid w:val="00022179"/>
    <w:rsid w:val="00023AAE"/>
    <w:rsid w:val="00024852"/>
    <w:rsid w:val="0002504C"/>
    <w:rsid w:val="00026A26"/>
    <w:rsid w:val="00026FDF"/>
    <w:rsid w:val="00030183"/>
    <w:rsid w:val="00031EC6"/>
    <w:rsid w:val="00031F12"/>
    <w:rsid w:val="000340E4"/>
    <w:rsid w:val="00034CC9"/>
    <w:rsid w:val="000418D4"/>
    <w:rsid w:val="00041C63"/>
    <w:rsid w:val="00042FC2"/>
    <w:rsid w:val="000434F3"/>
    <w:rsid w:val="00044369"/>
    <w:rsid w:val="0004787A"/>
    <w:rsid w:val="00051171"/>
    <w:rsid w:val="000512B7"/>
    <w:rsid w:val="00051C9D"/>
    <w:rsid w:val="00054C00"/>
    <w:rsid w:val="000568BB"/>
    <w:rsid w:val="00057542"/>
    <w:rsid w:val="00057A97"/>
    <w:rsid w:val="00057F3F"/>
    <w:rsid w:val="00061635"/>
    <w:rsid w:val="000633A9"/>
    <w:rsid w:val="0006598E"/>
    <w:rsid w:val="000674A9"/>
    <w:rsid w:val="00071EBE"/>
    <w:rsid w:val="0007456D"/>
    <w:rsid w:val="0007519F"/>
    <w:rsid w:val="000840CC"/>
    <w:rsid w:val="000843E5"/>
    <w:rsid w:val="00087102"/>
    <w:rsid w:val="00087BA5"/>
    <w:rsid w:val="00087C1F"/>
    <w:rsid w:val="000904D3"/>
    <w:rsid w:val="00091DD7"/>
    <w:rsid w:val="0009260D"/>
    <w:rsid w:val="00093A91"/>
    <w:rsid w:val="000A1CDA"/>
    <w:rsid w:val="000A238C"/>
    <w:rsid w:val="000A4A8C"/>
    <w:rsid w:val="000A6A5A"/>
    <w:rsid w:val="000A6C39"/>
    <w:rsid w:val="000B102B"/>
    <w:rsid w:val="000B2C70"/>
    <w:rsid w:val="000B2D3B"/>
    <w:rsid w:val="000B2F0A"/>
    <w:rsid w:val="000B3739"/>
    <w:rsid w:val="000B4103"/>
    <w:rsid w:val="000B492C"/>
    <w:rsid w:val="000B4DBC"/>
    <w:rsid w:val="000B5FDB"/>
    <w:rsid w:val="000B696D"/>
    <w:rsid w:val="000C18CA"/>
    <w:rsid w:val="000C1B57"/>
    <w:rsid w:val="000C7267"/>
    <w:rsid w:val="000D0363"/>
    <w:rsid w:val="000D1456"/>
    <w:rsid w:val="000D32CE"/>
    <w:rsid w:val="000D3A0C"/>
    <w:rsid w:val="000D4217"/>
    <w:rsid w:val="000D7CEC"/>
    <w:rsid w:val="000E023C"/>
    <w:rsid w:val="000E5609"/>
    <w:rsid w:val="000E65F4"/>
    <w:rsid w:val="000F3B3A"/>
    <w:rsid w:val="001025AD"/>
    <w:rsid w:val="001047DF"/>
    <w:rsid w:val="0011081E"/>
    <w:rsid w:val="001112D7"/>
    <w:rsid w:val="00111424"/>
    <w:rsid w:val="001120FF"/>
    <w:rsid w:val="001133FD"/>
    <w:rsid w:val="001177B5"/>
    <w:rsid w:val="00120438"/>
    <w:rsid w:val="00121807"/>
    <w:rsid w:val="001244D5"/>
    <w:rsid w:val="00126378"/>
    <w:rsid w:val="001263C3"/>
    <w:rsid w:val="00126472"/>
    <w:rsid w:val="00127FFC"/>
    <w:rsid w:val="00130FC6"/>
    <w:rsid w:val="0013129D"/>
    <w:rsid w:val="001328BB"/>
    <w:rsid w:val="00132F63"/>
    <w:rsid w:val="00134EFA"/>
    <w:rsid w:val="0013571C"/>
    <w:rsid w:val="0014077B"/>
    <w:rsid w:val="00141228"/>
    <w:rsid w:val="00141BF6"/>
    <w:rsid w:val="001426B5"/>
    <w:rsid w:val="00143055"/>
    <w:rsid w:val="00144F5C"/>
    <w:rsid w:val="00145555"/>
    <w:rsid w:val="00146785"/>
    <w:rsid w:val="0015050B"/>
    <w:rsid w:val="00150A57"/>
    <w:rsid w:val="00152053"/>
    <w:rsid w:val="00156191"/>
    <w:rsid w:val="00156AD7"/>
    <w:rsid w:val="00156C72"/>
    <w:rsid w:val="00157182"/>
    <w:rsid w:val="00161111"/>
    <w:rsid w:val="00162C24"/>
    <w:rsid w:val="00163210"/>
    <w:rsid w:val="00163AB8"/>
    <w:rsid w:val="00163DE2"/>
    <w:rsid w:val="0016518D"/>
    <w:rsid w:val="00172039"/>
    <w:rsid w:val="00173968"/>
    <w:rsid w:val="0017425A"/>
    <w:rsid w:val="00174C59"/>
    <w:rsid w:val="0018152B"/>
    <w:rsid w:val="001825E7"/>
    <w:rsid w:val="00183AB6"/>
    <w:rsid w:val="0018449E"/>
    <w:rsid w:val="00192786"/>
    <w:rsid w:val="00196818"/>
    <w:rsid w:val="00197511"/>
    <w:rsid w:val="001A2F32"/>
    <w:rsid w:val="001A488A"/>
    <w:rsid w:val="001A4A80"/>
    <w:rsid w:val="001A5D99"/>
    <w:rsid w:val="001A70FE"/>
    <w:rsid w:val="001A7BE4"/>
    <w:rsid w:val="001B297D"/>
    <w:rsid w:val="001B6FEE"/>
    <w:rsid w:val="001B73F1"/>
    <w:rsid w:val="001C04E7"/>
    <w:rsid w:val="001C15B1"/>
    <w:rsid w:val="001C1DFE"/>
    <w:rsid w:val="001C3321"/>
    <w:rsid w:val="001C6663"/>
    <w:rsid w:val="001C6B38"/>
    <w:rsid w:val="001D0CD3"/>
    <w:rsid w:val="001D388B"/>
    <w:rsid w:val="001D3C5D"/>
    <w:rsid w:val="001D546A"/>
    <w:rsid w:val="001E316F"/>
    <w:rsid w:val="001E3218"/>
    <w:rsid w:val="001E411B"/>
    <w:rsid w:val="001E5FF5"/>
    <w:rsid w:val="001E6D70"/>
    <w:rsid w:val="001E7A82"/>
    <w:rsid w:val="001E7B73"/>
    <w:rsid w:val="001F16C2"/>
    <w:rsid w:val="001F1D94"/>
    <w:rsid w:val="001F2A46"/>
    <w:rsid w:val="001F3709"/>
    <w:rsid w:val="001F3BDF"/>
    <w:rsid w:val="001F55C0"/>
    <w:rsid w:val="001F5AD3"/>
    <w:rsid w:val="001F65FF"/>
    <w:rsid w:val="001F6A5E"/>
    <w:rsid w:val="002001FF"/>
    <w:rsid w:val="00200C9C"/>
    <w:rsid w:val="00203416"/>
    <w:rsid w:val="00203FB7"/>
    <w:rsid w:val="002042D2"/>
    <w:rsid w:val="00204AF7"/>
    <w:rsid w:val="0020787B"/>
    <w:rsid w:val="00210F11"/>
    <w:rsid w:val="00211115"/>
    <w:rsid w:val="00211611"/>
    <w:rsid w:val="0021691B"/>
    <w:rsid w:val="00216D1D"/>
    <w:rsid w:val="00216F32"/>
    <w:rsid w:val="002209E6"/>
    <w:rsid w:val="00220E0F"/>
    <w:rsid w:val="002214FF"/>
    <w:rsid w:val="0022203B"/>
    <w:rsid w:val="002252BE"/>
    <w:rsid w:val="002266DA"/>
    <w:rsid w:val="00234ACF"/>
    <w:rsid w:val="0023639F"/>
    <w:rsid w:val="002373E7"/>
    <w:rsid w:val="00237631"/>
    <w:rsid w:val="0024559C"/>
    <w:rsid w:val="0024586C"/>
    <w:rsid w:val="00247020"/>
    <w:rsid w:val="00251031"/>
    <w:rsid w:val="00251C7A"/>
    <w:rsid w:val="002526A8"/>
    <w:rsid w:val="00256FA1"/>
    <w:rsid w:val="002572AE"/>
    <w:rsid w:val="0025784A"/>
    <w:rsid w:val="00260DCE"/>
    <w:rsid w:val="00261438"/>
    <w:rsid w:val="00262047"/>
    <w:rsid w:val="00262F9B"/>
    <w:rsid w:val="00263161"/>
    <w:rsid w:val="00263991"/>
    <w:rsid w:val="00265164"/>
    <w:rsid w:val="00266BB1"/>
    <w:rsid w:val="002674D8"/>
    <w:rsid w:val="00270856"/>
    <w:rsid w:val="00271E39"/>
    <w:rsid w:val="00274E87"/>
    <w:rsid w:val="00274F8B"/>
    <w:rsid w:val="00275391"/>
    <w:rsid w:val="0027568B"/>
    <w:rsid w:val="002769D8"/>
    <w:rsid w:val="00276A50"/>
    <w:rsid w:val="00286920"/>
    <w:rsid w:val="002877E1"/>
    <w:rsid w:val="002914DF"/>
    <w:rsid w:val="002919E5"/>
    <w:rsid w:val="0029260F"/>
    <w:rsid w:val="00293AFD"/>
    <w:rsid w:val="002946CA"/>
    <w:rsid w:val="00295EFF"/>
    <w:rsid w:val="00295F9D"/>
    <w:rsid w:val="002A03C3"/>
    <w:rsid w:val="002A32CF"/>
    <w:rsid w:val="002A4855"/>
    <w:rsid w:val="002A5F8E"/>
    <w:rsid w:val="002A6E1E"/>
    <w:rsid w:val="002A7078"/>
    <w:rsid w:val="002B2B02"/>
    <w:rsid w:val="002B33F9"/>
    <w:rsid w:val="002B39D8"/>
    <w:rsid w:val="002B4E2A"/>
    <w:rsid w:val="002B5D28"/>
    <w:rsid w:val="002B66F3"/>
    <w:rsid w:val="002B6F2B"/>
    <w:rsid w:val="002C7FF8"/>
    <w:rsid w:val="002D18D0"/>
    <w:rsid w:val="002D2BF2"/>
    <w:rsid w:val="002D2E08"/>
    <w:rsid w:val="002D44AB"/>
    <w:rsid w:val="002D5745"/>
    <w:rsid w:val="002D7DBA"/>
    <w:rsid w:val="002D7F6E"/>
    <w:rsid w:val="002E0E06"/>
    <w:rsid w:val="002E45A4"/>
    <w:rsid w:val="002E5183"/>
    <w:rsid w:val="002E5404"/>
    <w:rsid w:val="002E704A"/>
    <w:rsid w:val="002F0AF2"/>
    <w:rsid w:val="002F0EB9"/>
    <w:rsid w:val="002F12FE"/>
    <w:rsid w:val="002F1CC1"/>
    <w:rsid w:val="002F40E9"/>
    <w:rsid w:val="002F4114"/>
    <w:rsid w:val="002F6DA7"/>
    <w:rsid w:val="002F7BF6"/>
    <w:rsid w:val="00302BCB"/>
    <w:rsid w:val="00304BE4"/>
    <w:rsid w:val="0030767F"/>
    <w:rsid w:val="00311A7B"/>
    <w:rsid w:val="00314FE5"/>
    <w:rsid w:val="0031786C"/>
    <w:rsid w:val="0032027C"/>
    <w:rsid w:val="003207E8"/>
    <w:rsid w:val="00322259"/>
    <w:rsid w:val="00323C24"/>
    <w:rsid w:val="00324151"/>
    <w:rsid w:val="00326BD2"/>
    <w:rsid w:val="003276AD"/>
    <w:rsid w:val="0033339B"/>
    <w:rsid w:val="0033546D"/>
    <w:rsid w:val="00336316"/>
    <w:rsid w:val="003373F1"/>
    <w:rsid w:val="00337C44"/>
    <w:rsid w:val="00340459"/>
    <w:rsid w:val="003409B0"/>
    <w:rsid w:val="00344746"/>
    <w:rsid w:val="00346D77"/>
    <w:rsid w:val="00347622"/>
    <w:rsid w:val="00350095"/>
    <w:rsid w:val="003526AA"/>
    <w:rsid w:val="00352926"/>
    <w:rsid w:val="00353818"/>
    <w:rsid w:val="00353A30"/>
    <w:rsid w:val="00354094"/>
    <w:rsid w:val="00354805"/>
    <w:rsid w:val="00361C48"/>
    <w:rsid w:val="003620B2"/>
    <w:rsid w:val="00362420"/>
    <w:rsid w:val="00362A5C"/>
    <w:rsid w:val="003630E3"/>
    <w:rsid w:val="00363D6C"/>
    <w:rsid w:val="00371629"/>
    <w:rsid w:val="00372C98"/>
    <w:rsid w:val="0037310A"/>
    <w:rsid w:val="00375C48"/>
    <w:rsid w:val="003779B1"/>
    <w:rsid w:val="003812D4"/>
    <w:rsid w:val="003834F3"/>
    <w:rsid w:val="00383AFC"/>
    <w:rsid w:val="00383D31"/>
    <w:rsid w:val="00383E48"/>
    <w:rsid w:val="00384DAE"/>
    <w:rsid w:val="00386DCB"/>
    <w:rsid w:val="003938A5"/>
    <w:rsid w:val="00395026"/>
    <w:rsid w:val="00395DCB"/>
    <w:rsid w:val="003A1278"/>
    <w:rsid w:val="003A1301"/>
    <w:rsid w:val="003A1790"/>
    <w:rsid w:val="003A2244"/>
    <w:rsid w:val="003A2AED"/>
    <w:rsid w:val="003A5C99"/>
    <w:rsid w:val="003B0334"/>
    <w:rsid w:val="003B19E9"/>
    <w:rsid w:val="003B3698"/>
    <w:rsid w:val="003B3E90"/>
    <w:rsid w:val="003B5460"/>
    <w:rsid w:val="003B58BD"/>
    <w:rsid w:val="003C1EE3"/>
    <w:rsid w:val="003C5271"/>
    <w:rsid w:val="003C6A26"/>
    <w:rsid w:val="003D1B20"/>
    <w:rsid w:val="003D556F"/>
    <w:rsid w:val="003E1795"/>
    <w:rsid w:val="003E21E5"/>
    <w:rsid w:val="003E30C2"/>
    <w:rsid w:val="003E424E"/>
    <w:rsid w:val="003E5678"/>
    <w:rsid w:val="003E63BE"/>
    <w:rsid w:val="003F2025"/>
    <w:rsid w:val="003F3256"/>
    <w:rsid w:val="003F40D4"/>
    <w:rsid w:val="003F667E"/>
    <w:rsid w:val="003F684D"/>
    <w:rsid w:val="004010AA"/>
    <w:rsid w:val="00405468"/>
    <w:rsid w:val="00405CF4"/>
    <w:rsid w:val="00405CFC"/>
    <w:rsid w:val="00407947"/>
    <w:rsid w:val="004079E1"/>
    <w:rsid w:val="0041453A"/>
    <w:rsid w:val="00415178"/>
    <w:rsid w:val="004156E9"/>
    <w:rsid w:val="00417AAC"/>
    <w:rsid w:val="004212D7"/>
    <w:rsid w:val="00422BA9"/>
    <w:rsid w:val="00422C79"/>
    <w:rsid w:val="00422F7F"/>
    <w:rsid w:val="00422FC3"/>
    <w:rsid w:val="004305B7"/>
    <w:rsid w:val="00433379"/>
    <w:rsid w:val="00433C52"/>
    <w:rsid w:val="00433EDF"/>
    <w:rsid w:val="004342E4"/>
    <w:rsid w:val="0043553E"/>
    <w:rsid w:val="00435EC9"/>
    <w:rsid w:val="00437D4A"/>
    <w:rsid w:val="004402C9"/>
    <w:rsid w:val="004415B0"/>
    <w:rsid w:val="00441804"/>
    <w:rsid w:val="00441978"/>
    <w:rsid w:val="0044464F"/>
    <w:rsid w:val="00445DD2"/>
    <w:rsid w:val="00450FCB"/>
    <w:rsid w:val="00453159"/>
    <w:rsid w:val="00455805"/>
    <w:rsid w:val="00460A59"/>
    <w:rsid w:val="00463F79"/>
    <w:rsid w:val="004657A7"/>
    <w:rsid w:val="00466CFF"/>
    <w:rsid w:val="0047060F"/>
    <w:rsid w:val="00470BCF"/>
    <w:rsid w:val="00471DD3"/>
    <w:rsid w:val="0047500A"/>
    <w:rsid w:val="004817EE"/>
    <w:rsid w:val="004825CB"/>
    <w:rsid w:val="00483CE0"/>
    <w:rsid w:val="00485798"/>
    <w:rsid w:val="0048797F"/>
    <w:rsid w:val="00494A25"/>
    <w:rsid w:val="004962E7"/>
    <w:rsid w:val="004A32F4"/>
    <w:rsid w:val="004A36AC"/>
    <w:rsid w:val="004A464D"/>
    <w:rsid w:val="004A60C9"/>
    <w:rsid w:val="004A68C7"/>
    <w:rsid w:val="004B12F8"/>
    <w:rsid w:val="004B1BAF"/>
    <w:rsid w:val="004B2BB1"/>
    <w:rsid w:val="004B5A25"/>
    <w:rsid w:val="004B7B9C"/>
    <w:rsid w:val="004C2149"/>
    <w:rsid w:val="004C48F4"/>
    <w:rsid w:val="004C6DBC"/>
    <w:rsid w:val="004D1487"/>
    <w:rsid w:val="004D1C54"/>
    <w:rsid w:val="004D3DA8"/>
    <w:rsid w:val="004D6E55"/>
    <w:rsid w:val="004D7714"/>
    <w:rsid w:val="004D7D40"/>
    <w:rsid w:val="004E4E21"/>
    <w:rsid w:val="004E5F69"/>
    <w:rsid w:val="004E6830"/>
    <w:rsid w:val="004F6412"/>
    <w:rsid w:val="0050149D"/>
    <w:rsid w:val="00504F7E"/>
    <w:rsid w:val="00505CFE"/>
    <w:rsid w:val="00506545"/>
    <w:rsid w:val="00507939"/>
    <w:rsid w:val="00511D83"/>
    <w:rsid w:val="00513B4C"/>
    <w:rsid w:val="00515B18"/>
    <w:rsid w:val="00516865"/>
    <w:rsid w:val="0052030F"/>
    <w:rsid w:val="005207A5"/>
    <w:rsid w:val="00521BA9"/>
    <w:rsid w:val="00522314"/>
    <w:rsid w:val="00523AF2"/>
    <w:rsid w:val="00523CF5"/>
    <w:rsid w:val="00525749"/>
    <w:rsid w:val="00531CA6"/>
    <w:rsid w:val="00534A48"/>
    <w:rsid w:val="00534C72"/>
    <w:rsid w:val="00536252"/>
    <w:rsid w:val="005374BC"/>
    <w:rsid w:val="00540623"/>
    <w:rsid w:val="005418EE"/>
    <w:rsid w:val="005419A3"/>
    <w:rsid w:val="00541D66"/>
    <w:rsid w:val="00541D6B"/>
    <w:rsid w:val="005425FB"/>
    <w:rsid w:val="005456B7"/>
    <w:rsid w:val="0054573F"/>
    <w:rsid w:val="00546456"/>
    <w:rsid w:val="00547E74"/>
    <w:rsid w:val="005541FB"/>
    <w:rsid w:val="00556EE6"/>
    <w:rsid w:val="00561052"/>
    <w:rsid w:val="0056116A"/>
    <w:rsid w:val="00561872"/>
    <w:rsid w:val="005620D7"/>
    <w:rsid w:val="005638F3"/>
    <w:rsid w:val="00563B67"/>
    <w:rsid w:val="00563F99"/>
    <w:rsid w:val="00564362"/>
    <w:rsid w:val="0057002A"/>
    <w:rsid w:val="005716FA"/>
    <w:rsid w:val="005720EF"/>
    <w:rsid w:val="005733EF"/>
    <w:rsid w:val="00574311"/>
    <w:rsid w:val="0057477B"/>
    <w:rsid w:val="00575208"/>
    <w:rsid w:val="00577138"/>
    <w:rsid w:val="00577D46"/>
    <w:rsid w:val="00581699"/>
    <w:rsid w:val="00582B50"/>
    <w:rsid w:val="00584ED0"/>
    <w:rsid w:val="00585392"/>
    <w:rsid w:val="00594C5D"/>
    <w:rsid w:val="005951D0"/>
    <w:rsid w:val="0059616A"/>
    <w:rsid w:val="00596385"/>
    <w:rsid w:val="005A36EF"/>
    <w:rsid w:val="005A3EFB"/>
    <w:rsid w:val="005A5E82"/>
    <w:rsid w:val="005A6654"/>
    <w:rsid w:val="005A7281"/>
    <w:rsid w:val="005B2696"/>
    <w:rsid w:val="005B2D8D"/>
    <w:rsid w:val="005B59B1"/>
    <w:rsid w:val="005B5F7B"/>
    <w:rsid w:val="005B63B3"/>
    <w:rsid w:val="005B7D18"/>
    <w:rsid w:val="005C22F2"/>
    <w:rsid w:val="005C4676"/>
    <w:rsid w:val="005C4F4D"/>
    <w:rsid w:val="005C694B"/>
    <w:rsid w:val="005D16DA"/>
    <w:rsid w:val="005D254E"/>
    <w:rsid w:val="005D361C"/>
    <w:rsid w:val="005D3CBD"/>
    <w:rsid w:val="005D5FCD"/>
    <w:rsid w:val="005D60D2"/>
    <w:rsid w:val="005E0972"/>
    <w:rsid w:val="005E19AB"/>
    <w:rsid w:val="005E32B1"/>
    <w:rsid w:val="005E4062"/>
    <w:rsid w:val="005E45C7"/>
    <w:rsid w:val="005E7323"/>
    <w:rsid w:val="005F1774"/>
    <w:rsid w:val="005F4B55"/>
    <w:rsid w:val="005F65C3"/>
    <w:rsid w:val="006024DD"/>
    <w:rsid w:val="00602885"/>
    <w:rsid w:val="006034CA"/>
    <w:rsid w:val="006077EA"/>
    <w:rsid w:val="006170A7"/>
    <w:rsid w:val="00626559"/>
    <w:rsid w:val="006265D9"/>
    <w:rsid w:val="006306B5"/>
    <w:rsid w:val="00631A47"/>
    <w:rsid w:val="00636F54"/>
    <w:rsid w:val="006415A7"/>
    <w:rsid w:val="00641B12"/>
    <w:rsid w:val="00641E6C"/>
    <w:rsid w:val="00642D3D"/>
    <w:rsid w:val="00643EFB"/>
    <w:rsid w:val="00644F30"/>
    <w:rsid w:val="00646B66"/>
    <w:rsid w:val="00651AB3"/>
    <w:rsid w:val="00651D36"/>
    <w:rsid w:val="00652C91"/>
    <w:rsid w:val="006550DE"/>
    <w:rsid w:val="0065570B"/>
    <w:rsid w:val="00655954"/>
    <w:rsid w:val="00660B24"/>
    <w:rsid w:val="00660C7A"/>
    <w:rsid w:val="00661209"/>
    <w:rsid w:val="0066243F"/>
    <w:rsid w:val="00663FC7"/>
    <w:rsid w:val="0066479F"/>
    <w:rsid w:val="00666F24"/>
    <w:rsid w:val="0067176F"/>
    <w:rsid w:val="006717D9"/>
    <w:rsid w:val="00674BA1"/>
    <w:rsid w:val="00675863"/>
    <w:rsid w:val="0067588C"/>
    <w:rsid w:val="006768F4"/>
    <w:rsid w:val="006772FA"/>
    <w:rsid w:val="0067796F"/>
    <w:rsid w:val="00677ADB"/>
    <w:rsid w:val="00682C38"/>
    <w:rsid w:val="00682C57"/>
    <w:rsid w:val="00686195"/>
    <w:rsid w:val="0068697C"/>
    <w:rsid w:val="006916EC"/>
    <w:rsid w:val="006934CC"/>
    <w:rsid w:val="006938DB"/>
    <w:rsid w:val="00694E3F"/>
    <w:rsid w:val="00697D93"/>
    <w:rsid w:val="006A0E4C"/>
    <w:rsid w:val="006A212B"/>
    <w:rsid w:val="006A28F4"/>
    <w:rsid w:val="006A4B79"/>
    <w:rsid w:val="006A539F"/>
    <w:rsid w:val="006A5D73"/>
    <w:rsid w:val="006A6116"/>
    <w:rsid w:val="006A6FDC"/>
    <w:rsid w:val="006B1495"/>
    <w:rsid w:val="006C238B"/>
    <w:rsid w:val="006C3575"/>
    <w:rsid w:val="006C3E67"/>
    <w:rsid w:val="006C6B60"/>
    <w:rsid w:val="006D0A8F"/>
    <w:rsid w:val="006D15D4"/>
    <w:rsid w:val="006D4113"/>
    <w:rsid w:val="006D6930"/>
    <w:rsid w:val="006E10FF"/>
    <w:rsid w:val="006E7076"/>
    <w:rsid w:val="006E790E"/>
    <w:rsid w:val="006F75D2"/>
    <w:rsid w:val="006F7E05"/>
    <w:rsid w:val="007029B6"/>
    <w:rsid w:val="00702CBF"/>
    <w:rsid w:val="00706EAA"/>
    <w:rsid w:val="00706EAB"/>
    <w:rsid w:val="00714884"/>
    <w:rsid w:val="00717C06"/>
    <w:rsid w:val="00720625"/>
    <w:rsid w:val="00723C35"/>
    <w:rsid w:val="007247AD"/>
    <w:rsid w:val="00727A18"/>
    <w:rsid w:val="0073123D"/>
    <w:rsid w:val="0073694F"/>
    <w:rsid w:val="00736E2C"/>
    <w:rsid w:val="00737CAF"/>
    <w:rsid w:val="007429CE"/>
    <w:rsid w:val="00744119"/>
    <w:rsid w:val="0074670A"/>
    <w:rsid w:val="00747130"/>
    <w:rsid w:val="00750841"/>
    <w:rsid w:val="007511B3"/>
    <w:rsid w:val="00751C89"/>
    <w:rsid w:val="00753062"/>
    <w:rsid w:val="007534D8"/>
    <w:rsid w:val="00755321"/>
    <w:rsid w:val="00755666"/>
    <w:rsid w:val="00756E71"/>
    <w:rsid w:val="00763D8D"/>
    <w:rsid w:val="00764A79"/>
    <w:rsid w:val="0076559F"/>
    <w:rsid w:val="007704E1"/>
    <w:rsid w:val="007716C6"/>
    <w:rsid w:val="007729F1"/>
    <w:rsid w:val="00772CE7"/>
    <w:rsid w:val="007738D2"/>
    <w:rsid w:val="00773B45"/>
    <w:rsid w:val="00773B7C"/>
    <w:rsid w:val="00773CF5"/>
    <w:rsid w:val="0077447D"/>
    <w:rsid w:val="00774E14"/>
    <w:rsid w:val="0078332D"/>
    <w:rsid w:val="00783638"/>
    <w:rsid w:val="00783CBF"/>
    <w:rsid w:val="007929B5"/>
    <w:rsid w:val="00793152"/>
    <w:rsid w:val="007954F5"/>
    <w:rsid w:val="00796BEC"/>
    <w:rsid w:val="007A01D0"/>
    <w:rsid w:val="007A063F"/>
    <w:rsid w:val="007A07FC"/>
    <w:rsid w:val="007A0C84"/>
    <w:rsid w:val="007A1126"/>
    <w:rsid w:val="007A44F0"/>
    <w:rsid w:val="007A4A9E"/>
    <w:rsid w:val="007A51E1"/>
    <w:rsid w:val="007A7659"/>
    <w:rsid w:val="007A76F3"/>
    <w:rsid w:val="007B0598"/>
    <w:rsid w:val="007B144C"/>
    <w:rsid w:val="007B362F"/>
    <w:rsid w:val="007B5845"/>
    <w:rsid w:val="007C1D8C"/>
    <w:rsid w:val="007C344C"/>
    <w:rsid w:val="007C3C6C"/>
    <w:rsid w:val="007C3E32"/>
    <w:rsid w:val="007C5334"/>
    <w:rsid w:val="007C65BC"/>
    <w:rsid w:val="007C78B7"/>
    <w:rsid w:val="007C7B3C"/>
    <w:rsid w:val="007D017A"/>
    <w:rsid w:val="007D2E88"/>
    <w:rsid w:val="007D3EEE"/>
    <w:rsid w:val="007D47BC"/>
    <w:rsid w:val="007D4EC2"/>
    <w:rsid w:val="007D5964"/>
    <w:rsid w:val="007E16CD"/>
    <w:rsid w:val="007E16E4"/>
    <w:rsid w:val="007E21D3"/>
    <w:rsid w:val="007E3B6B"/>
    <w:rsid w:val="007E46B9"/>
    <w:rsid w:val="007F04C7"/>
    <w:rsid w:val="007F10B9"/>
    <w:rsid w:val="007F3466"/>
    <w:rsid w:val="0080300D"/>
    <w:rsid w:val="008050A1"/>
    <w:rsid w:val="008105BE"/>
    <w:rsid w:val="00811767"/>
    <w:rsid w:val="008132F1"/>
    <w:rsid w:val="00813D5B"/>
    <w:rsid w:val="00815442"/>
    <w:rsid w:val="0081593A"/>
    <w:rsid w:val="00817AE7"/>
    <w:rsid w:val="008207A0"/>
    <w:rsid w:val="00822046"/>
    <w:rsid w:val="00825421"/>
    <w:rsid w:val="00825A1B"/>
    <w:rsid w:val="0082613E"/>
    <w:rsid w:val="0082741B"/>
    <w:rsid w:val="00831AD2"/>
    <w:rsid w:val="00833BE1"/>
    <w:rsid w:val="0083424F"/>
    <w:rsid w:val="008377C2"/>
    <w:rsid w:val="00837E75"/>
    <w:rsid w:val="00843A9A"/>
    <w:rsid w:val="00843B0D"/>
    <w:rsid w:val="008459C9"/>
    <w:rsid w:val="00846F7D"/>
    <w:rsid w:val="00847293"/>
    <w:rsid w:val="0084754A"/>
    <w:rsid w:val="00850A30"/>
    <w:rsid w:val="008528FA"/>
    <w:rsid w:val="00853A13"/>
    <w:rsid w:val="00854EA7"/>
    <w:rsid w:val="00857858"/>
    <w:rsid w:val="00860B88"/>
    <w:rsid w:val="0086404C"/>
    <w:rsid w:val="00864B20"/>
    <w:rsid w:val="008650E3"/>
    <w:rsid w:val="00865A5E"/>
    <w:rsid w:val="008663E4"/>
    <w:rsid w:val="008679CC"/>
    <w:rsid w:val="008729CC"/>
    <w:rsid w:val="008749AD"/>
    <w:rsid w:val="00875A84"/>
    <w:rsid w:val="00881587"/>
    <w:rsid w:val="00882986"/>
    <w:rsid w:val="00882B19"/>
    <w:rsid w:val="008866DB"/>
    <w:rsid w:val="00887C96"/>
    <w:rsid w:val="00890B55"/>
    <w:rsid w:val="008933A1"/>
    <w:rsid w:val="00894414"/>
    <w:rsid w:val="00894B8F"/>
    <w:rsid w:val="008A1851"/>
    <w:rsid w:val="008A42C5"/>
    <w:rsid w:val="008A5527"/>
    <w:rsid w:val="008A66A2"/>
    <w:rsid w:val="008B09EC"/>
    <w:rsid w:val="008B0A1D"/>
    <w:rsid w:val="008B230E"/>
    <w:rsid w:val="008B5689"/>
    <w:rsid w:val="008B70A3"/>
    <w:rsid w:val="008C16AF"/>
    <w:rsid w:val="008C2A3C"/>
    <w:rsid w:val="008C3957"/>
    <w:rsid w:val="008C4BFD"/>
    <w:rsid w:val="008C615F"/>
    <w:rsid w:val="008C6468"/>
    <w:rsid w:val="008C6FC8"/>
    <w:rsid w:val="008D032A"/>
    <w:rsid w:val="008D0BD3"/>
    <w:rsid w:val="008D0CC8"/>
    <w:rsid w:val="008D2621"/>
    <w:rsid w:val="008D304A"/>
    <w:rsid w:val="008D47EA"/>
    <w:rsid w:val="008D55F9"/>
    <w:rsid w:val="008D5C36"/>
    <w:rsid w:val="008D65FF"/>
    <w:rsid w:val="008E2545"/>
    <w:rsid w:val="008F11D2"/>
    <w:rsid w:val="008F3C9B"/>
    <w:rsid w:val="008F4B09"/>
    <w:rsid w:val="008F567D"/>
    <w:rsid w:val="008F56CD"/>
    <w:rsid w:val="008F6DB7"/>
    <w:rsid w:val="008F6FB0"/>
    <w:rsid w:val="008F7ED4"/>
    <w:rsid w:val="00900551"/>
    <w:rsid w:val="00900835"/>
    <w:rsid w:val="0091432B"/>
    <w:rsid w:val="00914C5A"/>
    <w:rsid w:val="0091529F"/>
    <w:rsid w:val="0091556B"/>
    <w:rsid w:val="0091565D"/>
    <w:rsid w:val="00915F1B"/>
    <w:rsid w:val="00917598"/>
    <w:rsid w:val="009179E2"/>
    <w:rsid w:val="00917DB0"/>
    <w:rsid w:val="00917FDD"/>
    <w:rsid w:val="00920E29"/>
    <w:rsid w:val="00921ECE"/>
    <w:rsid w:val="0092345F"/>
    <w:rsid w:val="00923FF2"/>
    <w:rsid w:val="009253B0"/>
    <w:rsid w:val="00925DA2"/>
    <w:rsid w:val="00927311"/>
    <w:rsid w:val="00931011"/>
    <w:rsid w:val="00931258"/>
    <w:rsid w:val="00931F7B"/>
    <w:rsid w:val="00932F84"/>
    <w:rsid w:val="00934A38"/>
    <w:rsid w:val="00937336"/>
    <w:rsid w:val="00937512"/>
    <w:rsid w:val="009458FF"/>
    <w:rsid w:val="009466E6"/>
    <w:rsid w:val="00947054"/>
    <w:rsid w:val="009471D7"/>
    <w:rsid w:val="00951850"/>
    <w:rsid w:val="00952AFF"/>
    <w:rsid w:val="00953708"/>
    <w:rsid w:val="00954374"/>
    <w:rsid w:val="009546B5"/>
    <w:rsid w:val="0095631D"/>
    <w:rsid w:val="00956FED"/>
    <w:rsid w:val="00957C7E"/>
    <w:rsid w:val="00963E86"/>
    <w:rsid w:val="009679E4"/>
    <w:rsid w:val="00970B0D"/>
    <w:rsid w:val="00970BA9"/>
    <w:rsid w:val="00970D5E"/>
    <w:rsid w:val="00973100"/>
    <w:rsid w:val="00975765"/>
    <w:rsid w:val="00977509"/>
    <w:rsid w:val="009777ED"/>
    <w:rsid w:val="00991514"/>
    <w:rsid w:val="00991D4E"/>
    <w:rsid w:val="00993BD3"/>
    <w:rsid w:val="009963A3"/>
    <w:rsid w:val="009963C9"/>
    <w:rsid w:val="0099648B"/>
    <w:rsid w:val="009969D7"/>
    <w:rsid w:val="00997A81"/>
    <w:rsid w:val="009A1CB5"/>
    <w:rsid w:val="009A3200"/>
    <w:rsid w:val="009A38E2"/>
    <w:rsid w:val="009A79DC"/>
    <w:rsid w:val="009B02C3"/>
    <w:rsid w:val="009B3931"/>
    <w:rsid w:val="009B657D"/>
    <w:rsid w:val="009C0C36"/>
    <w:rsid w:val="009C3F42"/>
    <w:rsid w:val="009C679E"/>
    <w:rsid w:val="009D0ACE"/>
    <w:rsid w:val="009D0C68"/>
    <w:rsid w:val="009D172E"/>
    <w:rsid w:val="009D265D"/>
    <w:rsid w:val="009D38C2"/>
    <w:rsid w:val="009D3D87"/>
    <w:rsid w:val="009D6A07"/>
    <w:rsid w:val="009E0052"/>
    <w:rsid w:val="009E021B"/>
    <w:rsid w:val="009E1749"/>
    <w:rsid w:val="009E40DA"/>
    <w:rsid w:val="009E5AF3"/>
    <w:rsid w:val="009E6A29"/>
    <w:rsid w:val="009E747D"/>
    <w:rsid w:val="009E7BFB"/>
    <w:rsid w:val="009E7C7B"/>
    <w:rsid w:val="009F06A3"/>
    <w:rsid w:val="009F0A22"/>
    <w:rsid w:val="009F0CAE"/>
    <w:rsid w:val="009F1B56"/>
    <w:rsid w:val="009F2F85"/>
    <w:rsid w:val="009F31DF"/>
    <w:rsid w:val="009F5C52"/>
    <w:rsid w:val="00A019EA"/>
    <w:rsid w:val="00A03DA0"/>
    <w:rsid w:val="00A05173"/>
    <w:rsid w:val="00A05E2D"/>
    <w:rsid w:val="00A06690"/>
    <w:rsid w:val="00A066DA"/>
    <w:rsid w:val="00A10F05"/>
    <w:rsid w:val="00A11DB7"/>
    <w:rsid w:val="00A15688"/>
    <w:rsid w:val="00A157ED"/>
    <w:rsid w:val="00A1621B"/>
    <w:rsid w:val="00A177D9"/>
    <w:rsid w:val="00A21176"/>
    <w:rsid w:val="00A22B09"/>
    <w:rsid w:val="00A23CDB"/>
    <w:rsid w:val="00A24F19"/>
    <w:rsid w:val="00A25F18"/>
    <w:rsid w:val="00A26735"/>
    <w:rsid w:val="00A32349"/>
    <w:rsid w:val="00A40123"/>
    <w:rsid w:val="00A402C4"/>
    <w:rsid w:val="00A4170F"/>
    <w:rsid w:val="00A41EEB"/>
    <w:rsid w:val="00A50CC3"/>
    <w:rsid w:val="00A5269A"/>
    <w:rsid w:val="00A53476"/>
    <w:rsid w:val="00A535FC"/>
    <w:rsid w:val="00A54698"/>
    <w:rsid w:val="00A54F8F"/>
    <w:rsid w:val="00A557F2"/>
    <w:rsid w:val="00A5654A"/>
    <w:rsid w:val="00A56C79"/>
    <w:rsid w:val="00A609BA"/>
    <w:rsid w:val="00A63563"/>
    <w:rsid w:val="00A642B2"/>
    <w:rsid w:val="00A65BE0"/>
    <w:rsid w:val="00A67D17"/>
    <w:rsid w:val="00A7183F"/>
    <w:rsid w:val="00A7276D"/>
    <w:rsid w:val="00A73A44"/>
    <w:rsid w:val="00A80103"/>
    <w:rsid w:val="00A84468"/>
    <w:rsid w:val="00A84B9C"/>
    <w:rsid w:val="00A9330E"/>
    <w:rsid w:val="00A93A17"/>
    <w:rsid w:val="00A93A6A"/>
    <w:rsid w:val="00A93B1A"/>
    <w:rsid w:val="00A93E77"/>
    <w:rsid w:val="00A96282"/>
    <w:rsid w:val="00A96E06"/>
    <w:rsid w:val="00AA04B1"/>
    <w:rsid w:val="00AA2D8F"/>
    <w:rsid w:val="00AA4554"/>
    <w:rsid w:val="00AA5929"/>
    <w:rsid w:val="00AA645C"/>
    <w:rsid w:val="00AA7726"/>
    <w:rsid w:val="00AB31E7"/>
    <w:rsid w:val="00AB60C7"/>
    <w:rsid w:val="00AC026E"/>
    <w:rsid w:val="00AC2101"/>
    <w:rsid w:val="00AC36C0"/>
    <w:rsid w:val="00AC39B1"/>
    <w:rsid w:val="00AC4C03"/>
    <w:rsid w:val="00AC5B8D"/>
    <w:rsid w:val="00AC5BAB"/>
    <w:rsid w:val="00AD0051"/>
    <w:rsid w:val="00AD4298"/>
    <w:rsid w:val="00AD44A4"/>
    <w:rsid w:val="00AD480E"/>
    <w:rsid w:val="00AE2C77"/>
    <w:rsid w:val="00AE4448"/>
    <w:rsid w:val="00AE4A19"/>
    <w:rsid w:val="00AE4ECF"/>
    <w:rsid w:val="00AE5EA3"/>
    <w:rsid w:val="00AF13F4"/>
    <w:rsid w:val="00AF1D74"/>
    <w:rsid w:val="00AF5051"/>
    <w:rsid w:val="00AF6F8F"/>
    <w:rsid w:val="00B028AD"/>
    <w:rsid w:val="00B047D8"/>
    <w:rsid w:val="00B058BE"/>
    <w:rsid w:val="00B06034"/>
    <w:rsid w:val="00B13518"/>
    <w:rsid w:val="00B13841"/>
    <w:rsid w:val="00B14EDD"/>
    <w:rsid w:val="00B166F4"/>
    <w:rsid w:val="00B217C6"/>
    <w:rsid w:val="00B27351"/>
    <w:rsid w:val="00B31503"/>
    <w:rsid w:val="00B34192"/>
    <w:rsid w:val="00B35F5F"/>
    <w:rsid w:val="00B3663E"/>
    <w:rsid w:val="00B37657"/>
    <w:rsid w:val="00B40624"/>
    <w:rsid w:val="00B428E1"/>
    <w:rsid w:val="00B43E3F"/>
    <w:rsid w:val="00B44121"/>
    <w:rsid w:val="00B446AB"/>
    <w:rsid w:val="00B461B2"/>
    <w:rsid w:val="00B46D9C"/>
    <w:rsid w:val="00B5017D"/>
    <w:rsid w:val="00B51227"/>
    <w:rsid w:val="00B567FF"/>
    <w:rsid w:val="00B56F73"/>
    <w:rsid w:val="00B61EC6"/>
    <w:rsid w:val="00B62C23"/>
    <w:rsid w:val="00B637BD"/>
    <w:rsid w:val="00B64FF6"/>
    <w:rsid w:val="00B652F3"/>
    <w:rsid w:val="00B672D5"/>
    <w:rsid w:val="00B67707"/>
    <w:rsid w:val="00B72326"/>
    <w:rsid w:val="00B734D8"/>
    <w:rsid w:val="00B73533"/>
    <w:rsid w:val="00B7403D"/>
    <w:rsid w:val="00B76E82"/>
    <w:rsid w:val="00B800DA"/>
    <w:rsid w:val="00B816DE"/>
    <w:rsid w:val="00B85CAD"/>
    <w:rsid w:val="00B86F88"/>
    <w:rsid w:val="00B87841"/>
    <w:rsid w:val="00B92370"/>
    <w:rsid w:val="00B92A56"/>
    <w:rsid w:val="00B92C46"/>
    <w:rsid w:val="00B93FF4"/>
    <w:rsid w:val="00B943B1"/>
    <w:rsid w:val="00B9440F"/>
    <w:rsid w:val="00BA0607"/>
    <w:rsid w:val="00BA0BCD"/>
    <w:rsid w:val="00BA1AA2"/>
    <w:rsid w:val="00BA1F6F"/>
    <w:rsid w:val="00BA3CBE"/>
    <w:rsid w:val="00BA56C5"/>
    <w:rsid w:val="00BB107E"/>
    <w:rsid w:val="00BB2520"/>
    <w:rsid w:val="00BB6C17"/>
    <w:rsid w:val="00BB6CCD"/>
    <w:rsid w:val="00BC4106"/>
    <w:rsid w:val="00BC5599"/>
    <w:rsid w:val="00BC5CD9"/>
    <w:rsid w:val="00BC7669"/>
    <w:rsid w:val="00BC795A"/>
    <w:rsid w:val="00BD01C7"/>
    <w:rsid w:val="00BD02AF"/>
    <w:rsid w:val="00BD0EBD"/>
    <w:rsid w:val="00BD3221"/>
    <w:rsid w:val="00BD47E5"/>
    <w:rsid w:val="00BE084E"/>
    <w:rsid w:val="00BE0F9E"/>
    <w:rsid w:val="00BE2ACF"/>
    <w:rsid w:val="00BE2B86"/>
    <w:rsid w:val="00BE6CAE"/>
    <w:rsid w:val="00BE7FB4"/>
    <w:rsid w:val="00BF0979"/>
    <w:rsid w:val="00BF2704"/>
    <w:rsid w:val="00BF48C2"/>
    <w:rsid w:val="00BF5060"/>
    <w:rsid w:val="00BF6931"/>
    <w:rsid w:val="00BF7F78"/>
    <w:rsid w:val="00C017C6"/>
    <w:rsid w:val="00C01D49"/>
    <w:rsid w:val="00C021F1"/>
    <w:rsid w:val="00C02A9C"/>
    <w:rsid w:val="00C02F8B"/>
    <w:rsid w:val="00C04E6F"/>
    <w:rsid w:val="00C051C1"/>
    <w:rsid w:val="00C0614B"/>
    <w:rsid w:val="00C11806"/>
    <w:rsid w:val="00C218F4"/>
    <w:rsid w:val="00C221BA"/>
    <w:rsid w:val="00C24BEA"/>
    <w:rsid w:val="00C3058A"/>
    <w:rsid w:val="00C31408"/>
    <w:rsid w:val="00C32905"/>
    <w:rsid w:val="00C34D8C"/>
    <w:rsid w:val="00C355DC"/>
    <w:rsid w:val="00C36D6A"/>
    <w:rsid w:val="00C36D84"/>
    <w:rsid w:val="00C401D3"/>
    <w:rsid w:val="00C412CE"/>
    <w:rsid w:val="00C41F68"/>
    <w:rsid w:val="00C4526A"/>
    <w:rsid w:val="00C45922"/>
    <w:rsid w:val="00C45D99"/>
    <w:rsid w:val="00C47388"/>
    <w:rsid w:val="00C50BA4"/>
    <w:rsid w:val="00C530FF"/>
    <w:rsid w:val="00C53DB3"/>
    <w:rsid w:val="00C55E58"/>
    <w:rsid w:val="00C56B59"/>
    <w:rsid w:val="00C603BC"/>
    <w:rsid w:val="00C61ED1"/>
    <w:rsid w:val="00C65000"/>
    <w:rsid w:val="00C71539"/>
    <w:rsid w:val="00C728AC"/>
    <w:rsid w:val="00C816A1"/>
    <w:rsid w:val="00C84320"/>
    <w:rsid w:val="00C852F4"/>
    <w:rsid w:val="00C861A9"/>
    <w:rsid w:val="00C86D64"/>
    <w:rsid w:val="00C9158A"/>
    <w:rsid w:val="00C91803"/>
    <w:rsid w:val="00C95AC3"/>
    <w:rsid w:val="00CA0487"/>
    <w:rsid w:val="00CA63BC"/>
    <w:rsid w:val="00CA78A1"/>
    <w:rsid w:val="00CA7AF9"/>
    <w:rsid w:val="00CB11E5"/>
    <w:rsid w:val="00CB12E4"/>
    <w:rsid w:val="00CB1C38"/>
    <w:rsid w:val="00CB38DB"/>
    <w:rsid w:val="00CB3C57"/>
    <w:rsid w:val="00CB5363"/>
    <w:rsid w:val="00CB6807"/>
    <w:rsid w:val="00CB6908"/>
    <w:rsid w:val="00CB7474"/>
    <w:rsid w:val="00CB758F"/>
    <w:rsid w:val="00CC03C4"/>
    <w:rsid w:val="00CC38D2"/>
    <w:rsid w:val="00CC4B44"/>
    <w:rsid w:val="00CC64BC"/>
    <w:rsid w:val="00CC7466"/>
    <w:rsid w:val="00CD2367"/>
    <w:rsid w:val="00CD3760"/>
    <w:rsid w:val="00CD55E7"/>
    <w:rsid w:val="00CD6929"/>
    <w:rsid w:val="00CD75DF"/>
    <w:rsid w:val="00CE01A6"/>
    <w:rsid w:val="00CE08E4"/>
    <w:rsid w:val="00CE6B51"/>
    <w:rsid w:val="00CE6CDC"/>
    <w:rsid w:val="00CE73DB"/>
    <w:rsid w:val="00CF0579"/>
    <w:rsid w:val="00CF1A43"/>
    <w:rsid w:val="00CF1F5C"/>
    <w:rsid w:val="00CF461B"/>
    <w:rsid w:val="00CF7D12"/>
    <w:rsid w:val="00D00305"/>
    <w:rsid w:val="00D031AC"/>
    <w:rsid w:val="00D05F66"/>
    <w:rsid w:val="00D10397"/>
    <w:rsid w:val="00D11598"/>
    <w:rsid w:val="00D23184"/>
    <w:rsid w:val="00D23D64"/>
    <w:rsid w:val="00D243D9"/>
    <w:rsid w:val="00D30515"/>
    <w:rsid w:val="00D3091A"/>
    <w:rsid w:val="00D33F8D"/>
    <w:rsid w:val="00D3423B"/>
    <w:rsid w:val="00D35E68"/>
    <w:rsid w:val="00D35EAF"/>
    <w:rsid w:val="00D41C7A"/>
    <w:rsid w:val="00D4213B"/>
    <w:rsid w:val="00D42B5A"/>
    <w:rsid w:val="00D4537A"/>
    <w:rsid w:val="00D45D19"/>
    <w:rsid w:val="00D55715"/>
    <w:rsid w:val="00D55F00"/>
    <w:rsid w:val="00D57B28"/>
    <w:rsid w:val="00D60115"/>
    <w:rsid w:val="00D606BE"/>
    <w:rsid w:val="00D61591"/>
    <w:rsid w:val="00D61981"/>
    <w:rsid w:val="00D61B9F"/>
    <w:rsid w:val="00D63E78"/>
    <w:rsid w:val="00D64CB9"/>
    <w:rsid w:val="00D65AEA"/>
    <w:rsid w:val="00D660C0"/>
    <w:rsid w:val="00D66B59"/>
    <w:rsid w:val="00D70341"/>
    <w:rsid w:val="00D71F15"/>
    <w:rsid w:val="00D720FD"/>
    <w:rsid w:val="00D7370D"/>
    <w:rsid w:val="00D74462"/>
    <w:rsid w:val="00D76CE9"/>
    <w:rsid w:val="00D81958"/>
    <w:rsid w:val="00D82E55"/>
    <w:rsid w:val="00D83C5B"/>
    <w:rsid w:val="00D8541B"/>
    <w:rsid w:val="00D9397D"/>
    <w:rsid w:val="00D94341"/>
    <w:rsid w:val="00D947B9"/>
    <w:rsid w:val="00D951A6"/>
    <w:rsid w:val="00DA12DB"/>
    <w:rsid w:val="00DA1BF3"/>
    <w:rsid w:val="00DA2EAF"/>
    <w:rsid w:val="00DA5A89"/>
    <w:rsid w:val="00DA646D"/>
    <w:rsid w:val="00DA657B"/>
    <w:rsid w:val="00DA77F5"/>
    <w:rsid w:val="00DA7901"/>
    <w:rsid w:val="00DA7F31"/>
    <w:rsid w:val="00DB34F5"/>
    <w:rsid w:val="00DB3B22"/>
    <w:rsid w:val="00DB5996"/>
    <w:rsid w:val="00DB6131"/>
    <w:rsid w:val="00DC2158"/>
    <w:rsid w:val="00DC35DE"/>
    <w:rsid w:val="00DC3B7D"/>
    <w:rsid w:val="00DC3DFA"/>
    <w:rsid w:val="00DC4FC1"/>
    <w:rsid w:val="00DC5599"/>
    <w:rsid w:val="00DC7451"/>
    <w:rsid w:val="00DD181B"/>
    <w:rsid w:val="00DD4BD7"/>
    <w:rsid w:val="00DE06B5"/>
    <w:rsid w:val="00DE2087"/>
    <w:rsid w:val="00DE2103"/>
    <w:rsid w:val="00DE31D3"/>
    <w:rsid w:val="00DE7453"/>
    <w:rsid w:val="00DF0352"/>
    <w:rsid w:val="00DF1845"/>
    <w:rsid w:val="00DF22E0"/>
    <w:rsid w:val="00DF2E39"/>
    <w:rsid w:val="00DF5425"/>
    <w:rsid w:val="00DF5963"/>
    <w:rsid w:val="00DF64F2"/>
    <w:rsid w:val="00DF6C77"/>
    <w:rsid w:val="00DF7A5F"/>
    <w:rsid w:val="00E00330"/>
    <w:rsid w:val="00E02055"/>
    <w:rsid w:val="00E026AD"/>
    <w:rsid w:val="00E032EB"/>
    <w:rsid w:val="00E07195"/>
    <w:rsid w:val="00E10FB9"/>
    <w:rsid w:val="00E11788"/>
    <w:rsid w:val="00E150D1"/>
    <w:rsid w:val="00E16389"/>
    <w:rsid w:val="00E2103A"/>
    <w:rsid w:val="00E2446B"/>
    <w:rsid w:val="00E24480"/>
    <w:rsid w:val="00E30BF3"/>
    <w:rsid w:val="00E319F7"/>
    <w:rsid w:val="00E31A4F"/>
    <w:rsid w:val="00E33ADD"/>
    <w:rsid w:val="00E36438"/>
    <w:rsid w:val="00E36F5A"/>
    <w:rsid w:val="00E37B30"/>
    <w:rsid w:val="00E37F26"/>
    <w:rsid w:val="00E4146E"/>
    <w:rsid w:val="00E41B93"/>
    <w:rsid w:val="00E41E2E"/>
    <w:rsid w:val="00E42065"/>
    <w:rsid w:val="00E426E5"/>
    <w:rsid w:val="00E427AE"/>
    <w:rsid w:val="00E429F8"/>
    <w:rsid w:val="00E43995"/>
    <w:rsid w:val="00E5042D"/>
    <w:rsid w:val="00E50D0D"/>
    <w:rsid w:val="00E51868"/>
    <w:rsid w:val="00E51972"/>
    <w:rsid w:val="00E5278F"/>
    <w:rsid w:val="00E5577B"/>
    <w:rsid w:val="00E56F95"/>
    <w:rsid w:val="00E572CA"/>
    <w:rsid w:val="00E57A78"/>
    <w:rsid w:val="00E615E7"/>
    <w:rsid w:val="00E616D1"/>
    <w:rsid w:val="00E61998"/>
    <w:rsid w:val="00E6234D"/>
    <w:rsid w:val="00E63548"/>
    <w:rsid w:val="00E63BCE"/>
    <w:rsid w:val="00E65798"/>
    <w:rsid w:val="00E65B6D"/>
    <w:rsid w:val="00E6629C"/>
    <w:rsid w:val="00E671E1"/>
    <w:rsid w:val="00E73F95"/>
    <w:rsid w:val="00E75E5F"/>
    <w:rsid w:val="00E771C4"/>
    <w:rsid w:val="00E80A3D"/>
    <w:rsid w:val="00E8569B"/>
    <w:rsid w:val="00E90DE8"/>
    <w:rsid w:val="00E91D37"/>
    <w:rsid w:val="00E941C0"/>
    <w:rsid w:val="00E94AC8"/>
    <w:rsid w:val="00EA3990"/>
    <w:rsid w:val="00EA39B1"/>
    <w:rsid w:val="00EA5805"/>
    <w:rsid w:val="00EB03B8"/>
    <w:rsid w:val="00EB4F83"/>
    <w:rsid w:val="00EB6101"/>
    <w:rsid w:val="00EC13C5"/>
    <w:rsid w:val="00EC5CEB"/>
    <w:rsid w:val="00EC6186"/>
    <w:rsid w:val="00ED1FD0"/>
    <w:rsid w:val="00ED25E3"/>
    <w:rsid w:val="00ED274A"/>
    <w:rsid w:val="00ED5179"/>
    <w:rsid w:val="00ED5572"/>
    <w:rsid w:val="00EE064A"/>
    <w:rsid w:val="00EE25BC"/>
    <w:rsid w:val="00EE679E"/>
    <w:rsid w:val="00EE7407"/>
    <w:rsid w:val="00EF430B"/>
    <w:rsid w:val="00EF589F"/>
    <w:rsid w:val="00EF686E"/>
    <w:rsid w:val="00EF728B"/>
    <w:rsid w:val="00F004E2"/>
    <w:rsid w:val="00F03F0C"/>
    <w:rsid w:val="00F056D9"/>
    <w:rsid w:val="00F07588"/>
    <w:rsid w:val="00F07F9D"/>
    <w:rsid w:val="00F10474"/>
    <w:rsid w:val="00F11674"/>
    <w:rsid w:val="00F131E1"/>
    <w:rsid w:val="00F13FA1"/>
    <w:rsid w:val="00F154DF"/>
    <w:rsid w:val="00F17B43"/>
    <w:rsid w:val="00F207AF"/>
    <w:rsid w:val="00F20D9D"/>
    <w:rsid w:val="00F22A46"/>
    <w:rsid w:val="00F23645"/>
    <w:rsid w:val="00F237E2"/>
    <w:rsid w:val="00F25704"/>
    <w:rsid w:val="00F30313"/>
    <w:rsid w:val="00F3087B"/>
    <w:rsid w:val="00F33630"/>
    <w:rsid w:val="00F36F47"/>
    <w:rsid w:val="00F40CF0"/>
    <w:rsid w:val="00F420F0"/>
    <w:rsid w:val="00F440D1"/>
    <w:rsid w:val="00F457BB"/>
    <w:rsid w:val="00F458F5"/>
    <w:rsid w:val="00F4602B"/>
    <w:rsid w:val="00F50BFF"/>
    <w:rsid w:val="00F50D30"/>
    <w:rsid w:val="00F50E1D"/>
    <w:rsid w:val="00F52ABC"/>
    <w:rsid w:val="00F54CF2"/>
    <w:rsid w:val="00F557F0"/>
    <w:rsid w:val="00F56CD2"/>
    <w:rsid w:val="00F57A2F"/>
    <w:rsid w:val="00F618C2"/>
    <w:rsid w:val="00F6431C"/>
    <w:rsid w:val="00F64EAA"/>
    <w:rsid w:val="00F65740"/>
    <w:rsid w:val="00F6594F"/>
    <w:rsid w:val="00F659D3"/>
    <w:rsid w:val="00F65B4E"/>
    <w:rsid w:val="00F660F3"/>
    <w:rsid w:val="00F676D2"/>
    <w:rsid w:val="00F72AB9"/>
    <w:rsid w:val="00F75CCB"/>
    <w:rsid w:val="00F876C0"/>
    <w:rsid w:val="00F911A1"/>
    <w:rsid w:val="00F9238F"/>
    <w:rsid w:val="00F92AA3"/>
    <w:rsid w:val="00F93F5C"/>
    <w:rsid w:val="00F977A1"/>
    <w:rsid w:val="00FA0B42"/>
    <w:rsid w:val="00FA5D11"/>
    <w:rsid w:val="00FA64E4"/>
    <w:rsid w:val="00FA65F6"/>
    <w:rsid w:val="00FB2252"/>
    <w:rsid w:val="00FB41D0"/>
    <w:rsid w:val="00FC0B87"/>
    <w:rsid w:val="00FC273D"/>
    <w:rsid w:val="00FC2BB2"/>
    <w:rsid w:val="00FC2F52"/>
    <w:rsid w:val="00FC4339"/>
    <w:rsid w:val="00FC5C71"/>
    <w:rsid w:val="00FC6E65"/>
    <w:rsid w:val="00FC73F7"/>
    <w:rsid w:val="00FD177F"/>
    <w:rsid w:val="00FD344A"/>
    <w:rsid w:val="00FD57F8"/>
    <w:rsid w:val="00FD7A88"/>
    <w:rsid w:val="00FE1C49"/>
    <w:rsid w:val="00FE2D6C"/>
    <w:rsid w:val="00FE3155"/>
    <w:rsid w:val="00FE41F5"/>
    <w:rsid w:val="00FE4416"/>
    <w:rsid w:val="00FE7F2C"/>
    <w:rsid w:val="00FF071A"/>
    <w:rsid w:val="00FF35DA"/>
    <w:rsid w:val="00FF4544"/>
    <w:rsid w:val="00FF4CC1"/>
    <w:rsid w:val="00FF544C"/>
    <w:rsid w:val="00FF5497"/>
    <w:rsid w:val="00FF650D"/>
    <w:rsid w:val="00FF6A31"/>
    <w:rsid w:val="00FF6C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2EC1FEFB-CED6-455B-A375-8B2D5BDE3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uiPriority w:val="9"/>
    <w:qFormat/>
    <w:rsid w:val="00FC73F7"/>
    <w:pPr>
      <w:keepNext/>
      <w:jc w:val="both"/>
      <w:outlineLvl w:val="0"/>
    </w:pPr>
    <w:rPr>
      <w:rFonts w:eastAsia="Times New Roman"/>
      <w:b/>
      <w:sz w:val="26"/>
      <w:lang w:val="x-none"/>
    </w:rPr>
  </w:style>
  <w:style w:type="paragraph" w:styleId="2">
    <w:name w:val="heading 2"/>
    <w:basedOn w:val="a"/>
    <w:next w:val="11"/>
    <w:link w:val="20"/>
    <w:qFormat/>
    <w:rsid w:val="001F55C0"/>
    <w:pPr>
      <w:keepNext/>
      <w:outlineLvl w:val="1"/>
    </w:pPr>
    <w:rPr>
      <w:rFonts w:ascii="Arial" w:eastAsia="Times New Roman" w:hAnsi="Arial"/>
      <w:b/>
      <w:caps/>
      <w:sz w:val="16"/>
      <w:lang w:val="uk-UA" w:eastAsia="uk-UA"/>
    </w:rPr>
  </w:style>
  <w:style w:type="paragraph" w:styleId="3">
    <w:name w:val="heading 3"/>
    <w:basedOn w:val="a"/>
    <w:next w:val="a"/>
    <w:link w:val="30"/>
    <w:uiPriority w:val="9"/>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link w:val="40"/>
    <w:qFormat/>
    <w:rsid w:val="00E429F8"/>
    <w:pPr>
      <w:keepNext/>
      <w:spacing w:before="240" w:after="60"/>
      <w:outlineLvl w:val="3"/>
    </w:pPr>
    <w:rPr>
      <w:b/>
      <w:bCs/>
      <w:sz w:val="28"/>
      <w:szCs w:val="28"/>
    </w:rPr>
  </w:style>
  <w:style w:type="paragraph" w:styleId="6">
    <w:name w:val="heading 6"/>
    <w:basedOn w:val="a"/>
    <w:link w:val="60"/>
    <w:uiPriority w:val="9"/>
    <w:unhideWhenUsed/>
    <w:qFormat/>
    <w:rsid w:val="001F55C0"/>
    <w:pPr>
      <w:spacing w:before="240" w:after="60"/>
      <w:outlineLvl w:val="5"/>
    </w:pPr>
    <w:rPr>
      <w:b/>
      <w:bCs/>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FC73F7"/>
    <w:rPr>
      <w:rFonts w:ascii="Times New Roman" w:eastAsia="Times New Roman" w:hAnsi="Times New Roman"/>
      <w:b/>
      <w:sz w:val="26"/>
      <w:lang w:eastAsia="ru-RU"/>
    </w:rPr>
  </w:style>
  <w:style w:type="character" w:customStyle="1" w:styleId="30">
    <w:name w:val="Заголовок 3 Знак"/>
    <w:link w:val="3"/>
    <w:uiPriority w:val="9"/>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и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ий текст з відступом 3 Знак"/>
    <w:link w:val="31"/>
    <w:rsid w:val="00FC73F7"/>
    <w:rPr>
      <w:rFonts w:ascii="Times New Roman" w:hAnsi="Times New Roman"/>
      <w:sz w:val="16"/>
      <w:szCs w:val="16"/>
      <w:lang w:val="ru-RU" w:eastAsia="ru-RU"/>
    </w:rPr>
  </w:style>
  <w:style w:type="paragraph" w:styleId="a3">
    <w:name w:val="header"/>
    <w:basedOn w:val="a"/>
    <w:link w:val="12"/>
    <w:uiPriority w:val="99"/>
    <w:unhideWhenUsed/>
    <w:rsid w:val="00B217C6"/>
    <w:pPr>
      <w:tabs>
        <w:tab w:val="center" w:pos="4819"/>
        <w:tab w:val="right" w:pos="9639"/>
      </w:tabs>
    </w:pPr>
  </w:style>
  <w:style w:type="character" w:customStyle="1" w:styleId="12">
    <w:name w:val="Верхній колонтитул Знак1"/>
    <w:link w:val="a3"/>
    <w:uiPriority w:val="99"/>
    <w:rsid w:val="00B217C6"/>
    <w:rPr>
      <w:rFonts w:ascii="Times New Roman" w:hAnsi="Times New Roman"/>
      <w:lang w:val="ru-RU" w:eastAsia="ru-RU"/>
    </w:rPr>
  </w:style>
  <w:style w:type="paragraph" w:styleId="a4">
    <w:name w:val="footer"/>
    <w:basedOn w:val="a"/>
    <w:link w:val="13"/>
    <w:uiPriority w:val="99"/>
    <w:unhideWhenUsed/>
    <w:rsid w:val="00B217C6"/>
    <w:pPr>
      <w:tabs>
        <w:tab w:val="center" w:pos="4819"/>
        <w:tab w:val="right" w:pos="9639"/>
      </w:tabs>
    </w:pPr>
  </w:style>
  <w:style w:type="character" w:customStyle="1" w:styleId="13">
    <w:name w:val="Нижній колонтитул Знак1"/>
    <w:link w:val="a4"/>
    <w:uiPriority w:val="99"/>
    <w:rsid w:val="00B217C6"/>
    <w:rPr>
      <w:rFonts w:ascii="Times New Roman" w:hAnsi="Times New Roman"/>
      <w:lang w:val="ru-RU" w:eastAsia="ru-RU"/>
    </w:rPr>
  </w:style>
  <w:style w:type="character" w:styleId="a5">
    <w:name w:val="page number"/>
    <w:basedOn w:val="a0"/>
    <w:rsid w:val="008F7ED4"/>
  </w:style>
  <w:style w:type="character" w:customStyle="1" w:styleId="apple-converted-space">
    <w:name w:val="apple-converted-space"/>
    <w:basedOn w:val="a0"/>
    <w:rsid w:val="004825CB"/>
  </w:style>
  <w:style w:type="paragraph" w:customStyle="1" w:styleId="11">
    <w:name w:val="Обычный1"/>
    <w:basedOn w:val="a"/>
    <w:qFormat/>
    <w:rsid w:val="001F55C0"/>
    <w:rPr>
      <w:rFonts w:eastAsia="Times New Roman"/>
      <w:sz w:val="24"/>
      <w:szCs w:val="24"/>
      <w:lang w:val="uk-UA" w:eastAsia="uk-UA"/>
    </w:rPr>
  </w:style>
  <w:style w:type="paragraph" w:customStyle="1" w:styleId="110">
    <w:name w:val="Обычный11"/>
    <w:aliases w:val="Normal,Звичайний1,Normal,Звичайний2,Звичайний3,Звичайний4,Звичайний21"/>
    <w:basedOn w:val="a"/>
    <w:qFormat/>
    <w:rsid w:val="001F55C0"/>
    <w:rPr>
      <w:rFonts w:eastAsia="Times New Roman"/>
      <w:sz w:val="24"/>
      <w:szCs w:val="24"/>
      <w:lang w:val="uk-UA" w:eastAsia="uk-UA"/>
    </w:rPr>
  </w:style>
  <w:style w:type="character" w:styleId="a6">
    <w:name w:val="Hyperlink"/>
    <w:uiPriority w:val="99"/>
    <w:rsid w:val="001F55C0"/>
    <w:rPr>
      <w:rFonts w:ascii="Segoe UI" w:hAnsi="Segoe UI" w:cs="Segoe UI"/>
      <w:color w:val="0000FF"/>
      <w:sz w:val="18"/>
      <w:szCs w:val="18"/>
      <w:u w:val="single"/>
    </w:rPr>
  </w:style>
  <w:style w:type="character" w:customStyle="1" w:styleId="cs7864ebcf1">
    <w:name w:val="cs7864ebcf1"/>
    <w:rsid w:val="001F55C0"/>
    <w:rPr>
      <w:rFonts w:ascii="Times New Roman" w:hAnsi="Times New Roman" w:cs="Times New Roman" w:hint="default"/>
      <w:b/>
      <w:bCs/>
      <w:i w:val="0"/>
      <w:iCs w:val="0"/>
      <w:color w:val="000000"/>
      <w:sz w:val="26"/>
      <w:szCs w:val="26"/>
      <w:shd w:val="clear" w:color="auto" w:fill="auto"/>
    </w:rPr>
  </w:style>
  <w:style w:type="character" w:customStyle="1" w:styleId="20">
    <w:name w:val="Заголовок 2 Знак"/>
    <w:link w:val="2"/>
    <w:rsid w:val="001F55C0"/>
    <w:rPr>
      <w:rFonts w:ascii="Arial" w:eastAsia="Times New Roman" w:hAnsi="Arial"/>
      <w:b/>
      <w:caps/>
      <w:sz w:val="16"/>
    </w:rPr>
  </w:style>
  <w:style w:type="character" w:customStyle="1" w:styleId="60">
    <w:name w:val="Заголовок 6 Знак"/>
    <w:link w:val="6"/>
    <w:uiPriority w:val="9"/>
    <w:rsid w:val="001F55C0"/>
    <w:rPr>
      <w:rFonts w:ascii="Times New Roman" w:hAnsi="Times New Roman"/>
      <w:b/>
      <w:bCs/>
      <w:sz w:val="22"/>
      <w:szCs w:val="22"/>
      <w:lang w:val="en-US" w:eastAsia="en-US"/>
    </w:rPr>
  </w:style>
  <w:style w:type="character" w:customStyle="1" w:styleId="40">
    <w:name w:val="Заголовок 4 Знак"/>
    <w:link w:val="4"/>
    <w:locked/>
    <w:rsid w:val="001F55C0"/>
    <w:rPr>
      <w:rFonts w:ascii="Times New Roman" w:hAnsi="Times New Roman"/>
      <w:b/>
      <w:bCs/>
      <w:sz w:val="28"/>
      <w:szCs w:val="28"/>
      <w:lang w:val="ru-RU" w:eastAsia="ru-RU"/>
    </w:rPr>
  </w:style>
  <w:style w:type="paragraph" w:customStyle="1" w:styleId="msolistparagraph0">
    <w:name w:val="msolistparagraph"/>
    <w:basedOn w:val="a"/>
    <w:uiPriority w:val="34"/>
    <w:qFormat/>
    <w:rsid w:val="001F55C0"/>
    <w:pPr>
      <w:ind w:left="720"/>
      <w:contextualSpacing/>
    </w:pPr>
    <w:rPr>
      <w:rFonts w:eastAsia="Times New Roman"/>
      <w:sz w:val="24"/>
      <w:szCs w:val="24"/>
      <w:lang w:val="uk-UA" w:eastAsia="uk-UA"/>
    </w:rPr>
  </w:style>
  <w:style w:type="paragraph" w:customStyle="1" w:styleId="Encryption">
    <w:name w:val="Encryption"/>
    <w:basedOn w:val="a"/>
    <w:qFormat/>
    <w:rsid w:val="001F55C0"/>
    <w:pPr>
      <w:jc w:val="both"/>
    </w:pPr>
    <w:rPr>
      <w:rFonts w:eastAsia="Times New Roman"/>
      <w:b/>
      <w:bCs/>
      <w:i/>
      <w:iCs/>
      <w:sz w:val="24"/>
      <w:szCs w:val="24"/>
      <w:lang w:val="uk-UA" w:eastAsia="uk-UA"/>
    </w:rPr>
  </w:style>
  <w:style w:type="character" w:customStyle="1" w:styleId="Heading2Char">
    <w:name w:val="Heading 2 Char"/>
    <w:link w:val="21"/>
    <w:locked/>
    <w:rsid w:val="001F55C0"/>
    <w:rPr>
      <w:rFonts w:ascii="Arial" w:eastAsia="Times New Roman" w:hAnsi="Arial"/>
      <w:b/>
      <w:caps/>
      <w:sz w:val="16"/>
      <w:lang w:val="ru-RU" w:eastAsia="ru-RU"/>
    </w:rPr>
  </w:style>
  <w:style w:type="paragraph" w:customStyle="1" w:styleId="21">
    <w:name w:val="Заголовок 21"/>
    <w:basedOn w:val="a"/>
    <w:link w:val="Heading2Char"/>
    <w:rsid w:val="001F55C0"/>
    <w:rPr>
      <w:rFonts w:ascii="Arial" w:eastAsia="Times New Roman" w:hAnsi="Arial"/>
      <w:b/>
      <w:caps/>
      <w:sz w:val="16"/>
    </w:rPr>
  </w:style>
  <w:style w:type="character" w:customStyle="1" w:styleId="Heading4Char">
    <w:name w:val="Heading 4 Char"/>
    <w:link w:val="41"/>
    <w:locked/>
    <w:rsid w:val="001F55C0"/>
    <w:rPr>
      <w:rFonts w:ascii="Arial" w:eastAsia="Times New Roman" w:hAnsi="Arial"/>
      <w:b/>
      <w:lang w:val="ru-RU" w:eastAsia="ru-RU"/>
    </w:rPr>
  </w:style>
  <w:style w:type="paragraph" w:customStyle="1" w:styleId="41">
    <w:name w:val="Заголовок 41"/>
    <w:basedOn w:val="a"/>
    <w:link w:val="Heading4Char"/>
    <w:rsid w:val="001F55C0"/>
    <w:rPr>
      <w:rFonts w:ascii="Arial" w:eastAsia="Times New Roman" w:hAnsi="Arial"/>
      <w:b/>
    </w:rPr>
  </w:style>
  <w:style w:type="table" w:styleId="a7">
    <w:name w:val="Table Grid"/>
    <w:basedOn w:val="a1"/>
    <w:rsid w:val="001F55C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sid w:val="001F55C0"/>
    <w:rPr>
      <w:lang w:val="uk-UA"/>
    </w:rPr>
    <w:tblPr>
      <w:tblCellMar>
        <w:top w:w="0" w:type="dxa"/>
        <w:left w:w="108" w:type="dxa"/>
        <w:bottom w:w="0" w:type="dxa"/>
        <w:right w:w="108" w:type="dxa"/>
      </w:tblCellMar>
    </w:tblPr>
  </w:style>
  <w:style w:type="character" w:customStyle="1" w:styleId="csb3e8c9cf24">
    <w:name w:val="csb3e8c9cf24"/>
    <w:rsid w:val="001F55C0"/>
    <w:rPr>
      <w:rFonts w:ascii="Arial" w:hAnsi="Arial" w:cs="Arial" w:hint="default"/>
      <w:b/>
      <w:bCs/>
      <w:i w:val="0"/>
      <w:iCs w:val="0"/>
      <w:color w:val="000000"/>
      <w:sz w:val="18"/>
      <w:szCs w:val="18"/>
      <w:shd w:val="clear" w:color="auto" w:fill="auto"/>
    </w:rPr>
  </w:style>
  <w:style w:type="paragraph" w:styleId="a8">
    <w:name w:val="Balloon Text"/>
    <w:basedOn w:val="a"/>
    <w:link w:val="14"/>
    <w:uiPriority w:val="99"/>
    <w:semiHidden/>
    <w:rsid w:val="001F55C0"/>
    <w:rPr>
      <w:rFonts w:ascii="Tahoma" w:eastAsia="Times New Roman" w:hAnsi="Tahoma" w:cs="Tahoma"/>
      <w:sz w:val="16"/>
      <w:szCs w:val="16"/>
    </w:rPr>
  </w:style>
  <w:style w:type="character" w:customStyle="1" w:styleId="14">
    <w:name w:val="Текст у виносці Знак1"/>
    <w:link w:val="a8"/>
    <w:uiPriority w:val="99"/>
    <w:semiHidden/>
    <w:rsid w:val="001F55C0"/>
    <w:rPr>
      <w:rFonts w:ascii="Tahoma" w:eastAsia="Times New Roman" w:hAnsi="Tahoma" w:cs="Tahoma"/>
      <w:sz w:val="16"/>
      <w:szCs w:val="16"/>
      <w:lang w:val="ru-RU" w:eastAsia="ru-RU"/>
    </w:rPr>
  </w:style>
  <w:style w:type="paragraph" w:customStyle="1" w:styleId="BodyTextIndent2">
    <w:name w:val="Body Text Indent2"/>
    <w:basedOn w:val="a"/>
    <w:rsid w:val="001F55C0"/>
    <w:pPr>
      <w:jc w:val="center"/>
    </w:pPr>
    <w:rPr>
      <w:rFonts w:ascii="Arial" w:eastAsia="Times New Roman" w:hAnsi="Arial"/>
      <w:b/>
      <w:i/>
      <w:sz w:val="18"/>
      <w:lang w:val="uk-UA"/>
    </w:rPr>
  </w:style>
  <w:style w:type="paragraph" w:customStyle="1" w:styleId="15">
    <w:name w:val="Основной текст с отступом1"/>
    <w:basedOn w:val="a"/>
    <w:link w:val="BodyTextIndentChar"/>
    <w:rsid w:val="001F55C0"/>
    <w:pPr>
      <w:spacing w:before="120" w:after="120"/>
    </w:pPr>
    <w:rPr>
      <w:rFonts w:ascii="Arial" w:eastAsia="Times New Roman" w:hAnsi="Arial"/>
      <w:sz w:val="18"/>
    </w:rPr>
  </w:style>
  <w:style w:type="character" w:customStyle="1" w:styleId="BodyTextIndentChar">
    <w:name w:val="Body Text Indent Char"/>
    <w:link w:val="15"/>
    <w:locked/>
    <w:rsid w:val="001F55C0"/>
    <w:rPr>
      <w:rFonts w:ascii="Arial" w:eastAsia="Times New Roman" w:hAnsi="Arial"/>
      <w:sz w:val="18"/>
      <w:lang w:val="ru-RU" w:eastAsia="ru-RU"/>
    </w:rPr>
  </w:style>
  <w:style w:type="character" w:customStyle="1" w:styleId="csab6e076947">
    <w:name w:val="csab6e076947"/>
    <w:rsid w:val="001F55C0"/>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1F55C0"/>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1F55C0"/>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1F55C0"/>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1F55C0"/>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1F55C0"/>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1F55C0"/>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1F55C0"/>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1F55C0"/>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1F55C0"/>
    <w:rPr>
      <w:rFonts w:ascii="Arial" w:hAnsi="Arial" w:cs="Arial" w:hint="default"/>
      <w:b w:val="0"/>
      <w:bCs w:val="0"/>
      <w:i w:val="0"/>
      <w:iCs w:val="0"/>
      <w:color w:val="000000"/>
      <w:sz w:val="18"/>
      <w:szCs w:val="18"/>
      <w:shd w:val="clear" w:color="auto" w:fill="auto"/>
    </w:rPr>
  </w:style>
  <w:style w:type="paragraph" w:customStyle="1" w:styleId="cs95e872d0">
    <w:name w:val="cs95e872d0"/>
    <w:basedOn w:val="a"/>
    <w:rsid w:val="001F55C0"/>
    <w:rPr>
      <w:rFonts w:eastAsia="Times New Roman"/>
      <w:sz w:val="24"/>
      <w:szCs w:val="24"/>
    </w:rPr>
  </w:style>
  <w:style w:type="character" w:customStyle="1" w:styleId="csab6e076981">
    <w:name w:val="csab6e076981"/>
    <w:rsid w:val="001F55C0"/>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1F55C0"/>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1F55C0"/>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1F55C0"/>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1F55C0"/>
    <w:rPr>
      <w:rFonts w:ascii="Arial" w:hAnsi="Arial" w:cs="Arial" w:hint="default"/>
      <w:b/>
      <w:bCs/>
      <w:i w:val="0"/>
      <w:iCs w:val="0"/>
      <w:color w:val="000000"/>
      <w:sz w:val="18"/>
      <w:szCs w:val="18"/>
      <w:shd w:val="clear" w:color="auto" w:fill="auto"/>
    </w:rPr>
  </w:style>
  <w:style w:type="character" w:customStyle="1" w:styleId="csab6e076980">
    <w:name w:val="csab6e076980"/>
    <w:rsid w:val="001F55C0"/>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1F55C0"/>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1F55C0"/>
    <w:rPr>
      <w:rFonts w:ascii="Arial" w:hAnsi="Arial" w:cs="Arial" w:hint="default"/>
      <w:b/>
      <w:bCs/>
      <w:i w:val="0"/>
      <w:iCs w:val="0"/>
      <w:color w:val="000000"/>
      <w:sz w:val="18"/>
      <w:szCs w:val="18"/>
      <w:shd w:val="clear" w:color="auto" w:fill="auto"/>
    </w:rPr>
  </w:style>
  <w:style w:type="character" w:customStyle="1" w:styleId="csab6e076961">
    <w:name w:val="csab6e076961"/>
    <w:rsid w:val="001F55C0"/>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1F55C0"/>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1F55C0"/>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1F55C0"/>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1F55C0"/>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1F55C0"/>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1F55C0"/>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1F55C0"/>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1F55C0"/>
    <w:rPr>
      <w:rFonts w:ascii="Arial" w:hAnsi="Arial" w:cs="Arial" w:hint="default"/>
      <w:b/>
      <w:bCs/>
      <w:i w:val="0"/>
      <w:iCs w:val="0"/>
      <w:color w:val="000000"/>
      <w:sz w:val="18"/>
      <w:szCs w:val="18"/>
      <w:shd w:val="clear" w:color="auto" w:fill="auto"/>
    </w:rPr>
  </w:style>
  <w:style w:type="character" w:customStyle="1" w:styleId="csab6e0769276">
    <w:name w:val="csab6e0769276"/>
    <w:rsid w:val="001F55C0"/>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1F55C0"/>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1F55C0"/>
    <w:rPr>
      <w:rFonts w:ascii="Arial" w:hAnsi="Arial" w:cs="Arial" w:hint="default"/>
      <w:b/>
      <w:bCs/>
      <w:i w:val="0"/>
      <w:iCs w:val="0"/>
      <w:color w:val="000000"/>
      <w:sz w:val="18"/>
      <w:szCs w:val="18"/>
      <w:shd w:val="clear" w:color="auto" w:fill="auto"/>
    </w:rPr>
  </w:style>
  <w:style w:type="character" w:customStyle="1" w:styleId="csf229d0ff13">
    <w:name w:val="csf229d0ff13"/>
    <w:rsid w:val="001F55C0"/>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1F55C0"/>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1F55C0"/>
    <w:rPr>
      <w:rFonts w:ascii="Arial" w:hAnsi="Arial" w:cs="Arial" w:hint="default"/>
      <w:b/>
      <w:bCs/>
      <w:i w:val="0"/>
      <w:iCs w:val="0"/>
      <w:color w:val="000000"/>
      <w:sz w:val="18"/>
      <w:szCs w:val="18"/>
      <w:shd w:val="clear" w:color="auto" w:fill="auto"/>
    </w:rPr>
  </w:style>
  <w:style w:type="character" w:customStyle="1" w:styleId="csafaf5741100">
    <w:name w:val="csafaf5741100"/>
    <w:rsid w:val="001F55C0"/>
    <w:rPr>
      <w:rFonts w:ascii="Arial" w:hAnsi="Arial" w:cs="Arial" w:hint="default"/>
      <w:b/>
      <w:bCs/>
      <w:i w:val="0"/>
      <w:iCs w:val="0"/>
      <w:color w:val="000000"/>
      <w:sz w:val="18"/>
      <w:szCs w:val="18"/>
      <w:shd w:val="clear" w:color="auto" w:fill="auto"/>
    </w:rPr>
  </w:style>
  <w:style w:type="paragraph" w:styleId="a9">
    <w:name w:val="Body Text Indent"/>
    <w:basedOn w:val="a"/>
    <w:link w:val="aa"/>
    <w:rsid w:val="001F55C0"/>
    <w:pPr>
      <w:spacing w:after="120"/>
      <w:ind w:left="283"/>
    </w:pPr>
    <w:rPr>
      <w:rFonts w:eastAsia="Times New Roman"/>
      <w:sz w:val="24"/>
      <w:szCs w:val="24"/>
    </w:rPr>
  </w:style>
  <w:style w:type="character" w:customStyle="1" w:styleId="aa">
    <w:name w:val="Основний текст з відступом Знак"/>
    <w:link w:val="a9"/>
    <w:rsid w:val="001F55C0"/>
    <w:rPr>
      <w:rFonts w:ascii="Times New Roman" w:eastAsia="Times New Roman" w:hAnsi="Times New Roman"/>
      <w:sz w:val="24"/>
      <w:szCs w:val="24"/>
      <w:lang w:val="ru-RU" w:eastAsia="ru-RU"/>
    </w:rPr>
  </w:style>
  <w:style w:type="character" w:customStyle="1" w:styleId="csf229d0ff16">
    <w:name w:val="csf229d0ff16"/>
    <w:rsid w:val="001F55C0"/>
    <w:rPr>
      <w:rFonts w:ascii="Arial" w:hAnsi="Arial" w:cs="Arial" w:hint="default"/>
      <w:b w:val="0"/>
      <w:bCs w:val="0"/>
      <w:i w:val="0"/>
      <w:iCs w:val="0"/>
      <w:color w:val="000000"/>
      <w:sz w:val="18"/>
      <w:szCs w:val="18"/>
      <w:shd w:val="clear" w:color="auto" w:fill="auto"/>
    </w:rPr>
  </w:style>
  <w:style w:type="character" w:customStyle="1" w:styleId="cs188c92b51">
    <w:name w:val="cs188c92b51"/>
    <w:rsid w:val="001F55C0"/>
    <w:rPr>
      <w:rFonts w:ascii="Times New Roman" w:hAnsi="Times New Roman" w:cs="Times New Roman" w:hint="default"/>
      <w:b w:val="0"/>
      <w:bCs w:val="0"/>
      <w:i w:val="0"/>
      <w:iCs w:val="0"/>
      <w:color w:val="000000"/>
      <w:sz w:val="26"/>
      <w:szCs w:val="26"/>
      <w:shd w:val="clear" w:color="auto" w:fill="auto"/>
    </w:rPr>
  </w:style>
  <w:style w:type="paragraph" w:styleId="33">
    <w:name w:val="Body Text 3"/>
    <w:basedOn w:val="a"/>
    <w:link w:val="34"/>
    <w:unhideWhenUsed/>
    <w:rsid w:val="001F55C0"/>
    <w:pPr>
      <w:spacing w:after="120"/>
    </w:pPr>
    <w:rPr>
      <w:rFonts w:eastAsia="Times New Roman"/>
      <w:sz w:val="16"/>
      <w:szCs w:val="16"/>
      <w:lang w:val="uk-UA" w:eastAsia="uk-UA"/>
    </w:rPr>
  </w:style>
  <w:style w:type="character" w:customStyle="1" w:styleId="34">
    <w:name w:val="Основний текст 3 Знак"/>
    <w:link w:val="33"/>
    <w:rsid w:val="001F55C0"/>
    <w:rPr>
      <w:rFonts w:ascii="Times New Roman" w:eastAsia="Times New Roman" w:hAnsi="Times New Roman"/>
      <w:sz w:val="16"/>
      <w:szCs w:val="16"/>
    </w:rPr>
  </w:style>
  <w:style w:type="character" w:customStyle="1" w:styleId="csab6e076931">
    <w:name w:val="csab6e076931"/>
    <w:rsid w:val="001F55C0"/>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1F55C0"/>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1F55C0"/>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1F55C0"/>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1F55C0"/>
    <w:pPr>
      <w:ind w:firstLine="708"/>
      <w:jc w:val="both"/>
    </w:pPr>
    <w:rPr>
      <w:rFonts w:ascii="Arial" w:eastAsia="Times New Roman" w:hAnsi="Arial"/>
      <w:b/>
      <w:sz w:val="18"/>
      <w:lang w:val="uk-UA"/>
    </w:rPr>
  </w:style>
  <w:style w:type="character" w:customStyle="1" w:styleId="csf229d0ff25">
    <w:name w:val="csf229d0ff25"/>
    <w:rsid w:val="001F55C0"/>
    <w:rPr>
      <w:rFonts w:ascii="Arial" w:hAnsi="Arial" w:cs="Arial" w:hint="default"/>
      <w:b w:val="0"/>
      <w:bCs w:val="0"/>
      <w:i w:val="0"/>
      <w:iCs w:val="0"/>
      <w:color w:val="000000"/>
      <w:sz w:val="18"/>
      <w:szCs w:val="18"/>
      <w:shd w:val="clear" w:color="auto" w:fill="auto"/>
    </w:rPr>
  </w:style>
  <w:style w:type="paragraph" w:customStyle="1" w:styleId="35">
    <w:name w:val="Основной текст с отступом3"/>
    <w:basedOn w:val="a"/>
    <w:rsid w:val="001F55C0"/>
    <w:pPr>
      <w:ind w:firstLine="708"/>
      <w:jc w:val="both"/>
    </w:pPr>
    <w:rPr>
      <w:rFonts w:ascii="Arial" w:eastAsia="Times New Roman" w:hAnsi="Arial"/>
      <w:b/>
      <w:sz w:val="18"/>
      <w:lang w:val="uk-UA" w:eastAsia="uk-UA"/>
    </w:rPr>
  </w:style>
  <w:style w:type="paragraph" w:customStyle="1" w:styleId="42">
    <w:name w:val="Основной текст с отступом4"/>
    <w:basedOn w:val="a"/>
    <w:rsid w:val="001F55C0"/>
    <w:pPr>
      <w:ind w:firstLine="708"/>
      <w:jc w:val="both"/>
    </w:pPr>
    <w:rPr>
      <w:rFonts w:ascii="Arial" w:eastAsia="Times New Roman" w:hAnsi="Arial"/>
      <w:b/>
      <w:sz w:val="18"/>
      <w:lang w:val="uk-UA" w:eastAsia="uk-UA"/>
    </w:rPr>
  </w:style>
  <w:style w:type="paragraph" w:customStyle="1" w:styleId="5">
    <w:name w:val="Основной текст с отступом5"/>
    <w:basedOn w:val="a"/>
    <w:rsid w:val="001F55C0"/>
    <w:pPr>
      <w:ind w:firstLine="708"/>
      <w:jc w:val="both"/>
    </w:pPr>
    <w:rPr>
      <w:rFonts w:ascii="Arial" w:eastAsia="Times New Roman" w:hAnsi="Arial"/>
      <w:b/>
      <w:sz w:val="18"/>
      <w:lang w:val="uk-UA" w:eastAsia="uk-UA"/>
    </w:rPr>
  </w:style>
  <w:style w:type="character" w:customStyle="1" w:styleId="cs95e872d01">
    <w:name w:val="cs95e872d01"/>
    <w:rsid w:val="001F55C0"/>
  </w:style>
  <w:style w:type="paragraph" w:customStyle="1" w:styleId="cse71256d6">
    <w:name w:val="cse71256d6"/>
    <w:basedOn w:val="a"/>
    <w:rsid w:val="001F55C0"/>
    <w:pPr>
      <w:ind w:left="1440"/>
    </w:pPr>
    <w:rPr>
      <w:rFonts w:eastAsia="Times New Roman"/>
      <w:sz w:val="24"/>
      <w:szCs w:val="24"/>
      <w:lang w:val="uk-UA" w:eastAsia="uk-UA"/>
    </w:rPr>
  </w:style>
  <w:style w:type="character" w:customStyle="1" w:styleId="csb3e8c9cf10">
    <w:name w:val="csb3e8c9cf10"/>
    <w:rsid w:val="001F55C0"/>
    <w:rPr>
      <w:rFonts w:ascii="Arial" w:hAnsi="Arial" w:cs="Arial" w:hint="default"/>
      <w:b/>
      <w:bCs/>
      <w:i w:val="0"/>
      <w:iCs w:val="0"/>
      <w:color w:val="000000"/>
      <w:sz w:val="18"/>
      <w:szCs w:val="18"/>
      <w:shd w:val="clear" w:color="auto" w:fill="auto"/>
    </w:rPr>
  </w:style>
  <w:style w:type="character" w:customStyle="1" w:styleId="csafaf574127">
    <w:name w:val="csafaf574127"/>
    <w:rsid w:val="001F55C0"/>
    <w:rPr>
      <w:rFonts w:ascii="Arial" w:hAnsi="Arial" w:cs="Arial" w:hint="default"/>
      <w:b/>
      <w:bCs/>
      <w:i w:val="0"/>
      <w:iCs w:val="0"/>
      <w:color w:val="000000"/>
      <w:sz w:val="18"/>
      <w:szCs w:val="18"/>
      <w:shd w:val="clear" w:color="auto" w:fill="auto"/>
    </w:rPr>
  </w:style>
  <w:style w:type="character" w:customStyle="1" w:styleId="csf229d0ff10">
    <w:name w:val="csf229d0ff10"/>
    <w:rsid w:val="001F55C0"/>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1F55C0"/>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1F55C0"/>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1F55C0"/>
    <w:rPr>
      <w:rFonts w:ascii="Arial" w:hAnsi="Arial" w:cs="Arial" w:hint="default"/>
      <w:b/>
      <w:bCs/>
      <w:i w:val="0"/>
      <w:iCs w:val="0"/>
      <w:color w:val="000000"/>
      <w:sz w:val="18"/>
      <w:szCs w:val="18"/>
      <w:shd w:val="clear" w:color="auto" w:fill="auto"/>
    </w:rPr>
  </w:style>
  <w:style w:type="character" w:customStyle="1" w:styleId="csafaf5741106">
    <w:name w:val="csafaf5741106"/>
    <w:rsid w:val="001F55C0"/>
    <w:rPr>
      <w:rFonts w:ascii="Arial" w:hAnsi="Arial" w:cs="Arial" w:hint="default"/>
      <w:b/>
      <w:bCs/>
      <w:i w:val="0"/>
      <w:iCs w:val="0"/>
      <w:color w:val="000000"/>
      <w:sz w:val="18"/>
      <w:szCs w:val="18"/>
      <w:shd w:val="clear" w:color="auto" w:fill="auto"/>
    </w:rPr>
  </w:style>
  <w:style w:type="paragraph" w:customStyle="1" w:styleId="61">
    <w:name w:val="Основной текст с отступом6"/>
    <w:basedOn w:val="a"/>
    <w:rsid w:val="001F55C0"/>
    <w:pPr>
      <w:ind w:firstLine="708"/>
      <w:jc w:val="both"/>
    </w:pPr>
    <w:rPr>
      <w:rFonts w:ascii="Arial" w:eastAsia="Times New Roman" w:hAnsi="Arial"/>
      <w:b/>
      <w:sz w:val="18"/>
      <w:lang w:val="uk-UA" w:eastAsia="uk-UA"/>
    </w:rPr>
  </w:style>
  <w:style w:type="paragraph" w:customStyle="1" w:styleId="7">
    <w:name w:val="Основной текст с отступом7"/>
    <w:basedOn w:val="a"/>
    <w:rsid w:val="001F55C0"/>
    <w:pPr>
      <w:ind w:firstLine="708"/>
      <w:jc w:val="both"/>
    </w:pPr>
    <w:rPr>
      <w:rFonts w:ascii="Arial" w:eastAsia="Times New Roman" w:hAnsi="Arial"/>
      <w:b/>
      <w:sz w:val="18"/>
      <w:lang w:val="uk-UA" w:eastAsia="uk-UA"/>
    </w:rPr>
  </w:style>
  <w:style w:type="character" w:customStyle="1" w:styleId="csafaf5741216">
    <w:name w:val="csafaf5741216"/>
    <w:rsid w:val="001F55C0"/>
    <w:rPr>
      <w:rFonts w:ascii="Arial" w:hAnsi="Arial" w:cs="Arial" w:hint="default"/>
      <w:b/>
      <w:bCs/>
      <w:i w:val="0"/>
      <w:iCs w:val="0"/>
      <w:color w:val="000000"/>
      <w:sz w:val="18"/>
      <w:szCs w:val="18"/>
      <w:shd w:val="clear" w:color="auto" w:fill="auto"/>
    </w:rPr>
  </w:style>
  <w:style w:type="character" w:customStyle="1" w:styleId="csf229d0ff19">
    <w:name w:val="csf229d0ff19"/>
    <w:rsid w:val="001F55C0"/>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1F55C0"/>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1F55C0"/>
    <w:pPr>
      <w:ind w:firstLine="708"/>
      <w:jc w:val="both"/>
    </w:pPr>
    <w:rPr>
      <w:rFonts w:ascii="Arial" w:eastAsia="Times New Roman" w:hAnsi="Arial"/>
      <w:b/>
      <w:sz w:val="18"/>
      <w:lang w:val="uk-UA" w:eastAsia="uk-UA"/>
    </w:rPr>
  </w:style>
  <w:style w:type="paragraph" w:customStyle="1" w:styleId="9">
    <w:name w:val="Основной текст с отступом9"/>
    <w:basedOn w:val="a"/>
    <w:rsid w:val="001F55C0"/>
    <w:pPr>
      <w:ind w:firstLine="708"/>
      <w:jc w:val="both"/>
    </w:pPr>
    <w:rPr>
      <w:rFonts w:ascii="Arial" w:eastAsia="Times New Roman" w:hAnsi="Arial"/>
      <w:b/>
      <w:sz w:val="18"/>
      <w:lang w:val="uk-UA" w:eastAsia="uk-UA"/>
    </w:rPr>
  </w:style>
  <w:style w:type="paragraph" w:customStyle="1" w:styleId="111">
    <w:name w:val="Основной текст с отступом11"/>
    <w:basedOn w:val="a"/>
    <w:rsid w:val="001F55C0"/>
    <w:pPr>
      <w:ind w:firstLine="708"/>
      <w:jc w:val="both"/>
    </w:pPr>
    <w:rPr>
      <w:rFonts w:ascii="Arial" w:eastAsia="Times New Roman" w:hAnsi="Arial"/>
      <w:b/>
      <w:sz w:val="18"/>
      <w:lang w:val="uk-UA" w:eastAsia="uk-UA"/>
    </w:rPr>
  </w:style>
  <w:style w:type="paragraph" w:customStyle="1" w:styleId="100">
    <w:name w:val="Основной текст с отступом10"/>
    <w:basedOn w:val="a"/>
    <w:rsid w:val="001F55C0"/>
    <w:pPr>
      <w:ind w:firstLine="708"/>
      <w:jc w:val="both"/>
    </w:pPr>
    <w:rPr>
      <w:rFonts w:ascii="Arial" w:eastAsia="Times New Roman" w:hAnsi="Arial"/>
      <w:b/>
      <w:sz w:val="18"/>
      <w:lang w:val="uk-UA" w:eastAsia="uk-UA"/>
    </w:rPr>
  </w:style>
  <w:style w:type="character" w:customStyle="1" w:styleId="csf229d0ff14">
    <w:name w:val="csf229d0ff14"/>
    <w:rsid w:val="001F55C0"/>
    <w:rPr>
      <w:rFonts w:ascii="Arial" w:hAnsi="Arial" w:cs="Arial" w:hint="default"/>
      <w:b w:val="0"/>
      <w:bCs w:val="0"/>
      <w:i w:val="0"/>
      <w:iCs w:val="0"/>
      <w:color w:val="000000"/>
      <w:sz w:val="18"/>
      <w:szCs w:val="18"/>
      <w:shd w:val="clear" w:color="auto" w:fill="auto"/>
    </w:rPr>
  </w:style>
  <w:style w:type="paragraph" w:customStyle="1" w:styleId="1100">
    <w:name w:val="Основной текст с отступом110"/>
    <w:basedOn w:val="a"/>
    <w:rsid w:val="001F55C0"/>
    <w:pPr>
      <w:ind w:firstLine="708"/>
      <w:jc w:val="both"/>
    </w:pPr>
    <w:rPr>
      <w:rFonts w:ascii="Arial" w:eastAsia="Times New Roman" w:hAnsi="Arial"/>
      <w:b/>
      <w:sz w:val="18"/>
      <w:szCs w:val="22"/>
      <w:lang w:val="uk-UA"/>
    </w:rPr>
  </w:style>
  <w:style w:type="paragraph" w:customStyle="1" w:styleId="120">
    <w:name w:val="Основной текст с отступом12"/>
    <w:basedOn w:val="a"/>
    <w:rsid w:val="001F55C0"/>
    <w:pPr>
      <w:ind w:firstLine="708"/>
      <w:jc w:val="both"/>
    </w:pPr>
    <w:rPr>
      <w:rFonts w:ascii="Arial" w:eastAsia="Times New Roman" w:hAnsi="Arial"/>
      <w:b/>
      <w:sz w:val="18"/>
      <w:lang w:val="uk-UA" w:eastAsia="uk-UA"/>
    </w:rPr>
  </w:style>
  <w:style w:type="paragraph" w:customStyle="1" w:styleId="130">
    <w:name w:val="Основной текст с отступом13"/>
    <w:basedOn w:val="a"/>
    <w:rsid w:val="001F55C0"/>
    <w:pPr>
      <w:ind w:firstLine="708"/>
      <w:jc w:val="both"/>
    </w:pPr>
    <w:rPr>
      <w:rFonts w:ascii="Arial" w:eastAsia="Times New Roman" w:hAnsi="Arial"/>
      <w:b/>
      <w:sz w:val="18"/>
      <w:lang w:val="uk-UA" w:eastAsia="uk-UA"/>
    </w:rPr>
  </w:style>
  <w:style w:type="paragraph" w:customStyle="1" w:styleId="140">
    <w:name w:val="Основной текст с отступом14"/>
    <w:basedOn w:val="a"/>
    <w:rsid w:val="001F55C0"/>
    <w:pPr>
      <w:ind w:firstLine="708"/>
      <w:jc w:val="both"/>
    </w:pPr>
    <w:rPr>
      <w:rFonts w:ascii="Arial" w:eastAsia="Times New Roman" w:hAnsi="Arial"/>
      <w:b/>
      <w:sz w:val="18"/>
      <w:lang w:val="uk-UA" w:eastAsia="uk-UA"/>
    </w:rPr>
  </w:style>
  <w:style w:type="paragraph" w:customStyle="1" w:styleId="150">
    <w:name w:val="Основной текст с отступом15"/>
    <w:basedOn w:val="a"/>
    <w:rsid w:val="001F55C0"/>
    <w:pPr>
      <w:ind w:firstLine="708"/>
      <w:jc w:val="both"/>
    </w:pPr>
    <w:rPr>
      <w:rFonts w:ascii="Arial" w:eastAsia="Times New Roman" w:hAnsi="Arial"/>
      <w:b/>
      <w:sz w:val="18"/>
      <w:lang w:val="uk-UA" w:eastAsia="uk-UA"/>
    </w:rPr>
  </w:style>
  <w:style w:type="character" w:customStyle="1" w:styleId="csab6e0769225">
    <w:name w:val="csab6e0769225"/>
    <w:rsid w:val="001F55C0"/>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1F55C0"/>
    <w:pPr>
      <w:ind w:firstLine="708"/>
      <w:jc w:val="both"/>
    </w:pPr>
    <w:rPr>
      <w:rFonts w:ascii="Arial" w:eastAsia="Times New Roman" w:hAnsi="Arial"/>
      <w:b/>
      <w:sz w:val="18"/>
      <w:lang w:val="uk-UA" w:eastAsia="uk-UA"/>
    </w:rPr>
  </w:style>
  <w:style w:type="character" w:customStyle="1" w:styleId="csb3e8c9cf3">
    <w:name w:val="csb3e8c9cf3"/>
    <w:rsid w:val="001F55C0"/>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1F55C0"/>
    <w:pPr>
      <w:ind w:firstLine="708"/>
      <w:jc w:val="both"/>
    </w:pPr>
    <w:rPr>
      <w:rFonts w:ascii="Arial" w:eastAsia="Times New Roman" w:hAnsi="Arial"/>
      <w:b/>
      <w:sz w:val="18"/>
      <w:lang w:val="uk-UA" w:eastAsia="uk-UA"/>
    </w:rPr>
  </w:style>
  <w:style w:type="paragraph" w:customStyle="1" w:styleId="18">
    <w:name w:val="Основной текст с отступом18"/>
    <w:basedOn w:val="a"/>
    <w:rsid w:val="001F55C0"/>
    <w:pPr>
      <w:ind w:firstLine="708"/>
      <w:jc w:val="both"/>
    </w:pPr>
    <w:rPr>
      <w:rFonts w:ascii="Arial" w:eastAsia="Times New Roman" w:hAnsi="Arial"/>
      <w:b/>
      <w:sz w:val="18"/>
      <w:lang w:val="uk-UA" w:eastAsia="uk-UA"/>
    </w:rPr>
  </w:style>
  <w:style w:type="paragraph" w:customStyle="1" w:styleId="19">
    <w:name w:val="Основной текст с отступом19"/>
    <w:basedOn w:val="a"/>
    <w:rsid w:val="001F55C0"/>
    <w:pPr>
      <w:ind w:firstLine="708"/>
      <w:jc w:val="both"/>
    </w:pPr>
    <w:rPr>
      <w:rFonts w:ascii="Arial" w:eastAsia="Times New Roman" w:hAnsi="Arial"/>
      <w:b/>
      <w:sz w:val="18"/>
      <w:lang w:val="uk-UA" w:eastAsia="uk-UA"/>
    </w:rPr>
  </w:style>
  <w:style w:type="character" w:customStyle="1" w:styleId="csb86c8cfe1">
    <w:name w:val="csb86c8cfe1"/>
    <w:rsid w:val="001F55C0"/>
    <w:rPr>
      <w:rFonts w:ascii="Times New Roman" w:hAnsi="Times New Roman" w:cs="Times New Roman" w:hint="default"/>
      <w:b/>
      <w:bCs/>
      <w:i w:val="0"/>
      <w:iCs w:val="0"/>
      <w:color w:val="000000"/>
      <w:sz w:val="24"/>
      <w:szCs w:val="24"/>
    </w:rPr>
  </w:style>
  <w:style w:type="character" w:customStyle="1" w:styleId="csf229d0ff21">
    <w:name w:val="csf229d0ff21"/>
    <w:rsid w:val="001F55C0"/>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1F55C0"/>
    <w:pPr>
      <w:ind w:firstLine="708"/>
      <w:jc w:val="both"/>
    </w:pPr>
    <w:rPr>
      <w:rFonts w:ascii="Arial" w:eastAsia="Times New Roman" w:hAnsi="Arial"/>
      <w:b/>
      <w:sz w:val="18"/>
      <w:lang w:val="uk-UA" w:eastAsia="uk-UA"/>
    </w:rPr>
  </w:style>
  <w:style w:type="character" w:customStyle="1" w:styleId="csf229d0ff26">
    <w:name w:val="csf229d0ff26"/>
    <w:rsid w:val="001F55C0"/>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rsid w:val="001F55C0"/>
    <w:pPr>
      <w:jc w:val="both"/>
    </w:pPr>
    <w:rPr>
      <w:rFonts w:ascii="Arial" w:eastAsia="Times New Roman" w:hAnsi="Arial"/>
      <w:sz w:val="24"/>
      <w:szCs w:val="24"/>
      <w:lang w:val="uk-UA" w:eastAsia="uk-UA"/>
    </w:rPr>
  </w:style>
  <w:style w:type="character" w:customStyle="1" w:styleId="cs8c2cf3831">
    <w:name w:val="cs8c2cf3831"/>
    <w:rsid w:val="001F55C0"/>
    <w:rPr>
      <w:rFonts w:ascii="Arial" w:hAnsi="Arial" w:cs="Arial" w:hint="default"/>
      <w:b/>
      <w:bCs/>
      <w:i/>
      <w:iCs/>
      <w:color w:val="102B56"/>
      <w:sz w:val="18"/>
      <w:szCs w:val="18"/>
      <w:shd w:val="clear" w:color="auto" w:fill="auto"/>
    </w:rPr>
  </w:style>
  <w:style w:type="character" w:customStyle="1" w:styleId="csd71f5e5a1">
    <w:name w:val="csd71f5e5a1"/>
    <w:rsid w:val="001F55C0"/>
    <w:rPr>
      <w:rFonts w:ascii="Arial" w:hAnsi="Arial" w:cs="Arial" w:hint="default"/>
      <w:b w:val="0"/>
      <w:bCs w:val="0"/>
      <w:i/>
      <w:iCs/>
      <w:color w:val="102B56"/>
      <w:sz w:val="18"/>
      <w:szCs w:val="18"/>
      <w:shd w:val="clear" w:color="auto" w:fill="auto"/>
    </w:rPr>
  </w:style>
  <w:style w:type="character" w:customStyle="1" w:styleId="cs8f6c24af1">
    <w:name w:val="cs8f6c24af1"/>
    <w:rsid w:val="001F55C0"/>
    <w:rPr>
      <w:rFonts w:ascii="Arial" w:hAnsi="Arial" w:cs="Arial" w:hint="default"/>
      <w:b/>
      <w:bCs/>
      <w:i w:val="0"/>
      <w:iCs w:val="0"/>
      <w:color w:val="102B56"/>
      <w:sz w:val="18"/>
      <w:szCs w:val="18"/>
      <w:shd w:val="clear" w:color="auto" w:fill="auto"/>
    </w:rPr>
  </w:style>
  <w:style w:type="character" w:customStyle="1" w:styleId="csa5a0f5421">
    <w:name w:val="csa5a0f5421"/>
    <w:rsid w:val="001F55C0"/>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1F55C0"/>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1F55C0"/>
    <w:pPr>
      <w:ind w:firstLine="708"/>
      <w:jc w:val="both"/>
    </w:pPr>
    <w:rPr>
      <w:rFonts w:ascii="Arial" w:eastAsia="Times New Roman" w:hAnsi="Arial"/>
      <w:b/>
      <w:sz w:val="18"/>
      <w:lang w:val="uk-UA" w:eastAsia="uk-UA"/>
    </w:rPr>
  </w:style>
  <w:style w:type="character" w:styleId="ab">
    <w:name w:val="line number"/>
    <w:uiPriority w:val="99"/>
    <w:rsid w:val="001F55C0"/>
    <w:rPr>
      <w:rFonts w:ascii="Segoe UI" w:hAnsi="Segoe UI" w:cs="Segoe UI"/>
      <w:color w:val="000000"/>
      <w:sz w:val="18"/>
      <w:szCs w:val="18"/>
    </w:rPr>
  </w:style>
  <w:style w:type="paragraph" w:customStyle="1" w:styleId="23">
    <w:name w:val="Основной текст с отступом23"/>
    <w:basedOn w:val="a"/>
    <w:rsid w:val="001F55C0"/>
    <w:pPr>
      <w:ind w:firstLine="708"/>
      <w:jc w:val="both"/>
    </w:pPr>
    <w:rPr>
      <w:rFonts w:ascii="Arial" w:eastAsia="Times New Roman" w:hAnsi="Arial"/>
      <w:b/>
      <w:sz w:val="18"/>
      <w:lang w:val="uk-UA" w:eastAsia="uk-UA"/>
    </w:rPr>
  </w:style>
  <w:style w:type="paragraph" w:customStyle="1" w:styleId="26">
    <w:name w:val="Основной текст с отступом26"/>
    <w:basedOn w:val="a"/>
    <w:rsid w:val="001F55C0"/>
    <w:pPr>
      <w:ind w:firstLine="708"/>
      <w:jc w:val="both"/>
    </w:pPr>
    <w:rPr>
      <w:rFonts w:ascii="Arial" w:eastAsia="Times New Roman" w:hAnsi="Arial"/>
      <w:b/>
      <w:sz w:val="18"/>
      <w:lang w:val="uk-UA" w:eastAsia="uk-UA"/>
    </w:rPr>
  </w:style>
  <w:style w:type="paragraph" w:customStyle="1" w:styleId="28">
    <w:name w:val="Основной текст с отступом28"/>
    <w:basedOn w:val="a"/>
    <w:rsid w:val="001F55C0"/>
    <w:pPr>
      <w:ind w:firstLine="708"/>
      <w:jc w:val="both"/>
    </w:pPr>
    <w:rPr>
      <w:rFonts w:ascii="Arial" w:eastAsia="Times New Roman" w:hAnsi="Arial"/>
      <w:b/>
      <w:sz w:val="18"/>
      <w:lang w:val="uk-UA" w:eastAsia="uk-UA"/>
    </w:rPr>
  </w:style>
  <w:style w:type="paragraph" w:customStyle="1" w:styleId="29">
    <w:name w:val="Основной текст с отступом29"/>
    <w:basedOn w:val="a"/>
    <w:rsid w:val="001F55C0"/>
    <w:pPr>
      <w:ind w:firstLine="708"/>
      <w:jc w:val="both"/>
    </w:pPr>
    <w:rPr>
      <w:rFonts w:ascii="Arial" w:eastAsia="Times New Roman" w:hAnsi="Arial"/>
      <w:b/>
      <w:sz w:val="18"/>
      <w:lang w:val="uk-UA" w:eastAsia="uk-UA"/>
    </w:rPr>
  </w:style>
  <w:style w:type="paragraph" w:customStyle="1" w:styleId="310">
    <w:name w:val="Основной текст с отступом31"/>
    <w:basedOn w:val="a"/>
    <w:rsid w:val="001F55C0"/>
    <w:pPr>
      <w:ind w:firstLine="708"/>
      <w:jc w:val="both"/>
    </w:pPr>
    <w:rPr>
      <w:rFonts w:ascii="Arial" w:eastAsia="Times New Roman" w:hAnsi="Arial"/>
      <w:b/>
      <w:sz w:val="18"/>
      <w:lang w:val="uk-UA" w:eastAsia="uk-UA"/>
    </w:rPr>
  </w:style>
  <w:style w:type="paragraph" w:customStyle="1" w:styleId="320">
    <w:name w:val="Основной текст с отступом32"/>
    <w:basedOn w:val="a"/>
    <w:rsid w:val="001F55C0"/>
    <w:pPr>
      <w:ind w:firstLine="708"/>
      <w:jc w:val="both"/>
    </w:pPr>
    <w:rPr>
      <w:rFonts w:ascii="Arial" w:eastAsia="Times New Roman" w:hAnsi="Arial"/>
      <w:b/>
      <w:sz w:val="18"/>
      <w:lang w:val="uk-UA" w:eastAsia="uk-UA"/>
    </w:rPr>
  </w:style>
  <w:style w:type="paragraph" w:customStyle="1" w:styleId="330">
    <w:name w:val="Основной текст с отступом33"/>
    <w:basedOn w:val="a"/>
    <w:rsid w:val="001F55C0"/>
    <w:pPr>
      <w:ind w:firstLine="708"/>
      <w:jc w:val="both"/>
    </w:pPr>
    <w:rPr>
      <w:rFonts w:ascii="Arial" w:eastAsia="Times New Roman" w:hAnsi="Arial"/>
      <w:b/>
      <w:sz w:val="18"/>
      <w:lang w:val="uk-UA" w:eastAsia="uk-UA"/>
    </w:rPr>
  </w:style>
  <w:style w:type="paragraph" w:customStyle="1" w:styleId="350">
    <w:name w:val="Основной текст с отступом35"/>
    <w:basedOn w:val="a"/>
    <w:rsid w:val="001F55C0"/>
    <w:pPr>
      <w:ind w:firstLine="708"/>
      <w:jc w:val="both"/>
    </w:pPr>
    <w:rPr>
      <w:rFonts w:ascii="Arial" w:eastAsia="Times New Roman" w:hAnsi="Arial"/>
      <w:b/>
      <w:sz w:val="18"/>
      <w:lang w:val="uk-UA" w:eastAsia="uk-UA"/>
    </w:rPr>
  </w:style>
  <w:style w:type="paragraph" w:customStyle="1" w:styleId="340">
    <w:name w:val="Основной текст с отступом34"/>
    <w:basedOn w:val="a"/>
    <w:rsid w:val="001F55C0"/>
    <w:pPr>
      <w:ind w:firstLine="708"/>
      <w:jc w:val="both"/>
    </w:pPr>
    <w:rPr>
      <w:rFonts w:ascii="Arial" w:eastAsia="Times New Roman" w:hAnsi="Arial"/>
      <w:b/>
      <w:sz w:val="18"/>
      <w:lang w:val="uk-UA" w:eastAsia="uk-UA"/>
    </w:rPr>
  </w:style>
  <w:style w:type="character" w:customStyle="1" w:styleId="csa939b0971">
    <w:name w:val="csa939b0971"/>
    <w:rsid w:val="001F55C0"/>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1F55C0"/>
    <w:pPr>
      <w:ind w:firstLine="708"/>
      <w:jc w:val="both"/>
    </w:pPr>
    <w:rPr>
      <w:rFonts w:ascii="Arial" w:eastAsia="Times New Roman" w:hAnsi="Arial"/>
      <w:b/>
      <w:sz w:val="18"/>
      <w:lang w:val="uk-UA" w:eastAsia="uk-UA"/>
    </w:rPr>
  </w:style>
  <w:style w:type="paragraph" w:customStyle="1" w:styleId="37">
    <w:name w:val="Основной текст с отступом37"/>
    <w:basedOn w:val="a"/>
    <w:rsid w:val="001F55C0"/>
    <w:pPr>
      <w:ind w:firstLine="708"/>
      <w:jc w:val="both"/>
    </w:pPr>
    <w:rPr>
      <w:rFonts w:ascii="Arial" w:eastAsia="Times New Roman" w:hAnsi="Arial"/>
      <w:b/>
      <w:sz w:val="18"/>
      <w:lang w:val="uk-UA" w:eastAsia="uk-UA"/>
    </w:rPr>
  </w:style>
  <w:style w:type="character" w:styleId="ac">
    <w:name w:val="annotation reference"/>
    <w:semiHidden/>
    <w:unhideWhenUsed/>
    <w:rsid w:val="001F55C0"/>
    <w:rPr>
      <w:sz w:val="16"/>
      <w:szCs w:val="16"/>
    </w:rPr>
  </w:style>
  <w:style w:type="paragraph" w:styleId="ad">
    <w:name w:val="annotation text"/>
    <w:basedOn w:val="a"/>
    <w:link w:val="ae"/>
    <w:semiHidden/>
    <w:unhideWhenUsed/>
    <w:rsid w:val="001F55C0"/>
    <w:rPr>
      <w:rFonts w:eastAsia="Times New Roman"/>
      <w:lang w:val="uk-UA" w:eastAsia="uk-UA"/>
    </w:rPr>
  </w:style>
  <w:style w:type="character" w:customStyle="1" w:styleId="ae">
    <w:name w:val="Текст примітки Знак"/>
    <w:link w:val="ad"/>
    <w:semiHidden/>
    <w:rsid w:val="001F55C0"/>
    <w:rPr>
      <w:rFonts w:ascii="Times New Roman" w:eastAsia="Times New Roman" w:hAnsi="Times New Roman"/>
    </w:rPr>
  </w:style>
  <w:style w:type="paragraph" w:styleId="af">
    <w:name w:val="annotation subject"/>
    <w:basedOn w:val="ad"/>
    <w:next w:val="ad"/>
    <w:link w:val="af0"/>
    <w:semiHidden/>
    <w:unhideWhenUsed/>
    <w:rsid w:val="001F55C0"/>
    <w:rPr>
      <w:b/>
      <w:bCs/>
    </w:rPr>
  </w:style>
  <w:style w:type="character" w:customStyle="1" w:styleId="af0">
    <w:name w:val="Тема примітки Знак"/>
    <w:link w:val="af"/>
    <w:semiHidden/>
    <w:rsid w:val="001F55C0"/>
    <w:rPr>
      <w:rFonts w:ascii="Times New Roman" w:eastAsia="Times New Roman" w:hAnsi="Times New Roman"/>
      <w:b/>
      <w:bCs/>
    </w:rPr>
  </w:style>
  <w:style w:type="paragraph" w:styleId="af1">
    <w:name w:val="Revision"/>
    <w:hidden/>
    <w:uiPriority w:val="99"/>
    <w:semiHidden/>
    <w:rsid w:val="001F55C0"/>
    <w:rPr>
      <w:rFonts w:ascii="Times New Roman" w:eastAsia="Times New Roman" w:hAnsi="Times New Roman"/>
      <w:sz w:val="24"/>
      <w:szCs w:val="24"/>
      <w:lang w:val="uk-UA" w:eastAsia="uk-UA"/>
    </w:rPr>
  </w:style>
  <w:style w:type="character" w:customStyle="1" w:styleId="csb3e8c9cf69">
    <w:name w:val="csb3e8c9cf69"/>
    <w:rsid w:val="001F55C0"/>
    <w:rPr>
      <w:rFonts w:ascii="Arial" w:hAnsi="Arial" w:cs="Arial" w:hint="default"/>
      <w:b/>
      <w:bCs/>
      <w:i w:val="0"/>
      <w:iCs w:val="0"/>
      <w:color w:val="000000"/>
      <w:sz w:val="18"/>
      <w:szCs w:val="18"/>
      <w:shd w:val="clear" w:color="auto" w:fill="auto"/>
    </w:rPr>
  </w:style>
  <w:style w:type="character" w:customStyle="1" w:styleId="csf229d0ff64">
    <w:name w:val="csf229d0ff64"/>
    <w:rsid w:val="001F55C0"/>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1F55C0"/>
    <w:rPr>
      <w:rFonts w:ascii="Arial" w:eastAsia="Times New Roman" w:hAnsi="Arial"/>
      <w:sz w:val="24"/>
      <w:szCs w:val="24"/>
      <w:lang w:val="uk-UA" w:eastAsia="uk-UA"/>
    </w:rPr>
  </w:style>
  <w:style w:type="character" w:customStyle="1" w:styleId="csd398459525">
    <w:name w:val="csd398459525"/>
    <w:rsid w:val="001F55C0"/>
    <w:rPr>
      <w:rFonts w:ascii="Arial" w:hAnsi="Arial" w:cs="Arial" w:hint="default"/>
      <w:b/>
      <w:bCs/>
      <w:i/>
      <w:iCs/>
      <w:color w:val="000000"/>
      <w:sz w:val="18"/>
      <w:szCs w:val="18"/>
      <w:u w:val="single"/>
      <w:shd w:val="clear" w:color="auto" w:fill="auto"/>
    </w:rPr>
  </w:style>
  <w:style w:type="character" w:customStyle="1" w:styleId="csd3c90d4325">
    <w:name w:val="csd3c90d4325"/>
    <w:rsid w:val="001F55C0"/>
    <w:rPr>
      <w:rFonts w:ascii="Arial" w:hAnsi="Arial" w:cs="Arial" w:hint="default"/>
      <w:b w:val="0"/>
      <w:bCs w:val="0"/>
      <w:i/>
      <w:iCs/>
      <w:color w:val="000000"/>
      <w:sz w:val="18"/>
      <w:szCs w:val="18"/>
      <w:shd w:val="clear" w:color="auto" w:fill="auto"/>
    </w:rPr>
  </w:style>
  <w:style w:type="character" w:customStyle="1" w:styleId="csb86c8cfe3">
    <w:name w:val="csb86c8cfe3"/>
    <w:rsid w:val="001F55C0"/>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1F55C0"/>
    <w:pPr>
      <w:ind w:firstLine="708"/>
      <w:jc w:val="both"/>
    </w:pPr>
    <w:rPr>
      <w:rFonts w:ascii="Arial" w:eastAsia="Times New Roman" w:hAnsi="Arial"/>
      <w:b/>
      <w:sz w:val="18"/>
      <w:lang w:val="uk-UA" w:eastAsia="uk-UA"/>
    </w:rPr>
  </w:style>
  <w:style w:type="paragraph" w:customStyle="1" w:styleId="39">
    <w:name w:val="Основной текст с отступом39"/>
    <w:basedOn w:val="a"/>
    <w:rsid w:val="001F55C0"/>
    <w:pPr>
      <w:ind w:firstLine="708"/>
      <w:jc w:val="both"/>
    </w:pPr>
    <w:rPr>
      <w:rFonts w:ascii="Arial" w:eastAsia="Times New Roman" w:hAnsi="Arial"/>
      <w:b/>
      <w:sz w:val="18"/>
      <w:lang w:val="uk-UA" w:eastAsia="uk-UA"/>
    </w:rPr>
  </w:style>
  <w:style w:type="paragraph" w:customStyle="1" w:styleId="400">
    <w:name w:val="Основной текст с отступом40"/>
    <w:basedOn w:val="a"/>
    <w:rsid w:val="001F55C0"/>
    <w:pPr>
      <w:ind w:firstLine="708"/>
      <w:jc w:val="both"/>
    </w:pPr>
    <w:rPr>
      <w:rFonts w:ascii="Arial" w:eastAsia="Times New Roman" w:hAnsi="Arial"/>
      <w:b/>
      <w:sz w:val="18"/>
      <w:lang w:val="uk-UA" w:eastAsia="uk-UA"/>
    </w:rPr>
  </w:style>
  <w:style w:type="paragraph" w:customStyle="1" w:styleId="410">
    <w:name w:val="Основной текст с отступом41"/>
    <w:basedOn w:val="a"/>
    <w:rsid w:val="001F55C0"/>
    <w:pPr>
      <w:ind w:firstLine="708"/>
      <w:jc w:val="both"/>
    </w:pPr>
    <w:rPr>
      <w:rFonts w:ascii="Arial" w:eastAsia="Times New Roman" w:hAnsi="Arial"/>
      <w:b/>
      <w:sz w:val="18"/>
      <w:lang w:val="uk-UA" w:eastAsia="uk-UA"/>
    </w:rPr>
  </w:style>
  <w:style w:type="paragraph" w:customStyle="1" w:styleId="420">
    <w:name w:val="Основной текст с отступом42"/>
    <w:basedOn w:val="a"/>
    <w:rsid w:val="001F55C0"/>
    <w:pPr>
      <w:ind w:firstLine="708"/>
      <w:jc w:val="both"/>
    </w:pPr>
    <w:rPr>
      <w:rFonts w:ascii="Arial" w:eastAsia="Times New Roman" w:hAnsi="Arial"/>
      <w:b/>
      <w:sz w:val="18"/>
      <w:lang w:val="uk-UA" w:eastAsia="uk-UA"/>
    </w:rPr>
  </w:style>
  <w:style w:type="character" w:customStyle="1" w:styleId="csab6e076977">
    <w:name w:val="csab6e076977"/>
    <w:rsid w:val="001F55C0"/>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1F55C0"/>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1F55C0"/>
    <w:rPr>
      <w:rFonts w:ascii="Arial" w:hAnsi="Arial" w:cs="Arial" w:hint="default"/>
      <w:b/>
      <w:bCs/>
      <w:i w:val="0"/>
      <w:iCs w:val="0"/>
      <w:color w:val="000000"/>
      <w:sz w:val="18"/>
      <w:szCs w:val="18"/>
      <w:shd w:val="clear" w:color="auto" w:fill="auto"/>
    </w:rPr>
  </w:style>
  <w:style w:type="character" w:customStyle="1" w:styleId="cs607602ac2">
    <w:name w:val="cs607602ac2"/>
    <w:rsid w:val="001F55C0"/>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1F55C0"/>
    <w:pPr>
      <w:ind w:firstLine="708"/>
      <w:jc w:val="both"/>
    </w:pPr>
    <w:rPr>
      <w:rFonts w:ascii="Arial" w:eastAsia="Times New Roman" w:hAnsi="Arial"/>
      <w:b/>
      <w:sz w:val="18"/>
      <w:lang w:val="uk-UA" w:eastAsia="uk-UA"/>
    </w:rPr>
  </w:style>
  <w:style w:type="paragraph" w:customStyle="1" w:styleId="44">
    <w:name w:val="Основной текст с отступом44"/>
    <w:basedOn w:val="a"/>
    <w:rsid w:val="001F55C0"/>
    <w:pPr>
      <w:ind w:firstLine="708"/>
      <w:jc w:val="both"/>
    </w:pPr>
    <w:rPr>
      <w:rFonts w:ascii="Arial" w:eastAsia="Times New Roman" w:hAnsi="Arial"/>
      <w:b/>
      <w:sz w:val="18"/>
      <w:lang w:val="uk-UA" w:eastAsia="uk-UA"/>
    </w:rPr>
  </w:style>
  <w:style w:type="paragraph" w:customStyle="1" w:styleId="45">
    <w:name w:val="Основной текст с отступом45"/>
    <w:basedOn w:val="a"/>
    <w:rsid w:val="001F55C0"/>
    <w:pPr>
      <w:ind w:firstLine="708"/>
      <w:jc w:val="both"/>
    </w:pPr>
    <w:rPr>
      <w:rFonts w:ascii="Arial" w:eastAsia="Times New Roman" w:hAnsi="Arial"/>
      <w:b/>
      <w:sz w:val="18"/>
      <w:lang w:val="uk-UA" w:eastAsia="uk-UA"/>
    </w:rPr>
  </w:style>
  <w:style w:type="paragraph" w:customStyle="1" w:styleId="46">
    <w:name w:val="Основной текст с отступом46"/>
    <w:basedOn w:val="a"/>
    <w:rsid w:val="001F55C0"/>
    <w:pPr>
      <w:ind w:firstLine="708"/>
      <w:jc w:val="both"/>
    </w:pPr>
    <w:rPr>
      <w:rFonts w:ascii="Arial" w:eastAsia="Times New Roman" w:hAnsi="Arial"/>
      <w:b/>
      <w:sz w:val="18"/>
      <w:lang w:val="uk-UA" w:eastAsia="uk-UA"/>
    </w:rPr>
  </w:style>
  <w:style w:type="paragraph" w:customStyle="1" w:styleId="47">
    <w:name w:val="Основной текст с отступом47"/>
    <w:basedOn w:val="a"/>
    <w:rsid w:val="001F55C0"/>
    <w:pPr>
      <w:ind w:firstLine="708"/>
      <w:jc w:val="both"/>
    </w:pPr>
    <w:rPr>
      <w:rFonts w:ascii="Arial" w:eastAsia="Times New Roman" w:hAnsi="Arial"/>
      <w:b/>
      <w:sz w:val="18"/>
      <w:lang w:val="uk-UA" w:eastAsia="uk-UA"/>
    </w:rPr>
  </w:style>
  <w:style w:type="paragraph" w:customStyle="1" w:styleId="48">
    <w:name w:val="Основной текст с отступом48"/>
    <w:basedOn w:val="a"/>
    <w:rsid w:val="001F55C0"/>
    <w:pPr>
      <w:ind w:firstLine="708"/>
      <w:jc w:val="both"/>
    </w:pPr>
    <w:rPr>
      <w:rFonts w:ascii="Arial" w:eastAsia="Times New Roman" w:hAnsi="Arial"/>
      <w:b/>
      <w:sz w:val="18"/>
      <w:lang w:val="uk-UA" w:eastAsia="uk-UA"/>
    </w:rPr>
  </w:style>
  <w:style w:type="character" w:customStyle="1" w:styleId="csab6e0769291">
    <w:name w:val="csab6e0769291"/>
    <w:rsid w:val="001F55C0"/>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1F55C0"/>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1F55C0"/>
    <w:pPr>
      <w:ind w:firstLine="708"/>
      <w:jc w:val="both"/>
    </w:pPr>
    <w:rPr>
      <w:rFonts w:ascii="Arial" w:eastAsia="Times New Roman" w:hAnsi="Arial"/>
      <w:b/>
      <w:sz w:val="18"/>
      <w:lang w:val="uk-UA" w:eastAsia="uk-UA"/>
    </w:rPr>
  </w:style>
  <w:style w:type="character" w:customStyle="1" w:styleId="csf562b92915">
    <w:name w:val="csf562b92915"/>
    <w:rsid w:val="001F55C0"/>
    <w:rPr>
      <w:rFonts w:ascii="Arial" w:hAnsi="Arial" w:cs="Arial" w:hint="default"/>
      <w:b/>
      <w:bCs/>
      <w:i/>
      <w:iCs/>
      <w:color w:val="000000"/>
      <w:sz w:val="18"/>
      <w:szCs w:val="18"/>
      <w:shd w:val="clear" w:color="auto" w:fill="auto"/>
    </w:rPr>
  </w:style>
  <w:style w:type="character" w:customStyle="1" w:styleId="cseed234731">
    <w:name w:val="cseed234731"/>
    <w:rsid w:val="001F55C0"/>
    <w:rPr>
      <w:rFonts w:ascii="Arial" w:hAnsi="Arial" w:cs="Arial" w:hint="default"/>
      <w:b/>
      <w:bCs/>
      <w:i/>
      <w:iCs/>
      <w:color w:val="000000"/>
      <w:sz w:val="12"/>
      <w:szCs w:val="12"/>
      <w:shd w:val="clear" w:color="auto" w:fill="auto"/>
    </w:rPr>
  </w:style>
  <w:style w:type="character" w:customStyle="1" w:styleId="csb3e8c9cf35">
    <w:name w:val="csb3e8c9cf35"/>
    <w:rsid w:val="001F55C0"/>
    <w:rPr>
      <w:rFonts w:ascii="Arial" w:hAnsi="Arial" w:cs="Arial" w:hint="default"/>
      <w:b/>
      <w:bCs/>
      <w:i w:val="0"/>
      <w:iCs w:val="0"/>
      <w:color w:val="000000"/>
      <w:sz w:val="18"/>
      <w:szCs w:val="18"/>
      <w:shd w:val="clear" w:color="auto" w:fill="auto"/>
    </w:rPr>
  </w:style>
  <w:style w:type="character" w:customStyle="1" w:styleId="csb3e8c9cf28">
    <w:name w:val="csb3e8c9cf28"/>
    <w:rsid w:val="001F55C0"/>
    <w:rPr>
      <w:rFonts w:ascii="Arial" w:hAnsi="Arial" w:cs="Arial" w:hint="default"/>
      <w:b/>
      <w:bCs/>
      <w:i w:val="0"/>
      <w:iCs w:val="0"/>
      <w:color w:val="000000"/>
      <w:sz w:val="18"/>
      <w:szCs w:val="18"/>
      <w:shd w:val="clear" w:color="auto" w:fill="auto"/>
    </w:rPr>
  </w:style>
  <w:style w:type="character" w:customStyle="1" w:styleId="csf562b9296">
    <w:name w:val="csf562b9296"/>
    <w:rsid w:val="001F55C0"/>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1F55C0"/>
    <w:pPr>
      <w:ind w:firstLine="708"/>
      <w:jc w:val="both"/>
    </w:pPr>
    <w:rPr>
      <w:rFonts w:ascii="Arial" w:eastAsia="Times New Roman" w:hAnsi="Arial"/>
      <w:b/>
      <w:sz w:val="18"/>
      <w:lang w:val="uk-UA" w:eastAsia="uk-UA"/>
    </w:rPr>
  </w:style>
  <w:style w:type="paragraph" w:customStyle="1" w:styleId="52">
    <w:name w:val="Основной текст с отступом52"/>
    <w:basedOn w:val="a"/>
    <w:rsid w:val="001F55C0"/>
    <w:pPr>
      <w:ind w:firstLine="708"/>
      <w:jc w:val="both"/>
    </w:pPr>
    <w:rPr>
      <w:rFonts w:ascii="Arial" w:eastAsia="Times New Roman" w:hAnsi="Arial"/>
      <w:b/>
      <w:sz w:val="18"/>
      <w:lang w:val="uk-UA" w:eastAsia="uk-UA"/>
    </w:rPr>
  </w:style>
  <w:style w:type="paragraph" w:customStyle="1" w:styleId="53">
    <w:name w:val="Основной текст с отступом53"/>
    <w:basedOn w:val="a"/>
    <w:rsid w:val="001F55C0"/>
    <w:pPr>
      <w:ind w:firstLine="708"/>
      <w:jc w:val="both"/>
    </w:pPr>
    <w:rPr>
      <w:rFonts w:ascii="Arial" w:eastAsia="Times New Roman" w:hAnsi="Arial"/>
      <w:b/>
      <w:sz w:val="18"/>
      <w:lang w:val="uk-UA" w:eastAsia="uk-UA"/>
    </w:rPr>
  </w:style>
  <w:style w:type="paragraph" w:customStyle="1" w:styleId="54">
    <w:name w:val="Основной текст с отступом54"/>
    <w:basedOn w:val="a"/>
    <w:rsid w:val="001F55C0"/>
    <w:pPr>
      <w:ind w:firstLine="708"/>
      <w:jc w:val="both"/>
    </w:pPr>
    <w:rPr>
      <w:rFonts w:ascii="Arial" w:eastAsia="Times New Roman" w:hAnsi="Arial"/>
      <w:b/>
      <w:sz w:val="18"/>
      <w:lang w:val="uk-UA" w:eastAsia="uk-UA"/>
    </w:rPr>
  </w:style>
  <w:style w:type="character" w:customStyle="1" w:styleId="csab6e076930">
    <w:name w:val="csab6e076930"/>
    <w:rsid w:val="001F55C0"/>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1F55C0"/>
    <w:pPr>
      <w:ind w:firstLine="708"/>
      <w:jc w:val="both"/>
    </w:pPr>
    <w:rPr>
      <w:rFonts w:ascii="Arial" w:eastAsia="Times New Roman" w:hAnsi="Arial"/>
      <w:b/>
      <w:sz w:val="18"/>
      <w:lang w:val="uk-UA" w:eastAsia="uk-UA"/>
    </w:rPr>
  </w:style>
  <w:style w:type="paragraph" w:customStyle="1" w:styleId="59">
    <w:name w:val="Основной текст с отступом59"/>
    <w:basedOn w:val="a"/>
    <w:rsid w:val="001F55C0"/>
    <w:pPr>
      <w:ind w:firstLine="708"/>
      <w:jc w:val="both"/>
    </w:pPr>
    <w:rPr>
      <w:rFonts w:ascii="Arial" w:eastAsia="Times New Roman" w:hAnsi="Arial"/>
      <w:b/>
      <w:sz w:val="18"/>
      <w:lang w:val="uk-UA" w:eastAsia="uk-UA"/>
    </w:rPr>
  </w:style>
  <w:style w:type="paragraph" w:customStyle="1" w:styleId="600">
    <w:name w:val="Основной текст с отступом60"/>
    <w:basedOn w:val="a"/>
    <w:rsid w:val="001F55C0"/>
    <w:pPr>
      <w:ind w:firstLine="708"/>
      <w:jc w:val="both"/>
    </w:pPr>
    <w:rPr>
      <w:rFonts w:ascii="Arial" w:eastAsia="Times New Roman" w:hAnsi="Arial"/>
      <w:b/>
      <w:sz w:val="18"/>
      <w:lang w:val="uk-UA" w:eastAsia="uk-UA"/>
    </w:rPr>
  </w:style>
  <w:style w:type="paragraph" w:customStyle="1" w:styleId="610">
    <w:name w:val="Основной текст с отступом61"/>
    <w:basedOn w:val="a"/>
    <w:rsid w:val="001F55C0"/>
    <w:pPr>
      <w:ind w:firstLine="708"/>
      <w:jc w:val="both"/>
    </w:pPr>
    <w:rPr>
      <w:rFonts w:ascii="Arial" w:eastAsia="Times New Roman" w:hAnsi="Arial"/>
      <w:b/>
      <w:sz w:val="18"/>
      <w:lang w:val="uk-UA" w:eastAsia="uk-UA"/>
    </w:rPr>
  </w:style>
  <w:style w:type="paragraph" w:customStyle="1" w:styleId="24">
    <w:name w:val="Обычный2"/>
    <w:rsid w:val="001F55C0"/>
    <w:rPr>
      <w:rFonts w:ascii="Times New Roman" w:eastAsia="Times New Roman" w:hAnsi="Times New Roman"/>
      <w:sz w:val="24"/>
      <w:lang w:val="uk-UA" w:eastAsia="ru-RU"/>
    </w:rPr>
  </w:style>
  <w:style w:type="paragraph" w:customStyle="1" w:styleId="220">
    <w:name w:val="Основной текст с отступом22"/>
    <w:basedOn w:val="a"/>
    <w:rsid w:val="001F55C0"/>
    <w:pPr>
      <w:spacing w:before="120" w:after="120"/>
    </w:pPr>
    <w:rPr>
      <w:rFonts w:ascii="Arial" w:eastAsia="Times New Roman" w:hAnsi="Arial"/>
      <w:sz w:val="18"/>
    </w:rPr>
  </w:style>
  <w:style w:type="paragraph" w:customStyle="1" w:styleId="221">
    <w:name w:val="Заголовок 22"/>
    <w:basedOn w:val="a"/>
    <w:rsid w:val="001F55C0"/>
    <w:rPr>
      <w:rFonts w:ascii="Arial" w:eastAsia="Times New Roman" w:hAnsi="Arial"/>
      <w:b/>
      <w:caps/>
      <w:sz w:val="16"/>
    </w:rPr>
  </w:style>
  <w:style w:type="paragraph" w:customStyle="1" w:styleId="421">
    <w:name w:val="Заголовок 42"/>
    <w:basedOn w:val="a"/>
    <w:rsid w:val="001F55C0"/>
    <w:rPr>
      <w:rFonts w:ascii="Arial" w:eastAsia="Times New Roman" w:hAnsi="Arial"/>
      <w:b/>
    </w:rPr>
  </w:style>
  <w:style w:type="paragraph" w:customStyle="1" w:styleId="3a">
    <w:name w:val="Обычный3"/>
    <w:rsid w:val="001F55C0"/>
    <w:rPr>
      <w:rFonts w:ascii="Times New Roman" w:eastAsia="Times New Roman" w:hAnsi="Times New Roman"/>
      <w:sz w:val="24"/>
      <w:lang w:val="uk-UA" w:eastAsia="ru-RU"/>
    </w:rPr>
  </w:style>
  <w:style w:type="paragraph" w:customStyle="1" w:styleId="240">
    <w:name w:val="Основной текст с отступом24"/>
    <w:basedOn w:val="a"/>
    <w:rsid w:val="001F55C0"/>
    <w:pPr>
      <w:spacing w:before="120" w:after="120"/>
    </w:pPr>
    <w:rPr>
      <w:rFonts w:ascii="Arial" w:eastAsia="Times New Roman" w:hAnsi="Arial"/>
      <w:sz w:val="18"/>
    </w:rPr>
  </w:style>
  <w:style w:type="paragraph" w:customStyle="1" w:styleId="230">
    <w:name w:val="Заголовок 23"/>
    <w:basedOn w:val="a"/>
    <w:rsid w:val="001F55C0"/>
    <w:rPr>
      <w:rFonts w:ascii="Arial" w:eastAsia="Times New Roman" w:hAnsi="Arial"/>
      <w:b/>
      <w:caps/>
      <w:sz w:val="16"/>
    </w:rPr>
  </w:style>
  <w:style w:type="paragraph" w:customStyle="1" w:styleId="430">
    <w:name w:val="Заголовок 43"/>
    <w:basedOn w:val="a"/>
    <w:rsid w:val="001F55C0"/>
    <w:rPr>
      <w:rFonts w:ascii="Arial" w:eastAsia="Times New Roman" w:hAnsi="Arial"/>
      <w:b/>
    </w:rPr>
  </w:style>
  <w:style w:type="paragraph" w:customStyle="1" w:styleId="BodyTextIndent">
    <w:name w:val="Body Text Indent"/>
    <w:basedOn w:val="a"/>
    <w:rsid w:val="001F55C0"/>
    <w:pPr>
      <w:spacing w:before="120" w:after="120"/>
    </w:pPr>
    <w:rPr>
      <w:rFonts w:ascii="Arial" w:eastAsia="Times New Roman" w:hAnsi="Arial"/>
      <w:sz w:val="18"/>
    </w:rPr>
  </w:style>
  <w:style w:type="paragraph" w:customStyle="1" w:styleId="Heading2">
    <w:name w:val="Heading 2"/>
    <w:basedOn w:val="a"/>
    <w:rsid w:val="001F55C0"/>
    <w:rPr>
      <w:rFonts w:ascii="Arial" w:eastAsia="Times New Roman" w:hAnsi="Arial"/>
      <w:b/>
      <w:caps/>
      <w:sz w:val="16"/>
    </w:rPr>
  </w:style>
  <w:style w:type="paragraph" w:customStyle="1" w:styleId="Heading4">
    <w:name w:val="Heading 4"/>
    <w:basedOn w:val="a"/>
    <w:rsid w:val="001F55C0"/>
    <w:rPr>
      <w:rFonts w:ascii="Arial" w:eastAsia="Times New Roman" w:hAnsi="Arial"/>
      <w:b/>
    </w:rPr>
  </w:style>
  <w:style w:type="paragraph" w:customStyle="1" w:styleId="62">
    <w:name w:val="Основной текст с отступом62"/>
    <w:basedOn w:val="a"/>
    <w:rsid w:val="001F55C0"/>
    <w:pPr>
      <w:ind w:firstLine="708"/>
      <w:jc w:val="both"/>
    </w:pPr>
    <w:rPr>
      <w:rFonts w:ascii="Arial" w:eastAsia="Times New Roman" w:hAnsi="Arial"/>
      <w:b/>
      <w:sz w:val="18"/>
      <w:lang w:val="uk-UA" w:eastAsia="uk-UA"/>
    </w:rPr>
  </w:style>
  <w:style w:type="paragraph" w:customStyle="1" w:styleId="64">
    <w:name w:val="Основной текст с отступом64"/>
    <w:basedOn w:val="a"/>
    <w:rsid w:val="001F55C0"/>
    <w:pPr>
      <w:ind w:firstLine="708"/>
      <w:jc w:val="both"/>
    </w:pPr>
    <w:rPr>
      <w:rFonts w:ascii="Arial" w:eastAsia="Times New Roman" w:hAnsi="Arial"/>
      <w:b/>
      <w:sz w:val="18"/>
      <w:lang w:val="uk-UA" w:eastAsia="uk-UA"/>
    </w:rPr>
  </w:style>
  <w:style w:type="paragraph" w:customStyle="1" w:styleId="63">
    <w:name w:val="Основной текст с отступом63"/>
    <w:basedOn w:val="a"/>
    <w:rsid w:val="001F55C0"/>
    <w:pPr>
      <w:ind w:firstLine="708"/>
      <w:jc w:val="both"/>
    </w:pPr>
    <w:rPr>
      <w:rFonts w:ascii="Arial" w:eastAsia="Times New Roman" w:hAnsi="Arial"/>
      <w:b/>
      <w:sz w:val="18"/>
      <w:lang w:val="uk-UA" w:eastAsia="uk-UA"/>
    </w:rPr>
  </w:style>
  <w:style w:type="paragraph" w:customStyle="1" w:styleId="65">
    <w:name w:val="Основной текст с отступом65"/>
    <w:basedOn w:val="a"/>
    <w:rsid w:val="001F55C0"/>
    <w:pPr>
      <w:ind w:firstLine="708"/>
      <w:jc w:val="both"/>
    </w:pPr>
    <w:rPr>
      <w:rFonts w:ascii="Arial" w:eastAsia="Times New Roman" w:hAnsi="Arial"/>
      <w:b/>
      <w:sz w:val="18"/>
      <w:lang w:val="uk-UA" w:eastAsia="uk-UA"/>
    </w:rPr>
  </w:style>
  <w:style w:type="paragraph" w:customStyle="1" w:styleId="66">
    <w:name w:val="Основной текст с отступом66"/>
    <w:basedOn w:val="a"/>
    <w:rsid w:val="001F55C0"/>
    <w:pPr>
      <w:ind w:firstLine="708"/>
      <w:jc w:val="both"/>
    </w:pPr>
    <w:rPr>
      <w:rFonts w:ascii="Arial" w:eastAsia="Times New Roman" w:hAnsi="Arial"/>
      <w:b/>
      <w:sz w:val="18"/>
      <w:lang w:val="uk-UA" w:eastAsia="uk-UA"/>
    </w:rPr>
  </w:style>
  <w:style w:type="paragraph" w:customStyle="1" w:styleId="67">
    <w:name w:val="Основной текст с отступом67"/>
    <w:basedOn w:val="a"/>
    <w:rsid w:val="001F55C0"/>
    <w:pPr>
      <w:ind w:firstLine="708"/>
      <w:jc w:val="both"/>
    </w:pPr>
    <w:rPr>
      <w:rFonts w:ascii="Arial" w:eastAsia="Times New Roman" w:hAnsi="Arial"/>
      <w:b/>
      <w:sz w:val="18"/>
      <w:lang w:val="uk-UA" w:eastAsia="uk-UA"/>
    </w:rPr>
  </w:style>
  <w:style w:type="paragraph" w:customStyle="1" w:styleId="68">
    <w:name w:val="Основной текст с отступом68"/>
    <w:basedOn w:val="a"/>
    <w:rsid w:val="001F55C0"/>
    <w:pPr>
      <w:ind w:firstLine="708"/>
      <w:jc w:val="both"/>
    </w:pPr>
    <w:rPr>
      <w:rFonts w:ascii="Arial" w:eastAsia="Times New Roman" w:hAnsi="Arial"/>
      <w:b/>
      <w:sz w:val="18"/>
      <w:lang w:val="uk-UA" w:eastAsia="uk-UA"/>
    </w:rPr>
  </w:style>
  <w:style w:type="paragraph" w:customStyle="1" w:styleId="69">
    <w:name w:val="Основной текст с отступом69"/>
    <w:basedOn w:val="a"/>
    <w:rsid w:val="001F55C0"/>
    <w:pPr>
      <w:ind w:firstLine="708"/>
      <w:jc w:val="both"/>
    </w:pPr>
    <w:rPr>
      <w:rFonts w:ascii="Arial" w:eastAsia="Times New Roman" w:hAnsi="Arial"/>
      <w:b/>
      <w:sz w:val="18"/>
      <w:lang w:val="uk-UA" w:eastAsia="uk-UA"/>
    </w:rPr>
  </w:style>
  <w:style w:type="paragraph" w:customStyle="1" w:styleId="70">
    <w:name w:val="Основной текст с отступом70"/>
    <w:basedOn w:val="a"/>
    <w:rsid w:val="001F55C0"/>
    <w:pPr>
      <w:ind w:firstLine="708"/>
      <w:jc w:val="both"/>
    </w:pPr>
    <w:rPr>
      <w:rFonts w:ascii="Arial" w:eastAsia="Times New Roman" w:hAnsi="Arial"/>
      <w:b/>
      <w:sz w:val="18"/>
      <w:lang w:val="uk-UA" w:eastAsia="uk-UA"/>
    </w:rPr>
  </w:style>
  <w:style w:type="paragraph" w:customStyle="1" w:styleId="71">
    <w:name w:val="Основной текст с отступом71"/>
    <w:basedOn w:val="a"/>
    <w:rsid w:val="001F55C0"/>
    <w:pPr>
      <w:ind w:firstLine="708"/>
      <w:jc w:val="both"/>
    </w:pPr>
    <w:rPr>
      <w:rFonts w:ascii="Arial" w:eastAsia="Times New Roman" w:hAnsi="Arial"/>
      <w:b/>
      <w:sz w:val="18"/>
      <w:lang w:val="uk-UA" w:eastAsia="uk-UA"/>
    </w:rPr>
  </w:style>
  <w:style w:type="paragraph" w:customStyle="1" w:styleId="72">
    <w:name w:val="Основной текст с отступом72"/>
    <w:basedOn w:val="a"/>
    <w:rsid w:val="001F55C0"/>
    <w:pPr>
      <w:ind w:firstLine="708"/>
      <w:jc w:val="both"/>
    </w:pPr>
    <w:rPr>
      <w:rFonts w:ascii="Arial" w:eastAsia="Times New Roman" w:hAnsi="Arial"/>
      <w:b/>
      <w:sz w:val="18"/>
      <w:lang w:val="uk-UA" w:eastAsia="uk-UA"/>
    </w:rPr>
  </w:style>
  <w:style w:type="character" w:customStyle="1" w:styleId="141">
    <w:name w:val="Основной текст (14)_"/>
    <w:link w:val="142"/>
    <w:uiPriority w:val="99"/>
    <w:locked/>
    <w:rsid w:val="001F55C0"/>
    <w:rPr>
      <w:rFonts w:ascii="Times New Roman" w:hAnsi="Times New Roman"/>
      <w:sz w:val="21"/>
      <w:szCs w:val="21"/>
      <w:shd w:val="clear" w:color="auto" w:fill="FFFFFF"/>
    </w:rPr>
  </w:style>
  <w:style w:type="paragraph" w:customStyle="1" w:styleId="142">
    <w:name w:val="Основной текст (14)"/>
    <w:basedOn w:val="a"/>
    <w:link w:val="141"/>
    <w:uiPriority w:val="99"/>
    <w:rsid w:val="001F55C0"/>
    <w:pPr>
      <w:widowControl w:val="0"/>
      <w:shd w:val="clear" w:color="auto" w:fill="FFFFFF"/>
      <w:spacing w:line="278" w:lineRule="exact"/>
      <w:jc w:val="center"/>
    </w:pPr>
    <w:rPr>
      <w:sz w:val="21"/>
      <w:szCs w:val="21"/>
      <w:lang w:val="uk-UA" w:eastAsia="uk-UA"/>
    </w:rPr>
  </w:style>
  <w:style w:type="paragraph" w:customStyle="1" w:styleId="73">
    <w:name w:val="Основной текст с отступом73"/>
    <w:basedOn w:val="a"/>
    <w:rsid w:val="001F55C0"/>
    <w:pPr>
      <w:ind w:firstLine="708"/>
      <w:jc w:val="both"/>
    </w:pPr>
    <w:rPr>
      <w:rFonts w:ascii="Arial" w:eastAsia="Times New Roman" w:hAnsi="Arial"/>
      <w:b/>
      <w:sz w:val="18"/>
      <w:lang w:val="uk-UA" w:eastAsia="uk-UA"/>
    </w:rPr>
  </w:style>
  <w:style w:type="paragraph" w:customStyle="1" w:styleId="74">
    <w:name w:val="Основной текст с отступом74"/>
    <w:basedOn w:val="a"/>
    <w:rsid w:val="001F55C0"/>
    <w:pPr>
      <w:ind w:firstLine="708"/>
      <w:jc w:val="both"/>
    </w:pPr>
    <w:rPr>
      <w:rFonts w:ascii="Arial" w:eastAsia="Times New Roman" w:hAnsi="Arial"/>
      <w:b/>
      <w:sz w:val="18"/>
      <w:lang w:val="uk-UA" w:eastAsia="uk-UA"/>
    </w:rPr>
  </w:style>
  <w:style w:type="paragraph" w:customStyle="1" w:styleId="75">
    <w:name w:val="Основной текст с отступом75"/>
    <w:basedOn w:val="a"/>
    <w:rsid w:val="001F55C0"/>
    <w:pPr>
      <w:ind w:firstLine="708"/>
      <w:jc w:val="both"/>
    </w:pPr>
    <w:rPr>
      <w:rFonts w:ascii="Arial" w:eastAsia="Times New Roman" w:hAnsi="Arial"/>
      <w:b/>
      <w:sz w:val="18"/>
      <w:lang w:val="uk-UA" w:eastAsia="uk-UA"/>
    </w:rPr>
  </w:style>
  <w:style w:type="paragraph" w:customStyle="1" w:styleId="76">
    <w:name w:val="Основной текст с отступом76"/>
    <w:basedOn w:val="a"/>
    <w:rsid w:val="001F55C0"/>
    <w:pPr>
      <w:ind w:firstLine="708"/>
      <w:jc w:val="both"/>
    </w:pPr>
    <w:rPr>
      <w:rFonts w:ascii="Arial" w:eastAsia="Times New Roman" w:hAnsi="Arial"/>
      <w:b/>
      <w:sz w:val="18"/>
      <w:lang w:val="uk-UA" w:eastAsia="uk-UA"/>
    </w:rPr>
  </w:style>
  <w:style w:type="paragraph" w:customStyle="1" w:styleId="77">
    <w:name w:val="Основной текст с отступом77"/>
    <w:basedOn w:val="a"/>
    <w:rsid w:val="001F55C0"/>
    <w:pPr>
      <w:ind w:firstLine="708"/>
      <w:jc w:val="both"/>
    </w:pPr>
    <w:rPr>
      <w:rFonts w:ascii="Arial" w:eastAsia="Times New Roman" w:hAnsi="Arial"/>
      <w:b/>
      <w:sz w:val="18"/>
      <w:lang w:val="uk-UA" w:eastAsia="uk-UA"/>
    </w:rPr>
  </w:style>
  <w:style w:type="paragraph" w:customStyle="1" w:styleId="78">
    <w:name w:val="Основной текст с отступом78"/>
    <w:basedOn w:val="a"/>
    <w:rsid w:val="001F55C0"/>
    <w:pPr>
      <w:ind w:firstLine="708"/>
      <w:jc w:val="both"/>
    </w:pPr>
    <w:rPr>
      <w:rFonts w:ascii="Arial" w:eastAsia="Times New Roman" w:hAnsi="Arial"/>
      <w:b/>
      <w:sz w:val="18"/>
      <w:lang w:val="uk-UA" w:eastAsia="uk-UA"/>
    </w:rPr>
  </w:style>
  <w:style w:type="paragraph" w:customStyle="1" w:styleId="79">
    <w:name w:val="Основной текст с отступом79"/>
    <w:basedOn w:val="a"/>
    <w:rsid w:val="001F55C0"/>
    <w:pPr>
      <w:ind w:firstLine="708"/>
      <w:jc w:val="both"/>
    </w:pPr>
    <w:rPr>
      <w:rFonts w:ascii="Arial" w:eastAsia="Times New Roman" w:hAnsi="Arial"/>
      <w:b/>
      <w:sz w:val="18"/>
      <w:lang w:val="uk-UA" w:eastAsia="uk-UA"/>
    </w:rPr>
  </w:style>
  <w:style w:type="paragraph" w:customStyle="1" w:styleId="81">
    <w:name w:val="Основной текст с отступом81"/>
    <w:basedOn w:val="a"/>
    <w:rsid w:val="001F55C0"/>
    <w:pPr>
      <w:ind w:firstLine="708"/>
      <w:jc w:val="both"/>
    </w:pPr>
    <w:rPr>
      <w:rFonts w:ascii="Arial" w:eastAsia="Times New Roman" w:hAnsi="Arial"/>
      <w:b/>
      <w:sz w:val="18"/>
      <w:lang w:val="uk-UA" w:eastAsia="uk-UA"/>
    </w:rPr>
  </w:style>
  <w:style w:type="paragraph" w:customStyle="1" w:styleId="82">
    <w:name w:val="Основной текст с отступом82"/>
    <w:basedOn w:val="a"/>
    <w:rsid w:val="001F55C0"/>
    <w:pPr>
      <w:ind w:firstLine="708"/>
      <w:jc w:val="both"/>
    </w:pPr>
    <w:rPr>
      <w:rFonts w:ascii="Arial" w:eastAsia="Times New Roman" w:hAnsi="Arial"/>
      <w:b/>
      <w:sz w:val="18"/>
      <w:lang w:val="uk-UA" w:eastAsia="uk-UA"/>
    </w:rPr>
  </w:style>
  <w:style w:type="paragraph" w:customStyle="1" w:styleId="84">
    <w:name w:val="Основной текст с отступом84"/>
    <w:basedOn w:val="a"/>
    <w:rsid w:val="001F55C0"/>
    <w:pPr>
      <w:ind w:firstLine="708"/>
      <w:jc w:val="both"/>
    </w:pPr>
    <w:rPr>
      <w:rFonts w:ascii="Arial" w:eastAsia="Times New Roman" w:hAnsi="Arial"/>
      <w:b/>
      <w:sz w:val="18"/>
      <w:lang w:val="uk-UA" w:eastAsia="uk-UA"/>
    </w:rPr>
  </w:style>
  <w:style w:type="paragraph" w:customStyle="1" w:styleId="85">
    <w:name w:val="Основной текст с отступом85"/>
    <w:basedOn w:val="a"/>
    <w:rsid w:val="001F55C0"/>
    <w:pPr>
      <w:ind w:firstLine="708"/>
      <w:jc w:val="both"/>
    </w:pPr>
    <w:rPr>
      <w:rFonts w:ascii="Arial" w:eastAsia="Times New Roman" w:hAnsi="Arial"/>
      <w:b/>
      <w:sz w:val="18"/>
      <w:lang w:val="uk-UA" w:eastAsia="uk-UA"/>
    </w:rPr>
  </w:style>
  <w:style w:type="paragraph" w:customStyle="1" w:styleId="86">
    <w:name w:val="Основной текст с отступом86"/>
    <w:basedOn w:val="a"/>
    <w:rsid w:val="001F55C0"/>
    <w:pPr>
      <w:ind w:firstLine="708"/>
      <w:jc w:val="both"/>
    </w:pPr>
    <w:rPr>
      <w:rFonts w:ascii="Arial" w:eastAsia="Times New Roman" w:hAnsi="Arial"/>
      <w:b/>
      <w:sz w:val="18"/>
      <w:lang w:val="uk-UA" w:eastAsia="uk-UA"/>
    </w:rPr>
  </w:style>
  <w:style w:type="paragraph" w:customStyle="1" w:styleId="87">
    <w:name w:val="Основной текст с отступом87"/>
    <w:basedOn w:val="a"/>
    <w:rsid w:val="001F55C0"/>
    <w:pPr>
      <w:ind w:firstLine="708"/>
      <w:jc w:val="both"/>
    </w:pPr>
    <w:rPr>
      <w:rFonts w:ascii="Arial" w:eastAsia="Times New Roman" w:hAnsi="Arial"/>
      <w:b/>
      <w:sz w:val="18"/>
      <w:lang w:val="uk-UA" w:eastAsia="uk-UA"/>
    </w:rPr>
  </w:style>
  <w:style w:type="paragraph" w:customStyle="1" w:styleId="88">
    <w:name w:val="Основной текст с отступом88"/>
    <w:basedOn w:val="a"/>
    <w:rsid w:val="001F55C0"/>
    <w:pPr>
      <w:ind w:firstLine="708"/>
      <w:jc w:val="both"/>
    </w:pPr>
    <w:rPr>
      <w:rFonts w:ascii="Arial" w:eastAsia="Times New Roman" w:hAnsi="Arial"/>
      <w:b/>
      <w:sz w:val="18"/>
      <w:lang w:val="uk-UA" w:eastAsia="uk-UA"/>
    </w:rPr>
  </w:style>
  <w:style w:type="character" w:customStyle="1" w:styleId="csab6e076965">
    <w:name w:val="csab6e076965"/>
    <w:rsid w:val="001F55C0"/>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1F55C0"/>
    <w:pPr>
      <w:ind w:firstLine="708"/>
      <w:jc w:val="both"/>
    </w:pPr>
    <w:rPr>
      <w:rFonts w:ascii="Arial" w:eastAsia="Times New Roman" w:hAnsi="Arial"/>
      <w:b/>
      <w:sz w:val="18"/>
      <w:lang w:val="uk-UA" w:eastAsia="uk-UA"/>
    </w:rPr>
  </w:style>
  <w:style w:type="character" w:customStyle="1" w:styleId="csf229d0ff33">
    <w:name w:val="csf229d0ff33"/>
    <w:rsid w:val="001F55C0"/>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1F55C0"/>
    <w:pPr>
      <w:ind w:firstLine="708"/>
      <w:jc w:val="both"/>
    </w:pPr>
    <w:rPr>
      <w:rFonts w:ascii="Arial" w:eastAsia="Times New Roman" w:hAnsi="Arial"/>
      <w:b/>
      <w:sz w:val="18"/>
      <w:lang w:val="uk-UA" w:eastAsia="uk-UA"/>
    </w:rPr>
  </w:style>
  <w:style w:type="paragraph" w:customStyle="1" w:styleId="92">
    <w:name w:val="Основной текст с отступом92"/>
    <w:basedOn w:val="a"/>
    <w:rsid w:val="001F55C0"/>
    <w:pPr>
      <w:ind w:firstLine="708"/>
      <w:jc w:val="both"/>
    </w:pPr>
    <w:rPr>
      <w:rFonts w:ascii="Arial" w:eastAsia="Times New Roman" w:hAnsi="Arial"/>
      <w:b/>
      <w:sz w:val="18"/>
      <w:lang w:val="uk-UA" w:eastAsia="uk-UA"/>
    </w:rPr>
  </w:style>
  <w:style w:type="paragraph" w:customStyle="1" w:styleId="93">
    <w:name w:val="Основной текст с отступом93"/>
    <w:basedOn w:val="a"/>
    <w:rsid w:val="001F55C0"/>
    <w:pPr>
      <w:ind w:firstLine="708"/>
      <w:jc w:val="both"/>
    </w:pPr>
    <w:rPr>
      <w:rFonts w:ascii="Arial" w:eastAsia="Times New Roman" w:hAnsi="Arial"/>
      <w:b/>
      <w:sz w:val="18"/>
      <w:lang w:val="uk-UA" w:eastAsia="uk-UA"/>
    </w:rPr>
  </w:style>
  <w:style w:type="paragraph" w:customStyle="1" w:styleId="94">
    <w:name w:val="Основной текст с отступом94"/>
    <w:basedOn w:val="a"/>
    <w:rsid w:val="001F55C0"/>
    <w:pPr>
      <w:ind w:firstLine="708"/>
      <w:jc w:val="both"/>
    </w:pPr>
    <w:rPr>
      <w:rFonts w:ascii="Arial" w:eastAsia="Times New Roman" w:hAnsi="Arial"/>
      <w:b/>
      <w:sz w:val="18"/>
      <w:lang w:val="uk-UA" w:eastAsia="uk-UA"/>
    </w:rPr>
  </w:style>
  <w:style w:type="paragraph" w:customStyle="1" w:styleId="95">
    <w:name w:val="Основной текст с отступом95"/>
    <w:basedOn w:val="a"/>
    <w:rsid w:val="001F55C0"/>
    <w:pPr>
      <w:ind w:firstLine="708"/>
      <w:jc w:val="both"/>
    </w:pPr>
    <w:rPr>
      <w:rFonts w:ascii="Arial" w:eastAsia="Times New Roman" w:hAnsi="Arial"/>
      <w:b/>
      <w:sz w:val="18"/>
      <w:lang w:val="uk-UA" w:eastAsia="uk-UA"/>
    </w:rPr>
  </w:style>
  <w:style w:type="character" w:customStyle="1" w:styleId="csab6e076920">
    <w:name w:val="csab6e076920"/>
    <w:rsid w:val="001F55C0"/>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1F55C0"/>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1F55C0"/>
    <w:pPr>
      <w:ind w:firstLine="708"/>
      <w:jc w:val="both"/>
    </w:pPr>
    <w:rPr>
      <w:rFonts w:ascii="Arial" w:eastAsia="Times New Roman" w:hAnsi="Arial"/>
      <w:b/>
      <w:sz w:val="18"/>
      <w:lang w:val="uk-UA" w:eastAsia="uk-UA"/>
    </w:rPr>
  </w:style>
  <w:style w:type="paragraph" w:customStyle="1" w:styleId="99">
    <w:name w:val="Основной текст с отступом99"/>
    <w:basedOn w:val="a"/>
    <w:rsid w:val="001F55C0"/>
    <w:pPr>
      <w:ind w:firstLine="708"/>
      <w:jc w:val="both"/>
    </w:pPr>
    <w:rPr>
      <w:rFonts w:ascii="Arial" w:eastAsia="Times New Roman" w:hAnsi="Arial"/>
      <w:b/>
      <w:sz w:val="18"/>
      <w:lang w:val="uk-UA" w:eastAsia="uk-UA"/>
    </w:rPr>
  </w:style>
  <w:style w:type="paragraph" w:customStyle="1" w:styleId="1000">
    <w:name w:val="Основной текст с отступом100"/>
    <w:basedOn w:val="a"/>
    <w:rsid w:val="001F55C0"/>
    <w:pPr>
      <w:ind w:firstLine="708"/>
      <w:jc w:val="both"/>
    </w:pPr>
    <w:rPr>
      <w:rFonts w:ascii="Arial" w:eastAsia="Times New Roman" w:hAnsi="Arial"/>
      <w:b/>
      <w:sz w:val="18"/>
      <w:lang w:val="uk-UA" w:eastAsia="uk-UA"/>
    </w:rPr>
  </w:style>
  <w:style w:type="paragraph" w:customStyle="1" w:styleId="101">
    <w:name w:val="Основной текст с отступом101"/>
    <w:basedOn w:val="a"/>
    <w:rsid w:val="001F55C0"/>
    <w:pPr>
      <w:ind w:firstLine="708"/>
      <w:jc w:val="both"/>
    </w:pPr>
    <w:rPr>
      <w:rFonts w:ascii="Arial" w:eastAsia="Times New Roman" w:hAnsi="Arial"/>
      <w:b/>
      <w:sz w:val="18"/>
      <w:lang w:val="uk-UA" w:eastAsia="uk-UA"/>
    </w:rPr>
  </w:style>
  <w:style w:type="paragraph" w:customStyle="1" w:styleId="102">
    <w:name w:val="Основной текст с отступом102"/>
    <w:basedOn w:val="a"/>
    <w:rsid w:val="001F55C0"/>
    <w:pPr>
      <w:ind w:firstLine="708"/>
      <w:jc w:val="both"/>
    </w:pPr>
    <w:rPr>
      <w:rFonts w:ascii="Arial" w:eastAsia="Times New Roman" w:hAnsi="Arial"/>
      <w:b/>
      <w:sz w:val="18"/>
      <w:lang w:val="uk-UA" w:eastAsia="uk-UA"/>
    </w:rPr>
  </w:style>
  <w:style w:type="paragraph" w:customStyle="1" w:styleId="103">
    <w:name w:val="Основной текст с отступом103"/>
    <w:basedOn w:val="a"/>
    <w:rsid w:val="001F55C0"/>
    <w:pPr>
      <w:ind w:firstLine="708"/>
      <w:jc w:val="both"/>
    </w:pPr>
    <w:rPr>
      <w:rFonts w:ascii="Arial" w:eastAsia="Times New Roman" w:hAnsi="Arial"/>
      <w:b/>
      <w:sz w:val="18"/>
      <w:lang w:val="uk-UA" w:eastAsia="uk-UA"/>
    </w:rPr>
  </w:style>
  <w:style w:type="paragraph" w:customStyle="1" w:styleId="104">
    <w:name w:val="Основной текст с отступом104"/>
    <w:basedOn w:val="a"/>
    <w:rsid w:val="001F55C0"/>
    <w:pPr>
      <w:ind w:firstLine="708"/>
      <w:jc w:val="both"/>
    </w:pPr>
    <w:rPr>
      <w:rFonts w:ascii="Arial" w:eastAsia="Times New Roman" w:hAnsi="Arial"/>
      <w:b/>
      <w:sz w:val="18"/>
      <w:lang w:val="uk-UA" w:eastAsia="uk-UA"/>
    </w:rPr>
  </w:style>
  <w:style w:type="paragraph" w:customStyle="1" w:styleId="105">
    <w:name w:val="Основной текст с отступом105"/>
    <w:basedOn w:val="a"/>
    <w:rsid w:val="001F55C0"/>
    <w:pPr>
      <w:ind w:firstLine="708"/>
      <w:jc w:val="both"/>
    </w:pPr>
    <w:rPr>
      <w:rFonts w:ascii="Arial" w:eastAsia="Times New Roman" w:hAnsi="Arial"/>
      <w:b/>
      <w:sz w:val="18"/>
      <w:lang w:val="uk-UA" w:eastAsia="uk-UA"/>
    </w:rPr>
  </w:style>
  <w:style w:type="paragraph" w:customStyle="1" w:styleId="107">
    <w:name w:val="Основной текст с отступом107"/>
    <w:basedOn w:val="a"/>
    <w:rsid w:val="001F55C0"/>
    <w:pPr>
      <w:ind w:firstLine="708"/>
      <w:jc w:val="both"/>
    </w:pPr>
    <w:rPr>
      <w:rFonts w:ascii="Arial" w:eastAsia="Times New Roman" w:hAnsi="Arial"/>
      <w:b/>
      <w:sz w:val="18"/>
      <w:lang w:val="uk-UA" w:eastAsia="uk-UA"/>
    </w:rPr>
  </w:style>
  <w:style w:type="character" w:customStyle="1" w:styleId="csf229d0ff50">
    <w:name w:val="csf229d0ff50"/>
    <w:rsid w:val="001F55C0"/>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1F55C0"/>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1F55C0"/>
    <w:pPr>
      <w:ind w:firstLine="708"/>
      <w:jc w:val="both"/>
    </w:pPr>
    <w:rPr>
      <w:rFonts w:ascii="Arial" w:eastAsia="Times New Roman" w:hAnsi="Arial"/>
      <w:b/>
      <w:sz w:val="18"/>
      <w:lang w:val="uk-UA" w:eastAsia="uk-UA"/>
    </w:rPr>
  </w:style>
  <w:style w:type="paragraph" w:customStyle="1" w:styleId="1110">
    <w:name w:val="Основной текст с отступом111"/>
    <w:basedOn w:val="a"/>
    <w:rsid w:val="001F55C0"/>
    <w:pPr>
      <w:ind w:firstLine="708"/>
      <w:jc w:val="both"/>
    </w:pPr>
    <w:rPr>
      <w:rFonts w:ascii="Arial" w:eastAsia="Times New Roman" w:hAnsi="Arial"/>
      <w:b/>
      <w:sz w:val="18"/>
      <w:lang w:val="uk-UA" w:eastAsia="uk-UA"/>
    </w:rPr>
  </w:style>
  <w:style w:type="paragraph" w:customStyle="1" w:styleId="112">
    <w:name w:val="Основной текст с отступом112"/>
    <w:basedOn w:val="a"/>
    <w:rsid w:val="001F55C0"/>
    <w:pPr>
      <w:ind w:firstLine="708"/>
      <w:jc w:val="both"/>
    </w:pPr>
    <w:rPr>
      <w:rFonts w:ascii="Arial" w:eastAsia="Times New Roman" w:hAnsi="Arial"/>
      <w:b/>
      <w:sz w:val="18"/>
      <w:lang w:val="uk-UA" w:eastAsia="uk-UA"/>
    </w:rPr>
  </w:style>
  <w:style w:type="paragraph" w:customStyle="1" w:styleId="113">
    <w:name w:val="Основной текст с отступом113"/>
    <w:basedOn w:val="a"/>
    <w:rsid w:val="001F55C0"/>
    <w:pPr>
      <w:ind w:firstLine="708"/>
      <w:jc w:val="both"/>
    </w:pPr>
    <w:rPr>
      <w:rFonts w:ascii="Arial" w:eastAsia="Times New Roman" w:hAnsi="Arial"/>
      <w:b/>
      <w:sz w:val="18"/>
      <w:lang w:val="uk-UA" w:eastAsia="uk-UA"/>
    </w:rPr>
  </w:style>
  <w:style w:type="paragraph" w:customStyle="1" w:styleId="114">
    <w:name w:val="Основной текст с отступом114"/>
    <w:basedOn w:val="a"/>
    <w:rsid w:val="001F55C0"/>
    <w:pPr>
      <w:ind w:firstLine="708"/>
      <w:jc w:val="both"/>
    </w:pPr>
    <w:rPr>
      <w:rFonts w:ascii="Arial" w:eastAsia="Times New Roman" w:hAnsi="Arial"/>
      <w:b/>
      <w:sz w:val="18"/>
      <w:lang w:val="uk-UA" w:eastAsia="uk-UA"/>
    </w:rPr>
  </w:style>
  <w:style w:type="paragraph" w:customStyle="1" w:styleId="115">
    <w:name w:val="Основной текст с отступом115"/>
    <w:basedOn w:val="a"/>
    <w:rsid w:val="001F55C0"/>
    <w:pPr>
      <w:ind w:firstLine="708"/>
      <w:jc w:val="both"/>
    </w:pPr>
    <w:rPr>
      <w:rFonts w:ascii="Arial" w:eastAsia="Times New Roman" w:hAnsi="Arial"/>
      <w:b/>
      <w:sz w:val="18"/>
      <w:lang w:val="uk-UA" w:eastAsia="uk-UA"/>
    </w:rPr>
  </w:style>
  <w:style w:type="paragraph" w:customStyle="1" w:styleId="116">
    <w:name w:val="Основной текст с отступом116"/>
    <w:basedOn w:val="a"/>
    <w:rsid w:val="001F55C0"/>
    <w:pPr>
      <w:ind w:firstLine="708"/>
      <w:jc w:val="both"/>
    </w:pPr>
    <w:rPr>
      <w:rFonts w:ascii="Arial" w:eastAsia="Times New Roman" w:hAnsi="Arial"/>
      <w:b/>
      <w:sz w:val="18"/>
      <w:lang w:val="uk-UA" w:eastAsia="uk-UA"/>
    </w:rPr>
  </w:style>
  <w:style w:type="paragraph" w:customStyle="1" w:styleId="117">
    <w:name w:val="Основной текст с отступом117"/>
    <w:basedOn w:val="a"/>
    <w:rsid w:val="001F55C0"/>
    <w:pPr>
      <w:ind w:firstLine="708"/>
      <w:jc w:val="both"/>
    </w:pPr>
    <w:rPr>
      <w:rFonts w:ascii="Arial" w:eastAsia="Times New Roman" w:hAnsi="Arial"/>
      <w:b/>
      <w:sz w:val="18"/>
      <w:lang w:val="uk-UA" w:eastAsia="uk-UA"/>
    </w:rPr>
  </w:style>
  <w:style w:type="paragraph" w:customStyle="1" w:styleId="118">
    <w:name w:val="Основной текст с отступом118"/>
    <w:basedOn w:val="a"/>
    <w:rsid w:val="001F55C0"/>
    <w:pPr>
      <w:ind w:firstLine="708"/>
      <w:jc w:val="both"/>
    </w:pPr>
    <w:rPr>
      <w:rFonts w:ascii="Arial" w:eastAsia="Times New Roman" w:hAnsi="Arial"/>
      <w:b/>
      <w:sz w:val="18"/>
      <w:lang w:val="uk-UA" w:eastAsia="uk-UA"/>
    </w:rPr>
  </w:style>
  <w:style w:type="paragraph" w:customStyle="1" w:styleId="119">
    <w:name w:val="Основной текст с отступом119"/>
    <w:basedOn w:val="a"/>
    <w:rsid w:val="001F55C0"/>
    <w:pPr>
      <w:ind w:firstLine="708"/>
      <w:jc w:val="both"/>
    </w:pPr>
    <w:rPr>
      <w:rFonts w:ascii="Arial" w:eastAsia="Times New Roman" w:hAnsi="Arial"/>
      <w:b/>
      <w:sz w:val="18"/>
      <w:lang w:val="uk-UA" w:eastAsia="uk-UA"/>
    </w:rPr>
  </w:style>
  <w:style w:type="character" w:customStyle="1" w:styleId="csf229d0ff83">
    <w:name w:val="csf229d0ff83"/>
    <w:rsid w:val="001F55C0"/>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1F55C0"/>
    <w:pPr>
      <w:ind w:firstLine="708"/>
      <w:jc w:val="both"/>
    </w:pPr>
    <w:rPr>
      <w:rFonts w:ascii="Arial" w:eastAsia="Times New Roman" w:hAnsi="Arial"/>
      <w:b/>
      <w:sz w:val="18"/>
      <w:lang w:val="uk-UA" w:eastAsia="uk-UA"/>
    </w:rPr>
  </w:style>
  <w:style w:type="paragraph" w:customStyle="1" w:styleId="121">
    <w:name w:val="Основной текст с отступом121"/>
    <w:basedOn w:val="a"/>
    <w:rsid w:val="001F55C0"/>
    <w:pPr>
      <w:ind w:firstLine="708"/>
      <w:jc w:val="both"/>
    </w:pPr>
    <w:rPr>
      <w:rFonts w:ascii="Arial" w:eastAsia="Times New Roman" w:hAnsi="Arial"/>
      <w:b/>
      <w:sz w:val="18"/>
      <w:lang w:val="uk-UA" w:eastAsia="uk-UA"/>
    </w:rPr>
  </w:style>
  <w:style w:type="character" w:customStyle="1" w:styleId="csf229d0ff76">
    <w:name w:val="csf229d0ff76"/>
    <w:rsid w:val="001F55C0"/>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1F55C0"/>
    <w:pPr>
      <w:ind w:firstLine="708"/>
      <w:jc w:val="both"/>
    </w:pPr>
    <w:rPr>
      <w:rFonts w:ascii="Arial" w:eastAsia="Times New Roman" w:hAnsi="Arial"/>
      <w:b/>
      <w:sz w:val="18"/>
      <w:lang w:val="uk-UA" w:eastAsia="uk-UA"/>
    </w:rPr>
  </w:style>
  <w:style w:type="paragraph" w:customStyle="1" w:styleId="125">
    <w:name w:val="Основной текст с отступом125"/>
    <w:basedOn w:val="a"/>
    <w:rsid w:val="001F55C0"/>
    <w:pPr>
      <w:ind w:firstLine="708"/>
      <w:jc w:val="both"/>
    </w:pPr>
    <w:rPr>
      <w:rFonts w:ascii="Arial" w:eastAsia="Times New Roman" w:hAnsi="Arial"/>
      <w:b/>
      <w:sz w:val="18"/>
      <w:lang w:val="uk-UA" w:eastAsia="uk-UA"/>
    </w:rPr>
  </w:style>
  <w:style w:type="paragraph" w:customStyle="1" w:styleId="124">
    <w:name w:val="Основной текст с отступом124"/>
    <w:basedOn w:val="a"/>
    <w:rsid w:val="001F55C0"/>
    <w:pPr>
      <w:ind w:firstLine="708"/>
      <w:jc w:val="both"/>
    </w:pPr>
    <w:rPr>
      <w:rFonts w:ascii="Arial" w:eastAsia="Times New Roman" w:hAnsi="Arial"/>
      <w:b/>
      <w:sz w:val="18"/>
      <w:lang w:val="uk-UA" w:eastAsia="uk-UA"/>
    </w:rPr>
  </w:style>
  <w:style w:type="paragraph" w:customStyle="1" w:styleId="126">
    <w:name w:val="Основной текст с отступом126"/>
    <w:basedOn w:val="a"/>
    <w:rsid w:val="001F55C0"/>
    <w:pPr>
      <w:ind w:firstLine="708"/>
      <w:jc w:val="both"/>
    </w:pPr>
    <w:rPr>
      <w:rFonts w:ascii="Arial" w:eastAsia="Times New Roman" w:hAnsi="Arial"/>
      <w:b/>
      <w:sz w:val="18"/>
      <w:lang w:val="uk-UA" w:eastAsia="uk-UA"/>
    </w:rPr>
  </w:style>
  <w:style w:type="character" w:customStyle="1" w:styleId="csf229d0ff20">
    <w:name w:val="csf229d0ff20"/>
    <w:rsid w:val="001F55C0"/>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1F55C0"/>
    <w:pPr>
      <w:ind w:firstLine="708"/>
      <w:jc w:val="both"/>
    </w:pPr>
    <w:rPr>
      <w:rFonts w:ascii="Arial" w:eastAsia="Times New Roman" w:hAnsi="Arial"/>
      <w:b/>
      <w:sz w:val="18"/>
      <w:lang w:val="uk-UA" w:eastAsia="uk-UA"/>
    </w:rPr>
  </w:style>
  <w:style w:type="paragraph" w:customStyle="1" w:styleId="128">
    <w:name w:val="Основной текст с отступом128"/>
    <w:basedOn w:val="a"/>
    <w:rsid w:val="001F55C0"/>
    <w:pPr>
      <w:ind w:firstLine="708"/>
      <w:jc w:val="both"/>
    </w:pPr>
    <w:rPr>
      <w:rFonts w:ascii="Arial" w:eastAsia="Times New Roman" w:hAnsi="Arial"/>
      <w:b/>
      <w:sz w:val="18"/>
      <w:lang w:val="uk-UA" w:eastAsia="uk-UA"/>
    </w:rPr>
  </w:style>
  <w:style w:type="paragraph" w:customStyle="1" w:styleId="129">
    <w:name w:val="Основной текст с отступом129"/>
    <w:basedOn w:val="a"/>
    <w:rsid w:val="001F55C0"/>
    <w:pPr>
      <w:ind w:firstLine="708"/>
      <w:jc w:val="both"/>
    </w:pPr>
    <w:rPr>
      <w:rFonts w:ascii="Arial" w:eastAsia="Times New Roman" w:hAnsi="Arial"/>
      <w:b/>
      <w:sz w:val="18"/>
      <w:lang w:val="uk-UA" w:eastAsia="uk-UA"/>
    </w:rPr>
  </w:style>
  <w:style w:type="paragraph" w:customStyle="1" w:styleId="1300">
    <w:name w:val="Основной текст с отступом130"/>
    <w:basedOn w:val="a"/>
    <w:rsid w:val="001F55C0"/>
    <w:pPr>
      <w:ind w:firstLine="708"/>
      <w:jc w:val="both"/>
    </w:pPr>
    <w:rPr>
      <w:rFonts w:ascii="Arial" w:eastAsia="Times New Roman" w:hAnsi="Arial"/>
      <w:b/>
      <w:sz w:val="18"/>
      <w:lang w:val="uk-UA" w:eastAsia="uk-UA"/>
    </w:rPr>
  </w:style>
  <w:style w:type="paragraph" w:customStyle="1" w:styleId="131">
    <w:name w:val="Основной текст с отступом131"/>
    <w:basedOn w:val="a"/>
    <w:rsid w:val="001F55C0"/>
    <w:pPr>
      <w:ind w:firstLine="708"/>
      <w:jc w:val="both"/>
    </w:pPr>
    <w:rPr>
      <w:rFonts w:ascii="Arial" w:eastAsia="Times New Roman" w:hAnsi="Arial"/>
      <w:b/>
      <w:sz w:val="18"/>
      <w:lang w:val="uk-UA" w:eastAsia="uk-UA"/>
    </w:rPr>
  </w:style>
  <w:style w:type="paragraph" w:customStyle="1" w:styleId="133">
    <w:name w:val="Основной текст с отступом133"/>
    <w:basedOn w:val="a"/>
    <w:rsid w:val="001F55C0"/>
    <w:pPr>
      <w:ind w:firstLine="708"/>
      <w:jc w:val="both"/>
    </w:pPr>
    <w:rPr>
      <w:rFonts w:ascii="Arial" w:eastAsia="Times New Roman" w:hAnsi="Arial"/>
      <w:b/>
      <w:sz w:val="18"/>
      <w:lang w:val="uk-UA" w:eastAsia="uk-UA"/>
    </w:rPr>
  </w:style>
  <w:style w:type="paragraph" w:customStyle="1" w:styleId="132">
    <w:name w:val="Основной текст с отступом132"/>
    <w:basedOn w:val="a"/>
    <w:rsid w:val="001F55C0"/>
    <w:pPr>
      <w:ind w:firstLine="708"/>
      <w:jc w:val="both"/>
    </w:pPr>
    <w:rPr>
      <w:rFonts w:ascii="Arial" w:eastAsia="Times New Roman" w:hAnsi="Arial"/>
      <w:b/>
      <w:sz w:val="18"/>
      <w:lang w:val="uk-UA" w:eastAsia="uk-UA"/>
    </w:rPr>
  </w:style>
  <w:style w:type="paragraph" w:customStyle="1" w:styleId="135">
    <w:name w:val="Основной текст с отступом135"/>
    <w:basedOn w:val="a"/>
    <w:rsid w:val="001F55C0"/>
    <w:pPr>
      <w:ind w:firstLine="708"/>
      <w:jc w:val="both"/>
    </w:pPr>
    <w:rPr>
      <w:rFonts w:ascii="Arial" w:eastAsia="Times New Roman" w:hAnsi="Arial"/>
      <w:b/>
      <w:sz w:val="18"/>
      <w:lang w:val="uk-UA" w:eastAsia="uk-UA"/>
    </w:rPr>
  </w:style>
  <w:style w:type="paragraph" w:customStyle="1" w:styleId="136">
    <w:name w:val="Основной текст с отступом136"/>
    <w:basedOn w:val="a"/>
    <w:rsid w:val="001F55C0"/>
    <w:pPr>
      <w:ind w:firstLine="708"/>
      <w:jc w:val="both"/>
    </w:pPr>
    <w:rPr>
      <w:rFonts w:ascii="Arial" w:eastAsia="Times New Roman" w:hAnsi="Arial"/>
      <w:b/>
      <w:sz w:val="18"/>
      <w:lang w:val="uk-UA" w:eastAsia="uk-UA"/>
    </w:rPr>
  </w:style>
  <w:style w:type="paragraph" w:customStyle="1" w:styleId="137">
    <w:name w:val="Основной текст с отступом137"/>
    <w:basedOn w:val="a"/>
    <w:rsid w:val="001F55C0"/>
    <w:pPr>
      <w:ind w:firstLine="708"/>
      <w:jc w:val="both"/>
    </w:pPr>
    <w:rPr>
      <w:rFonts w:ascii="Arial" w:eastAsia="Times New Roman" w:hAnsi="Arial"/>
      <w:b/>
      <w:sz w:val="18"/>
      <w:lang w:val="uk-UA" w:eastAsia="uk-UA"/>
    </w:rPr>
  </w:style>
  <w:style w:type="paragraph" w:customStyle="1" w:styleId="138">
    <w:name w:val="Основной текст с отступом138"/>
    <w:basedOn w:val="a"/>
    <w:rsid w:val="001F55C0"/>
    <w:pPr>
      <w:ind w:firstLine="708"/>
      <w:jc w:val="both"/>
    </w:pPr>
    <w:rPr>
      <w:rFonts w:ascii="Arial" w:eastAsia="Times New Roman" w:hAnsi="Arial"/>
      <w:b/>
      <w:sz w:val="18"/>
      <w:lang w:val="uk-UA" w:eastAsia="uk-UA"/>
    </w:rPr>
  </w:style>
  <w:style w:type="character" w:customStyle="1" w:styleId="csab6e07697">
    <w:name w:val="csab6e07697"/>
    <w:rsid w:val="001F55C0"/>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1F55C0"/>
    <w:pPr>
      <w:ind w:firstLine="708"/>
      <w:jc w:val="both"/>
    </w:pPr>
    <w:rPr>
      <w:rFonts w:ascii="Arial" w:eastAsia="Times New Roman" w:hAnsi="Arial"/>
      <w:b/>
      <w:sz w:val="18"/>
      <w:lang w:val="uk-UA" w:eastAsia="uk-UA"/>
    </w:rPr>
  </w:style>
  <w:style w:type="paragraph" w:customStyle="1" w:styleId="1400">
    <w:name w:val="Основной текст с отступом140"/>
    <w:basedOn w:val="a"/>
    <w:rsid w:val="001F55C0"/>
    <w:pPr>
      <w:ind w:firstLine="708"/>
      <w:jc w:val="both"/>
    </w:pPr>
    <w:rPr>
      <w:rFonts w:ascii="Arial" w:eastAsia="Times New Roman" w:hAnsi="Arial"/>
      <w:b/>
      <w:sz w:val="18"/>
      <w:lang w:val="uk-UA"/>
    </w:rPr>
  </w:style>
  <w:style w:type="paragraph" w:customStyle="1" w:styleId="1410">
    <w:name w:val="Основной текст с отступом141"/>
    <w:basedOn w:val="a"/>
    <w:rsid w:val="001F55C0"/>
    <w:pPr>
      <w:ind w:firstLine="708"/>
      <w:jc w:val="both"/>
    </w:pPr>
    <w:rPr>
      <w:rFonts w:ascii="Arial" w:eastAsia="Times New Roman" w:hAnsi="Arial"/>
      <w:b/>
      <w:sz w:val="18"/>
      <w:lang w:val="uk-UA" w:eastAsia="uk-UA"/>
    </w:rPr>
  </w:style>
  <w:style w:type="character" w:customStyle="1" w:styleId="csb3e8c9cf94">
    <w:name w:val="csb3e8c9cf94"/>
    <w:rsid w:val="001F55C0"/>
    <w:rPr>
      <w:rFonts w:ascii="Arial" w:hAnsi="Arial" w:cs="Arial" w:hint="default"/>
      <w:b/>
      <w:bCs/>
      <w:i w:val="0"/>
      <w:iCs w:val="0"/>
      <w:color w:val="000000"/>
      <w:sz w:val="18"/>
      <w:szCs w:val="18"/>
      <w:shd w:val="clear" w:color="auto" w:fill="auto"/>
    </w:rPr>
  </w:style>
  <w:style w:type="character" w:customStyle="1" w:styleId="csf229d0ff91">
    <w:name w:val="csf229d0ff91"/>
    <w:rsid w:val="001F55C0"/>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1F55C0"/>
    <w:rPr>
      <w:rFonts w:ascii="Arial" w:eastAsia="Times New Roman" w:hAnsi="Arial"/>
      <w:b/>
      <w:caps/>
      <w:sz w:val="16"/>
      <w:lang w:val="ru-RU" w:eastAsia="ru-RU"/>
    </w:rPr>
  </w:style>
  <w:style w:type="character" w:customStyle="1" w:styleId="411">
    <w:name w:val="Заголовок 4 Знак1"/>
    <w:uiPriority w:val="9"/>
    <w:locked/>
    <w:rsid w:val="001F55C0"/>
    <w:rPr>
      <w:rFonts w:ascii="Arial" w:eastAsia="Times New Roman" w:hAnsi="Arial"/>
      <w:b/>
      <w:lang w:val="ru-RU" w:eastAsia="ru-RU"/>
    </w:rPr>
  </w:style>
  <w:style w:type="character" w:customStyle="1" w:styleId="csf229d0ff74">
    <w:name w:val="csf229d0ff74"/>
    <w:rsid w:val="001F55C0"/>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1F55C0"/>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1F55C0"/>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1F55C0"/>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1F55C0"/>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1F55C0"/>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1F55C0"/>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1F55C0"/>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1F55C0"/>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1F55C0"/>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1F55C0"/>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1F55C0"/>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1F55C0"/>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1F55C0"/>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1F55C0"/>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1F55C0"/>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1F55C0"/>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1F55C0"/>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1F55C0"/>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1F55C0"/>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1F55C0"/>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1F55C0"/>
    <w:rPr>
      <w:rFonts w:ascii="Arial" w:hAnsi="Arial" w:cs="Arial" w:hint="default"/>
      <w:b w:val="0"/>
      <w:bCs w:val="0"/>
      <w:i w:val="0"/>
      <w:iCs w:val="0"/>
      <w:color w:val="000000"/>
      <w:sz w:val="18"/>
      <w:szCs w:val="18"/>
      <w:shd w:val="clear" w:color="auto" w:fill="auto"/>
    </w:rPr>
  </w:style>
  <w:style w:type="character" w:customStyle="1" w:styleId="csba294252">
    <w:name w:val="csba294252"/>
    <w:rsid w:val="001F55C0"/>
    <w:rPr>
      <w:rFonts w:ascii="Segoe UI" w:hAnsi="Segoe UI" w:cs="Segoe UI" w:hint="default"/>
      <w:b/>
      <w:bCs/>
      <w:i/>
      <w:iCs/>
      <w:color w:val="102B56"/>
      <w:sz w:val="18"/>
      <w:szCs w:val="18"/>
      <w:shd w:val="clear" w:color="auto" w:fill="auto"/>
    </w:rPr>
  </w:style>
  <w:style w:type="character" w:customStyle="1" w:styleId="csf229d0ff131">
    <w:name w:val="csf229d0ff131"/>
    <w:rsid w:val="001F55C0"/>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1F55C0"/>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1F55C0"/>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1F55C0"/>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1F55C0"/>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1F55C0"/>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1F55C0"/>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1F55C0"/>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1F55C0"/>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1F55C0"/>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1F55C0"/>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1F55C0"/>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1F55C0"/>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1F55C0"/>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1F55C0"/>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1F55C0"/>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1F55C0"/>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1F55C0"/>
    <w:rPr>
      <w:rFonts w:ascii="Arial" w:hAnsi="Arial" w:cs="Arial" w:hint="default"/>
      <w:b/>
      <w:bCs/>
      <w:i/>
      <w:iCs/>
      <w:color w:val="000000"/>
      <w:sz w:val="18"/>
      <w:szCs w:val="18"/>
      <w:shd w:val="clear" w:color="auto" w:fill="auto"/>
    </w:rPr>
  </w:style>
  <w:style w:type="character" w:customStyle="1" w:styleId="csf229d0ff144">
    <w:name w:val="csf229d0ff144"/>
    <w:rsid w:val="001F55C0"/>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1F55C0"/>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1F55C0"/>
    <w:rPr>
      <w:rFonts w:ascii="Arial" w:hAnsi="Arial" w:cs="Arial" w:hint="default"/>
      <w:b/>
      <w:bCs/>
      <w:i/>
      <w:iCs/>
      <w:color w:val="000000"/>
      <w:sz w:val="18"/>
      <w:szCs w:val="18"/>
      <w:shd w:val="clear" w:color="auto" w:fill="auto"/>
    </w:rPr>
  </w:style>
  <w:style w:type="character" w:customStyle="1" w:styleId="csf229d0ff122">
    <w:name w:val="csf229d0ff122"/>
    <w:rsid w:val="001F55C0"/>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1F55C0"/>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1F55C0"/>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1F55C0"/>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1F55C0"/>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1F55C0"/>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1F55C0"/>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1F55C0"/>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1F55C0"/>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1F55C0"/>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semiHidden/>
    <w:locked/>
    <w:rsid w:val="001F55C0"/>
    <w:rPr>
      <w:rFonts w:ascii="Arial" w:hAnsi="Arial" w:cs="Arial"/>
      <w:sz w:val="18"/>
      <w:szCs w:val="18"/>
      <w:lang w:val="ru-RU"/>
    </w:rPr>
  </w:style>
  <w:style w:type="paragraph" w:customStyle="1" w:styleId="Arial90">
    <w:name w:val="Arial9(без отступов)"/>
    <w:link w:val="Arial9"/>
    <w:semiHidden/>
    <w:rsid w:val="001F55C0"/>
    <w:pPr>
      <w:ind w:left="-113"/>
    </w:pPr>
    <w:rPr>
      <w:rFonts w:ascii="Arial" w:hAnsi="Arial" w:cs="Arial"/>
      <w:sz w:val="18"/>
      <w:szCs w:val="18"/>
      <w:lang w:val="ru-RU" w:eastAsia="uk-UA"/>
    </w:rPr>
  </w:style>
  <w:style w:type="character" w:customStyle="1" w:styleId="csf229d0ff178">
    <w:name w:val="csf229d0ff178"/>
    <w:rsid w:val="001F55C0"/>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1F55C0"/>
    <w:rPr>
      <w:rFonts w:ascii="Arial" w:hAnsi="Arial" w:cs="Arial" w:hint="default"/>
      <w:b/>
      <w:bCs/>
      <w:i w:val="0"/>
      <w:iCs w:val="0"/>
      <w:color w:val="000000"/>
      <w:sz w:val="18"/>
      <w:szCs w:val="18"/>
      <w:shd w:val="clear" w:color="auto" w:fill="auto"/>
    </w:rPr>
  </w:style>
  <w:style w:type="character" w:customStyle="1" w:styleId="csf229d0ff8">
    <w:name w:val="csf229d0ff8"/>
    <w:rsid w:val="001F55C0"/>
    <w:rPr>
      <w:rFonts w:ascii="Arial" w:hAnsi="Arial" w:cs="Arial" w:hint="default"/>
      <w:b w:val="0"/>
      <w:bCs w:val="0"/>
      <w:i w:val="0"/>
      <w:iCs w:val="0"/>
      <w:color w:val="000000"/>
      <w:sz w:val="18"/>
      <w:szCs w:val="18"/>
      <w:shd w:val="clear" w:color="auto" w:fill="auto"/>
    </w:rPr>
  </w:style>
  <w:style w:type="character" w:customStyle="1" w:styleId="cs9b006263">
    <w:name w:val="cs9b006263"/>
    <w:rsid w:val="001F55C0"/>
    <w:rPr>
      <w:rFonts w:ascii="Arial" w:hAnsi="Arial" w:cs="Arial" w:hint="default"/>
      <w:b/>
      <w:bCs/>
      <w:i w:val="0"/>
      <w:iCs w:val="0"/>
      <w:color w:val="000000"/>
      <w:sz w:val="20"/>
      <w:szCs w:val="20"/>
      <w:shd w:val="clear" w:color="auto" w:fill="auto"/>
    </w:rPr>
  </w:style>
  <w:style w:type="character" w:customStyle="1" w:styleId="csf229d0ff36">
    <w:name w:val="csf229d0ff36"/>
    <w:rsid w:val="001F55C0"/>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1F55C0"/>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1F55C0"/>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1F55C0"/>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1F55C0"/>
    <w:rPr>
      <w:rFonts w:ascii="Arial" w:hAnsi="Arial" w:cs="Arial" w:hint="default"/>
      <w:b w:val="0"/>
      <w:bCs w:val="0"/>
      <w:i w:val="0"/>
      <w:iCs w:val="0"/>
      <w:color w:val="000000"/>
      <w:sz w:val="18"/>
      <w:szCs w:val="18"/>
      <w:shd w:val="clear" w:color="auto" w:fill="auto"/>
    </w:rPr>
  </w:style>
  <w:style w:type="paragraph" w:styleId="af2">
    <w:name w:val="List Paragraph"/>
    <w:basedOn w:val="a"/>
    <w:uiPriority w:val="34"/>
    <w:qFormat/>
    <w:rsid w:val="001F55C0"/>
    <w:pPr>
      <w:snapToGrid w:val="0"/>
      <w:ind w:left="720"/>
      <w:contextualSpacing/>
    </w:pPr>
    <w:rPr>
      <w:rFonts w:ascii="Arial" w:eastAsia="Times New Roman" w:hAnsi="Arial"/>
      <w:sz w:val="28"/>
    </w:rPr>
  </w:style>
  <w:style w:type="character" w:customStyle="1" w:styleId="csf229d0ff102">
    <w:name w:val="csf229d0ff102"/>
    <w:rsid w:val="001F55C0"/>
    <w:rPr>
      <w:rFonts w:ascii="Arial" w:hAnsi="Arial" w:cs="Arial" w:hint="default"/>
      <w:b w:val="0"/>
      <w:bCs w:val="0"/>
      <w:i w:val="0"/>
      <w:iCs w:val="0"/>
      <w:color w:val="000000"/>
      <w:sz w:val="18"/>
      <w:szCs w:val="18"/>
      <w:shd w:val="clear" w:color="auto" w:fill="auto"/>
    </w:rPr>
  </w:style>
  <w:style w:type="character" w:customStyle="1" w:styleId="csf229d0ff49">
    <w:name w:val="csf229d0ff49"/>
    <w:rsid w:val="001F55C0"/>
    <w:rPr>
      <w:rFonts w:ascii="Arial" w:hAnsi="Arial" w:cs="Arial" w:hint="default"/>
      <w:b w:val="0"/>
      <w:bCs w:val="0"/>
      <w:i w:val="0"/>
      <w:iCs w:val="0"/>
      <w:color w:val="000000"/>
      <w:sz w:val="18"/>
      <w:szCs w:val="18"/>
      <w:shd w:val="clear" w:color="auto" w:fill="auto"/>
    </w:rPr>
  </w:style>
  <w:style w:type="character" w:customStyle="1" w:styleId="csab6e076954">
    <w:name w:val="csab6e076954"/>
    <w:rsid w:val="001F55C0"/>
    <w:rPr>
      <w:rFonts w:ascii="Arial" w:hAnsi="Arial" w:cs="Arial" w:hint="default"/>
      <w:b w:val="0"/>
      <w:bCs w:val="0"/>
      <w:i w:val="0"/>
      <w:iCs w:val="0"/>
      <w:color w:val="000000"/>
      <w:sz w:val="18"/>
      <w:szCs w:val="18"/>
      <w:shd w:val="clear" w:color="auto" w:fill="auto"/>
    </w:rPr>
  </w:style>
  <w:style w:type="character" w:customStyle="1" w:styleId="csf562b9295">
    <w:name w:val="csf562b9295"/>
    <w:rsid w:val="001F55C0"/>
    <w:rPr>
      <w:rFonts w:ascii="Arial" w:hAnsi="Arial" w:cs="Arial" w:hint="default"/>
      <w:b/>
      <w:bCs/>
      <w:i/>
      <w:iCs/>
      <w:color w:val="000000"/>
      <w:sz w:val="18"/>
      <w:szCs w:val="18"/>
      <w:shd w:val="clear" w:color="auto" w:fill="auto"/>
    </w:rPr>
  </w:style>
  <w:style w:type="character" w:customStyle="1" w:styleId="csf229d0ff142">
    <w:name w:val="csf229d0ff142"/>
    <w:rsid w:val="001F55C0"/>
    <w:rPr>
      <w:rFonts w:ascii="Arial" w:hAnsi="Arial" w:cs="Arial" w:hint="default"/>
      <w:b w:val="0"/>
      <w:bCs w:val="0"/>
      <w:i w:val="0"/>
      <w:iCs w:val="0"/>
      <w:color w:val="000000"/>
      <w:sz w:val="18"/>
      <w:szCs w:val="18"/>
      <w:shd w:val="clear" w:color="auto" w:fill="auto"/>
    </w:rPr>
  </w:style>
  <w:style w:type="character" w:customStyle="1" w:styleId="csf229d0ff152">
    <w:name w:val="csf229d0ff152"/>
    <w:rsid w:val="001F55C0"/>
    <w:rPr>
      <w:rFonts w:ascii="Arial" w:hAnsi="Arial" w:cs="Arial" w:hint="default"/>
      <w:b w:val="0"/>
      <w:bCs w:val="0"/>
      <w:i w:val="0"/>
      <w:iCs w:val="0"/>
      <w:color w:val="000000"/>
      <w:sz w:val="18"/>
      <w:szCs w:val="18"/>
      <w:shd w:val="clear" w:color="auto" w:fill="auto"/>
    </w:rPr>
  </w:style>
  <w:style w:type="character" w:customStyle="1" w:styleId="csf229d0ff95">
    <w:name w:val="csf229d0ff95"/>
    <w:rsid w:val="001F55C0"/>
    <w:rPr>
      <w:rFonts w:ascii="Arial" w:hAnsi="Arial" w:cs="Arial" w:hint="default"/>
      <w:b w:val="0"/>
      <w:bCs w:val="0"/>
      <w:i w:val="0"/>
      <w:iCs w:val="0"/>
      <w:color w:val="000000"/>
      <w:sz w:val="18"/>
      <w:szCs w:val="18"/>
      <w:shd w:val="clear" w:color="auto" w:fill="auto"/>
    </w:rPr>
  </w:style>
  <w:style w:type="character" w:customStyle="1" w:styleId="csab6e076992">
    <w:name w:val="csab6e076992"/>
    <w:rsid w:val="001F55C0"/>
    <w:rPr>
      <w:rFonts w:ascii="Arial" w:hAnsi="Arial" w:cs="Arial" w:hint="default"/>
      <w:b w:val="0"/>
      <w:bCs w:val="0"/>
      <w:i w:val="0"/>
      <w:iCs w:val="0"/>
      <w:color w:val="000000"/>
      <w:sz w:val="18"/>
      <w:szCs w:val="18"/>
      <w:shd w:val="clear" w:color="auto" w:fill="auto"/>
    </w:rPr>
  </w:style>
  <w:style w:type="character" w:customStyle="1" w:styleId="csab6e076975">
    <w:name w:val="csab6e076975"/>
    <w:rsid w:val="001F55C0"/>
    <w:rPr>
      <w:rFonts w:ascii="Arial" w:hAnsi="Arial" w:cs="Arial" w:hint="default"/>
      <w:b w:val="0"/>
      <w:bCs w:val="0"/>
      <w:i w:val="0"/>
      <w:iCs w:val="0"/>
      <w:color w:val="000000"/>
      <w:sz w:val="18"/>
      <w:szCs w:val="18"/>
      <w:shd w:val="clear" w:color="auto" w:fill="auto"/>
    </w:rPr>
  </w:style>
  <w:style w:type="character" w:customStyle="1" w:styleId="csf229d0ff23">
    <w:name w:val="csf229d0ff23"/>
    <w:rsid w:val="001F55C0"/>
    <w:rPr>
      <w:rFonts w:ascii="Arial" w:hAnsi="Arial" w:cs="Arial" w:hint="default"/>
      <w:b w:val="0"/>
      <w:bCs w:val="0"/>
      <w:i w:val="0"/>
      <w:iCs w:val="0"/>
      <w:color w:val="000000"/>
      <w:sz w:val="18"/>
      <w:szCs w:val="18"/>
      <w:shd w:val="clear" w:color="auto" w:fill="auto"/>
    </w:rPr>
  </w:style>
  <w:style w:type="character" w:customStyle="1" w:styleId="csab6e076944">
    <w:name w:val="csab6e076944"/>
    <w:rsid w:val="001F55C0"/>
    <w:rPr>
      <w:rFonts w:ascii="Arial" w:hAnsi="Arial" w:cs="Arial" w:hint="default"/>
      <w:b w:val="0"/>
      <w:bCs w:val="0"/>
      <w:i w:val="0"/>
      <w:iCs w:val="0"/>
      <w:color w:val="000000"/>
      <w:sz w:val="18"/>
      <w:szCs w:val="18"/>
      <w:shd w:val="clear" w:color="auto" w:fill="auto"/>
    </w:rPr>
  </w:style>
  <w:style w:type="character" w:customStyle="1" w:styleId="csab6e076946">
    <w:name w:val="csab6e076946"/>
    <w:rsid w:val="001F55C0"/>
    <w:rPr>
      <w:rFonts w:ascii="Arial" w:hAnsi="Arial" w:cs="Arial" w:hint="default"/>
      <w:b w:val="0"/>
      <w:bCs w:val="0"/>
      <w:i w:val="0"/>
      <w:iCs w:val="0"/>
      <w:color w:val="000000"/>
      <w:sz w:val="18"/>
      <w:szCs w:val="18"/>
      <w:shd w:val="clear" w:color="auto" w:fill="auto"/>
    </w:rPr>
  </w:style>
  <w:style w:type="character" w:customStyle="1" w:styleId="csf229d0ff103">
    <w:name w:val="csf229d0ff103"/>
    <w:rsid w:val="001F55C0"/>
    <w:rPr>
      <w:rFonts w:ascii="Arial" w:hAnsi="Arial" w:cs="Arial" w:hint="default"/>
      <w:b w:val="0"/>
      <w:bCs w:val="0"/>
      <w:i w:val="0"/>
      <w:iCs w:val="0"/>
      <w:color w:val="000000"/>
      <w:sz w:val="18"/>
      <w:szCs w:val="18"/>
      <w:shd w:val="clear" w:color="auto" w:fill="auto"/>
    </w:rPr>
  </w:style>
  <w:style w:type="character" w:customStyle="1" w:styleId="csf229d0ff82">
    <w:name w:val="csf229d0ff82"/>
    <w:rsid w:val="001F55C0"/>
    <w:rPr>
      <w:rFonts w:ascii="Arial" w:hAnsi="Arial" w:cs="Arial" w:hint="default"/>
      <w:b w:val="0"/>
      <w:bCs w:val="0"/>
      <w:i w:val="0"/>
      <w:iCs w:val="0"/>
      <w:color w:val="000000"/>
      <w:sz w:val="18"/>
      <w:szCs w:val="18"/>
      <w:shd w:val="clear" w:color="auto" w:fill="auto"/>
    </w:rPr>
  </w:style>
  <w:style w:type="character" w:customStyle="1" w:styleId="csf229d0ff101">
    <w:name w:val="csf229d0ff101"/>
    <w:rsid w:val="001F55C0"/>
    <w:rPr>
      <w:rFonts w:ascii="Arial" w:hAnsi="Arial" w:cs="Arial" w:hint="default"/>
      <w:b w:val="0"/>
      <w:bCs w:val="0"/>
      <w:i w:val="0"/>
      <w:iCs w:val="0"/>
      <w:color w:val="000000"/>
      <w:sz w:val="18"/>
      <w:szCs w:val="18"/>
      <w:shd w:val="clear" w:color="auto" w:fill="auto"/>
    </w:rPr>
  </w:style>
  <w:style w:type="character" w:customStyle="1" w:styleId="csb3e8c9cf108">
    <w:name w:val="csb3e8c9cf108"/>
    <w:rsid w:val="001F55C0"/>
    <w:rPr>
      <w:rFonts w:ascii="Arial" w:hAnsi="Arial" w:cs="Arial" w:hint="default"/>
      <w:b/>
      <w:bCs/>
      <w:i w:val="0"/>
      <w:iCs w:val="0"/>
      <w:color w:val="000000"/>
      <w:sz w:val="18"/>
      <w:szCs w:val="18"/>
      <w:shd w:val="clear" w:color="auto" w:fill="auto"/>
    </w:rPr>
  </w:style>
  <w:style w:type="character" w:customStyle="1" w:styleId="csf229d0ff107">
    <w:name w:val="csf229d0ff107"/>
    <w:rsid w:val="001F55C0"/>
    <w:rPr>
      <w:rFonts w:ascii="Arial" w:hAnsi="Arial" w:cs="Arial" w:hint="default"/>
      <w:b w:val="0"/>
      <w:bCs w:val="0"/>
      <w:i w:val="0"/>
      <w:iCs w:val="0"/>
      <w:color w:val="000000"/>
      <w:sz w:val="18"/>
      <w:szCs w:val="18"/>
      <w:shd w:val="clear" w:color="auto" w:fill="auto"/>
    </w:rPr>
  </w:style>
  <w:style w:type="character" w:customStyle="1" w:styleId="csf562b9291">
    <w:name w:val="csf562b9291"/>
    <w:rsid w:val="001F55C0"/>
    <w:rPr>
      <w:rFonts w:ascii="Arial" w:hAnsi="Arial" w:cs="Arial" w:hint="default"/>
      <w:b/>
      <w:bCs/>
      <w:i/>
      <w:iCs/>
      <w:color w:val="000000"/>
      <w:sz w:val="18"/>
      <w:szCs w:val="18"/>
      <w:shd w:val="clear" w:color="auto" w:fill="auto"/>
    </w:rPr>
  </w:style>
  <w:style w:type="character" w:customStyle="1" w:styleId="csab6e076993">
    <w:name w:val="csab6e076993"/>
    <w:rsid w:val="001F55C0"/>
    <w:rPr>
      <w:rFonts w:ascii="Arial" w:hAnsi="Arial" w:cs="Arial" w:hint="default"/>
      <w:b w:val="0"/>
      <w:bCs w:val="0"/>
      <w:i w:val="0"/>
      <w:iCs w:val="0"/>
      <w:color w:val="000000"/>
      <w:sz w:val="18"/>
      <w:szCs w:val="18"/>
      <w:shd w:val="clear" w:color="auto" w:fill="auto"/>
    </w:rPr>
  </w:style>
  <w:style w:type="paragraph" w:customStyle="1" w:styleId="Arial91">
    <w:name w:val="Arial9(жирн)"/>
    <w:uiPriority w:val="99"/>
    <w:semiHidden/>
    <w:rsid w:val="001F55C0"/>
    <w:pPr>
      <w:keepNext/>
      <w:tabs>
        <w:tab w:val="left" w:pos="210"/>
      </w:tabs>
      <w:autoSpaceDE w:val="0"/>
      <w:autoSpaceDN w:val="0"/>
      <w:spacing w:before="120"/>
    </w:pPr>
    <w:rPr>
      <w:rFonts w:ascii="Arial" w:eastAsia="Times New Roman" w:hAnsi="Arial" w:cs="Arial"/>
      <w:b/>
      <w:bCs/>
      <w:sz w:val="18"/>
    </w:rPr>
  </w:style>
  <w:style w:type="character" w:customStyle="1" w:styleId="Arial96">
    <w:name w:val="Arial9+6пт Знак"/>
    <w:link w:val="Arial960"/>
    <w:locked/>
    <w:rsid w:val="001F55C0"/>
    <w:rPr>
      <w:rFonts w:ascii="Arial" w:hAnsi="Arial"/>
      <w:sz w:val="18"/>
      <w:lang w:val="x-none" w:eastAsia="ru-RU"/>
    </w:rPr>
  </w:style>
  <w:style w:type="paragraph" w:customStyle="1" w:styleId="Arial960">
    <w:name w:val="Arial9+6пт"/>
    <w:basedOn w:val="a"/>
    <w:link w:val="Arial96"/>
    <w:rsid w:val="001F55C0"/>
    <w:pPr>
      <w:snapToGrid w:val="0"/>
      <w:spacing w:before="120"/>
    </w:pPr>
    <w:rPr>
      <w:rFonts w:ascii="Arial" w:hAnsi="Arial"/>
      <w:sz w:val="18"/>
      <w:lang w:val="x-none"/>
    </w:rPr>
  </w:style>
  <w:style w:type="character" w:customStyle="1" w:styleId="csf229d0ff86">
    <w:name w:val="csf229d0ff86"/>
    <w:rsid w:val="001F55C0"/>
    <w:rPr>
      <w:rFonts w:ascii="Arial" w:hAnsi="Arial" w:cs="Arial" w:hint="default"/>
      <w:b w:val="0"/>
      <w:bCs w:val="0"/>
      <w:i w:val="0"/>
      <w:iCs w:val="0"/>
      <w:color w:val="000000"/>
      <w:sz w:val="18"/>
      <w:szCs w:val="18"/>
      <w:shd w:val="clear" w:color="auto" w:fill="auto"/>
    </w:rPr>
  </w:style>
  <w:style w:type="character" w:customStyle="1" w:styleId="csba2942511">
    <w:name w:val="csba2942511"/>
    <w:rsid w:val="001F55C0"/>
    <w:rPr>
      <w:rFonts w:ascii="Segoe UI" w:hAnsi="Segoe UI" w:cs="Segoe UI" w:hint="default"/>
      <w:b/>
      <w:bCs/>
      <w:i/>
      <w:iCs/>
      <w:color w:val="102B56"/>
      <w:sz w:val="18"/>
      <w:szCs w:val="18"/>
      <w:shd w:val="clear" w:color="auto" w:fill="auto"/>
    </w:rPr>
  </w:style>
  <w:style w:type="character" w:customStyle="1" w:styleId="csab6e076914">
    <w:name w:val="csab6e076914"/>
    <w:rsid w:val="001F55C0"/>
    <w:rPr>
      <w:rFonts w:ascii="Arial" w:hAnsi="Arial" w:cs="Arial" w:hint="default"/>
      <w:b w:val="0"/>
      <w:bCs w:val="0"/>
      <w:i w:val="0"/>
      <w:iCs w:val="0"/>
      <w:color w:val="000000"/>
      <w:sz w:val="18"/>
      <w:szCs w:val="18"/>
    </w:rPr>
  </w:style>
  <w:style w:type="character" w:customStyle="1" w:styleId="csf229d0ff134">
    <w:name w:val="csf229d0ff134"/>
    <w:rsid w:val="001F55C0"/>
    <w:rPr>
      <w:rFonts w:ascii="Arial" w:hAnsi="Arial" w:cs="Arial" w:hint="default"/>
      <w:b w:val="0"/>
      <w:bCs w:val="0"/>
      <w:i w:val="0"/>
      <w:iCs w:val="0"/>
      <w:color w:val="000000"/>
      <w:sz w:val="18"/>
      <w:szCs w:val="18"/>
      <w:shd w:val="clear" w:color="auto" w:fill="auto"/>
    </w:rPr>
  </w:style>
  <w:style w:type="character" w:customStyle="1" w:styleId="csed36d4af2">
    <w:name w:val="csed36d4af2"/>
    <w:rsid w:val="001F55C0"/>
    <w:rPr>
      <w:rFonts w:ascii="Arial" w:hAnsi="Arial" w:cs="Arial" w:hint="default"/>
      <w:b/>
      <w:bCs/>
      <w:i/>
      <w:iCs/>
      <w:color w:val="000000"/>
      <w:sz w:val="20"/>
      <w:szCs w:val="20"/>
      <w:shd w:val="clear" w:color="auto" w:fill="auto"/>
    </w:rPr>
  </w:style>
  <w:style w:type="character" w:styleId="af3">
    <w:name w:val="FollowedHyperlink"/>
    <w:uiPriority w:val="99"/>
    <w:unhideWhenUsed/>
    <w:rsid w:val="001F55C0"/>
    <w:rPr>
      <w:color w:val="954F72"/>
      <w:u w:val="single"/>
    </w:rPr>
  </w:style>
  <w:style w:type="paragraph" w:customStyle="1" w:styleId="msonormal0">
    <w:name w:val="msonormal"/>
    <w:basedOn w:val="a"/>
    <w:rsid w:val="001F55C0"/>
    <w:pPr>
      <w:spacing w:before="100" w:beforeAutospacing="1" w:after="100" w:afterAutospacing="1"/>
    </w:pPr>
    <w:rPr>
      <w:sz w:val="24"/>
      <w:szCs w:val="24"/>
      <w:lang w:val="en-US" w:eastAsia="en-US"/>
    </w:rPr>
  </w:style>
  <w:style w:type="paragraph" w:styleId="af4">
    <w:name w:val="Title"/>
    <w:basedOn w:val="a"/>
    <w:link w:val="1a"/>
    <w:uiPriority w:val="99"/>
    <w:qFormat/>
    <w:rsid w:val="001F55C0"/>
    <w:rPr>
      <w:sz w:val="24"/>
      <w:szCs w:val="24"/>
      <w:lang w:val="en-US" w:eastAsia="en-US"/>
    </w:rPr>
  </w:style>
  <w:style w:type="character" w:customStyle="1" w:styleId="1a">
    <w:name w:val="Назва Знак1"/>
    <w:link w:val="af4"/>
    <w:uiPriority w:val="99"/>
    <w:rsid w:val="001F55C0"/>
    <w:rPr>
      <w:rFonts w:ascii="Times New Roman" w:hAnsi="Times New Roman"/>
      <w:sz w:val="24"/>
      <w:szCs w:val="24"/>
      <w:lang w:val="en-US" w:eastAsia="en-US"/>
    </w:rPr>
  </w:style>
  <w:style w:type="paragraph" w:styleId="25">
    <w:name w:val="Body Text 2"/>
    <w:basedOn w:val="a"/>
    <w:link w:val="212"/>
    <w:uiPriority w:val="99"/>
    <w:unhideWhenUsed/>
    <w:rsid w:val="001F55C0"/>
    <w:rPr>
      <w:sz w:val="24"/>
      <w:szCs w:val="24"/>
      <w:lang w:val="en-US" w:eastAsia="en-US"/>
    </w:rPr>
  </w:style>
  <w:style w:type="character" w:customStyle="1" w:styleId="212">
    <w:name w:val="Основний текст 2 Знак1"/>
    <w:link w:val="25"/>
    <w:uiPriority w:val="99"/>
    <w:rsid w:val="001F55C0"/>
    <w:rPr>
      <w:rFonts w:ascii="Times New Roman" w:hAnsi="Times New Roman"/>
      <w:sz w:val="24"/>
      <w:szCs w:val="24"/>
      <w:lang w:val="en-US" w:eastAsia="en-US"/>
    </w:rPr>
  </w:style>
  <w:style w:type="character" w:customStyle="1" w:styleId="af5">
    <w:name w:val="Название Знак"/>
    <w:link w:val="af6"/>
    <w:locked/>
    <w:rsid w:val="001F55C0"/>
    <w:rPr>
      <w:rFonts w:ascii="Cambria" w:hAnsi="Cambria"/>
      <w:color w:val="17365D"/>
      <w:spacing w:val="5"/>
    </w:rPr>
  </w:style>
  <w:style w:type="paragraph" w:customStyle="1" w:styleId="af6">
    <w:name w:val="Название"/>
    <w:basedOn w:val="a"/>
    <w:link w:val="af5"/>
    <w:rsid w:val="001F55C0"/>
    <w:rPr>
      <w:rFonts w:ascii="Cambria" w:hAnsi="Cambria"/>
      <w:color w:val="17365D"/>
      <w:spacing w:val="5"/>
      <w:lang w:val="uk-UA" w:eastAsia="uk-UA"/>
    </w:rPr>
  </w:style>
  <w:style w:type="character" w:customStyle="1" w:styleId="af7">
    <w:name w:val="Верхній колонтитул Знак"/>
    <w:link w:val="27"/>
    <w:uiPriority w:val="99"/>
    <w:locked/>
    <w:rsid w:val="001F55C0"/>
  </w:style>
  <w:style w:type="paragraph" w:customStyle="1" w:styleId="27">
    <w:name w:val="Верхній колонтитул2"/>
    <w:basedOn w:val="a"/>
    <w:link w:val="af7"/>
    <w:uiPriority w:val="99"/>
    <w:rsid w:val="001F55C0"/>
    <w:rPr>
      <w:rFonts w:ascii="Calibri" w:hAnsi="Calibri"/>
      <w:lang w:val="uk-UA" w:eastAsia="uk-UA"/>
    </w:rPr>
  </w:style>
  <w:style w:type="character" w:customStyle="1" w:styleId="af8">
    <w:name w:val="Нижній колонтитул Знак"/>
    <w:link w:val="2a"/>
    <w:uiPriority w:val="99"/>
    <w:locked/>
    <w:rsid w:val="001F55C0"/>
  </w:style>
  <w:style w:type="paragraph" w:customStyle="1" w:styleId="2a">
    <w:name w:val="Нижній колонтитул2"/>
    <w:basedOn w:val="a"/>
    <w:link w:val="af8"/>
    <w:uiPriority w:val="99"/>
    <w:rsid w:val="001F55C0"/>
    <w:rPr>
      <w:rFonts w:ascii="Calibri" w:hAnsi="Calibri"/>
      <w:lang w:val="uk-UA" w:eastAsia="uk-UA"/>
    </w:rPr>
  </w:style>
  <w:style w:type="character" w:customStyle="1" w:styleId="af9">
    <w:name w:val="Назва Знак"/>
    <w:link w:val="2b"/>
    <w:locked/>
    <w:rsid w:val="001F55C0"/>
    <w:rPr>
      <w:rFonts w:ascii="Calibri Light" w:hAnsi="Calibri Light" w:cs="Calibri Light"/>
      <w:spacing w:val="-10"/>
    </w:rPr>
  </w:style>
  <w:style w:type="paragraph" w:customStyle="1" w:styleId="2b">
    <w:name w:val="Назва2"/>
    <w:basedOn w:val="a"/>
    <w:link w:val="af9"/>
    <w:rsid w:val="001F55C0"/>
    <w:rPr>
      <w:rFonts w:ascii="Calibri Light" w:hAnsi="Calibri Light" w:cs="Calibri Light"/>
      <w:spacing w:val="-10"/>
      <w:lang w:val="uk-UA" w:eastAsia="uk-UA"/>
    </w:rPr>
  </w:style>
  <w:style w:type="character" w:customStyle="1" w:styleId="2c">
    <w:name w:val="Основний текст 2 Знак"/>
    <w:link w:val="222"/>
    <w:locked/>
    <w:rsid w:val="001F55C0"/>
  </w:style>
  <w:style w:type="paragraph" w:customStyle="1" w:styleId="222">
    <w:name w:val="Основний текст 22"/>
    <w:basedOn w:val="a"/>
    <w:link w:val="2c"/>
    <w:rsid w:val="001F55C0"/>
    <w:rPr>
      <w:rFonts w:ascii="Calibri" w:hAnsi="Calibri"/>
      <w:lang w:val="uk-UA" w:eastAsia="uk-UA"/>
    </w:rPr>
  </w:style>
  <w:style w:type="character" w:customStyle="1" w:styleId="afa">
    <w:name w:val="Текст у виносці Знак"/>
    <w:link w:val="2d"/>
    <w:locked/>
    <w:rsid w:val="001F55C0"/>
    <w:rPr>
      <w:rFonts w:ascii="Segoe UI" w:hAnsi="Segoe UI" w:cs="Segoe UI"/>
    </w:rPr>
  </w:style>
  <w:style w:type="paragraph" w:customStyle="1" w:styleId="2d">
    <w:name w:val="Текст у виносці2"/>
    <w:basedOn w:val="a"/>
    <w:link w:val="afa"/>
    <w:rsid w:val="001F55C0"/>
    <w:rPr>
      <w:rFonts w:ascii="Segoe UI" w:hAnsi="Segoe UI" w:cs="Segoe UI"/>
      <w:lang w:val="uk-UA" w:eastAsia="uk-UA"/>
    </w:rPr>
  </w:style>
  <w:style w:type="character" w:customStyle="1" w:styleId="emailstyle45">
    <w:name w:val="emailstyle45"/>
    <w:semiHidden/>
    <w:rsid w:val="001F55C0"/>
    <w:rPr>
      <w:rFonts w:ascii="Calibri" w:hAnsi="Calibri" w:cs="Calibri" w:hint="default"/>
      <w:color w:val="auto"/>
    </w:rPr>
  </w:style>
  <w:style w:type="character" w:customStyle="1" w:styleId="error">
    <w:name w:val="error"/>
    <w:rsid w:val="001F55C0"/>
  </w:style>
  <w:style w:type="character" w:customStyle="1" w:styleId="TimesNewRoman121">
    <w:name w:val="Стиль Times New Roman 12 пт1"/>
    <w:rsid w:val="001F55C0"/>
    <w:rPr>
      <w:rFonts w:ascii="Times New Roman" w:hAnsi="Times New Roman" w:cs="Times New Roman" w:hint="default"/>
    </w:rPr>
  </w:style>
  <w:style w:type="character" w:customStyle="1" w:styleId="cs95e872d03">
    <w:name w:val="cs95e872d03"/>
    <w:rsid w:val="001F55C0"/>
  </w:style>
  <w:style w:type="character" w:customStyle="1" w:styleId="cs7a65ad241">
    <w:name w:val="cs7a65ad241"/>
    <w:rsid w:val="001F55C0"/>
    <w:rPr>
      <w:rFonts w:ascii="Times New Roman" w:hAnsi="Times New Roman" w:cs="Times New Roman" w:hint="default"/>
      <w:b/>
      <w:bCs/>
      <w:i w:val="0"/>
      <w:iCs w:val="0"/>
      <w:color w:val="000000"/>
      <w:sz w:val="26"/>
      <w:szCs w:val="26"/>
    </w:rPr>
  </w:style>
  <w:style w:type="character" w:customStyle="1" w:styleId="csccf5e31620">
    <w:name w:val="csccf5e31620"/>
    <w:rsid w:val="001F55C0"/>
    <w:rPr>
      <w:rFonts w:ascii="Arial" w:hAnsi="Arial" w:cs="Arial" w:hint="default"/>
      <w:b/>
      <w:bCs/>
      <w:i w:val="0"/>
      <w:iCs w:val="0"/>
      <w:color w:val="000000"/>
      <w:sz w:val="18"/>
      <w:szCs w:val="18"/>
      <w:shd w:val="clear" w:color="auto" w:fill="auto"/>
    </w:rPr>
  </w:style>
  <w:style w:type="character" w:customStyle="1" w:styleId="cs9ff1b61120">
    <w:name w:val="cs9ff1b61120"/>
    <w:rsid w:val="001F55C0"/>
    <w:rPr>
      <w:rFonts w:ascii="Arial" w:hAnsi="Arial" w:cs="Arial" w:hint="default"/>
      <w:b w:val="0"/>
      <w:bCs w:val="0"/>
      <w:i w:val="0"/>
      <w:iCs w:val="0"/>
      <w:color w:val="000000"/>
      <w:sz w:val="18"/>
      <w:szCs w:val="18"/>
      <w:shd w:val="clear" w:color="auto" w:fill="auto"/>
    </w:rPr>
  </w:style>
  <w:style w:type="character" w:customStyle="1" w:styleId="cs9ff1b61111">
    <w:name w:val="cs9ff1b61111"/>
    <w:rsid w:val="001F55C0"/>
    <w:rPr>
      <w:rFonts w:ascii="Arial" w:hAnsi="Arial" w:cs="Arial" w:hint="default"/>
      <w:b w:val="0"/>
      <w:bCs w:val="0"/>
      <w:i w:val="0"/>
      <w:iCs w:val="0"/>
      <w:color w:val="000000"/>
      <w:sz w:val="18"/>
      <w:szCs w:val="18"/>
      <w:shd w:val="clear" w:color="auto" w:fill="auto"/>
    </w:rPr>
  </w:style>
  <w:style w:type="character" w:customStyle="1" w:styleId="cs9ff1b611205">
    <w:name w:val="cs9ff1b611205"/>
    <w:rsid w:val="001F55C0"/>
    <w:rPr>
      <w:rFonts w:ascii="Arial" w:hAnsi="Arial" w:cs="Arial" w:hint="default"/>
      <w:b w:val="0"/>
      <w:bCs w:val="0"/>
      <w:i w:val="0"/>
      <w:iCs w:val="0"/>
      <w:color w:val="000000"/>
      <w:sz w:val="18"/>
      <w:szCs w:val="18"/>
      <w:shd w:val="clear" w:color="auto" w:fill="auto"/>
    </w:rPr>
  </w:style>
  <w:style w:type="character" w:customStyle="1" w:styleId="csab6e0769173">
    <w:name w:val="csab6e0769173"/>
    <w:rsid w:val="001F55C0"/>
    <w:rPr>
      <w:rFonts w:ascii="Arial" w:hAnsi="Arial" w:cs="Arial" w:hint="default"/>
      <w:b w:val="0"/>
      <w:bCs w:val="0"/>
      <w:i w:val="0"/>
      <w:iCs w:val="0"/>
      <w:color w:val="000000"/>
      <w:sz w:val="18"/>
      <w:szCs w:val="18"/>
      <w:shd w:val="clear" w:color="auto" w:fill="auto"/>
    </w:rPr>
  </w:style>
  <w:style w:type="table" w:styleId="1b">
    <w:name w:val="Table Simple 1"/>
    <w:basedOn w:val="a1"/>
    <w:uiPriority w:val="99"/>
    <w:rsid w:val="001F55C0"/>
    <w:pPr>
      <w:autoSpaceDE w:val="0"/>
      <w:autoSpaceDN w:val="0"/>
      <w:adjustRightInd w:val="0"/>
    </w:pPr>
    <w:rPr>
      <w:rFonts w:ascii="Segoe UI" w:eastAsia="Times New Roman" w:hAnsi="Segoe UI" w:cs="Segoe UI"/>
      <w:b/>
      <w:bCs/>
      <w:sz w:val="18"/>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cs9ff1b61121">
    <w:name w:val="cs9ff1b61121"/>
    <w:rsid w:val="001F55C0"/>
    <w:rPr>
      <w:rFonts w:ascii="Arial" w:hAnsi="Arial" w:cs="Arial" w:hint="default"/>
      <w:b w:val="0"/>
      <w:bCs w:val="0"/>
      <w:i w:val="0"/>
      <w:iCs w:val="0"/>
      <w:color w:val="000000"/>
      <w:sz w:val="18"/>
      <w:szCs w:val="18"/>
      <w:shd w:val="clear" w:color="auto" w:fill="auto"/>
    </w:rPr>
  </w:style>
  <w:style w:type="character" w:customStyle="1" w:styleId="csccf5e316219">
    <w:name w:val="csccf5e316219"/>
    <w:rsid w:val="001F55C0"/>
    <w:rPr>
      <w:rFonts w:ascii="Arial" w:hAnsi="Arial" w:cs="Arial" w:hint="default"/>
      <w:b/>
      <w:bCs/>
      <w:i w:val="0"/>
      <w:iCs w:val="0"/>
      <w:color w:val="000000"/>
      <w:sz w:val="18"/>
      <w:szCs w:val="18"/>
      <w:shd w:val="clear" w:color="auto" w:fill="auto"/>
    </w:rPr>
  </w:style>
  <w:style w:type="character" w:customStyle="1" w:styleId="cs9ff1b611210">
    <w:name w:val="cs9ff1b611210"/>
    <w:rsid w:val="001F55C0"/>
    <w:rPr>
      <w:rFonts w:ascii="Arial" w:hAnsi="Arial" w:cs="Arial" w:hint="default"/>
      <w:b w:val="0"/>
      <w:bCs w:val="0"/>
      <w:i w:val="0"/>
      <w:iCs w:val="0"/>
      <w:color w:val="000000"/>
      <w:sz w:val="18"/>
      <w:szCs w:val="18"/>
      <w:shd w:val="clear" w:color="auto" w:fill="auto"/>
    </w:rPr>
  </w:style>
  <w:style w:type="character" w:customStyle="1" w:styleId="csab6e076970">
    <w:name w:val="csab6e076970"/>
    <w:rsid w:val="001F55C0"/>
    <w:rPr>
      <w:rFonts w:ascii="Arial" w:hAnsi="Arial" w:cs="Arial" w:hint="default"/>
      <w:b w:val="0"/>
      <w:bCs w:val="0"/>
      <w:i w:val="0"/>
      <w:iCs w:val="0"/>
      <w:color w:val="000000"/>
      <w:sz w:val="18"/>
      <w:szCs w:val="18"/>
      <w:shd w:val="clear" w:color="auto" w:fill="auto"/>
    </w:rPr>
  </w:style>
  <w:style w:type="paragraph" w:customStyle="1" w:styleId="143">
    <w:name w:val="Основной текст с отступом143"/>
    <w:basedOn w:val="a"/>
    <w:rsid w:val="001F55C0"/>
    <w:pPr>
      <w:ind w:firstLine="708"/>
      <w:jc w:val="both"/>
    </w:pPr>
    <w:rPr>
      <w:rFonts w:ascii="Arial" w:eastAsia="Times New Roman" w:hAnsi="Arial"/>
      <w:b/>
      <w:sz w:val="18"/>
      <w:lang w:val="en-US" w:eastAsia="en-US"/>
    </w:rPr>
  </w:style>
  <w:style w:type="paragraph" w:customStyle="1" w:styleId="144">
    <w:name w:val="Основной текст с отступом144"/>
    <w:basedOn w:val="a"/>
    <w:rsid w:val="001F55C0"/>
    <w:pPr>
      <w:ind w:firstLine="708"/>
      <w:jc w:val="both"/>
    </w:pPr>
    <w:rPr>
      <w:rFonts w:ascii="Arial" w:eastAsia="Times New Roman" w:hAnsi="Arial"/>
      <w:b/>
      <w:sz w:val="18"/>
      <w:lang w:val="en-US" w:eastAsia="en-US"/>
    </w:rPr>
  </w:style>
  <w:style w:type="paragraph" w:customStyle="1" w:styleId="145">
    <w:name w:val="Основной текст с отступом145"/>
    <w:basedOn w:val="a"/>
    <w:rsid w:val="001F55C0"/>
    <w:pPr>
      <w:ind w:firstLine="708"/>
      <w:jc w:val="both"/>
    </w:pPr>
    <w:rPr>
      <w:rFonts w:ascii="Arial" w:eastAsia="Times New Roman" w:hAnsi="Arial"/>
      <w:b/>
      <w:sz w:val="18"/>
      <w:lang w:val="en-US" w:eastAsia="en-US"/>
    </w:rPr>
  </w:style>
  <w:style w:type="paragraph" w:customStyle="1" w:styleId="147">
    <w:name w:val="Основной текст с отступом147"/>
    <w:basedOn w:val="a"/>
    <w:rsid w:val="001F55C0"/>
    <w:pPr>
      <w:ind w:firstLine="708"/>
      <w:jc w:val="both"/>
    </w:pPr>
    <w:rPr>
      <w:rFonts w:ascii="Arial" w:eastAsia="Times New Roman" w:hAnsi="Arial"/>
      <w:b/>
      <w:sz w:val="18"/>
      <w:lang w:val="en-US" w:eastAsia="en-US"/>
    </w:rPr>
  </w:style>
  <w:style w:type="paragraph" w:customStyle="1" w:styleId="148">
    <w:name w:val="Основной текст с отступом148"/>
    <w:basedOn w:val="a"/>
    <w:rsid w:val="001F55C0"/>
    <w:pPr>
      <w:ind w:firstLine="708"/>
      <w:jc w:val="both"/>
    </w:pPr>
    <w:rPr>
      <w:rFonts w:ascii="Arial" w:eastAsia="Times New Roman" w:hAnsi="Arial"/>
      <w:b/>
      <w:sz w:val="18"/>
      <w:lang w:val="en-US" w:eastAsia="en-US"/>
    </w:rPr>
  </w:style>
  <w:style w:type="paragraph" w:customStyle="1" w:styleId="149">
    <w:name w:val="Основной текст с отступом149"/>
    <w:basedOn w:val="a"/>
    <w:rsid w:val="001F55C0"/>
    <w:pPr>
      <w:ind w:firstLine="708"/>
      <w:jc w:val="both"/>
    </w:pPr>
    <w:rPr>
      <w:rFonts w:ascii="Arial" w:eastAsia="Times New Roman" w:hAnsi="Arial"/>
      <w:b/>
      <w:sz w:val="18"/>
      <w:lang w:val="en-US" w:eastAsia="en-US"/>
    </w:rPr>
  </w:style>
  <w:style w:type="paragraph" w:customStyle="1" w:styleId="Arial92">
    <w:name w:val="Стиль Arial9(жирн) + не полужирный"/>
    <w:basedOn w:val="a"/>
    <w:uiPriority w:val="99"/>
    <w:semiHidden/>
    <w:rsid w:val="001F55C0"/>
    <w:pPr>
      <w:keepNext/>
      <w:tabs>
        <w:tab w:val="left" w:pos="210"/>
      </w:tabs>
      <w:autoSpaceDE w:val="0"/>
      <w:autoSpaceDN w:val="0"/>
      <w:spacing w:before="120"/>
    </w:pPr>
    <w:rPr>
      <w:rFonts w:ascii="Arial" w:hAnsi="Arial" w:cs="Arial"/>
      <w:b/>
      <w:sz w:val="18"/>
      <w:lang w:val="en-US" w:eastAsia="en-US"/>
    </w:rPr>
  </w:style>
  <w:style w:type="paragraph" w:customStyle="1" w:styleId="1500">
    <w:name w:val="Основной текст с отступом150"/>
    <w:basedOn w:val="a"/>
    <w:rsid w:val="001F55C0"/>
    <w:pPr>
      <w:ind w:firstLine="708"/>
      <w:jc w:val="both"/>
    </w:pPr>
    <w:rPr>
      <w:rFonts w:ascii="Arial" w:eastAsia="Times New Roman" w:hAnsi="Arial"/>
      <w:b/>
      <w:sz w:val="18"/>
      <w:lang w:val="en-US" w:eastAsia="en-US"/>
    </w:rPr>
  </w:style>
  <w:style w:type="character" w:customStyle="1" w:styleId="cs9ff1b61152">
    <w:name w:val="cs9ff1b61152"/>
    <w:rsid w:val="001F55C0"/>
    <w:rPr>
      <w:rFonts w:ascii="Arial" w:hAnsi="Arial" w:cs="Arial" w:hint="default"/>
      <w:b w:val="0"/>
      <w:bCs w:val="0"/>
      <w:i w:val="0"/>
      <w:iCs w:val="0"/>
      <w:color w:val="000000"/>
      <w:sz w:val="18"/>
      <w:szCs w:val="18"/>
      <w:shd w:val="clear" w:color="auto" w:fill="auto"/>
    </w:rPr>
  </w:style>
  <w:style w:type="paragraph" w:customStyle="1" w:styleId="156">
    <w:name w:val="Основной текст с отступом156"/>
    <w:basedOn w:val="a"/>
    <w:rsid w:val="001F55C0"/>
    <w:pPr>
      <w:ind w:firstLine="708"/>
      <w:jc w:val="both"/>
    </w:pPr>
    <w:rPr>
      <w:rFonts w:ascii="Arial" w:eastAsia="Times New Roman" w:hAnsi="Arial"/>
      <w:b/>
      <w:sz w:val="18"/>
      <w:lang w:val="en-US" w:eastAsia="en-US"/>
    </w:rPr>
  </w:style>
  <w:style w:type="paragraph" w:customStyle="1" w:styleId="157">
    <w:name w:val="Основной текст с отступом157"/>
    <w:basedOn w:val="a"/>
    <w:rsid w:val="001F55C0"/>
    <w:pPr>
      <w:ind w:firstLine="708"/>
      <w:jc w:val="both"/>
    </w:pPr>
    <w:rPr>
      <w:rFonts w:ascii="Arial" w:eastAsia="Times New Roman" w:hAnsi="Arial"/>
      <w:b/>
      <w:sz w:val="18"/>
      <w:lang w:val="en-US" w:eastAsia="en-US"/>
    </w:rPr>
  </w:style>
  <w:style w:type="paragraph" w:customStyle="1" w:styleId="162">
    <w:name w:val="Основной текст с отступом162"/>
    <w:basedOn w:val="a"/>
    <w:rsid w:val="001F55C0"/>
    <w:pPr>
      <w:ind w:firstLine="708"/>
      <w:jc w:val="both"/>
    </w:pPr>
    <w:rPr>
      <w:rFonts w:ascii="Arial" w:eastAsia="Times New Roman" w:hAnsi="Arial"/>
      <w:b/>
      <w:sz w:val="18"/>
      <w:lang w:val="en-US" w:eastAsia="en-US"/>
    </w:rPr>
  </w:style>
  <w:style w:type="character" w:customStyle="1" w:styleId="cse1a752c62">
    <w:name w:val="cse1a752c62"/>
    <w:rsid w:val="001F55C0"/>
    <w:rPr>
      <w:rFonts w:ascii="Arial" w:hAnsi="Arial" w:cs="Arial" w:hint="default"/>
      <w:b w:val="0"/>
      <w:bCs w:val="0"/>
      <w:i w:val="0"/>
      <w:iCs w:val="0"/>
      <w:color w:val="000000"/>
      <w:sz w:val="18"/>
      <w:szCs w:val="18"/>
      <w:shd w:val="clear" w:color="auto" w:fill="auto"/>
    </w:rPr>
  </w:style>
  <w:style w:type="character" w:customStyle="1" w:styleId="cs9ff1b6119">
    <w:name w:val="cs9ff1b6119"/>
    <w:rsid w:val="001F55C0"/>
    <w:rPr>
      <w:rFonts w:ascii="Arial" w:hAnsi="Arial" w:cs="Arial" w:hint="default"/>
      <w:b w:val="0"/>
      <w:bCs w:val="0"/>
      <w:i w:val="0"/>
      <w:iCs w:val="0"/>
      <w:color w:val="000000"/>
      <w:sz w:val="18"/>
      <w:szCs w:val="18"/>
      <w:shd w:val="clear" w:color="auto" w:fill="auto"/>
    </w:rPr>
  </w:style>
  <w:style w:type="paragraph" w:customStyle="1" w:styleId="163">
    <w:name w:val="Основной текст с отступом163"/>
    <w:basedOn w:val="a"/>
    <w:rsid w:val="001F55C0"/>
    <w:pPr>
      <w:ind w:firstLine="708"/>
      <w:jc w:val="both"/>
    </w:pPr>
    <w:rPr>
      <w:rFonts w:ascii="Arial" w:eastAsia="Times New Roman" w:hAnsi="Arial"/>
      <w:b/>
      <w:sz w:val="18"/>
      <w:lang w:val="en-US" w:eastAsia="en-US"/>
    </w:rPr>
  </w:style>
  <w:style w:type="character" w:customStyle="1" w:styleId="cs9ff1b61138">
    <w:name w:val="cs9ff1b61138"/>
    <w:rsid w:val="001F55C0"/>
    <w:rPr>
      <w:rFonts w:ascii="Arial" w:hAnsi="Arial" w:cs="Arial" w:hint="default"/>
      <w:b w:val="0"/>
      <w:bCs w:val="0"/>
      <w:i w:val="0"/>
      <w:iCs w:val="0"/>
      <w:color w:val="000000"/>
      <w:sz w:val="18"/>
      <w:szCs w:val="18"/>
      <w:shd w:val="clear" w:color="auto" w:fill="auto"/>
    </w:rPr>
  </w:style>
  <w:style w:type="character" w:customStyle="1" w:styleId="csbd30b5e52">
    <w:name w:val="csbd30b5e52"/>
    <w:rsid w:val="001F55C0"/>
    <w:rPr>
      <w:rFonts w:ascii="Times New Roman" w:hAnsi="Times New Roman" w:cs="Times New Roman" w:hint="default"/>
      <w:b w:val="0"/>
      <w:bCs w:val="0"/>
      <w:i/>
      <w:iCs/>
      <w:color w:val="000000"/>
      <w:sz w:val="18"/>
      <w:szCs w:val="18"/>
    </w:rPr>
  </w:style>
  <w:style w:type="character" w:customStyle="1" w:styleId="cs176e94eb2">
    <w:name w:val="cs176e94eb2"/>
    <w:rsid w:val="001F55C0"/>
    <w:rPr>
      <w:rFonts w:ascii="Times New Roman" w:hAnsi="Times New Roman" w:cs="Times New Roman" w:hint="default"/>
      <w:b/>
      <w:bCs/>
      <w:i w:val="0"/>
      <w:iCs w:val="0"/>
      <w:color w:val="000000"/>
      <w:sz w:val="18"/>
      <w:szCs w:val="18"/>
    </w:rPr>
  </w:style>
  <w:style w:type="character" w:customStyle="1" w:styleId="cscc47389a2">
    <w:name w:val="cscc47389a2"/>
    <w:rsid w:val="001F55C0"/>
    <w:rPr>
      <w:rFonts w:ascii="Times New Roman" w:hAnsi="Times New Roman" w:cs="Times New Roman" w:hint="default"/>
      <w:b w:val="0"/>
      <w:bCs w:val="0"/>
      <w:i w:val="0"/>
      <w:iCs w:val="0"/>
      <w:color w:val="000000"/>
      <w:sz w:val="18"/>
      <w:szCs w:val="18"/>
    </w:rPr>
  </w:style>
  <w:style w:type="character" w:customStyle="1" w:styleId="csbd30b5e54">
    <w:name w:val="csbd30b5e54"/>
    <w:rsid w:val="001F55C0"/>
    <w:rPr>
      <w:rFonts w:ascii="Times New Roman" w:hAnsi="Times New Roman" w:cs="Times New Roman" w:hint="default"/>
      <w:b w:val="0"/>
      <w:bCs w:val="0"/>
      <w:i/>
      <w:iCs/>
      <w:color w:val="000000"/>
      <w:sz w:val="18"/>
      <w:szCs w:val="18"/>
    </w:rPr>
  </w:style>
  <w:style w:type="character" w:customStyle="1" w:styleId="cs176e94eb4">
    <w:name w:val="cs176e94eb4"/>
    <w:rsid w:val="001F55C0"/>
    <w:rPr>
      <w:rFonts w:ascii="Times New Roman" w:hAnsi="Times New Roman" w:cs="Times New Roman" w:hint="default"/>
      <w:b/>
      <w:bCs/>
      <w:i w:val="0"/>
      <w:iCs w:val="0"/>
      <w:color w:val="000000"/>
      <w:sz w:val="18"/>
      <w:szCs w:val="18"/>
    </w:rPr>
  </w:style>
  <w:style w:type="character" w:customStyle="1" w:styleId="cscc47389a4">
    <w:name w:val="cscc47389a4"/>
    <w:rsid w:val="001F55C0"/>
    <w:rPr>
      <w:rFonts w:ascii="Times New Roman" w:hAnsi="Times New Roman" w:cs="Times New Roman" w:hint="default"/>
      <w:b w:val="0"/>
      <w:bCs w:val="0"/>
      <w:i w:val="0"/>
      <w:iCs w:val="0"/>
      <w:color w:val="000000"/>
      <w:sz w:val="18"/>
      <w:szCs w:val="18"/>
    </w:rPr>
  </w:style>
  <w:style w:type="character" w:customStyle="1" w:styleId="cs786de70b1">
    <w:name w:val="cs786de70b1"/>
    <w:rsid w:val="001F55C0"/>
    <w:rPr>
      <w:rFonts w:ascii="Segoe UI" w:hAnsi="Segoe UI" w:cs="Segoe UI" w:hint="default"/>
      <w:b w:val="0"/>
      <w:bCs w:val="0"/>
      <w:i w:val="0"/>
      <w:iCs w:val="0"/>
      <w:color w:val="000000"/>
      <w:sz w:val="18"/>
      <w:szCs w:val="18"/>
    </w:rPr>
  </w:style>
  <w:style w:type="character" w:customStyle="1" w:styleId="csbd30b5e56">
    <w:name w:val="csbd30b5e56"/>
    <w:rsid w:val="001F55C0"/>
    <w:rPr>
      <w:rFonts w:ascii="Times New Roman" w:hAnsi="Times New Roman" w:cs="Times New Roman" w:hint="default"/>
      <w:b w:val="0"/>
      <w:bCs w:val="0"/>
      <w:i/>
      <w:iCs/>
      <w:color w:val="000000"/>
      <w:sz w:val="18"/>
      <w:szCs w:val="18"/>
    </w:rPr>
  </w:style>
  <w:style w:type="character" w:customStyle="1" w:styleId="cs176e94eb6">
    <w:name w:val="cs176e94eb6"/>
    <w:rsid w:val="001F55C0"/>
    <w:rPr>
      <w:rFonts w:ascii="Times New Roman" w:hAnsi="Times New Roman" w:cs="Times New Roman" w:hint="default"/>
      <w:b/>
      <w:bCs/>
      <w:i w:val="0"/>
      <w:iCs w:val="0"/>
      <w:color w:val="000000"/>
      <w:sz w:val="18"/>
      <w:szCs w:val="18"/>
    </w:rPr>
  </w:style>
  <w:style w:type="character" w:customStyle="1" w:styleId="cscc47389a6">
    <w:name w:val="cscc47389a6"/>
    <w:rsid w:val="001F55C0"/>
    <w:rPr>
      <w:rFonts w:ascii="Times New Roman" w:hAnsi="Times New Roman" w:cs="Times New Roman" w:hint="default"/>
      <w:b w:val="0"/>
      <w:bCs w:val="0"/>
      <w:i w:val="0"/>
      <w:iCs w:val="0"/>
      <w:color w:val="000000"/>
      <w:sz w:val="18"/>
      <w:szCs w:val="18"/>
    </w:rPr>
  </w:style>
  <w:style w:type="character" w:customStyle="1" w:styleId="cs9ff1b61195">
    <w:name w:val="cs9ff1b61195"/>
    <w:rsid w:val="001F55C0"/>
    <w:rPr>
      <w:rFonts w:ascii="Arial" w:hAnsi="Arial" w:cs="Arial" w:hint="default"/>
      <w:b w:val="0"/>
      <w:bCs w:val="0"/>
      <w:i w:val="0"/>
      <w:iCs w:val="0"/>
      <w:color w:val="000000"/>
      <w:sz w:val="18"/>
      <w:szCs w:val="18"/>
      <w:shd w:val="clear" w:color="auto" w:fill="auto"/>
    </w:rPr>
  </w:style>
  <w:style w:type="paragraph" w:customStyle="1" w:styleId="165">
    <w:name w:val="Основной текст с отступом165"/>
    <w:basedOn w:val="a"/>
    <w:rsid w:val="001F55C0"/>
    <w:pPr>
      <w:ind w:firstLine="708"/>
      <w:jc w:val="both"/>
    </w:pPr>
    <w:rPr>
      <w:rFonts w:ascii="Arial" w:eastAsia="Times New Roman" w:hAnsi="Arial"/>
      <w:b/>
      <w:sz w:val="18"/>
      <w:lang w:val="en-US" w:eastAsia="en-US"/>
    </w:rPr>
  </w:style>
  <w:style w:type="paragraph" w:customStyle="1" w:styleId="168">
    <w:name w:val="Основной текст с отступом168"/>
    <w:basedOn w:val="a"/>
    <w:rsid w:val="001F55C0"/>
    <w:pPr>
      <w:ind w:firstLine="708"/>
      <w:jc w:val="both"/>
    </w:pPr>
    <w:rPr>
      <w:rFonts w:ascii="Arial" w:eastAsia="Times New Roman" w:hAnsi="Arial"/>
      <w:b/>
      <w:sz w:val="18"/>
      <w:lang w:val="en-US" w:eastAsia="en-US"/>
    </w:rPr>
  </w:style>
  <w:style w:type="character" w:customStyle="1" w:styleId="csab6e07698">
    <w:name w:val="csab6e07698"/>
    <w:rsid w:val="001F55C0"/>
    <w:rPr>
      <w:rFonts w:ascii="Arial" w:hAnsi="Arial" w:cs="Arial" w:hint="default"/>
      <w:b w:val="0"/>
      <w:bCs w:val="0"/>
      <w:i w:val="0"/>
      <w:iCs w:val="0"/>
      <w:color w:val="000000"/>
      <w:sz w:val="18"/>
      <w:szCs w:val="18"/>
      <w:shd w:val="clear" w:color="auto" w:fill="auto"/>
    </w:rPr>
  </w:style>
  <w:style w:type="character" w:customStyle="1" w:styleId="csab6e07699">
    <w:name w:val="csab6e07699"/>
    <w:rsid w:val="001F55C0"/>
    <w:rPr>
      <w:rFonts w:ascii="Arial" w:hAnsi="Arial" w:cs="Arial" w:hint="default"/>
      <w:b w:val="0"/>
      <w:bCs w:val="0"/>
      <w:i w:val="0"/>
      <w:iCs w:val="0"/>
      <w:color w:val="000000"/>
      <w:sz w:val="18"/>
      <w:szCs w:val="18"/>
      <w:shd w:val="clear" w:color="auto" w:fill="auto"/>
    </w:rPr>
  </w:style>
  <w:style w:type="character" w:customStyle="1" w:styleId="csafaf57419">
    <w:name w:val="csafaf57419"/>
    <w:rsid w:val="001F55C0"/>
    <w:rPr>
      <w:rFonts w:ascii="Arial" w:hAnsi="Arial" w:cs="Arial" w:hint="default"/>
      <w:b/>
      <w:bCs/>
      <w:i w:val="0"/>
      <w:iCs w:val="0"/>
      <w:color w:val="000000"/>
      <w:sz w:val="18"/>
      <w:szCs w:val="18"/>
      <w:shd w:val="clear" w:color="auto" w:fill="auto"/>
    </w:rPr>
  </w:style>
  <w:style w:type="character" w:customStyle="1" w:styleId="csafaf574110">
    <w:name w:val="csafaf574110"/>
    <w:rsid w:val="001F55C0"/>
    <w:rPr>
      <w:rFonts w:ascii="Arial" w:hAnsi="Arial" w:cs="Arial" w:hint="default"/>
      <w:b/>
      <w:bCs/>
      <w:i w:val="0"/>
      <w:iCs w:val="0"/>
      <w:color w:val="000000"/>
      <w:sz w:val="18"/>
      <w:szCs w:val="18"/>
      <w:shd w:val="clear" w:color="auto" w:fill="auto"/>
    </w:rPr>
  </w:style>
  <w:style w:type="character" w:customStyle="1" w:styleId="csab6e076911">
    <w:name w:val="csab6e076911"/>
    <w:rsid w:val="001F55C0"/>
    <w:rPr>
      <w:rFonts w:ascii="Arial" w:hAnsi="Arial" w:cs="Arial" w:hint="default"/>
      <w:b w:val="0"/>
      <w:bCs w:val="0"/>
      <w:i w:val="0"/>
      <w:iCs w:val="0"/>
      <w:color w:val="000000"/>
      <w:sz w:val="18"/>
      <w:szCs w:val="18"/>
      <w:shd w:val="clear" w:color="auto" w:fill="auto"/>
    </w:rPr>
  </w:style>
  <w:style w:type="character" w:customStyle="1" w:styleId="csafaf574112">
    <w:name w:val="csafaf574112"/>
    <w:rsid w:val="001F55C0"/>
    <w:rPr>
      <w:rFonts w:ascii="Arial" w:hAnsi="Arial" w:cs="Arial" w:hint="default"/>
      <w:b/>
      <w:bCs/>
      <w:i w:val="0"/>
      <w:iCs w:val="0"/>
      <w:color w:val="000000"/>
      <w:sz w:val="18"/>
      <w:szCs w:val="18"/>
      <w:shd w:val="clear" w:color="auto" w:fill="auto"/>
    </w:rPr>
  </w:style>
  <w:style w:type="character" w:customStyle="1" w:styleId="csab6e076912">
    <w:name w:val="csab6e076912"/>
    <w:rsid w:val="001F55C0"/>
    <w:rPr>
      <w:rFonts w:ascii="Arial" w:hAnsi="Arial" w:cs="Arial" w:hint="default"/>
      <w:b w:val="0"/>
      <w:bCs w:val="0"/>
      <w:i w:val="0"/>
      <w:iCs w:val="0"/>
      <w:color w:val="000000"/>
      <w:sz w:val="18"/>
      <w:szCs w:val="18"/>
      <w:shd w:val="clear" w:color="auto" w:fill="auto"/>
    </w:rPr>
  </w:style>
  <w:style w:type="character" w:customStyle="1" w:styleId="csafaf574113">
    <w:name w:val="csafaf574113"/>
    <w:rsid w:val="001F55C0"/>
    <w:rPr>
      <w:rFonts w:ascii="Arial" w:hAnsi="Arial" w:cs="Arial" w:hint="default"/>
      <w:b/>
      <w:bCs/>
      <w:i w:val="0"/>
      <w:iCs w:val="0"/>
      <w:color w:val="000000"/>
      <w:sz w:val="18"/>
      <w:szCs w:val="18"/>
      <w:shd w:val="clear" w:color="auto" w:fill="auto"/>
    </w:rPr>
  </w:style>
  <w:style w:type="character" w:customStyle="1" w:styleId="csab6e076913">
    <w:name w:val="csab6e076913"/>
    <w:rsid w:val="001F55C0"/>
    <w:rPr>
      <w:rFonts w:ascii="Arial" w:hAnsi="Arial" w:cs="Arial" w:hint="default"/>
      <w:b w:val="0"/>
      <w:bCs w:val="0"/>
      <w:i w:val="0"/>
      <w:iCs w:val="0"/>
      <w:color w:val="000000"/>
      <w:sz w:val="18"/>
      <w:szCs w:val="18"/>
      <w:shd w:val="clear" w:color="auto" w:fill="auto"/>
    </w:rPr>
  </w:style>
  <w:style w:type="character" w:customStyle="1" w:styleId="csafaf574114">
    <w:name w:val="csafaf574114"/>
    <w:rsid w:val="001F55C0"/>
    <w:rPr>
      <w:rFonts w:ascii="Arial" w:hAnsi="Arial" w:cs="Arial" w:hint="default"/>
      <w:b/>
      <w:bCs/>
      <w:i w:val="0"/>
      <w:iCs w:val="0"/>
      <w:color w:val="000000"/>
      <w:sz w:val="18"/>
      <w:szCs w:val="18"/>
      <w:shd w:val="clear" w:color="auto" w:fill="auto"/>
    </w:rPr>
  </w:style>
  <w:style w:type="character" w:customStyle="1" w:styleId="csafaf574115">
    <w:name w:val="csafaf574115"/>
    <w:rsid w:val="001F55C0"/>
    <w:rPr>
      <w:rFonts w:ascii="Arial" w:hAnsi="Arial" w:cs="Arial" w:hint="default"/>
      <w:b/>
      <w:bCs/>
      <w:i w:val="0"/>
      <w:iCs w:val="0"/>
      <w:color w:val="000000"/>
      <w:sz w:val="18"/>
      <w:szCs w:val="18"/>
      <w:shd w:val="clear" w:color="auto" w:fill="auto"/>
    </w:rPr>
  </w:style>
  <w:style w:type="character" w:customStyle="1" w:styleId="csab6e076915">
    <w:name w:val="csab6e076915"/>
    <w:rsid w:val="001F55C0"/>
    <w:rPr>
      <w:rFonts w:ascii="Arial" w:hAnsi="Arial" w:cs="Arial" w:hint="default"/>
      <w:b w:val="0"/>
      <w:bCs w:val="0"/>
      <w:i w:val="0"/>
      <w:iCs w:val="0"/>
      <w:color w:val="000000"/>
      <w:sz w:val="18"/>
      <w:szCs w:val="18"/>
      <w:shd w:val="clear" w:color="auto" w:fill="auto"/>
    </w:rPr>
  </w:style>
  <w:style w:type="character" w:customStyle="1" w:styleId="csafaf57415">
    <w:name w:val="csafaf57415"/>
    <w:rsid w:val="001F55C0"/>
    <w:rPr>
      <w:rFonts w:ascii="Arial" w:hAnsi="Arial" w:cs="Arial" w:hint="default"/>
      <w:b/>
      <w:bCs/>
      <w:i w:val="0"/>
      <w:iCs w:val="0"/>
      <w:color w:val="000000"/>
      <w:sz w:val="18"/>
      <w:szCs w:val="18"/>
      <w:shd w:val="clear" w:color="auto" w:fill="auto"/>
    </w:rPr>
  </w:style>
  <w:style w:type="character" w:customStyle="1" w:styleId="csab6e07695">
    <w:name w:val="csab6e07695"/>
    <w:rsid w:val="001F55C0"/>
    <w:rPr>
      <w:rFonts w:ascii="Arial" w:hAnsi="Arial" w:cs="Arial" w:hint="default"/>
      <w:b w:val="0"/>
      <w:bCs w:val="0"/>
      <w:i w:val="0"/>
      <w:iCs w:val="0"/>
      <w:color w:val="000000"/>
      <w:sz w:val="18"/>
      <w:szCs w:val="18"/>
      <w:shd w:val="clear" w:color="auto" w:fill="auto"/>
    </w:rPr>
  </w:style>
  <w:style w:type="character" w:customStyle="1" w:styleId="csafaf57416">
    <w:name w:val="csafaf57416"/>
    <w:rsid w:val="001F55C0"/>
    <w:rPr>
      <w:rFonts w:ascii="Arial" w:hAnsi="Arial" w:cs="Arial" w:hint="default"/>
      <w:b/>
      <w:bCs/>
      <w:i w:val="0"/>
      <w:iCs w:val="0"/>
      <w:color w:val="000000"/>
      <w:sz w:val="18"/>
      <w:szCs w:val="18"/>
      <w:shd w:val="clear" w:color="auto" w:fill="auto"/>
    </w:rPr>
  </w:style>
  <w:style w:type="character" w:customStyle="1" w:styleId="csab6e07696">
    <w:name w:val="csab6e07696"/>
    <w:rsid w:val="001F55C0"/>
    <w:rPr>
      <w:rFonts w:ascii="Arial" w:hAnsi="Arial" w:cs="Arial" w:hint="default"/>
      <w:b w:val="0"/>
      <w:bCs w:val="0"/>
      <w:i w:val="0"/>
      <w:iCs w:val="0"/>
      <w:color w:val="000000"/>
      <w:sz w:val="18"/>
      <w:szCs w:val="18"/>
      <w:shd w:val="clear" w:color="auto" w:fill="auto"/>
    </w:rPr>
  </w:style>
  <w:style w:type="character" w:customStyle="1" w:styleId="csafaf57417">
    <w:name w:val="csafaf57417"/>
    <w:rsid w:val="001F55C0"/>
    <w:rPr>
      <w:rFonts w:ascii="Arial" w:hAnsi="Arial" w:cs="Arial" w:hint="default"/>
      <w:b/>
      <w:bCs/>
      <w:i w:val="0"/>
      <w:iCs w:val="0"/>
      <w:color w:val="000000"/>
      <w:sz w:val="18"/>
      <w:szCs w:val="18"/>
      <w:shd w:val="clear" w:color="auto" w:fill="auto"/>
    </w:rPr>
  </w:style>
  <w:style w:type="character" w:customStyle="1" w:styleId="csafaf57418">
    <w:name w:val="csafaf57418"/>
    <w:rsid w:val="001F55C0"/>
    <w:rPr>
      <w:rFonts w:ascii="Arial" w:hAnsi="Arial" w:cs="Arial" w:hint="default"/>
      <w:b/>
      <w:bCs/>
      <w:i w:val="0"/>
      <w:iCs w:val="0"/>
      <w:color w:val="000000"/>
      <w:sz w:val="18"/>
      <w:szCs w:val="18"/>
      <w:shd w:val="clear" w:color="auto" w:fill="auto"/>
    </w:rPr>
  </w:style>
  <w:style w:type="paragraph" w:customStyle="1" w:styleId="169">
    <w:name w:val="Основной текст с отступом169"/>
    <w:basedOn w:val="a"/>
    <w:rsid w:val="001F55C0"/>
    <w:pPr>
      <w:ind w:firstLine="708"/>
      <w:jc w:val="both"/>
    </w:pPr>
    <w:rPr>
      <w:rFonts w:ascii="Arial" w:eastAsia="Times New Roman" w:hAnsi="Arial"/>
      <w:b/>
      <w:sz w:val="18"/>
      <w:lang w:val="en-US" w:eastAsia="en-US"/>
    </w:rPr>
  </w:style>
  <w:style w:type="character" w:customStyle="1" w:styleId="csccf5e316113">
    <w:name w:val="csccf5e316113"/>
    <w:rsid w:val="001F55C0"/>
    <w:rPr>
      <w:rFonts w:ascii="Arial" w:hAnsi="Arial" w:cs="Arial" w:hint="default"/>
      <w:b/>
      <w:bCs/>
      <w:i w:val="0"/>
      <w:iCs w:val="0"/>
      <w:color w:val="000000"/>
      <w:sz w:val="18"/>
      <w:szCs w:val="18"/>
      <w:shd w:val="clear" w:color="auto" w:fill="auto"/>
    </w:rPr>
  </w:style>
  <w:style w:type="character" w:customStyle="1" w:styleId="cs9ff1b611113">
    <w:name w:val="cs9ff1b611113"/>
    <w:rsid w:val="001F55C0"/>
    <w:rPr>
      <w:rFonts w:ascii="Arial" w:hAnsi="Arial" w:cs="Arial" w:hint="default"/>
      <w:b w:val="0"/>
      <w:bCs w:val="0"/>
      <w:i w:val="0"/>
      <w:iCs w:val="0"/>
      <w:color w:val="000000"/>
      <w:sz w:val="18"/>
      <w:szCs w:val="18"/>
      <w:shd w:val="clear" w:color="auto" w:fill="auto"/>
    </w:rPr>
  </w:style>
  <w:style w:type="paragraph" w:customStyle="1" w:styleId="170">
    <w:name w:val="Основной текст с отступом170"/>
    <w:basedOn w:val="a"/>
    <w:rsid w:val="001F55C0"/>
    <w:pPr>
      <w:ind w:firstLine="708"/>
      <w:jc w:val="both"/>
    </w:pPr>
    <w:rPr>
      <w:rFonts w:ascii="Arial" w:eastAsia="Times New Roman" w:hAnsi="Arial"/>
      <w:b/>
      <w:sz w:val="18"/>
      <w:lang w:val="en-US" w:eastAsia="en-US"/>
    </w:rPr>
  </w:style>
  <w:style w:type="character" w:customStyle="1" w:styleId="cs95bf81471">
    <w:name w:val="cs95bf81471"/>
    <w:rsid w:val="001F55C0"/>
    <w:rPr>
      <w:rFonts w:ascii="Times New Roman" w:hAnsi="Times New Roman" w:cs="Times New Roman" w:hint="default"/>
      <w:b w:val="0"/>
      <w:bCs w:val="0"/>
      <w:i w:val="0"/>
      <w:iCs w:val="0"/>
      <w:color w:val="000000"/>
      <w:sz w:val="26"/>
      <w:szCs w:val="26"/>
      <w:shd w:val="clear" w:color="auto" w:fill="auto"/>
    </w:rPr>
  </w:style>
  <w:style w:type="paragraph" w:customStyle="1" w:styleId="171">
    <w:name w:val="Основной текст с отступом171"/>
    <w:basedOn w:val="a"/>
    <w:rsid w:val="001F55C0"/>
    <w:pPr>
      <w:ind w:firstLine="708"/>
      <w:jc w:val="both"/>
    </w:pPr>
    <w:rPr>
      <w:rFonts w:ascii="Arial" w:eastAsia="Times New Roman" w:hAnsi="Arial"/>
      <w:b/>
      <w:sz w:val="18"/>
      <w:lang w:val="en-US" w:eastAsia="en-US"/>
    </w:rPr>
  </w:style>
  <w:style w:type="character" w:customStyle="1" w:styleId="csab6e076921">
    <w:name w:val="csab6e076921"/>
    <w:rsid w:val="001F55C0"/>
    <w:rPr>
      <w:rFonts w:ascii="Arial" w:hAnsi="Arial" w:cs="Arial" w:hint="default"/>
      <w:b w:val="0"/>
      <w:bCs w:val="0"/>
      <w:i w:val="0"/>
      <w:iCs w:val="0"/>
      <w:color w:val="000000"/>
      <w:sz w:val="18"/>
      <w:szCs w:val="18"/>
      <w:shd w:val="clear" w:color="auto" w:fill="auto"/>
    </w:rPr>
  </w:style>
  <w:style w:type="paragraph" w:customStyle="1" w:styleId="172">
    <w:name w:val="Основной текст с отступом172"/>
    <w:basedOn w:val="a"/>
    <w:rsid w:val="001F55C0"/>
    <w:pPr>
      <w:ind w:firstLine="708"/>
      <w:jc w:val="both"/>
    </w:pPr>
    <w:rPr>
      <w:rFonts w:ascii="Arial" w:eastAsia="Times New Roman" w:hAnsi="Arial"/>
      <w:b/>
      <w:sz w:val="18"/>
      <w:lang w:val="en-US" w:eastAsia="en-US"/>
    </w:rPr>
  </w:style>
  <w:style w:type="character" w:customStyle="1" w:styleId="cs9ff1b611140">
    <w:name w:val="cs9ff1b611140"/>
    <w:rsid w:val="001F55C0"/>
    <w:rPr>
      <w:rFonts w:ascii="Arial" w:hAnsi="Arial" w:cs="Arial" w:hint="default"/>
      <w:b w:val="0"/>
      <w:bCs w:val="0"/>
      <w:i w:val="0"/>
      <w:iCs w:val="0"/>
      <w:color w:val="000000"/>
      <w:sz w:val="18"/>
      <w:szCs w:val="18"/>
      <w:shd w:val="clear" w:color="auto" w:fill="auto"/>
    </w:rPr>
  </w:style>
  <w:style w:type="character" w:customStyle="1" w:styleId="cs9ff1b611142">
    <w:name w:val="cs9ff1b611142"/>
    <w:rsid w:val="001F55C0"/>
    <w:rPr>
      <w:rFonts w:ascii="Arial" w:hAnsi="Arial" w:cs="Arial" w:hint="default"/>
      <w:b w:val="0"/>
      <w:bCs w:val="0"/>
      <w:i w:val="0"/>
      <w:iCs w:val="0"/>
      <w:color w:val="000000"/>
      <w:sz w:val="18"/>
      <w:szCs w:val="18"/>
      <w:shd w:val="clear" w:color="auto" w:fill="auto"/>
    </w:rPr>
  </w:style>
  <w:style w:type="character" w:customStyle="1" w:styleId="cs9ff1b61159">
    <w:name w:val="cs9ff1b61159"/>
    <w:rsid w:val="001F55C0"/>
    <w:rPr>
      <w:rFonts w:ascii="Arial" w:hAnsi="Arial" w:cs="Arial" w:hint="default"/>
      <w:b w:val="0"/>
      <w:bCs w:val="0"/>
      <w:i w:val="0"/>
      <w:iCs w:val="0"/>
      <w:color w:val="000000"/>
      <w:sz w:val="18"/>
      <w:szCs w:val="18"/>
      <w:shd w:val="clear" w:color="auto" w:fill="auto"/>
    </w:rPr>
  </w:style>
  <w:style w:type="paragraph" w:customStyle="1" w:styleId="173">
    <w:name w:val="Основной текст с отступом173"/>
    <w:basedOn w:val="a"/>
    <w:rsid w:val="001F55C0"/>
    <w:pPr>
      <w:ind w:firstLine="708"/>
      <w:jc w:val="both"/>
    </w:pPr>
    <w:rPr>
      <w:rFonts w:ascii="Arial" w:eastAsia="Times New Roman" w:hAnsi="Arial"/>
      <w:b/>
      <w:sz w:val="18"/>
      <w:lang w:val="en-US" w:eastAsia="en-US"/>
    </w:rPr>
  </w:style>
  <w:style w:type="paragraph" w:customStyle="1" w:styleId="174">
    <w:name w:val="Основной текст с отступом174"/>
    <w:basedOn w:val="a"/>
    <w:rsid w:val="001F55C0"/>
    <w:pPr>
      <w:ind w:firstLine="708"/>
      <w:jc w:val="both"/>
    </w:pPr>
    <w:rPr>
      <w:rFonts w:ascii="Arial" w:eastAsia="Times New Roman" w:hAnsi="Arial"/>
      <w:b/>
      <w:sz w:val="18"/>
      <w:lang w:val="en-US" w:eastAsia="en-US"/>
    </w:rPr>
  </w:style>
  <w:style w:type="character" w:customStyle="1" w:styleId="csab6e0769109">
    <w:name w:val="csab6e0769109"/>
    <w:rsid w:val="001F55C0"/>
    <w:rPr>
      <w:rFonts w:ascii="Arial" w:hAnsi="Arial" w:cs="Arial" w:hint="default"/>
      <w:b w:val="0"/>
      <w:bCs w:val="0"/>
      <w:i w:val="0"/>
      <w:iCs w:val="0"/>
      <w:color w:val="000000"/>
      <w:sz w:val="18"/>
      <w:szCs w:val="18"/>
      <w:shd w:val="clear" w:color="auto" w:fill="auto"/>
    </w:rPr>
  </w:style>
  <w:style w:type="paragraph" w:customStyle="1" w:styleId="175">
    <w:name w:val="Основной текст с отступом175"/>
    <w:basedOn w:val="a"/>
    <w:rsid w:val="001F55C0"/>
    <w:pPr>
      <w:ind w:firstLine="708"/>
      <w:jc w:val="both"/>
    </w:pPr>
    <w:rPr>
      <w:rFonts w:ascii="Arial" w:eastAsia="Times New Roman" w:hAnsi="Arial"/>
      <w:b/>
      <w:sz w:val="18"/>
      <w:lang w:val="en-US" w:eastAsia="en-US"/>
    </w:rPr>
  </w:style>
  <w:style w:type="character" w:customStyle="1" w:styleId="cs9ff1b61143">
    <w:name w:val="cs9ff1b61143"/>
    <w:rsid w:val="001F55C0"/>
    <w:rPr>
      <w:rFonts w:ascii="Arial" w:hAnsi="Arial" w:cs="Arial" w:hint="default"/>
      <w:b w:val="0"/>
      <w:bCs w:val="0"/>
      <w:i w:val="0"/>
      <w:iCs w:val="0"/>
      <w:color w:val="000000"/>
      <w:sz w:val="18"/>
      <w:szCs w:val="18"/>
      <w:shd w:val="clear" w:color="auto" w:fill="auto"/>
    </w:rPr>
  </w:style>
  <w:style w:type="paragraph" w:customStyle="1" w:styleId="176">
    <w:name w:val="Основной текст с отступом176"/>
    <w:basedOn w:val="a"/>
    <w:rsid w:val="001F55C0"/>
    <w:pPr>
      <w:ind w:firstLine="708"/>
      <w:jc w:val="both"/>
    </w:pPr>
    <w:rPr>
      <w:rFonts w:ascii="Arial" w:eastAsia="Times New Roman" w:hAnsi="Arial"/>
      <w:b/>
      <w:sz w:val="18"/>
      <w:lang w:val="en-US" w:eastAsia="en-US"/>
    </w:rPr>
  </w:style>
  <w:style w:type="paragraph" w:customStyle="1" w:styleId="177">
    <w:name w:val="Основной текст с отступом177"/>
    <w:basedOn w:val="a"/>
    <w:rsid w:val="001F55C0"/>
    <w:pPr>
      <w:ind w:firstLine="708"/>
      <w:jc w:val="both"/>
    </w:pPr>
    <w:rPr>
      <w:rFonts w:ascii="Arial" w:eastAsia="Times New Roman" w:hAnsi="Arial"/>
      <w:b/>
      <w:sz w:val="18"/>
      <w:lang w:val="en-US" w:eastAsia="en-US"/>
    </w:rPr>
  </w:style>
  <w:style w:type="character" w:customStyle="1" w:styleId="csb2c72e392">
    <w:name w:val="csb2c72e392"/>
    <w:rsid w:val="001F55C0"/>
    <w:rPr>
      <w:rFonts w:ascii="Segoe UI" w:hAnsi="Segoe UI" w:cs="Segoe UI" w:hint="default"/>
      <w:b/>
      <w:bCs/>
      <w:i w:val="0"/>
      <w:iCs w:val="0"/>
      <w:color w:val="000000"/>
      <w:sz w:val="24"/>
      <w:szCs w:val="24"/>
      <w:shd w:val="clear" w:color="auto" w:fill="auto"/>
    </w:rPr>
  </w:style>
  <w:style w:type="character" w:customStyle="1" w:styleId="csab6e076924">
    <w:name w:val="csab6e076924"/>
    <w:rsid w:val="001F55C0"/>
    <w:rPr>
      <w:rFonts w:ascii="Arial" w:hAnsi="Arial" w:cs="Arial" w:hint="default"/>
      <w:b w:val="0"/>
      <w:bCs w:val="0"/>
      <w:i w:val="0"/>
      <w:iCs w:val="0"/>
      <w:color w:val="000000"/>
      <w:sz w:val="18"/>
      <w:szCs w:val="18"/>
      <w:shd w:val="clear" w:color="auto" w:fill="auto"/>
    </w:rPr>
  </w:style>
  <w:style w:type="character" w:customStyle="1" w:styleId="csab6e076959">
    <w:name w:val="csab6e076959"/>
    <w:rsid w:val="001F55C0"/>
    <w:rPr>
      <w:rFonts w:ascii="Arial" w:hAnsi="Arial" w:cs="Arial" w:hint="default"/>
      <w:b w:val="0"/>
      <w:bCs w:val="0"/>
      <w:i w:val="0"/>
      <w:iCs w:val="0"/>
      <w:color w:val="000000"/>
      <w:sz w:val="18"/>
      <w:szCs w:val="18"/>
      <w:shd w:val="clear" w:color="auto" w:fill="auto"/>
    </w:rPr>
  </w:style>
  <w:style w:type="character" w:customStyle="1" w:styleId="csccf5e3168">
    <w:name w:val="csccf5e3168"/>
    <w:rsid w:val="001F55C0"/>
    <w:rPr>
      <w:rFonts w:ascii="Arial" w:hAnsi="Arial" w:cs="Arial" w:hint="default"/>
      <w:b/>
      <w:bCs/>
      <w:i w:val="0"/>
      <w:iCs w:val="0"/>
      <w:color w:val="000000"/>
      <w:sz w:val="18"/>
      <w:szCs w:val="18"/>
      <w:shd w:val="clear" w:color="auto" w:fill="auto"/>
    </w:rPr>
  </w:style>
  <w:style w:type="character" w:customStyle="1" w:styleId="csab6e0769127">
    <w:name w:val="csab6e0769127"/>
    <w:rsid w:val="001F55C0"/>
    <w:rPr>
      <w:rFonts w:ascii="Arial" w:hAnsi="Arial" w:cs="Arial" w:hint="default"/>
      <w:b w:val="0"/>
      <w:bCs w:val="0"/>
      <w:i w:val="0"/>
      <w:iCs w:val="0"/>
      <w:color w:val="000000"/>
      <w:sz w:val="18"/>
      <w:szCs w:val="18"/>
      <w:shd w:val="clear" w:color="auto" w:fill="auto"/>
    </w:rPr>
  </w:style>
  <w:style w:type="paragraph" w:customStyle="1" w:styleId="178">
    <w:name w:val="Основной текст с отступом178"/>
    <w:basedOn w:val="a"/>
    <w:rsid w:val="001F55C0"/>
    <w:pPr>
      <w:ind w:firstLine="708"/>
      <w:jc w:val="both"/>
    </w:pPr>
    <w:rPr>
      <w:rFonts w:ascii="Arial" w:eastAsia="Times New Roman" w:hAnsi="Arial"/>
      <w:b/>
      <w:sz w:val="18"/>
      <w:lang w:val="en-US" w:eastAsia="en-US"/>
    </w:rPr>
  </w:style>
  <w:style w:type="character" w:customStyle="1" w:styleId="csccf5e31625">
    <w:name w:val="csccf5e31625"/>
    <w:rsid w:val="001F55C0"/>
    <w:rPr>
      <w:rFonts w:ascii="Arial" w:hAnsi="Arial" w:cs="Arial" w:hint="default"/>
      <w:b/>
      <w:bCs/>
      <w:i w:val="0"/>
      <w:iCs w:val="0"/>
      <w:color w:val="000000"/>
      <w:sz w:val="18"/>
      <w:szCs w:val="18"/>
      <w:shd w:val="clear" w:color="auto" w:fill="auto"/>
    </w:rPr>
  </w:style>
  <w:style w:type="character" w:customStyle="1" w:styleId="cs9ff1b61124">
    <w:name w:val="cs9ff1b61124"/>
    <w:rsid w:val="001F55C0"/>
    <w:rPr>
      <w:rFonts w:ascii="Arial" w:hAnsi="Arial" w:cs="Arial" w:hint="default"/>
      <w:b w:val="0"/>
      <w:bCs w:val="0"/>
      <w:i w:val="0"/>
      <w:iCs w:val="0"/>
      <w:color w:val="000000"/>
      <w:sz w:val="18"/>
      <w:szCs w:val="18"/>
      <w:shd w:val="clear" w:color="auto" w:fill="auto"/>
    </w:rPr>
  </w:style>
  <w:style w:type="paragraph" w:customStyle="1" w:styleId="179">
    <w:name w:val="Основной текст с отступом179"/>
    <w:basedOn w:val="a"/>
    <w:rsid w:val="001F55C0"/>
    <w:pPr>
      <w:ind w:firstLine="708"/>
      <w:jc w:val="both"/>
    </w:pPr>
    <w:rPr>
      <w:rFonts w:ascii="Arial" w:eastAsia="Times New Roman" w:hAnsi="Arial"/>
      <w:b/>
      <w:sz w:val="18"/>
      <w:lang w:val="en-US" w:eastAsia="en-US"/>
    </w:rPr>
  </w:style>
  <w:style w:type="character" w:customStyle="1" w:styleId="csab6e076916">
    <w:name w:val="csab6e076916"/>
    <w:rsid w:val="001F55C0"/>
    <w:rPr>
      <w:rFonts w:ascii="Arial" w:hAnsi="Arial" w:cs="Arial" w:hint="default"/>
      <w:b w:val="0"/>
      <w:bCs w:val="0"/>
      <w:i w:val="0"/>
      <w:iCs w:val="0"/>
      <w:color w:val="000000"/>
      <w:sz w:val="18"/>
      <w:szCs w:val="18"/>
      <w:shd w:val="clear" w:color="auto" w:fill="auto"/>
    </w:rPr>
  </w:style>
  <w:style w:type="paragraph" w:customStyle="1" w:styleId="180">
    <w:name w:val="Основной текст с отступом180"/>
    <w:basedOn w:val="a"/>
    <w:rsid w:val="001F55C0"/>
    <w:pPr>
      <w:ind w:firstLine="708"/>
      <w:jc w:val="both"/>
    </w:pPr>
    <w:rPr>
      <w:rFonts w:ascii="Arial" w:eastAsia="Times New Roman" w:hAnsi="Arial"/>
      <w:b/>
      <w:sz w:val="18"/>
      <w:lang w:val="en-US" w:eastAsia="en-US"/>
    </w:rPr>
  </w:style>
  <w:style w:type="character" w:customStyle="1" w:styleId="cs2e2c6f9f1">
    <w:name w:val="cs2e2c6f9f1"/>
    <w:rsid w:val="001F55C0"/>
    <w:rPr>
      <w:rFonts w:ascii="Arial" w:hAnsi="Arial" w:cs="Arial" w:hint="default"/>
      <w:b/>
      <w:bCs/>
      <w:i/>
      <w:iCs/>
      <w:color w:val="000000"/>
      <w:sz w:val="18"/>
      <w:szCs w:val="18"/>
      <w:shd w:val="clear" w:color="auto" w:fill="auto"/>
    </w:rPr>
  </w:style>
  <w:style w:type="character" w:customStyle="1" w:styleId="cs9ff1b61157">
    <w:name w:val="cs9ff1b61157"/>
    <w:rsid w:val="001F55C0"/>
    <w:rPr>
      <w:rFonts w:ascii="Arial" w:hAnsi="Arial" w:cs="Arial" w:hint="default"/>
      <w:b w:val="0"/>
      <w:bCs w:val="0"/>
      <w:i w:val="0"/>
      <w:iCs w:val="0"/>
      <w:color w:val="000000"/>
      <w:sz w:val="18"/>
      <w:szCs w:val="18"/>
      <w:shd w:val="clear" w:color="auto" w:fill="auto"/>
    </w:rPr>
  </w:style>
  <w:style w:type="character" w:customStyle="1" w:styleId="cs9ff1b6114">
    <w:name w:val="cs9ff1b6114"/>
    <w:rsid w:val="001F55C0"/>
    <w:rPr>
      <w:rFonts w:ascii="Arial" w:hAnsi="Arial" w:cs="Arial" w:hint="default"/>
      <w:b w:val="0"/>
      <w:bCs w:val="0"/>
      <w:i w:val="0"/>
      <w:iCs w:val="0"/>
      <w:color w:val="000000"/>
      <w:sz w:val="18"/>
      <w:szCs w:val="18"/>
      <w:shd w:val="clear" w:color="auto" w:fill="auto"/>
    </w:rPr>
  </w:style>
  <w:style w:type="character" w:customStyle="1" w:styleId="cs9ff1b61193">
    <w:name w:val="cs9ff1b61193"/>
    <w:rsid w:val="001F55C0"/>
    <w:rPr>
      <w:rFonts w:ascii="Arial" w:hAnsi="Arial" w:cs="Arial" w:hint="default"/>
      <w:b w:val="0"/>
      <w:bCs w:val="0"/>
      <w:i w:val="0"/>
      <w:iCs w:val="0"/>
      <w:color w:val="000000"/>
      <w:sz w:val="18"/>
      <w:szCs w:val="18"/>
      <w:shd w:val="clear" w:color="auto" w:fill="auto"/>
    </w:rPr>
  </w:style>
  <w:style w:type="character" w:customStyle="1" w:styleId="cs9ff1b611101">
    <w:name w:val="cs9ff1b611101"/>
    <w:rsid w:val="001F55C0"/>
    <w:rPr>
      <w:rFonts w:ascii="Arial" w:hAnsi="Arial" w:cs="Arial" w:hint="default"/>
      <w:b w:val="0"/>
      <w:bCs w:val="0"/>
      <w:i w:val="0"/>
      <w:iCs w:val="0"/>
      <w:color w:val="000000"/>
      <w:sz w:val="18"/>
      <w:szCs w:val="18"/>
      <w:shd w:val="clear" w:color="auto" w:fill="auto"/>
    </w:rPr>
  </w:style>
  <w:style w:type="character" w:customStyle="1" w:styleId="cs9ff1b61128">
    <w:name w:val="cs9ff1b61128"/>
    <w:rsid w:val="001F55C0"/>
    <w:rPr>
      <w:rFonts w:ascii="Arial" w:hAnsi="Arial" w:cs="Arial" w:hint="default"/>
      <w:b w:val="0"/>
      <w:bCs w:val="0"/>
      <w:i w:val="0"/>
      <w:iCs w:val="0"/>
      <w:color w:val="000000"/>
      <w:sz w:val="18"/>
      <w:szCs w:val="18"/>
      <w:shd w:val="clear" w:color="auto" w:fill="auto"/>
    </w:rPr>
  </w:style>
  <w:style w:type="paragraph" w:customStyle="1" w:styleId="181">
    <w:name w:val="Основной текст с отступом181"/>
    <w:basedOn w:val="a"/>
    <w:rsid w:val="001F55C0"/>
    <w:pPr>
      <w:ind w:firstLine="708"/>
      <w:jc w:val="both"/>
    </w:pPr>
    <w:rPr>
      <w:rFonts w:ascii="Arial" w:eastAsia="Times New Roman" w:hAnsi="Arial"/>
      <w:b/>
      <w:sz w:val="18"/>
      <w:lang w:val="en-US" w:eastAsia="en-US"/>
    </w:rPr>
  </w:style>
  <w:style w:type="paragraph" w:customStyle="1" w:styleId="182">
    <w:name w:val="Основной текст с отступом182"/>
    <w:basedOn w:val="a"/>
    <w:rsid w:val="001F55C0"/>
    <w:pPr>
      <w:ind w:firstLine="708"/>
      <w:jc w:val="both"/>
    </w:pPr>
    <w:rPr>
      <w:rFonts w:ascii="Arial" w:eastAsia="Times New Roman" w:hAnsi="Arial"/>
      <w:b/>
      <w:sz w:val="18"/>
      <w:lang w:val="en-US" w:eastAsia="en-US"/>
    </w:rPr>
  </w:style>
  <w:style w:type="paragraph" w:customStyle="1" w:styleId="1c">
    <w:name w:val="Верхній колонтитул1"/>
    <w:basedOn w:val="a"/>
    <w:rsid w:val="001F55C0"/>
    <w:rPr>
      <w:rFonts w:ascii="Calibri" w:hAnsi="Calibri"/>
      <w:lang w:val="en-US" w:eastAsia="en-US"/>
    </w:rPr>
  </w:style>
  <w:style w:type="paragraph" w:customStyle="1" w:styleId="1d">
    <w:name w:val="Нижній колонтитул1"/>
    <w:basedOn w:val="a"/>
    <w:uiPriority w:val="99"/>
    <w:rsid w:val="001F55C0"/>
    <w:rPr>
      <w:rFonts w:ascii="Calibri" w:hAnsi="Calibri"/>
      <w:lang w:val="en-US" w:eastAsia="en-US"/>
    </w:rPr>
  </w:style>
  <w:style w:type="paragraph" w:customStyle="1" w:styleId="1e">
    <w:name w:val="Назва1"/>
    <w:basedOn w:val="a"/>
    <w:rsid w:val="001F55C0"/>
    <w:rPr>
      <w:rFonts w:ascii="Calibri Light" w:hAnsi="Calibri Light" w:cs="Calibri Light"/>
      <w:spacing w:val="-10"/>
      <w:lang w:val="en-US" w:eastAsia="en-US"/>
    </w:rPr>
  </w:style>
  <w:style w:type="paragraph" w:customStyle="1" w:styleId="213">
    <w:name w:val="Основний текст 21"/>
    <w:basedOn w:val="a"/>
    <w:rsid w:val="001F55C0"/>
    <w:rPr>
      <w:rFonts w:ascii="Calibri" w:hAnsi="Calibri"/>
      <w:lang w:val="en-US" w:eastAsia="en-US"/>
    </w:rPr>
  </w:style>
  <w:style w:type="paragraph" w:customStyle="1" w:styleId="1f">
    <w:name w:val="Текст у виносці1"/>
    <w:basedOn w:val="a"/>
    <w:rsid w:val="001F55C0"/>
    <w:rPr>
      <w:rFonts w:ascii="Segoe UI" w:hAnsi="Segoe UI" w:cs="Segoe UI"/>
      <w:lang w:val="en-US" w:eastAsia="en-US"/>
    </w:rPr>
  </w:style>
  <w:style w:type="paragraph" w:customStyle="1" w:styleId="164">
    <w:name w:val="Основной текст с отступом164"/>
    <w:basedOn w:val="a"/>
    <w:rsid w:val="001F55C0"/>
    <w:pPr>
      <w:ind w:firstLine="708"/>
      <w:jc w:val="both"/>
    </w:pPr>
    <w:rPr>
      <w:rFonts w:ascii="Arial" w:eastAsia="Times New Roman" w:hAnsi="Arial"/>
      <w:b/>
      <w:sz w:val="18"/>
      <w:lang w:val="en-US" w:eastAsia="en-US"/>
    </w:rPr>
  </w:style>
  <w:style w:type="character" w:customStyle="1" w:styleId="cs95e872d02">
    <w:name w:val="cs95e872d02"/>
    <w:rsid w:val="001F55C0"/>
  </w:style>
  <w:style w:type="character" w:customStyle="1" w:styleId="cs237f67f12">
    <w:name w:val="cs237f67f12"/>
    <w:rsid w:val="001F55C0"/>
    <w:rPr>
      <w:rFonts w:ascii="Segoe UI" w:hAnsi="Segoe UI" w:cs="Segoe UI" w:hint="default"/>
      <w:b w:val="0"/>
      <w:bCs w:val="0"/>
      <w:i w:val="0"/>
      <w:iCs w:val="0"/>
      <w:color w:val="000000"/>
      <w:sz w:val="24"/>
      <w:szCs w:val="24"/>
      <w:shd w:val="clear" w:color="auto" w:fill="auto"/>
    </w:rPr>
  </w:style>
  <w:style w:type="character" w:customStyle="1" w:styleId="cs9ff1b6118">
    <w:name w:val="cs9ff1b6118"/>
    <w:rsid w:val="001F55C0"/>
    <w:rPr>
      <w:rFonts w:ascii="Arial" w:hAnsi="Arial" w:cs="Arial" w:hint="default"/>
      <w:b w:val="0"/>
      <w:bCs w:val="0"/>
      <w:i w:val="0"/>
      <w:iCs w:val="0"/>
      <w:color w:val="000000"/>
      <w:sz w:val="18"/>
      <w:szCs w:val="18"/>
      <w:shd w:val="clear" w:color="auto" w:fill="auto"/>
    </w:rPr>
  </w:style>
  <w:style w:type="character" w:customStyle="1" w:styleId="arial93">
    <w:name w:val="arial9(жирнбез интерв) Знак"/>
    <w:link w:val="arial94"/>
    <w:semiHidden/>
    <w:locked/>
    <w:rsid w:val="001F55C0"/>
    <w:rPr>
      <w:rFonts w:ascii="Arial" w:hAnsi="Arial" w:cs="Arial"/>
      <w:b/>
      <w:sz w:val="18"/>
      <w:lang w:val="ru-RU" w:eastAsia="ru-RU"/>
    </w:rPr>
  </w:style>
  <w:style w:type="paragraph" w:customStyle="1" w:styleId="arial94">
    <w:name w:val="arial9(жирнбез интерв)"/>
    <w:basedOn w:val="a"/>
    <w:link w:val="arial93"/>
    <w:semiHidden/>
    <w:rsid w:val="001F55C0"/>
    <w:rPr>
      <w:rFonts w:ascii="Arial" w:hAnsi="Arial" w:cs="Arial"/>
      <w:b/>
      <w:sz w:val="18"/>
    </w:rPr>
  </w:style>
  <w:style w:type="character" w:customStyle="1" w:styleId="csccf5e316151">
    <w:name w:val="csccf5e316151"/>
    <w:rsid w:val="001F55C0"/>
    <w:rPr>
      <w:rFonts w:ascii="Arial" w:hAnsi="Arial" w:cs="Arial" w:hint="default"/>
      <w:b/>
      <w:bCs/>
      <w:i w:val="0"/>
      <w:iCs w:val="0"/>
      <w:color w:val="000000"/>
      <w:sz w:val="18"/>
      <w:szCs w:val="18"/>
      <w:shd w:val="clear" w:color="auto" w:fill="auto"/>
    </w:rPr>
  </w:style>
  <w:style w:type="character" w:customStyle="1" w:styleId="cs9ff1b611150">
    <w:name w:val="cs9ff1b611150"/>
    <w:rsid w:val="001F55C0"/>
    <w:rPr>
      <w:rFonts w:ascii="Arial" w:hAnsi="Arial" w:cs="Arial" w:hint="default"/>
      <w:b w:val="0"/>
      <w:bCs w:val="0"/>
      <w:i w:val="0"/>
      <w:iCs w:val="0"/>
      <w:color w:val="000000"/>
      <w:sz w:val="18"/>
      <w:szCs w:val="18"/>
      <w:shd w:val="clear" w:color="auto" w:fill="auto"/>
    </w:rPr>
  </w:style>
  <w:style w:type="character" w:customStyle="1" w:styleId="csae0413f64">
    <w:name w:val="csae0413f64"/>
    <w:rsid w:val="001F55C0"/>
    <w:rPr>
      <w:rFonts w:ascii="Arial" w:hAnsi="Arial" w:cs="Arial" w:hint="default"/>
      <w:b/>
      <w:bCs/>
      <w:i w:val="0"/>
      <w:iCs w:val="0"/>
      <w:color w:val="000000"/>
      <w:sz w:val="18"/>
      <w:szCs w:val="18"/>
      <w:shd w:val="clear" w:color="auto" w:fill="auto"/>
    </w:rPr>
  </w:style>
  <w:style w:type="character" w:customStyle="1" w:styleId="cs9ff1b61155">
    <w:name w:val="cs9ff1b61155"/>
    <w:rsid w:val="001F55C0"/>
    <w:rPr>
      <w:rFonts w:ascii="Arial" w:hAnsi="Arial" w:cs="Arial" w:hint="default"/>
      <w:b w:val="0"/>
      <w:bCs w:val="0"/>
      <w:i w:val="0"/>
      <w:iCs w:val="0"/>
      <w:color w:val="000000"/>
      <w:sz w:val="18"/>
      <w:szCs w:val="18"/>
      <w:shd w:val="clear" w:color="auto" w:fill="auto"/>
    </w:rPr>
  </w:style>
  <w:style w:type="character" w:customStyle="1" w:styleId="cs9ff1b61182">
    <w:name w:val="cs9ff1b61182"/>
    <w:rsid w:val="001F55C0"/>
    <w:rPr>
      <w:rFonts w:ascii="Arial" w:hAnsi="Arial" w:cs="Arial" w:hint="default"/>
      <w:b w:val="0"/>
      <w:bCs w:val="0"/>
      <w:i w:val="0"/>
      <w:iCs w:val="0"/>
      <w:color w:val="000000"/>
      <w:sz w:val="18"/>
      <w:szCs w:val="18"/>
      <w:shd w:val="clear" w:color="auto" w:fill="auto"/>
    </w:rPr>
  </w:style>
  <w:style w:type="character" w:customStyle="1" w:styleId="cs9ff1b61183">
    <w:name w:val="cs9ff1b61183"/>
    <w:rsid w:val="001F55C0"/>
    <w:rPr>
      <w:rFonts w:ascii="Arial" w:hAnsi="Arial" w:cs="Arial" w:hint="default"/>
      <w:b w:val="0"/>
      <w:bCs w:val="0"/>
      <w:i w:val="0"/>
      <w:iCs w:val="0"/>
      <w:color w:val="000000"/>
      <w:sz w:val="18"/>
      <w:szCs w:val="18"/>
      <w:shd w:val="clear" w:color="auto" w:fill="auto"/>
    </w:rPr>
  </w:style>
  <w:style w:type="paragraph" w:customStyle="1" w:styleId="203">
    <w:name w:val="Основной текст с отступом203"/>
    <w:basedOn w:val="a"/>
    <w:rsid w:val="001F55C0"/>
    <w:pPr>
      <w:ind w:firstLine="708"/>
      <w:jc w:val="both"/>
    </w:pPr>
    <w:rPr>
      <w:rFonts w:ascii="Arial" w:eastAsia="Times New Roman" w:hAnsi="Arial"/>
      <w:b/>
      <w:sz w:val="18"/>
      <w:lang w:val="en-US" w:eastAsia="en-US"/>
    </w:rPr>
  </w:style>
  <w:style w:type="paragraph" w:customStyle="1" w:styleId="204">
    <w:name w:val="Основной текст с отступом204"/>
    <w:basedOn w:val="a"/>
    <w:rsid w:val="001F55C0"/>
    <w:pPr>
      <w:ind w:firstLine="708"/>
      <w:jc w:val="both"/>
    </w:pPr>
    <w:rPr>
      <w:rFonts w:ascii="Arial" w:eastAsia="Times New Roman" w:hAnsi="Arial"/>
      <w:b/>
      <w:sz w:val="18"/>
      <w:lang w:val="en-US" w:eastAsia="en-US"/>
    </w:rPr>
  </w:style>
  <w:style w:type="paragraph" w:customStyle="1" w:styleId="2e">
    <w:name w:val="Основний текст з відступом2"/>
    <w:basedOn w:val="a"/>
    <w:rsid w:val="001F55C0"/>
    <w:pPr>
      <w:ind w:firstLine="708"/>
      <w:jc w:val="both"/>
    </w:pPr>
    <w:rPr>
      <w:rFonts w:ascii="Arial" w:eastAsia="Times New Roman" w:hAnsi="Arial"/>
      <w:b/>
      <w:sz w:val="18"/>
      <w:lang w:val="en-US" w:eastAsia="en-US"/>
    </w:rPr>
  </w:style>
  <w:style w:type="paragraph" w:customStyle="1" w:styleId="1f0">
    <w:name w:val="Основний текст з відступом1"/>
    <w:basedOn w:val="a"/>
    <w:rsid w:val="001F55C0"/>
    <w:pPr>
      <w:ind w:firstLine="708"/>
      <w:jc w:val="both"/>
    </w:pPr>
    <w:rPr>
      <w:rFonts w:ascii="Arial" w:eastAsia="Times New Roman" w:hAnsi="Arial"/>
      <w:b/>
      <w:sz w:val="18"/>
      <w:lang w:val="en-US" w:eastAsia="en-US"/>
    </w:rPr>
  </w:style>
  <w:style w:type="character" w:customStyle="1" w:styleId="spelle">
    <w:name w:val="spelle"/>
    <w:rsid w:val="001F55C0"/>
  </w:style>
  <w:style w:type="character" w:customStyle="1" w:styleId="cs4df2502e8">
    <w:name w:val="cs4df2502e8"/>
    <w:rsid w:val="001F55C0"/>
    <w:rPr>
      <w:rFonts w:ascii="Arial" w:hAnsi="Arial" w:cs="Arial" w:hint="default"/>
      <w:b w:val="0"/>
      <w:bCs w:val="0"/>
      <w:i/>
      <w:iCs/>
      <w:color w:val="000000"/>
      <w:sz w:val="18"/>
      <w:szCs w:val="18"/>
      <w:shd w:val="clear" w:color="auto" w:fill="auto"/>
    </w:rPr>
  </w:style>
  <w:style w:type="character" w:customStyle="1" w:styleId="cscc47389a1">
    <w:name w:val="cscc47389a1"/>
    <w:rsid w:val="001F55C0"/>
    <w:rPr>
      <w:rFonts w:ascii="Times New Roman" w:hAnsi="Times New Roman" w:cs="Times New Roman" w:hint="default"/>
      <w:b w:val="0"/>
      <w:bCs w:val="0"/>
      <w:i w:val="0"/>
      <w:iCs w:val="0"/>
      <w:color w:val="000000"/>
      <w:sz w:val="18"/>
      <w:szCs w:val="18"/>
      <w:shd w:val="clear" w:color="auto" w:fill="auto"/>
    </w:rPr>
  </w:style>
  <w:style w:type="character" w:customStyle="1" w:styleId="cs176e94eb1">
    <w:name w:val="cs176e94eb1"/>
    <w:rsid w:val="001F55C0"/>
    <w:rPr>
      <w:rFonts w:ascii="Times New Roman" w:hAnsi="Times New Roman" w:cs="Times New Roman" w:hint="default"/>
      <w:b/>
      <w:bCs/>
      <w:i w:val="0"/>
      <w:iCs w:val="0"/>
      <w:color w:val="000000"/>
      <w:sz w:val="18"/>
      <w:szCs w:val="18"/>
      <w:shd w:val="clear" w:color="auto" w:fill="auto"/>
    </w:rPr>
  </w:style>
  <w:style w:type="paragraph" w:customStyle="1" w:styleId="207">
    <w:name w:val="Основной текст с отступом207"/>
    <w:basedOn w:val="a"/>
    <w:rsid w:val="001F55C0"/>
    <w:pPr>
      <w:ind w:firstLine="708"/>
      <w:jc w:val="both"/>
    </w:pPr>
    <w:rPr>
      <w:rFonts w:ascii="Arial" w:eastAsia="Times New Roman" w:hAnsi="Arial"/>
      <w:b/>
      <w:sz w:val="18"/>
      <w:lang w:val="en-US" w:eastAsia="en-US"/>
    </w:rPr>
  </w:style>
  <w:style w:type="paragraph" w:customStyle="1" w:styleId="3b">
    <w:name w:val="Основний текст з відступом3"/>
    <w:basedOn w:val="a"/>
    <w:rsid w:val="001F55C0"/>
    <w:pPr>
      <w:ind w:firstLine="708"/>
      <w:jc w:val="both"/>
    </w:pPr>
    <w:rPr>
      <w:rFonts w:ascii="Arial" w:eastAsia="Times New Roman" w:hAnsi="Arial"/>
      <w:b/>
      <w:sz w:val="18"/>
      <w:lang w:val="en-US" w:eastAsia="en-US"/>
    </w:rPr>
  </w:style>
  <w:style w:type="character" w:customStyle="1" w:styleId="csafaf574132">
    <w:name w:val="csafaf574132"/>
    <w:rsid w:val="001F55C0"/>
    <w:rPr>
      <w:rFonts w:ascii="Arial" w:hAnsi="Arial" w:cs="Arial" w:hint="default"/>
      <w:b/>
      <w:bCs/>
      <w:i w:val="0"/>
      <w:iCs w:val="0"/>
      <w:color w:val="000000"/>
      <w:sz w:val="18"/>
      <w:szCs w:val="18"/>
      <w:shd w:val="clear" w:color="auto" w:fill="auto"/>
    </w:rPr>
  </w:style>
  <w:style w:type="character" w:customStyle="1" w:styleId="csab6e076932">
    <w:name w:val="csab6e076932"/>
    <w:rsid w:val="001F55C0"/>
    <w:rPr>
      <w:rFonts w:ascii="Arial" w:hAnsi="Arial" w:cs="Arial" w:hint="default"/>
      <w:b w:val="0"/>
      <w:bCs w:val="0"/>
      <w:i w:val="0"/>
      <w:iCs w:val="0"/>
      <w:color w:val="000000"/>
      <w:sz w:val="18"/>
      <w:szCs w:val="18"/>
      <w:shd w:val="clear" w:color="auto" w:fill="auto"/>
    </w:rPr>
  </w:style>
  <w:style w:type="character" w:customStyle="1" w:styleId="csafaf574133">
    <w:name w:val="csafaf574133"/>
    <w:rsid w:val="001F55C0"/>
    <w:rPr>
      <w:rFonts w:ascii="Arial" w:hAnsi="Arial" w:cs="Arial" w:hint="default"/>
      <w:b/>
      <w:bCs/>
      <w:i w:val="0"/>
      <w:iCs w:val="0"/>
      <w:color w:val="000000"/>
      <w:sz w:val="18"/>
      <w:szCs w:val="18"/>
      <w:shd w:val="clear" w:color="auto" w:fill="auto"/>
    </w:rPr>
  </w:style>
  <w:style w:type="character" w:customStyle="1" w:styleId="csab6e076933">
    <w:name w:val="csab6e076933"/>
    <w:rsid w:val="001F55C0"/>
    <w:rPr>
      <w:rFonts w:ascii="Arial" w:hAnsi="Arial" w:cs="Arial" w:hint="default"/>
      <w:b w:val="0"/>
      <w:bCs w:val="0"/>
      <w:i w:val="0"/>
      <w:iCs w:val="0"/>
      <w:color w:val="000000"/>
      <w:sz w:val="18"/>
      <w:szCs w:val="18"/>
      <w:shd w:val="clear" w:color="auto" w:fill="auto"/>
    </w:rPr>
  </w:style>
  <w:style w:type="character" w:customStyle="1" w:styleId="csafaf574135">
    <w:name w:val="csafaf574135"/>
    <w:rsid w:val="001F55C0"/>
    <w:rPr>
      <w:rFonts w:ascii="Arial" w:hAnsi="Arial" w:cs="Arial" w:hint="default"/>
      <w:b/>
      <w:bCs/>
      <w:i w:val="0"/>
      <w:iCs w:val="0"/>
      <w:color w:val="000000"/>
      <w:sz w:val="18"/>
      <w:szCs w:val="18"/>
      <w:shd w:val="clear" w:color="auto" w:fill="auto"/>
    </w:rPr>
  </w:style>
  <w:style w:type="character" w:customStyle="1" w:styleId="csafaf574136">
    <w:name w:val="csafaf574136"/>
    <w:rsid w:val="001F55C0"/>
    <w:rPr>
      <w:rFonts w:ascii="Arial" w:hAnsi="Arial" w:cs="Arial" w:hint="default"/>
      <w:b/>
      <w:bCs/>
      <w:i w:val="0"/>
      <w:iCs w:val="0"/>
      <w:color w:val="000000"/>
      <w:sz w:val="18"/>
      <w:szCs w:val="18"/>
      <w:shd w:val="clear" w:color="auto" w:fill="auto"/>
    </w:rPr>
  </w:style>
  <w:style w:type="character" w:customStyle="1" w:styleId="csab6e076936">
    <w:name w:val="csab6e076936"/>
    <w:rsid w:val="001F55C0"/>
    <w:rPr>
      <w:rFonts w:ascii="Arial" w:hAnsi="Arial" w:cs="Arial" w:hint="default"/>
      <w:b w:val="0"/>
      <w:bCs w:val="0"/>
      <w:i w:val="0"/>
      <w:iCs w:val="0"/>
      <w:color w:val="000000"/>
      <w:sz w:val="18"/>
      <w:szCs w:val="18"/>
      <w:shd w:val="clear" w:color="auto" w:fill="auto"/>
    </w:rPr>
  </w:style>
  <w:style w:type="character" w:customStyle="1" w:styleId="csafaf574137">
    <w:name w:val="csafaf574137"/>
    <w:rsid w:val="001F55C0"/>
    <w:rPr>
      <w:rFonts w:ascii="Arial" w:hAnsi="Arial" w:cs="Arial" w:hint="default"/>
      <w:b/>
      <w:bCs/>
      <w:i w:val="0"/>
      <w:iCs w:val="0"/>
      <w:color w:val="000000"/>
      <w:sz w:val="18"/>
      <w:szCs w:val="18"/>
      <w:shd w:val="clear" w:color="auto" w:fill="auto"/>
    </w:rPr>
  </w:style>
  <w:style w:type="character" w:customStyle="1" w:styleId="csab6e076937">
    <w:name w:val="csab6e076937"/>
    <w:rsid w:val="001F55C0"/>
    <w:rPr>
      <w:rFonts w:ascii="Arial" w:hAnsi="Arial" w:cs="Arial" w:hint="default"/>
      <w:b w:val="0"/>
      <w:bCs w:val="0"/>
      <w:i w:val="0"/>
      <w:iCs w:val="0"/>
      <w:color w:val="000000"/>
      <w:sz w:val="18"/>
      <w:szCs w:val="18"/>
      <w:shd w:val="clear" w:color="auto" w:fill="auto"/>
    </w:rPr>
  </w:style>
  <w:style w:type="character" w:customStyle="1" w:styleId="csafaf574138">
    <w:name w:val="csafaf574138"/>
    <w:rsid w:val="001F55C0"/>
    <w:rPr>
      <w:rFonts w:ascii="Arial" w:hAnsi="Arial" w:cs="Arial" w:hint="default"/>
      <w:b/>
      <w:bCs/>
      <w:i w:val="0"/>
      <w:iCs w:val="0"/>
      <w:color w:val="000000"/>
      <w:sz w:val="18"/>
      <w:szCs w:val="18"/>
      <w:shd w:val="clear" w:color="auto" w:fill="auto"/>
    </w:rPr>
  </w:style>
  <w:style w:type="character" w:customStyle="1" w:styleId="csafaf574139">
    <w:name w:val="csafaf574139"/>
    <w:rsid w:val="001F55C0"/>
    <w:rPr>
      <w:rFonts w:ascii="Arial" w:hAnsi="Arial" w:cs="Arial" w:hint="default"/>
      <w:b/>
      <w:bCs/>
      <w:i w:val="0"/>
      <w:iCs w:val="0"/>
      <w:color w:val="000000"/>
      <w:sz w:val="18"/>
      <w:szCs w:val="18"/>
      <w:shd w:val="clear" w:color="auto" w:fill="auto"/>
    </w:rPr>
  </w:style>
  <w:style w:type="character" w:customStyle="1" w:styleId="csafaf574140">
    <w:name w:val="csafaf574140"/>
    <w:rsid w:val="001F55C0"/>
    <w:rPr>
      <w:rFonts w:ascii="Arial" w:hAnsi="Arial" w:cs="Arial" w:hint="default"/>
      <w:b/>
      <w:bCs/>
      <w:i w:val="0"/>
      <w:iCs w:val="0"/>
      <w:color w:val="000000"/>
      <w:sz w:val="18"/>
      <w:szCs w:val="18"/>
      <w:shd w:val="clear" w:color="auto" w:fill="auto"/>
    </w:rPr>
  </w:style>
  <w:style w:type="character" w:customStyle="1" w:styleId="csab6e076940">
    <w:name w:val="csab6e076940"/>
    <w:rsid w:val="001F55C0"/>
    <w:rPr>
      <w:rFonts w:ascii="Arial" w:hAnsi="Arial" w:cs="Arial" w:hint="default"/>
      <w:b w:val="0"/>
      <w:bCs w:val="0"/>
      <w:i w:val="0"/>
      <w:iCs w:val="0"/>
      <w:color w:val="000000"/>
      <w:sz w:val="18"/>
      <w:szCs w:val="18"/>
      <w:shd w:val="clear" w:color="auto" w:fill="auto"/>
    </w:rPr>
  </w:style>
  <w:style w:type="character" w:customStyle="1" w:styleId="csafaf574141">
    <w:name w:val="csafaf574141"/>
    <w:rsid w:val="001F55C0"/>
    <w:rPr>
      <w:rFonts w:ascii="Arial" w:hAnsi="Arial" w:cs="Arial" w:hint="default"/>
      <w:b/>
      <w:bCs/>
      <w:i w:val="0"/>
      <w:iCs w:val="0"/>
      <w:color w:val="000000"/>
      <w:sz w:val="18"/>
      <w:szCs w:val="18"/>
      <w:shd w:val="clear" w:color="auto" w:fill="auto"/>
    </w:rPr>
  </w:style>
  <w:style w:type="character" w:customStyle="1" w:styleId="csafaf574142">
    <w:name w:val="csafaf574142"/>
    <w:rsid w:val="001F55C0"/>
    <w:rPr>
      <w:rFonts w:ascii="Arial" w:hAnsi="Arial" w:cs="Arial" w:hint="default"/>
      <w:b/>
      <w:bCs/>
      <w:i w:val="0"/>
      <w:iCs w:val="0"/>
      <w:color w:val="000000"/>
      <w:sz w:val="18"/>
      <w:szCs w:val="18"/>
      <w:shd w:val="clear" w:color="auto" w:fill="auto"/>
    </w:rPr>
  </w:style>
  <w:style w:type="character" w:customStyle="1" w:styleId="csab6e076942">
    <w:name w:val="csab6e076942"/>
    <w:rsid w:val="001F55C0"/>
    <w:rPr>
      <w:rFonts w:ascii="Arial" w:hAnsi="Arial" w:cs="Arial" w:hint="default"/>
      <w:b w:val="0"/>
      <w:bCs w:val="0"/>
      <w:i w:val="0"/>
      <w:iCs w:val="0"/>
      <w:color w:val="000000"/>
      <w:sz w:val="18"/>
      <w:szCs w:val="18"/>
      <w:shd w:val="clear" w:color="auto" w:fill="auto"/>
    </w:rPr>
  </w:style>
  <w:style w:type="character" w:customStyle="1" w:styleId="csafaf574143">
    <w:name w:val="csafaf574143"/>
    <w:rsid w:val="001F55C0"/>
    <w:rPr>
      <w:rFonts w:ascii="Arial" w:hAnsi="Arial" w:cs="Arial" w:hint="default"/>
      <w:b/>
      <w:bCs/>
      <w:i w:val="0"/>
      <w:iCs w:val="0"/>
      <w:color w:val="000000"/>
      <w:sz w:val="18"/>
      <w:szCs w:val="18"/>
      <w:shd w:val="clear" w:color="auto" w:fill="auto"/>
    </w:rPr>
  </w:style>
  <w:style w:type="character" w:customStyle="1" w:styleId="csab6e076943">
    <w:name w:val="csab6e076943"/>
    <w:rsid w:val="001F55C0"/>
    <w:rPr>
      <w:rFonts w:ascii="Arial" w:hAnsi="Arial" w:cs="Arial" w:hint="default"/>
      <w:b w:val="0"/>
      <w:bCs w:val="0"/>
      <w:i w:val="0"/>
      <w:iCs w:val="0"/>
      <w:color w:val="000000"/>
      <w:sz w:val="18"/>
      <w:szCs w:val="18"/>
      <w:shd w:val="clear" w:color="auto" w:fill="auto"/>
    </w:rPr>
  </w:style>
  <w:style w:type="character" w:customStyle="1" w:styleId="csafaf574144">
    <w:name w:val="csafaf574144"/>
    <w:rsid w:val="001F55C0"/>
    <w:rPr>
      <w:rFonts w:ascii="Arial" w:hAnsi="Arial" w:cs="Arial" w:hint="default"/>
      <w:b/>
      <w:bCs/>
      <w:i w:val="0"/>
      <w:iCs w:val="0"/>
      <w:color w:val="000000"/>
      <w:sz w:val="18"/>
      <w:szCs w:val="18"/>
      <w:shd w:val="clear" w:color="auto" w:fill="auto"/>
    </w:rPr>
  </w:style>
  <w:style w:type="character" w:customStyle="1" w:styleId="csccf5e316155">
    <w:name w:val="csccf5e316155"/>
    <w:rsid w:val="001F55C0"/>
    <w:rPr>
      <w:rFonts w:ascii="Arial" w:hAnsi="Arial" w:cs="Arial" w:hint="default"/>
      <w:b/>
      <w:bCs/>
      <w:i w:val="0"/>
      <w:iCs w:val="0"/>
      <w:color w:val="000000"/>
      <w:sz w:val="18"/>
      <w:szCs w:val="18"/>
      <w:shd w:val="clear" w:color="auto" w:fill="auto"/>
    </w:rPr>
  </w:style>
  <w:style w:type="character" w:customStyle="1" w:styleId="cs9ff1b611135">
    <w:name w:val="cs9ff1b611135"/>
    <w:rsid w:val="001F55C0"/>
    <w:rPr>
      <w:rFonts w:ascii="Arial" w:hAnsi="Arial" w:cs="Arial" w:hint="default"/>
      <w:b w:val="0"/>
      <w:bCs w:val="0"/>
      <w:i w:val="0"/>
      <w:iCs w:val="0"/>
      <w:color w:val="000000"/>
      <w:sz w:val="18"/>
      <w:szCs w:val="18"/>
      <w:shd w:val="clear" w:color="auto" w:fill="auto"/>
    </w:rPr>
  </w:style>
  <w:style w:type="character" w:customStyle="1" w:styleId="csdaeb06b1">
    <w:name w:val="csdaeb06b1"/>
    <w:uiPriority w:val="99"/>
    <w:rsid w:val="001F55C0"/>
    <w:rPr>
      <w:rFonts w:ascii="Times New Roman" w:hAnsi="Times New Roman"/>
      <w:i/>
      <w:color w:val="000000"/>
      <w:sz w:val="22"/>
    </w:rPr>
  </w:style>
  <w:style w:type="character" w:customStyle="1" w:styleId="cs45f25b301">
    <w:name w:val="cs45f25b301"/>
    <w:uiPriority w:val="99"/>
    <w:rsid w:val="001F55C0"/>
    <w:rPr>
      <w:rFonts w:ascii="Times New Roman" w:hAnsi="Times New Roman" w:cs="Times New Roman"/>
      <w:b/>
      <w:color w:val="000000"/>
      <w:sz w:val="22"/>
    </w:rPr>
  </w:style>
  <w:style w:type="character" w:customStyle="1" w:styleId="csbb6b59f51">
    <w:name w:val="csbb6b59f51"/>
    <w:uiPriority w:val="99"/>
    <w:rsid w:val="001F55C0"/>
    <w:rPr>
      <w:rFonts w:ascii="Times New Roman" w:hAnsi="Times New Roman"/>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662009318">
      <w:bodyDiv w:val="1"/>
      <w:marLeft w:val="0"/>
      <w:marRight w:val="0"/>
      <w:marTop w:val="0"/>
      <w:marBottom w:val="0"/>
      <w:divBdr>
        <w:top w:val="none" w:sz="0" w:space="0" w:color="auto"/>
        <w:left w:val="none" w:sz="0" w:space="0" w:color="auto"/>
        <w:bottom w:val="none" w:sz="0" w:space="0" w:color="auto"/>
        <w:right w:val="none" w:sz="0" w:space="0" w:color="auto"/>
      </w:divBdr>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hocc.no/atc_ddd_inde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whocc.no/atc_ddd_index/"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whocc.no/atc_ddd_index/"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1C7C45-E1BC-43AE-89D3-1359AD986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52935</Words>
  <Characters>301731</Characters>
  <Application>Microsoft Office Word</Application>
  <DocSecurity>0</DocSecurity>
  <Lines>2514</Lines>
  <Paragraphs>707</Paragraphs>
  <ScaleCrop>false</ScaleCrop>
  <HeadingPairs>
    <vt:vector size="6" baseType="variant">
      <vt:variant>
        <vt:lpstr>Название</vt:lpstr>
      </vt:variant>
      <vt:variant>
        <vt:i4>1</vt:i4>
      </vt:variant>
      <vt:variant>
        <vt:lpstr>Заголовки</vt:lpstr>
      </vt:variant>
      <vt:variant>
        <vt:i4>7</vt:i4>
      </vt:variant>
      <vt:variant>
        <vt:lpstr>Назва</vt:lpstr>
      </vt:variant>
      <vt:variant>
        <vt:i4>1</vt:i4>
      </vt:variant>
    </vt:vector>
  </HeadingPairs>
  <TitlesOfParts>
    <vt:vector size="9" baseType="lpstr">
      <vt:lpstr/>
      <vt:lpstr>МІНІСТЕРСТВО ОХОРОНИ ЗДОРОВ’Я УКРАЇНИ</vt:lpstr>
      <vt:lpstr>НАКАЗ</vt:lpstr>
      <vt:lpstr>    </vt:lpstr>
      <vt:lpstr>    ПЕРЕЛІК</vt:lpstr>
      <vt:lpstr>    </vt:lpstr>
      <vt:lpstr>    ПЕРЕЛІК</vt:lpstr>
      <vt:lpstr>    </vt:lpstr>
      <vt:lpstr/>
    </vt:vector>
  </TitlesOfParts>
  <Company>Krokoz™</Company>
  <LinksUpToDate>false</LinksUpToDate>
  <CharactersWithSpaces>353959</CharactersWithSpaces>
  <SharedDoc>false</SharedDoc>
  <HLinks>
    <vt:vector size="18" baseType="variant">
      <vt:variant>
        <vt:i4>7667809</vt:i4>
      </vt:variant>
      <vt:variant>
        <vt:i4>6</vt:i4>
      </vt:variant>
      <vt:variant>
        <vt:i4>0</vt:i4>
      </vt:variant>
      <vt:variant>
        <vt:i4>5</vt:i4>
      </vt:variant>
      <vt:variant>
        <vt:lpwstr>https://www.whocc.no/atc_ddd_index/</vt:lpwstr>
      </vt:variant>
      <vt:variant>
        <vt:lpwstr/>
      </vt:variant>
      <vt:variant>
        <vt:i4>7667809</vt:i4>
      </vt:variant>
      <vt:variant>
        <vt:i4>3</vt:i4>
      </vt:variant>
      <vt:variant>
        <vt:i4>0</vt:i4>
      </vt:variant>
      <vt:variant>
        <vt:i4>5</vt:i4>
      </vt:variant>
      <vt:variant>
        <vt:lpwstr>https://www.whocc.no/atc_ddd_index/</vt:lpwstr>
      </vt:variant>
      <vt:variant>
        <vt:lpwstr/>
      </vt:variant>
      <vt:variant>
        <vt:i4>7667809</vt:i4>
      </vt:variant>
      <vt:variant>
        <vt:i4>0</vt:i4>
      </vt:variant>
      <vt:variant>
        <vt:i4>0</vt:i4>
      </vt:variant>
      <vt:variant>
        <vt:i4>5</vt:i4>
      </vt:variant>
      <vt:variant>
        <vt:lpwstr>https://www.whocc.no/atc_ddd_index/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cp:lastModifiedBy>Космінський Роман Віталійович</cp:lastModifiedBy>
  <cp:revision>2</cp:revision>
  <cp:lastPrinted>2025-11-12T14:00:00Z</cp:lastPrinted>
  <dcterms:created xsi:type="dcterms:W3CDTF">2026-05-27T07:37:00Z</dcterms:created>
  <dcterms:modified xsi:type="dcterms:W3CDTF">2026-05-27T07:37:00Z</dcterms:modified>
</cp:coreProperties>
</file>