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2C3CEA" w:rsidRPr="002C3CEA" w:rsidTr="00397F60">
        <w:tc>
          <w:tcPr>
            <w:tcW w:w="3271" w:type="dxa"/>
          </w:tcPr>
          <w:p w:rsidR="008C4BFD" w:rsidRDefault="008C4BFD" w:rsidP="00A93E77">
            <w:pPr>
              <w:rPr>
                <w:sz w:val="28"/>
                <w:szCs w:val="28"/>
                <w:lang w:val="uk-UA"/>
              </w:rPr>
            </w:pPr>
          </w:p>
          <w:p w:rsidR="002C3CEA" w:rsidRPr="002C3CEA" w:rsidRDefault="00397F60" w:rsidP="00A93E77">
            <w:pPr>
              <w:rPr>
                <w:sz w:val="28"/>
                <w:szCs w:val="28"/>
                <w:lang w:val="uk-UA"/>
              </w:rPr>
            </w:pPr>
            <w:r>
              <w:rPr>
                <w:sz w:val="28"/>
                <w:szCs w:val="28"/>
                <w:lang w:val="uk-UA"/>
              </w:rPr>
              <w:t>09 червня 2026 року</w:t>
            </w:r>
          </w:p>
        </w:tc>
        <w:tc>
          <w:tcPr>
            <w:tcW w:w="2129" w:type="dxa"/>
          </w:tcPr>
          <w:p w:rsidR="008C4BFD" w:rsidRPr="002C3CEA" w:rsidRDefault="00B943B1" w:rsidP="00B943B1">
            <w:pPr>
              <w:jc w:val="center"/>
              <w:rPr>
                <w:sz w:val="24"/>
                <w:szCs w:val="24"/>
                <w:lang w:val="uk-UA"/>
              </w:rPr>
            </w:pPr>
            <w:r w:rsidRPr="002C3CEA">
              <w:rPr>
                <w:sz w:val="24"/>
                <w:szCs w:val="24"/>
                <w:lang w:val="uk-UA"/>
              </w:rPr>
              <w:t xml:space="preserve">                    </w:t>
            </w:r>
            <w:r w:rsidR="008C4BFD" w:rsidRPr="002C3CEA">
              <w:rPr>
                <w:sz w:val="24"/>
                <w:szCs w:val="24"/>
                <w:lang w:val="uk-UA"/>
              </w:rPr>
              <w:t>Київ</w:t>
            </w:r>
          </w:p>
        </w:tc>
        <w:tc>
          <w:tcPr>
            <w:tcW w:w="4783" w:type="dxa"/>
          </w:tcPr>
          <w:p w:rsidR="00925CF5" w:rsidRPr="002C3CEA" w:rsidRDefault="00925CF5" w:rsidP="00A93E77">
            <w:pPr>
              <w:ind w:firstLine="72"/>
              <w:jc w:val="center"/>
              <w:rPr>
                <w:sz w:val="28"/>
                <w:szCs w:val="28"/>
                <w:lang w:val="uk-UA"/>
              </w:rPr>
            </w:pPr>
          </w:p>
          <w:p w:rsidR="000D30BC" w:rsidRPr="002C3CEA" w:rsidRDefault="00397F60" w:rsidP="00A93E77">
            <w:pPr>
              <w:ind w:firstLine="72"/>
              <w:jc w:val="center"/>
              <w:rPr>
                <w:sz w:val="28"/>
                <w:szCs w:val="28"/>
                <w:lang w:val="uk-UA"/>
              </w:rPr>
            </w:pPr>
            <w:r>
              <w:rPr>
                <w:sz w:val="28"/>
                <w:szCs w:val="28"/>
                <w:lang w:val="uk-UA"/>
              </w:rPr>
              <w:t xml:space="preserve">                                          № 763</w:t>
            </w:r>
            <w:r w:rsidR="002C3CEA">
              <w:rPr>
                <w:sz w:val="28"/>
                <w:szCs w:val="28"/>
                <w:lang w:val="uk-UA"/>
              </w:rPr>
              <w:t xml:space="preserve">                                           </w:t>
            </w:r>
          </w:p>
          <w:p w:rsidR="006F7E05" w:rsidRPr="002C3CEA" w:rsidRDefault="000D30BC" w:rsidP="00A93E77">
            <w:pPr>
              <w:ind w:firstLine="72"/>
              <w:jc w:val="center"/>
              <w:rPr>
                <w:sz w:val="28"/>
                <w:szCs w:val="28"/>
                <w:lang w:val="uk-UA"/>
              </w:rPr>
            </w:pPr>
            <w:r w:rsidRPr="002C3CEA">
              <w:rPr>
                <w:sz w:val="28"/>
                <w:szCs w:val="28"/>
                <w:lang w:val="uk-UA"/>
              </w:rPr>
              <w:t xml:space="preserve">                                             </w:t>
            </w:r>
          </w:p>
          <w:p w:rsidR="008C4BFD" w:rsidRPr="002C3CEA" w:rsidRDefault="004E5F69" w:rsidP="00A93E77">
            <w:pPr>
              <w:ind w:firstLine="72"/>
              <w:jc w:val="center"/>
              <w:rPr>
                <w:sz w:val="28"/>
                <w:szCs w:val="28"/>
                <w:lang w:val="uk-UA"/>
              </w:rPr>
            </w:pPr>
            <w:r w:rsidRPr="002C3CEA">
              <w:rPr>
                <w:sz w:val="28"/>
                <w:szCs w:val="28"/>
                <w:lang w:val="uk-UA"/>
              </w:rPr>
              <w:t xml:space="preserve">                                                </w:t>
            </w:r>
          </w:p>
          <w:p w:rsidR="008C4BFD" w:rsidRPr="002C3CEA" w:rsidRDefault="008C4BFD" w:rsidP="00A93E77">
            <w:pPr>
              <w:ind w:firstLine="72"/>
              <w:jc w:val="center"/>
              <w:rPr>
                <w:sz w:val="28"/>
                <w:szCs w:val="28"/>
                <w:lang w:val="uk-UA"/>
              </w:rPr>
            </w:pPr>
          </w:p>
        </w:tc>
      </w:tr>
    </w:tbl>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942792" w:rsidRDefault="00942792" w:rsidP="00FC73F7">
      <w:pPr>
        <w:ind w:firstLine="720"/>
        <w:jc w:val="both"/>
        <w:rPr>
          <w:sz w:val="16"/>
          <w:szCs w:val="16"/>
          <w:lang w:val="uk-UA"/>
        </w:rPr>
      </w:pPr>
    </w:p>
    <w:p w:rsidR="00942792" w:rsidRDefault="00942792" w:rsidP="00FC73F7">
      <w:pPr>
        <w:ind w:firstLine="720"/>
        <w:jc w:val="both"/>
        <w:rPr>
          <w:sz w:val="16"/>
          <w:szCs w:val="16"/>
          <w:lang w:val="uk-UA"/>
        </w:rPr>
      </w:pPr>
    </w:p>
    <w:p w:rsidR="00B64FF6" w:rsidRDefault="00B64FF6"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582B50" w:rsidRDefault="00920940" w:rsidP="00051C9D">
      <w:pPr>
        <w:pStyle w:val="HTML"/>
        <w:ind w:firstLine="720"/>
        <w:jc w:val="both"/>
        <w:rPr>
          <w:rFonts w:ascii="Times New Roman" w:hAnsi="Times New Roman"/>
          <w:sz w:val="28"/>
          <w:szCs w:val="28"/>
          <w:lang w:val="uk-UA"/>
        </w:rPr>
      </w:pPr>
      <w:r w:rsidRPr="00920940">
        <w:rPr>
          <w:rFonts w:ascii="Times New Roman" w:hAnsi="Times New Roman"/>
          <w:sz w:val="28"/>
          <w:szCs w:val="28"/>
          <w:lang w:val="uk-UA"/>
        </w:rPr>
        <w:t>Відповідно до статті 9 Закону України «Про лікарські засоби», 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00957C7E"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 xml:space="preserve">абзацу двадцять </w:t>
      </w:r>
      <w:r w:rsidR="000512B7">
        <w:rPr>
          <w:rFonts w:ascii="Times New Roman" w:hAnsi="Times New Roman"/>
          <w:sz w:val="28"/>
          <w:szCs w:val="28"/>
          <w:lang w:val="uk-UA"/>
        </w:rPr>
        <w:t>п’ятого</w:t>
      </w:r>
      <w:r w:rsidR="00051C9D" w:rsidRPr="002769D8">
        <w:rPr>
          <w:rFonts w:ascii="Times New Roman" w:hAnsi="Times New Roman"/>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xml:space="preserve">), що подані на державну реєстрацію (перереєстрацію) та внесення змін до реєстраційних матеріалів, проведених </w:t>
      </w:r>
      <w:r w:rsidR="007A07FC">
        <w:rPr>
          <w:rFonts w:ascii="Times New Roman" w:hAnsi="Times New Roman"/>
          <w:sz w:val="28"/>
          <w:szCs w:val="28"/>
          <w:lang w:val="uk-UA"/>
        </w:rPr>
        <w:t>д</w:t>
      </w:r>
      <w:r w:rsidR="00051C9D">
        <w:rPr>
          <w:rFonts w:ascii="Times New Roman" w:hAnsi="Times New Roman"/>
          <w:sz w:val="28"/>
          <w:szCs w:val="28"/>
          <w:lang w:val="uk-UA"/>
        </w:rPr>
        <w:t xml:space="preserve">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w:t>
      </w:r>
      <w:r w:rsidR="006B3842">
        <w:rPr>
          <w:rFonts w:ascii="Times New Roman" w:hAnsi="Times New Roman"/>
          <w:sz w:val="28"/>
          <w:szCs w:val="28"/>
          <w:lang w:val="uk-UA"/>
        </w:rPr>
        <w:t>лікарського засобу</w:t>
      </w:r>
      <w:r w:rsidR="00051C9D">
        <w:rPr>
          <w:rFonts w:ascii="Times New Roman" w:hAnsi="Times New Roman"/>
          <w:sz w:val="28"/>
          <w:szCs w:val="28"/>
          <w:lang w:val="uk-UA"/>
        </w:rPr>
        <w:t xml:space="preserve"> до державної реєстрації (перереєстрації) або внесення змін до реєстраційних </w:t>
      </w:r>
      <w:r w:rsidR="00051C9D" w:rsidRPr="004C12BD">
        <w:rPr>
          <w:rFonts w:ascii="Times New Roman" w:hAnsi="Times New Roman"/>
          <w:sz w:val="28"/>
          <w:szCs w:val="28"/>
          <w:lang w:val="uk-UA"/>
        </w:rPr>
        <w:t>матеріалів</w:t>
      </w:r>
      <w:r w:rsidR="00582B50" w:rsidRPr="004C12BD">
        <w:rPr>
          <w:rFonts w:ascii="Times New Roman" w:hAnsi="Times New Roman"/>
          <w:sz w:val="28"/>
          <w:szCs w:val="28"/>
          <w:lang w:val="uk-UA"/>
        </w:rPr>
        <w:t>,</w:t>
      </w:r>
      <w:r w:rsidR="006701FA" w:rsidRPr="004C12BD">
        <w:rPr>
          <w:rFonts w:ascii="Times New Roman" w:hAnsi="Times New Roman"/>
          <w:sz w:val="28"/>
          <w:szCs w:val="28"/>
          <w:lang w:val="uk-UA"/>
        </w:rPr>
        <w:t xml:space="preserve"> що </w:t>
      </w:r>
      <w:r w:rsidR="006701FA" w:rsidRPr="002650BC">
        <w:rPr>
          <w:rFonts w:ascii="Times New Roman" w:hAnsi="Times New Roman"/>
          <w:sz w:val="28"/>
          <w:szCs w:val="28"/>
          <w:lang w:val="uk-UA"/>
        </w:rPr>
        <w:t xml:space="preserve">надійшли до Міністерства охорони здоров’я України листом </w:t>
      </w:r>
      <w:r w:rsidR="0008365F" w:rsidRPr="002650BC">
        <w:rPr>
          <w:rFonts w:ascii="Times New Roman" w:hAnsi="Times New Roman"/>
          <w:sz w:val="28"/>
          <w:szCs w:val="28"/>
          <w:lang w:val="uk-UA"/>
        </w:rPr>
        <w:t xml:space="preserve">державного </w:t>
      </w:r>
      <w:r w:rsidR="0008365F" w:rsidRPr="00B5756B">
        <w:rPr>
          <w:rFonts w:ascii="Times New Roman" w:hAnsi="Times New Roman"/>
          <w:sz w:val="28"/>
          <w:szCs w:val="28"/>
          <w:lang w:val="uk-UA"/>
        </w:rPr>
        <w:t xml:space="preserve">підприємства «Державний експертний центр Міністерства охорони здоров’я України» </w:t>
      </w:r>
      <w:r w:rsidR="006701FA" w:rsidRPr="00B5756B">
        <w:rPr>
          <w:rFonts w:ascii="Times New Roman" w:hAnsi="Times New Roman"/>
          <w:sz w:val="28"/>
          <w:szCs w:val="28"/>
          <w:lang w:val="uk-UA"/>
        </w:rPr>
        <w:t xml:space="preserve">від </w:t>
      </w:r>
      <w:r w:rsidR="006D0576">
        <w:rPr>
          <w:rFonts w:ascii="Times New Roman" w:hAnsi="Times New Roman"/>
          <w:sz w:val="28"/>
          <w:szCs w:val="28"/>
          <w:lang w:val="uk-UA"/>
        </w:rPr>
        <w:t>03</w:t>
      </w:r>
      <w:r w:rsidR="006701FA" w:rsidRPr="00B5756B">
        <w:rPr>
          <w:rFonts w:ascii="Times New Roman" w:hAnsi="Times New Roman"/>
          <w:sz w:val="28"/>
          <w:szCs w:val="28"/>
          <w:lang w:val="uk-UA"/>
        </w:rPr>
        <w:t xml:space="preserve"> </w:t>
      </w:r>
      <w:r w:rsidR="006D0576">
        <w:rPr>
          <w:rFonts w:ascii="Times New Roman" w:hAnsi="Times New Roman"/>
          <w:sz w:val="28"/>
          <w:szCs w:val="28"/>
          <w:lang w:val="uk-UA"/>
        </w:rPr>
        <w:t>червня</w:t>
      </w:r>
      <w:r w:rsidR="006701FA" w:rsidRPr="00B5756B">
        <w:rPr>
          <w:rFonts w:ascii="Times New Roman" w:hAnsi="Times New Roman"/>
          <w:sz w:val="28"/>
          <w:szCs w:val="28"/>
          <w:lang w:val="uk-UA"/>
        </w:rPr>
        <w:t xml:space="preserve"> 202</w:t>
      </w:r>
      <w:r w:rsidR="00B5756B" w:rsidRPr="00B5756B">
        <w:rPr>
          <w:rFonts w:ascii="Times New Roman" w:hAnsi="Times New Roman"/>
          <w:sz w:val="28"/>
          <w:szCs w:val="28"/>
          <w:lang w:val="uk-UA"/>
        </w:rPr>
        <w:t>6</w:t>
      </w:r>
      <w:r w:rsidR="006701FA" w:rsidRPr="00B5756B">
        <w:rPr>
          <w:rFonts w:ascii="Times New Roman" w:hAnsi="Times New Roman"/>
          <w:sz w:val="28"/>
          <w:szCs w:val="28"/>
          <w:lang w:val="uk-UA"/>
        </w:rPr>
        <w:t xml:space="preserve"> року № </w:t>
      </w:r>
      <w:r w:rsidR="005E22B0">
        <w:rPr>
          <w:rFonts w:ascii="Times New Roman" w:hAnsi="Times New Roman"/>
          <w:sz w:val="28"/>
          <w:szCs w:val="28"/>
          <w:lang w:val="uk-UA"/>
        </w:rPr>
        <w:t>2</w:t>
      </w:r>
      <w:r w:rsidR="006D0576">
        <w:rPr>
          <w:rFonts w:ascii="Times New Roman" w:hAnsi="Times New Roman"/>
          <w:sz w:val="28"/>
          <w:szCs w:val="28"/>
          <w:lang w:val="uk-UA"/>
        </w:rPr>
        <w:t>173</w:t>
      </w:r>
      <w:r w:rsidR="00CD0045" w:rsidRPr="00B5756B">
        <w:rPr>
          <w:rFonts w:ascii="Times New Roman" w:hAnsi="Times New Roman"/>
          <w:sz w:val="28"/>
          <w:szCs w:val="28"/>
          <w:lang w:val="uk-UA"/>
        </w:rPr>
        <w:t>/</w:t>
      </w:r>
      <w:r w:rsidR="00713192">
        <w:rPr>
          <w:rFonts w:ascii="Times New Roman" w:hAnsi="Times New Roman"/>
          <w:sz w:val="28"/>
          <w:szCs w:val="28"/>
          <w:lang w:val="uk-UA"/>
        </w:rPr>
        <w:t>22.</w:t>
      </w:r>
      <w:r w:rsidR="006701FA" w:rsidRPr="00B5756B">
        <w:rPr>
          <w:rFonts w:ascii="Times New Roman" w:hAnsi="Times New Roman"/>
          <w:sz w:val="28"/>
          <w:szCs w:val="28"/>
          <w:lang w:val="uk-UA"/>
        </w:rPr>
        <w:t>2-2</w:t>
      </w:r>
      <w:r w:rsidR="00B5756B" w:rsidRPr="00B5756B">
        <w:rPr>
          <w:rFonts w:ascii="Times New Roman" w:hAnsi="Times New Roman"/>
          <w:sz w:val="28"/>
          <w:szCs w:val="28"/>
          <w:lang w:val="uk-UA"/>
        </w:rPr>
        <w:t>6</w:t>
      </w:r>
      <w:r w:rsidR="006701FA" w:rsidRPr="00B5756B">
        <w:rPr>
          <w:rFonts w:ascii="Times New Roman" w:hAnsi="Times New Roman"/>
          <w:sz w:val="28"/>
          <w:szCs w:val="28"/>
          <w:lang w:val="uk-UA"/>
        </w:rPr>
        <w:t>,</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Pr="0033546D" w:rsidRDefault="00B64FF6" w:rsidP="00FC73F7">
      <w:pPr>
        <w:pStyle w:val="31"/>
        <w:ind w:left="0"/>
        <w:rPr>
          <w:b/>
          <w:bCs/>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w:t>
      </w:r>
      <w:r w:rsidR="001B6973">
        <w:rPr>
          <w:noProof/>
          <w:sz w:val="28"/>
          <w:szCs w:val="28"/>
          <w:lang w:val="uk-UA"/>
        </w:rPr>
        <w:t>лікарські засоби</w:t>
      </w:r>
      <w:r w:rsidR="001B6973">
        <w:rPr>
          <w:sz w:val="28"/>
          <w:szCs w:val="28"/>
          <w:lang w:val="uk-UA"/>
        </w:rPr>
        <w:t xml:space="preserve"> (медичні імунобіологічні препарати) </w:t>
      </w:r>
      <w:r>
        <w:rPr>
          <w:sz w:val="28"/>
          <w:szCs w:val="28"/>
          <w:lang w:val="uk-UA"/>
        </w:rPr>
        <w:t>та внести до Державного реєстру лікарських засобів 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lastRenderedPageBreak/>
        <w:t>2</w:t>
      </w:r>
      <w:r w:rsidR="00927311">
        <w:rPr>
          <w:sz w:val="28"/>
          <w:szCs w:val="28"/>
          <w:lang w:val="uk-UA"/>
        </w:rPr>
        <w:t xml:space="preserve">. Перереєструвати </w:t>
      </w:r>
      <w:r w:rsidR="001B6973">
        <w:rPr>
          <w:noProof/>
          <w:sz w:val="28"/>
          <w:szCs w:val="28"/>
          <w:lang w:val="uk-UA"/>
        </w:rPr>
        <w:t>лікарські засоби</w:t>
      </w:r>
      <w:r w:rsidR="001B6973">
        <w:rPr>
          <w:sz w:val="28"/>
          <w:szCs w:val="28"/>
          <w:lang w:val="uk-UA"/>
        </w:rPr>
        <w:t xml:space="preserve"> (медичні імунобіологічні препарати) </w:t>
      </w:r>
      <w:r w:rsidR="00927311">
        <w:rPr>
          <w:sz w:val="28"/>
          <w:szCs w:val="28"/>
          <w:lang w:val="uk-UA"/>
        </w:rPr>
        <w:t xml:space="preserve">та внести до Державного реєстру лікарських засобів </w:t>
      </w:r>
      <w:r w:rsidR="00643EFB">
        <w:rPr>
          <w:sz w:val="28"/>
          <w:szCs w:val="28"/>
          <w:lang w:val="uk-UA"/>
        </w:rPr>
        <w:t>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w:t>
      </w:r>
      <w:r w:rsidR="009F53CB">
        <w:rPr>
          <w:sz w:val="28"/>
          <w:szCs w:val="28"/>
          <w:lang w:val="uk-UA"/>
        </w:rPr>
        <w:t xml:space="preserve"> </w:t>
      </w:r>
      <w:r w:rsidR="009F53CB" w:rsidRPr="00422F7F">
        <w:rPr>
          <w:sz w:val="28"/>
          <w:szCs w:val="28"/>
          <w:lang w:val="uk-UA"/>
        </w:rPr>
        <w:t xml:space="preserve">на </w:t>
      </w:r>
      <w:r w:rsidR="009F53CB" w:rsidRPr="00422F7F">
        <w:rPr>
          <w:noProof/>
          <w:sz w:val="28"/>
          <w:szCs w:val="28"/>
          <w:lang w:val="uk-UA"/>
        </w:rPr>
        <w:t>лікарські засоби</w:t>
      </w:r>
      <w:r w:rsidR="009F53CB" w:rsidRPr="00422F7F">
        <w:rPr>
          <w:sz w:val="28"/>
          <w:szCs w:val="28"/>
          <w:lang w:val="uk-UA"/>
        </w:rPr>
        <w:t xml:space="preserve"> (медичні імунобіологічні препарати) </w:t>
      </w:r>
      <w:r w:rsidR="00FC73F7" w:rsidRPr="00422F7F">
        <w:rPr>
          <w:sz w:val="28"/>
          <w:szCs w:val="28"/>
          <w:lang w:val="uk-UA"/>
        </w:rPr>
        <w:t>та Державного реєстру лікарських засобів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0D32CE" w:rsidRDefault="0069072E" w:rsidP="000C1B57">
      <w:pPr>
        <w:tabs>
          <w:tab w:val="left" w:pos="1080"/>
        </w:tabs>
        <w:ind w:firstLine="720"/>
        <w:jc w:val="both"/>
        <w:rPr>
          <w:sz w:val="28"/>
          <w:szCs w:val="28"/>
          <w:lang w:val="uk-UA"/>
        </w:rPr>
      </w:pPr>
      <w:r>
        <w:rPr>
          <w:sz w:val="28"/>
          <w:szCs w:val="28"/>
          <w:lang w:val="uk-UA"/>
        </w:rPr>
        <w:t xml:space="preserve"> </w:t>
      </w:r>
    </w:p>
    <w:p w:rsidR="000D32CE" w:rsidRDefault="000D32CE" w:rsidP="000D32CE">
      <w:pPr>
        <w:tabs>
          <w:tab w:val="left" w:pos="1080"/>
        </w:tabs>
        <w:ind w:firstLine="720"/>
        <w:jc w:val="both"/>
        <w:rPr>
          <w:sz w:val="28"/>
          <w:szCs w:val="28"/>
          <w:lang w:val="uk-UA"/>
        </w:rPr>
      </w:pPr>
      <w:r>
        <w:rPr>
          <w:sz w:val="28"/>
          <w:szCs w:val="28"/>
          <w:lang w:val="uk-UA"/>
        </w:rPr>
        <w:t xml:space="preserve">4. </w:t>
      </w:r>
      <w:r w:rsidRPr="00D33F8D">
        <w:rPr>
          <w:sz w:val="28"/>
          <w:szCs w:val="28"/>
          <w:lang w:val="uk-UA"/>
        </w:rPr>
        <w:t xml:space="preserve">Відмовити у державній реєстрації/перереєстрації </w:t>
      </w:r>
      <w:r w:rsidR="009F53CB" w:rsidRPr="00D33F8D">
        <w:rPr>
          <w:sz w:val="28"/>
          <w:szCs w:val="28"/>
          <w:lang w:val="uk-UA"/>
        </w:rPr>
        <w:t>лікарських засобів</w:t>
      </w:r>
      <w:r w:rsidR="009F53CB">
        <w:rPr>
          <w:sz w:val="28"/>
          <w:szCs w:val="28"/>
          <w:lang w:val="uk-UA"/>
        </w:rPr>
        <w:t xml:space="preserve"> </w:t>
      </w:r>
      <w:r w:rsidR="009F53CB" w:rsidRPr="00422F7F">
        <w:rPr>
          <w:sz w:val="28"/>
          <w:szCs w:val="28"/>
          <w:lang w:val="uk-UA"/>
        </w:rPr>
        <w:t>(медичн</w:t>
      </w:r>
      <w:r w:rsidR="009F53CB">
        <w:rPr>
          <w:sz w:val="28"/>
          <w:szCs w:val="28"/>
          <w:lang w:val="uk-UA"/>
        </w:rPr>
        <w:t>их</w:t>
      </w:r>
      <w:r w:rsidR="009F53CB" w:rsidRPr="00422F7F">
        <w:rPr>
          <w:sz w:val="28"/>
          <w:szCs w:val="28"/>
          <w:lang w:val="uk-UA"/>
        </w:rPr>
        <w:t xml:space="preserve"> імунобіологічн</w:t>
      </w:r>
      <w:r w:rsidR="009F53CB">
        <w:rPr>
          <w:sz w:val="28"/>
          <w:szCs w:val="28"/>
          <w:lang w:val="uk-UA"/>
        </w:rPr>
        <w:t>их</w:t>
      </w:r>
      <w:r w:rsidR="009F53CB" w:rsidRPr="00422F7F">
        <w:rPr>
          <w:sz w:val="28"/>
          <w:szCs w:val="28"/>
          <w:lang w:val="uk-UA"/>
        </w:rPr>
        <w:t xml:space="preserve"> препарат</w:t>
      </w:r>
      <w:r w:rsidR="009F53CB">
        <w:rPr>
          <w:sz w:val="28"/>
          <w:szCs w:val="28"/>
          <w:lang w:val="uk-UA"/>
        </w:rPr>
        <w:t>ів</w:t>
      </w:r>
      <w:r w:rsidR="009F53CB" w:rsidRPr="00422F7F">
        <w:rPr>
          <w:sz w:val="28"/>
          <w:szCs w:val="28"/>
          <w:lang w:val="uk-UA"/>
        </w:rPr>
        <w:t>)</w:t>
      </w:r>
      <w:r w:rsidR="009F53CB" w:rsidRPr="00D33F8D">
        <w:rPr>
          <w:sz w:val="28"/>
          <w:szCs w:val="28"/>
          <w:lang w:val="uk-UA"/>
        </w:rPr>
        <w:t xml:space="preserve"> </w:t>
      </w:r>
      <w:r w:rsidRPr="00D33F8D">
        <w:rPr>
          <w:sz w:val="28"/>
          <w:szCs w:val="28"/>
          <w:lang w:val="uk-UA"/>
        </w:rPr>
        <w:t>та внесенні змін до реєстраційних матеріалів та Державного реєстру лікарських засобів згідно з додатк</w:t>
      </w:r>
      <w:r w:rsidR="00D35E68">
        <w:rPr>
          <w:sz w:val="28"/>
          <w:szCs w:val="28"/>
          <w:lang w:val="uk-UA"/>
        </w:rPr>
        <w:t>ом</w:t>
      </w:r>
      <w:r w:rsidRPr="00D33F8D">
        <w:rPr>
          <w:sz w:val="28"/>
          <w:szCs w:val="28"/>
          <w:lang w:val="uk-UA"/>
        </w:rPr>
        <w:t xml:space="preserve"> 4.</w:t>
      </w:r>
    </w:p>
    <w:p w:rsidR="00BC5599" w:rsidRDefault="00BC5599" w:rsidP="000D32CE">
      <w:pPr>
        <w:tabs>
          <w:tab w:val="left" w:pos="1080"/>
        </w:tabs>
        <w:ind w:firstLine="720"/>
        <w:jc w:val="both"/>
        <w:rPr>
          <w:sz w:val="28"/>
          <w:szCs w:val="28"/>
          <w:lang w:val="uk-UA"/>
        </w:rPr>
      </w:pPr>
    </w:p>
    <w:p w:rsidR="00BC5599" w:rsidRPr="00BE64DF" w:rsidRDefault="00BC5599" w:rsidP="00BC5599">
      <w:pPr>
        <w:tabs>
          <w:tab w:val="left" w:pos="720"/>
          <w:tab w:val="left" w:pos="993"/>
        </w:tabs>
        <w:ind w:firstLine="720"/>
        <w:jc w:val="both"/>
        <w:rPr>
          <w:sz w:val="28"/>
          <w:szCs w:val="28"/>
          <w:lang w:val="uk-UA"/>
        </w:rPr>
      </w:pPr>
      <w:r>
        <w:rPr>
          <w:sz w:val="28"/>
          <w:szCs w:val="28"/>
          <w:lang w:val="uk-UA"/>
        </w:rPr>
        <w:t>5. Фармацевтичному управлінню (</w:t>
      </w:r>
      <w:r w:rsidR="005E22B0">
        <w:rPr>
          <w:sz w:val="28"/>
          <w:szCs w:val="28"/>
          <w:lang w:val="uk-UA"/>
        </w:rPr>
        <w:t>Олександру Гріценку</w:t>
      </w:r>
      <w:r>
        <w:rPr>
          <w:sz w:val="28"/>
          <w:szCs w:val="28"/>
          <w:lang w:val="uk-UA"/>
        </w:rPr>
        <w:t>) забезпечити оприлюднення цього наказу на офіційному вебсайті Міністерства охорони здоров’я України.</w:t>
      </w:r>
    </w:p>
    <w:p w:rsidR="003E30C2" w:rsidRDefault="003E30C2" w:rsidP="000C1B57">
      <w:pPr>
        <w:tabs>
          <w:tab w:val="left" w:pos="1080"/>
        </w:tabs>
        <w:ind w:firstLine="720"/>
        <w:jc w:val="both"/>
        <w:rPr>
          <w:sz w:val="28"/>
          <w:szCs w:val="28"/>
          <w:lang w:val="uk-UA"/>
        </w:rPr>
      </w:pPr>
    </w:p>
    <w:p w:rsidR="000D32CE" w:rsidRPr="00E37B30" w:rsidRDefault="0069072E" w:rsidP="000D32CE">
      <w:pPr>
        <w:tabs>
          <w:tab w:val="left" w:pos="720"/>
          <w:tab w:val="left" w:pos="1080"/>
        </w:tabs>
        <w:ind w:firstLine="720"/>
        <w:jc w:val="both"/>
        <w:rPr>
          <w:sz w:val="28"/>
          <w:szCs w:val="28"/>
          <w:lang w:val="uk-UA"/>
        </w:rPr>
      </w:pPr>
      <w:r>
        <w:rPr>
          <w:sz w:val="28"/>
          <w:szCs w:val="28"/>
          <w:lang w:val="uk-UA"/>
        </w:rPr>
        <w:t xml:space="preserve">6. </w:t>
      </w:r>
      <w:r w:rsidR="000D32CE" w:rsidRPr="005418EE">
        <w:rPr>
          <w:sz w:val="28"/>
          <w:szCs w:val="28"/>
          <w:lang w:val="uk-UA"/>
        </w:rPr>
        <w:t xml:space="preserve">Контроль за виконанням цього наказу </w:t>
      </w:r>
      <w:r>
        <w:rPr>
          <w:sz w:val="28"/>
          <w:szCs w:val="28"/>
          <w:lang w:val="uk-UA"/>
        </w:rPr>
        <w:t xml:space="preserve">покласти на заступника Міністра </w:t>
      </w:r>
      <w:r w:rsidR="00963D80">
        <w:rPr>
          <w:sz w:val="28"/>
          <w:szCs w:val="28"/>
          <w:lang w:val="uk-UA"/>
        </w:rPr>
        <w:t>Євгенія Гончара</w:t>
      </w:r>
      <w:r>
        <w:rPr>
          <w:sz w:val="28"/>
          <w:szCs w:val="28"/>
          <w:lang w:val="uk-UA"/>
        </w:rPr>
        <w:t>.</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D74462" w:rsidRPr="008B5689" w:rsidRDefault="001E2C57" w:rsidP="006D0A8F">
      <w:pPr>
        <w:rPr>
          <w:b/>
          <w:sz w:val="28"/>
          <w:szCs w:val="28"/>
          <w:lang w:val="uk-UA"/>
        </w:rPr>
      </w:pPr>
      <w:r>
        <w:rPr>
          <w:b/>
          <w:sz w:val="28"/>
          <w:szCs w:val="28"/>
          <w:lang w:val="uk-UA"/>
        </w:rPr>
        <w:t>Міністр                                                                                          Віктор ЛЯШКО</w:t>
      </w:r>
    </w:p>
    <w:p w:rsidR="004417A3" w:rsidRDefault="004417A3" w:rsidP="00BC4106">
      <w:pPr>
        <w:pStyle w:val="31"/>
        <w:spacing w:after="0"/>
        <w:ind w:left="0"/>
        <w:rPr>
          <w:b/>
          <w:sz w:val="28"/>
          <w:szCs w:val="28"/>
          <w:lang w:val="uk-UA"/>
        </w:rPr>
        <w:sectPr w:rsidR="004417A3" w:rsidSect="009F53CB">
          <w:headerReference w:type="even" r:id="rId9"/>
          <w:headerReference w:type="default" r:id="rId10"/>
          <w:footerReference w:type="even" r:id="rId11"/>
          <w:footerReference w:type="default" r:id="rId12"/>
          <w:pgSz w:w="11906" w:h="16838"/>
          <w:pgMar w:top="899" w:right="567" w:bottom="1418"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4417A3" w:rsidRPr="001A4F7F" w:rsidTr="00906508">
        <w:trPr>
          <w:trHeight w:val="711"/>
        </w:trPr>
        <w:tc>
          <w:tcPr>
            <w:tcW w:w="3825" w:type="dxa"/>
            <w:hideMark/>
          </w:tcPr>
          <w:p w:rsidR="004417A3" w:rsidRPr="00B71A0D" w:rsidRDefault="004417A3" w:rsidP="00BA5A25">
            <w:pPr>
              <w:pStyle w:val="4"/>
              <w:tabs>
                <w:tab w:val="left" w:pos="12600"/>
              </w:tabs>
              <w:spacing w:before="0" w:after="0"/>
              <w:rPr>
                <w:sz w:val="18"/>
                <w:szCs w:val="18"/>
              </w:rPr>
            </w:pPr>
            <w:r w:rsidRPr="00B71A0D">
              <w:rPr>
                <w:sz w:val="18"/>
                <w:szCs w:val="18"/>
              </w:rPr>
              <w:lastRenderedPageBreak/>
              <w:t>Додаток 1</w:t>
            </w:r>
          </w:p>
          <w:p w:rsidR="004417A3" w:rsidRPr="00B71A0D" w:rsidRDefault="004417A3" w:rsidP="00BA5A25">
            <w:pPr>
              <w:pStyle w:val="4"/>
              <w:tabs>
                <w:tab w:val="left" w:pos="12600"/>
              </w:tabs>
              <w:spacing w:before="0" w:after="0"/>
              <w:rPr>
                <w:sz w:val="18"/>
                <w:szCs w:val="18"/>
              </w:rPr>
            </w:pPr>
            <w:r w:rsidRPr="00B71A0D">
              <w:rPr>
                <w:sz w:val="18"/>
                <w:szCs w:val="18"/>
              </w:rPr>
              <w:t>до наказу Міністерства охорони</w:t>
            </w:r>
          </w:p>
          <w:p w:rsidR="004417A3" w:rsidRPr="00B71A0D" w:rsidRDefault="004417A3" w:rsidP="00BA5A25">
            <w:pPr>
              <w:pStyle w:val="4"/>
              <w:tabs>
                <w:tab w:val="left" w:pos="12600"/>
              </w:tabs>
              <w:spacing w:before="0" w:after="0"/>
              <w:rPr>
                <w:sz w:val="18"/>
                <w:szCs w:val="18"/>
              </w:rPr>
            </w:pPr>
            <w:r w:rsidRPr="00B71A0D">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4417A3" w:rsidRPr="001A4F7F" w:rsidRDefault="004417A3" w:rsidP="00BA5A25">
            <w:pPr>
              <w:pStyle w:val="4"/>
              <w:tabs>
                <w:tab w:val="left" w:pos="12600"/>
              </w:tabs>
              <w:spacing w:before="0" w:after="0"/>
              <w:rPr>
                <w:rFonts w:cs="Arial"/>
                <w:sz w:val="16"/>
                <w:szCs w:val="16"/>
              </w:rPr>
            </w:pPr>
            <w:r>
              <w:rPr>
                <w:bCs w:val="0"/>
                <w:iCs/>
                <w:sz w:val="18"/>
                <w:szCs w:val="18"/>
                <w:u w:val="single"/>
              </w:rPr>
              <w:t xml:space="preserve">від_09 червня 2026 року </w:t>
            </w:r>
            <w:r w:rsidRPr="004004C0">
              <w:rPr>
                <w:bCs w:val="0"/>
                <w:iCs/>
                <w:sz w:val="18"/>
                <w:szCs w:val="18"/>
                <w:u w:val="single"/>
              </w:rPr>
              <w:t>№</w:t>
            </w:r>
            <w:r>
              <w:rPr>
                <w:bCs w:val="0"/>
                <w:iCs/>
                <w:sz w:val="18"/>
                <w:szCs w:val="18"/>
                <w:u w:val="single"/>
              </w:rPr>
              <w:t xml:space="preserve"> 763</w:t>
            </w:r>
          </w:p>
        </w:tc>
      </w:tr>
    </w:tbl>
    <w:p w:rsidR="004417A3" w:rsidRPr="001A4F7F" w:rsidRDefault="004417A3" w:rsidP="004417A3">
      <w:pPr>
        <w:keepNext/>
        <w:tabs>
          <w:tab w:val="left" w:pos="12600"/>
        </w:tabs>
        <w:jc w:val="center"/>
        <w:outlineLvl w:val="1"/>
        <w:rPr>
          <w:rFonts w:ascii="Arial" w:hAnsi="Arial" w:cs="Arial"/>
          <w:b/>
          <w:caps/>
          <w:sz w:val="16"/>
          <w:szCs w:val="16"/>
        </w:rPr>
      </w:pPr>
    </w:p>
    <w:p w:rsidR="00BA5A25" w:rsidRDefault="00BA5A25" w:rsidP="004417A3">
      <w:pPr>
        <w:keepNext/>
        <w:tabs>
          <w:tab w:val="left" w:pos="12600"/>
        </w:tabs>
        <w:jc w:val="center"/>
        <w:outlineLvl w:val="1"/>
        <w:rPr>
          <w:b/>
          <w:caps/>
          <w:sz w:val="28"/>
          <w:szCs w:val="28"/>
        </w:rPr>
      </w:pPr>
    </w:p>
    <w:p w:rsidR="004417A3" w:rsidRDefault="004417A3" w:rsidP="004417A3">
      <w:pPr>
        <w:keepNext/>
        <w:tabs>
          <w:tab w:val="left" w:pos="12600"/>
        </w:tabs>
        <w:jc w:val="center"/>
        <w:outlineLvl w:val="1"/>
        <w:rPr>
          <w:b/>
          <w:sz w:val="28"/>
          <w:szCs w:val="28"/>
        </w:rPr>
      </w:pPr>
      <w:r>
        <w:rPr>
          <w:b/>
          <w:caps/>
          <w:sz w:val="28"/>
          <w:szCs w:val="28"/>
        </w:rPr>
        <w:t>ПЕРЕЛІК</w:t>
      </w:r>
    </w:p>
    <w:p w:rsidR="004417A3" w:rsidRPr="00E3434C" w:rsidRDefault="004417A3" w:rsidP="004417A3">
      <w:pPr>
        <w:keepNext/>
        <w:jc w:val="center"/>
        <w:outlineLvl w:val="3"/>
        <w:rPr>
          <w:rFonts w:ascii="Arial" w:hAnsi="Arial" w:cs="Arial"/>
          <w:b/>
          <w:caps/>
        </w:rPr>
      </w:pPr>
      <w:r>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w:t>
      </w:r>
    </w:p>
    <w:p w:rsidR="004417A3" w:rsidRPr="001A4F7F" w:rsidRDefault="004417A3" w:rsidP="004417A3">
      <w:pPr>
        <w:keepNext/>
        <w:jc w:val="center"/>
        <w:outlineLvl w:val="3"/>
        <w:rPr>
          <w:rFonts w:ascii="Arial" w:hAnsi="Arial" w:cs="Arial"/>
          <w:b/>
          <w:caps/>
        </w:rPr>
      </w:pPr>
    </w:p>
    <w:tbl>
      <w:tblPr>
        <w:tblW w:w="16018" w:type="dxa"/>
        <w:tblInd w:w="-7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276"/>
        <w:gridCol w:w="992"/>
        <w:gridCol w:w="992"/>
        <w:gridCol w:w="709"/>
        <w:gridCol w:w="1560"/>
        <w:gridCol w:w="992"/>
        <w:gridCol w:w="992"/>
        <w:gridCol w:w="1276"/>
        <w:gridCol w:w="850"/>
        <w:gridCol w:w="2268"/>
        <w:gridCol w:w="1134"/>
        <w:gridCol w:w="993"/>
        <w:gridCol w:w="1417"/>
      </w:tblGrid>
      <w:tr w:rsidR="004417A3" w:rsidRPr="001A4F7F" w:rsidTr="00BA5A25">
        <w:trPr>
          <w:tblHeader/>
        </w:trPr>
        <w:tc>
          <w:tcPr>
            <w:tcW w:w="567" w:type="dxa"/>
            <w:tcBorders>
              <w:top w:val="single" w:sz="4" w:space="0" w:color="000000"/>
            </w:tcBorders>
            <w:shd w:val="clear" w:color="auto" w:fill="D9D9D9"/>
            <w:hideMark/>
          </w:tcPr>
          <w:p w:rsidR="004417A3" w:rsidRPr="001A4F7F" w:rsidRDefault="004417A3" w:rsidP="00906508">
            <w:pPr>
              <w:tabs>
                <w:tab w:val="left" w:pos="12600"/>
              </w:tabs>
              <w:jc w:val="center"/>
              <w:rPr>
                <w:rFonts w:ascii="Arial" w:hAnsi="Arial" w:cs="Arial"/>
                <w:b/>
                <w:i/>
                <w:sz w:val="16"/>
                <w:szCs w:val="16"/>
              </w:rPr>
            </w:pPr>
            <w:r w:rsidRPr="001A4F7F">
              <w:rPr>
                <w:rFonts w:ascii="Arial" w:hAnsi="Arial" w:cs="Arial"/>
                <w:b/>
                <w:i/>
                <w:sz w:val="16"/>
                <w:szCs w:val="16"/>
              </w:rPr>
              <w:t>№ п/п</w:t>
            </w:r>
          </w:p>
        </w:tc>
        <w:tc>
          <w:tcPr>
            <w:tcW w:w="1276" w:type="dxa"/>
            <w:tcBorders>
              <w:top w:val="single" w:sz="4" w:space="0" w:color="000000"/>
            </w:tcBorders>
            <w:shd w:val="clear" w:color="auto" w:fill="D9D9D9"/>
          </w:tcPr>
          <w:p w:rsidR="004417A3" w:rsidRPr="001A4F7F" w:rsidRDefault="004417A3" w:rsidP="00906508">
            <w:pPr>
              <w:tabs>
                <w:tab w:val="left" w:pos="12600"/>
              </w:tabs>
              <w:jc w:val="center"/>
              <w:rPr>
                <w:rFonts w:ascii="Arial" w:hAnsi="Arial" w:cs="Arial"/>
                <w:b/>
                <w:i/>
                <w:sz w:val="16"/>
                <w:szCs w:val="16"/>
              </w:rPr>
            </w:pPr>
            <w:r w:rsidRPr="001A4F7F">
              <w:rPr>
                <w:rFonts w:ascii="Arial" w:hAnsi="Arial" w:cs="Arial"/>
                <w:b/>
                <w:i/>
                <w:sz w:val="16"/>
                <w:szCs w:val="16"/>
              </w:rPr>
              <w:t>Назва лікарського засобу</w:t>
            </w:r>
          </w:p>
        </w:tc>
        <w:tc>
          <w:tcPr>
            <w:tcW w:w="992" w:type="dxa"/>
            <w:tcBorders>
              <w:top w:val="single" w:sz="4" w:space="0" w:color="000000"/>
            </w:tcBorders>
            <w:shd w:val="clear" w:color="auto" w:fill="D9D9D9"/>
          </w:tcPr>
          <w:p w:rsidR="004417A3" w:rsidRPr="001A4F7F" w:rsidRDefault="004417A3" w:rsidP="00906508">
            <w:pPr>
              <w:tabs>
                <w:tab w:val="left" w:pos="12600"/>
              </w:tabs>
              <w:jc w:val="center"/>
              <w:rPr>
                <w:rFonts w:ascii="Arial" w:hAnsi="Arial" w:cs="Arial"/>
                <w:b/>
                <w:i/>
                <w:sz w:val="16"/>
                <w:szCs w:val="16"/>
              </w:rPr>
            </w:pPr>
            <w:r w:rsidRPr="001A4F7F">
              <w:rPr>
                <w:rFonts w:ascii="Arial" w:hAnsi="Arial" w:cs="Arial"/>
                <w:b/>
                <w:i/>
                <w:sz w:val="16"/>
                <w:szCs w:val="16"/>
              </w:rPr>
              <w:t>Міжнародна непатентована назва*</w:t>
            </w:r>
          </w:p>
        </w:tc>
        <w:tc>
          <w:tcPr>
            <w:tcW w:w="992" w:type="dxa"/>
            <w:tcBorders>
              <w:top w:val="single" w:sz="4" w:space="0" w:color="000000"/>
            </w:tcBorders>
            <w:shd w:val="clear" w:color="auto" w:fill="D9D9D9"/>
          </w:tcPr>
          <w:p w:rsidR="004417A3" w:rsidRPr="001A4F7F" w:rsidRDefault="004417A3" w:rsidP="00906508">
            <w:pPr>
              <w:tabs>
                <w:tab w:val="left" w:pos="12600"/>
              </w:tabs>
              <w:jc w:val="center"/>
              <w:rPr>
                <w:rFonts w:ascii="Arial" w:hAnsi="Arial" w:cs="Arial"/>
                <w:b/>
                <w:i/>
                <w:sz w:val="16"/>
                <w:szCs w:val="16"/>
              </w:rPr>
            </w:pPr>
            <w:r w:rsidRPr="001A4F7F">
              <w:rPr>
                <w:rFonts w:ascii="Arial" w:hAnsi="Arial" w:cs="Arial"/>
                <w:b/>
                <w:i/>
                <w:sz w:val="16"/>
                <w:szCs w:val="16"/>
              </w:rPr>
              <w:t>Назва діючої речовини</w:t>
            </w:r>
          </w:p>
        </w:tc>
        <w:tc>
          <w:tcPr>
            <w:tcW w:w="709" w:type="dxa"/>
            <w:tcBorders>
              <w:top w:val="single" w:sz="4" w:space="0" w:color="000000"/>
            </w:tcBorders>
            <w:shd w:val="clear" w:color="auto" w:fill="D9D9D9"/>
          </w:tcPr>
          <w:p w:rsidR="004417A3" w:rsidRPr="001A4F7F" w:rsidRDefault="004417A3" w:rsidP="00906508">
            <w:pPr>
              <w:tabs>
                <w:tab w:val="left" w:pos="12600"/>
              </w:tabs>
              <w:jc w:val="center"/>
              <w:rPr>
                <w:rFonts w:ascii="Arial" w:hAnsi="Arial" w:cs="Arial"/>
                <w:b/>
                <w:i/>
                <w:sz w:val="16"/>
                <w:szCs w:val="16"/>
              </w:rPr>
            </w:pPr>
            <w:r w:rsidRPr="001A4F7F">
              <w:rPr>
                <w:rFonts w:ascii="Arial" w:hAnsi="Arial" w:cs="Arial"/>
                <w:b/>
                <w:i/>
                <w:sz w:val="16"/>
                <w:szCs w:val="16"/>
              </w:rPr>
              <w:t>Код АТХ</w:t>
            </w:r>
          </w:p>
        </w:tc>
        <w:tc>
          <w:tcPr>
            <w:tcW w:w="1560" w:type="dxa"/>
            <w:tcBorders>
              <w:top w:val="single" w:sz="4" w:space="0" w:color="000000"/>
            </w:tcBorders>
            <w:shd w:val="clear" w:color="auto" w:fill="D9D9D9"/>
          </w:tcPr>
          <w:p w:rsidR="004417A3" w:rsidRPr="001A4F7F" w:rsidRDefault="004417A3" w:rsidP="00906508">
            <w:pPr>
              <w:tabs>
                <w:tab w:val="left" w:pos="12600"/>
              </w:tabs>
              <w:jc w:val="center"/>
              <w:rPr>
                <w:rFonts w:ascii="Arial" w:hAnsi="Arial" w:cs="Arial"/>
                <w:b/>
                <w:i/>
                <w:sz w:val="16"/>
                <w:szCs w:val="16"/>
              </w:rPr>
            </w:pPr>
            <w:r w:rsidRPr="001A4F7F">
              <w:rPr>
                <w:rFonts w:ascii="Arial" w:hAnsi="Arial" w:cs="Arial"/>
                <w:b/>
                <w:i/>
                <w:sz w:val="16"/>
                <w:szCs w:val="16"/>
              </w:rPr>
              <w:t>Форма випуску (лікарська форма, упаковка)</w:t>
            </w:r>
          </w:p>
        </w:tc>
        <w:tc>
          <w:tcPr>
            <w:tcW w:w="992" w:type="dxa"/>
            <w:tcBorders>
              <w:top w:val="single" w:sz="4" w:space="0" w:color="000000"/>
            </w:tcBorders>
            <w:shd w:val="clear" w:color="auto" w:fill="D9D9D9"/>
          </w:tcPr>
          <w:p w:rsidR="004417A3" w:rsidRPr="001A4F7F" w:rsidRDefault="004417A3" w:rsidP="00906508">
            <w:pPr>
              <w:tabs>
                <w:tab w:val="left" w:pos="12600"/>
              </w:tabs>
              <w:jc w:val="center"/>
              <w:rPr>
                <w:rFonts w:ascii="Arial" w:hAnsi="Arial" w:cs="Arial"/>
                <w:b/>
                <w:i/>
                <w:sz w:val="16"/>
                <w:szCs w:val="16"/>
              </w:rPr>
            </w:pPr>
            <w:r w:rsidRPr="001A4F7F">
              <w:rPr>
                <w:rFonts w:ascii="Arial" w:hAnsi="Arial" w:cs="Arial"/>
                <w:b/>
                <w:i/>
                <w:sz w:val="16"/>
                <w:szCs w:val="16"/>
              </w:rPr>
              <w:t>Заявник</w:t>
            </w:r>
          </w:p>
        </w:tc>
        <w:tc>
          <w:tcPr>
            <w:tcW w:w="992" w:type="dxa"/>
            <w:tcBorders>
              <w:top w:val="single" w:sz="4" w:space="0" w:color="000000"/>
            </w:tcBorders>
            <w:shd w:val="clear" w:color="auto" w:fill="D9D9D9"/>
          </w:tcPr>
          <w:p w:rsidR="004417A3" w:rsidRPr="001A4F7F" w:rsidRDefault="004417A3" w:rsidP="00906508">
            <w:pPr>
              <w:tabs>
                <w:tab w:val="left" w:pos="12600"/>
              </w:tabs>
              <w:jc w:val="center"/>
              <w:rPr>
                <w:rFonts w:ascii="Arial" w:hAnsi="Arial" w:cs="Arial"/>
                <w:b/>
                <w:i/>
                <w:sz w:val="16"/>
                <w:szCs w:val="16"/>
              </w:rPr>
            </w:pPr>
            <w:r w:rsidRPr="001A4F7F">
              <w:rPr>
                <w:rFonts w:ascii="Arial" w:hAnsi="Arial" w:cs="Arial"/>
                <w:b/>
                <w:i/>
                <w:sz w:val="16"/>
                <w:szCs w:val="16"/>
              </w:rPr>
              <w:t>Країна заявника</w:t>
            </w:r>
          </w:p>
        </w:tc>
        <w:tc>
          <w:tcPr>
            <w:tcW w:w="1276" w:type="dxa"/>
            <w:tcBorders>
              <w:top w:val="single" w:sz="4" w:space="0" w:color="000000"/>
            </w:tcBorders>
            <w:shd w:val="clear" w:color="auto" w:fill="D9D9D9"/>
          </w:tcPr>
          <w:p w:rsidR="004417A3" w:rsidRPr="001A4F7F" w:rsidRDefault="004417A3" w:rsidP="00906508">
            <w:pPr>
              <w:tabs>
                <w:tab w:val="left" w:pos="12600"/>
              </w:tabs>
              <w:jc w:val="center"/>
              <w:rPr>
                <w:rFonts w:ascii="Arial" w:hAnsi="Arial" w:cs="Arial"/>
                <w:b/>
                <w:i/>
                <w:sz w:val="16"/>
                <w:szCs w:val="16"/>
              </w:rPr>
            </w:pPr>
            <w:r w:rsidRPr="001A4F7F">
              <w:rPr>
                <w:rFonts w:ascii="Arial" w:hAnsi="Arial" w:cs="Arial"/>
                <w:b/>
                <w:i/>
                <w:sz w:val="16"/>
                <w:szCs w:val="16"/>
              </w:rPr>
              <w:t>Виробник</w:t>
            </w:r>
          </w:p>
        </w:tc>
        <w:tc>
          <w:tcPr>
            <w:tcW w:w="850" w:type="dxa"/>
            <w:tcBorders>
              <w:top w:val="single" w:sz="4" w:space="0" w:color="000000"/>
            </w:tcBorders>
            <w:shd w:val="clear" w:color="auto" w:fill="D9D9D9"/>
          </w:tcPr>
          <w:p w:rsidR="004417A3" w:rsidRPr="001A4F7F" w:rsidRDefault="004417A3" w:rsidP="00906508">
            <w:pPr>
              <w:tabs>
                <w:tab w:val="left" w:pos="12600"/>
              </w:tabs>
              <w:jc w:val="center"/>
              <w:rPr>
                <w:rFonts w:ascii="Arial" w:hAnsi="Arial" w:cs="Arial"/>
                <w:b/>
                <w:i/>
                <w:sz w:val="16"/>
                <w:szCs w:val="16"/>
              </w:rPr>
            </w:pPr>
            <w:r w:rsidRPr="001A4F7F">
              <w:rPr>
                <w:rFonts w:ascii="Arial" w:hAnsi="Arial" w:cs="Arial"/>
                <w:b/>
                <w:i/>
                <w:sz w:val="16"/>
                <w:szCs w:val="16"/>
              </w:rPr>
              <w:t>Країна виробника</w:t>
            </w:r>
          </w:p>
        </w:tc>
        <w:tc>
          <w:tcPr>
            <w:tcW w:w="2268" w:type="dxa"/>
            <w:tcBorders>
              <w:top w:val="single" w:sz="4" w:space="0" w:color="000000"/>
            </w:tcBorders>
            <w:shd w:val="clear" w:color="auto" w:fill="D9D9D9"/>
          </w:tcPr>
          <w:p w:rsidR="004417A3" w:rsidRPr="001A4F7F" w:rsidRDefault="004417A3" w:rsidP="00906508">
            <w:pPr>
              <w:tabs>
                <w:tab w:val="left" w:pos="12600"/>
              </w:tabs>
              <w:jc w:val="center"/>
              <w:rPr>
                <w:rFonts w:ascii="Arial" w:hAnsi="Arial" w:cs="Arial"/>
                <w:b/>
                <w:i/>
                <w:sz w:val="16"/>
                <w:szCs w:val="16"/>
              </w:rPr>
            </w:pPr>
            <w:r w:rsidRPr="001A4F7F">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4417A3" w:rsidRPr="001A4F7F" w:rsidRDefault="004417A3" w:rsidP="00906508">
            <w:pPr>
              <w:tabs>
                <w:tab w:val="left" w:pos="12600"/>
              </w:tabs>
              <w:jc w:val="center"/>
              <w:rPr>
                <w:rFonts w:ascii="Arial" w:hAnsi="Arial" w:cs="Arial"/>
                <w:b/>
                <w:i/>
                <w:sz w:val="16"/>
                <w:szCs w:val="16"/>
              </w:rPr>
            </w:pPr>
            <w:r w:rsidRPr="001A4F7F">
              <w:rPr>
                <w:rFonts w:ascii="Arial" w:hAnsi="Arial" w:cs="Arial"/>
                <w:b/>
                <w:i/>
                <w:sz w:val="16"/>
                <w:szCs w:val="16"/>
              </w:rPr>
              <w:t>Умови відпуску</w:t>
            </w:r>
          </w:p>
        </w:tc>
        <w:tc>
          <w:tcPr>
            <w:tcW w:w="993" w:type="dxa"/>
            <w:tcBorders>
              <w:top w:val="single" w:sz="4" w:space="0" w:color="000000"/>
            </w:tcBorders>
            <w:shd w:val="clear" w:color="auto" w:fill="D9D9D9"/>
          </w:tcPr>
          <w:p w:rsidR="004417A3" w:rsidRPr="001A4F7F" w:rsidRDefault="004417A3" w:rsidP="00906508">
            <w:pPr>
              <w:tabs>
                <w:tab w:val="left" w:pos="12600"/>
              </w:tabs>
              <w:jc w:val="center"/>
              <w:rPr>
                <w:rFonts w:ascii="Arial" w:hAnsi="Arial" w:cs="Arial"/>
                <w:b/>
                <w:i/>
                <w:sz w:val="16"/>
                <w:szCs w:val="16"/>
              </w:rPr>
            </w:pPr>
            <w:r w:rsidRPr="001A4F7F">
              <w:rPr>
                <w:rFonts w:ascii="Arial" w:hAnsi="Arial" w:cs="Arial"/>
                <w:b/>
                <w:i/>
                <w:sz w:val="16"/>
                <w:szCs w:val="16"/>
              </w:rPr>
              <w:t>Рекламування</w:t>
            </w:r>
          </w:p>
        </w:tc>
        <w:tc>
          <w:tcPr>
            <w:tcW w:w="1417" w:type="dxa"/>
            <w:tcBorders>
              <w:top w:val="single" w:sz="4" w:space="0" w:color="000000"/>
            </w:tcBorders>
            <w:shd w:val="clear" w:color="auto" w:fill="D9D9D9"/>
          </w:tcPr>
          <w:p w:rsidR="004417A3" w:rsidRPr="001A4F7F" w:rsidRDefault="004417A3" w:rsidP="00906508">
            <w:pPr>
              <w:tabs>
                <w:tab w:val="left" w:pos="12600"/>
              </w:tabs>
              <w:jc w:val="center"/>
              <w:rPr>
                <w:rFonts w:ascii="Arial" w:hAnsi="Arial" w:cs="Arial"/>
                <w:b/>
                <w:i/>
                <w:sz w:val="16"/>
                <w:szCs w:val="16"/>
              </w:rPr>
            </w:pPr>
            <w:r w:rsidRPr="001A4F7F">
              <w:rPr>
                <w:rFonts w:ascii="Arial" w:hAnsi="Arial" w:cs="Arial"/>
                <w:b/>
                <w:i/>
                <w:sz w:val="16"/>
                <w:szCs w:val="16"/>
              </w:rPr>
              <w:t>Номер реєстраційного посвідчення</w:t>
            </w:r>
          </w:p>
        </w:tc>
      </w:tr>
      <w:tr w:rsidR="004417A3" w:rsidRPr="001A4F7F" w:rsidTr="00BA5A25">
        <w:tc>
          <w:tcPr>
            <w:tcW w:w="56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ДЕКСКЕТОПРОФЕНУ ТРОМЕТАМОЛ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lang w:val="en-US"/>
              </w:rPr>
            </w:pPr>
            <w:r w:rsidRPr="001A4F7F">
              <w:rPr>
                <w:rFonts w:ascii="Arial" w:hAnsi="Arial" w:cs="Arial"/>
                <w:sz w:val="16"/>
                <w:szCs w:val="16"/>
              </w:rPr>
              <w:t>Dexketoprofen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дескетопрофену трометамол</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СКЛ Лайфсайенс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r w:rsidRPr="001A4F7F">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UA/21323/01/01</w:t>
            </w:r>
          </w:p>
        </w:tc>
      </w:tr>
      <w:tr w:rsidR="004417A3" w:rsidRPr="001A4F7F" w:rsidTr="00BA5A25">
        <w:tc>
          <w:tcPr>
            <w:tcW w:w="56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tabs>
                <w:tab w:val="left" w:pos="12600"/>
              </w:tabs>
              <w:rPr>
                <w:rFonts w:ascii="Arial" w:hAnsi="Arial" w:cs="Arial"/>
                <w:b/>
                <w:i/>
                <w:color w:val="000000"/>
                <w:sz w:val="16"/>
                <w:szCs w:val="16"/>
              </w:rPr>
            </w:pPr>
            <w:r w:rsidRPr="001A4F7F">
              <w:rPr>
                <w:rFonts w:ascii="Arial" w:hAnsi="Arial" w:cs="Arial"/>
                <w:b/>
                <w:sz w:val="16"/>
                <w:szCs w:val="16"/>
              </w:rPr>
              <w:t>ІЗОПЛАЗМІЛ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jc w:val="center"/>
              <w:rPr>
                <w:rFonts w:ascii="Arial" w:hAnsi="Arial" w:cs="Arial"/>
                <w:color w:val="000000"/>
                <w:sz w:val="16"/>
                <w:szCs w:val="16"/>
              </w:rPr>
            </w:pPr>
            <w:r w:rsidRPr="001A4F7F">
              <w:rPr>
                <w:rFonts w:ascii="Arial" w:hAnsi="Arial" w:cs="Arial"/>
                <w:color w:val="000000"/>
                <w:sz w:val="16"/>
                <w:szCs w:val="16"/>
              </w:rPr>
              <w:t>electrolytes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jc w:val="center"/>
              <w:rPr>
                <w:rFonts w:ascii="Arial" w:hAnsi="Arial" w:cs="Arial"/>
                <w:color w:val="000000"/>
                <w:sz w:val="16"/>
                <w:szCs w:val="16"/>
              </w:rPr>
            </w:pPr>
            <w:r w:rsidRPr="00BF6B19">
              <w:rPr>
                <w:rFonts w:ascii="Arial" w:hAnsi="Arial" w:cs="Arial"/>
                <w:color w:val="000000"/>
                <w:sz w:val="16"/>
                <w:szCs w:val="16"/>
              </w:rPr>
              <w:t>натрію хлорид, калію хлорид, магнію хлориду гексагідрат, натрію ацетату тригідрат, натрію глюконат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jc w:val="center"/>
              <w:rPr>
                <w:rFonts w:ascii="Arial" w:hAnsi="Arial" w:cs="Arial"/>
                <w:color w:val="000000"/>
                <w:sz w:val="16"/>
                <w:szCs w:val="16"/>
              </w:rPr>
            </w:pPr>
            <w:r w:rsidRPr="001A4F7F">
              <w:rPr>
                <w:rFonts w:ascii="Arial" w:hAnsi="Arial" w:cs="Arial"/>
                <w:color w:val="000000"/>
                <w:sz w:val="16"/>
                <w:szCs w:val="16"/>
              </w:rPr>
              <w:t>B05BB01</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rPr>
                <w:rFonts w:ascii="Arial" w:hAnsi="Arial" w:cs="Arial"/>
                <w:color w:val="000000"/>
                <w:sz w:val="16"/>
                <w:szCs w:val="16"/>
              </w:rPr>
            </w:pPr>
            <w:r w:rsidRPr="001A4F7F">
              <w:rPr>
                <w:rFonts w:ascii="Arial" w:hAnsi="Arial" w:cs="Arial"/>
                <w:color w:val="000000"/>
                <w:sz w:val="16"/>
                <w:szCs w:val="16"/>
              </w:rPr>
              <w:t>розчин для інфузій, по 500 мл у пляшках полімерних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jc w:val="center"/>
              <w:rPr>
                <w:rFonts w:ascii="Arial" w:hAnsi="Arial" w:cs="Arial"/>
                <w:color w:val="000000"/>
                <w:sz w:val="16"/>
                <w:szCs w:val="16"/>
              </w:rPr>
            </w:pPr>
            <w:r w:rsidRPr="001A4F7F">
              <w:rPr>
                <w:rFonts w:ascii="Arial" w:hAnsi="Arial" w:cs="Arial"/>
                <w:color w:val="000000"/>
                <w:sz w:val="16"/>
                <w:szCs w:val="16"/>
              </w:rPr>
              <w:t>ТОВ "Юрія-Фарм"</w:t>
            </w:r>
            <w:r w:rsidRPr="001A4F7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jc w:val="center"/>
              <w:rPr>
                <w:rFonts w:ascii="Arial" w:hAnsi="Arial" w:cs="Arial"/>
                <w:color w:val="000000"/>
                <w:sz w:val="16"/>
                <w:szCs w:val="16"/>
              </w:rPr>
            </w:pPr>
            <w:r w:rsidRPr="001A4F7F">
              <w:rPr>
                <w:rFonts w:ascii="Arial" w:hAnsi="Arial" w:cs="Arial"/>
                <w:color w:val="000000"/>
                <w:sz w:val="16"/>
                <w:szCs w:val="16"/>
              </w:rPr>
              <w:t>ТОВ "Юрія-Фарм", Україна</w:t>
            </w:r>
            <w:r w:rsidRPr="001A4F7F">
              <w:rPr>
                <w:rFonts w:ascii="Arial" w:hAnsi="Arial" w:cs="Arial"/>
                <w:color w:val="000000"/>
                <w:sz w:val="16"/>
                <w:szCs w:val="16"/>
              </w:rPr>
              <w:br/>
              <w:t>(випуск серії, контроль якості; виробництво ЛЗ в контейнерах полімерних, контроль якості за фізико-хімічними показниками)</w:t>
            </w:r>
            <w:r w:rsidRPr="001A4F7F">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jc w:val="center"/>
              <w:rPr>
                <w:rFonts w:ascii="Arial" w:hAnsi="Arial" w:cs="Arial"/>
                <w:color w:val="000000"/>
                <w:sz w:val="16"/>
                <w:szCs w:val="16"/>
              </w:rPr>
            </w:pPr>
            <w:r w:rsidRPr="001A4F7F">
              <w:rPr>
                <w:rFonts w:ascii="Arial" w:hAnsi="Arial" w:cs="Arial"/>
                <w:color w:val="000000"/>
                <w:sz w:val="16"/>
                <w:szCs w:val="16"/>
              </w:rPr>
              <w:t>Реєстрація на 5 років</w:t>
            </w:r>
            <w:r w:rsidRPr="001A4F7F">
              <w:rPr>
                <w:rFonts w:ascii="Arial" w:hAnsi="Arial" w:cs="Arial"/>
                <w:color w:val="000000"/>
                <w:sz w:val="16"/>
                <w:szCs w:val="16"/>
              </w:rPr>
              <w:br/>
            </w:r>
            <w:r w:rsidRPr="001A4F7F">
              <w:rPr>
                <w:rFonts w:ascii="Arial" w:hAnsi="Arial" w:cs="Arial"/>
                <w:color w:val="000000"/>
                <w:sz w:val="16"/>
                <w:szCs w:val="16"/>
              </w:rPr>
              <w:br/>
              <w:t xml:space="preserve">Резюме ПУР версія 0.4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w:t>
            </w:r>
            <w:r w:rsidRPr="001A4F7F">
              <w:rPr>
                <w:rFonts w:ascii="Arial" w:hAnsi="Arial" w:cs="Arial"/>
                <w:color w:val="000000"/>
                <w:sz w:val="16"/>
                <w:szCs w:val="16"/>
              </w:rPr>
              <w:lastRenderedPageBreak/>
              <w:t>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jc w:val="center"/>
              <w:rPr>
                <w:rFonts w:ascii="Arial" w:hAnsi="Arial" w:cs="Arial"/>
                <w:b/>
                <w:i/>
                <w:color w:val="000000"/>
                <w:sz w:val="16"/>
                <w:szCs w:val="16"/>
              </w:rPr>
            </w:pPr>
            <w:r w:rsidRPr="001A4F7F">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jc w:val="center"/>
              <w:rPr>
                <w:rFonts w:ascii="Arial" w:hAnsi="Arial" w:cs="Arial"/>
                <w:i/>
                <w:sz w:val="16"/>
                <w:szCs w:val="16"/>
              </w:rPr>
            </w:pPr>
            <w:r w:rsidRPr="001A4F7F">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UA/21327/01/01</w:t>
            </w:r>
          </w:p>
        </w:tc>
      </w:tr>
      <w:tr w:rsidR="004417A3" w:rsidRPr="001A4F7F" w:rsidTr="00BA5A25">
        <w:tc>
          <w:tcPr>
            <w:tcW w:w="56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НЕВРАЛГО-РЕУМ-ІН'ЄЛЬ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D4F2D">
              <w:rPr>
                <w:rFonts w:ascii="Arial" w:hAnsi="Arial" w:cs="Arial"/>
                <w:sz w:val="16"/>
                <w:szCs w:val="16"/>
              </w:rPr>
              <w:t xml:space="preserve">Causticum Hahnemanni D200, Causticum Hahnemanni D10, Causticum Hahnemanni D30, Citrullus colocynthis D30, Citrullus colocynthis D10, Colchicum autumnale D10, Colchicum autumnale D30, Colchicum autumnale D200, Ferrum metallicum D10, Ferrum metallicum D30, Filipendula ulmaria D30, Filipendula ulmaria D10, Lithium benzoicum D10, Lithium benzoicum D30, </w:t>
            </w:r>
            <w:r w:rsidRPr="001D4F2D">
              <w:rPr>
                <w:rFonts w:ascii="Arial" w:hAnsi="Arial" w:cs="Arial"/>
                <w:sz w:val="16"/>
                <w:szCs w:val="16"/>
              </w:rPr>
              <w:lastRenderedPageBreak/>
              <w:t>Pseudognaphalium obtusifolium D10, Pseudognaphalium obtusifolium D30, Pseudognaphalium obtusifolium D6, Rhus toxicodendron D30, Rhus toxicodendron D10</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lastRenderedPageBreak/>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розчин для ін'єкцій, по 1,1 мл в ампулі; по 5 ампул у контурній чарунковій упаковці; по 1 або по 2, або по 20 контурних чарункових упаковок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Біологіше Хайльміттель Хеель ГмбХ</w:t>
            </w:r>
            <w:r w:rsidRPr="001A4F7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Біологіше Хайльміттель Хеель ГмбХ</w:t>
            </w:r>
            <w:r w:rsidRPr="001A4F7F">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Німеччина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реєстрація на 5 років</w:t>
            </w:r>
            <w:r w:rsidRPr="001A4F7F">
              <w:rPr>
                <w:rFonts w:ascii="Arial" w:hAnsi="Arial" w:cs="Arial"/>
                <w:color w:val="000000"/>
                <w:sz w:val="16"/>
                <w:szCs w:val="16"/>
              </w:rPr>
              <w:br/>
            </w:r>
            <w:r w:rsidRPr="001A4F7F">
              <w:rPr>
                <w:rFonts w:ascii="Arial" w:hAnsi="Arial" w:cs="Arial"/>
                <w:color w:val="000000"/>
                <w:sz w:val="16"/>
                <w:szCs w:val="16"/>
              </w:rPr>
              <w:br/>
              <w:t>Резюме ПУР версія 3.0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r w:rsidRPr="001A4F7F">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UA/21324/01/01</w:t>
            </w:r>
          </w:p>
        </w:tc>
      </w:tr>
      <w:tr w:rsidR="004417A3" w:rsidRPr="001A4F7F" w:rsidTr="00BA5A25">
        <w:tc>
          <w:tcPr>
            <w:tcW w:w="56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ОЗЕЛЬТАМІВІР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oseltamivir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озельтамівір</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J05AH02</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капсули 75 мг, по 10 капсул у блістері; по 1 блістеру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СКАЙМЕД ФАРМА – ФЗКО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ОАЕ</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ЛЮПІН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реєстрація на 5 років</w:t>
            </w:r>
            <w:r w:rsidRPr="001A4F7F">
              <w:rPr>
                <w:rFonts w:ascii="Arial" w:hAnsi="Arial" w:cs="Arial"/>
                <w:color w:val="000000"/>
                <w:sz w:val="16"/>
                <w:szCs w:val="16"/>
              </w:rPr>
              <w:br/>
            </w:r>
            <w:r w:rsidRPr="001A4F7F">
              <w:rPr>
                <w:rFonts w:ascii="Arial" w:hAnsi="Arial" w:cs="Arial"/>
                <w:color w:val="000000"/>
                <w:sz w:val="16"/>
                <w:szCs w:val="16"/>
              </w:rPr>
              <w:br/>
              <w:t>Резюме ПУР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r w:rsidRPr="001A4F7F">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UA/21325/01/01</w:t>
            </w:r>
          </w:p>
        </w:tc>
      </w:tr>
      <w:tr w:rsidR="004417A3" w:rsidRPr="001A4F7F" w:rsidTr="00BA5A25">
        <w:tc>
          <w:tcPr>
            <w:tcW w:w="56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ЦЕФЕПІМ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cefepime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lang w:val="ru-RU"/>
              </w:rPr>
            </w:pPr>
            <w:r w:rsidRPr="001A4F7F">
              <w:rPr>
                <w:rFonts w:ascii="Arial" w:hAnsi="Arial" w:cs="Arial"/>
                <w:color w:val="000000"/>
                <w:sz w:val="16"/>
                <w:szCs w:val="16"/>
                <w:lang w:val="ru-RU"/>
              </w:rPr>
              <w:t>цефепіму гідрохлорид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lang w:val="ru-RU"/>
              </w:rPr>
            </w:pPr>
            <w:r w:rsidRPr="001A4F7F">
              <w:rPr>
                <w:rFonts w:ascii="Arial" w:hAnsi="Arial" w:cs="Arial"/>
                <w:color w:val="000000"/>
                <w:sz w:val="16"/>
                <w:szCs w:val="16"/>
                <w:lang w:val="ru-RU"/>
              </w:rPr>
              <w:t xml:space="preserve">порошок для розчину для ін'єкцій по 1,0 г у флаконах; </w:t>
            </w:r>
            <w:r w:rsidRPr="001A4F7F">
              <w:rPr>
                <w:rFonts w:ascii="Arial" w:hAnsi="Arial" w:cs="Arial"/>
                <w:color w:val="000000"/>
                <w:sz w:val="16"/>
                <w:szCs w:val="16"/>
              </w:rPr>
              <w:t>in</w:t>
            </w:r>
            <w:r w:rsidRPr="001A4F7F">
              <w:rPr>
                <w:rFonts w:ascii="Arial" w:hAnsi="Arial" w:cs="Arial"/>
                <w:color w:val="000000"/>
                <w:sz w:val="16"/>
                <w:szCs w:val="16"/>
                <w:lang w:val="ru-RU"/>
              </w:rPr>
              <w:t xml:space="preserve"> </w:t>
            </w:r>
            <w:r w:rsidRPr="001A4F7F">
              <w:rPr>
                <w:rFonts w:ascii="Arial" w:hAnsi="Arial" w:cs="Arial"/>
                <w:color w:val="000000"/>
                <w:sz w:val="16"/>
                <w:szCs w:val="16"/>
              </w:rPr>
              <w:t>bulk</w:t>
            </w:r>
            <w:r w:rsidRPr="001A4F7F">
              <w:rPr>
                <w:rFonts w:ascii="Arial" w:hAnsi="Arial" w:cs="Arial"/>
                <w:color w:val="000000"/>
                <w:sz w:val="16"/>
                <w:szCs w:val="16"/>
                <w:lang w:val="ru-RU"/>
              </w:rPr>
              <w:t>: по 50 флаконів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lang w:val="ru-RU"/>
              </w:rPr>
            </w:pPr>
            <w:r w:rsidRPr="001A4F7F">
              <w:rPr>
                <w:rFonts w:ascii="Arial" w:hAnsi="Arial" w:cs="Arial"/>
                <w:color w:val="000000"/>
                <w:sz w:val="16"/>
                <w:szCs w:val="16"/>
                <w:lang w:val="ru-RU"/>
              </w:rPr>
              <w:t xml:space="preserve">Приватне акціонерне товариство "Лекхім-Харків" </w:t>
            </w:r>
            <w:r w:rsidRPr="001A4F7F">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Реюнг Фармасьютикал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Китайська Народна Республіка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реєстрація на 5 років</w:t>
            </w:r>
            <w:r w:rsidRPr="001A4F7F">
              <w:rPr>
                <w:rFonts w:ascii="Arial" w:hAnsi="Arial" w:cs="Arial"/>
                <w:color w:val="000000"/>
                <w:sz w:val="16"/>
                <w:szCs w:val="16"/>
              </w:rPr>
              <w:br/>
            </w:r>
            <w:r w:rsidRPr="001A4F7F">
              <w:rPr>
                <w:rFonts w:ascii="Arial" w:hAnsi="Arial" w:cs="Arial"/>
                <w:color w:val="000000"/>
                <w:sz w:val="16"/>
                <w:szCs w:val="16"/>
              </w:rPr>
              <w:br/>
              <w:t>Резюме ПУР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r w:rsidRPr="001A4F7F">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UA/21326/01/01</w:t>
            </w:r>
          </w:p>
        </w:tc>
      </w:tr>
    </w:tbl>
    <w:p w:rsidR="004417A3" w:rsidRPr="001A4F7F" w:rsidRDefault="004417A3" w:rsidP="004417A3">
      <w:pPr>
        <w:rPr>
          <w:rFonts w:ascii="Arial" w:hAnsi="Arial" w:cs="Arial"/>
        </w:rPr>
      </w:pPr>
      <w:r w:rsidRPr="001A4F7F">
        <w:rPr>
          <w:rFonts w:ascii="Arial" w:hAnsi="Arial" w:cs="Arial"/>
        </w:rPr>
        <w:t>*</w:t>
      </w:r>
      <w:r w:rsidRPr="001A4F7F">
        <w:rPr>
          <w:rFonts w:ascii="Arial" w:hAnsi="Arial" w:cs="Arial"/>
          <w:sz w:val="28"/>
          <w:szCs w:val="28"/>
        </w:rPr>
        <w:t xml:space="preserve"> </w:t>
      </w:r>
      <w:r w:rsidRPr="001A4F7F">
        <w:rPr>
          <w:rFonts w:ascii="Arial" w:hAnsi="Arial" w:cs="Arial"/>
          <w:i/>
          <w:sz w:val="16"/>
          <w:szCs w:val="16"/>
        </w:rPr>
        <w:t>відповідно до інформації офіційного сайту Центру ВООЗ по співпраці в методології статистичних досліджень (</w:t>
      </w:r>
      <w:hyperlink r:id="rId13" w:history="1">
        <w:r w:rsidRPr="001A4F7F">
          <w:rPr>
            <w:rStyle w:val="a6"/>
            <w:i/>
            <w:color w:val="auto"/>
            <w:szCs w:val="16"/>
          </w:rPr>
          <w:t>https://www.whocc.no/atc_ddd_index/</w:t>
        </w:r>
      </w:hyperlink>
      <w:r w:rsidRPr="001A4F7F">
        <w:rPr>
          <w:rStyle w:val="a6"/>
          <w:i/>
          <w:color w:val="auto"/>
          <w:szCs w:val="16"/>
        </w:rPr>
        <w:t>)</w:t>
      </w:r>
    </w:p>
    <w:p w:rsidR="004417A3" w:rsidRDefault="004417A3" w:rsidP="004417A3">
      <w:pPr>
        <w:ind w:right="20"/>
        <w:rPr>
          <w:rStyle w:val="cs7864ebcf1"/>
          <w:color w:val="auto"/>
          <w:sz w:val="16"/>
          <w:szCs w:val="16"/>
        </w:rPr>
      </w:pPr>
    </w:p>
    <w:p w:rsidR="004417A3" w:rsidRDefault="004417A3" w:rsidP="004417A3">
      <w:pPr>
        <w:ind w:right="20"/>
        <w:rPr>
          <w:rStyle w:val="cs7864ebcf1"/>
          <w:color w:val="auto"/>
          <w:sz w:val="16"/>
          <w:szCs w:val="16"/>
        </w:rPr>
      </w:pPr>
    </w:p>
    <w:p w:rsidR="004417A3" w:rsidRPr="001A4F7F" w:rsidRDefault="004417A3" w:rsidP="004417A3">
      <w:pPr>
        <w:ind w:right="20"/>
        <w:rPr>
          <w:rStyle w:val="cs7864ebcf1"/>
          <w:color w:val="auto"/>
          <w:sz w:val="16"/>
          <w:szCs w:val="16"/>
        </w:rPr>
      </w:pPr>
    </w:p>
    <w:p w:rsidR="004417A3" w:rsidRDefault="004417A3" w:rsidP="004417A3">
      <w:pPr>
        <w:rPr>
          <w:b/>
          <w:bCs/>
          <w:sz w:val="28"/>
          <w:szCs w:val="28"/>
        </w:rPr>
      </w:pPr>
      <w:r>
        <w:rPr>
          <w:b/>
          <w:bCs/>
          <w:sz w:val="28"/>
          <w:szCs w:val="28"/>
        </w:rPr>
        <w:t xml:space="preserve">Начальник </w:t>
      </w:r>
    </w:p>
    <w:p w:rsidR="004417A3" w:rsidRPr="004A4A4B" w:rsidRDefault="004417A3" w:rsidP="004417A3">
      <w:pPr>
        <w:rPr>
          <w:b/>
          <w:bCs/>
          <w:sz w:val="28"/>
          <w:szCs w:val="28"/>
        </w:rPr>
      </w:pPr>
      <w:r>
        <w:rPr>
          <w:b/>
          <w:bCs/>
          <w:sz w:val="28"/>
          <w:szCs w:val="28"/>
        </w:rPr>
        <w:t>Фармацевтичного управління                                                                                                              Олександр ГРІЦЕНКО</w:t>
      </w:r>
    </w:p>
    <w:p w:rsidR="004417A3" w:rsidRPr="001A4F7F" w:rsidRDefault="004417A3" w:rsidP="004417A3">
      <w:pPr>
        <w:ind w:right="20"/>
        <w:rPr>
          <w:rStyle w:val="cs7864ebcf1"/>
          <w:color w:val="auto"/>
          <w:sz w:val="16"/>
          <w:szCs w:val="16"/>
        </w:rPr>
      </w:pPr>
    </w:p>
    <w:tbl>
      <w:tblPr>
        <w:tblW w:w="3825" w:type="dxa"/>
        <w:tblInd w:w="11448" w:type="dxa"/>
        <w:tblLayout w:type="fixed"/>
        <w:tblLook w:val="04A0" w:firstRow="1" w:lastRow="0" w:firstColumn="1" w:lastColumn="0" w:noHBand="0" w:noVBand="1"/>
      </w:tblPr>
      <w:tblGrid>
        <w:gridCol w:w="3825"/>
      </w:tblGrid>
      <w:tr w:rsidR="004417A3" w:rsidRPr="001A4F7F" w:rsidTr="00906508">
        <w:tc>
          <w:tcPr>
            <w:tcW w:w="3825" w:type="dxa"/>
            <w:hideMark/>
          </w:tcPr>
          <w:p w:rsidR="004417A3" w:rsidRDefault="004417A3" w:rsidP="008A5050">
            <w:pPr>
              <w:pStyle w:val="4"/>
              <w:tabs>
                <w:tab w:val="left" w:pos="12600"/>
              </w:tabs>
              <w:spacing w:before="0" w:after="0"/>
              <w:rPr>
                <w:bCs w:val="0"/>
                <w:iCs/>
                <w:sz w:val="18"/>
                <w:szCs w:val="18"/>
              </w:rPr>
            </w:pPr>
            <w:r>
              <w:rPr>
                <w:b w:val="0"/>
                <w:lang w:val="uk-UA"/>
              </w:rPr>
              <w:br w:type="page"/>
            </w:r>
            <w:r>
              <w:rPr>
                <w:bCs w:val="0"/>
                <w:iCs/>
                <w:sz w:val="18"/>
                <w:szCs w:val="18"/>
              </w:rPr>
              <w:t>Додаток 2</w:t>
            </w:r>
          </w:p>
          <w:p w:rsidR="004417A3" w:rsidRDefault="004417A3" w:rsidP="008A5050">
            <w:pPr>
              <w:pStyle w:val="4"/>
              <w:tabs>
                <w:tab w:val="left" w:pos="12600"/>
              </w:tabs>
              <w:spacing w:before="0" w:after="0"/>
              <w:rPr>
                <w:bCs w:val="0"/>
                <w:iCs/>
                <w:sz w:val="18"/>
                <w:szCs w:val="18"/>
              </w:rPr>
            </w:pPr>
            <w:r>
              <w:rPr>
                <w:bCs w:val="0"/>
                <w:iCs/>
                <w:sz w:val="18"/>
                <w:szCs w:val="18"/>
              </w:rPr>
              <w:t>до наказу Міністерства охорони</w:t>
            </w:r>
          </w:p>
          <w:p w:rsidR="004417A3" w:rsidRPr="009D104A" w:rsidRDefault="004417A3" w:rsidP="008A5050">
            <w:pPr>
              <w:pStyle w:val="4"/>
              <w:tabs>
                <w:tab w:val="left" w:pos="12600"/>
              </w:tabs>
              <w:spacing w:before="0" w:after="0"/>
              <w:rPr>
                <w:bCs w:val="0"/>
                <w:iCs/>
                <w:sz w:val="18"/>
                <w:szCs w:val="18"/>
              </w:rPr>
            </w:pPr>
            <w:r>
              <w:rPr>
                <w:bCs w:val="0"/>
                <w:iCs/>
                <w:sz w:val="18"/>
                <w:szCs w:val="18"/>
              </w:rPr>
              <w:t xml:space="preserve">здоров’я України «Про державну реєстрацію (перереєстрацію) лікарських засобів (медичних імунобіологічних препаратів) та внесення змін до </w:t>
            </w:r>
            <w:r w:rsidRPr="009D104A">
              <w:rPr>
                <w:bCs w:val="0"/>
                <w:iCs/>
                <w:sz w:val="18"/>
                <w:szCs w:val="18"/>
              </w:rPr>
              <w:t>реєстраційних матеріалів»</w:t>
            </w:r>
          </w:p>
          <w:p w:rsidR="004417A3" w:rsidRPr="001A4F7F" w:rsidRDefault="004417A3" w:rsidP="008A5050">
            <w:pPr>
              <w:pStyle w:val="11"/>
              <w:rPr>
                <w:rFonts w:ascii="Arial" w:hAnsi="Arial" w:cs="Arial"/>
                <w:sz w:val="16"/>
                <w:szCs w:val="16"/>
              </w:rPr>
            </w:pPr>
            <w:r w:rsidRPr="009D104A">
              <w:rPr>
                <w:b/>
                <w:bCs/>
                <w:iCs/>
                <w:sz w:val="18"/>
                <w:szCs w:val="18"/>
                <w:u w:val="single"/>
              </w:rPr>
              <w:t>від_09 червня 2026 року № 763</w:t>
            </w:r>
          </w:p>
        </w:tc>
      </w:tr>
    </w:tbl>
    <w:p w:rsidR="004417A3" w:rsidRPr="001A4F7F" w:rsidRDefault="004417A3" w:rsidP="004417A3">
      <w:pPr>
        <w:keepNext/>
        <w:tabs>
          <w:tab w:val="left" w:pos="12600"/>
        </w:tabs>
        <w:jc w:val="center"/>
        <w:outlineLvl w:val="1"/>
        <w:rPr>
          <w:rFonts w:ascii="Arial" w:hAnsi="Arial" w:cs="Arial"/>
          <w:b/>
          <w:caps/>
          <w:sz w:val="16"/>
          <w:szCs w:val="16"/>
        </w:rPr>
      </w:pPr>
    </w:p>
    <w:p w:rsidR="008A5050" w:rsidRDefault="008A5050" w:rsidP="004417A3">
      <w:pPr>
        <w:keepNext/>
        <w:tabs>
          <w:tab w:val="left" w:pos="12600"/>
        </w:tabs>
        <w:jc w:val="center"/>
        <w:outlineLvl w:val="1"/>
        <w:rPr>
          <w:b/>
          <w:caps/>
          <w:sz w:val="28"/>
          <w:szCs w:val="28"/>
        </w:rPr>
      </w:pPr>
    </w:p>
    <w:p w:rsidR="004417A3" w:rsidRPr="00786BFF" w:rsidRDefault="004417A3" w:rsidP="004417A3">
      <w:pPr>
        <w:keepNext/>
        <w:tabs>
          <w:tab w:val="left" w:pos="12600"/>
        </w:tabs>
        <w:jc w:val="center"/>
        <w:outlineLvl w:val="1"/>
        <w:rPr>
          <w:b/>
          <w:caps/>
          <w:sz w:val="28"/>
          <w:szCs w:val="28"/>
        </w:rPr>
      </w:pPr>
      <w:r w:rsidRPr="00786BFF">
        <w:rPr>
          <w:b/>
          <w:caps/>
          <w:sz w:val="28"/>
          <w:szCs w:val="28"/>
        </w:rPr>
        <w:t>ПЕРЕЛІК</w:t>
      </w:r>
    </w:p>
    <w:p w:rsidR="004417A3" w:rsidRPr="00786BFF" w:rsidRDefault="004417A3" w:rsidP="004417A3">
      <w:pPr>
        <w:keepNext/>
        <w:tabs>
          <w:tab w:val="left" w:pos="12600"/>
        </w:tabs>
        <w:jc w:val="center"/>
        <w:outlineLvl w:val="3"/>
        <w:rPr>
          <w:b/>
          <w:caps/>
          <w:sz w:val="28"/>
          <w:szCs w:val="28"/>
        </w:rPr>
      </w:pPr>
      <w:r w:rsidRPr="00786BFF">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4417A3" w:rsidRPr="001A4F7F" w:rsidRDefault="004417A3" w:rsidP="004417A3">
      <w:pPr>
        <w:keepNext/>
        <w:tabs>
          <w:tab w:val="left" w:pos="12600"/>
        </w:tabs>
        <w:jc w:val="center"/>
        <w:outlineLvl w:val="3"/>
        <w:rPr>
          <w:rFonts w:ascii="Arial" w:hAnsi="Arial" w:cs="Arial"/>
          <w:b/>
          <w:caps/>
        </w:rPr>
      </w:pPr>
    </w:p>
    <w:tbl>
      <w:tblPr>
        <w:tblW w:w="16018" w:type="dxa"/>
        <w:tblInd w:w="-885"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276"/>
        <w:gridCol w:w="992"/>
        <w:gridCol w:w="851"/>
        <w:gridCol w:w="708"/>
        <w:gridCol w:w="1559"/>
        <w:gridCol w:w="993"/>
        <w:gridCol w:w="992"/>
        <w:gridCol w:w="1418"/>
        <w:gridCol w:w="850"/>
        <w:gridCol w:w="2410"/>
        <w:gridCol w:w="1134"/>
        <w:gridCol w:w="851"/>
        <w:gridCol w:w="1417"/>
      </w:tblGrid>
      <w:tr w:rsidR="004417A3" w:rsidRPr="001A4F7F" w:rsidTr="008A5050">
        <w:trPr>
          <w:tblHeader/>
        </w:trPr>
        <w:tc>
          <w:tcPr>
            <w:tcW w:w="567" w:type="dxa"/>
            <w:tcBorders>
              <w:top w:val="single" w:sz="4" w:space="0" w:color="000000"/>
            </w:tcBorders>
            <w:shd w:val="clear" w:color="auto" w:fill="D9D9D9"/>
            <w:hideMark/>
          </w:tcPr>
          <w:p w:rsidR="004417A3" w:rsidRPr="001A4F7F" w:rsidRDefault="004417A3" w:rsidP="00906508">
            <w:pPr>
              <w:tabs>
                <w:tab w:val="left" w:pos="12600"/>
              </w:tabs>
              <w:jc w:val="center"/>
              <w:rPr>
                <w:rFonts w:ascii="Arial" w:hAnsi="Arial" w:cs="Arial"/>
                <w:b/>
                <w:i/>
                <w:sz w:val="16"/>
                <w:szCs w:val="16"/>
              </w:rPr>
            </w:pPr>
            <w:r w:rsidRPr="001A4F7F">
              <w:rPr>
                <w:rFonts w:ascii="Arial" w:hAnsi="Arial" w:cs="Arial"/>
                <w:b/>
                <w:i/>
                <w:sz w:val="16"/>
                <w:szCs w:val="16"/>
              </w:rPr>
              <w:t>№ п/п</w:t>
            </w:r>
          </w:p>
        </w:tc>
        <w:tc>
          <w:tcPr>
            <w:tcW w:w="1276" w:type="dxa"/>
            <w:tcBorders>
              <w:top w:val="single" w:sz="4" w:space="0" w:color="000000"/>
            </w:tcBorders>
            <w:shd w:val="clear" w:color="auto" w:fill="D9D9D9"/>
          </w:tcPr>
          <w:p w:rsidR="004417A3" w:rsidRPr="001A4F7F" w:rsidRDefault="004417A3" w:rsidP="00906508">
            <w:pPr>
              <w:tabs>
                <w:tab w:val="left" w:pos="12600"/>
              </w:tabs>
              <w:jc w:val="center"/>
              <w:rPr>
                <w:rFonts w:ascii="Arial" w:hAnsi="Arial" w:cs="Arial"/>
                <w:b/>
                <w:i/>
                <w:sz w:val="16"/>
                <w:szCs w:val="16"/>
              </w:rPr>
            </w:pPr>
            <w:r w:rsidRPr="001A4F7F">
              <w:rPr>
                <w:rFonts w:ascii="Arial" w:hAnsi="Arial" w:cs="Arial"/>
                <w:b/>
                <w:i/>
                <w:sz w:val="16"/>
                <w:szCs w:val="16"/>
              </w:rPr>
              <w:t>Назва лікарського засобу</w:t>
            </w:r>
          </w:p>
        </w:tc>
        <w:tc>
          <w:tcPr>
            <w:tcW w:w="992" w:type="dxa"/>
            <w:tcBorders>
              <w:top w:val="single" w:sz="4" w:space="0" w:color="000000"/>
            </w:tcBorders>
            <w:shd w:val="clear" w:color="auto" w:fill="D9D9D9"/>
          </w:tcPr>
          <w:p w:rsidR="004417A3" w:rsidRPr="001A4F7F" w:rsidRDefault="004417A3" w:rsidP="00906508">
            <w:pPr>
              <w:tabs>
                <w:tab w:val="left" w:pos="12600"/>
              </w:tabs>
              <w:jc w:val="center"/>
              <w:rPr>
                <w:rFonts w:ascii="Arial" w:hAnsi="Arial" w:cs="Arial"/>
                <w:b/>
                <w:i/>
                <w:sz w:val="16"/>
                <w:szCs w:val="16"/>
              </w:rPr>
            </w:pPr>
            <w:r w:rsidRPr="001A4F7F">
              <w:rPr>
                <w:rFonts w:ascii="Arial" w:hAnsi="Arial" w:cs="Arial"/>
                <w:b/>
                <w:i/>
                <w:sz w:val="16"/>
                <w:szCs w:val="16"/>
              </w:rPr>
              <w:t>Міжнародна непатентована назва*</w:t>
            </w:r>
          </w:p>
        </w:tc>
        <w:tc>
          <w:tcPr>
            <w:tcW w:w="851" w:type="dxa"/>
            <w:tcBorders>
              <w:top w:val="single" w:sz="4" w:space="0" w:color="000000"/>
            </w:tcBorders>
            <w:shd w:val="clear" w:color="auto" w:fill="D9D9D9"/>
          </w:tcPr>
          <w:p w:rsidR="004417A3" w:rsidRPr="001A4F7F" w:rsidRDefault="004417A3" w:rsidP="00906508">
            <w:pPr>
              <w:tabs>
                <w:tab w:val="left" w:pos="12600"/>
              </w:tabs>
              <w:jc w:val="center"/>
              <w:rPr>
                <w:rFonts w:ascii="Arial" w:hAnsi="Arial" w:cs="Arial"/>
                <w:b/>
                <w:i/>
                <w:sz w:val="16"/>
                <w:szCs w:val="16"/>
              </w:rPr>
            </w:pPr>
            <w:r w:rsidRPr="001A4F7F">
              <w:rPr>
                <w:rFonts w:ascii="Arial" w:hAnsi="Arial" w:cs="Arial"/>
                <w:b/>
                <w:i/>
                <w:sz w:val="16"/>
                <w:szCs w:val="16"/>
              </w:rPr>
              <w:t>Назва діючої речовини</w:t>
            </w:r>
          </w:p>
        </w:tc>
        <w:tc>
          <w:tcPr>
            <w:tcW w:w="708" w:type="dxa"/>
            <w:tcBorders>
              <w:top w:val="single" w:sz="4" w:space="0" w:color="000000"/>
            </w:tcBorders>
            <w:shd w:val="clear" w:color="auto" w:fill="D9D9D9"/>
          </w:tcPr>
          <w:p w:rsidR="004417A3" w:rsidRPr="001A4F7F" w:rsidRDefault="004417A3" w:rsidP="00906508">
            <w:pPr>
              <w:tabs>
                <w:tab w:val="left" w:pos="12600"/>
              </w:tabs>
              <w:jc w:val="center"/>
              <w:rPr>
                <w:rFonts w:ascii="Arial" w:hAnsi="Arial" w:cs="Arial"/>
                <w:b/>
                <w:i/>
                <w:sz w:val="16"/>
                <w:szCs w:val="16"/>
              </w:rPr>
            </w:pPr>
            <w:r w:rsidRPr="001A4F7F">
              <w:rPr>
                <w:rFonts w:ascii="Arial" w:hAnsi="Arial" w:cs="Arial"/>
                <w:b/>
                <w:i/>
                <w:sz w:val="16"/>
                <w:szCs w:val="16"/>
              </w:rPr>
              <w:t>Код АТХ</w:t>
            </w:r>
          </w:p>
        </w:tc>
        <w:tc>
          <w:tcPr>
            <w:tcW w:w="1559" w:type="dxa"/>
            <w:tcBorders>
              <w:top w:val="single" w:sz="4" w:space="0" w:color="000000"/>
            </w:tcBorders>
            <w:shd w:val="clear" w:color="auto" w:fill="D9D9D9"/>
          </w:tcPr>
          <w:p w:rsidR="004417A3" w:rsidRPr="001A4F7F" w:rsidRDefault="004417A3" w:rsidP="00906508">
            <w:pPr>
              <w:tabs>
                <w:tab w:val="left" w:pos="12600"/>
              </w:tabs>
              <w:jc w:val="center"/>
              <w:rPr>
                <w:rFonts w:ascii="Arial" w:hAnsi="Arial" w:cs="Arial"/>
                <w:b/>
                <w:i/>
                <w:sz w:val="16"/>
                <w:szCs w:val="16"/>
              </w:rPr>
            </w:pPr>
            <w:r w:rsidRPr="001A4F7F">
              <w:rPr>
                <w:rFonts w:ascii="Arial" w:hAnsi="Arial" w:cs="Arial"/>
                <w:b/>
                <w:i/>
                <w:sz w:val="16"/>
                <w:szCs w:val="16"/>
              </w:rPr>
              <w:t>Форма випуску (лікарська форма, упаковка)</w:t>
            </w:r>
          </w:p>
        </w:tc>
        <w:tc>
          <w:tcPr>
            <w:tcW w:w="993" w:type="dxa"/>
            <w:tcBorders>
              <w:top w:val="single" w:sz="4" w:space="0" w:color="000000"/>
            </w:tcBorders>
            <w:shd w:val="clear" w:color="auto" w:fill="D9D9D9"/>
          </w:tcPr>
          <w:p w:rsidR="004417A3" w:rsidRPr="001A4F7F" w:rsidRDefault="004417A3" w:rsidP="00906508">
            <w:pPr>
              <w:tabs>
                <w:tab w:val="left" w:pos="12600"/>
              </w:tabs>
              <w:jc w:val="center"/>
              <w:rPr>
                <w:rFonts w:ascii="Arial" w:hAnsi="Arial" w:cs="Arial"/>
                <w:b/>
                <w:i/>
                <w:sz w:val="16"/>
                <w:szCs w:val="16"/>
              </w:rPr>
            </w:pPr>
            <w:r w:rsidRPr="001A4F7F">
              <w:rPr>
                <w:rFonts w:ascii="Arial" w:hAnsi="Arial" w:cs="Arial"/>
                <w:b/>
                <w:i/>
                <w:sz w:val="16"/>
                <w:szCs w:val="16"/>
              </w:rPr>
              <w:t>Заявник</w:t>
            </w:r>
          </w:p>
        </w:tc>
        <w:tc>
          <w:tcPr>
            <w:tcW w:w="992" w:type="dxa"/>
            <w:tcBorders>
              <w:top w:val="single" w:sz="4" w:space="0" w:color="000000"/>
            </w:tcBorders>
            <w:shd w:val="clear" w:color="auto" w:fill="D9D9D9"/>
          </w:tcPr>
          <w:p w:rsidR="004417A3" w:rsidRPr="001A4F7F" w:rsidRDefault="004417A3" w:rsidP="00906508">
            <w:pPr>
              <w:tabs>
                <w:tab w:val="left" w:pos="12600"/>
              </w:tabs>
              <w:jc w:val="center"/>
              <w:rPr>
                <w:rFonts w:ascii="Arial" w:hAnsi="Arial" w:cs="Arial"/>
                <w:b/>
                <w:i/>
                <w:sz w:val="16"/>
                <w:szCs w:val="16"/>
              </w:rPr>
            </w:pPr>
            <w:r w:rsidRPr="001A4F7F">
              <w:rPr>
                <w:rFonts w:ascii="Arial" w:hAnsi="Arial" w:cs="Arial"/>
                <w:b/>
                <w:i/>
                <w:sz w:val="16"/>
                <w:szCs w:val="16"/>
              </w:rPr>
              <w:t>Країна заявника</w:t>
            </w:r>
          </w:p>
        </w:tc>
        <w:tc>
          <w:tcPr>
            <w:tcW w:w="1418" w:type="dxa"/>
            <w:tcBorders>
              <w:top w:val="single" w:sz="4" w:space="0" w:color="000000"/>
            </w:tcBorders>
            <w:shd w:val="clear" w:color="auto" w:fill="D9D9D9"/>
          </w:tcPr>
          <w:p w:rsidR="004417A3" w:rsidRPr="001A4F7F" w:rsidRDefault="004417A3" w:rsidP="00906508">
            <w:pPr>
              <w:tabs>
                <w:tab w:val="left" w:pos="12600"/>
              </w:tabs>
              <w:jc w:val="center"/>
              <w:rPr>
                <w:rFonts w:ascii="Arial" w:hAnsi="Arial" w:cs="Arial"/>
                <w:b/>
                <w:i/>
                <w:sz w:val="16"/>
                <w:szCs w:val="16"/>
              </w:rPr>
            </w:pPr>
            <w:r w:rsidRPr="001A4F7F">
              <w:rPr>
                <w:rFonts w:ascii="Arial" w:hAnsi="Arial" w:cs="Arial"/>
                <w:b/>
                <w:i/>
                <w:sz w:val="16"/>
                <w:szCs w:val="16"/>
              </w:rPr>
              <w:t>Виробник</w:t>
            </w:r>
          </w:p>
        </w:tc>
        <w:tc>
          <w:tcPr>
            <w:tcW w:w="850" w:type="dxa"/>
            <w:tcBorders>
              <w:top w:val="single" w:sz="4" w:space="0" w:color="000000"/>
            </w:tcBorders>
            <w:shd w:val="clear" w:color="auto" w:fill="D9D9D9"/>
          </w:tcPr>
          <w:p w:rsidR="004417A3" w:rsidRPr="001A4F7F" w:rsidRDefault="004417A3" w:rsidP="00906508">
            <w:pPr>
              <w:tabs>
                <w:tab w:val="left" w:pos="12600"/>
              </w:tabs>
              <w:jc w:val="center"/>
              <w:rPr>
                <w:rFonts w:ascii="Arial" w:hAnsi="Arial" w:cs="Arial"/>
                <w:b/>
                <w:i/>
                <w:sz w:val="16"/>
                <w:szCs w:val="16"/>
              </w:rPr>
            </w:pPr>
            <w:r w:rsidRPr="001A4F7F">
              <w:rPr>
                <w:rFonts w:ascii="Arial" w:hAnsi="Arial" w:cs="Arial"/>
                <w:b/>
                <w:i/>
                <w:sz w:val="16"/>
                <w:szCs w:val="16"/>
              </w:rPr>
              <w:t>Країна виробника</w:t>
            </w:r>
          </w:p>
        </w:tc>
        <w:tc>
          <w:tcPr>
            <w:tcW w:w="2410" w:type="dxa"/>
            <w:tcBorders>
              <w:top w:val="single" w:sz="4" w:space="0" w:color="000000"/>
            </w:tcBorders>
            <w:shd w:val="clear" w:color="auto" w:fill="D9D9D9"/>
          </w:tcPr>
          <w:p w:rsidR="004417A3" w:rsidRPr="001A4F7F" w:rsidRDefault="004417A3" w:rsidP="00906508">
            <w:pPr>
              <w:tabs>
                <w:tab w:val="left" w:pos="12600"/>
              </w:tabs>
              <w:jc w:val="center"/>
              <w:rPr>
                <w:rFonts w:ascii="Arial" w:hAnsi="Arial" w:cs="Arial"/>
                <w:b/>
                <w:i/>
                <w:sz w:val="16"/>
                <w:szCs w:val="16"/>
              </w:rPr>
            </w:pPr>
            <w:r w:rsidRPr="001A4F7F">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4417A3" w:rsidRPr="001A4F7F" w:rsidRDefault="004417A3" w:rsidP="00906508">
            <w:pPr>
              <w:tabs>
                <w:tab w:val="left" w:pos="12600"/>
              </w:tabs>
              <w:jc w:val="center"/>
              <w:rPr>
                <w:rFonts w:ascii="Arial" w:hAnsi="Arial" w:cs="Arial"/>
                <w:b/>
                <w:i/>
                <w:sz w:val="16"/>
                <w:szCs w:val="16"/>
              </w:rPr>
            </w:pPr>
            <w:r w:rsidRPr="001A4F7F">
              <w:rPr>
                <w:rFonts w:ascii="Arial" w:hAnsi="Arial" w:cs="Arial"/>
                <w:b/>
                <w:i/>
                <w:sz w:val="16"/>
                <w:szCs w:val="16"/>
              </w:rPr>
              <w:t>Умови відпуску</w:t>
            </w:r>
          </w:p>
        </w:tc>
        <w:tc>
          <w:tcPr>
            <w:tcW w:w="851" w:type="dxa"/>
            <w:tcBorders>
              <w:top w:val="single" w:sz="4" w:space="0" w:color="000000"/>
            </w:tcBorders>
            <w:shd w:val="clear" w:color="auto" w:fill="D9D9D9"/>
          </w:tcPr>
          <w:p w:rsidR="004417A3" w:rsidRPr="001A4F7F" w:rsidRDefault="004417A3" w:rsidP="00906508">
            <w:pPr>
              <w:tabs>
                <w:tab w:val="left" w:pos="12600"/>
              </w:tabs>
              <w:jc w:val="center"/>
              <w:rPr>
                <w:rFonts w:ascii="Arial" w:hAnsi="Arial" w:cs="Arial"/>
                <w:b/>
                <w:i/>
                <w:sz w:val="16"/>
                <w:szCs w:val="16"/>
              </w:rPr>
            </w:pPr>
            <w:r w:rsidRPr="001A4F7F">
              <w:rPr>
                <w:rFonts w:ascii="Arial" w:hAnsi="Arial" w:cs="Arial"/>
                <w:b/>
                <w:i/>
                <w:sz w:val="16"/>
                <w:szCs w:val="16"/>
              </w:rPr>
              <w:t>Рекламування</w:t>
            </w:r>
          </w:p>
        </w:tc>
        <w:tc>
          <w:tcPr>
            <w:tcW w:w="1417" w:type="dxa"/>
            <w:tcBorders>
              <w:top w:val="single" w:sz="4" w:space="0" w:color="000000"/>
            </w:tcBorders>
            <w:shd w:val="clear" w:color="auto" w:fill="D9D9D9"/>
          </w:tcPr>
          <w:p w:rsidR="004417A3" w:rsidRPr="001A4F7F" w:rsidRDefault="004417A3" w:rsidP="00906508">
            <w:pPr>
              <w:tabs>
                <w:tab w:val="left" w:pos="12600"/>
              </w:tabs>
              <w:jc w:val="center"/>
              <w:rPr>
                <w:rFonts w:ascii="Arial" w:hAnsi="Arial" w:cs="Arial"/>
                <w:b/>
                <w:i/>
                <w:sz w:val="16"/>
                <w:szCs w:val="16"/>
              </w:rPr>
            </w:pPr>
            <w:r w:rsidRPr="001A4F7F">
              <w:rPr>
                <w:rFonts w:ascii="Arial" w:hAnsi="Arial" w:cs="Arial"/>
                <w:b/>
                <w:i/>
                <w:sz w:val="16"/>
                <w:szCs w:val="16"/>
              </w:rPr>
              <w:t>Номер реєстраційного посвідчення</w:t>
            </w:r>
          </w:p>
        </w:tc>
      </w:tr>
      <w:tr w:rsidR="004417A3" w:rsidRPr="001A4F7F" w:rsidTr="008A5050">
        <w:tc>
          <w:tcPr>
            <w:tcW w:w="56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tabs>
                <w:tab w:val="left" w:pos="12600"/>
              </w:tabs>
              <w:rPr>
                <w:rFonts w:ascii="Arial" w:hAnsi="Arial" w:cs="Arial"/>
                <w:b/>
                <w:i/>
                <w:color w:val="000000"/>
                <w:sz w:val="16"/>
                <w:szCs w:val="16"/>
              </w:rPr>
            </w:pPr>
            <w:r w:rsidRPr="001A4F7F">
              <w:rPr>
                <w:rFonts w:ascii="Arial" w:hAnsi="Arial" w:cs="Arial"/>
                <w:b/>
                <w:sz w:val="16"/>
                <w:szCs w:val="16"/>
              </w:rPr>
              <w:t>БЛЕОНКО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jc w:val="center"/>
              <w:rPr>
                <w:rFonts w:ascii="Arial" w:hAnsi="Arial" w:cs="Arial"/>
                <w:color w:val="000000"/>
                <w:sz w:val="16"/>
                <w:szCs w:val="16"/>
              </w:rPr>
            </w:pPr>
            <w:r w:rsidRPr="001A4F7F">
              <w:rPr>
                <w:rFonts w:ascii="Arial" w:hAnsi="Arial" w:cs="Arial"/>
                <w:color w:val="000000"/>
                <w:sz w:val="16"/>
                <w:szCs w:val="16"/>
              </w:rPr>
              <w:t>bleomycin</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jc w:val="center"/>
              <w:rPr>
                <w:rFonts w:ascii="Arial" w:hAnsi="Arial" w:cs="Arial"/>
                <w:color w:val="000000"/>
                <w:sz w:val="16"/>
                <w:szCs w:val="16"/>
              </w:rPr>
            </w:pPr>
            <w:r w:rsidRPr="001A4F7F">
              <w:rPr>
                <w:rFonts w:ascii="Arial" w:hAnsi="Arial" w:cs="Arial"/>
                <w:color w:val="000000"/>
                <w:sz w:val="16"/>
                <w:szCs w:val="16"/>
              </w:rPr>
              <w:t>блеоміцин</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jc w:val="center"/>
              <w:rPr>
                <w:rFonts w:ascii="Arial" w:hAnsi="Arial" w:cs="Arial"/>
                <w:color w:val="000000"/>
                <w:sz w:val="16"/>
                <w:szCs w:val="16"/>
              </w:rPr>
            </w:pPr>
            <w:r w:rsidRPr="001A4F7F">
              <w:rPr>
                <w:rFonts w:ascii="Arial" w:hAnsi="Arial" w:cs="Arial"/>
                <w:color w:val="000000"/>
                <w:sz w:val="16"/>
                <w:szCs w:val="16"/>
              </w:rPr>
              <w:t>L01DC01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rPr>
                <w:rFonts w:ascii="Arial" w:hAnsi="Arial" w:cs="Arial"/>
                <w:color w:val="000000"/>
                <w:sz w:val="16"/>
                <w:szCs w:val="16"/>
              </w:rPr>
            </w:pPr>
            <w:r w:rsidRPr="001A4F7F">
              <w:rPr>
                <w:rFonts w:ascii="Arial" w:hAnsi="Arial" w:cs="Arial"/>
                <w:color w:val="000000"/>
                <w:sz w:val="16"/>
                <w:szCs w:val="16"/>
              </w:rPr>
              <w:t>ліофілізат для розчину для ін'єкцій по 15 ОД, 1 флакон з ліофілізатом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jc w:val="center"/>
              <w:rPr>
                <w:rFonts w:ascii="Arial" w:hAnsi="Arial" w:cs="Arial"/>
                <w:color w:val="000000"/>
                <w:sz w:val="16"/>
                <w:szCs w:val="16"/>
              </w:rPr>
            </w:pPr>
            <w:r w:rsidRPr="001A4F7F">
              <w:rPr>
                <w:rFonts w:ascii="Arial" w:hAnsi="Arial" w:cs="Arial"/>
                <w:color w:val="000000"/>
                <w:sz w:val="16"/>
                <w:szCs w:val="16"/>
              </w:rPr>
              <w:t>Мілі Хелскере Лімітед</w:t>
            </w:r>
            <w:r w:rsidRPr="001A4F7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jc w:val="center"/>
              <w:rPr>
                <w:rFonts w:ascii="Arial" w:hAnsi="Arial" w:cs="Arial"/>
                <w:color w:val="000000"/>
                <w:sz w:val="16"/>
                <w:szCs w:val="16"/>
              </w:rPr>
            </w:pPr>
            <w:r w:rsidRPr="001A4F7F">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jc w:val="center"/>
              <w:rPr>
                <w:rFonts w:ascii="Arial" w:hAnsi="Arial" w:cs="Arial"/>
                <w:color w:val="000000"/>
                <w:sz w:val="16"/>
                <w:szCs w:val="16"/>
              </w:rPr>
            </w:pPr>
            <w:r w:rsidRPr="001A4F7F">
              <w:rPr>
                <w:rFonts w:ascii="Arial" w:hAnsi="Arial" w:cs="Arial"/>
                <w:color w:val="000000"/>
                <w:sz w:val="16"/>
                <w:szCs w:val="16"/>
              </w:rPr>
              <w:t>Венус Ремедіс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jc w:val="center"/>
              <w:rPr>
                <w:rFonts w:ascii="Arial" w:hAnsi="Arial" w:cs="Arial"/>
                <w:color w:val="000000"/>
                <w:sz w:val="16"/>
                <w:szCs w:val="16"/>
              </w:rPr>
            </w:pPr>
            <w:r w:rsidRPr="001A4F7F">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Перереєстрація на необмежений термін. </w:t>
            </w:r>
            <w:r w:rsidRPr="001A4F7F">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"Фармакотерапевтична група", "Фармакологічні властивості", "Показання", "Протипоказання",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"Несумісність" відповідно до референтного лікарського засобу Bleomycin (Accord Healthcare Limited), а також у розділі "Побічні реакції" щодо важливості звітування про побічні реакції.</w:t>
            </w:r>
            <w:r w:rsidRPr="001A4F7F">
              <w:rPr>
                <w:rFonts w:ascii="Arial" w:hAnsi="Arial" w:cs="Arial"/>
                <w:color w:val="000000"/>
                <w:sz w:val="16"/>
                <w:szCs w:val="16"/>
              </w:rPr>
              <w:br/>
            </w:r>
            <w:r w:rsidRPr="001A4F7F">
              <w:rPr>
                <w:rFonts w:ascii="Arial" w:hAnsi="Arial" w:cs="Arial"/>
                <w:color w:val="000000"/>
                <w:sz w:val="16"/>
                <w:szCs w:val="16"/>
              </w:rPr>
              <w:br/>
              <w:t>Резюме плану управління ризиками версія 1.2 додається.</w:t>
            </w:r>
            <w:r w:rsidRPr="001A4F7F">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jc w:val="center"/>
              <w:rPr>
                <w:rFonts w:ascii="Arial" w:hAnsi="Arial" w:cs="Arial"/>
                <w:i/>
                <w:sz w:val="16"/>
                <w:szCs w:val="16"/>
              </w:rPr>
            </w:pPr>
            <w:r w:rsidRPr="001A4F7F">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jc w:val="center"/>
              <w:rPr>
                <w:rFonts w:ascii="Arial" w:hAnsi="Arial" w:cs="Arial"/>
                <w:sz w:val="16"/>
                <w:szCs w:val="16"/>
              </w:rPr>
            </w:pPr>
            <w:r w:rsidRPr="001A4F7F">
              <w:rPr>
                <w:rFonts w:ascii="Arial" w:hAnsi="Arial" w:cs="Arial"/>
                <w:sz w:val="16"/>
                <w:szCs w:val="16"/>
              </w:rPr>
              <w:t>UA/0890/01/01</w:t>
            </w:r>
          </w:p>
        </w:tc>
      </w:tr>
      <w:tr w:rsidR="004417A3" w:rsidRPr="001A4F7F" w:rsidTr="008A5050">
        <w:tc>
          <w:tcPr>
            <w:tcW w:w="56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tabs>
                <w:tab w:val="left" w:pos="12600"/>
              </w:tabs>
              <w:rPr>
                <w:rFonts w:ascii="Arial" w:hAnsi="Arial" w:cs="Arial"/>
                <w:b/>
                <w:i/>
                <w:color w:val="000000"/>
                <w:sz w:val="16"/>
                <w:szCs w:val="16"/>
              </w:rPr>
            </w:pPr>
            <w:r w:rsidRPr="001A4F7F">
              <w:rPr>
                <w:rFonts w:ascii="Arial" w:hAnsi="Arial" w:cs="Arial"/>
                <w:b/>
                <w:sz w:val="16"/>
                <w:szCs w:val="16"/>
              </w:rPr>
              <w:t>ГАНЦИЛ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rPr>
                <w:rFonts w:ascii="Arial" w:hAnsi="Arial" w:cs="Arial"/>
                <w:color w:val="000000"/>
                <w:sz w:val="16"/>
                <w:szCs w:val="16"/>
              </w:rPr>
            </w:pPr>
            <w:r w:rsidRPr="001A4F7F">
              <w:rPr>
                <w:rFonts w:ascii="Arial" w:hAnsi="Arial" w:cs="Arial"/>
                <w:color w:val="000000"/>
                <w:sz w:val="16"/>
                <w:szCs w:val="16"/>
              </w:rPr>
              <w:t>valganciclovir</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rPr>
                <w:rFonts w:ascii="Arial" w:hAnsi="Arial" w:cs="Arial"/>
                <w:color w:val="000000"/>
                <w:sz w:val="16"/>
                <w:szCs w:val="16"/>
              </w:rPr>
            </w:pPr>
            <w:r w:rsidRPr="001A4F7F">
              <w:rPr>
                <w:rFonts w:ascii="Arial" w:hAnsi="Arial" w:cs="Arial"/>
                <w:sz w:val="16"/>
                <w:szCs w:val="16"/>
              </w:rPr>
              <w:t>валганцикловіру гідрохлорид</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jc w:val="center"/>
              <w:rPr>
                <w:rFonts w:ascii="Arial" w:hAnsi="Arial" w:cs="Arial"/>
                <w:color w:val="000000"/>
                <w:sz w:val="16"/>
                <w:szCs w:val="16"/>
              </w:rPr>
            </w:pPr>
            <w:r w:rsidRPr="001A4F7F">
              <w:rPr>
                <w:rFonts w:ascii="Arial" w:hAnsi="Arial" w:cs="Arial"/>
                <w:color w:val="000000"/>
                <w:sz w:val="16"/>
                <w:szCs w:val="16"/>
              </w:rPr>
              <w:t>J05AB14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rPr>
                <w:rFonts w:ascii="Arial" w:hAnsi="Arial" w:cs="Arial"/>
                <w:color w:val="000000"/>
                <w:sz w:val="16"/>
                <w:szCs w:val="16"/>
              </w:rPr>
            </w:pPr>
            <w:r w:rsidRPr="001A4F7F">
              <w:rPr>
                <w:rFonts w:ascii="Arial" w:hAnsi="Arial" w:cs="Arial"/>
                <w:color w:val="000000"/>
                <w:sz w:val="16"/>
                <w:szCs w:val="16"/>
              </w:rPr>
              <w:t xml:space="preserve">таблетки, вкриті плівковою оболонкою, по 450 мг, по 10 таблеток у блістері, по 6 блістерів у картонній коробці; по 60 таблеток у контейнері, по 1 контейнеру у картонній коробці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jc w:val="center"/>
              <w:rPr>
                <w:rFonts w:ascii="Arial" w:hAnsi="Arial" w:cs="Arial"/>
                <w:color w:val="000000"/>
                <w:sz w:val="16"/>
                <w:szCs w:val="16"/>
              </w:rPr>
            </w:pPr>
            <w:r w:rsidRPr="001A4F7F">
              <w:rPr>
                <w:rFonts w:ascii="Arial" w:hAnsi="Arial" w:cs="Arial"/>
                <w:color w:val="000000"/>
                <w:sz w:val="16"/>
                <w:szCs w:val="16"/>
              </w:rPr>
              <w:t>Гетеро Лабз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jc w:val="center"/>
              <w:rPr>
                <w:rFonts w:ascii="Arial" w:hAnsi="Arial" w:cs="Arial"/>
                <w:color w:val="000000"/>
                <w:sz w:val="16"/>
                <w:szCs w:val="16"/>
              </w:rPr>
            </w:pPr>
            <w:r w:rsidRPr="001A4F7F">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jc w:val="center"/>
              <w:rPr>
                <w:rFonts w:ascii="Arial" w:hAnsi="Arial" w:cs="Arial"/>
                <w:color w:val="000000"/>
                <w:sz w:val="16"/>
                <w:szCs w:val="16"/>
              </w:rPr>
            </w:pPr>
            <w:r w:rsidRPr="001A4F7F">
              <w:rPr>
                <w:rFonts w:ascii="Arial" w:hAnsi="Arial" w:cs="Arial"/>
                <w:color w:val="000000"/>
                <w:sz w:val="16"/>
                <w:szCs w:val="16"/>
              </w:rPr>
              <w:t>Гетеро Лабз Лімітед</w:t>
            </w:r>
            <w:r w:rsidRPr="001A4F7F">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jc w:val="center"/>
              <w:rPr>
                <w:rFonts w:ascii="Arial" w:hAnsi="Arial" w:cs="Arial"/>
                <w:color w:val="000000"/>
                <w:sz w:val="16"/>
                <w:szCs w:val="16"/>
              </w:rPr>
            </w:pPr>
            <w:r w:rsidRPr="001A4F7F">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jc w:val="center"/>
              <w:rPr>
                <w:rFonts w:ascii="Arial" w:hAnsi="Arial" w:cs="Arial"/>
                <w:color w:val="000000"/>
                <w:sz w:val="16"/>
                <w:szCs w:val="16"/>
              </w:rPr>
            </w:pPr>
            <w:r w:rsidRPr="001A4F7F">
              <w:rPr>
                <w:rFonts w:ascii="Arial" w:hAnsi="Arial" w:cs="Arial"/>
                <w:color w:val="000000"/>
                <w:sz w:val="16"/>
                <w:szCs w:val="16"/>
              </w:rPr>
              <w:t>Перереєстрація на необмежений термін</w:t>
            </w:r>
            <w:r w:rsidRPr="001A4F7F">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"Фармакотерапевтична група. Код АТХ" (без зміни коду АТХ), "Показання" (редагування розділу), "Побічні реакції" відповідно до оновленої інформації про медичне застосування референтного лікарського засобу ВАЛЬЦИТ®, таблетки, вкриті плівковою оболонкою</w:t>
            </w:r>
            <w:r w:rsidRPr="001A4F7F">
              <w:rPr>
                <w:rFonts w:ascii="Arial" w:hAnsi="Arial" w:cs="Arial"/>
                <w:color w:val="000000"/>
                <w:sz w:val="16"/>
                <w:szCs w:val="16"/>
              </w:rPr>
              <w:br/>
            </w:r>
            <w:r w:rsidRPr="001A4F7F">
              <w:rPr>
                <w:rFonts w:ascii="Arial" w:hAnsi="Arial" w:cs="Arial"/>
                <w:color w:val="000000"/>
                <w:sz w:val="16"/>
                <w:szCs w:val="16"/>
              </w:rPr>
              <w:br/>
              <w:t>Резюме плану управління ризиками версія 1.0 додається.</w:t>
            </w:r>
            <w:r w:rsidRPr="001A4F7F">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jc w:val="center"/>
              <w:rPr>
                <w:rFonts w:ascii="Arial" w:hAnsi="Arial" w:cs="Arial"/>
                <w:i/>
                <w:sz w:val="16"/>
                <w:szCs w:val="16"/>
              </w:rPr>
            </w:pPr>
            <w:r w:rsidRPr="001A4F7F">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jc w:val="center"/>
              <w:rPr>
                <w:rFonts w:ascii="Arial" w:hAnsi="Arial" w:cs="Arial"/>
                <w:sz w:val="16"/>
                <w:szCs w:val="16"/>
              </w:rPr>
            </w:pPr>
            <w:r w:rsidRPr="001A4F7F">
              <w:rPr>
                <w:rFonts w:ascii="Arial" w:hAnsi="Arial" w:cs="Arial"/>
                <w:sz w:val="16"/>
                <w:szCs w:val="16"/>
              </w:rPr>
              <w:t>UA/18575/01/01</w:t>
            </w:r>
          </w:p>
        </w:tc>
      </w:tr>
      <w:tr w:rsidR="004417A3" w:rsidRPr="001A4F7F" w:rsidTr="008A5050">
        <w:tc>
          <w:tcPr>
            <w:tcW w:w="56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ЛАЙС БЕРЕЗА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lang w:val="en-US"/>
              </w:rPr>
            </w:pPr>
            <w:r w:rsidRPr="001A4F7F">
              <w:rPr>
                <w:rFonts w:ascii="Arial" w:hAnsi="Arial" w:cs="Arial"/>
                <w:color w:val="000000"/>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хімічно модифікований алергенний екстракт пилок берези та вільхи: береза повисла 50 %, вільха сіра 50 %, (Betula pendula 50 %, Alnus incana 50 % )</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V01AА05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таблетки сублінгвальні; № 40: по 10 таблеток по 300 АО (1 блістерна упаковка) та 30 таблеток по 1000 АО (3 блістерні упаковки) в картонній коробці; № 70: по 10 таблеток по 300 АО (1 блістерна упаковка) та 60 таблеток по 1000 АО (6 блістерних упаковок)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ЛОФАРМА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повний цикл виробництва: виробництво, первинне пакування, вторинне пакування, контроль серії, випуск серії, зберігання:</w:t>
            </w:r>
            <w:r w:rsidRPr="001A4F7F">
              <w:rPr>
                <w:rFonts w:ascii="Arial" w:hAnsi="Arial" w:cs="Arial"/>
                <w:color w:val="000000"/>
                <w:sz w:val="16"/>
                <w:szCs w:val="16"/>
              </w:rPr>
              <w:br/>
              <w:t>ЛОФАРМА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Італія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Перереєстрація на необмежений термін</w:t>
            </w:r>
            <w:r w:rsidRPr="001A4F7F">
              <w:rPr>
                <w:rFonts w:ascii="Arial" w:hAnsi="Arial" w:cs="Arial"/>
                <w:color w:val="000000"/>
                <w:sz w:val="16"/>
                <w:szCs w:val="16"/>
              </w:rPr>
              <w:br/>
              <w:t>Оновлено інформацію в інструкції для медичного застосування лікарського засобу в розділах: "Склад" (редагування), "Лікарська форма" (редагування), "Фармакологічні властивості", "Показання" (уточнення),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"Упаковка" (редагування) відповідно до матеріалів реєстраційного досьє.</w:t>
            </w:r>
            <w:r w:rsidRPr="001A4F7F">
              <w:rPr>
                <w:rFonts w:ascii="Arial" w:hAnsi="Arial" w:cs="Arial"/>
                <w:color w:val="000000"/>
                <w:sz w:val="16"/>
                <w:szCs w:val="16"/>
              </w:rPr>
              <w:br/>
            </w:r>
            <w:r w:rsidRPr="001A4F7F">
              <w:rPr>
                <w:rFonts w:ascii="Arial" w:hAnsi="Arial" w:cs="Arial"/>
                <w:color w:val="000000"/>
                <w:sz w:val="16"/>
                <w:szCs w:val="16"/>
              </w:rPr>
              <w:br/>
              <w:t>Резюме плану управління ризиками версія 1.3 додається.</w:t>
            </w:r>
            <w:r w:rsidRPr="001A4F7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r w:rsidRPr="001A4F7F">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UA/18581/01/01</w:t>
            </w:r>
          </w:p>
        </w:tc>
      </w:tr>
      <w:tr w:rsidR="004417A3" w:rsidRPr="001A4F7F" w:rsidTr="008A5050">
        <w:tc>
          <w:tcPr>
            <w:tcW w:w="56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ЛАЙС КЛІЩІ ДОМАШНЬОГО ПИЛУ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lang w:val="en-US"/>
              </w:rPr>
            </w:pPr>
            <w:r w:rsidRPr="001A4F7F">
              <w:rPr>
                <w:rFonts w:ascii="Arial" w:hAnsi="Arial" w:cs="Arial"/>
                <w:color w:val="000000"/>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хімічно модифікований алергенний екстракт кліщів домашнього пилу: алергени кліщів (Dermatophagoides pteronyssinus 50 %, Dermatophagoides farinae 50 %)</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V01AА03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таблетки сублінгвальні; №40: по 10 таблеток по 300 АО (1 блістерна упаковка) та 30 таблеток по 1000 АО (3 блістерні упаковки) в картонній коробці; №70: по 10 таблеток по 300 АО (1 блістерна упаковка) та 60 таблеток по 1000 АО (6 блістерних упаковок)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ЛОФАРМА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повний цикл виробництва: виробництво, первинне пакування, вторинне пакування, випуск серії, зберігання:</w:t>
            </w:r>
            <w:r w:rsidRPr="001A4F7F">
              <w:rPr>
                <w:rFonts w:ascii="Arial" w:hAnsi="Arial" w:cs="Arial"/>
                <w:color w:val="000000"/>
                <w:sz w:val="16"/>
                <w:szCs w:val="16"/>
              </w:rPr>
              <w:br/>
              <w:t>ЛОФАРМА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Італія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перереєстрація на необмежений термін</w:t>
            </w:r>
            <w:r w:rsidRPr="001A4F7F">
              <w:rPr>
                <w:rFonts w:ascii="Arial" w:hAnsi="Arial" w:cs="Arial"/>
                <w:color w:val="000000"/>
                <w:sz w:val="16"/>
                <w:szCs w:val="16"/>
              </w:rPr>
              <w:br/>
              <w:t>Оновлено інформацію в інструкції для медичного застосування лікарського засобу в розділах: "Склад" (редагування), "Лікарська форма" (редагування), "Фармакологічні властивості", "Показання" (уточнення),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"Упаковка" (редагування) відповідно до матеріалів реєстраційного досьє.</w:t>
            </w:r>
            <w:r w:rsidRPr="001A4F7F">
              <w:rPr>
                <w:rFonts w:ascii="Arial" w:hAnsi="Arial" w:cs="Arial"/>
                <w:color w:val="000000"/>
                <w:sz w:val="16"/>
                <w:szCs w:val="16"/>
              </w:rPr>
              <w:br/>
              <w:t>Резюме плану управління ризиками версія 1.3 додається.</w:t>
            </w:r>
            <w:r w:rsidRPr="001A4F7F">
              <w:rPr>
                <w:rFonts w:ascii="Arial" w:hAnsi="Arial" w:cs="Arial"/>
                <w:color w:val="000000"/>
                <w:sz w:val="16"/>
                <w:szCs w:val="16"/>
              </w:rPr>
              <w:br/>
            </w:r>
            <w:r w:rsidRPr="001A4F7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r w:rsidRPr="001A4F7F">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UA/18582/01/01</w:t>
            </w:r>
          </w:p>
        </w:tc>
      </w:tr>
      <w:tr w:rsidR="004417A3" w:rsidRPr="001A4F7F" w:rsidTr="008A5050">
        <w:tc>
          <w:tcPr>
            <w:tcW w:w="56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ЛАЙС 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lang w:val="en-US"/>
              </w:rPr>
            </w:pPr>
            <w:r w:rsidRPr="001A4F7F">
              <w:rPr>
                <w:rFonts w:ascii="Arial" w:hAnsi="Arial" w:cs="Arial"/>
                <w:color w:val="000000"/>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хімічно модифікований алергенний екстракт пилку трав: трави медової шерстистої (Holcus lanatus) 33 %, тимофіївки лучної (Phleum pratense) 33 %, тонконога лучного (Poa pratensis) 33 %</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V01AA02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таблетки сублінгвальні; №40, по 10 таблеток по 300 АО (1 блістерна упаковка) та 30 таблеток по 1000 АО (3 блістерні упаковки) в картонній коробці; таблетки сублінгвальні №70, по 10 таблеток по 300 АО (1 блістерна упаковка) та 60 таблеток по 1000 АО (6 блістерних упаковок)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ЛОФАРМА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повний цикл виробництва: виробництво, первинне пакування, вторинне пакування, випуск серії, зберігання:</w:t>
            </w:r>
            <w:r w:rsidRPr="001A4F7F">
              <w:rPr>
                <w:rFonts w:ascii="Arial" w:hAnsi="Arial" w:cs="Arial"/>
                <w:color w:val="000000"/>
                <w:sz w:val="16"/>
                <w:szCs w:val="16"/>
              </w:rPr>
              <w:br/>
              <w:t>ЛОФАРМА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Італія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Перереєстрація на необмежений термін</w:t>
            </w:r>
            <w:r w:rsidRPr="001A4F7F">
              <w:rPr>
                <w:rFonts w:ascii="Arial" w:hAnsi="Arial" w:cs="Arial"/>
                <w:color w:val="000000"/>
                <w:sz w:val="16"/>
                <w:szCs w:val="16"/>
              </w:rPr>
              <w:br/>
              <w:t>Оновлено інформацію в інструкції для медичного застосування лікарського засобу в розділах: "Склад" (редагування), "Лікарська форма" (редагування), "Фармакологічні властивості", "Показання" (уточнення),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"Упаковка" (редагування) відповідно до матеріалів реєстраційного досьє.</w:t>
            </w:r>
            <w:r w:rsidRPr="001A4F7F">
              <w:rPr>
                <w:rFonts w:ascii="Arial" w:hAnsi="Arial" w:cs="Arial"/>
                <w:color w:val="000000"/>
                <w:sz w:val="16"/>
                <w:szCs w:val="16"/>
              </w:rPr>
              <w:br/>
            </w:r>
            <w:r w:rsidRPr="001A4F7F">
              <w:rPr>
                <w:rFonts w:ascii="Arial" w:hAnsi="Arial" w:cs="Arial"/>
                <w:color w:val="000000"/>
                <w:sz w:val="16"/>
                <w:szCs w:val="16"/>
              </w:rPr>
              <w:br/>
              <w:t>Резюме плану управління ризиками версія 1.3 додається.</w:t>
            </w:r>
            <w:r w:rsidRPr="001A4F7F">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r w:rsidRPr="001A4F7F">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UA/18583/01/01</w:t>
            </w:r>
          </w:p>
        </w:tc>
      </w:tr>
      <w:tr w:rsidR="004417A3" w:rsidRPr="001A4F7F" w:rsidTr="008A5050">
        <w:tc>
          <w:tcPr>
            <w:tcW w:w="56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ЛІДОКСАН® МЕД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lang w:val="en-US"/>
              </w:rPr>
            </w:pPr>
            <w:r w:rsidRPr="001A4F7F">
              <w:rPr>
                <w:rFonts w:ascii="Arial" w:hAnsi="Arial" w:cs="Arial"/>
                <w:color w:val="000000"/>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хлоргексидину дигідрохлорид, лідокаїну гідрохлорид</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R02AA05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льодяники, 5 мг/1 мг, 12 льодяників в блістері, по 2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випуск серій:</w:t>
            </w:r>
            <w:r w:rsidRPr="001A4F7F">
              <w:rPr>
                <w:rFonts w:ascii="Arial" w:hAnsi="Arial" w:cs="Arial"/>
                <w:color w:val="000000"/>
                <w:sz w:val="16"/>
                <w:szCs w:val="16"/>
              </w:rPr>
              <w:br/>
              <w:t>Лек Фармацевтична компанія д.д., Словенія;</w:t>
            </w:r>
            <w:r w:rsidRPr="001A4F7F">
              <w:rPr>
                <w:rFonts w:ascii="Arial" w:hAnsi="Arial" w:cs="Arial"/>
                <w:color w:val="000000"/>
                <w:sz w:val="16"/>
                <w:szCs w:val="16"/>
              </w:rPr>
              <w:br/>
              <w:t>виробництво in bulk, первинне та вторинне пакування, контроль серій:</w:t>
            </w:r>
            <w:r w:rsidRPr="001A4F7F">
              <w:rPr>
                <w:rFonts w:ascii="Arial" w:hAnsi="Arial" w:cs="Arial"/>
                <w:color w:val="000000"/>
                <w:sz w:val="16"/>
                <w:szCs w:val="16"/>
              </w:rPr>
              <w:br/>
              <w:t>Лабораторіа Кваліфар НВ (Кваліфар НВ), Бельгія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Словенія/</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Бельгія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перереєстрація на необмежений термін</w:t>
            </w:r>
            <w:r w:rsidRPr="001A4F7F">
              <w:rPr>
                <w:rFonts w:ascii="Arial" w:hAnsi="Arial" w:cs="Arial"/>
                <w:color w:val="000000"/>
                <w:sz w:val="16"/>
                <w:szCs w:val="16"/>
              </w:rPr>
              <w:br/>
              <w:t>Оновлено інформацію в інструкції для медичного застосування лікарського засобу у розділі "Фармакотерапевтична група. Код АТХ" (щодо назви групи без зміни коду АТХ) відповідно до міжнародного класифікатора ВООЗ, а також у розділі "Побічні реакції" щодо важливості звітування про побічні реакції.</w:t>
            </w:r>
            <w:r w:rsidRPr="001A4F7F">
              <w:rPr>
                <w:rFonts w:ascii="Arial" w:hAnsi="Arial" w:cs="Arial"/>
                <w:color w:val="000000"/>
                <w:sz w:val="16"/>
                <w:szCs w:val="16"/>
              </w:rPr>
              <w:br/>
              <w:t>Затвердження короткої характеристики лікарського засобу.</w:t>
            </w:r>
            <w:r w:rsidRPr="001A4F7F">
              <w:rPr>
                <w:rFonts w:ascii="Arial" w:hAnsi="Arial" w:cs="Arial"/>
                <w:color w:val="000000"/>
                <w:sz w:val="16"/>
                <w:szCs w:val="16"/>
              </w:rPr>
              <w:br/>
            </w:r>
            <w:r w:rsidRPr="001A4F7F">
              <w:rPr>
                <w:rFonts w:ascii="Arial" w:hAnsi="Arial" w:cs="Arial"/>
                <w:color w:val="000000"/>
                <w:sz w:val="16"/>
                <w:szCs w:val="16"/>
              </w:rPr>
              <w:br/>
              <w:t>Резюме плану управління ризиками версія 2.0 додається.</w:t>
            </w:r>
            <w:r w:rsidRPr="001A4F7F">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r w:rsidRPr="001A4F7F">
              <w:rPr>
                <w:rFonts w:ascii="Arial" w:hAnsi="Arial" w:cs="Arial"/>
                <w:i/>
                <w:sz w:val="16"/>
                <w:szCs w:val="16"/>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UA/18785/01/01</w:t>
            </w:r>
          </w:p>
        </w:tc>
      </w:tr>
      <w:tr w:rsidR="004417A3" w:rsidRPr="001A4F7F" w:rsidTr="008A5050">
        <w:tc>
          <w:tcPr>
            <w:tcW w:w="56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ОКСИКОДОН КАЛЦЕКС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oxycodone</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оксикодону гідрохлорид</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N02AA05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lang w:val="ru-RU"/>
              </w:rPr>
            </w:pPr>
            <w:r w:rsidRPr="001A4F7F">
              <w:rPr>
                <w:rFonts w:ascii="Arial" w:hAnsi="Arial" w:cs="Arial"/>
                <w:color w:val="000000"/>
                <w:sz w:val="16"/>
                <w:szCs w:val="16"/>
                <w:lang w:val="ru-RU"/>
              </w:rPr>
              <w:t>розчин для ін'єкцій, 10 мг/мл: по 1 мл або 2 мл в ампулі; по 5 ампул у контурній чарунковій упаковці; по 1 або 2 контурних чарункових упаковок в пачці із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lang w:val="ru-RU"/>
              </w:rPr>
            </w:pPr>
            <w:r w:rsidRPr="001A4F7F">
              <w:rPr>
                <w:rFonts w:ascii="Arial" w:hAnsi="Arial" w:cs="Arial"/>
                <w:color w:val="000000"/>
                <w:sz w:val="16"/>
                <w:szCs w:val="16"/>
                <w:lang w:val="ru-RU"/>
              </w:rPr>
              <w:t>АТ "Калцекс"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всі стадії виробничого процесу, крім випуску серії:</w:t>
            </w:r>
            <w:r w:rsidRPr="001A4F7F">
              <w:rPr>
                <w:rFonts w:ascii="Arial" w:hAnsi="Arial" w:cs="Arial"/>
                <w:color w:val="000000"/>
                <w:sz w:val="16"/>
                <w:szCs w:val="16"/>
              </w:rPr>
              <w:br/>
              <w:t xml:space="preserve">ХБМ Фарма с.р.о., Словаччина; </w:t>
            </w:r>
            <w:r w:rsidRPr="001A4F7F">
              <w:rPr>
                <w:rFonts w:ascii="Arial" w:hAnsi="Arial" w:cs="Arial"/>
                <w:color w:val="000000"/>
                <w:sz w:val="16"/>
                <w:szCs w:val="16"/>
              </w:rPr>
              <w:br/>
              <w:t>виробник, який відповідає за контроль серії/випробування:</w:t>
            </w:r>
            <w:r w:rsidRPr="001A4F7F">
              <w:rPr>
                <w:rFonts w:ascii="Arial" w:hAnsi="Arial" w:cs="Arial"/>
                <w:color w:val="000000"/>
                <w:sz w:val="16"/>
                <w:szCs w:val="16"/>
              </w:rPr>
              <w:br/>
              <w:t xml:space="preserve">АТ "Гріндекс", Латвiя; </w:t>
            </w:r>
            <w:r w:rsidRPr="001A4F7F">
              <w:rPr>
                <w:rFonts w:ascii="Arial" w:hAnsi="Arial" w:cs="Arial"/>
                <w:color w:val="000000"/>
                <w:sz w:val="16"/>
                <w:szCs w:val="16"/>
              </w:rPr>
              <w:br/>
              <w:t>виробник, який відповідає за випуск серії:</w:t>
            </w:r>
            <w:r w:rsidRPr="001A4F7F">
              <w:rPr>
                <w:rFonts w:ascii="Arial" w:hAnsi="Arial" w:cs="Arial"/>
                <w:color w:val="000000"/>
                <w:sz w:val="16"/>
                <w:szCs w:val="16"/>
              </w:rPr>
              <w:br/>
              <w:t>АТ "Калцекс", Латвiя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Словаччина/</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Латвія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Перереєстрація на необмежений термін. </w:t>
            </w:r>
            <w:r w:rsidRPr="001A4F7F">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інформації щодо медичного застосування референтного лікарського засобу (OxyNorm, solution for injection or infusion, 10 mg/ml, 50 mg/ml ), а також у розділі "Побічні реакції" щодо важливості звітування про побічні реакції.</w:t>
            </w:r>
            <w:r w:rsidRPr="001A4F7F">
              <w:rPr>
                <w:rFonts w:ascii="Arial" w:hAnsi="Arial" w:cs="Arial"/>
                <w:color w:val="000000"/>
                <w:sz w:val="16"/>
                <w:szCs w:val="16"/>
              </w:rPr>
              <w:br/>
              <w:t>Резюме плану управління ризиками версія 3.0 додається.</w:t>
            </w:r>
            <w:r w:rsidRPr="001A4F7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r w:rsidRPr="001A4F7F">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UA/18551/01/01</w:t>
            </w:r>
          </w:p>
        </w:tc>
      </w:tr>
      <w:tr w:rsidR="004417A3" w:rsidRPr="001A4F7F" w:rsidTr="008A5050">
        <w:tc>
          <w:tcPr>
            <w:tcW w:w="56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ОКСИКОДОН КАЛЦЕКС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oxycodone</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оксикодону гідрохлорид</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N02AA05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розчин для ін'єкцій, 50 мг/мл: по 1 мл в ампулі; по 5 ампул у контурній чарунковій упаковці; по 1 або 2 контурних чарункових упаковок в пачці із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lang w:val="ru-RU"/>
              </w:rPr>
            </w:pPr>
            <w:r w:rsidRPr="001A4F7F">
              <w:rPr>
                <w:rFonts w:ascii="Arial" w:hAnsi="Arial" w:cs="Arial"/>
                <w:color w:val="000000"/>
                <w:sz w:val="16"/>
                <w:szCs w:val="16"/>
                <w:lang w:val="ru-RU"/>
              </w:rPr>
              <w:t>АТ "Калцекс"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всі стадії виробничого процесу, крім випуску серії:</w:t>
            </w:r>
            <w:r w:rsidRPr="001A4F7F">
              <w:rPr>
                <w:rFonts w:ascii="Arial" w:hAnsi="Arial" w:cs="Arial"/>
                <w:color w:val="000000"/>
                <w:sz w:val="16"/>
                <w:szCs w:val="16"/>
              </w:rPr>
              <w:br/>
              <w:t xml:space="preserve">ХБМ Фарма с.р.о., Словаччина; </w:t>
            </w:r>
            <w:r w:rsidRPr="001A4F7F">
              <w:rPr>
                <w:rFonts w:ascii="Arial" w:hAnsi="Arial" w:cs="Arial"/>
                <w:color w:val="000000"/>
                <w:sz w:val="16"/>
                <w:szCs w:val="16"/>
              </w:rPr>
              <w:br/>
              <w:t>виробник, який відповідає за контроль серії/випробування:</w:t>
            </w:r>
            <w:r w:rsidRPr="001A4F7F">
              <w:rPr>
                <w:rFonts w:ascii="Arial" w:hAnsi="Arial" w:cs="Arial"/>
                <w:color w:val="000000"/>
                <w:sz w:val="16"/>
                <w:szCs w:val="16"/>
              </w:rPr>
              <w:br/>
              <w:t xml:space="preserve">АТ "Гріндекс", Латвiя; </w:t>
            </w:r>
            <w:r w:rsidRPr="001A4F7F">
              <w:rPr>
                <w:rFonts w:ascii="Arial" w:hAnsi="Arial" w:cs="Arial"/>
                <w:color w:val="000000"/>
                <w:sz w:val="16"/>
                <w:szCs w:val="16"/>
              </w:rPr>
              <w:br/>
              <w:t>виробник, який відповідає за випуск серії:</w:t>
            </w:r>
            <w:r w:rsidRPr="001A4F7F">
              <w:rPr>
                <w:rFonts w:ascii="Arial" w:hAnsi="Arial" w:cs="Arial"/>
                <w:color w:val="000000"/>
                <w:sz w:val="16"/>
                <w:szCs w:val="16"/>
              </w:rPr>
              <w:br/>
              <w:t>АТ "Калцекс", Латвiя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Словаччина/</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Латвія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Перереєстрація на необмежений термін. </w:t>
            </w:r>
            <w:r w:rsidRPr="001A4F7F">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інформації щодо медичного застосування референтного лікарського засобу (OxyNorm, solution for injection or infusion, 10 mg/ml, 50 mg/ml ), а також у розділі "Побічні реакції" щодо важливості звітування про побічні реакції.</w:t>
            </w:r>
            <w:r w:rsidRPr="001A4F7F">
              <w:rPr>
                <w:rFonts w:ascii="Arial" w:hAnsi="Arial" w:cs="Arial"/>
                <w:color w:val="000000"/>
                <w:sz w:val="16"/>
                <w:szCs w:val="16"/>
              </w:rPr>
              <w:br/>
              <w:t>Резюме плану управління ризиками версія 3.0 додається.</w:t>
            </w:r>
            <w:r w:rsidRPr="001A4F7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r w:rsidRPr="001A4F7F">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UA/18551/01/02</w:t>
            </w:r>
          </w:p>
        </w:tc>
      </w:tr>
      <w:tr w:rsidR="004417A3" w:rsidRPr="001A4F7F" w:rsidTr="008A5050">
        <w:tc>
          <w:tcPr>
            <w:tcW w:w="56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ТІОМЕКС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tioconazole</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тіоконазол</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D01AC07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крем, 10 мг/г; по 30 г в тубі; по 1 тубі в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ЗАТ «Фармліга»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Лабораторіос Базі – Індустрія Фармацеутіка, С.А.</w:t>
            </w:r>
            <w:r w:rsidRPr="001A4F7F">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Португалія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Перереєстрація на необмежений термін.</w:t>
            </w:r>
            <w:r w:rsidRPr="001A4F7F">
              <w:rPr>
                <w:rFonts w:ascii="Arial" w:hAnsi="Arial" w:cs="Arial"/>
                <w:color w:val="000000"/>
                <w:sz w:val="16"/>
                <w:szCs w:val="16"/>
              </w:rPr>
              <w:br/>
              <w:t>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1A4F7F">
              <w:rPr>
                <w:rFonts w:ascii="Arial" w:hAnsi="Arial" w:cs="Arial"/>
                <w:color w:val="000000"/>
                <w:sz w:val="16"/>
                <w:szCs w:val="16"/>
              </w:rPr>
              <w:br/>
              <w:t>Резюме плану управління ризиками версія 1.0 додається.</w:t>
            </w:r>
            <w:r w:rsidRPr="001A4F7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r w:rsidRPr="001A4F7F">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UA/19132/01/01</w:t>
            </w:r>
          </w:p>
        </w:tc>
      </w:tr>
      <w:tr w:rsidR="004417A3" w:rsidRPr="001A4F7F" w:rsidTr="008A5050">
        <w:tc>
          <w:tcPr>
            <w:tcW w:w="56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ТОЛКІМАДО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tolperisone</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толперизону гідрохлорид</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M03BX04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таблетки, вкриті плівковою оболонкою, по 150 мг; по 10 таблеток у блістері; по 3 блістери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ТОВ «УОРЛД МЕДИЦИН»</w:t>
            </w:r>
            <w:r w:rsidRPr="001A4F7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УОРЛД МЕДИЦИН ІЛАЧ САН. ВЕ ТІДЖ. A.Ш.</w:t>
            </w:r>
            <w:r w:rsidRPr="001A4F7F">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Туреччина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Перереєстрація на необмежений термін.</w:t>
            </w:r>
            <w:r w:rsidRPr="001A4F7F">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"Фармакотерапевтична група. Код АТХ" (щодо назви без зміни коду АТХ) відповідно до міжнародного класифікатора ВООЗ, "Побічні реакції" щодо важливості звітування про побічні реакції.</w:t>
            </w:r>
            <w:r w:rsidRPr="001A4F7F">
              <w:rPr>
                <w:rFonts w:ascii="Arial" w:hAnsi="Arial" w:cs="Arial"/>
                <w:color w:val="000000"/>
                <w:sz w:val="16"/>
                <w:szCs w:val="16"/>
              </w:rPr>
              <w:br/>
              <w:t>Резюме плану управління ризиками версія 2.0 додається.</w:t>
            </w:r>
            <w:r w:rsidRPr="001A4F7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r w:rsidRPr="001A4F7F">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UA/19000/01/01</w:t>
            </w:r>
          </w:p>
        </w:tc>
      </w:tr>
    </w:tbl>
    <w:p w:rsidR="004417A3" w:rsidRPr="001A4F7F" w:rsidRDefault="004417A3" w:rsidP="004417A3">
      <w:pPr>
        <w:rPr>
          <w:rFonts w:ascii="Arial" w:hAnsi="Arial" w:cs="Arial"/>
        </w:rPr>
      </w:pPr>
    </w:p>
    <w:p w:rsidR="004417A3" w:rsidRPr="001A4F7F" w:rsidRDefault="004417A3" w:rsidP="004417A3">
      <w:pPr>
        <w:rPr>
          <w:rFonts w:ascii="Arial" w:hAnsi="Arial" w:cs="Arial"/>
        </w:rPr>
      </w:pPr>
      <w:r w:rsidRPr="001A4F7F">
        <w:rPr>
          <w:rFonts w:ascii="Arial" w:hAnsi="Arial" w:cs="Arial"/>
        </w:rPr>
        <w:t>*</w:t>
      </w:r>
      <w:r w:rsidRPr="001A4F7F">
        <w:rPr>
          <w:rFonts w:ascii="Arial" w:hAnsi="Arial" w:cs="Arial"/>
          <w:sz w:val="28"/>
          <w:szCs w:val="28"/>
        </w:rPr>
        <w:t xml:space="preserve"> </w:t>
      </w:r>
      <w:r w:rsidRPr="001A4F7F">
        <w:rPr>
          <w:rFonts w:ascii="Arial" w:hAnsi="Arial" w:cs="Arial"/>
          <w:i/>
          <w:sz w:val="16"/>
          <w:szCs w:val="16"/>
        </w:rPr>
        <w:t>відповідно до інформації офіційного сайту Центру ВООЗ по співпраці в методології статистичних досліджень (</w:t>
      </w:r>
      <w:hyperlink r:id="rId14" w:history="1">
        <w:r w:rsidRPr="001A4F7F">
          <w:rPr>
            <w:rStyle w:val="a6"/>
            <w:i/>
            <w:color w:val="auto"/>
            <w:szCs w:val="16"/>
          </w:rPr>
          <w:t>https://www.whocc.no/atc_ddd_index/</w:t>
        </w:r>
      </w:hyperlink>
      <w:r w:rsidRPr="001A4F7F">
        <w:rPr>
          <w:rStyle w:val="a6"/>
          <w:i/>
          <w:color w:val="auto"/>
          <w:szCs w:val="16"/>
        </w:rPr>
        <w:t>)</w:t>
      </w:r>
    </w:p>
    <w:p w:rsidR="004417A3" w:rsidRPr="001A4F7F" w:rsidRDefault="004417A3" w:rsidP="004417A3">
      <w:pPr>
        <w:ind w:right="20"/>
        <w:rPr>
          <w:rFonts w:ascii="Arial" w:hAnsi="Arial" w:cs="Arial"/>
          <w:b/>
          <w:i/>
          <w:sz w:val="16"/>
          <w:szCs w:val="16"/>
        </w:rPr>
      </w:pPr>
    </w:p>
    <w:p w:rsidR="004417A3" w:rsidRDefault="004417A3" w:rsidP="004417A3">
      <w:pPr>
        <w:ind w:right="20"/>
        <w:rPr>
          <w:rStyle w:val="cs7864ebcf1"/>
          <w:color w:val="auto"/>
          <w:sz w:val="16"/>
          <w:szCs w:val="16"/>
        </w:rPr>
      </w:pPr>
    </w:p>
    <w:p w:rsidR="004417A3" w:rsidRDefault="004417A3" w:rsidP="004417A3">
      <w:pPr>
        <w:ind w:right="20"/>
        <w:rPr>
          <w:rStyle w:val="cs7864ebcf1"/>
          <w:color w:val="auto"/>
          <w:sz w:val="28"/>
          <w:szCs w:val="28"/>
        </w:rPr>
      </w:pPr>
      <w:r>
        <w:rPr>
          <w:rStyle w:val="cs7864ebcf1"/>
          <w:color w:val="auto"/>
          <w:sz w:val="28"/>
          <w:szCs w:val="28"/>
        </w:rPr>
        <w:t xml:space="preserve">Начальник </w:t>
      </w:r>
    </w:p>
    <w:p w:rsidR="004417A3" w:rsidRPr="0032411D" w:rsidRDefault="004417A3" w:rsidP="004417A3">
      <w:pPr>
        <w:ind w:right="20"/>
        <w:rPr>
          <w:rStyle w:val="cs7864ebcf1"/>
          <w:color w:val="auto"/>
          <w:sz w:val="28"/>
          <w:szCs w:val="28"/>
        </w:rPr>
      </w:pPr>
      <w:r>
        <w:rPr>
          <w:rStyle w:val="cs7864ebcf1"/>
          <w:color w:val="auto"/>
          <w:sz w:val="28"/>
          <w:szCs w:val="28"/>
        </w:rPr>
        <w:t>Фармацевтичного управління                                                                                                       Олександр ГРІЦЕНКО</w:t>
      </w:r>
    </w:p>
    <w:tbl>
      <w:tblPr>
        <w:tblW w:w="3828" w:type="dxa"/>
        <w:tblInd w:w="11448" w:type="dxa"/>
        <w:tblLayout w:type="fixed"/>
        <w:tblLook w:val="0000" w:firstRow="0" w:lastRow="0" w:firstColumn="0" w:lastColumn="0" w:noHBand="0" w:noVBand="0"/>
      </w:tblPr>
      <w:tblGrid>
        <w:gridCol w:w="3828"/>
      </w:tblGrid>
      <w:tr w:rsidR="004417A3" w:rsidRPr="001A4F7F" w:rsidTr="00906508">
        <w:tc>
          <w:tcPr>
            <w:tcW w:w="3828" w:type="dxa"/>
          </w:tcPr>
          <w:p w:rsidR="004417A3" w:rsidRPr="00021C98" w:rsidRDefault="004417A3" w:rsidP="00327B1A">
            <w:pPr>
              <w:keepNext/>
              <w:tabs>
                <w:tab w:val="left" w:pos="12600"/>
              </w:tabs>
              <w:outlineLvl w:val="3"/>
              <w:rPr>
                <w:b/>
                <w:iCs/>
                <w:sz w:val="18"/>
                <w:szCs w:val="18"/>
              </w:rPr>
            </w:pPr>
            <w:r>
              <w:rPr>
                <w:b/>
                <w:sz w:val="28"/>
                <w:szCs w:val="28"/>
                <w:lang w:val="uk-UA"/>
              </w:rPr>
              <w:br w:type="page"/>
            </w:r>
            <w:r w:rsidRPr="00021C98">
              <w:rPr>
                <w:b/>
                <w:iCs/>
                <w:sz w:val="18"/>
                <w:szCs w:val="18"/>
              </w:rPr>
              <w:t>Додаток 3</w:t>
            </w:r>
          </w:p>
          <w:p w:rsidR="004417A3" w:rsidRPr="00021C98" w:rsidRDefault="004417A3" w:rsidP="00327B1A">
            <w:pPr>
              <w:pStyle w:val="4"/>
              <w:tabs>
                <w:tab w:val="left" w:pos="12600"/>
              </w:tabs>
              <w:spacing w:before="0" w:after="0"/>
              <w:rPr>
                <w:iCs/>
                <w:sz w:val="18"/>
                <w:szCs w:val="18"/>
              </w:rPr>
            </w:pPr>
            <w:r w:rsidRPr="00021C98">
              <w:rPr>
                <w:iCs/>
                <w:sz w:val="18"/>
                <w:szCs w:val="18"/>
              </w:rPr>
              <w:t>до наказу Міністерства охорони</w:t>
            </w:r>
          </w:p>
          <w:p w:rsidR="004417A3" w:rsidRPr="00D251E8" w:rsidRDefault="004417A3" w:rsidP="00327B1A">
            <w:pPr>
              <w:pStyle w:val="4"/>
              <w:tabs>
                <w:tab w:val="left" w:pos="12600"/>
              </w:tabs>
              <w:spacing w:before="0" w:after="0"/>
              <w:rPr>
                <w:iCs/>
                <w:sz w:val="18"/>
                <w:szCs w:val="18"/>
              </w:rPr>
            </w:pPr>
            <w:r w:rsidRPr="00021C98">
              <w:rPr>
                <w:iCs/>
                <w:sz w:val="18"/>
                <w:szCs w:val="18"/>
              </w:rPr>
              <w:t>здоров’я України «</w:t>
            </w:r>
            <w:r w:rsidRPr="00B12F8F">
              <w:rPr>
                <w:iCs/>
                <w:sz w:val="18"/>
                <w:szCs w:val="18"/>
              </w:rPr>
              <w:t xml:space="preserve">Про державну реєстрацію (перереєстрацію) лікарських засобів (медичних імунобіологічних препаратів) та внесення змін до </w:t>
            </w:r>
            <w:r w:rsidRPr="00D251E8">
              <w:rPr>
                <w:iCs/>
                <w:sz w:val="18"/>
                <w:szCs w:val="18"/>
              </w:rPr>
              <w:t>реєстраційних матеріалів»</w:t>
            </w:r>
          </w:p>
          <w:p w:rsidR="004417A3" w:rsidRPr="001A4F7F" w:rsidRDefault="004417A3" w:rsidP="00327B1A">
            <w:pPr>
              <w:tabs>
                <w:tab w:val="left" w:pos="12600"/>
              </w:tabs>
              <w:rPr>
                <w:rFonts w:ascii="Arial" w:hAnsi="Arial" w:cs="Arial"/>
                <w:b/>
                <w:sz w:val="16"/>
                <w:szCs w:val="16"/>
              </w:rPr>
            </w:pPr>
            <w:r w:rsidRPr="00D251E8">
              <w:rPr>
                <w:b/>
                <w:iCs/>
                <w:sz w:val="18"/>
                <w:szCs w:val="18"/>
                <w:u w:val="single"/>
              </w:rPr>
              <w:t>від_09 червня 2026 року № 763</w:t>
            </w:r>
          </w:p>
        </w:tc>
      </w:tr>
    </w:tbl>
    <w:p w:rsidR="004417A3" w:rsidRPr="001A4F7F" w:rsidRDefault="004417A3" w:rsidP="004417A3">
      <w:pPr>
        <w:tabs>
          <w:tab w:val="left" w:pos="12600"/>
        </w:tabs>
        <w:jc w:val="center"/>
        <w:rPr>
          <w:rFonts w:ascii="Arial" w:hAnsi="Arial" w:cs="Arial"/>
          <w:sz w:val="16"/>
          <w:szCs w:val="16"/>
          <w:u w:val="single"/>
        </w:rPr>
      </w:pPr>
    </w:p>
    <w:p w:rsidR="004417A3" w:rsidRPr="001A4F7F" w:rsidRDefault="004417A3" w:rsidP="004417A3">
      <w:pPr>
        <w:keepNext/>
        <w:jc w:val="center"/>
        <w:outlineLvl w:val="1"/>
        <w:rPr>
          <w:rFonts w:ascii="Arial" w:hAnsi="Arial" w:cs="Arial"/>
          <w:b/>
          <w:caps/>
          <w:sz w:val="16"/>
          <w:szCs w:val="16"/>
        </w:rPr>
      </w:pPr>
    </w:p>
    <w:p w:rsidR="004417A3" w:rsidRPr="004B381D" w:rsidRDefault="004417A3" w:rsidP="004417A3">
      <w:pPr>
        <w:pStyle w:val="3a"/>
        <w:jc w:val="center"/>
        <w:rPr>
          <w:b/>
          <w:caps/>
          <w:sz w:val="28"/>
          <w:szCs w:val="28"/>
          <w:lang w:eastAsia="uk-UA"/>
        </w:rPr>
      </w:pPr>
      <w:r w:rsidRPr="004B381D">
        <w:rPr>
          <w:b/>
          <w:caps/>
          <w:sz w:val="28"/>
          <w:szCs w:val="28"/>
          <w:lang w:eastAsia="uk-UA"/>
        </w:rPr>
        <w:t>ПЕРЕЛІК</w:t>
      </w:r>
    </w:p>
    <w:p w:rsidR="004417A3" w:rsidRPr="00CF3FCD" w:rsidRDefault="004417A3" w:rsidP="004417A3">
      <w:pPr>
        <w:pStyle w:val="11"/>
        <w:jc w:val="center"/>
      </w:pPr>
      <w:r w:rsidRPr="004B381D">
        <w:rPr>
          <w:b/>
          <w:caps/>
          <w:sz w:val="28"/>
          <w:szCs w:val="28"/>
        </w:rPr>
        <w:t xml:space="preserve">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w:t>
      </w:r>
    </w:p>
    <w:p w:rsidR="004417A3" w:rsidRPr="001A4F7F" w:rsidRDefault="004417A3" w:rsidP="004417A3">
      <w:pPr>
        <w:pStyle w:val="11"/>
        <w:jc w:val="center"/>
        <w:rPr>
          <w:rFonts w:ascii="Arial" w:hAnsi="Arial" w:cs="Arial"/>
        </w:rPr>
      </w:pPr>
    </w:p>
    <w:tbl>
      <w:tblPr>
        <w:tblW w:w="16302" w:type="dxa"/>
        <w:tblInd w:w="-102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277"/>
        <w:gridCol w:w="992"/>
        <w:gridCol w:w="992"/>
        <w:gridCol w:w="710"/>
        <w:gridCol w:w="1559"/>
        <w:gridCol w:w="992"/>
        <w:gridCol w:w="851"/>
        <w:gridCol w:w="1559"/>
        <w:gridCol w:w="850"/>
        <w:gridCol w:w="2835"/>
        <w:gridCol w:w="993"/>
        <w:gridCol w:w="708"/>
        <w:gridCol w:w="1418"/>
      </w:tblGrid>
      <w:tr w:rsidR="004417A3" w:rsidRPr="001A4F7F" w:rsidTr="00327B1A">
        <w:trPr>
          <w:tblHeader/>
        </w:trPr>
        <w:tc>
          <w:tcPr>
            <w:tcW w:w="566" w:type="dxa"/>
            <w:tcBorders>
              <w:top w:val="single" w:sz="4" w:space="0" w:color="000000"/>
            </w:tcBorders>
            <w:shd w:val="clear" w:color="auto" w:fill="D9D9D9"/>
          </w:tcPr>
          <w:p w:rsidR="004417A3" w:rsidRPr="001A4F7F" w:rsidRDefault="004417A3" w:rsidP="00906508">
            <w:pPr>
              <w:tabs>
                <w:tab w:val="left" w:pos="12600"/>
              </w:tabs>
              <w:jc w:val="center"/>
              <w:rPr>
                <w:rFonts w:ascii="Arial" w:hAnsi="Arial" w:cs="Arial"/>
                <w:b/>
                <w:i/>
                <w:sz w:val="16"/>
                <w:szCs w:val="16"/>
              </w:rPr>
            </w:pPr>
            <w:r w:rsidRPr="001A4F7F">
              <w:rPr>
                <w:rFonts w:ascii="Arial" w:hAnsi="Arial" w:cs="Arial"/>
                <w:b/>
                <w:i/>
                <w:sz w:val="16"/>
                <w:szCs w:val="16"/>
              </w:rPr>
              <w:t>№ п/п</w:t>
            </w:r>
          </w:p>
        </w:tc>
        <w:tc>
          <w:tcPr>
            <w:tcW w:w="1277" w:type="dxa"/>
            <w:tcBorders>
              <w:top w:val="single" w:sz="4" w:space="0" w:color="000000"/>
            </w:tcBorders>
            <w:shd w:val="clear" w:color="auto" w:fill="D9D9D9"/>
          </w:tcPr>
          <w:p w:rsidR="004417A3" w:rsidRPr="001A4F7F" w:rsidRDefault="004417A3" w:rsidP="00906508">
            <w:pPr>
              <w:tabs>
                <w:tab w:val="left" w:pos="12600"/>
              </w:tabs>
              <w:jc w:val="center"/>
              <w:rPr>
                <w:rFonts w:ascii="Arial" w:hAnsi="Arial" w:cs="Arial"/>
                <w:b/>
                <w:i/>
                <w:sz w:val="16"/>
                <w:szCs w:val="16"/>
              </w:rPr>
            </w:pPr>
            <w:r w:rsidRPr="001A4F7F">
              <w:rPr>
                <w:rFonts w:ascii="Arial" w:hAnsi="Arial" w:cs="Arial"/>
                <w:b/>
                <w:i/>
                <w:sz w:val="16"/>
                <w:szCs w:val="16"/>
              </w:rPr>
              <w:t>Назва лікарського засобу</w:t>
            </w:r>
          </w:p>
        </w:tc>
        <w:tc>
          <w:tcPr>
            <w:tcW w:w="992" w:type="dxa"/>
            <w:tcBorders>
              <w:top w:val="single" w:sz="4" w:space="0" w:color="000000"/>
            </w:tcBorders>
            <w:shd w:val="clear" w:color="auto" w:fill="D9D9D9"/>
          </w:tcPr>
          <w:p w:rsidR="004417A3" w:rsidRPr="001A4F7F" w:rsidRDefault="004417A3" w:rsidP="00906508">
            <w:pPr>
              <w:tabs>
                <w:tab w:val="left" w:pos="12600"/>
              </w:tabs>
              <w:jc w:val="center"/>
              <w:rPr>
                <w:rFonts w:ascii="Arial" w:hAnsi="Arial" w:cs="Arial"/>
                <w:b/>
                <w:i/>
                <w:sz w:val="16"/>
                <w:szCs w:val="16"/>
              </w:rPr>
            </w:pPr>
            <w:r w:rsidRPr="001A4F7F">
              <w:rPr>
                <w:rFonts w:ascii="Arial" w:hAnsi="Arial" w:cs="Arial"/>
                <w:b/>
                <w:i/>
                <w:sz w:val="16"/>
                <w:szCs w:val="16"/>
              </w:rPr>
              <w:t>Міжнародна непатентована назва*</w:t>
            </w:r>
          </w:p>
        </w:tc>
        <w:tc>
          <w:tcPr>
            <w:tcW w:w="992" w:type="dxa"/>
            <w:tcBorders>
              <w:top w:val="single" w:sz="4" w:space="0" w:color="000000"/>
            </w:tcBorders>
            <w:shd w:val="clear" w:color="auto" w:fill="D9D9D9"/>
          </w:tcPr>
          <w:p w:rsidR="004417A3" w:rsidRPr="001A4F7F" w:rsidRDefault="004417A3" w:rsidP="00906508">
            <w:pPr>
              <w:tabs>
                <w:tab w:val="left" w:pos="12600"/>
              </w:tabs>
              <w:jc w:val="center"/>
              <w:rPr>
                <w:rFonts w:ascii="Arial" w:hAnsi="Arial" w:cs="Arial"/>
                <w:b/>
                <w:i/>
                <w:sz w:val="16"/>
                <w:szCs w:val="16"/>
              </w:rPr>
            </w:pPr>
            <w:r w:rsidRPr="001A4F7F">
              <w:rPr>
                <w:rFonts w:ascii="Arial" w:hAnsi="Arial" w:cs="Arial"/>
                <w:b/>
                <w:i/>
                <w:sz w:val="16"/>
                <w:szCs w:val="16"/>
              </w:rPr>
              <w:t>Назва діючої речовини</w:t>
            </w:r>
          </w:p>
        </w:tc>
        <w:tc>
          <w:tcPr>
            <w:tcW w:w="710" w:type="dxa"/>
            <w:tcBorders>
              <w:top w:val="single" w:sz="4" w:space="0" w:color="000000"/>
            </w:tcBorders>
            <w:shd w:val="clear" w:color="auto" w:fill="D9D9D9"/>
          </w:tcPr>
          <w:p w:rsidR="004417A3" w:rsidRPr="001A4F7F" w:rsidRDefault="004417A3" w:rsidP="00906508">
            <w:pPr>
              <w:tabs>
                <w:tab w:val="left" w:pos="12600"/>
              </w:tabs>
              <w:jc w:val="center"/>
              <w:rPr>
                <w:rFonts w:ascii="Arial" w:hAnsi="Arial" w:cs="Arial"/>
                <w:b/>
                <w:i/>
                <w:sz w:val="16"/>
                <w:szCs w:val="16"/>
              </w:rPr>
            </w:pPr>
            <w:r w:rsidRPr="001A4F7F">
              <w:rPr>
                <w:rFonts w:ascii="Arial" w:hAnsi="Arial" w:cs="Arial"/>
                <w:b/>
                <w:i/>
                <w:sz w:val="16"/>
                <w:szCs w:val="16"/>
              </w:rPr>
              <w:t>Код АТХ</w:t>
            </w:r>
          </w:p>
        </w:tc>
        <w:tc>
          <w:tcPr>
            <w:tcW w:w="1559" w:type="dxa"/>
            <w:tcBorders>
              <w:top w:val="single" w:sz="4" w:space="0" w:color="000000"/>
            </w:tcBorders>
            <w:shd w:val="clear" w:color="auto" w:fill="D9D9D9"/>
          </w:tcPr>
          <w:p w:rsidR="004417A3" w:rsidRPr="001A4F7F" w:rsidRDefault="004417A3" w:rsidP="00906508">
            <w:pPr>
              <w:tabs>
                <w:tab w:val="left" w:pos="12600"/>
              </w:tabs>
              <w:jc w:val="center"/>
              <w:rPr>
                <w:rFonts w:ascii="Arial" w:hAnsi="Arial" w:cs="Arial"/>
                <w:b/>
                <w:i/>
                <w:sz w:val="16"/>
                <w:szCs w:val="16"/>
              </w:rPr>
            </w:pPr>
            <w:r w:rsidRPr="001A4F7F">
              <w:rPr>
                <w:rFonts w:ascii="Arial" w:hAnsi="Arial" w:cs="Arial"/>
                <w:b/>
                <w:i/>
                <w:sz w:val="16"/>
                <w:szCs w:val="16"/>
              </w:rPr>
              <w:t>Форма випуску (лікарська форма, упаковка)</w:t>
            </w:r>
          </w:p>
        </w:tc>
        <w:tc>
          <w:tcPr>
            <w:tcW w:w="992" w:type="dxa"/>
            <w:tcBorders>
              <w:top w:val="single" w:sz="4" w:space="0" w:color="000000"/>
            </w:tcBorders>
            <w:shd w:val="clear" w:color="auto" w:fill="D9D9D9"/>
          </w:tcPr>
          <w:p w:rsidR="004417A3" w:rsidRPr="001A4F7F" w:rsidRDefault="004417A3" w:rsidP="00906508">
            <w:pPr>
              <w:tabs>
                <w:tab w:val="left" w:pos="12600"/>
              </w:tabs>
              <w:jc w:val="center"/>
              <w:rPr>
                <w:rFonts w:ascii="Arial" w:hAnsi="Arial" w:cs="Arial"/>
                <w:b/>
                <w:i/>
                <w:sz w:val="16"/>
                <w:szCs w:val="16"/>
              </w:rPr>
            </w:pPr>
            <w:r w:rsidRPr="001A4F7F">
              <w:rPr>
                <w:rFonts w:ascii="Arial" w:hAnsi="Arial" w:cs="Arial"/>
                <w:b/>
                <w:i/>
                <w:sz w:val="16"/>
                <w:szCs w:val="16"/>
              </w:rPr>
              <w:t>Заявник</w:t>
            </w:r>
          </w:p>
        </w:tc>
        <w:tc>
          <w:tcPr>
            <w:tcW w:w="851" w:type="dxa"/>
            <w:tcBorders>
              <w:top w:val="single" w:sz="4" w:space="0" w:color="000000"/>
            </w:tcBorders>
            <w:shd w:val="clear" w:color="auto" w:fill="D9D9D9"/>
          </w:tcPr>
          <w:p w:rsidR="004417A3" w:rsidRPr="001A4F7F" w:rsidRDefault="004417A3" w:rsidP="00906508">
            <w:pPr>
              <w:tabs>
                <w:tab w:val="left" w:pos="12600"/>
              </w:tabs>
              <w:jc w:val="center"/>
              <w:rPr>
                <w:rFonts w:ascii="Arial" w:hAnsi="Arial" w:cs="Arial"/>
                <w:b/>
                <w:i/>
                <w:sz w:val="16"/>
                <w:szCs w:val="16"/>
              </w:rPr>
            </w:pPr>
            <w:r w:rsidRPr="001A4F7F">
              <w:rPr>
                <w:rFonts w:ascii="Arial" w:hAnsi="Arial" w:cs="Arial"/>
                <w:b/>
                <w:i/>
                <w:sz w:val="16"/>
                <w:szCs w:val="16"/>
              </w:rPr>
              <w:t>Країна заявника</w:t>
            </w:r>
          </w:p>
        </w:tc>
        <w:tc>
          <w:tcPr>
            <w:tcW w:w="1559" w:type="dxa"/>
            <w:tcBorders>
              <w:top w:val="single" w:sz="4" w:space="0" w:color="000000"/>
            </w:tcBorders>
            <w:shd w:val="clear" w:color="auto" w:fill="D9D9D9"/>
          </w:tcPr>
          <w:p w:rsidR="004417A3" w:rsidRPr="001A4F7F" w:rsidRDefault="004417A3" w:rsidP="00906508">
            <w:pPr>
              <w:tabs>
                <w:tab w:val="left" w:pos="12600"/>
              </w:tabs>
              <w:jc w:val="center"/>
              <w:rPr>
                <w:rFonts w:ascii="Arial" w:hAnsi="Arial" w:cs="Arial"/>
                <w:b/>
                <w:i/>
                <w:sz w:val="16"/>
                <w:szCs w:val="16"/>
              </w:rPr>
            </w:pPr>
            <w:r w:rsidRPr="001A4F7F">
              <w:rPr>
                <w:rFonts w:ascii="Arial" w:hAnsi="Arial" w:cs="Arial"/>
                <w:b/>
                <w:i/>
                <w:sz w:val="16"/>
                <w:szCs w:val="16"/>
              </w:rPr>
              <w:t>Виробник</w:t>
            </w:r>
          </w:p>
        </w:tc>
        <w:tc>
          <w:tcPr>
            <w:tcW w:w="850" w:type="dxa"/>
            <w:tcBorders>
              <w:top w:val="single" w:sz="4" w:space="0" w:color="000000"/>
            </w:tcBorders>
            <w:shd w:val="clear" w:color="auto" w:fill="D9D9D9"/>
          </w:tcPr>
          <w:p w:rsidR="004417A3" w:rsidRPr="001A4F7F" w:rsidRDefault="004417A3" w:rsidP="00906508">
            <w:pPr>
              <w:tabs>
                <w:tab w:val="left" w:pos="12600"/>
              </w:tabs>
              <w:jc w:val="center"/>
              <w:rPr>
                <w:rFonts w:ascii="Arial" w:hAnsi="Arial" w:cs="Arial"/>
                <w:b/>
                <w:i/>
                <w:sz w:val="16"/>
                <w:szCs w:val="16"/>
              </w:rPr>
            </w:pPr>
            <w:r w:rsidRPr="001A4F7F">
              <w:rPr>
                <w:rFonts w:ascii="Arial" w:hAnsi="Arial" w:cs="Arial"/>
                <w:b/>
                <w:i/>
                <w:sz w:val="16"/>
                <w:szCs w:val="16"/>
              </w:rPr>
              <w:t>Країна виробника</w:t>
            </w:r>
          </w:p>
        </w:tc>
        <w:tc>
          <w:tcPr>
            <w:tcW w:w="2835" w:type="dxa"/>
            <w:tcBorders>
              <w:top w:val="single" w:sz="4" w:space="0" w:color="000000"/>
            </w:tcBorders>
            <w:shd w:val="clear" w:color="auto" w:fill="D9D9D9"/>
          </w:tcPr>
          <w:p w:rsidR="004417A3" w:rsidRPr="001A4F7F" w:rsidRDefault="004417A3" w:rsidP="00906508">
            <w:pPr>
              <w:tabs>
                <w:tab w:val="left" w:pos="12600"/>
              </w:tabs>
              <w:jc w:val="center"/>
              <w:rPr>
                <w:rFonts w:ascii="Arial" w:hAnsi="Arial" w:cs="Arial"/>
                <w:b/>
                <w:i/>
                <w:sz w:val="16"/>
                <w:szCs w:val="16"/>
              </w:rPr>
            </w:pPr>
            <w:r w:rsidRPr="001A4F7F">
              <w:rPr>
                <w:rFonts w:ascii="Arial" w:hAnsi="Arial" w:cs="Arial"/>
                <w:b/>
                <w:i/>
                <w:sz w:val="16"/>
                <w:szCs w:val="16"/>
              </w:rPr>
              <w:t>Реєстраційна процедура</w:t>
            </w:r>
          </w:p>
        </w:tc>
        <w:tc>
          <w:tcPr>
            <w:tcW w:w="993" w:type="dxa"/>
            <w:tcBorders>
              <w:top w:val="single" w:sz="4" w:space="0" w:color="000000"/>
            </w:tcBorders>
            <w:shd w:val="clear" w:color="auto" w:fill="D9D9D9"/>
          </w:tcPr>
          <w:p w:rsidR="004417A3" w:rsidRPr="001A4F7F" w:rsidRDefault="004417A3" w:rsidP="00906508">
            <w:pPr>
              <w:tabs>
                <w:tab w:val="left" w:pos="12600"/>
              </w:tabs>
              <w:jc w:val="center"/>
              <w:rPr>
                <w:rFonts w:ascii="Arial" w:hAnsi="Arial" w:cs="Arial"/>
                <w:b/>
                <w:i/>
                <w:sz w:val="16"/>
                <w:szCs w:val="16"/>
              </w:rPr>
            </w:pPr>
            <w:r w:rsidRPr="001A4F7F">
              <w:rPr>
                <w:rFonts w:ascii="Arial" w:hAnsi="Arial" w:cs="Arial"/>
                <w:b/>
                <w:i/>
                <w:sz w:val="16"/>
                <w:szCs w:val="16"/>
              </w:rPr>
              <w:t>Умови відпуску</w:t>
            </w:r>
          </w:p>
        </w:tc>
        <w:tc>
          <w:tcPr>
            <w:tcW w:w="708" w:type="dxa"/>
            <w:tcBorders>
              <w:top w:val="single" w:sz="4" w:space="0" w:color="000000"/>
            </w:tcBorders>
            <w:shd w:val="clear" w:color="auto" w:fill="D9D9D9"/>
          </w:tcPr>
          <w:p w:rsidR="004417A3" w:rsidRPr="001A4F7F" w:rsidRDefault="004417A3" w:rsidP="00906508">
            <w:pPr>
              <w:tabs>
                <w:tab w:val="left" w:pos="12600"/>
              </w:tabs>
              <w:jc w:val="center"/>
              <w:rPr>
                <w:rFonts w:ascii="Arial" w:hAnsi="Arial" w:cs="Arial"/>
                <w:b/>
                <w:i/>
                <w:sz w:val="16"/>
                <w:szCs w:val="16"/>
              </w:rPr>
            </w:pPr>
            <w:r w:rsidRPr="001A4F7F">
              <w:rPr>
                <w:rFonts w:ascii="Arial" w:hAnsi="Arial" w:cs="Arial"/>
                <w:b/>
                <w:i/>
                <w:sz w:val="16"/>
                <w:szCs w:val="16"/>
              </w:rPr>
              <w:t>Рекламування**</w:t>
            </w:r>
          </w:p>
        </w:tc>
        <w:tc>
          <w:tcPr>
            <w:tcW w:w="1418" w:type="dxa"/>
            <w:tcBorders>
              <w:top w:val="single" w:sz="4" w:space="0" w:color="000000"/>
            </w:tcBorders>
            <w:shd w:val="clear" w:color="auto" w:fill="D9D9D9"/>
          </w:tcPr>
          <w:p w:rsidR="004417A3" w:rsidRPr="001A4F7F" w:rsidRDefault="004417A3" w:rsidP="00906508">
            <w:pPr>
              <w:tabs>
                <w:tab w:val="left" w:pos="12600"/>
              </w:tabs>
              <w:jc w:val="center"/>
              <w:rPr>
                <w:rFonts w:ascii="Arial" w:hAnsi="Arial" w:cs="Arial"/>
                <w:b/>
                <w:i/>
                <w:sz w:val="16"/>
                <w:szCs w:val="16"/>
              </w:rPr>
            </w:pPr>
            <w:r w:rsidRPr="001A4F7F">
              <w:rPr>
                <w:rFonts w:ascii="Arial" w:hAnsi="Arial" w:cs="Arial"/>
                <w:b/>
                <w:i/>
                <w:sz w:val="16"/>
                <w:szCs w:val="16"/>
              </w:rPr>
              <w:t>Номер реєстраційного посвідчення</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L-ЯБЛУЧНА КИСЛОТА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L-яблучна кислота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кристалічний порошок (субстанція) у подвійних поліетиленових мішках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АМІНО ГмбХ</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АМІНО ГмбХ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та методів контролю виробника у відповідність до введеної в дію монографії Ph. Eur. L-Malic Acid (01/2026:3143).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зміни у специфікації за показником «Бактеріальні ендотоксини» - з &lt;10 EU/г до &lt;6 EU/г.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UA/15773/01/01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АВЕРТИД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betahistine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бетагістину дигідрохлорид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N07CA01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розчин для орального застосування, 8 мг/мл;</w:t>
            </w:r>
            <w:r w:rsidRPr="001A4F7F">
              <w:rPr>
                <w:rFonts w:ascii="Arial" w:hAnsi="Arial" w:cs="Arial"/>
                <w:color w:val="000000"/>
                <w:sz w:val="16"/>
                <w:szCs w:val="16"/>
              </w:rPr>
              <w:br/>
              <w:t>по 60 мл у контейнері поліетилентерефталатному; по 1 контейнеру разом з дозуючим шприцом у картонній пачці;</w:t>
            </w:r>
            <w:r w:rsidRPr="001A4F7F">
              <w:rPr>
                <w:rFonts w:ascii="Arial" w:hAnsi="Arial" w:cs="Arial"/>
                <w:color w:val="000000"/>
                <w:sz w:val="16"/>
                <w:szCs w:val="16"/>
              </w:rPr>
              <w:br/>
              <w:t>по 60 мл у скляному контейнері; по 1 контейнеру разом з дозуючим шприцем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ТОВ "Ерсель Фарма Україна"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Спільне українсько-іспанське підприємство "Сперко Україна",</w:t>
            </w:r>
            <w:r w:rsidRPr="001A4F7F">
              <w:rPr>
                <w:rFonts w:ascii="Arial" w:hAnsi="Arial" w:cs="Arial"/>
                <w:color w:val="000000"/>
                <w:sz w:val="16"/>
                <w:szCs w:val="16"/>
              </w:rPr>
              <w:br/>
              <w:t>Україна;</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МЕРІБЕЛ ФАРМА ПАРЕТС, С.Л.Ю., Іспанія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Іспанія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Зміни внесено в розділ "Місцезнаходження заявника" в інструкцію для медичного застосування лікарського засобу для обох виробників та як наслідок у текст маркування упаковок лікарського засобу.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r w:rsidRPr="001A4F7F">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UA/10912/01/01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АВЕРТИД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betahistine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бетагістину дигідрохлорид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N07CA01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розчин для орального застосування, 8 мг/мл; по 60 мл у контейнері поліетилентерефталатному; по 1 контейнеру разом з дозуючим шприцом у картонній пачці; по 60 мл у скляному контейнері; по 1 контейнеру разом з дозуючим шприцем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ТОВ "Ерсель Фарма Україна"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Спільне українсько-іспанське підприємство "Сперко Україна",</w:t>
            </w:r>
            <w:r w:rsidRPr="001A4F7F">
              <w:rPr>
                <w:rFonts w:ascii="Arial" w:hAnsi="Arial" w:cs="Arial"/>
                <w:color w:val="000000"/>
                <w:sz w:val="16"/>
                <w:szCs w:val="16"/>
              </w:rPr>
              <w:br/>
              <w:t>Україна;</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МЕРІБЕЛ ФАРМА ПАРЕТС, С.Л.Ю., Іспанія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Іспанія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з РЕСІФАРМ ПАРЕТС С.Л.Ю., Іспанія на МЕРІБЕЛ ФАРМА ПАРЕТС С.Л.Ю., Іспанія. Місцезнаходження виробника не змінилось. </w:t>
            </w:r>
            <w:r w:rsidRPr="001A4F7F">
              <w:rPr>
                <w:rFonts w:ascii="Arial" w:hAnsi="Arial" w:cs="Arial"/>
                <w:color w:val="000000"/>
                <w:sz w:val="16"/>
                <w:szCs w:val="16"/>
              </w:rPr>
              <w:br/>
              <w:t>Зміни внесено в інструкцію для медичного застосування лікарського засобу у розділ "Виробник" з відповідними змінами в тексті маркування упаковок. 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r w:rsidRPr="001A4F7F">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UA/10912/01/01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АДЖОВІ™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fremanezumab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фреманезумаб</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N02CD03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розчин для ін'єкцій, 225 мг/1,5 мл; по 1,5 мл розчину у попередньо наповненому шприці; по 1 або 3 шприци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ТОВ «Тева Україна»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виробництво лікарського засобу, первинне пакування, вторинне пакування, контроль якості лікарського засобу: Веттер Фарма-Фертігунг ГмбХ та Ко. КГ, Німеччина; контроль якості лікарського засобу: Веттер Фарма-Фертігунг ГмбХ та Ко. КГ, Німеччина; контроль якості лікарського засобу: Веттер Фарма-Фертігунг ГмбХ та Ко. КГ, Німеччина; контроль якості лікарського засобу (лише сила зсуву та сила ковзання після вторинного пакування): </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Веттер Фарма-Фертігунг ГмбХ та Ко. КГ, Німеччина; контроль якості лікарського засобу (випробування клітинної активності лікарського засобу): АТ Фармацевтичний завод Тева, Угорщина; </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контроль якості лікарського засобу (цілісність системи контейнер/закупорювальний засіб після вторинного пакування): </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Куріа Нью Джерсі, ЛЛС, США; </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вторинне пакування: Меркле ГмбХ, Німеччина; </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вторинне пакування: Трансфарм Логістік ГмбХ, Німеччина; дозвіл на випуск серії: </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Меркле ГмбХ, Німеччина; контроль якості лікарського засобу (випробування клітинної активності лікарського засобу): ЗАТ Тева Балтікс, Литва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Німеччина/</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Угорщина/</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США/</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Литва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Оновлення протоколу кваліфікації робочого банку клітин (WCB) фреманезумабу, загальний процес виробництва та кваліфікації WCB залишається незмінним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UA/18633/01/01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АЛТЕЇ КОРЕНЯ СИРОП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althea root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алтейного кореня екстракт сухий</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R05CA05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 xml:space="preserve">сироп, по 100 мл або по 200 мл у флаконах скляних або полімерних; по 1 флакону разом з мірною ложкою або мірним стаканчиком у пачці; по 100 мл або по 200 мл у флаконах скляних або полімерних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ПрАТ Фармацевтична фабрика "Віола"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ПрАТ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1A4F7F">
              <w:rPr>
                <w:rFonts w:ascii="Arial" w:hAnsi="Arial" w:cs="Arial"/>
                <w:color w:val="000000"/>
                <w:sz w:val="16"/>
                <w:szCs w:val="16"/>
              </w:rPr>
              <w:br/>
              <w:t xml:space="preserve">Оновлено текст маркування первинної та вторинної упаковки лікарського засобу (eCTD версія 0001), зокрема вилучено інформацію, зазначену російською мовою.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UA/11860/01/01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АЛЬБУВЕН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albumin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загальний білок, не менше 96 % якого становить альбумін людини</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B05AA01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розчин для інфузій 10 %; по 50 мл, 100 мл у флаконі; по 1 флакону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ТОВ "БІОФАРМА ПЛАЗМА"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ТОВ "БІОФАРМА ПЛАЗМА" (виробництво, первинне та вторинне пакування, контроль якості, випуск серій)</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внесення змін до реєстраційних матеріалів: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нового мастер-файла на плазму у реєстраційне досьє на лікарський засіб. Діюча редакція: Мастер-файл на плазму, затверджений Наказом МОЗ України від 24 січня 2025 року №155 (первинна сертифікація мастер-файла на плазму, що впливає на властивості готового лікарського засобу). </w:t>
            </w:r>
            <w:r w:rsidRPr="001A4F7F">
              <w:rPr>
                <w:rFonts w:ascii="Arial" w:hAnsi="Arial" w:cs="Arial"/>
                <w:color w:val="000000"/>
                <w:sz w:val="16"/>
                <w:szCs w:val="16"/>
              </w:rPr>
              <w:br/>
              <w:t>Пропонована редакція: Мастер-файл на плазму, затверджений Наказом МОЗ України від 20 червня 2025 року №995 (внесення змін до сертифікованого мастер-файлу на плазму на лікарські засоби, вироблені з крові або плазми крові людини)</w:t>
            </w:r>
            <w:r w:rsidRPr="001A4F7F">
              <w:rPr>
                <w:rFonts w:ascii="Arial" w:hAnsi="Arial" w:cs="Arial"/>
                <w:color w:val="000000"/>
                <w:sz w:val="16"/>
                <w:szCs w:val="16"/>
              </w:rPr>
              <w:br/>
              <w:t>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Діюча редакція: Мастер-файл на плазму, затверджений Наказом МОЗ України від 20 червня 2025 року № 995 (внесення змін до сертифікованого мастер-файлу на плазму на лікарські засоби, вироблені з крові або плазми крові людини). Пропонована редакція: Мастер-файл на плазму, затверджений Наказом МОЗ України від 31 грудня 2025 року № 1985 (повторна сертифікація мастер-файлу на плазму на лікарські засоби, вироблені з крові або плазми крові людини)</w:t>
            </w:r>
            <w:r w:rsidRPr="001A4F7F">
              <w:rPr>
                <w:rFonts w:ascii="Arial" w:hAnsi="Arial" w:cs="Arial"/>
                <w:color w:val="000000"/>
                <w:sz w:val="16"/>
                <w:szCs w:val="16"/>
              </w:rPr>
              <w:br/>
              <w:t>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мастер-файлу на плазму у реєстраційне досьє на лікарський засіб. Діюча редакція: Мастер-файл на плазму, затверджений Наказом МОЗ України від 25 серпня 2020 року №1957 (первинне включення нового мастер-файла на плазму, що впливає на властивості готового лікарського засобу). Пропонована редакція: Мастер-файл на плазму, затверджений Наказом МОЗ України від 24 січня 2025 року № 155 (первинна сертифікація мастер-файлу на плазму на лікарські засоби, вироблені з крові або плазми крові людини)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UA/15875/01/01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АЛЬБУВЕН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albumin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загальний білок, не менше 96 % якого становить альбумін людини</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B05AA01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розчин для інфузій 20 %; по 50 мл, 100 мл у флаконі; по 1 флакону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ТОВ "БІОФАРМА ПЛАЗМА"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ТОВ "БІОФАРМА ПЛАЗМА" (виробництво, первинне та вторинне пакування, контроль якості, випуск серій)</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внесення змін до реєстраційних матеріалів: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нового мастер-файла на плазму у реєстраційне досьє на лікарський засіб. Діюча редакція: Мастер-файл на плазму, затверджений Наказом МОЗ України від 24 січня 2025 року №155 (первинна сертифікація мастер-файла на плазму, що впливає на властивості готового лікарського засобу). </w:t>
            </w:r>
            <w:r w:rsidRPr="001A4F7F">
              <w:rPr>
                <w:rFonts w:ascii="Arial" w:hAnsi="Arial" w:cs="Arial"/>
                <w:color w:val="000000"/>
                <w:sz w:val="16"/>
                <w:szCs w:val="16"/>
              </w:rPr>
              <w:br/>
              <w:t>Пропонована редакція: Мастер-файл на плазму, затверджений Наказом МОЗ України від 20 червня 2025 року №995 (внесення змін до сертифікованого мастер-файлу на плазму на лікарські засоби, вироблені з крові або плазми крові людини)</w:t>
            </w:r>
            <w:r w:rsidRPr="001A4F7F">
              <w:rPr>
                <w:rFonts w:ascii="Arial" w:hAnsi="Arial" w:cs="Arial"/>
                <w:color w:val="000000"/>
                <w:sz w:val="16"/>
                <w:szCs w:val="16"/>
              </w:rPr>
              <w:br/>
              <w:t>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Діюча редакція: Мастер-файл на плазму, затверджений Наказом МОЗ України від 20 червня 2025 року № 995 (внесення змін до сертифікованого мастер-файлу на плазму на лікарські засоби, вироблені з крові або плазми крові людини). Пропонована редакція: Мастер-файл на плазму, затверджений Наказом МОЗ України від 31 грудня 2025 року № 1985 (повторна сертифікація мастер-файлу на плазму на лікарські засоби, вироблені з крові або плазми крові людини)</w:t>
            </w:r>
            <w:r w:rsidRPr="001A4F7F">
              <w:rPr>
                <w:rFonts w:ascii="Arial" w:hAnsi="Arial" w:cs="Arial"/>
                <w:color w:val="000000"/>
                <w:sz w:val="16"/>
                <w:szCs w:val="16"/>
              </w:rPr>
              <w:br/>
              <w:t>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мастер-файлу на плазму у реєстраційне досьє на лікарський засіб. Діюча редакція: Мастер-файл на плазму, затверджений Наказом МОЗ України від 25 серпня 2020 року №1957 (первинне включення нового мастер-файла на плазму, що впливає на властивості готового лікарського засобу). Пропонована редакція: Мастер-файл на плазму, затверджений Наказом МОЗ України від 24 січня 2025 року № 155 (первинна сертифікація мастер-файлу на плазму на лікарські засоби, вироблені з крові або плазми крові людини)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UA/15875/01/02</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 xml:space="preserve">АЛЬБУМІН ЛЮДИНИ 200 Г/Л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albumin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білки плазми, що містять не менше 95 % альбуміну</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B05AA01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розчин для інфузій, 200 г/л; по 50 мл або по 100 мл розчину у пляшці; по 1 пляшці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Кедріон С.П.А.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Кедріон С.П.А.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Італiя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(інші зміни). Зміни стосуються вилучення випробування на визначення вмісту етанолу для зразка 1/1В у внутрішньому контролі процесу виробництва. Зміни І типу - Зміни з якості. АФІ. Виробництво. Зміни випробувань або допустимих меж у процесі виробництва АФІ, що встановлені у специфікаціях (інші зміни). Зміни стосуються вилучення випробування на визначення вмісту етанолу для зразка 1/В проміжного контролю процесу виробництва. Зміни І типу - Зміни з якості. АФІ. Виробництво. Зміни випробувань або допустимих меж у процесі виробництва АФІ, що встановлені у специфікаціях (інші зміни). Зміни стосуються вилучення випробування на визначення вмісту етанолу для зразка 2В проміжного контролю процесу виробництва. Зміни І типу - Зміни з якості. АФІ. Виробництво. Зміни випробувань або допустимих меж у процесі виробництва АФІ, що встановлені у специфікаціях (інші зміни). Зміни стосуються вилучення випробування на визначення вмісту загального білка для зразка 1 FRZ проміжного контролю процесу виробництва. Зміни І типу - Зміни з якості. АФІ. Виробництво. Зміни випробувань або допустимих меж у процесі виробництва АФІ, що встановлені у специфікаціях (інші зміни). Зміни стосуються вилучення випробування на визначення вмісту загального білка для зразка 1/1 проміжного контролю процесу виробництва. Зміни І типу - Зміни з якості. АФІ. Виробництво. Зміни випробувань або допустимих меж у процесі виробництва АФІ, що встановлені у специфікаціях (інші зміни). Зміни стосуються вилучення випробування на визначення вмісту загального білка для зразка 2 проміжного контролю процесу виробництва. Зміни І типу - Зміни з якості. АФІ. Виробництво. Зміни випробувань або допустимих меж у процесі виробництва АФІ, що встановлені у специфікаціях (інші зміни).Зміни стосуються вилучення випробування на визначення вмісту загального білка для зразка 3 проміжного контролю процесу виробництва</w:t>
            </w:r>
            <w:r w:rsidRPr="001A4F7F">
              <w:rPr>
                <w:rFonts w:ascii="Arial" w:hAnsi="Arial" w:cs="Arial"/>
                <w:color w:val="000000"/>
                <w:sz w:val="16"/>
                <w:szCs w:val="16"/>
              </w:rPr>
              <w:br/>
              <w:t>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Зміни стосуються вилучення тестового випробування на визначення складу білків для зразка 1 FRZ проміжного контролю процесу виробництва. 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Зміни стосуються вилучення випробування на визначення складу білків для зразка 1/1 проміжного контролю процесу виробництва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UA/15876/01/01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tabs>
                <w:tab w:val="left" w:pos="12600"/>
              </w:tabs>
              <w:rPr>
                <w:rFonts w:ascii="Arial" w:hAnsi="Arial" w:cs="Arial"/>
                <w:b/>
                <w:i/>
                <w:color w:val="000000"/>
                <w:sz w:val="16"/>
                <w:szCs w:val="16"/>
              </w:rPr>
            </w:pPr>
            <w:r w:rsidRPr="001A4F7F">
              <w:rPr>
                <w:rFonts w:ascii="Arial" w:hAnsi="Arial" w:cs="Arial"/>
                <w:b/>
                <w:sz w:val="16"/>
                <w:szCs w:val="16"/>
              </w:rPr>
              <w:t>АМБРОКСОЛ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rPr>
                <w:rFonts w:ascii="Arial" w:hAnsi="Arial" w:cs="Arial"/>
                <w:color w:val="000000"/>
                <w:sz w:val="16"/>
                <w:szCs w:val="16"/>
              </w:rPr>
            </w:pPr>
            <w:r w:rsidRPr="001A4F7F">
              <w:rPr>
                <w:rFonts w:ascii="Arial" w:hAnsi="Arial" w:cs="Arial"/>
                <w:color w:val="000000"/>
                <w:sz w:val="16"/>
                <w:szCs w:val="16"/>
              </w:rPr>
              <w:t>ambroxol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rPr>
                <w:rFonts w:ascii="Arial" w:hAnsi="Arial" w:cs="Arial"/>
                <w:color w:val="000000"/>
                <w:sz w:val="16"/>
                <w:szCs w:val="16"/>
              </w:rPr>
            </w:pPr>
            <w:r w:rsidRPr="001A4F7F">
              <w:rPr>
                <w:rFonts w:ascii="Arial" w:hAnsi="Arial" w:cs="Arial"/>
                <w:color w:val="000000"/>
                <w:sz w:val="16"/>
                <w:szCs w:val="16"/>
              </w:rPr>
              <w:t>амброксолу гідрохлорид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rPr>
                <w:rFonts w:ascii="Arial" w:hAnsi="Arial" w:cs="Arial"/>
                <w:color w:val="000000"/>
                <w:sz w:val="16"/>
                <w:szCs w:val="16"/>
              </w:rPr>
            </w:pPr>
            <w:r w:rsidRPr="001A4F7F">
              <w:rPr>
                <w:rFonts w:ascii="Arial" w:hAnsi="Arial" w:cs="Arial"/>
                <w:color w:val="000000"/>
                <w:sz w:val="16"/>
                <w:szCs w:val="16"/>
              </w:rPr>
              <w:t>R05CB06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rPr>
                <w:rFonts w:ascii="Arial" w:hAnsi="Arial" w:cs="Arial"/>
                <w:color w:val="000000"/>
                <w:sz w:val="16"/>
                <w:szCs w:val="16"/>
              </w:rPr>
            </w:pPr>
            <w:r w:rsidRPr="001A4F7F">
              <w:rPr>
                <w:rFonts w:ascii="Arial" w:hAnsi="Arial" w:cs="Arial"/>
                <w:color w:val="000000"/>
                <w:sz w:val="16"/>
                <w:szCs w:val="16"/>
              </w:rPr>
              <w:t>таблетки по 30 мг, по 10 таблеток у блістері; по 2 блістери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jc w:val="center"/>
              <w:rPr>
                <w:rFonts w:ascii="Arial" w:hAnsi="Arial" w:cs="Arial"/>
                <w:color w:val="000000"/>
                <w:sz w:val="16"/>
                <w:szCs w:val="16"/>
              </w:rPr>
            </w:pPr>
            <w:r w:rsidRPr="001A4F7F">
              <w:rPr>
                <w:rFonts w:ascii="Arial" w:hAnsi="Arial" w:cs="Arial"/>
                <w:color w:val="000000"/>
                <w:sz w:val="16"/>
                <w:szCs w:val="16"/>
              </w:rPr>
              <w:t>ТОВ "КУСУМ"</w:t>
            </w:r>
            <w:r w:rsidRPr="001A4F7F">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jc w:val="center"/>
              <w:rPr>
                <w:rFonts w:ascii="Arial" w:hAnsi="Arial" w:cs="Arial"/>
                <w:color w:val="000000"/>
                <w:sz w:val="16"/>
                <w:szCs w:val="16"/>
              </w:rPr>
            </w:pPr>
            <w:r w:rsidRPr="001A4F7F">
              <w:rPr>
                <w:rFonts w:ascii="Arial" w:hAnsi="Arial" w:cs="Arial"/>
                <w:color w:val="000000"/>
                <w:sz w:val="16"/>
                <w:szCs w:val="16"/>
              </w:rPr>
              <w:t>КУСУМ ХЕЛТХКЕР ПВТ ЛТД</w:t>
            </w:r>
            <w:r w:rsidRPr="001A4F7F">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jc w:val="center"/>
              <w:rPr>
                <w:rFonts w:ascii="Arial" w:hAnsi="Arial" w:cs="Arial"/>
                <w:color w:val="000000"/>
                <w:sz w:val="16"/>
                <w:szCs w:val="16"/>
              </w:rPr>
            </w:pPr>
            <w:r w:rsidRPr="001A4F7F">
              <w:rPr>
                <w:rFonts w:ascii="Arial" w:hAnsi="Arial" w:cs="Arial"/>
                <w:color w:val="000000"/>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внесення змін до реєстраційних матеріалів: </w:t>
            </w:r>
            <w:r w:rsidRPr="001A4F7F">
              <w:rPr>
                <w:rFonts w:ascii="Arial" w:hAnsi="Arial" w:cs="Arial"/>
                <w:b/>
                <w:color w:val="000000"/>
                <w:sz w:val="16"/>
                <w:szCs w:val="16"/>
              </w:rPr>
              <w:t>уточнення написання назви заявника в наказі МОЗ України № 708 від 29.05.2026 в процесі внесення змін</w:t>
            </w:r>
            <w:r w:rsidRPr="001A4F7F">
              <w:rPr>
                <w:rFonts w:ascii="Arial" w:hAnsi="Arial" w:cs="Arial"/>
                <w:color w:val="000000"/>
                <w:sz w:val="16"/>
                <w:szCs w:val="16"/>
              </w:rPr>
              <w:t xml:space="preserve">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без зміни юридичної особи. Введення змін протягом 6-ти місяців після затвердження). Редакція в наказі - ТОВ "ГЛЕДФАРМ ЛТД", Україна. </w:t>
            </w:r>
            <w:r w:rsidRPr="001A4F7F">
              <w:rPr>
                <w:rFonts w:ascii="Arial" w:hAnsi="Arial" w:cs="Arial"/>
                <w:b/>
                <w:color w:val="000000"/>
                <w:sz w:val="16"/>
                <w:szCs w:val="16"/>
              </w:rPr>
              <w:t>Вірна редакція - ТОВ "КУСУМ",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jc w:val="center"/>
              <w:rPr>
                <w:rFonts w:ascii="Arial" w:hAnsi="Arial" w:cs="Arial"/>
                <w:b/>
                <w:i/>
                <w:color w:val="000000"/>
                <w:sz w:val="16"/>
                <w:szCs w:val="16"/>
              </w:rPr>
            </w:pPr>
            <w:r w:rsidRPr="001A4F7F">
              <w:rPr>
                <w:rFonts w:ascii="Arial" w:hAnsi="Arial" w:cs="Arial"/>
                <w:i/>
                <w:sz w:val="16"/>
                <w:szCs w:val="16"/>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jc w:val="center"/>
              <w:rPr>
                <w:rFonts w:ascii="Arial" w:hAnsi="Arial" w:cs="Arial"/>
                <w:sz w:val="16"/>
                <w:szCs w:val="16"/>
              </w:rPr>
            </w:pPr>
            <w:r w:rsidRPr="001A4F7F">
              <w:rPr>
                <w:rFonts w:ascii="Arial" w:hAnsi="Arial" w:cs="Arial"/>
                <w:sz w:val="16"/>
                <w:szCs w:val="16"/>
              </w:rPr>
              <w:t>UA/7939/01/01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tabs>
                <w:tab w:val="left" w:pos="12600"/>
              </w:tabs>
              <w:rPr>
                <w:rFonts w:ascii="Arial" w:hAnsi="Arial" w:cs="Arial"/>
                <w:b/>
                <w:i/>
                <w:color w:val="000000"/>
                <w:sz w:val="16"/>
                <w:szCs w:val="16"/>
              </w:rPr>
            </w:pPr>
            <w:r w:rsidRPr="001A4F7F">
              <w:rPr>
                <w:rFonts w:ascii="Arial" w:hAnsi="Arial" w:cs="Arial"/>
                <w:b/>
                <w:sz w:val="16"/>
                <w:szCs w:val="16"/>
              </w:rPr>
              <w:t>АМБРОКСОЛ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rPr>
                <w:rFonts w:ascii="Arial" w:hAnsi="Arial" w:cs="Arial"/>
                <w:color w:val="000000"/>
                <w:sz w:val="16"/>
                <w:szCs w:val="16"/>
              </w:rPr>
            </w:pPr>
            <w:r w:rsidRPr="001A4F7F">
              <w:rPr>
                <w:rFonts w:ascii="Arial" w:hAnsi="Arial" w:cs="Arial"/>
                <w:color w:val="000000"/>
                <w:sz w:val="16"/>
                <w:szCs w:val="16"/>
              </w:rPr>
              <w:t>ambroxol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rPr>
                <w:rFonts w:ascii="Arial" w:hAnsi="Arial" w:cs="Arial"/>
                <w:color w:val="000000"/>
                <w:sz w:val="16"/>
                <w:szCs w:val="16"/>
              </w:rPr>
            </w:pPr>
            <w:r w:rsidRPr="001A4F7F">
              <w:rPr>
                <w:rFonts w:ascii="Arial" w:hAnsi="Arial" w:cs="Arial"/>
                <w:color w:val="000000"/>
                <w:sz w:val="16"/>
                <w:szCs w:val="16"/>
              </w:rPr>
              <w:t>амброксолу гідрохлорид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rPr>
                <w:rFonts w:ascii="Arial" w:hAnsi="Arial" w:cs="Arial"/>
                <w:color w:val="000000"/>
                <w:sz w:val="16"/>
                <w:szCs w:val="16"/>
              </w:rPr>
            </w:pPr>
            <w:r w:rsidRPr="001A4F7F">
              <w:rPr>
                <w:rFonts w:ascii="Arial" w:hAnsi="Arial" w:cs="Arial"/>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rPr>
                <w:rFonts w:ascii="Arial" w:hAnsi="Arial" w:cs="Arial"/>
                <w:color w:val="000000"/>
                <w:sz w:val="16"/>
                <w:szCs w:val="16"/>
              </w:rPr>
            </w:pPr>
            <w:r w:rsidRPr="001A4F7F">
              <w:rPr>
                <w:rFonts w:ascii="Arial" w:hAnsi="Arial" w:cs="Arial"/>
                <w:color w:val="000000"/>
                <w:sz w:val="16"/>
                <w:szCs w:val="16"/>
              </w:rPr>
              <w:t>таблетки по 30 мг, in bulk № 12600 (10х1260): по 10 таблеток у блістері; по 1260 блістерів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jc w:val="center"/>
              <w:rPr>
                <w:rFonts w:ascii="Arial" w:hAnsi="Arial" w:cs="Arial"/>
                <w:color w:val="000000"/>
                <w:sz w:val="16"/>
                <w:szCs w:val="16"/>
              </w:rPr>
            </w:pPr>
            <w:r w:rsidRPr="001A4F7F">
              <w:rPr>
                <w:rFonts w:ascii="Arial" w:hAnsi="Arial" w:cs="Arial"/>
                <w:color w:val="000000"/>
                <w:sz w:val="16"/>
                <w:szCs w:val="16"/>
              </w:rPr>
              <w:t>ТОВ "КУСУМ"</w:t>
            </w:r>
            <w:r w:rsidRPr="001A4F7F">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jc w:val="center"/>
              <w:rPr>
                <w:rFonts w:ascii="Arial" w:hAnsi="Arial" w:cs="Arial"/>
                <w:color w:val="000000"/>
                <w:sz w:val="16"/>
                <w:szCs w:val="16"/>
              </w:rPr>
            </w:pPr>
            <w:r w:rsidRPr="001A4F7F">
              <w:rPr>
                <w:rFonts w:ascii="Arial" w:hAnsi="Arial" w:cs="Arial"/>
                <w:color w:val="000000"/>
                <w:sz w:val="16"/>
                <w:szCs w:val="16"/>
              </w:rPr>
              <w:t>КУСУМ ХЕЛТХКЕР ПВТ ЛТД</w:t>
            </w:r>
            <w:r w:rsidRPr="001A4F7F">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jc w:val="center"/>
              <w:rPr>
                <w:rFonts w:ascii="Arial" w:hAnsi="Arial" w:cs="Arial"/>
                <w:color w:val="000000"/>
                <w:sz w:val="16"/>
                <w:szCs w:val="16"/>
              </w:rPr>
            </w:pPr>
            <w:r w:rsidRPr="001A4F7F">
              <w:rPr>
                <w:rFonts w:ascii="Arial" w:hAnsi="Arial" w:cs="Arial"/>
                <w:color w:val="000000"/>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внесення змін до реєстраційних матеріалів: </w:t>
            </w:r>
            <w:r w:rsidRPr="001A4F7F">
              <w:rPr>
                <w:rFonts w:ascii="Arial" w:hAnsi="Arial" w:cs="Arial"/>
                <w:b/>
                <w:color w:val="000000"/>
                <w:sz w:val="16"/>
                <w:szCs w:val="16"/>
              </w:rPr>
              <w:t>уточнення написання назви заявника в наказі МОЗ України № 708 від 29.05.2026 в процесі внесення змін</w:t>
            </w:r>
            <w:r w:rsidRPr="001A4F7F">
              <w:rPr>
                <w:rFonts w:ascii="Arial" w:hAnsi="Arial" w:cs="Arial"/>
                <w:color w:val="000000"/>
                <w:sz w:val="16"/>
                <w:szCs w:val="16"/>
              </w:rPr>
              <w:t xml:space="preserve">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без зміни юридичної особи. Введення змін протягом 6-ти місяців після затвердження). </w:t>
            </w:r>
            <w:r w:rsidRPr="001A4F7F">
              <w:rPr>
                <w:rFonts w:ascii="Arial" w:hAnsi="Arial" w:cs="Arial"/>
                <w:b/>
                <w:color w:val="000000"/>
                <w:sz w:val="16"/>
                <w:szCs w:val="16"/>
              </w:rPr>
              <w:t>Редакція в наказі - ТОВ "ГЛЕДФАРМ ЛТД", Україна. Вірна редакція - ТОВ "КУСУМ",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jc w:val="center"/>
              <w:rPr>
                <w:rFonts w:ascii="Arial" w:hAnsi="Arial" w:cs="Arial"/>
                <w:b/>
                <w:i/>
                <w:color w:val="000000"/>
                <w:sz w:val="16"/>
                <w:szCs w:val="16"/>
              </w:rPr>
            </w:pPr>
            <w:r w:rsidRPr="001A4F7F">
              <w:rPr>
                <w:rFonts w:ascii="Arial" w:hAnsi="Arial" w:cs="Arial"/>
                <w:i/>
                <w:sz w:val="16"/>
                <w:szCs w:val="16"/>
              </w:rPr>
              <w:t>-</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jc w:val="center"/>
              <w:rPr>
                <w:rFonts w:ascii="Arial" w:hAnsi="Arial" w:cs="Arial"/>
                <w:sz w:val="16"/>
                <w:szCs w:val="16"/>
              </w:rPr>
            </w:pPr>
            <w:r w:rsidRPr="001A4F7F">
              <w:rPr>
                <w:rFonts w:ascii="Arial" w:hAnsi="Arial" w:cs="Arial"/>
                <w:sz w:val="16"/>
                <w:szCs w:val="16"/>
              </w:rPr>
              <w:t>UA/21084/01/01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ru-RU"/>
              </w:rPr>
            </w:pPr>
            <w:r w:rsidRPr="001A4F7F">
              <w:rPr>
                <w:rFonts w:ascii="Arial" w:hAnsi="Arial" w:cs="Arial"/>
                <w:b/>
                <w:sz w:val="16"/>
                <w:szCs w:val="16"/>
              </w:rPr>
              <w:t>БАЛАНС 2,3% ГЛЮКОЗИ 1,75 ММОЛЬ/Л КАЛЬЦІЮ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4417A3" w:rsidRDefault="004417A3" w:rsidP="00906508">
            <w:pPr>
              <w:rPr>
                <w:rFonts w:ascii="Arial" w:hAnsi="Arial" w:cs="Arial"/>
                <w:sz w:val="16"/>
                <w:szCs w:val="16"/>
                <w:lang w:val="uk-UA"/>
              </w:rPr>
            </w:pPr>
            <w:r w:rsidRPr="004417A3">
              <w:rPr>
                <w:rFonts w:ascii="Arial" w:hAnsi="Arial" w:cs="Arial"/>
                <w:sz w:val="16"/>
                <w:szCs w:val="16"/>
                <w:lang w:val="uk-UA"/>
              </w:rPr>
              <w:t>кальцію хлориду дигідрат; натрію хлорид; натрію (</w:t>
            </w:r>
            <w:r w:rsidRPr="001A4F7F">
              <w:rPr>
                <w:rFonts w:ascii="Arial" w:hAnsi="Arial" w:cs="Arial"/>
                <w:sz w:val="16"/>
                <w:szCs w:val="16"/>
              </w:rPr>
              <w:t>S</w:t>
            </w:r>
            <w:r w:rsidRPr="004417A3">
              <w:rPr>
                <w:rFonts w:ascii="Arial" w:hAnsi="Arial" w:cs="Arial"/>
                <w:sz w:val="16"/>
                <w:szCs w:val="16"/>
                <w:lang w:val="uk-UA"/>
              </w:rPr>
              <w:t>)-лактату розчин (натрію (</w:t>
            </w:r>
            <w:r w:rsidRPr="001A4F7F">
              <w:rPr>
                <w:rFonts w:ascii="Arial" w:hAnsi="Arial" w:cs="Arial"/>
                <w:sz w:val="16"/>
                <w:szCs w:val="16"/>
              </w:rPr>
              <w:t>S</w:t>
            </w:r>
            <w:r w:rsidRPr="004417A3">
              <w:rPr>
                <w:rFonts w:ascii="Arial" w:hAnsi="Arial" w:cs="Arial"/>
                <w:sz w:val="16"/>
                <w:szCs w:val="16"/>
                <w:lang w:val="uk-UA"/>
              </w:rPr>
              <w:t>)-лактат); магнію хлориду гексагідрат; глюкози моногідрат (глюкоза безводна)</w:t>
            </w:r>
          </w:p>
          <w:p w:rsidR="004417A3" w:rsidRPr="001A4F7F" w:rsidRDefault="004417A3" w:rsidP="00906508">
            <w:pPr>
              <w:pStyle w:val="110"/>
              <w:tabs>
                <w:tab w:val="left" w:pos="12600"/>
              </w:tabs>
              <w:rPr>
                <w:rFonts w:ascii="Arial" w:hAnsi="Arial" w:cs="Arial"/>
                <w:color w:val="000000"/>
                <w:sz w:val="16"/>
                <w:szCs w:val="16"/>
              </w:rPr>
            </w:pP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B05DB</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розчин для перитонеального діалізу;</w:t>
            </w:r>
            <w:r w:rsidRPr="001A4F7F">
              <w:rPr>
                <w:rFonts w:ascii="Arial" w:hAnsi="Arial" w:cs="Arial"/>
                <w:color w:val="000000"/>
                <w:sz w:val="16"/>
                <w:szCs w:val="16"/>
              </w:rPr>
              <w:br/>
              <w:t>по 2000 мл або 2500 мл у системі двокамерного мішка стей•сейф; по 4 мішки у картонній коробці зі стикером українською мовою або з маркуванням українською та іншими мовами;</w:t>
            </w:r>
            <w:r w:rsidRPr="001A4F7F">
              <w:rPr>
                <w:rFonts w:ascii="Arial" w:hAnsi="Arial" w:cs="Arial"/>
                <w:color w:val="000000"/>
                <w:sz w:val="16"/>
                <w:szCs w:val="16"/>
              </w:rPr>
              <w:br/>
              <w:t>по 3000 мл у системі двокамерного мішка сліп•сейф; по 4 мішки у картонній коробці зі стикером українською мовою або з маркуванням українською та іншими мовами;</w:t>
            </w:r>
            <w:r w:rsidRPr="001A4F7F">
              <w:rPr>
                <w:rFonts w:ascii="Arial" w:hAnsi="Arial" w:cs="Arial"/>
                <w:color w:val="000000"/>
                <w:sz w:val="16"/>
                <w:szCs w:val="16"/>
              </w:rPr>
              <w:br/>
              <w:t>по 5000 мл у системі двокамерного мішка сліп•сейф; по 2 мішки у картонній коробці зі стикером українською мовою або з маркуванням українською та іншими мовами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Фрезеніус Медикал Кер Дойчланд ГмбХ</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Фрезеніус Медикал Кер Дойчланд ГмбХ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додавання альтернативного методу випробування потенціометричного титрування для визначення хлоридів при випробуванні в процесі виробництва.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вилучення методу мас-спектрометрії з індуктивно зв’язаною плазмою (ІЗП-МС) для показника Алюміній із Специфікації та методів контролю ГЛЗ для Розчину після змішування розчину А та розчину В. Залишається затверджений метод оптично-емісійної спектроскопії з індуктивно зв’язаною плазмою (ІЗП-ОЕС).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додавання альтернативного методу потенціометричного титрування відповідно до Ph. Eur. 0862 (загальні хлориди) та 2.2.20 для показника Хлориди, який буде застосовуватися при випробуванні при випуску та випробуванні стабільності для Розчину А та для Розчину після змішування розчину А та розчину В.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вилучення методу атомно-абсорбційної спектрометрії (ААС) для показника Кальцій із Специфікації та методів контролю ГЛЗ для Розчину А та для Розчину після змішування розчину А та розчину В. Залишається затверджений метод оптично-емісійної спектроскопії з індуктивно зв’язаною плазмою (ІЗП-ОЕС).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w:t>
            </w:r>
            <w:r w:rsidRPr="001A4F7F">
              <w:rPr>
                <w:rFonts w:ascii="Arial" w:hAnsi="Arial" w:cs="Arial"/>
                <w:color w:val="000000"/>
                <w:sz w:val="16"/>
                <w:szCs w:val="16"/>
              </w:rPr>
              <w:br/>
              <w:t>вилучення методу атомно-абсорбційної спектрометрії (ААС) для показника Магній із Специфікації та методів контролю ГЛЗ для Розчину А та для Розчину після змішування розчину А та розчину В. Залишається затверджений метод оптично-емісійної спектроскопії з індуктивно зв’язаною плазмою (ІЗП-ОЕС).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вилучення методу випробування фотометрії для показника Хлориди із Специфікації та методів контролю ГЛЗ для Розчину А та для Розчину після змішування розчину А та розчину В. Залишається затверджений метод кулонометричного титрування.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 вилучення методу оптичного обертання для показника Глюкоза із Специфікації та методів контролю ГЛЗ для Розчину А. Залишається затверджений метод ферментативного визначення.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вилучення методу випробування полуменевої фотометрії для показника Натрій із Специфікації та методів контролю ГЛЗ для Розчину А, Розчину В та для Розчину після змішування розчину А та розчину В. Залишається затверджений метод оптично-емісійної спектроскопії з індуктивно зв’язаною плазмою (ІЗП-ОЕС).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UA/16100/01/01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БЕНДАМУСТИН-ВІСТА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bendamustine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бендамустину гідрохлорид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L01AA09</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порошок для приготування концентрату для приготування розчину для інфузій, 2,5 мг/мл, по 25 мг або по 100 мг порошку у флаконі; по 1 флакону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Товариство з обмеженою відповідальністю «БУСТ ФАРМА»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Сіндан Фарма С.Р.Л.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Румунiя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1A4F7F">
              <w:rPr>
                <w:rFonts w:ascii="Arial" w:hAnsi="Arial" w:cs="Arial"/>
                <w:color w:val="000000"/>
                <w:sz w:val="16"/>
                <w:szCs w:val="16"/>
              </w:rPr>
              <w:br/>
              <w:t>Незначні зміни у затверджених методах випробування «Identification and Assay», «Degradation Products» для діючої речовини бендамустину, а саме запровадження Reference stock solution 2, Reference solution 2, для перевірки точності критеріїв прийнятності придатності системи.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UA/15258/01/01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БІОВЕН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Immunoglobulins, normal human, for intravascular adm.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імуноглобулін людини нормальний</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J06BA02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розчин для інфузій 10 %; по 50 мл або 100 мл у флаконі; по 1 флакону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ТОВ "БІОФАРМА ПЛАЗМА"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ТОВ "БІОФАРМА ПЛАЗМА" (виробництво, первинне та вторинне пакування, контроль якості, випуск серій)</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внесення змін до реєстраційних матеріалів: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нового мастер-файла на плазму у реєстраційне досьє на лікарський засіб. Діюча редакція: Мастер-файл на плазму, затверджений Наказом МОЗ України від 24 січня 2025 року №155 (первинна сертифікація мастер-файла на плазму, що впливає на властивості готового лікарського засобу). </w:t>
            </w:r>
            <w:r w:rsidRPr="001A4F7F">
              <w:rPr>
                <w:rFonts w:ascii="Arial" w:hAnsi="Arial" w:cs="Arial"/>
                <w:color w:val="000000"/>
                <w:sz w:val="16"/>
                <w:szCs w:val="16"/>
              </w:rPr>
              <w:br/>
              <w:t>Пропонована редакція: Мастер-файл на плазму, затверджений Наказом МОЗ України від 20 червня 2025 року №995 (внесення змін до сертифікованого мастер-файлу на плазму на лікарські засоби, вироблені з крові або плазми крові людини).</w:t>
            </w:r>
            <w:r w:rsidRPr="001A4F7F">
              <w:rPr>
                <w:rFonts w:ascii="Arial" w:hAnsi="Arial" w:cs="Arial"/>
                <w:color w:val="000000"/>
                <w:sz w:val="16"/>
                <w:szCs w:val="16"/>
              </w:rPr>
              <w:br/>
              <w:t>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Діюча редакція: Мастер-файл на плазму, затверджений Наказом МОЗ України від 20 червня 2025 року № 995 (внесення змін до сертифікованого мастер-файлу на плазму на лікарські засоби, вироблені з крові або плазми крові людини). Пропонована редакція: Мастер-файл на плазму, затверджений Наказом МОЗ України від 31 грудня 2025 року № 1985 (повторна сертифікація мастер-файлу на плазму на лікарські засоби, вироблені з крові або плазми крові людини).</w:t>
            </w:r>
            <w:r w:rsidRPr="001A4F7F">
              <w:rPr>
                <w:rFonts w:ascii="Arial" w:hAnsi="Arial" w:cs="Arial"/>
                <w:color w:val="000000"/>
                <w:sz w:val="16"/>
                <w:szCs w:val="16"/>
              </w:rPr>
              <w:br/>
              <w:t xml:space="preserve">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мастер-файлу на плазму у реєстраційне досьє на лікарський засіб. Діюча редакція: Мастер-файл на плазму, затверджений Наказом МОЗ України від 25 серпня 2020 року №1957 (первинне включення нового мастер-файла на плазму, що впливає на властивості готового лікарського засобу). Пропонована редакція: Мастер-файл на плазму, затверджений Наказом МОЗ України від 24 січня 2025 року № 155 (первинна сертифікація мастер-файлу на плазму на лікарські засоби, вироблені з крові або плазми крові людини).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UA/14526/01/02</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БІОВЕН МОНО®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Immunoglobulins, normal human, for intravascular adm.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імуноглобулін людини нормальний</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J06BA02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розчин для інфузій 5 %; по 50 мл або 100 мл у флаконі; по 1 флакону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ТОВ "БІОФАРМА ПЛАЗМА"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ТОВ "БІОФАРМА ПЛАЗМА" (виробництво, первинне та вторинне пакування, контроль якості, випуск серій)</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Запропонована зміна стосується вилучення показника контролю «Опис» для першого гомогенного пулу плазми у зв’язку з тим, що зазначений показник не є критичним для оцінки якості та безпеки на даному етапі виробництва і не передбачений як обов’язковий відповідно до вимог EMA/CHMP/BWP/706271/2010, Ph. Eur. 0853 та USP &lt;1180&gt;.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Запропонована зміна стосується перегляду статусу показників контролю «pH» та «Загальний білок» для першого гомогенного пулу плазми шляхом переведення їх до категорії IPC (in-process control) без зміни методів контролю. Зазначені показники не є критичними для безпеки на даному етапі виробництва, контролюються на подальших стадіях фракціонування та не належать до обов’язкових вимог згідно з Ph. Eur. та EMA/CHMP/BWP/706271/2010</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UA/14526/01/01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БІОВЕН МОНО®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Immunoglobulins, normal human, for intravascular adm.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імуноглобулін людини нормальний</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J06BA02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 xml:space="preserve">розчин для інфузій 5%; по 50 мл або 100 мл у флаконі; по 1 флакону у пачці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ТОВ "БІОФАРМА ПЛАЗМА"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ТОВ "БІОФАРМА ПЛАЗМА" (виробництво, первинне та вторинне пакування, контроль якості, випуск серій)</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внесення змін до реєстраційних матеріалів: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нового мастер-файла на плазму у реєстраційне досьє на лікарський засіб. Діюча редакція: Мастер-файл на плазму, затверджений Наказом МОЗ України від 24 січня 2025 року №155 (первинна сертифікація мастер-файла на плазму, що впливає на властивості готового лікарського засобу). </w:t>
            </w:r>
            <w:r w:rsidRPr="001A4F7F">
              <w:rPr>
                <w:rFonts w:ascii="Arial" w:hAnsi="Arial" w:cs="Arial"/>
                <w:color w:val="000000"/>
                <w:sz w:val="16"/>
                <w:szCs w:val="16"/>
              </w:rPr>
              <w:br/>
              <w:t>Пропонована редакція: Мастер-файл на плазму, затверджений Наказом МОЗ України від 20 червня 2025 року №995 (внесення змін до сертифікованого мастер-файлу на плазму на лікарські засоби, вироблені з крові або плазми крові людини)</w:t>
            </w:r>
            <w:r w:rsidRPr="001A4F7F">
              <w:rPr>
                <w:rFonts w:ascii="Arial" w:hAnsi="Arial" w:cs="Arial"/>
                <w:color w:val="000000"/>
                <w:sz w:val="16"/>
                <w:szCs w:val="16"/>
              </w:rPr>
              <w:br/>
              <w:t>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Діюча редакція: Мастер-файл на плазму, затверджений Наказом МОЗ України від 20 червня 2025 року № 995 (внесення змін до сертифікованого мастер-файлу на плазму на лікарські засоби, вироблені з крові або плазми крові людини). Пропонована редакція: Мастер-файл на плазму, затверджений Наказом МОЗ України від 31 грудня 2025 року № 1985 (повторна сертифікація мастер-файлу на плазму на лікарські засоби, вироблені з крові або плазми крові людини)</w:t>
            </w:r>
            <w:r w:rsidRPr="001A4F7F">
              <w:rPr>
                <w:rFonts w:ascii="Arial" w:hAnsi="Arial" w:cs="Arial"/>
                <w:color w:val="000000"/>
                <w:sz w:val="16"/>
                <w:szCs w:val="16"/>
              </w:rPr>
              <w:br/>
              <w:t>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мастер-файлу на плазму у реєстраційне досьє на лікарський засіб. Діюча редакція: Мастер-файл на плазму, затверджений Наказом МОЗ України від 25 серпня 2020 року №1957 (первинне включення нового мастер-файла на плазму, що впливає на властивості готового лікарського засобу). Пропонована редакція: Мастер-файл на плазму, затверджений Наказом МОЗ України від 24 січня 2025 року № 155 (первинна сертифікація мастер-файлу на плазму на лікарські засоби, вироблені з крові або плазми крові людини)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UA/14526/01/01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БІОКЛОТ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Von Willebrand factor and coagulation factor VIII in combination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фактор згортання VIII людини, фактор фон Віллебранда людини</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В02ВD06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 xml:space="preserve">ліофілізат для розчину для ін’єкцій по 250 МО, 1 флакон з ліофілізатом у комплекті з розчинником (вода для ін’єкцій) по 5 мл у флаконі; по 1 флакону з ліофілізатом та по 1 флакону з розчинником разом із засобами для розчинення та введення (1 пристрій для перенесення та фільтрації, 1 шприц одноразовий з голкою для ін’єкцій, 1 крильчата інфузійна система) у пачці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ТОВ "БІОФАРМА ПЛАЗМА"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ТОВ "БІОФАРМА ПЛАЗМА" (виробництво, первинне та вторинне пакування, контроль якості, випуск серій)</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внесення змін до реєстраційних матеріалів: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нового мастер-файла на плазму у реєстраційне досьє на лікарський засіб. Діюча редакція: Мастер-файл на плазму, затверджений Наказом МОЗ України від 24 січня 2025 року №155 (первинна сертифікація мастер-файла на плазму, що впливає на властивості готового лікарського засобу). </w:t>
            </w:r>
            <w:r w:rsidRPr="001A4F7F">
              <w:rPr>
                <w:rFonts w:ascii="Arial" w:hAnsi="Arial" w:cs="Arial"/>
                <w:color w:val="000000"/>
                <w:sz w:val="16"/>
                <w:szCs w:val="16"/>
              </w:rPr>
              <w:br/>
              <w:t>Пропонована редакція: Мастер-файл на плазму, затверджений Наказом МОЗ України від 20 червня 2025 року №995 (внесення змін до сертифікованого мастер-файлу на плазму на лікарські засоби, вироблені з крові або плазми крові людини).</w:t>
            </w:r>
            <w:r w:rsidRPr="001A4F7F">
              <w:rPr>
                <w:rFonts w:ascii="Arial" w:hAnsi="Arial" w:cs="Arial"/>
                <w:color w:val="000000"/>
                <w:sz w:val="16"/>
                <w:szCs w:val="16"/>
              </w:rPr>
              <w:br/>
              <w:t xml:space="preserve">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Діюча редакція: Мастер-файл на плазму, затверджений Наказом МОЗ України від 20 червня 2025 року № 995 (внесення змін до сертифікованого мастер-файлу на плазму на лікарські засоби, вироблені з крові або плазми крові людини). Пропонована редакція: Мастер-файл на плазму, затверджений Наказом МОЗ України від 31 грудня 2025 року № 1985 (повторна сертифікація мастер-файлу на плазму на лікарські засоби, вироблені з крові або плазми крові людини). </w:t>
            </w:r>
            <w:r w:rsidRPr="001A4F7F">
              <w:rPr>
                <w:rFonts w:ascii="Arial" w:hAnsi="Arial" w:cs="Arial"/>
                <w:color w:val="000000"/>
                <w:sz w:val="16"/>
                <w:szCs w:val="16"/>
              </w:rPr>
              <w:br/>
              <w:t xml:space="preserve">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мастер-файлу на плазму у реєстраційне досьє на лікарський засіб. Діюча редакція: Мастер-файл на плазму, затверджений Наказом МОЗ України від 25 серпня 2020 року №1957 (первинне включення нового мастер-файла на плазму, що впливає на властивості готового лікарського засобу). Пропонована редакція: Мастер-файл на плазму, затверджений Наказом МОЗ України від 24 січня 2025 року № 155 (первинна сертифікація мастер-файлу на плазму на лікарські засоби, вироблені з крові або плазми крові людини).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UA/16249/01/01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БІОКЛОТ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Von Willebrand factor and coagulation factor VIII in combination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фактор згортання VIII людини, фактор фон Віллебранда людини</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В02ВD06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ліофілізат для розчину для ін’єкцій по 500 МО; 1 флакон з ліофілізатом у комплекті з розчинником (вода для ін’єкцій) по 10 мл у флаконі; по 1 флакону з ліофілізатом та по 1 флакону з розчинником разом із засобами для розчинення та введення (1 пристрій для перенесення та фільтрації, 1 шприц одноразовий з голкою для ін’єкцій, 1 крильчата інфузійна система)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ТОВ "БІОФАРМА ПЛАЗМА"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ТОВ "БІОФАРМА ПЛАЗМА" (виробництво, первинне та вторинне пакування, контроль якості, випуск серій)</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внесення змін до реєстраційних матеріалів: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нового мастер-файла на плазму у реєстраційне досьє на лікарський засіб. Діюча редакція: Мастер-файл на плазму, затверджений Наказом МОЗ України від 24 січня 2025 року №155 (первинна сертифікація мастер-файла на плазму, що впливає на властивості готового лікарського засобу). </w:t>
            </w:r>
            <w:r w:rsidRPr="001A4F7F">
              <w:rPr>
                <w:rFonts w:ascii="Arial" w:hAnsi="Arial" w:cs="Arial"/>
                <w:color w:val="000000"/>
                <w:sz w:val="16"/>
                <w:szCs w:val="16"/>
              </w:rPr>
              <w:br/>
              <w:t>Пропонована редакція: Мастер-файл на плазму, затверджений Наказом МОЗ України від 20 червня 2025 року №995 (внесення змін до сертифікованого мастер-файлу на плазму на лікарські засоби, вироблені з крові або плазми крові людини).</w:t>
            </w:r>
            <w:r w:rsidRPr="001A4F7F">
              <w:rPr>
                <w:rFonts w:ascii="Arial" w:hAnsi="Arial" w:cs="Arial"/>
                <w:color w:val="000000"/>
                <w:sz w:val="16"/>
                <w:szCs w:val="16"/>
              </w:rPr>
              <w:br/>
              <w:t xml:space="preserve">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Діюча редакція: Мастер-файл на плазму, затверджений Наказом МОЗ України від 20 червня 2025 року № 995 (внесення змін до сертифікованого мастер-файлу на плазму на лікарські засоби, вироблені з крові або плазми крові людини). Пропонована редакція: Мастер-файл на плазму, затверджений Наказом МОЗ України від 31 грудня 2025 року № 1985 (повторна сертифікація мастер-файлу на плазму на лікарські засоби, вироблені з крові або плазми крові людини). </w:t>
            </w:r>
            <w:r w:rsidRPr="001A4F7F">
              <w:rPr>
                <w:rFonts w:ascii="Arial" w:hAnsi="Arial" w:cs="Arial"/>
                <w:color w:val="000000"/>
                <w:sz w:val="16"/>
                <w:szCs w:val="16"/>
              </w:rPr>
              <w:br/>
              <w:t xml:space="preserve">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мастер-файлу на плазму у реєстраційне досьє на лікарський засіб. Діюча редакція: Мастер-файл на плазму, затверджений Наказом МОЗ України від 25 серпня 2020 року №1957 (первинне включення нового мастер-файла на плазму, що впливає на властивості готового лікарського засобу). Пропонована редакція: Мастер-файл на плазму, затверджений Наказом МОЗ України від 24 січня 2025 року № 155 (первинна сертифікація мастер-файлу на плазму на лікарські засоби, вироблені з крові або плазми крові людини).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UA/16249/01/02</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БІОКЛОТ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Von Willebrand factor and coagulation factor VIII in combination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фактор згортання VIII людини, фактор фон Віллебранда людини</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В02ВD06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ліофілізат для розчину для ін’єкцій по 1000 МО; 1 флакон з ліофілізатом у комплекті з розчинником (вода для ін’єкцій) по 10 мл у флаконі; по 1 флакону з ліофілізатом та по 1 флакону з розчинником разом із засобами для розчинення та введення (1 пристрій для перенесення та фільтрації, 1 шприц одноразовий з голкою для ін’єкцій, 1 крильчата інфузійна система)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ТОВ "БІОФАРМА ПЛАЗМА"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ТОВ "БІОФАРМА ПЛАЗМА" (виробництво, первинне та вторинне пакування, контроль якості, випуск серій)</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внесення змін до реєстраційних матеріалів: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нового мастер-файла на плазму у реєстраційне досьє на лікарський засіб. Діюча редакція: Мастер-файл на плазму, затверджений Наказом МОЗ України від 24 січня 2025 року №155 (первинна сертифікація мастер-файла на плазму, що впливає на властивості готового лікарського засобу). </w:t>
            </w:r>
            <w:r w:rsidRPr="001A4F7F">
              <w:rPr>
                <w:rFonts w:ascii="Arial" w:hAnsi="Arial" w:cs="Arial"/>
                <w:color w:val="000000"/>
                <w:sz w:val="16"/>
                <w:szCs w:val="16"/>
              </w:rPr>
              <w:br/>
              <w:t>Пропонована редакція: Мастер-файл на плазму, затверджений Наказом МОЗ України від 20 червня 2025 року №995 (внесення змін до сертифікованого мастер-файлу на плазму на лікарські засоби, вироблені з крові або плазми крові людини).</w:t>
            </w:r>
            <w:r w:rsidRPr="001A4F7F">
              <w:rPr>
                <w:rFonts w:ascii="Arial" w:hAnsi="Arial" w:cs="Arial"/>
                <w:color w:val="000000"/>
                <w:sz w:val="16"/>
                <w:szCs w:val="16"/>
              </w:rPr>
              <w:br/>
              <w:t xml:space="preserve">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Діюча редакція: Мастер-файл на плазму, затверджений Наказом МОЗ України від 20 червня 2025 року № 995 (внесення змін до сертифікованого мастер-файлу на плазму на лікарські засоби, вироблені з крові або плазми крові людини). Пропонована редакція: Мастер-файл на плазму, затверджений Наказом МОЗ України від 31 грудня 2025 року № 1985 (повторна сертифікація мастер-файлу на плазму на лікарські засоби, вироблені з крові або плазми крові людини). </w:t>
            </w:r>
            <w:r w:rsidRPr="001A4F7F">
              <w:rPr>
                <w:rFonts w:ascii="Arial" w:hAnsi="Arial" w:cs="Arial"/>
                <w:color w:val="000000"/>
                <w:sz w:val="16"/>
                <w:szCs w:val="16"/>
              </w:rPr>
              <w:br/>
              <w:t xml:space="preserve">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мастер-файлу на плазму у реєстраційне досьє на лікарський засіб. Діюча редакція: Мастер-файл на плазму, затверджений Наказом МОЗ України від 25 серпня 2020 року №1957 (первинне включення нового мастер-файла на плазму, що впливає на властивості готового лікарського засобу). Пропонована редакція: Мастер-файл на плазму, затверджений Наказом МОЗ України від 24 січня 2025 року № 155 (первинна сертифікація мастер-файлу на плазму на лікарські засоби, вироблені з крові або плазми крові людини).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UA/16249/01/03</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БІОКЛОТ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Von Willebrand factor and coagulation factor VIII in combination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фактор згортання VIII людини, фактор фон Віллебранда людини</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В02ВD06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 xml:space="preserve">ліофілізат для розчину для ін’єкцій по 250 МО, 1 флакон з ліофілізатом у комплекті з розчинником (вода для ін’єкцій) по 5 мл у флаконі; по 1 флакону з ліофілізатом та по 1 флакону з розчинником разом із засобами для розчинення та введення (1 пристрій для перенесення та фільтрації, 1 шприц одноразовий з голкою для ін’єкцій, 1 крильчата інфузійна система) у пачці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ТОВ "БІОФАРМА ПЛАЗМА"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ТОВ "БІОФАРМА ПЛАЗМА" (виробництво, первинне та вторинне пакування, контроль якості, випуск серій)</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Зміни до методу контролю якості на допоміжну речовину-Кальцію хлорид дигідрат за показником «Кислотність або лужність», саме незначні зміни кольору, який отримують у кольоровій реакції, колір змінився з червоного на рожевий.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Зміни до методу контролю якості на допоміжну речовину-Кальцію хлорид дигідрат за показником "Ідентифікація", а саме під час проведення випробування ідентифікації на катіони кальцію використовують лише метод b), метод а) вилучається згідно до вимог монографії Євр.Фармаопеї на Кальцій хлорид дигідрат.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Зміни до специфікації на допоміжну речовину-Кальцію хлорид дигідрат з метою приведення у відповідність до вимог монографії 0015 «Calcium chloride dihydrate» Європейської фармакопеї, а саме вилучення показника "Барій". </w:t>
            </w:r>
            <w:r w:rsidRPr="001A4F7F">
              <w:rPr>
                <w:rFonts w:ascii="Arial" w:hAnsi="Arial" w:cs="Arial"/>
                <w:color w:val="000000"/>
                <w:sz w:val="16"/>
                <w:szCs w:val="16"/>
              </w:rPr>
              <w:br/>
              <w:t>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Зміни до специфікації на допоміжну речовину-Альбумін людини за показником "Опис", а саме уточнення формулювання критеріїв прийнятності відповідно до фармакопейних вимог.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(звуження допустимих меж). Зміни до специфікації на допоміжну речовину-Альбумін людини за показником "Склад білків", а саме зменшення допустимого вмісту домішок білкової природи.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(звуження допустимих меж). Зміни до специфікації на допоміжну речовину-Альбумін людини за показником «Бактеріальні ендотоксини», а саме зменшення встановлених критеріїв прийнятності.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Зміни до методу контролю якості на допоміжну речовину-Альбумін людини за показником «Калій», а саме відредагований опис приготування розчину хлористоводневої кислоти, який додають до випробовуваного розчину, додатково внесений опис приготування контрольного розчину та проведено уточнення формули для розрахунку вмісту Калію у препараті у разі використання комерційного стандартного розчину калію.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Зміни до методу контролю якості на допоміжну речовину-Альбумін людини за показником «Натрій», а саме уточнено формулу розрахунку вмісту Натрію у препараті у разі використання комерційного стандартного розчину натрію.</w:t>
            </w:r>
            <w:r w:rsidRPr="001A4F7F">
              <w:rPr>
                <w:rFonts w:ascii="Arial" w:hAnsi="Arial" w:cs="Arial"/>
                <w:color w:val="000000"/>
                <w:sz w:val="16"/>
                <w:szCs w:val="16"/>
              </w:rPr>
              <w:br/>
              <w:t>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Зміни до методу контролю якості на допоміжну речовину-Альбумін людини за показником «Алюміній», а саме редакційні правки та уточнено формулу розрахунку вмісту алюмінію у препараті у разі використання стандартного розчину алюмінію.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Зміни до методу контролю якості на допоміжну речовину-Альбумін людини за показником «Натрій каприлат», а саме виключно редакційні правки по тексту методики.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Зміни до методу контролю якості на допоміжну речовину-Альбумін людини за показником «Активатор прекалікреїну», а саме внесено уточнення щодо додаткового розведення у серії розведень у розчині порівняння для отримання більш точних результатів випробування при низьких значеннях активності активатору прекалікреїну у препараті. Внесені редакційні правки до опису методики.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Зміна до методу контролю якості на допоміжну речовину-Альбумін людини за показником «Розподіл молекул за розміром», а саме приведення методики у відповідність до вимог монографії 04/2022:0557 «Human albumin solution».</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UA/16249/01/01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БІОКЛОТ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Von Willebrand factor and coagulation factor VIII in combination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фактор згортання VIII людини, фактор фон Віллебранда людини</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В02ВD06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ліофілізат для розчину для ін’єкцій по 500 МО; 1 флакон з ліофілізатом у комплекті з розчинником (вода для ін’єкцій) по 10 мл у флаконі; по 1 флакону з ліофілізатом та по 1 флакону з розчинником разом із засобами для розчинення та введення (1 пристрій для перенесення та фільтрації, 1 шприц одноразовий з голкою для ін’єкцій, 1 крильчата інфузійна система)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ТОВ "БІОФАРМА ПЛАЗМА"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ТОВ "БІОФАРМА ПЛАЗМА" (виробництво, первинне та вторинне пакування, контроль якості, випуск серій)</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Зміни до методу контролю якості на допоміжну речовину-Кальцію хлорид дигідрат за показником «Кислотність або лужність», саме незначні зміни кольору, який отримують у кольоровій реакції, колір змінився з червоного на рожевий.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Зміни до методу контролю якості на допоміжну речовину-Кальцію хлорид дигідрат за показником "Ідентифікація", а саме під час проведення випробування ідентифікації на катіони кальцію використовують лише метод b), метод а) вилучається згідно до вимог монографії Євр.Фармаопеї на Кальцій хлорид дигідрат.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Зміни до специфікації на допоміжну речовину-Кальцію хлорид дигідрат з метою приведення у відповідність до вимог монографії 0015 «Calcium chloride dihydrate» Європейської фармакопеї, а саме вилучення показника "Барій". </w:t>
            </w:r>
            <w:r w:rsidRPr="001A4F7F">
              <w:rPr>
                <w:rFonts w:ascii="Arial" w:hAnsi="Arial" w:cs="Arial"/>
                <w:color w:val="000000"/>
                <w:sz w:val="16"/>
                <w:szCs w:val="16"/>
              </w:rPr>
              <w:br/>
              <w:t>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Зміни до специфікації на допоміжну речовину-Альбумін людини за показником "Опис", а саме уточнення формулювання критеріїв прийнятності відповідно до фармакопейних вимог.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(звуження допустимих меж). Зміни до специфікації на допоміжну речовину-Альбумін людини за показником "Склад білків", а саме зменшення допустимого вмісту домішок білкової природи.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(звуження допустимих меж). Зміни до специфікації на допоміжну речовину-Альбумін людини за показником «Бактеріальні ендотоксини», а саме зменшення встановлених критеріїв прийнятності.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Зміни до методу контролю якості на допоміжну речовину-Альбумін людини за показником «Калій», а саме відредагований опис приготування розчину хлористоводневої кислоти, який додають до випробовуваного розчину, додатково внесений опис приготування контрольного розчину та проведено уточнення формули для розрахунку вмісту Калію у препараті у разі використання комерційного стандартного розчину калію.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Зміни до методу контролю якості на допоміжну речовину-Альбумін людини за показником «Натрій», а саме уточнено формулу розрахунку вмісту Натрію у препараті у разі використання комерційного стандартного розчину натрію.</w:t>
            </w:r>
            <w:r w:rsidRPr="001A4F7F">
              <w:rPr>
                <w:rFonts w:ascii="Arial" w:hAnsi="Arial" w:cs="Arial"/>
                <w:color w:val="000000"/>
                <w:sz w:val="16"/>
                <w:szCs w:val="16"/>
              </w:rPr>
              <w:br/>
              <w:t>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Зміни до методу контролю якості на допоміжну речовину-Альбумін людини за показником «Алюміній», а саме редакційні правки та уточнено формулу розрахунку вмісту алюмінію у препараті у разі використання стандартного розчину алюмінію.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Зміни до методу контролю якості на допоміжну речовину-Альбумін людини за показником «Натрій каприлат», а саме виключно редакційні правки по тексту методики.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Зміни до методу контролю якості на допоміжну речовину-Альбумін людини за показником «Активатор прекалікреїну», а саме внесено уточнення щодо додаткового розведення у серії розведень у розчині порівняння для отримання більш точних результатів випробування при низьких значеннях активності активатору прекалікреїну у препараті. Внесені редакційні правки до опису методики.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Зміна до методу контролю якості на допоміжну речовину-Альбумін людини за показником «Розподіл молекул за розміром», а саме приведення методики у відповідність до вимог монографії 04/2022:0557 «Human albumin solution».</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UA/16249/01/02</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БІОКЛОТ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Von Willebrand factor and coagulation factor VIII in combination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фактор згортання VIII людини, фактор фон Віллебранда людини</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В02ВD06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ліофілізат для розчину для ін’єкцій по 1000 МО; 1 флакон з ліофілізатом у комплекті з розчинником (вода для ін’єкцій) по 10 мл у флаконі; по 1 флакону з ліофілізатом та по 1 флакону з розчинником разом із засобами для розчинення та введення (1 пристрій для перенесення та фільтрації, 1 шприц одноразовий з голкою для ін’єкцій, 1 крильчата інфузійна система)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ТОВ "БІОФАРМА ПЛАЗМА"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ТОВ "БІОФАРМА ПЛАЗМА" (виробництво, первинне та вторинне пакування, контроль якості, випуск серій)</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Зміни до методу контролю якості на допоміжну речовину-Кальцію хлорид дигідрат за показником «Кислотність або лужність», саме незначні зміни кольору, який отримують у кольоровій реакції, колір змінився з червоного на рожевий.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Зміни до методу контролю якості на допоміжну речовину-Кальцію хлорид дигідрат за показником "Ідентифікація", а саме під час проведення випробування ідентифікації на катіони кальцію використовують лише метод b), метод а) вилучається згідно до вимог монографії Євр.Фармаопеї на Кальцій хлорид дигідрат.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Зміни до специфікації на допоміжну речовину-Кальцію хлорид дигідрат з метою приведення у відповідність до вимог монографії 0015 «Calcium chloride dihydrate» Європейської фармакопеї, а саме вилучення показника "Барій". </w:t>
            </w:r>
            <w:r w:rsidRPr="001A4F7F">
              <w:rPr>
                <w:rFonts w:ascii="Arial" w:hAnsi="Arial" w:cs="Arial"/>
                <w:color w:val="000000"/>
                <w:sz w:val="16"/>
                <w:szCs w:val="16"/>
              </w:rPr>
              <w:br/>
              <w:t>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Зміни до специфікації на допоміжну речовину-Альбумін людини за показником "Опис", а саме уточнення формулювання критеріїв прийнятності відповідно до фармакопейних вимог.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(звуження допустимих меж). Зміни до специфікації на допоміжну речовину-Альбумін людини за показником "Склад білків", а саме зменшення допустимого вмісту домішок білкової природи.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(звуження допустимих меж). Зміни до специфікації на допоміжну речовину-Альбумін людини за показником «Бактеріальні ендотоксини», а саме зменшення встановлених критеріїв прийнятності.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Зміни до методу контролю якості на допоміжну речовину-Альбумін людини за показником «Калій», а саме відредагований опис приготування розчину хлористоводневої кислоти, який додають до випробовуваного розчину, додатково внесений опис приготування контрольного розчину та проведено уточнення формули для розрахунку вмісту Калію у препараті у разі використання комерційного стандартного розчину калію.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Зміни до методу контролю якості на допоміжну речовину-Альбумін людини за показником «Натрій», а саме уточнено формулу розрахунку вмісту Натрію у препараті у разі використання комерційного стандартного розчину натрію.</w:t>
            </w:r>
            <w:r w:rsidRPr="001A4F7F">
              <w:rPr>
                <w:rFonts w:ascii="Arial" w:hAnsi="Arial" w:cs="Arial"/>
                <w:color w:val="000000"/>
                <w:sz w:val="16"/>
                <w:szCs w:val="16"/>
              </w:rPr>
              <w:br/>
              <w:t>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Зміни до методу контролю якості на допоміжну речовину-Альбумін людини за показником «Алюміній», а саме редакційні правки та уточнено формулу розрахунку вмісту алюмінію у препараті у разі використання стандартного розчину алюмінію.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Зміни до методу контролю якості на допоміжну речовину-Альбумін людини за показником «Натрій каприлат», а саме виключно редакційні правки по тексту методики.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Зміни до методу контролю якості на допоміжну речовину-Альбумін людини за показником «Активатор прекалікреїну», а саме внесено уточнення щодо додаткового розведення у серії розведень у розчині порівняння для отримання більш точних результатів випробування при низьких значеннях активності активатору прекалікреїну у препараті. Внесені редакційні правки до опису методики.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Зміна до методу контролю якості на допоміжну речовину-Альбумін людини за показником «Розподіл молекул за розміром», а саме приведення методики у відповідність до вимог монографії 04/2022:0557 «Human albumin solution».</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UA/16249/01/03</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БОРНА КИСЛОТА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boric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борна кислота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D08AD</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 xml:space="preserve">порошок, по 30 г у контейнері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АТ "ВІТАМІНИ"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АТ "ВІТАМІНИ"</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у зв'язку із отриманням позитивних даних щодо дослідження стабільності у реальному часі. </w:t>
            </w:r>
            <w:r w:rsidRPr="001A4F7F">
              <w:rPr>
                <w:rFonts w:ascii="Arial" w:hAnsi="Arial" w:cs="Arial"/>
                <w:color w:val="000000"/>
                <w:sz w:val="16"/>
                <w:szCs w:val="16"/>
              </w:rPr>
              <w:br/>
              <w:t xml:space="preserve">Діюча редакція: </w:t>
            </w:r>
            <w:r w:rsidRPr="001A4F7F">
              <w:rPr>
                <w:rFonts w:ascii="Arial" w:hAnsi="Arial" w:cs="Arial"/>
                <w:color w:val="000000"/>
                <w:sz w:val="16"/>
                <w:szCs w:val="16"/>
              </w:rPr>
              <w:br/>
              <w:t xml:space="preserve">Термін придатності. 2 роки. </w:t>
            </w:r>
            <w:r w:rsidRPr="001A4F7F">
              <w:rPr>
                <w:rFonts w:ascii="Arial" w:hAnsi="Arial" w:cs="Arial"/>
                <w:color w:val="000000"/>
                <w:sz w:val="16"/>
                <w:szCs w:val="16"/>
              </w:rPr>
              <w:br/>
              <w:t xml:space="preserve">Пропонована редакція: </w:t>
            </w:r>
            <w:r w:rsidRPr="001A4F7F">
              <w:rPr>
                <w:rFonts w:ascii="Arial" w:hAnsi="Arial" w:cs="Arial"/>
                <w:color w:val="000000"/>
                <w:sz w:val="16"/>
                <w:szCs w:val="16"/>
              </w:rPr>
              <w:br/>
              <w:t xml:space="preserve">Термін придатності. 5 років. </w:t>
            </w:r>
            <w:r w:rsidRPr="001A4F7F">
              <w:rPr>
                <w:rFonts w:ascii="Arial" w:hAnsi="Arial" w:cs="Arial"/>
                <w:color w:val="000000"/>
                <w:sz w:val="16"/>
                <w:szCs w:val="16"/>
              </w:rPr>
              <w:br/>
              <w:t xml:space="preserve">Зміни внесено в розділ "Термін придатності" в інструкцію для медичного застосування та в розділ "6.3. "Термін придатності" в коротку характеристику лікарського засобу. </w:t>
            </w:r>
            <w:r w:rsidRPr="001A4F7F">
              <w:rPr>
                <w:rFonts w:ascii="Arial" w:hAnsi="Arial" w:cs="Arial"/>
                <w:color w:val="000000"/>
                <w:sz w:val="16"/>
                <w:szCs w:val="16"/>
              </w:rPr>
              <w:br/>
              <w:t>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r w:rsidRPr="001A4F7F">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UA/19352/01/01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БУДЕСОНІД АСТРАЗЕНЕКА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budesonide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будесонід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R03BA02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суспензія для розпилення, 0,25 мг/мл; по 2 мл в контейнері з пластику; по 5 контейнерів, з’єднаних між собою, у конверті з алюмінієвої фольги; по 4 конверти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АСТРАЗЕНЕКА АБ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Швеція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виробництво, контроль якості та випуск серії: АстраЗенека АБ, Швеція; </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контроль якості: АстраЗенека АБ, Швеція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Швеція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термінів подання регулярно оновлюваного звіту з безпеки: Діюча редакція: Частота подання регулярно оновлюваного звіту з безпеки 5 років. Кінцева дата для включення даних до РОЗБ - 30.04.2018 р. Дата подання - 29.07.2018 р. Пропонована редакція: Частота подання регулярно оновлюваного звіту з безпеки 5 років. Кінцева дата для включення даних до РОЗБ - 30.04.2026 р. Дата подання – 29.07.2026 р. Рекомендовано до затвердження відповідно до періодичності подання регулярно оновлюваних звітів з безпеки лікарських засобів у ЄС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UA/19102/01/01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БУДЕСОНІД АСТРАЗЕНЕКА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budesonide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будесонід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R03BA02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суспензія для розпилення, 0,5 мг/мл; по 2 мл в контейнері з пластику; по 5 контейнерів, з’єднаних між собою, у конверті з алюмінієвої фольги; по 4 конверти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АСТРАЗЕНЕКА АБ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Швеція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виробництво, контроль якості та випуск серії: АстраЗенека АБ, Швеція; </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контроль якості: АстраЗенека АБ, Швеція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Швеція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термінів подання регулярно оновлюваного звіту з безпеки: Діюча редакція: Частота подання регулярно оновлюваного звіту з безпеки 5 років. Кінцева дата для включення даних до РОЗБ - 30.04.2018 р. Дата подання - 29.07.2018 р. Пропонована редакція: Частота подання регулярно оновлюваного звіту з безпеки 5 років. Кінцева дата для включення даних до РОЗБ - 30.04.2026 р. Дата подання – 29.07.2026 р. Рекомендовано до затвердження відповідно до періодичності подання регулярно оновлюваних звітів з безпеки лікарських засобів у ЄС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UA/19102/01/02</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rPr>
            </w:pPr>
            <w:r w:rsidRPr="001A4F7F">
              <w:rPr>
                <w:rFonts w:ascii="Arial" w:hAnsi="Arial" w:cs="Arial"/>
                <w:b/>
                <w:sz w:val="16"/>
                <w:szCs w:val="16"/>
              </w:rPr>
              <w:t>БУСТРИКС ПОЛІО КОМБІНОВАНА ВАКЦИНА ДЛЯ ПРОФІЛАКТИКИ ДИФТЕРІЇ, ПРАВЦЯ, КАШЛЮКУ (АЦЕЛЮЛЯРНИЙ КОМПОНЕНТ) ТА ПОЛІОМІЄЛІТУ (ІНАКТИВОВАНА) (АДСОРБОВАНА, ЗІ ЗМЕНШЕНИМ ВМІСТОМ АНТИГЕНІВ)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Diphtheria-pertussis-poliomyelitis-tetanus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rPr>
                <w:rFonts w:ascii="Arial" w:hAnsi="Arial" w:cs="Arial"/>
                <w:sz w:val="16"/>
                <w:szCs w:val="16"/>
              </w:rPr>
            </w:pPr>
            <w:r w:rsidRPr="001A4F7F">
              <w:rPr>
                <w:rFonts w:ascii="Arial" w:hAnsi="Arial" w:cs="Arial"/>
                <w:sz w:val="16"/>
                <w:szCs w:val="16"/>
              </w:rPr>
              <w:t>дифтерійний анатоксин (D)</w:t>
            </w:r>
            <w:r w:rsidRPr="001A4F7F">
              <w:rPr>
                <w:rFonts w:ascii="Arial" w:hAnsi="Arial" w:cs="Arial"/>
                <w:sz w:val="16"/>
                <w:szCs w:val="16"/>
                <w:vertAlign w:val="superscript"/>
              </w:rPr>
              <w:t>1</w:t>
            </w:r>
            <w:r w:rsidRPr="001A4F7F">
              <w:rPr>
                <w:rFonts w:ascii="Arial" w:hAnsi="Arial" w:cs="Arial"/>
                <w:sz w:val="16"/>
                <w:szCs w:val="16"/>
              </w:rPr>
              <w:t>;</w:t>
            </w:r>
          </w:p>
          <w:p w:rsidR="004417A3" w:rsidRPr="001A4F7F" w:rsidRDefault="004417A3" w:rsidP="00906508">
            <w:pPr>
              <w:rPr>
                <w:rFonts w:ascii="Arial" w:hAnsi="Arial" w:cs="Arial"/>
                <w:sz w:val="16"/>
                <w:szCs w:val="16"/>
              </w:rPr>
            </w:pPr>
            <w:r w:rsidRPr="001A4F7F">
              <w:rPr>
                <w:rFonts w:ascii="Arial" w:hAnsi="Arial" w:cs="Arial"/>
                <w:sz w:val="16"/>
                <w:szCs w:val="16"/>
              </w:rPr>
              <w:t>правцевий анатоксин (T)</w:t>
            </w:r>
            <w:r w:rsidRPr="001A4F7F">
              <w:rPr>
                <w:rFonts w:ascii="Arial" w:hAnsi="Arial" w:cs="Arial"/>
                <w:sz w:val="16"/>
                <w:szCs w:val="16"/>
                <w:vertAlign w:val="superscript"/>
              </w:rPr>
              <w:t>1</w:t>
            </w:r>
            <w:r w:rsidRPr="001A4F7F">
              <w:rPr>
                <w:rFonts w:ascii="Arial" w:hAnsi="Arial" w:cs="Arial"/>
                <w:sz w:val="16"/>
                <w:szCs w:val="16"/>
              </w:rPr>
              <w:t>;</w:t>
            </w:r>
          </w:p>
          <w:p w:rsidR="004417A3" w:rsidRPr="001A4F7F" w:rsidRDefault="004417A3" w:rsidP="00906508">
            <w:pPr>
              <w:rPr>
                <w:rFonts w:ascii="Arial" w:hAnsi="Arial" w:cs="Arial"/>
                <w:sz w:val="16"/>
                <w:szCs w:val="16"/>
              </w:rPr>
            </w:pPr>
            <w:r w:rsidRPr="001A4F7F">
              <w:rPr>
                <w:rFonts w:ascii="Arial" w:hAnsi="Arial" w:cs="Arial"/>
                <w:i/>
                <w:iCs/>
                <w:sz w:val="16"/>
                <w:szCs w:val="16"/>
              </w:rPr>
              <w:t>Bordetella pertussis</w:t>
            </w:r>
            <w:r w:rsidRPr="001A4F7F">
              <w:rPr>
                <w:rFonts w:ascii="Arial" w:hAnsi="Arial" w:cs="Arial"/>
                <w:sz w:val="16"/>
                <w:szCs w:val="16"/>
              </w:rPr>
              <w:t> кашлюкові антигени:</w:t>
            </w:r>
          </w:p>
          <w:p w:rsidR="004417A3" w:rsidRPr="001A4F7F" w:rsidRDefault="004417A3" w:rsidP="00906508">
            <w:pPr>
              <w:rPr>
                <w:rFonts w:ascii="Arial" w:hAnsi="Arial" w:cs="Arial"/>
                <w:sz w:val="16"/>
                <w:szCs w:val="16"/>
              </w:rPr>
            </w:pPr>
            <w:r w:rsidRPr="001A4F7F">
              <w:rPr>
                <w:rFonts w:ascii="Arial" w:hAnsi="Arial" w:cs="Arial"/>
                <w:sz w:val="16"/>
                <w:szCs w:val="16"/>
              </w:rPr>
              <w:t>кашлюковий анатоксин (PT)</w:t>
            </w:r>
            <w:r w:rsidRPr="001A4F7F">
              <w:rPr>
                <w:rFonts w:ascii="Arial" w:hAnsi="Arial" w:cs="Arial"/>
                <w:sz w:val="16"/>
                <w:szCs w:val="16"/>
                <w:vertAlign w:val="superscript"/>
              </w:rPr>
              <w:t>1</w:t>
            </w:r>
            <w:r w:rsidRPr="001A4F7F">
              <w:rPr>
                <w:rFonts w:ascii="Arial" w:hAnsi="Arial" w:cs="Arial"/>
                <w:sz w:val="16"/>
                <w:szCs w:val="16"/>
              </w:rPr>
              <w:t>;</w:t>
            </w:r>
          </w:p>
          <w:p w:rsidR="004417A3" w:rsidRPr="001A4F7F" w:rsidRDefault="004417A3" w:rsidP="00906508">
            <w:pPr>
              <w:rPr>
                <w:rFonts w:ascii="Arial" w:hAnsi="Arial" w:cs="Arial"/>
                <w:sz w:val="16"/>
                <w:szCs w:val="16"/>
              </w:rPr>
            </w:pPr>
            <w:r w:rsidRPr="001A4F7F">
              <w:rPr>
                <w:rFonts w:ascii="Arial" w:hAnsi="Arial" w:cs="Arial"/>
                <w:sz w:val="16"/>
                <w:szCs w:val="16"/>
              </w:rPr>
              <w:t>філаментозний гемаглютинін (FHA)</w:t>
            </w:r>
            <w:r w:rsidRPr="001A4F7F">
              <w:rPr>
                <w:rFonts w:ascii="Arial" w:hAnsi="Arial" w:cs="Arial"/>
                <w:sz w:val="16"/>
                <w:szCs w:val="16"/>
                <w:vertAlign w:val="superscript"/>
              </w:rPr>
              <w:t>1</w:t>
            </w:r>
            <w:r w:rsidRPr="001A4F7F">
              <w:rPr>
                <w:rFonts w:ascii="Arial" w:hAnsi="Arial" w:cs="Arial"/>
                <w:sz w:val="16"/>
                <w:szCs w:val="16"/>
              </w:rPr>
              <w:t>;</w:t>
            </w:r>
          </w:p>
          <w:p w:rsidR="004417A3" w:rsidRPr="001A4F7F" w:rsidRDefault="004417A3" w:rsidP="00906508">
            <w:pPr>
              <w:rPr>
                <w:rFonts w:ascii="Arial" w:hAnsi="Arial" w:cs="Arial"/>
                <w:sz w:val="16"/>
                <w:szCs w:val="16"/>
              </w:rPr>
            </w:pPr>
            <w:r w:rsidRPr="001A4F7F">
              <w:rPr>
                <w:rFonts w:ascii="Arial" w:hAnsi="Arial" w:cs="Arial"/>
                <w:sz w:val="16"/>
                <w:szCs w:val="16"/>
              </w:rPr>
              <w:t>пертактин (PRN)</w:t>
            </w:r>
            <w:r w:rsidRPr="001A4F7F">
              <w:rPr>
                <w:rFonts w:ascii="Arial" w:hAnsi="Arial" w:cs="Arial"/>
                <w:sz w:val="16"/>
                <w:szCs w:val="16"/>
                <w:vertAlign w:val="superscript"/>
              </w:rPr>
              <w:t>1</w:t>
            </w:r>
            <w:r w:rsidRPr="001A4F7F">
              <w:rPr>
                <w:rFonts w:ascii="Arial" w:hAnsi="Arial" w:cs="Arial"/>
                <w:sz w:val="16"/>
                <w:szCs w:val="16"/>
              </w:rPr>
              <w:t>;</w:t>
            </w:r>
          </w:p>
          <w:p w:rsidR="004417A3" w:rsidRPr="001A4F7F" w:rsidRDefault="004417A3" w:rsidP="00906508">
            <w:pPr>
              <w:rPr>
                <w:rFonts w:ascii="Arial" w:hAnsi="Arial" w:cs="Arial"/>
                <w:sz w:val="16"/>
                <w:szCs w:val="16"/>
              </w:rPr>
            </w:pPr>
            <w:r w:rsidRPr="001A4F7F">
              <w:rPr>
                <w:rFonts w:ascii="Arial" w:hAnsi="Arial" w:cs="Arial"/>
                <w:sz w:val="16"/>
                <w:szCs w:val="16"/>
              </w:rPr>
              <w:t>інактивовані віруси поліомієліту:</w:t>
            </w:r>
          </w:p>
          <w:p w:rsidR="004417A3" w:rsidRPr="001A4F7F" w:rsidRDefault="004417A3" w:rsidP="00906508">
            <w:pPr>
              <w:rPr>
                <w:rFonts w:ascii="Arial" w:hAnsi="Arial" w:cs="Arial"/>
                <w:sz w:val="16"/>
                <w:szCs w:val="16"/>
              </w:rPr>
            </w:pPr>
            <w:r w:rsidRPr="001A4F7F">
              <w:rPr>
                <w:rFonts w:ascii="Arial" w:hAnsi="Arial" w:cs="Arial"/>
                <w:sz w:val="16"/>
                <w:szCs w:val="16"/>
              </w:rPr>
              <w:t>тип 1 (штам </w:t>
            </w:r>
            <w:r w:rsidRPr="001A4F7F">
              <w:rPr>
                <w:rFonts w:ascii="Arial" w:hAnsi="Arial" w:cs="Arial"/>
                <w:sz w:val="16"/>
                <w:szCs w:val="16"/>
                <w:lang w:val="en-US"/>
              </w:rPr>
              <w:t>Mahoney</w:t>
            </w:r>
            <w:r w:rsidRPr="001A4F7F">
              <w:rPr>
                <w:rFonts w:ascii="Arial" w:hAnsi="Arial" w:cs="Arial"/>
                <w:sz w:val="16"/>
                <w:szCs w:val="16"/>
              </w:rPr>
              <w:t>)</w:t>
            </w:r>
            <w:r w:rsidRPr="001A4F7F">
              <w:rPr>
                <w:rFonts w:ascii="Arial" w:hAnsi="Arial" w:cs="Arial"/>
                <w:sz w:val="16"/>
                <w:szCs w:val="16"/>
                <w:vertAlign w:val="superscript"/>
              </w:rPr>
              <w:t>2</w:t>
            </w:r>
            <w:r w:rsidRPr="001A4F7F">
              <w:rPr>
                <w:rFonts w:ascii="Arial" w:hAnsi="Arial" w:cs="Arial"/>
                <w:sz w:val="16"/>
                <w:szCs w:val="16"/>
              </w:rPr>
              <w:t>;</w:t>
            </w:r>
          </w:p>
          <w:p w:rsidR="004417A3" w:rsidRPr="001A4F7F" w:rsidRDefault="004417A3" w:rsidP="00906508">
            <w:pPr>
              <w:rPr>
                <w:rFonts w:ascii="Arial" w:hAnsi="Arial" w:cs="Arial"/>
                <w:sz w:val="16"/>
                <w:szCs w:val="16"/>
              </w:rPr>
            </w:pPr>
            <w:r w:rsidRPr="001A4F7F">
              <w:rPr>
                <w:rFonts w:ascii="Arial" w:hAnsi="Arial" w:cs="Arial"/>
                <w:sz w:val="16"/>
                <w:szCs w:val="16"/>
              </w:rPr>
              <w:t>тип 2 (штам </w:t>
            </w:r>
            <w:r w:rsidRPr="001A4F7F">
              <w:rPr>
                <w:rFonts w:ascii="Arial" w:hAnsi="Arial" w:cs="Arial"/>
                <w:sz w:val="16"/>
                <w:szCs w:val="16"/>
                <w:lang w:val="fr-FR"/>
              </w:rPr>
              <w:t>MEF-1</w:t>
            </w:r>
            <w:r w:rsidRPr="001A4F7F">
              <w:rPr>
                <w:rFonts w:ascii="Arial" w:hAnsi="Arial" w:cs="Arial"/>
                <w:sz w:val="16"/>
                <w:szCs w:val="16"/>
              </w:rPr>
              <w:t>)</w:t>
            </w:r>
            <w:r w:rsidRPr="001A4F7F">
              <w:rPr>
                <w:rFonts w:ascii="Arial" w:hAnsi="Arial" w:cs="Arial"/>
                <w:sz w:val="16"/>
                <w:szCs w:val="16"/>
                <w:vertAlign w:val="superscript"/>
              </w:rPr>
              <w:t>2</w:t>
            </w:r>
            <w:r w:rsidRPr="001A4F7F">
              <w:rPr>
                <w:rFonts w:ascii="Arial" w:hAnsi="Arial" w:cs="Arial"/>
                <w:sz w:val="16"/>
                <w:szCs w:val="16"/>
              </w:rPr>
              <w:t>;</w:t>
            </w:r>
          </w:p>
          <w:p w:rsidR="004417A3" w:rsidRPr="001A4F7F" w:rsidRDefault="004417A3" w:rsidP="00906508">
            <w:pPr>
              <w:rPr>
                <w:rFonts w:ascii="Arial" w:hAnsi="Arial" w:cs="Arial"/>
                <w:sz w:val="16"/>
                <w:szCs w:val="16"/>
              </w:rPr>
            </w:pPr>
            <w:r w:rsidRPr="001A4F7F">
              <w:rPr>
                <w:rFonts w:ascii="Arial" w:hAnsi="Arial" w:cs="Arial"/>
                <w:sz w:val="16"/>
                <w:szCs w:val="16"/>
              </w:rPr>
              <w:t>тип 3 (штам </w:t>
            </w:r>
            <w:r w:rsidRPr="001A4F7F">
              <w:rPr>
                <w:rFonts w:ascii="Arial" w:hAnsi="Arial" w:cs="Arial"/>
                <w:sz w:val="16"/>
                <w:szCs w:val="16"/>
                <w:lang w:val="fr-FR"/>
              </w:rPr>
              <w:t>Saukett</w:t>
            </w:r>
            <w:r w:rsidRPr="001A4F7F">
              <w:rPr>
                <w:rFonts w:ascii="Arial" w:hAnsi="Arial" w:cs="Arial"/>
                <w:sz w:val="16"/>
                <w:szCs w:val="16"/>
              </w:rPr>
              <w:t>)</w:t>
            </w:r>
            <w:r w:rsidRPr="001A4F7F">
              <w:rPr>
                <w:rFonts w:ascii="Arial" w:hAnsi="Arial" w:cs="Arial"/>
                <w:sz w:val="16"/>
                <w:szCs w:val="16"/>
                <w:vertAlign w:val="superscript"/>
              </w:rPr>
              <w:t>2</w:t>
            </w:r>
            <w:r w:rsidRPr="001A4F7F">
              <w:rPr>
                <w:rFonts w:ascii="Arial" w:hAnsi="Arial" w:cs="Arial"/>
                <w:sz w:val="16"/>
                <w:szCs w:val="16"/>
              </w:rPr>
              <w:t>;</w:t>
            </w:r>
          </w:p>
          <w:p w:rsidR="004417A3" w:rsidRPr="001A4F7F" w:rsidRDefault="004417A3" w:rsidP="00906508">
            <w:pPr>
              <w:spacing w:before="60"/>
              <w:ind w:right="-58"/>
              <w:rPr>
                <w:rFonts w:ascii="Arial" w:hAnsi="Arial" w:cs="Arial"/>
                <w:sz w:val="16"/>
                <w:szCs w:val="16"/>
              </w:rPr>
            </w:pPr>
            <w:r w:rsidRPr="001A4F7F">
              <w:rPr>
                <w:rFonts w:ascii="Arial" w:hAnsi="Arial" w:cs="Arial"/>
                <w:i/>
                <w:iCs/>
                <w:sz w:val="16"/>
                <w:szCs w:val="16"/>
                <w:vertAlign w:val="superscript"/>
              </w:rPr>
              <w:t>1</w:t>
            </w:r>
            <w:r w:rsidRPr="001A4F7F">
              <w:rPr>
                <w:rFonts w:ascii="Arial" w:hAnsi="Arial" w:cs="Arial"/>
                <w:i/>
                <w:iCs/>
                <w:sz w:val="16"/>
                <w:szCs w:val="16"/>
              </w:rPr>
              <w:t>адсорбований на алюмінію гідроксиді (Al(OH)</w:t>
            </w:r>
            <w:r w:rsidRPr="001A4F7F">
              <w:rPr>
                <w:rFonts w:ascii="Arial" w:hAnsi="Arial" w:cs="Arial"/>
                <w:i/>
                <w:iCs/>
                <w:sz w:val="16"/>
                <w:szCs w:val="16"/>
                <w:vertAlign w:val="subscript"/>
              </w:rPr>
              <w:t>3</w:t>
            </w:r>
            <w:r w:rsidRPr="001A4F7F">
              <w:rPr>
                <w:rFonts w:ascii="Arial" w:hAnsi="Arial" w:cs="Arial"/>
                <w:i/>
                <w:iCs/>
                <w:sz w:val="16"/>
                <w:szCs w:val="16"/>
              </w:rPr>
              <w:t>)</w:t>
            </w:r>
          </w:p>
          <w:p w:rsidR="004417A3" w:rsidRPr="001A4F7F" w:rsidRDefault="004417A3" w:rsidP="00906508">
            <w:pPr>
              <w:ind w:right="-58"/>
              <w:rPr>
                <w:rFonts w:ascii="Arial" w:hAnsi="Arial" w:cs="Arial"/>
                <w:sz w:val="16"/>
                <w:szCs w:val="16"/>
              </w:rPr>
            </w:pPr>
            <w:r w:rsidRPr="001A4F7F">
              <w:rPr>
                <w:rFonts w:ascii="Arial" w:hAnsi="Arial" w:cs="Arial"/>
                <w:i/>
                <w:iCs/>
                <w:sz w:val="16"/>
                <w:szCs w:val="16"/>
              </w:rPr>
              <w:t>та алюмінію фосфаті (AlPO</w:t>
            </w:r>
            <w:r w:rsidRPr="001A4F7F">
              <w:rPr>
                <w:rFonts w:ascii="Arial" w:hAnsi="Arial" w:cs="Arial"/>
                <w:i/>
                <w:iCs/>
                <w:sz w:val="16"/>
                <w:szCs w:val="16"/>
                <w:vertAlign w:val="subscript"/>
              </w:rPr>
              <w:t>4</w:t>
            </w:r>
            <w:r w:rsidRPr="001A4F7F">
              <w:rPr>
                <w:rFonts w:ascii="Arial" w:hAnsi="Arial" w:cs="Arial"/>
                <w:i/>
                <w:iCs/>
                <w:sz w:val="16"/>
                <w:szCs w:val="16"/>
              </w:rPr>
              <w:t>)</w:t>
            </w:r>
          </w:p>
          <w:p w:rsidR="004417A3" w:rsidRPr="001A4F7F" w:rsidRDefault="004417A3" w:rsidP="00906508">
            <w:pPr>
              <w:rPr>
                <w:rFonts w:ascii="Arial" w:hAnsi="Arial" w:cs="Arial"/>
                <w:sz w:val="16"/>
                <w:szCs w:val="16"/>
              </w:rPr>
            </w:pPr>
            <w:r w:rsidRPr="001A4F7F">
              <w:rPr>
                <w:rFonts w:ascii="Arial" w:hAnsi="Arial" w:cs="Arial"/>
                <w:sz w:val="16"/>
                <w:szCs w:val="16"/>
                <w:vertAlign w:val="superscript"/>
              </w:rPr>
              <w:t>2 </w:t>
            </w:r>
            <w:r w:rsidRPr="001A4F7F">
              <w:rPr>
                <w:rFonts w:ascii="Arial" w:hAnsi="Arial" w:cs="Arial"/>
                <w:i/>
                <w:iCs/>
                <w:sz w:val="16"/>
                <w:szCs w:val="16"/>
              </w:rPr>
              <w:t>розмножені на клітинах Vero</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J07CA02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суспензія для ін'єкцій по 1 дозі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ГлаксоСмітКляйн Експорт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ГлаксоСмітКляйн Біолоджікалз С.А., Бельгія </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(проведення контролю якості вакцини, випуск серій готового продукту);</w:t>
            </w:r>
            <w:r w:rsidRPr="001A4F7F">
              <w:rPr>
                <w:rFonts w:ascii="Arial" w:hAnsi="Arial" w:cs="Arial"/>
                <w:color w:val="000000"/>
                <w:sz w:val="16"/>
                <w:szCs w:val="16"/>
              </w:rPr>
              <w:br/>
              <w:t xml:space="preserve">ГлаксоСмітКляйн Біолоджікалз, Франція (формування вакцини, наповнення вакцини в шприці, маркування та пакування готового продукту, проведення контролю якості вакцини); ГлаксоСмітКляйн Біолоджікалз С.А., Бельгія </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(наповнення вакцини в шприці, маркування і пакування готового продукту, проведення контролю якості вакцини)</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Бельгія/</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Франція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Незначні зміни в процесі виробництва діючої речовини правцевий анатоксин (Tetanus Toxoid (TT)), а саме — продовження валідації для терміну строку експлуатації ультрафільтраційної (UF) касети (Pall Omega 50 kDa), що застосовується на етапі детоксикації, ультрафільтрації та діафільтрації анатоксину на виробничій дільниці GSK в м. Геделле, Угорщина. Також компанія користується можливістю внести редакційні правки до розділу 3.2.S.2.5. Process Validation - UF lifetime completed - crude TT – MARLO.</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UA/15071/01/01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ВАЛСАР-Н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Valsartan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валсартан; гідрохлоротіазид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C09DA03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таблетки, вкриті плівковою оболонкою, 80 мг/12,5 мг: по 7 таблеток у блістері; по 4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Ауробіндо Фарма Лтд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Ауробіндо Фарма Лімітед - Юніт VII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Європейської фармакопеї № R1-CEP 2010-072-Rev 02 для АФІ валсартану від нового виробника Zhejiang Huahai Pharmaceutical Co., Ltd., China, який вводиться на заміну затвердженому виробнику Aurobindo Pharma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1A4F7F">
              <w:rPr>
                <w:rFonts w:ascii="Arial" w:hAnsi="Arial" w:cs="Arial"/>
                <w:color w:val="000000"/>
                <w:sz w:val="16"/>
                <w:szCs w:val="16"/>
              </w:rPr>
              <w:br/>
              <w:t>подання нового сертифіката відповідності Європейської фармакопеї № CEP 2016-012 - Rev 02 для АФІ гідрохлоротіазиду від нового альтернативного виробника Amoli Organics Private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2005-013 - Rev 06 (затверджено: CEP 2005-013 - Rev 05) для АФІ гідрохлоротіазиду від затвердженого виробника Aurobindo Pharma Limited, India, який змінив назву на Apitoria Pharma Private Limited, India</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UA/14977/01/02</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ВАЛСАР-Н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Valsartan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валсартан; гідрохлоротіазид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C09DA03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таблетки, вкриті плівковою оболонкою, 160 мг/25 мг: по 7 таблеток у блістері; по 4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Ауробіндо Фарма Лтд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Ауробіндо Фарма Лімітед - Юніт VII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Європейської фармакопеї № R1-CEP 2010-072-Rev 02 для АФІ валсартану від нового виробника Zhejiang Huahai Pharmaceutical Co., Ltd., China, який вводиться на заміну затвердженому виробнику Aurobindo Pharma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1A4F7F">
              <w:rPr>
                <w:rFonts w:ascii="Arial" w:hAnsi="Arial" w:cs="Arial"/>
                <w:color w:val="000000"/>
                <w:sz w:val="16"/>
                <w:szCs w:val="16"/>
              </w:rPr>
              <w:br/>
              <w:t>подання нового сертифіката відповідності Європейської фармакопеї № CEP 2016-012 - Rev 02 для АФІ гідрохлоротіазиду від нового альтернативного виробника Amoli Organics Private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2005-013 - Rev 06 (затверджено: CEP 2005-013 - Rev 05) для АФІ гідрохлоротіазиду від затвердженого виробника Aurobindo Pharma Limited, India, який змінив назву на Apitoria Pharma Private Limited, India</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UA/14977/01/01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ВАЛСАРТАН 160/ГІДРОХЛОРОТІАЗИД 12,5/АМЛОДИПІН 10 МАКЛЕОДС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Valsartan, amlodipine and hydrochlorothiazide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валсартан; гідрохлоротіазид; амлодипіну бесилат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C09DX01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таблетки, вкриті плівковою оболонкою по 160 мг/12,5 мг/10 мг; по 10 таблеток у блістері, по 1 або 3 або 9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Маклеодс Фармасьютикалс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Маклеодс Фармасьютикалс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UA/21004/01/02</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ВАЛСАРТАН 160/ГІДРОХЛОРОТІАЗИД 12,5/АМЛОДИПІН 5 МАКЛЕОДС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Valsartan, amlodipine and hydrochlorothiazide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валсартан; гідрохлоротіазид; амлодипіну бесилат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C09DX01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таблетки, вкриті плівковою оболонкою по 160 мг/12,5 мг/5 мг; по 10 таблеток у блістері, по 1 або 3 або 9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Маклеодс Фармасьютикалс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Маклеодс Фармасьютикалс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UA/21004/01/01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ВАНКОМІЦИН РОМФАРМ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vancomycin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ванкоміцину гідрохлорид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J01XA01; A07AA09</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ліофілізат для концентрату для інфузій, 1000 мг; по 1 флакону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К.Т. РОМФАРМ КОМПАНІ С.Р.Л.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Румунiя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К.Т. РОМФАРМ КОМПАНІ С.Р.Л. (виробництво та первинне пакування лікарського засобу; контроль фізико-хімічних показників лікарського засобу та випуск серії; вторинне пакування, контроль біологічних та мікробіологічних показників лікарського засобу)</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Румунія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r w:rsidRPr="001A4F7F">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UA/20227/01/01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ВЕНОКОР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етилметилгідроксипіридину сукцинат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N07XX</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розчин для ін`єкцій, 50 мг/мл, по 2 мл в ампулі; по 10 ампул в пачці з картону; по 2 мл в ампулі; по 5 ампул в блістері, по 2 блістери у пачці з картону; по 5 мл в ампулі; по 5 ампул в пачці з картону; по 5 мл в ампулі; по 5 ампул в блістері, по 1 блістеру у пачці з картону; по 2 мл або 5 мл в ампулі; по 100 ампул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Приватне акціонерне товариство "Лекхім - Харків"</w:t>
            </w:r>
            <w:r w:rsidRPr="001A4F7F">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Приватне акціонерне товариство "Лекхім - Харків"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1A4F7F">
              <w:rPr>
                <w:rFonts w:ascii="Arial" w:hAnsi="Arial" w:cs="Arial"/>
                <w:color w:val="000000"/>
                <w:sz w:val="16"/>
                <w:szCs w:val="16"/>
              </w:rPr>
              <w:br/>
              <w:t>Внесено редакційні правки у текст маркування вторинної (п. 2, 4, 11, 17) та первинної (п. 2, 6) упаковки лікарського засобу, також вилучено дублюючу інформацію зазначену російською мовою.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UA/14785/01/01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ВЕРСАВО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bevacizumab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бевацизумаб</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 xml:space="preserve">L01FG01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концентрат для розчину для інфузій, 25 мг/мл; по 4 мл (100 мг) у флаконі; по 1 флакону у коробці; по 16 мл (400 мг) у флаконі; по 1 флакону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Д-р Редді'с Лабораторіс Лтд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Д-р Редді'с Лабораторіс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 Введення додаткового виробничого комплексу Fill Finish Manufacturing Suite-2 (FFM-2) на додаток до вже затвердженого комплексу Fill Finish Manufacturing Suite-1 (FFM-1).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UA/19826/01/01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ВЕРСАВО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bevacizumab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бевацизумаб</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концентрат для розчину для інфузій, 25 мг/мл; in bulk: по 4 мл (100 мг) у флаконі; по 500 флаконів у коробці; по 16 мл (400 мг) у флаконі; по 500 флаконів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Д-р Редді'с Лабораторіс Лтд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Д-р Редді'с Лабораторіс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 Введення додаткового виробничого комплексу Fill Finish Manufacturing Suite-2 (FFM-2) на додаток до вже затвердженого комплексу Fill Finish Manufacturing Suite-1 (FFM-1).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UA/19827/01/01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ВІКС АНТИГРИП КОМПЛЕКС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 xml:space="preserve">paracetamol, combinations excl. psycholeptics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парацетамол, гвайфенезин, фенілефрину гідрохлорид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N02BE51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порошок для орального розчину; по 5 або 10 саше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Проктер енд Гембл Інтернешнл Оперейшнз СА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Рафтон Лабораторіз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Велика Британiя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1A4F7F">
              <w:rPr>
                <w:rFonts w:ascii="Arial" w:hAnsi="Arial" w:cs="Arial"/>
                <w:color w:val="000000"/>
                <w:sz w:val="16"/>
                <w:szCs w:val="16"/>
              </w:rPr>
              <w:br/>
              <w:t>Діюча редакція: Dr. Rafael Josupeit. Пропонована редакція: Melanie Schneider. Зміна контактних даних уповноваженої особи заявника, відповідальної за фармаконагляд.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UA/11414/01/01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ГАЙНЕКС® ФОРТЕ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combinations of imidazole derivatives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метронідазол, міконазолу нітрат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G01AF20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супозиторії вагінальні по 7 супозиторіїв у стрипі; по 1 стрипу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ТОВ "КУСУМ"</w:t>
            </w:r>
            <w:r w:rsidRPr="001A4F7F">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КУСУМ ХЕЛТХКЕР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без зміни юридичної особи.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UA/16292/01/01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ГАЙНЕКС® ФОРТЕ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combinations of imidazole derivatives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метронідазол, міконазолу нітрат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супозиторії вагінальні; in bulk № 1512 (7х216): по 7 супозиторіїв у стрипі; по 216 стрипів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ТОВ "КУСУМ"</w:t>
            </w:r>
            <w:r w:rsidRPr="001A4F7F">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КУСУМ ХЕЛТХКЕР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без зміни юридичної особи.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UA/21109/01/01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ГАНАТОН®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itopride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ітоприду гідрохлорид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A03FA07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 xml:space="preserve">таблетки, вкриті плівковою оболонкою, по 50 мг; по 10 таблеток у блістері; по 4 блістери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Абботт Лабораторіз ГмбХ</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Катзияма Фармасьютікалз К.К., Катзияма Плант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Японія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внесення змін до реєстраційних матеріалів: уточнення реєстраційної процедури в наказі МОЗ України № 386 від 23.03.2026 -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w:t>
            </w:r>
            <w:r w:rsidRPr="001A4F7F">
              <w:rPr>
                <w:rFonts w:ascii="Arial" w:hAnsi="Arial" w:cs="Arial"/>
                <w:color w:val="000000"/>
                <w:sz w:val="16"/>
                <w:szCs w:val="16"/>
              </w:rPr>
              <w:br/>
              <w:t>Додавання імпортера Лікарського засобу: Товариство з обмеженою відповідальністю "БаДМ" (49040, Аптечний склад №1 "РЦ-Панікахи" м. Дніпро, вул. Панікахи, 2, Україна).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імпортера Лікарського засобу: Товариство з обмеженою відповідальністю "Вента. ЛТД" (Аптечний склад №1 52000, Дніпропетровська обл., Дніпропетровський р-н, с/рада Чумаківська, комплекс будівель та споруд, Україна).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імпортера Лікарського засобу: Спільне українсько-естонське підприємство у формі товариства з обмеженою відповідальністю "Оптіма-Фарм, ЛТД" (Аптечний склад № 10 Броварський 07437, Київська область, м. Бровари, вул. Олега Онікієнка, 129А,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UA/12614/01/01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tabs>
                <w:tab w:val="left" w:pos="12600"/>
              </w:tabs>
              <w:spacing w:line="276" w:lineRule="auto"/>
              <w:rPr>
                <w:rFonts w:ascii="Arial" w:hAnsi="Arial" w:cs="Arial"/>
                <w:b/>
                <w:i/>
                <w:color w:val="000000"/>
                <w:sz w:val="16"/>
                <w:szCs w:val="16"/>
              </w:rPr>
            </w:pPr>
            <w:r w:rsidRPr="001A4F7F">
              <w:rPr>
                <w:rFonts w:ascii="Arial" w:hAnsi="Arial" w:cs="Arial"/>
                <w:b/>
                <w:sz w:val="16"/>
                <w:szCs w:val="16"/>
              </w:rPr>
              <w:t>ГІДРОКОРТИЗОНУ БУТИРАТ МІКРОНІЗОВАНИЙ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spacing w:line="276" w:lineRule="auto"/>
              <w:jc w:val="center"/>
              <w:rPr>
                <w:rFonts w:ascii="Arial" w:hAnsi="Arial" w:cs="Arial"/>
                <w:color w:val="000000"/>
                <w:sz w:val="16"/>
                <w:szCs w:val="16"/>
              </w:rPr>
            </w:pPr>
            <w:r w:rsidRPr="001A4F7F">
              <w:rPr>
                <w:rFonts w:ascii="Arial" w:hAnsi="Arial" w:cs="Arial"/>
                <w:sz w:val="16"/>
                <w:szCs w:val="16"/>
              </w:rPr>
              <w:t>Hydrocortisone butyrate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spacing w:line="276" w:lineRule="auto"/>
              <w:jc w:val="center"/>
              <w:rPr>
                <w:rFonts w:ascii="Arial" w:hAnsi="Arial" w:cs="Arial"/>
                <w:color w:val="000000"/>
                <w:sz w:val="16"/>
                <w:szCs w:val="16"/>
              </w:rPr>
            </w:pPr>
            <w:r w:rsidRPr="001A4F7F">
              <w:rPr>
                <w:rFonts w:ascii="Arial" w:hAnsi="Arial" w:cs="Arial"/>
                <w:color w:val="000000"/>
                <w:sz w:val="16"/>
                <w:szCs w:val="16"/>
              </w:rPr>
              <w:t>гідрокортизону бутират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spacing w:line="276" w:lineRule="auto"/>
              <w:jc w:val="center"/>
              <w:rPr>
                <w:rFonts w:ascii="Arial" w:hAnsi="Arial" w:cs="Arial"/>
                <w:color w:val="000000"/>
                <w:sz w:val="16"/>
                <w:szCs w:val="16"/>
              </w:rPr>
            </w:pPr>
            <w:r w:rsidRPr="001A4F7F">
              <w:rPr>
                <w:rFonts w:ascii="Arial" w:hAnsi="Arial" w:cs="Arial"/>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spacing w:line="276" w:lineRule="auto"/>
              <w:rPr>
                <w:rFonts w:ascii="Arial" w:hAnsi="Arial" w:cs="Arial"/>
                <w:color w:val="000000"/>
                <w:sz w:val="16"/>
                <w:szCs w:val="16"/>
              </w:rPr>
            </w:pPr>
            <w:r w:rsidRPr="001A4F7F">
              <w:rPr>
                <w:rFonts w:ascii="Arial" w:hAnsi="Arial" w:cs="Arial"/>
                <w:color w:val="000000"/>
                <w:sz w:val="16"/>
                <w:szCs w:val="16"/>
              </w:rPr>
              <w:t xml:space="preserve">порошок кристалічний (субстанція) у подвійних поліетиленових пакетах для фармацевтичного застосування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spacing w:line="276" w:lineRule="auto"/>
              <w:jc w:val="center"/>
              <w:rPr>
                <w:rFonts w:ascii="Arial" w:hAnsi="Arial" w:cs="Arial"/>
                <w:color w:val="000000"/>
                <w:sz w:val="16"/>
                <w:szCs w:val="16"/>
              </w:rPr>
            </w:pPr>
            <w:r w:rsidRPr="001A4F7F">
              <w:rPr>
                <w:rFonts w:ascii="Arial" w:hAnsi="Arial" w:cs="Arial"/>
                <w:color w:val="000000"/>
                <w:sz w:val="16"/>
                <w:szCs w:val="16"/>
              </w:rPr>
              <w:t>ТОВАРИСТВО З ОБМЕЖЕНОЮ ВІДПОВІДАЛЬНІСТЮ «КОРПОРАЦІЯ «ЗДОРОВ’Я»</w:t>
            </w:r>
            <w:r w:rsidRPr="001A4F7F">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spacing w:line="276" w:lineRule="auto"/>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spacing w:line="276" w:lineRule="auto"/>
              <w:jc w:val="center"/>
              <w:rPr>
                <w:rFonts w:ascii="Arial" w:hAnsi="Arial" w:cs="Arial"/>
                <w:color w:val="000000"/>
                <w:sz w:val="16"/>
                <w:szCs w:val="16"/>
              </w:rPr>
            </w:pPr>
            <w:r w:rsidRPr="001A4F7F">
              <w:rPr>
                <w:rFonts w:ascii="Arial" w:hAnsi="Arial" w:cs="Arial"/>
                <w:color w:val="000000"/>
                <w:sz w:val="16"/>
                <w:szCs w:val="16"/>
              </w:rPr>
              <w:t>Ньюхем С.п.А., Італiя</w:t>
            </w:r>
            <w:r w:rsidRPr="001A4F7F">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spacing w:line="276" w:lineRule="auto"/>
              <w:jc w:val="center"/>
              <w:rPr>
                <w:rFonts w:ascii="Arial" w:hAnsi="Arial" w:cs="Arial"/>
                <w:color w:val="000000"/>
                <w:sz w:val="16"/>
                <w:szCs w:val="16"/>
              </w:rPr>
            </w:pPr>
            <w:r w:rsidRPr="001A4F7F">
              <w:rPr>
                <w:rFonts w:ascii="Arial" w:hAnsi="Arial" w:cs="Arial"/>
                <w:color w:val="000000"/>
                <w:sz w:val="16"/>
                <w:szCs w:val="16"/>
              </w:rPr>
              <w:t>Італія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spacing w:line="276" w:lineRule="auto"/>
              <w:jc w:val="center"/>
              <w:rPr>
                <w:rFonts w:ascii="Arial" w:hAnsi="Arial" w:cs="Arial"/>
                <w:color w:val="000000"/>
                <w:sz w:val="16"/>
                <w:szCs w:val="16"/>
              </w:rPr>
            </w:pPr>
            <w:r w:rsidRPr="001A4F7F">
              <w:rPr>
                <w:rFonts w:ascii="Arial" w:hAnsi="Arial" w:cs="Arial"/>
                <w:color w:val="000000"/>
                <w:sz w:val="16"/>
                <w:szCs w:val="16"/>
              </w:rPr>
              <w:t xml:space="preserve">внесення змін до реєстраційних матеріалів: </w:t>
            </w:r>
            <w:r w:rsidRPr="001A4F7F">
              <w:rPr>
                <w:rFonts w:ascii="Arial" w:hAnsi="Arial" w:cs="Arial"/>
                <w:b/>
                <w:color w:val="000000"/>
                <w:sz w:val="16"/>
                <w:szCs w:val="16"/>
              </w:rPr>
              <w:t>уточнення реєстраційної процедури в наказі МОЗ України № 646 від 20.05.2026</w:t>
            </w:r>
            <w:r w:rsidRPr="001A4F7F">
              <w:rPr>
                <w:rFonts w:ascii="Arial" w:hAnsi="Arial" w:cs="Arial"/>
                <w:color w:val="000000"/>
                <w:sz w:val="16"/>
                <w:szCs w:val="16"/>
              </w:rPr>
              <w:t xml:space="preserve"> - Зміна заявника ЛЗ (МІБП) (власника реєстраційного посвідчення) (згідно наказу МОЗ від 23.07.2015 № 460). Також вноситься редакційне уточнення на Титульній сторінці МКЯ стосовно призначення субстанції, а саме зазначено в редакції згідно Реєстраційного посвідчення субстанції.</w:t>
            </w:r>
            <w:r w:rsidRPr="001A4F7F">
              <w:rPr>
                <w:rFonts w:ascii="Arial" w:hAnsi="Arial" w:cs="Arial"/>
                <w:color w:val="000000"/>
                <w:sz w:val="16"/>
                <w:szCs w:val="16"/>
              </w:rPr>
              <w:br/>
              <w:t>Затверджено:</w:t>
            </w:r>
            <w:r w:rsidRPr="001A4F7F">
              <w:rPr>
                <w:rFonts w:ascii="Arial" w:hAnsi="Arial" w:cs="Arial"/>
                <w:color w:val="000000"/>
                <w:sz w:val="16"/>
                <w:szCs w:val="16"/>
              </w:rPr>
              <w:br/>
              <w:t>МКЯ</w:t>
            </w:r>
            <w:r w:rsidRPr="001A4F7F">
              <w:rPr>
                <w:rFonts w:ascii="Arial" w:hAnsi="Arial" w:cs="Arial"/>
                <w:color w:val="000000"/>
                <w:sz w:val="16"/>
                <w:szCs w:val="16"/>
              </w:rPr>
              <w:br/>
              <w:t>ТИТУЛЬНА СТОРІНКА</w:t>
            </w:r>
            <w:r w:rsidRPr="001A4F7F">
              <w:rPr>
                <w:rFonts w:ascii="Arial" w:hAnsi="Arial" w:cs="Arial"/>
                <w:color w:val="000000"/>
                <w:sz w:val="16"/>
                <w:szCs w:val="16"/>
              </w:rPr>
              <w:br/>
              <w:t>Порошок кристалічний (субстанція) у подвійних поліетиленових пакетах для виробництва нестерильних лікарських форм</w:t>
            </w:r>
            <w:r w:rsidRPr="001A4F7F">
              <w:rPr>
                <w:rFonts w:ascii="Arial" w:hAnsi="Arial" w:cs="Arial"/>
                <w:color w:val="000000"/>
                <w:sz w:val="16"/>
                <w:szCs w:val="16"/>
              </w:rPr>
              <w:br/>
              <w:t>Заявник, країна:</w:t>
            </w:r>
            <w:r w:rsidRPr="001A4F7F">
              <w:rPr>
                <w:rFonts w:ascii="Arial" w:hAnsi="Arial" w:cs="Arial"/>
                <w:color w:val="000000"/>
                <w:sz w:val="16"/>
                <w:szCs w:val="16"/>
              </w:rPr>
              <w:br/>
              <w:t>Товариство з обмеженою відповідальністю «Фармацевтична компанія «Здоров’я», Україна</w:t>
            </w:r>
            <w:r w:rsidRPr="001A4F7F">
              <w:rPr>
                <w:rFonts w:ascii="Arial" w:hAnsi="Arial" w:cs="Arial"/>
                <w:color w:val="000000"/>
                <w:sz w:val="16"/>
                <w:szCs w:val="16"/>
              </w:rPr>
              <w:br/>
              <w:t>Україна, 61013, Харківська обл., місто Харків, вулиця Шевченка, будинок 22</w:t>
            </w:r>
            <w:r w:rsidRPr="001A4F7F">
              <w:rPr>
                <w:rFonts w:ascii="Arial" w:hAnsi="Arial" w:cs="Arial"/>
                <w:color w:val="000000"/>
                <w:sz w:val="16"/>
                <w:szCs w:val="16"/>
              </w:rPr>
              <w:br/>
              <w:t>Запропоновано:</w:t>
            </w:r>
            <w:r w:rsidRPr="001A4F7F">
              <w:rPr>
                <w:rFonts w:ascii="Arial" w:hAnsi="Arial" w:cs="Arial"/>
                <w:color w:val="000000"/>
                <w:sz w:val="16"/>
                <w:szCs w:val="16"/>
              </w:rPr>
              <w:br/>
              <w:t>МКЯ</w:t>
            </w:r>
            <w:r w:rsidRPr="001A4F7F">
              <w:rPr>
                <w:rFonts w:ascii="Arial" w:hAnsi="Arial" w:cs="Arial"/>
                <w:color w:val="000000"/>
                <w:sz w:val="16"/>
                <w:szCs w:val="16"/>
              </w:rPr>
              <w:br/>
              <w:t>ТИТУЛЬНА СТОРІНКА</w:t>
            </w:r>
            <w:r w:rsidRPr="001A4F7F">
              <w:rPr>
                <w:rFonts w:ascii="Arial" w:hAnsi="Arial" w:cs="Arial"/>
                <w:color w:val="000000"/>
                <w:sz w:val="16"/>
                <w:szCs w:val="16"/>
              </w:rPr>
              <w:br/>
              <w:t>Порошок кристалічний (субстанція) у подвійних поліетиленових пакетах для фармацевтичного застосування</w:t>
            </w:r>
            <w:r w:rsidRPr="001A4F7F">
              <w:rPr>
                <w:rFonts w:ascii="Arial" w:hAnsi="Arial" w:cs="Arial"/>
                <w:color w:val="000000"/>
                <w:sz w:val="16"/>
                <w:szCs w:val="16"/>
              </w:rPr>
              <w:br/>
              <w:t>Заявник, країна:</w:t>
            </w:r>
            <w:r w:rsidRPr="001A4F7F">
              <w:rPr>
                <w:rFonts w:ascii="Arial" w:hAnsi="Arial" w:cs="Arial"/>
                <w:color w:val="000000"/>
                <w:sz w:val="16"/>
                <w:szCs w:val="16"/>
              </w:rPr>
              <w:br/>
              <w:t>ТОВАРИСТВО З ОБМЕЖЕНОЮ ВІДПОВІДАЛЬНІСТЮ «КОРПОРАЦІЯ «ЗДОРОВ’Я», Україна</w:t>
            </w:r>
            <w:r w:rsidRPr="001A4F7F">
              <w:rPr>
                <w:rFonts w:ascii="Arial" w:hAnsi="Arial" w:cs="Arial"/>
                <w:color w:val="000000"/>
                <w:sz w:val="16"/>
                <w:szCs w:val="16"/>
              </w:rPr>
              <w:br/>
              <w:t>Україна, 61013, Харківська обл., місто Харків, вул. Шевченка, будинок 22.</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spacing w:line="276" w:lineRule="auto"/>
              <w:jc w:val="center"/>
              <w:rPr>
                <w:rFonts w:ascii="Arial" w:hAnsi="Arial" w:cs="Arial"/>
                <w:b/>
                <w:i/>
                <w:color w:val="000000"/>
                <w:sz w:val="16"/>
                <w:szCs w:val="16"/>
              </w:rPr>
            </w:pPr>
            <w:r w:rsidRPr="001A4F7F">
              <w:rPr>
                <w:rFonts w:ascii="Arial" w:hAnsi="Arial" w:cs="Arial"/>
                <w:i/>
                <w:sz w:val="16"/>
                <w:szCs w:val="16"/>
              </w:rPr>
              <w:t>-</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spacing w:line="276" w:lineRule="auto"/>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spacing w:line="276" w:lineRule="auto"/>
              <w:jc w:val="center"/>
              <w:rPr>
                <w:rFonts w:ascii="Arial" w:hAnsi="Arial" w:cs="Arial"/>
                <w:sz w:val="16"/>
                <w:szCs w:val="16"/>
              </w:rPr>
            </w:pPr>
            <w:r w:rsidRPr="001A4F7F">
              <w:rPr>
                <w:rFonts w:ascii="Arial" w:hAnsi="Arial" w:cs="Arial"/>
                <w:sz w:val="16"/>
                <w:szCs w:val="16"/>
              </w:rPr>
              <w:t>UA/13309/01/01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ГІДРОКСИСЕЧОВИНА МЕДАК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Hydroxycarbamide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гідроксикарбамід (гідроксисечовина)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L01XX05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капсули по 500 мг; по 10 капсул у блістері; по 10 блістерів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Медак Гезельшафт фюр клініше Шпеціальпрепарате мбХ</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виробник, що відповідає за вторинне пакування, маркування первинної упаковки, контроль/випробування серії та за випуск серії:</w:t>
            </w:r>
            <w:r w:rsidRPr="001A4F7F">
              <w:rPr>
                <w:rFonts w:ascii="Arial" w:hAnsi="Arial" w:cs="Arial"/>
                <w:color w:val="000000"/>
                <w:sz w:val="16"/>
                <w:szCs w:val="16"/>
              </w:rPr>
              <w:br/>
              <w:t>Медак Гезельшафт фюр клініше Шпеціальпрепарате мбХ, Німеччина; виробник, що відповідає за виробництво лікарського засобу, первинне, вторинне пакування, маркування, контроль/випробування серії: Хаупт Фарма Амарег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"Побічні реакції".</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r w:rsidRPr="001A4F7F">
              <w:rPr>
                <w:rFonts w:ascii="Arial" w:hAnsi="Arial" w:cs="Arial"/>
                <w:i/>
                <w:sz w:val="16"/>
                <w:szCs w:val="16"/>
              </w:rPr>
              <w:t>Не підлчгає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UA/6720/01/01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ГІНО-ТАРДИФЕРОН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 xml:space="preserve">заліза сульфат сухий </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B03AD03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таблетки, вкриті оболонкою, пролонгованої дії; по 10 таблеток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П'єр Фабр Медикамент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П’єр Фабр Медикамент Продакшн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Франція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термінів подання регулярно оновлюваного звіту з безпеки. Діюча редакція: Частота подання регулярно оновлюваного звіту з безпеки 13 років. Кінцева дата для включення даних до регулярно оновлюваного звіту з безпеки - 01.01.2025 р. Дата подання - 01.04.2025 р. Пропонована редакція: Частота подання регулярно оновлюваного звіту з безпеки 13 років. Кінцева дата для включення даних до регулярно оновлюваного звіту з безпеки - 03.11.2032 р. Дата подання - 01.02.2033 р. Рекомендовано до затвердження відповідно до періодичності подання регулярно оновлюваних звітів з безпеки лікарських засобів у ЄС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UA/2976/01/01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ГЛІБЕНКЛАМІД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glibenclamide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глібенкламід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A10BB01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таблетки по 5 мг, по 10 таблеток у блістері; по 5 або по 10 блістерів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ПАТ "Фармак"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ПАТ "Фармак"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додавання альтернативної методики за показником “Залишкові кількості органічних розчинників” (ГХ) визначення АФІ Глібенкламід для виробника Sri Krishna Pharmaceuticals</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UA/6631/01/01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ГРИПГО ХОТМІКС®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 xml:space="preserve">paracetamol, combinations excl. psycholeptics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парацетамол,</w:t>
            </w:r>
            <w:r w:rsidRPr="001A4F7F">
              <w:rPr>
                <w:rFonts w:ascii="Arial" w:hAnsi="Arial" w:cs="Arial"/>
                <w:color w:val="000000"/>
                <w:sz w:val="16"/>
                <w:szCs w:val="16"/>
              </w:rPr>
              <w:br/>
              <w:t>фенілефрину гідрохлорид,</w:t>
            </w:r>
            <w:r w:rsidRPr="001A4F7F">
              <w:rPr>
                <w:rFonts w:ascii="Arial" w:hAnsi="Arial" w:cs="Arial"/>
                <w:color w:val="000000"/>
                <w:sz w:val="16"/>
                <w:szCs w:val="16"/>
              </w:rPr>
              <w:br/>
              <w:t>кислота аскорбінова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гранули для орального розчину зі смаком чорної смородини; in bulk: № 1500 (1х1500) саше: по 5 г у саше; по 1500 саше у картонній коробці; in bulk: № 800 (1х800) саше: по 5 г у саше; по 800 саше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ТОВ "КУСУМ"</w:t>
            </w:r>
            <w:r w:rsidRPr="001A4F7F">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КУСУМ ХЕЛТХКЕР ПВТ ЛТД </w:t>
            </w:r>
            <w:r w:rsidRPr="001A4F7F">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без зміни юридичної особи. 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UA/21048/01/01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ГРИПГО ХОТМІКС®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 xml:space="preserve">paracetamol, combinations excl. psycholeptics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парацетамол,</w:t>
            </w:r>
            <w:r w:rsidRPr="001A4F7F">
              <w:rPr>
                <w:rFonts w:ascii="Arial" w:hAnsi="Arial" w:cs="Arial"/>
                <w:color w:val="000000"/>
                <w:sz w:val="16"/>
                <w:szCs w:val="16"/>
              </w:rPr>
              <w:br/>
              <w:t>фенілефрину гідрохлорид,</w:t>
            </w:r>
            <w:r w:rsidRPr="001A4F7F">
              <w:rPr>
                <w:rFonts w:ascii="Arial" w:hAnsi="Arial" w:cs="Arial"/>
                <w:color w:val="000000"/>
                <w:sz w:val="16"/>
                <w:szCs w:val="16"/>
              </w:rPr>
              <w:br/>
              <w:t>кислота аскорбінова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N02BE51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гранули для орального розчину зі смаком чорної смородини по 5 г у саше; по 5 або по 10, або по 20 саше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ТОВ "КУСУМ"</w:t>
            </w:r>
            <w:r w:rsidRPr="001A4F7F">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КУСУМ ХЕЛТХКЕР ПВТ ЛТД </w:t>
            </w:r>
            <w:r w:rsidRPr="001A4F7F">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без зміни юридичної особи. 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UA/17055/01/01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ДЕЗИРЕТТ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desogestrel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дезогестрел</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G03AC09</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таблетки, вкриті плівковою оболонкою по 0,075 мг; по 28 таблеток у блістері; по 1 або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Зентіва, к.с.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виробництво готового продукту, пакування, контроль якості, випуск серії: Лабораторіос Леон Фарма, С.А., Іспанія; мікробіологічний контроль: ЛАБОРАТОРІО ЕЧAВАРНЕ, С.А., Іспанiя; альтернативна ділянка для вторинного пакування: ТОВ "Манантіал Інтегра", Іспанiя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Іспанія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(інформація з безпеки), "Побічні реакції" відповідно до інформації щодо медичного застосування референтного лікарського засобу (Cerazette®, film-coated tablet). 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r w:rsidRPr="001A4F7F">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UA/15002/01/01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ДЖАЙДЕС®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levonorgestrel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левоноргестрел</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G02BA03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внутрішньоматкова система з левоноргестрелом по 13,5 мг</w:t>
            </w:r>
            <w:r w:rsidRPr="001A4F7F">
              <w:rPr>
                <w:rFonts w:ascii="Arial" w:hAnsi="Arial" w:cs="Arial"/>
                <w:color w:val="000000"/>
                <w:sz w:val="16"/>
                <w:szCs w:val="16"/>
              </w:rPr>
              <w:br/>
              <w:t>внутрішньоматкова система, встановлена на верхній частині пристрою для введення, запаяна в окремому блістері; по 1 блістеру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Байєр Оу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Фiнляндiя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Виробництво за повним циклом: Байєр Оу, Фінляндія; Вторинне пакування: Байєр Оу, Фінляндія; Стерилізація: Стерідженікс Белджіум (Петі-Решен), Бельгія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Фiнляндiя/</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Бельгія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(зміна потребує подальшого обґрунтування новими додатковими даними) - Зміни внесено до Інструкції для медичного застосування лікарського засобу до розділів "Особливості застосування" та "Спосіб застосування та дози" відповідно до оновленої інформації щодо безпеки застосування лікарського засобу. Введення змін протягом 4-х місців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r w:rsidRPr="001A4F7F">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lang w:val="en-US"/>
              </w:rPr>
            </w:pPr>
            <w:r w:rsidRPr="001A4F7F">
              <w:rPr>
                <w:rFonts w:ascii="Arial" w:hAnsi="Arial" w:cs="Arial"/>
                <w:sz w:val="16"/>
                <w:szCs w:val="16"/>
              </w:rPr>
              <w:t>UA/13283/01/01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ДИКЛОФЕНАК-ТЕВА ФОРТЕ 2 %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diclofenac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диклофенаку діетиламін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M02AA15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 xml:space="preserve">гель 2 % по 30 г або 50 г, або 100 г гелю у тубі; по 1 тубі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ТОВ «Тева Україна»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виробництво за повним циклом:</w:t>
            </w:r>
            <w:r w:rsidRPr="001A4F7F">
              <w:rPr>
                <w:rFonts w:ascii="Arial" w:hAnsi="Arial" w:cs="Arial"/>
                <w:color w:val="000000"/>
                <w:sz w:val="16"/>
                <w:szCs w:val="16"/>
              </w:rPr>
              <w:br/>
              <w:t>Меркле ГмбХ, Німеччина;</w:t>
            </w:r>
            <w:r w:rsidRPr="001A4F7F">
              <w:rPr>
                <w:rFonts w:ascii="Arial" w:hAnsi="Arial" w:cs="Arial"/>
                <w:color w:val="000000"/>
                <w:sz w:val="16"/>
                <w:szCs w:val="16"/>
              </w:rPr>
              <w:br/>
              <w:t>вторинна упаковка:</w:t>
            </w:r>
            <w:r w:rsidRPr="001A4F7F">
              <w:rPr>
                <w:rFonts w:ascii="Arial" w:hAnsi="Arial" w:cs="Arial"/>
                <w:color w:val="000000"/>
                <w:sz w:val="16"/>
                <w:szCs w:val="16"/>
              </w:rPr>
              <w:br/>
              <w:t>Трансфарм Логістік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внесення змін до Специфікації / Методів випробування ГЛЗ, зокрема: додавання випробування на вміст N-нітрозодіетиламіну (NDEA) та загальний вміст N-нітрозамінів. Зміна подається у зв’язку із доповненням специфікації ЛЗ новим параметром випробування на NDEA (N-нітрозодіетиламін) з межею вмісту ≤ 0,143 ppm. Додатково, оскільки вміст NDEA і N-нітрозо-диклофенаку вказані у своїй граничній концентрації в ppm, потрібне визначення загального вмісту N-нітрозамінів. Внесення редакційних змін: - до специфікації додано заголовок "Загальні та специфічні параметри" відповідно документації виробника; - загальний формат специфікації приведено до актуального шаблону компанії. За параметром В'язкість (Viscosity) додано "при швидкості зсуву y =3 * s-1", що є інструкцією в аналітичній методиці щодо налаштувань реометра під час проведення випробування.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w:t>
            </w:r>
            <w:r w:rsidRPr="001A4F7F">
              <w:rPr>
                <w:rFonts w:ascii="Arial" w:hAnsi="Arial" w:cs="Arial"/>
                <w:color w:val="000000"/>
                <w:sz w:val="16"/>
                <w:szCs w:val="16"/>
              </w:rPr>
              <w:br/>
              <w:t xml:space="preserve">внесення змін до Специфікації / Методів випробування ГЛЗ, зокрема: додавання випробування на вміст N-нітрозо-диклофенаку з межею вмісту ≤ 420 ppm.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зменшення терміну придатності ГЛЗ з 2 років до 1,5 року. Зміни внесено в інструкцію для медичного застосування лікарського засобу у розділ "Термін придатності".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Після першого розкриття - зменшення терміну придатності ГЛЗ після першого розкриття з 2 років до 1,5 року. </w:t>
            </w:r>
            <w:r w:rsidRPr="001A4F7F">
              <w:rPr>
                <w:rFonts w:ascii="Arial" w:hAnsi="Arial" w:cs="Arial"/>
                <w:color w:val="000000"/>
                <w:sz w:val="16"/>
                <w:szCs w:val="16"/>
              </w:rPr>
              <w:br/>
              <w:t xml:space="preserve">Зміни внесено в інструкцію для медичного застосування лікарського засобу у розділ "Термін придатності".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зміна в умовах зберігання ГЛЗ з "Лікарський засіб не потребує спеціальних умов зберігання" на "Зберігати при температурі не вище 25 °С ". Зміни внесено в інструкцію для медичного застосування лікарського засобу у розділ "Умови зберігання" з відповідними змінами в тексті маркування упаковок.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r w:rsidRPr="001A4F7F">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UA/19275/01/01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ДИМЕКСИД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dimethyl sulfoxide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димексид (диметилсульфоксид)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M02AX03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 xml:space="preserve">рідина для зовнішнього застосування, </w:t>
            </w:r>
            <w:r w:rsidRPr="001A4F7F">
              <w:rPr>
                <w:rFonts w:ascii="Arial" w:hAnsi="Arial" w:cs="Arial"/>
                <w:color w:val="000000"/>
                <w:sz w:val="16"/>
                <w:szCs w:val="16"/>
              </w:rPr>
              <w:br/>
              <w:t>по 40 мл, по 50 мл або по 100 мл у флаконі;</w:t>
            </w:r>
            <w:r w:rsidRPr="001A4F7F">
              <w:rPr>
                <w:rFonts w:ascii="Arial" w:hAnsi="Arial" w:cs="Arial"/>
                <w:color w:val="000000"/>
                <w:sz w:val="16"/>
                <w:szCs w:val="16"/>
              </w:rPr>
              <w:br/>
              <w:t>по 1 флакону в пачці з картону;</w:t>
            </w:r>
            <w:r w:rsidRPr="001A4F7F">
              <w:rPr>
                <w:rFonts w:ascii="Arial" w:hAnsi="Arial" w:cs="Arial"/>
                <w:color w:val="000000"/>
                <w:sz w:val="16"/>
                <w:szCs w:val="16"/>
              </w:rPr>
              <w:br/>
              <w:t>по 40 мл, по 50 мл або по 100 мл у флаконах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АТ "Лубнифарм"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АТ "Лубнифарм"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Зміна в умовах зберігання ГЛЗ, на основі даних щодо дослідження стабільності у реальному часі.</w:t>
            </w:r>
            <w:r w:rsidRPr="001A4F7F">
              <w:rPr>
                <w:rFonts w:ascii="Arial" w:hAnsi="Arial" w:cs="Arial"/>
                <w:color w:val="000000"/>
                <w:sz w:val="16"/>
                <w:szCs w:val="16"/>
              </w:rPr>
              <w:br/>
              <w:t xml:space="preserve">Діюча редакція: </w:t>
            </w:r>
            <w:r w:rsidRPr="001A4F7F">
              <w:rPr>
                <w:rFonts w:ascii="Arial" w:hAnsi="Arial" w:cs="Arial"/>
                <w:color w:val="000000"/>
                <w:sz w:val="16"/>
                <w:szCs w:val="16"/>
              </w:rPr>
              <w:br/>
              <w:t xml:space="preserve">Умови зберігання. Зберігати в оригінальній упаковці при температурі від 15 °С С до 25 °С. </w:t>
            </w:r>
            <w:r w:rsidRPr="001A4F7F">
              <w:rPr>
                <w:rFonts w:ascii="Arial" w:hAnsi="Arial" w:cs="Arial"/>
                <w:color w:val="000000"/>
                <w:sz w:val="16"/>
                <w:szCs w:val="16"/>
              </w:rPr>
              <w:br/>
              <w:t xml:space="preserve">Пропонована редакція: </w:t>
            </w:r>
            <w:r w:rsidRPr="001A4F7F">
              <w:rPr>
                <w:rFonts w:ascii="Arial" w:hAnsi="Arial" w:cs="Arial"/>
                <w:color w:val="000000"/>
                <w:sz w:val="16"/>
                <w:szCs w:val="16"/>
              </w:rPr>
              <w:br/>
              <w:t>Умови зберігання. Зберігати в оригінальній упаковці при температурі не вище 25°С.</w:t>
            </w:r>
            <w:r w:rsidRPr="001A4F7F">
              <w:rPr>
                <w:rFonts w:ascii="Arial" w:hAnsi="Arial" w:cs="Arial"/>
                <w:color w:val="000000"/>
                <w:sz w:val="16"/>
                <w:szCs w:val="16"/>
              </w:rPr>
              <w:br/>
              <w:t xml:space="preserve">Зміни внесено в розділ "Умови зберігання"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r w:rsidRPr="001A4F7F">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UA/9117/01/01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ДИМЕТИЛФУМАРАТ-ФАРМАК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dimethyl fumarate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диметилфумарат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L04AX07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капсули гастрорезистентні тверді, по 120 мг, по 7 капсул у блістері, по 3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АТ "Фармак"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АТ "Фармак" </w:t>
            </w:r>
            <w:r w:rsidRPr="001A4F7F">
              <w:rPr>
                <w:rFonts w:ascii="Arial" w:hAnsi="Arial" w:cs="Arial"/>
                <w:color w:val="000000"/>
                <w:sz w:val="16"/>
                <w:szCs w:val="16"/>
              </w:rPr>
              <w:br/>
              <w:t>(вторинне пакування, маркування, контроль якості, випуск серії з продукції in bulk фірми-виробника Сановель Іляч Санаі ве Тиджарет А.Ш., Туреччина (виробництво, пакування, контроль якості та випуск серії))</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приведення найменування та адреси виробника ГЛЗ Sanovel Ilac Sanayi Ve Ticaret A.S., Туреччина у відповідність до діючого сертифікату GMP (EUDRA). Зміни внесено в інструкцію для медичного застосування у розділ "Виробник" та як наслідок - у текст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Приведено викладення р. "Упаковка" в інструкції для медичного застосування у відповідність з іншими реєстраційними матеріалами.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r w:rsidRPr="001A4F7F">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UA/20897/01/01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ДИМЕТИЛФУМАРАТ-ФАРМАК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dimethyl fumarate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диметилфумарат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L04AX07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капсули гастрорезистентні тверді, по 240 мг, по 7 капсул у блістері, по 8 блістерів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АТ "Фармак"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АТ "Фармак" </w:t>
            </w:r>
            <w:r w:rsidRPr="001A4F7F">
              <w:rPr>
                <w:rFonts w:ascii="Arial" w:hAnsi="Arial" w:cs="Arial"/>
                <w:color w:val="000000"/>
                <w:sz w:val="16"/>
                <w:szCs w:val="16"/>
              </w:rPr>
              <w:br/>
              <w:t>(вторинне пакування, маркування, контроль якості, випуск серії з продукції in bulk фірми-виробника Сановель Іляч Санаі ве Тиджарет А.Ш., Туреччина (виробництво, пакування, контроль якості та випуск серії))</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приведення найменування та адреси виробника ГЛЗ Sanovel Ilac Sanayi Ve Ticaret A.S., Туреччина у відповідність до діючого сертифікату GMP (EUDRA). Зміни внесено в інструкцію для медичного застосування у розділ "Виробник" та як наслідок - у текст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Приведено викладення р. "Упаковка" в інструкції для медичного застосування у відповідність з іншими реєстраційними матеріалами.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r w:rsidRPr="001A4F7F">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UA/20897/01/02</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ДІАРЕМІКС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Loperamide,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Lactic Acid Bacillus (Bacillus coagulans/Lb.sporogenеs), лопераміду гідрохлорид, дицикловерину гідрохлорид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A07DA53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капсули; по 10 капсул у блістері, 3 блістери у картонній коробці; по 8 капсул у блістері; по 1 блістеру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Мілі Хелскере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Мепро Фармасьютикалс  Пріват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Lactic Acid Bacillus (Bacillus coagulans (Lb.sporogenes)). </w:t>
            </w:r>
            <w:r w:rsidRPr="001A4F7F">
              <w:rPr>
                <w:rFonts w:ascii="Arial" w:hAnsi="Arial" w:cs="Arial"/>
                <w:color w:val="000000"/>
                <w:sz w:val="16"/>
                <w:szCs w:val="16"/>
              </w:rPr>
              <w:br/>
              <w:t xml:space="preserve">Виробнича дільниця, адреса та усі виробничі операції залишаються незмінними. Діюча редакція: Uni Sankyo Ltd., Індія. </w:t>
            </w:r>
            <w:r w:rsidRPr="001A4F7F">
              <w:rPr>
                <w:rFonts w:ascii="Arial" w:hAnsi="Arial" w:cs="Arial"/>
                <w:color w:val="000000"/>
                <w:sz w:val="16"/>
                <w:szCs w:val="16"/>
              </w:rPr>
              <w:br/>
              <w:t>Пропонована редакція: Sanzyme Biologics Private Limited, Індія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UA/8224/01/01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ДОЛУТЕГРАВІР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dolutegravir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долутегравір натрію</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J05AJ03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таблетки, вкриті плівковою оболонкою, по 50 мг, по 30 таблеток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Майлан Лабораторіз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Майлан Лабораторіз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2.0. Зміни внесено до частин: І «Загальна інформація»; ІІ «Специфікація з безпеки»; ІІІ «План з фармаконагляду»; </w:t>
            </w:r>
            <w:r w:rsidRPr="001A4F7F">
              <w:rPr>
                <w:rFonts w:ascii="Arial" w:hAnsi="Arial" w:cs="Arial"/>
                <w:color w:val="000000"/>
                <w:sz w:val="16"/>
                <w:szCs w:val="16"/>
              </w:rPr>
              <w:br/>
              <w:t xml:space="preserve">V «Заходи з мінімізації ризиків»; VI «Резюме плану управління ризиками»; VII «Додатки» (додатки 1-8) у зв’язку з оновленням Плану управління ризиками референтного ЛЗ Tivicay, 50mg tabl., який опублікований на загальнодоступному сайті ЕМА. </w:t>
            </w:r>
            <w:r w:rsidRPr="001A4F7F">
              <w:rPr>
                <w:rFonts w:ascii="Arial" w:hAnsi="Arial" w:cs="Arial"/>
                <w:color w:val="000000"/>
                <w:sz w:val="16"/>
                <w:szCs w:val="16"/>
              </w:rPr>
              <w:br/>
              <w:t xml:space="preserve">Резюме Плану управління ризиками версія 2.0 додається.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UA/20888/01/01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rPr>
            </w:pPr>
            <w:r w:rsidRPr="001A4F7F">
              <w:rPr>
                <w:rFonts w:ascii="Arial" w:hAnsi="Arial" w:cs="Arial"/>
                <w:b/>
                <w:sz w:val="16"/>
                <w:szCs w:val="16"/>
              </w:rPr>
              <w:t>ДОЛУТЕГРАВІР, ЛАМІВУДИН ТА ТЕНОФОВІР ДИЗОПРОКСИЛ ФУМАРАТ ТАБЛЕТКИ 50 МГ/300 МГ/300 МГ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долутегравір натрію, ламівудин, тенофовіру дизопроксилу фумарат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J05AR</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таблетки, вкриті плівковою оболонкою по 50 мг/300 мг/300 мг; по 30 або 60 таблеток у пластиковому контейнері з двома пакетиками вологопоглинача; по 90 таблеток у пластиковому контейнері з трьома пакетиками вологопоглинача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Люпін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ЛЮПІН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1.1 Зміни внесено до частин: II «Специфікація з безпеки» (модулі CI «Епідеміологія показань до застосування та цільова(і) популяція(ї)», CVIII «Резюме проблем безпеки», V «Заходи з мінімізації ризиків», VI «Резюме плану управління ризиками» у зв’язку з оновленою інформацією з безпеки діючих речовин. Резюме Плану управління ризиками версія 1.1 додається.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UA/19003/01/01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ДОМРИД®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domperidone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 xml:space="preserve">домперидон </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A03FA03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суспензія оральна, 1 мг/мл; по 60 мл або 100 мл у флаконі; по 1 флакону з мірною ложкою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ТОВ "КУСУМ"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ТОВ "КУСУМ ФАРМ" , Україна</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або </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ТОВ "КУСУМ", Україна</w:t>
            </w:r>
          </w:p>
          <w:p w:rsidR="004417A3" w:rsidRPr="001A4F7F" w:rsidRDefault="004417A3" w:rsidP="00906508">
            <w:pPr>
              <w:pStyle w:val="110"/>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без зміни юридичної особи. Термін введення змін - протягом 12-ти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без зміни місця виробництва. Зміни внесені в інструкцію для медичного застосування лікарського засобу у розділ «Виробник», відповідні зміні внесено в текст маркування упаковки лікарського засобу. </w:t>
            </w:r>
            <w:r w:rsidRPr="001A4F7F">
              <w:rPr>
                <w:rFonts w:ascii="Arial" w:hAnsi="Arial" w:cs="Arial"/>
                <w:color w:val="000000"/>
                <w:sz w:val="16"/>
                <w:szCs w:val="16"/>
              </w:rPr>
              <w:br/>
              <w:t xml:space="preserve">Термін введення змін - протягом 12-ти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Для показника «Ідентифікація» (барвник Понсо 4R) на підставі порівняльних досліджень та відповідно до ICH Q14 оптимізовано концентрацію розчину (0,005 мг/мл) і тип фільтра (Whatman 41) з урахуванням в’язкості зразка. </w:t>
            </w:r>
            <w:r w:rsidRPr="001A4F7F">
              <w:rPr>
                <w:rFonts w:ascii="Arial" w:hAnsi="Arial" w:cs="Arial"/>
                <w:color w:val="000000"/>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Оновлення аналітичної процедури контролю якості лікарського засобу за показником «Розчинення», уточнення щодо процесу приготування стандартного розчину (зміна розчинника).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затверджених методах випробування за показником «Кількісне визначення, Метилпарагідроксибензоат і пропілпарагідроксибензоат». Уточнення умов хроматографування, а саме: у чинній редакції МКЯ зазначено час хроматографування 15 хвилин, який фактично відповідає приблизному часу утримування піку пропілпарагідроксибензоату, а не повному часу проведення аналізу. У зв’язку з цим час хроматографування змінено з 15 хвилин на 20 хвилин. Внесено уточнення щодо типу фільтра, через який здійснюється фільтрування випробовуваного розчину.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r w:rsidRPr="001A4F7F">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UA/8976/02/01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ДОНЕКС®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donepezil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донепезилу гідрохлорид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N06DA02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таблетки, що диспергуються в ротовій порожнині, по 5 мг; по 10 таблеток у блістері; по 3 або по 6 блістерів у картонній пачці; по 14 таблеток у блістері; по 2 блістери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ТОВ "АСІНО УКРАЇНА"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Дженефарм СА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Греція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у п. 12 тексту маркування вторинної упаковки лікарського засобу (eCTD версія 0007) щодо коректного зазначення номера реєстраційного посвідчення для обох дозувань.</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UA/19064/01/01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ДОНЕКС®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donepezil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донепезилу гідрохлорид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N06DA02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таблетки, що диспергуються в ротовій порожнині, по 10 мг; по 10 таблеток у блістері; по 3 або по 6 блістерів у картонній пачці; по 14 таблеток у блістері; по 2 блістери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ТОВ "АСІНО УКРАЇНА"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Дженефарм СА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Греція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у п. 12 тексту маркування вторинної упаковки лікарського засобу (eCTD версія 0007) щодо коректного зазначення номера реєстраційного посвідчення для обох дозувань.</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UA/19064/01/02</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ДУТРИС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dutasteride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дутастерид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G04CB02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капсули м`які по 0,5 мг; по 10 капсул у блістері; по 3 або 9 блістерів у картонній коробці; по 15 капсул у блістері; по 2 або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КРКА, д.д., Ново место</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контроль серії:</w:t>
            </w:r>
            <w:r w:rsidRPr="001A4F7F">
              <w:rPr>
                <w:rFonts w:ascii="Arial" w:hAnsi="Arial" w:cs="Arial"/>
                <w:color w:val="000000"/>
                <w:sz w:val="16"/>
                <w:szCs w:val="16"/>
              </w:rPr>
              <w:br/>
              <w:t>КРКА, д.д., Ново место, Словенія;</w:t>
            </w:r>
            <w:r w:rsidRPr="001A4F7F">
              <w:rPr>
                <w:rFonts w:ascii="Arial" w:hAnsi="Arial" w:cs="Arial"/>
                <w:color w:val="000000"/>
                <w:sz w:val="16"/>
                <w:szCs w:val="16"/>
              </w:rPr>
              <w:br/>
              <w:t>вторинна упаковка, контроль та випуск серії:</w:t>
            </w:r>
            <w:r w:rsidRPr="001A4F7F">
              <w:rPr>
                <w:rFonts w:ascii="Arial" w:hAnsi="Arial" w:cs="Arial"/>
                <w:color w:val="000000"/>
                <w:sz w:val="16"/>
                <w:szCs w:val="16"/>
              </w:rPr>
              <w:br/>
              <w:t>КРКА, д.д., Ново место, Словенія;</w:t>
            </w:r>
            <w:r w:rsidRPr="001A4F7F">
              <w:rPr>
                <w:rFonts w:ascii="Arial" w:hAnsi="Arial" w:cs="Arial"/>
                <w:color w:val="000000"/>
                <w:sz w:val="16"/>
                <w:szCs w:val="16"/>
              </w:rPr>
              <w:br/>
              <w:t>контроль серії:</w:t>
            </w:r>
            <w:r w:rsidRPr="001A4F7F">
              <w:rPr>
                <w:rFonts w:ascii="Arial" w:hAnsi="Arial" w:cs="Arial"/>
                <w:color w:val="000000"/>
                <w:sz w:val="16"/>
                <w:szCs w:val="16"/>
              </w:rPr>
              <w:br/>
              <w:t>ЛАБОРАТОРІО ЕЧЕВАРНЕ, С.А., Іспанiя;</w:t>
            </w:r>
            <w:r w:rsidRPr="001A4F7F">
              <w:rPr>
                <w:rFonts w:ascii="Arial" w:hAnsi="Arial" w:cs="Arial"/>
                <w:color w:val="000000"/>
                <w:sz w:val="16"/>
                <w:szCs w:val="16"/>
              </w:rPr>
              <w:br/>
              <w:t>контроль серії:</w:t>
            </w:r>
            <w:r w:rsidRPr="001A4F7F">
              <w:rPr>
                <w:rFonts w:ascii="Arial" w:hAnsi="Arial" w:cs="Arial"/>
                <w:color w:val="000000"/>
                <w:sz w:val="16"/>
                <w:szCs w:val="16"/>
              </w:rPr>
              <w:br/>
              <w:t>Єурофінс Аналітикал Сервісес Угорщина Кфт., Угорщина;</w:t>
            </w:r>
            <w:r w:rsidRPr="001A4F7F">
              <w:rPr>
                <w:rFonts w:ascii="Arial" w:hAnsi="Arial" w:cs="Arial"/>
                <w:color w:val="000000"/>
                <w:sz w:val="16"/>
                <w:szCs w:val="16"/>
              </w:rPr>
              <w:br/>
              <w:t>виробництво "in bulk", первинна та вторинна упаковка, контроль та випуск серії:</w:t>
            </w:r>
            <w:r w:rsidRPr="001A4F7F">
              <w:rPr>
                <w:rFonts w:ascii="Arial" w:hAnsi="Arial" w:cs="Arial"/>
                <w:color w:val="000000"/>
                <w:sz w:val="16"/>
                <w:szCs w:val="16"/>
              </w:rPr>
              <w:br/>
              <w:t>Лабораторіос Леон Фарма, С.А., Іспанiя;</w:t>
            </w:r>
            <w:r w:rsidRPr="001A4F7F">
              <w:rPr>
                <w:rFonts w:ascii="Arial" w:hAnsi="Arial" w:cs="Arial"/>
                <w:color w:val="000000"/>
                <w:sz w:val="16"/>
                <w:szCs w:val="16"/>
              </w:rPr>
              <w:br/>
              <w:t>контроль серії:</w:t>
            </w:r>
            <w:r w:rsidRPr="001A4F7F">
              <w:rPr>
                <w:rFonts w:ascii="Arial" w:hAnsi="Arial" w:cs="Arial"/>
                <w:color w:val="000000"/>
                <w:sz w:val="16"/>
                <w:szCs w:val="16"/>
              </w:rPr>
              <w:br/>
              <w:t>НЕТФАРМАЛАБ КОНСАЛТІНГ СЕРВІСЕС, Іспанія;</w:t>
            </w:r>
            <w:r w:rsidRPr="001A4F7F">
              <w:rPr>
                <w:rFonts w:ascii="Arial" w:hAnsi="Arial" w:cs="Arial"/>
                <w:color w:val="000000"/>
                <w:sz w:val="16"/>
                <w:szCs w:val="16"/>
              </w:rPr>
              <w:br/>
              <w:t>вторинне пакування:</w:t>
            </w:r>
            <w:r w:rsidRPr="001A4F7F">
              <w:rPr>
                <w:rFonts w:ascii="Arial" w:hAnsi="Arial" w:cs="Arial"/>
                <w:color w:val="000000"/>
                <w:sz w:val="16"/>
                <w:szCs w:val="16"/>
              </w:rPr>
              <w:br/>
              <w:t xml:space="preserve">МАНАНТІАЛ ІНТЕГРА, С.Л.Ю., Іспанiя; </w:t>
            </w:r>
            <w:r w:rsidRPr="001A4F7F">
              <w:rPr>
                <w:rFonts w:ascii="Arial" w:hAnsi="Arial" w:cs="Arial"/>
                <w:color w:val="000000"/>
                <w:sz w:val="16"/>
                <w:szCs w:val="16"/>
              </w:rPr>
              <w:br/>
              <w:t>вторинне пакування:</w:t>
            </w:r>
            <w:r w:rsidRPr="001A4F7F">
              <w:rPr>
                <w:rFonts w:ascii="Arial" w:hAnsi="Arial" w:cs="Arial"/>
                <w:color w:val="000000"/>
                <w:sz w:val="16"/>
                <w:szCs w:val="16"/>
              </w:rPr>
              <w:br/>
              <w:t xml:space="preserve">АТДІС ФАРМА, С.Л., Іспанія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Словенія/</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Іспанія/</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Угорщина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Зміна(и) у короткій характеристиці лікарського засобу, тексті маркування або інструкції для медичного застосування для лікарського засобу, ліцензованого у ЄС за процедурою взаємного визнання (лікарський засіб не входить до сфери дії процедури взаємного визнання, але зміна вноситься як результат процедури і від власника торгової ліцензії не вимагається надання жодних нових додаткових даних) Зміни внесено до інструкції для медичного застосування лікарського засобу в розділ "Особливості застосування" відповідно до оновленої інформації з безпеки діючої речовини.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r w:rsidRPr="001A4F7F">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UA/16957/01/01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ЕНБРЕЛ®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etanercept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 xml:space="preserve">етанерцепт </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L04AB01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розчин для ін'єкцій, 50 мг/мл; 4 попередньо наповнені шприци по 0,5 мл (25 мг) або по 1 мл (50 мг), або 4 попередньо наповнені ручки по 1 мл (50 мг), 4 тампони зі спиртом у пластиковому контейнері; пластиковий контейнер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Пфайзер Ейч.Сі.Пі. Корпорейшн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контроль якості лікарського засобу в попередньо наповнених шприцах: Пфайзер Ірленд Фармасеутикалс Анлімітед Компані, Ірландія; виробництво лікарського засобу в попередньо наповнених шприцах, контроль якості лікарського засобу в попередньо наповнених шприцах, крім тесту "Біоаналіз апоптозу"; складання і тестування попередньо наповнених ручок; маркування, вторинне пакування, випуск серії готового лікарського засобу: Пфайзер Менюфекчуринг Бельгія НВ, Бельгія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Бельгія/</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Ірландія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Заявником надано фінальний звіт дослідження В1801309 (PASS). Також до процедури змін заявником надано оновлений План управління ризиками версії 7.9 Зміни внесено до частин: І «Загальна інформація» ІІ «Специфікація з безпеки» ІІІ «План з фармаконагляду» V «Заходи з мінімізації ризиків» VI «Резюме плану управління ризиками» VII «Додатки» у зв'язку з поданням звіту про завершення дослідження з оновленням інформації щодо додаткової фармаконаглядової активності (реєстр BSRBR), відповідно до рекомендацій Guideline on good pharmacovigilance practices (GVP) Module V – Risk management systems (Rev 2), а також у зв’язку з внесеням змін в додаткові заходи з мінімізації ризиків (картка пацієнта) та видаленням відсутньої інформації щодо імуногенності після впровадження процесу SFPHC. </w:t>
            </w:r>
            <w:r w:rsidRPr="001A4F7F">
              <w:rPr>
                <w:rFonts w:ascii="Arial" w:hAnsi="Arial" w:cs="Arial"/>
                <w:color w:val="000000"/>
                <w:sz w:val="16"/>
                <w:szCs w:val="16"/>
              </w:rPr>
              <w:br/>
              <w:t>Резюме Плану управління ризиками версія 7.9 додається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UA/16786/01/01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ЕНДОКСАН® 1 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cyclophosphamide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циклофосфаміду моногідрат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L01AA01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порошок для розчину для ін'єкцій по 1 г; 1 флакон з порошком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Бакстер Дойчланд ГмбХ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Бакстер Онколоджі ГмбХ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Браславська Надія Іванівна. Пропонована редакція: Балачан Ганна Ігорівна. Зміна контактних даних контактної особи заявника, відповідальної за фармаконагляд в Україні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UA/0027/02/03</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ЕНДОКСАН® 200 МГ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cyclophosphamide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циклофосфаміду моногідрат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L01AA01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порошок для розчину для ін'єкцій по 200 мг; 1 флакон з порошком у картонній коробці; 1 флакон з порошком у картонній коробці; по 10 картонних коробок у бандеролі з плівки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Бакстер Дойчланд ГмбХ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Бакстер Онколоджі ГмбХ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Браславська Надія Іванівна. Пропонована редакція: Балачан Ганна Ігорівна. Зміна контактних даних контактної особи заявника, відповідальної за фармаконагляд в Україні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UA/0027/02/01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ЕНДОКСАН® 500 МГ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cyclophosphamide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циклофосфаміду моногідрат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L01AA01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порошок для розчину для ін'єкцій по 500 мг; 1 флакон з порошком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Бакстер Дойчланд ГмбХ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Бакстер Онколоджі ГмбХ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Браславська Надія Іванівна. Пропонована редакція: Балачан Ганна Ігорівна. Зміна контактних даних контактної особи заявника, відповідальної за фармаконагляд в Україні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UA/0027/02/02</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ЕРМУЦИН®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erdosteine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ердостеїн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R05CB15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тверді капсули по 300 мг, по 10 капсул у блістері; по 2 або по 6 блістерів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УАБ "МРА"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Литовська Республіка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Виробництво нерозфасованої продукції, контроль та випуск серій: ЕДМОНД ФАРМА С.Р.Л., Італiя; Первинне та вторинне пакування:</w:t>
            </w:r>
            <w:r w:rsidRPr="001A4F7F">
              <w:rPr>
                <w:rFonts w:ascii="Arial" w:hAnsi="Arial" w:cs="Arial"/>
                <w:color w:val="000000"/>
                <w:sz w:val="16"/>
                <w:szCs w:val="16"/>
              </w:rPr>
              <w:br/>
              <w:t>ЛАМП САН ПРОСПЕРО СПА, Італія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Італія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ГЕ-сертифіката відповідності Європейській фармакопеї R1-CEP 2008-048 Rev 00 для допоміжної речовини желатин від нового виробника PIONEER JELLICE INDIA PRIVATE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ГЕ-сертифіката відповідності Європейській фармакопеї R1-CEP 2000-050-Rev 02 для допоміжної речовини желатин від вже затвердженого виробника GELITA GROUP.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ГЕ-сертифіката відповідності Європейській фармакопеї R1-CEP 2014-280-Rev 01 для допоміжної речовини желатин від нового виробника PB GELATINS HEILONGJIANG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вилучення ГЕ-сертифіката відповідності Європейській фармакопеї CEP 2001-332-Rev 02 для допоміжної речовини желатину від виробника ROUSSELOT.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ГЕ-сертифіката відповідності Європейській фармакопеї R1-CEP 2010-043-Rev 00 для допоміжної речовини желатин від вже затвердженого виробника ROUSSELOT.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ГЕ-сертифіката відповідності Європейській фармакопеї R1-CEP 2008-137-Rev 01 для допоміжної речовини желатин від нового виробника GELITA AG.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вилучення ГЕ-сертифіката відповідності Європейській фармакопеї R1-CEP 2004-022-Rev 00 для допоміжної речовини желатину від виробника PB LEINER ARGENTINA S.A.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ГЕ-сертифіката відповідності Європейській фармакопеї R1-CEP 2006-086-Rev 00 для допоміжної речовини желатин від нового виробника GELCO S.A.S.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ГЕ-сертифіката відповідності Європейській фармакопеї R1-CEP 2004-157-Rev 00 для допоміжної речовини желатин від нового виробника NTP GELATINE PVT.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вилучення ГЕ-сертифіката відповідності Європейській фармакопеї R1-CEP 2004-247-Rev 00 для допоміжної речовини желатину від виробника NITTA GELATIN INC.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(Б.III.1. (б)-2 ІА)</w:t>
            </w:r>
            <w:r w:rsidRPr="001A4F7F">
              <w:rPr>
                <w:rFonts w:ascii="Arial" w:hAnsi="Arial" w:cs="Arial"/>
                <w:color w:val="000000"/>
                <w:sz w:val="16"/>
                <w:szCs w:val="16"/>
              </w:rPr>
              <w:br/>
              <w:t>подання нового ГЕ-сертифіката відповідності Європейській фармакопеї CEP 2003-261 - Rev 02 для допоміжної речовини желатин від нового виробника INDIA GELATINE AND CHEMICALS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вилучення ГЕ-сертифіката відповідності Європейській фармакопеї R1-CEP 2004-320-Rev 00 для допоміжної речовини желатину від виробника NITTA GELATIN INC.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ГЕ-сертифіката відповідності Європейській фармакопеї R1-CEP 2002-098-Rev 04 для допоміжної речовини желатин від вже затвердженого виробника ROUSSELOT.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оновлення ГЕ-сертифіката відповідності Європейській фармакопеї R1-CEP 2003-172 - Rev 02 (затверджено: R1-CEP 2003-172 - Rev 01) для допоміжної речовини желатин від уже затвердженого виробника GELITA GROUP.</w:t>
            </w:r>
            <w:r w:rsidRPr="001A4F7F">
              <w:rPr>
                <w:rFonts w:ascii="Arial" w:hAnsi="Arial" w:cs="Arial"/>
                <w:color w:val="000000"/>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поданням нового ГЕ-сертифіката відповідності Європейській фармакопеї R1-CEP 2001-424-Rev 03 для допоміжної речовини желатин від вже затвердженого виробника GELITA GROUP.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оновлення ГЕ-сертифіката відповідності Європейській фармакопеї R1-CEP 2003-172 - Rev 03 для допоміжної речовини желатин від уже затвердженого виробника GELITA GROUP.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ГЕ-сертифіката відповідності Європейській фармакопеї R1-CEP 2000-067-Rev 03 для допоміжної речовини желатин від вже затвердженого виробника ROUSSELOT.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ГЕ-сертифіката відповідності Європейській фармакопеї R1-CEP 2000-029 - Rev 06 для допоміжної речовини желатин від вже затвердженого виробника ROUSSELOT.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оновлення ГЕ-сертифіката відповідності Європейській фармакопеї R1-CEP 2000-344-Rev 03 (затверджено: R1-CEP 2000-344-Rev 02) для допоміжної речовини желатин від уже затвердженого виробника NITTA GELATIN INDIA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ГЕ-сертифіката відповідності Європейській фармакопеї R0-CEP 2022-048 - Rev 00 для допоміжної речовини желатин від нового виробника HALAVET GIDA SANAYI VE TICARET A.S.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ГЕ-сертифіката відповідності Європейській фармакопеї CEP 2000-045 - Rev 06 для допоміжної речовини желатин від нового виробника TESSENDERLO GROUP N.V.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оновлення ГЕ-сертифіката відповідності Європейській фармакопеї R1-CEP 2005-217-Rev 01 (затверджено: R1-CEP 2005-217-Rev 00) для допоміжної речовини желатин від уже затвердженого виробника NITTA GELATIN INC.</w:t>
            </w:r>
            <w:r w:rsidRPr="001A4F7F">
              <w:rPr>
                <w:rFonts w:ascii="Arial" w:hAnsi="Arial" w:cs="Arial"/>
                <w:color w:val="000000"/>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оновлення ГЕ-сертифіката відповідності Європейській фармакопеї R1-CEP 2005-217-Rev 02 для допоміжної речовини желатин від уже затвердженого виробника NITTA GELATIN INC.</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UA/14088/01/01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ЕТИЛОСЕПТ 70</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ethanol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етанол</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D08AX08</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розчин 70 % по 100 мл у флаконах; по 1 л, 5 л у пляшках скляних; по 1 л, 5 л, 10 л, 20 л у каністрах полімерних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ТОВ «МЕДІКОРН»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ПрАТ "Біолік"</w:t>
            </w:r>
            <w:r w:rsidRPr="001A4F7F">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 У зв'язку з цим із інструкції для медичного застосування лікарського засобу вилучено розділи "Заявник" та "Місцезнаходження заявника". Із п. 17. ІНШЕ тексту маркування первинної упаковки лікарського засобу вилучено інформацію щодо логотипу заявника.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Вотінцева Валентина Миколаївна.</w:t>
            </w:r>
            <w:r w:rsidRPr="001A4F7F">
              <w:rPr>
                <w:rFonts w:ascii="Arial" w:hAnsi="Arial" w:cs="Arial"/>
                <w:color w:val="000000"/>
                <w:sz w:val="16"/>
                <w:szCs w:val="16"/>
              </w:rPr>
              <w:br/>
              <w:t>Пропонована редакція: Пахарук Інна Олександрівна.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r w:rsidRPr="001A4F7F">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UA/16066/01/01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ЕТОПОЗИД-ТЕВА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etoposide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етопозид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L01CB01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концентрат для розчину для інфузій, 20 мг/мл; по 5 мл або по 10 мл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ТОВ «Тева Україна»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Фармахемі Б.В., Нідерланди; альтернативна лабораторія для контролю серії: ПЛІВА Хрватска д.о.о., Хорватія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Нідерланди/</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Хорватія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UA/7277/01/01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ЗОКСІ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azithromycin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азитроміцину дигідрат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J01FA10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таблетки, вкриті плівковою оболонкою, по 250 мг, по 3 таблетки у блістері; по 1 або по 2 блістери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ОРГАНОСИН ЛАЙФСАЄНСИЗ (ЕФ ЗЕТ 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ОАЕ</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Евертоджен Лайф Саєнсиз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в розділи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r w:rsidRPr="001A4F7F">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UA/17229/01/01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ЗОКСІ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azithromycin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азитроміцину дигідрат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J01FA10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таблетки, вкриті плівковою оболонкою, по 500 мг, по 3 таблетки у блістері; по 1 або по 2 блістери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ОРГАНОСИН ЛАЙФСАЄНСИЗ (ЕФ ЗЕТ 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ОАЕ</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Евертоджен Лайф Саєнсиз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в розділи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r w:rsidRPr="001A4F7F">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UA/17229/01/02</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ru-RU"/>
              </w:rPr>
            </w:pPr>
            <w:r w:rsidRPr="001A4F7F">
              <w:rPr>
                <w:rFonts w:ascii="Arial" w:hAnsi="Arial" w:cs="Arial"/>
                <w:b/>
                <w:sz w:val="16"/>
                <w:szCs w:val="16"/>
              </w:rPr>
              <w:t>ІМОВАКС ПОЛІО® ВАКЦИНА ДЛЯ ПРОФІЛАКТИКИ ПОЛІОМІЄЛІТУ ІНАКТИВОВАНА РІДКА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Poliomyelitis, trivalent, inactivated, whole virus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4417A3" w:rsidRDefault="004417A3" w:rsidP="00906508">
            <w:pPr>
              <w:jc w:val="both"/>
              <w:rPr>
                <w:rFonts w:ascii="Arial" w:hAnsi="Arial" w:cs="Arial"/>
                <w:color w:val="000000"/>
                <w:sz w:val="16"/>
                <w:szCs w:val="16"/>
                <w:lang w:val="uk-UA"/>
              </w:rPr>
            </w:pPr>
            <w:r w:rsidRPr="004417A3">
              <w:rPr>
                <w:rFonts w:ascii="Arial" w:hAnsi="Arial" w:cs="Arial"/>
                <w:color w:val="000000"/>
                <w:sz w:val="16"/>
                <w:szCs w:val="16"/>
                <w:lang w:val="uk-UA"/>
              </w:rPr>
              <w:t>Інактивований</w:t>
            </w:r>
            <w:r w:rsidRPr="001A4F7F">
              <w:rPr>
                <w:rFonts w:ascii="Arial" w:hAnsi="Arial" w:cs="Arial"/>
                <w:color w:val="000000"/>
                <w:sz w:val="16"/>
                <w:szCs w:val="16"/>
              </w:rPr>
              <w:t> </w:t>
            </w:r>
            <w:r w:rsidRPr="004417A3">
              <w:rPr>
                <w:rFonts w:ascii="Arial" w:hAnsi="Arial" w:cs="Arial"/>
                <w:color w:val="000000"/>
                <w:sz w:val="16"/>
                <w:szCs w:val="16"/>
                <w:lang w:val="uk-UA"/>
              </w:rPr>
              <w:t>поліовірус</w:t>
            </w:r>
            <w:r w:rsidRPr="001A4F7F">
              <w:rPr>
                <w:rFonts w:ascii="Arial" w:hAnsi="Arial" w:cs="Arial"/>
                <w:color w:val="000000"/>
                <w:sz w:val="16"/>
                <w:szCs w:val="16"/>
              </w:rPr>
              <w:t> </w:t>
            </w:r>
            <w:r w:rsidRPr="004417A3">
              <w:rPr>
                <w:rFonts w:ascii="Arial" w:hAnsi="Arial" w:cs="Arial"/>
                <w:color w:val="000000"/>
                <w:sz w:val="16"/>
                <w:szCs w:val="16"/>
                <w:lang w:val="uk-UA"/>
              </w:rPr>
              <w:t>типу 1 (</w:t>
            </w:r>
            <w:r w:rsidRPr="001A4F7F">
              <w:rPr>
                <w:rFonts w:ascii="Arial" w:hAnsi="Arial" w:cs="Arial"/>
                <w:color w:val="000000"/>
                <w:sz w:val="16"/>
                <w:szCs w:val="16"/>
              </w:rPr>
              <w:t>Mahoney</w:t>
            </w:r>
            <w:r w:rsidRPr="004417A3">
              <w:rPr>
                <w:rFonts w:ascii="Arial" w:hAnsi="Arial" w:cs="Arial"/>
                <w:color w:val="000000"/>
                <w:sz w:val="16"/>
                <w:szCs w:val="16"/>
                <w:lang w:val="uk-UA"/>
              </w:rPr>
              <w:t>)</w:t>
            </w:r>
            <w:r w:rsidRPr="004417A3">
              <w:rPr>
                <w:rFonts w:ascii="Arial" w:hAnsi="Arial" w:cs="Arial"/>
                <w:color w:val="000000"/>
                <w:sz w:val="16"/>
                <w:szCs w:val="16"/>
                <w:vertAlign w:val="superscript"/>
                <w:lang w:val="uk-UA"/>
              </w:rPr>
              <w:t>#</w:t>
            </w:r>
            <w:r w:rsidRPr="004417A3">
              <w:rPr>
                <w:rFonts w:ascii="Arial" w:hAnsi="Arial" w:cs="Arial"/>
                <w:color w:val="000000"/>
                <w:sz w:val="16"/>
                <w:szCs w:val="16"/>
                <w:lang w:val="uk-UA"/>
              </w:rPr>
              <w:t>;</w:t>
            </w:r>
          </w:p>
          <w:p w:rsidR="004417A3" w:rsidRPr="004417A3" w:rsidRDefault="004417A3" w:rsidP="00906508">
            <w:pPr>
              <w:jc w:val="both"/>
              <w:rPr>
                <w:rFonts w:ascii="Arial" w:hAnsi="Arial" w:cs="Arial"/>
                <w:color w:val="000000"/>
                <w:sz w:val="16"/>
                <w:szCs w:val="16"/>
                <w:lang w:val="uk-UA"/>
              </w:rPr>
            </w:pPr>
            <w:r w:rsidRPr="004417A3">
              <w:rPr>
                <w:rFonts w:ascii="Arial" w:hAnsi="Arial" w:cs="Arial"/>
                <w:color w:val="000000"/>
                <w:sz w:val="16"/>
                <w:szCs w:val="16"/>
                <w:lang w:val="uk-UA"/>
              </w:rPr>
              <w:t>Інактивований</w:t>
            </w:r>
            <w:r w:rsidRPr="001A4F7F">
              <w:rPr>
                <w:rFonts w:ascii="Arial" w:hAnsi="Arial" w:cs="Arial"/>
                <w:color w:val="000000"/>
                <w:sz w:val="16"/>
                <w:szCs w:val="16"/>
              </w:rPr>
              <w:t> </w:t>
            </w:r>
            <w:r w:rsidRPr="004417A3">
              <w:rPr>
                <w:rFonts w:ascii="Arial" w:hAnsi="Arial" w:cs="Arial"/>
                <w:color w:val="000000"/>
                <w:sz w:val="16"/>
                <w:szCs w:val="16"/>
                <w:lang w:val="uk-UA"/>
              </w:rPr>
              <w:t>поліовірус</w:t>
            </w:r>
            <w:r w:rsidRPr="001A4F7F">
              <w:rPr>
                <w:rFonts w:ascii="Arial" w:hAnsi="Arial" w:cs="Arial"/>
                <w:color w:val="000000"/>
                <w:sz w:val="16"/>
                <w:szCs w:val="16"/>
              </w:rPr>
              <w:t> </w:t>
            </w:r>
            <w:r w:rsidRPr="004417A3">
              <w:rPr>
                <w:rFonts w:ascii="Arial" w:hAnsi="Arial" w:cs="Arial"/>
                <w:color w:val="000000"/>
                <w:sz w:val="16"/>
                <w:szCs w:val="16"/>
                <w:lang w:val="uk-UA"/>
              </w:rPr>
              <w:t>типу 2 (</w:t>
            </w:r>
            <w:r w:rsidRPr="001A4F7F">
              <w:rPr>
                <w:rFonts w:ascii="Arial" w:hAnsi="Arial" w:cs="Arial"/>
                <w:color w:val="000000"/>
                <w:sz w:val="16"/>
                <w:szCs w:val="16"/>
              </w:rPr>
              <w:t>MEF</w:t>
            </w:r>
            <w:r w:rsidRPr="004417A3">
              <w:rPr>
                <w:rFonts w:ascii="Arial" w:hAnsi="Arial" w:cs="Arial"/>
                <w:color w:val="000000"/>
                <w:sz w:val="16"/>
                <w:szCs w:val="16"/>
                <w:lang w:val="uk-UA"/>
              </w:rPr>
              <w:t>-1)</w:t>
            </w:r>
            <w:r w:rsidRPr="004417A3">
              <w:rPr>
                <w:rFonts w:ascii="Arial" w:hAnsi="Arial" w:cs="Arial"/>
                <w:color w:val="000000"/>
                <w:sz w:val="16"/>
                <w:szCs w:val="16"/>
                <w:vertAlign w:val="superscript"/>
                <w:lang w:val="uk-UA"/>
              </w:rPr>
              <w:t>#</w:t>
            </w:r>
            <w:r w:rsidRPr="004417A3">
              <w:rPr>
                <w:rFonts w:ascii="Arial" w:hAnsi="Arial" w:cs="Arial"/>
                <w:color w:val="000000"/>
                <w:sz w:val="16"/>
                <w:szCs w:val="16"/>
                <w:lang w:val="uk-UA"/>
              </w:rPr>
              <w:t xml:space="preserve"> ;</w:t>
            </w:r>
          </w:p>
          <w:p w:rsidR="004417A3" w:rsidRPr="001A4F7F" w:rsidRDefault="004417A3" w:rsidP="00906508">
            <w:pPr>
              <w:jc w:val="both"/>
              <w:rPr>
                <w:rFonts w:ascii="Arial" w:hAnsi="Arial" w:cs="Arial"/>
                <w:color w:val="000000"/>
                <w:sz w:val="16"/>
                <w:szCs w:val="16"/>
              </w:rPr>
            </w:pPr>
            <w:r w:rsidRPr="001A4F7F">
              <w:rPr>
                <w:rFonts w:ascii="Arial" w:hAnsi="Arial" w:cs="Arial"/>
                <w:color w:val="000000"/>
                <w:sz w:val="16"/>
                <w:szCs w:val="16"/>
              </w:rPr>
              <w:t>Інактивований поліовірус типу 3 (Saukett)</w:t>
            </w:r>
            <w:r w:rsidRPr="001A4F7F">
              <w:rPr>
                <w:rFonts w:ascii="Arial" w:hAnsi="Arial" w:cs="Arial"/>
                <w:color w:val="000000"/>
                <w:sz w:val="16"/>
                <w:szCs w:val="16"/>
                <w:vertAlign w:val="superscript"/>
              </w:rPr>
              <w:t>#</w:t>
            </w:r>
          </w:p>
          <w:p w:rsidR="004417A3" w:rsidRPr="001A4F7F" w:rsidRDefault="004417A3" w:rsidP="00906508">
            <w:pPr>
              <w:jc w:val="both"/>
              <w:rPr>
                <w:rFonts w:ascii="Arial" w:hAnsi="Arial" w:cs="Arial"/>
                <w:color w:val="000000"/>
                <w:sz w:val="16"/>
                <w:szCs w:val="16"/>
              </w:rPr>
            </w:pPr>
            <w:r w:rsidRPr="001A4F7F">
              <w:rPr>
                <w:rFonts w:ascii="Arial" w:hAnsi="Arial" w:cs="Arial"/>
                <w:color w:val="000000"/>
                <w:sz w:val="16"/>
                <w:szCs w:val="16"/>
                <w:vertAlign w:val="superscript"/>
              </w:rPr>
              <w:t># </w:t>
            </w:r>
            <w:r w:rsidRPr="001A4F7F">
              <w:rPr>
                <w:rFonts w:ascii="Arial" w:hAnsi="Arial" w:cs="Arial"/>
                <w:color w:val="000000"/>
                <w:sz w:val="16"/>
                <w:szCs w:val="16"/>
              </w:rPr>
              <w:t>Культивовані на клітинах </w:t>
            </w:r>
            <w:r w:rsidRPr="001A4F7F">
              <w:rPr>
                <w:rFonts w:ascii="Arial" w:hAnsi="Arial" w:cs="Arial"/>
                <w:i/>
                <w:iCs/>
                <w:color w:val="000000"/>
                <w:sz w:val="16"/>
                <w:szCs w:val="16"/>
              </w:rPr>
              <w:t>Vero</w:t>
            </w:r>
          </w:p>
          <w:p w:rsidR="004417A3" w:rsidRPr="001A4F7F" w:rsidRDefault="004417A3" w:rsidP="00906508">
            <w:pPr>
              <w:pStyle w:val="110"/>
              <w:tabs>
                <w:tab w:val="left" w:pos="12600"/>
              </w:tabs>
              <w:rPr>
                <w:rFonts w:ascii="Arial" w:hAnsi="Arial" w:cs="Arial"/>
                <w:color w:val="000000"/>
                <w:sz w:val="16"/>
                <w:szCs w:val="16"/>
                <w:lang w:val="ru-RU"/>
              </w:rPr>
            </w:pP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J07BF03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 xml:space="preserve">суспензія для ін’єкцій; по 0,5 мл (1 доза) у попередньо заповненому шприці з прикріпленою голкою (або 2-ма окремими голками); по 1 шприцу в картонній коробці; по 0,5 мл (1 доза) у попередньо заповненому шприці з прикріпленою голкою (або 2-ма окремими голками) в стандартно-експортній упаковці, яка міститься у картонній коробці з інструкцією для медичного застосування; по 5 мл (10 доз) у флаконі з захисним ковпачком; по 1 або 10 флаконів в картонній коробці; по 5 мл (10 доз) у флаконі з захисним ковпачком; по 1 або 10 флаконів в стандартно-експортній упаковці, яка міститься у картонній коробці з інструкцією для медичного застосування.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Санофі Пастер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виробництво нерозфасованого продукту, контроль якості нерозфасованого продукту, вторинне пакування, контроль якості та випуск серії (для попередньо заповнених шприців); виробництво нерозфасованого продукту, контроль якості нерозфасованого продукту, наповнення (первинне пакування), вторинне пакування, контроль якості та випуск серії (для флаконів): Санофі Пастер, Франція; </w:t>
            </w:r>
            <w:r w:rsidRPr="001A4F7F">
              <w:rPr>
                <w:rFonts w:ascii="Arial" w:hAnsi="Arial" w:cs="Arial"/>
                <w:color w:val="000000"/>
                <w:sz w:val="16"/>
                <w:szCs w:val="16"/>
              </w:rPr>
              <w:br/>
              <w:t xml:space="preserve">виробництво нерозфасованого продукту, контроль якості нерозфасованого продукту, наповнення (первинне пакування) та інспектування, вторинне пакування, контроль якості та випуск серії (для попередньо заповнених шприців); виробництво нерозфасованого продукту, контроль якості нерозфасованого продукту, наповнення (первинне пакування), вторинне пакування, контроль якості та випуск серії (для флаконів): Санофі Пастер, Франція; вторинне пакування, випуск серії (для попередньо заповнених шприців та флаконів): Санофі-Авентіс Зрт., Угорщина; заповнення та інспектування шприців, контроль якості (стерильність) (для попередньо заповнених шприців): САНОФІ ВІНТРОП ІНДАСТРІА, Франція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Франція/</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Угорщина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внесення змін до реєстраційних матеріалів: Зміни І типу - Зміни з якості. Медичні пристрої. Зміна пристроїв для вимірювання дози або введення лікарського засобу (додавання або заміна пристрою, який не є невід'ємною частиною первинної упаковки) - Пристрій, який має СЕ-маркування. </w:t>
            </w:r>
            <w:r w:rsidRPr="001A4F7F">
              <w:rPr>
                <w:rFonts w:ascii="Arial" w:hAnsi="Arial" w:cs="Arial"/>
                <w:color w:val="000000"/>
                <w:sz w:val="16"/>
                <w:szCs w:val="16"/>
              </w:rPr>
              <w:br/>
              <w:t>Запропонована зміна стосується додавання альтернативного виробника пристрою для введення лікарського засобу (одноразових підшкірних голок NIPRO MEDICAL INDUSTRIES LTD 25G 16 мм (або 25G5/8) та 25G 25 мм (або 25G1)) з наявним СЕ-маркуванням, що комплектуються разом зі шприцом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UA/14266/01/01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ІМФІНЗІ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durvalumab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 xml:space="preserve">дурвалумаб </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L01FF03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концентрат для розчину для інфузій, 50 мг/мл; 1 флакон (120 мг/2,4 мл) з пробкою та ковпачком «flip-off» у картонній коробці або 1 флакон (500 мг/10 мл) з пробкою та ковпачком «flip-off»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АСТРАЗЕНЕКА ЮК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виробництво лікарського засобу, вторинне пакування, випробування контролю якості, випуск серії лікарського засобу:</w:t>
            </w:r>
            <w:r w:rsidRPr="001A4F7F">
              <w:rPr>
                <w:rFonts w:ascii="Arial" w:hAnsi="Arial" w:cs="Arial"/>
                <w:color w:val="000000"/>
                <w:sz w:val="16"/>
                <w:szCs w:val="16"/>
              </w:rPr>
              <w:br/>
              <w:t xml:space="preserve">АстраЗенека АБ, Швеція; </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виробництво лікарського засобу, вторинне пакування: Каталент Індіана, ЛЛС, США; виробництво лікарського засобу, контроль якості (тільки стерильність і ендотоксини): Веттер Фарма-Фертигун ГмбХ та Ко. КГ, Німеччина; вторинне пакування:</w:t>
            </w:r>
            <w:r w:rsidRPr="001A4F7F">
              <w:rPr>
                <w:rFonts w:ascii="Arial" w:hAnsi="Arial" w:cs="Arial"/>
                <w:color w:val="000000"/>
                <w:sz w:val="16"/>
                <w:szCs w:val="16"/>
              </w:rPr>
              <w:br/>
              <w:t xml:space="preserve">АстраЗенека АБ, Швеція; контроль якості (за винятком стерильності і ендотоксину): АстраЗенека Фармасьютикалс ЛП, США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Швеція/</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США/</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з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UA/18578/01/01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ІНДАПЕН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Indapamide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Індапамід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C03BA11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таблетки, вкриті оболонкою, по 2,5 мг по 10 таблеток у блістері; по 2 або по 3 або 6 блістерів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Фармацевтичний Завод “Польфарма” С.А.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Фармацевтичний завод "ПОЛЬФАРМА" С.А.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Польща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Введення періоду повторного випробування - 3 роки для АФІ Індапамід від виробника QUIMICA SINTETICA, S.A., Spain, оскільки в СЕР 2021-159-Rev 01 не зазначається період повторного випробування.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CEP No. CEP 2021-159-Rev 01 для діючої речовини Індапамід від затвердженого виробника QUIMICA SINTETICA, S.A., Spain. Зміна пропонується у зв'язку затвердження нового СЕР замість затвердженого ASMF. Місце виробництва АФІ залишається без змін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UA/0877/01/01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 xml:space="preserve">ІНДАПЕН SR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Indapamide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Індапамід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C03BA11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таблетки, вкриті оболонкою з модифікованим вивільненням по 1,5 мг по 14 або по 15 таблеток у блістері; по 2 або по 4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Фармацевтичний завод "ПОЛЬФАРМА" С.А.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Фармацевтичний завод "ПОЛЬФАРМА" С.А.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Польща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Введення періоду повторного випробування - 3 роки для АФІ Індапамід від виробника QUIMICA SINTETICA, S.A., Spain, оскільки в СЕР 2021-159-Rev 01 не зазначається період повторного випробування.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CEP No. CEP 2021-159-Rev 01 для діючої речовини Індапамід від затвердженого виробника QUIMICA SINTETICA, S.A., Spain. Зміна пропонується у зв'язку затвердження нового СЕР замість затвердженого ASMF. Місце виробництва АФІ залишається без змін.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UA/0877/02/01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ІНОЗИН ПРАНОБЕКС 500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inosine pranobex</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інозин пранобекс</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J05AX05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таблетки по 500 мг; по 10 таблеток у блістері, по 2 або по 4 блістери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ТОВ "ДКП "Фармацевтична фабрика"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ТОВ "ДКП "Фармацевтична фабрика"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w:t>
            </w:r>
            <w:r w:rsidRPr="001A4F7F">
              <w:rPr>
                <w:rFonts w:ascii="Arial" w:hAnsi="Arial" w:cs="Arial"/>
                <w:color w:val="000000"/>
                <w:sz w:val="16"/>
                <w:szCs w:val="16"/>
              </w:rPr>
              <w:br/>
              <w:t xml:space="preserve">Зміна назви лікарського засобу. </w:t>
            </w:r>
            <w:r w:rsidRPr="001A4F7F">
              <w:rPr>
                <w:rFonts w:ascii="Arial" w:hAnsi="Arial" w:cs="Arial"/>
                <w:color w:val="000000"/>
                <w:sz w:val="16"/>
                <w:szCs w:val="16"/>
              </w:rPr>
              <w:br/>
              <w:t xml:space="preserve">Затверджено: </w:t>
            </w:r>
            <w:r w:rsidRPr="001A4F7F">
              <w:rPr>
                <w:rFonts w:ascii="Arial" w:hAnsi="Arial" w:cs="Arial"/>
                <w:color w:val="000000"/>
                <w:sz w:val="16"/>
                <w:szCs w:val="16"/>
              </w:rPr>
              <w:br/>
              <w:t xml:space="preserve">ІНОЗИН ПРАНОБЕКС (INOSINE PRANOBEX) </w:t>
            </w:r>
            <w:r w:rsidRPr="001A4F7F">
              <w:rPr>
                <w:rFonts w:ascii="Arial" w:hAnsi="Arial" w:cs="Arial"/>
                <w:color w:val="000000"/>
                <w:sz w:val="16"/>
                <w:szCs w:val="16"/>
              </w:rPr>
              <w:br/>
              <w:t xml:space="preserve">Запропоновано: </w:t>
            </w:r>
            <w:r w:rsidRPr="001A4F7F">
              <w:rPr>
                <w:rFonts w:ascii="Arial" w:hAnsi="Arial" w:cs="Arial"/>
                <w:color w:val="000000"/>
                <w:sz w:val="16"/>
                <w:szCs w:val="16"/>
              </w:rPr>
              <w:br/>
              <w:t xml:space="preserve">ІНОЗИН ПРАНОБЕКС 500 (INOSINE PRANOBEX 500) </w:t>
            </w:r>
            <w:r w:rsidRPr="001A4F7F">
              <w:rPr>
                <w:rFonts w:ascii="Arial" w:hAnsi="Arial" w:cs="Arial"/>
                <w:color w:val="000000"/>
                <w:sz w:val="16"/>
                <w:szCs w:val="16"/>
              </w:rPr>
              <w:br/>
              <w:t>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r w:rsidRPr="001A4F7F">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UA/19126/01/01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rPr>
            </w:pPr>
            <w:r w:rsidRPr="001A4F7F">
              <w:rPr>
                <w:rFonts w:ascii="Arial" w:hAnsi="Arial" w:cs="Arial"/>
                <w:b/>
                <w:sz w:val="16"/>
                <w:szCs w:val="16"/>
              </w:rPr>
              <w:t>ІНФАНРИКС ІПВ КОМБІНОВАНА ВАКЦИНА ДЛЯ ПРОФІЛАКТИКИ ДИФТЕРІЇ, ПРАВЦЯ, КАШЛЮКА (АЦЕЛЮЛЯРНИЙ КОМПОНЕНТ) ТА ПОЛІОМІЄЛІТУ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diphtheria-pertussis-poliomyelitis-tetanus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jc w:val="both"/>
              <w:rPr>
                <w:rFonts w:ascii="Arial" w:hAnsi="Arial" w:cs="Arial"/>
                <w:color w:val="000000"/>
                <w:sz w:val="16"/>
                <w:szCs w:val="16"/>
                <w:vertAlign w:val="superscript"/>
              </w:rPr>
            </w:pPr>
            <w:r w:rsidRPr="001A4F7F">
              <w:rPr>
                <w:rFonts w:ascii="Arial" w:hAnsi="Arial" w:cs="Arial"/>
                <w:color w:val="000000"/>
                <w:sz w:val="16"/>
                <w:szCs w:val="16"/>
              </w:rPr>
              <w:t>дифтерійний анатоксин (D)</w:t>
            </w:r>
            <w:r w:rsidRPr="001A4F7F">
              <w:rPr>
                <w:rFonts w:ascii="Arial" w:hAnsi="Arial" w:cs="Arial"/>
                <w:color w:val="000000"/>
                <w:sz w:val="16"/>
                <w:szCs w:val="16"/>
                <w:vertAlign w:val="superscript"/>
              </w:rPr>
              <w:t>1</w:t>
            </w:r>
            <w:r w:rsidRPr="001A4F7F">
              <w:rPr>
                <w:rFonts w:ascii="Arial" w:hAnsi="Arial" w:cs="Arial"/>
                <w:color w:val="000000"/>
                <w:sz w:val="16"/>
                <w:szCs w:val="16"/>
              </w:rPr>
              <w:t>;</w:t>
            </w:r>
          </w:p>
          <w:p w:rsidR="004417A3" w:rsidRPr="001A4F7F" w:rsidRDefault="004417A3" w:rsidP="00906508">
            <w:pPr>
              <w:jc w:val="both"/>
              <w:rPr>
                <w:rFonts w:ascii="Arial" w:hAnsi="Arial" w:cs="Arial"/>
                <w:color w:val="000000"/>
                <w:sz w:val="16"/>
                <w:szCs w:val="16"/>
                <w:vertAlign w:val="superscript"/>
              </w:rPr>
            </w:pPr>
            <w:r w:rsidRPr="001A4F7F">
              <w:rPr>
                <w:rFonts w:ascii="Arial" w:hAnsi="Arial" w:cs="Arial"/>
                <w:color w:val="000000"/>
                <w:sz w:val="16"/>
                <w:szCs w:val="16"/>
              </w:rPr>
              <w:t>правцевий анатоксин (T)</w:t>
            </w:r>
            <w:r w:rsidRPr="001A4F7F">
              <w:rPr>
                <w:rFonts w:ascii="Arial" w:hAnsi="Arial" w:cs="Arial"/>
                <w:color w:val="000000"/>
                <w:sz w:val="16"/>
                <w:szCs w:val="16"/>
                <w:vertAlign w:val="superscript"/>
              </w:rPr>
              <w:t>1</w:t>
            </w:r>
            <w:r w:rsidRPr="001A4F7F">
              <w:rPr>
                <w:rFonts w:ascii="Arial" w:hAnsi="Arial" w:cs="Arial"/>
                <w:color w:val="000000"/>
                <w:sz w:val="16"/>
                <w:szCs w:val="16"/>
              </w:rPr>
              <w:t>;</w:t>
            </w:r>
          </w:p>
          <w:p w:rsidR="004417A3" w:rsidRPr="001A4F7F" w:rsidRDefault="004417A3" w:rsidP="00906508">
            <w:pPr>
              <w:jc w:val="both"/>
              <w:rPr>
                <w:rFonts w:ascii="Arial" w:hAnsi="Arial" w:cs="Arial"/>
                <w:color w:val="000000"/>
                <w:sz w:val="16"/>
                <w:szCs w:val="16"/>
                <w:vertAlign w:val="superscript"/>
              </w:rPr>
            </w:pPr>
            <w:r w:rsidRPr="001A4F7F">
              <w:rPr>
                <w:rFonts w:ascii="Arial" w:hAnsi="Arial" w:cs="Arial"/>
                <w:i/>
                <w:iCs/>
                <w:color w:val="000000"/>
                <w:sz w:val="16"/>
                <w:szCs w:val="16"/>
                <w:shd w:val="clear" w:color="auto" w:fill="FFFFFF"/>
              </w:rPr>
              <w:t>Bordetella</w:t>
            </w:r>
            <w:r w:rsidRPr="001A4F7F">
              <w:rPr>
                <w:rFonts w:ascii="Arial" w:hAnsi="Arial" w:cs="Arial"/>
                <w:color w:val="000000"/>
                <w:sz w:val="16"/>
                <w:szCs w:val="16"/>
                <w:shd w:val="clear" w:color="auto" w:fill="FFFFFF"/>
              </w:rPr>
              <w:t> </w:t>
            </w:r>
            <w:r w:rsidRPr="001A4F7F">
              <w:rPr>
                <w:rFonts w:ascii="Arial" w:hAnsi="Arial" w:cs="Arial"/>
                <w:i/>
                <w:iCs/>
                <w:color w:val="000000"/>
                <w:sz w:val="16"/>
                <w:szCs w:val="16"/>
                <w:shd w:val="clear" w:color="auto" w:fill="FFFFFF"/>
              </w:rPr>
              <w:t>pertussis </w:t>
            </w:r>
            <w:r w:rsidRPr="001A4F7F">
              <w:rPr>
                <w:rFonts w:ascii="Arial" w:hAnsi="Arial" w:cs="Arial"/>
                <w:color w:val="000000"/>
                <w:sz w:val="16"/>
                <w:szCs w:val="16"/>
                <w:shd w:val="clear" w:color="auto" w:fill="FFFFFF"/>
              </w:rPr>
              <w:t>кашлюкові</w:t>
            </w:r>
            <w:r w:rsidRPr="001A4F7F">
              <w:rPr>
                <w:rFonts w:ascii="Arial" w:hAnsi="Arial" w:cs="Arial"/>
                <w:color w:val="000000"/>
                <w:sz w:val="16"/>
                <w:szCs w:val="16"/>
              </w:rPr>
              <w:t> антигени:</w:t>
            </w:r>
          </w:p>
          <w:p w:rsidR="004417A3" w:rsidRPr="001A4F7F" w:rsidRDefault="004417A3" w:rsidP="00906508">
            <w:pPr>
              <w:jc w:val="both"/>
              <w:rPr>
                <w:rFonts w:ascii="Arial" w:hAnsi="Arial" w:cs="Arial"/>
                <w:color w:val="000000"/>
                <w:sz w:val="16"/>
                <w:szCs w:val="16"/>
                <w:vertAlign w:val="superscript"/>
              </w:rPr>
            </w:pPr>
            <w:r w:rsidRPr="001A4F7F">
              <w:rPr>
                <w:rFonts w:ascii="Arial" w:hAnsi="Arial" w:cs="Arial"/>
                <w:color w:val="000000"/>
                <w:sz w:val="16"/>
                <w:szCs w:val="16"/>
              </w:rPr>
              <w:t>кашлюковий анатоксин (PT)</w:t>
            </w:r>
            <w:r w:rsidRPr="001A4F7F">
              <w:rPr>
                <w:rFonts w:ascii="Arial" w:hAnsi="Arial" w:cs="Arial"/>
                <w:color w:val="000000"/>
                <w:sz w:val="16"/>
                <w:szCs w:val="16"/>
                <w:vertAlign w:val="superscript"/>
              </w:rPr>
              <w:t>1</w:t>
            </w:r>
            <w:r w:rsidRPr="001A4F7F">
              <w:rPr>
                <w:rFonts w:ascii="Arial" w:hAnsi="Arial" w:cs="Arial"/>
                <w:color w:val="000000"/>
                <w:sz w:val="16"/>
                <w:szCs w:val="16"/>
              </w:rPr>
              <w:t>;</w:t>
            </w:r>
          </w:p>
          <w:p w:rsidR="004417A3" w:rsidRPr="001A4F7F" w:rsidRDefault="004417A3" w:rsidP="00906508">
            <w:pPr>
              <w:jc w:val="both"/>
              <w:rPr>
                <w:rFonts w:ascii="Arial" w:hAnsi="Arial" w:cs="Arial"/>
                <w:color w:val="000000"/>
                <w:sz w:val="16"/>
                <w:szCs w:val="16"/>
                <w:vertAlign w:val="superscript"/>
              </w:rPr>
            </w:pPr>
            <w:r w:rsidRPr="001A4F7F">
              <w:rPr>
                <w:rFonts w:ascii="Arial" w:hAnsi="Arial" w:cs="Arial"/>
                <w:color w:val="000000"/>
                <w:sz w:val="16"/>
                <w:szCs w:val="16"/>
              </w:rPr>
              <w:t>нитчастий гемаглютинін (FHA)</w:t>
            </w:r>
            <w:r w:rsidRPr="001A4F7F">
              <w:rPr>
                <w:rFonts w:ascii="Arial" w:hAnsi="Arial" w:cs="Arial"/>
                <w:color w:val="000000"/>
                <w:sz w:val="16"/>
                <w:szCs w:val="16"/>
                <w:vertAlign w:val="superscript"/>
              </w:rPr>
              <w:t>1</w:t>
            </w:r>
            <w:r w:rsidRPr="001A4F7F">
              <w:rPr>
                <w:rFonts w:ascii="Arial" w:hAnsi="Arial" w:cs="Arial"/>
                <w:color w:val="000000"/>
                <w:sz w:val="16"/>
                <w:szCs w:val="16"/>
              </w:rPr>
              <w:t>;</w:t>
            </w:r>
          </w:p>
          <w:p w:rsidR="004417A3" w:rsidRPr="001A4F7F" w:rsidRDefault="004417A3" w:rsidP="00906508">
            <w:pPr>
              <w:jc w:val="both"/>
              <w:rPr>
                <w:rFonts w:ascii="Arial" w:hAnsi="Arial" w:cs="Arial"/>
                <w:color w:val="000000"/>
                <w:sz w:val="16"/>
                <w:szCs w:val="16"/>
                <w:vertAlign w:val="superscript"/>
              </w:rPr>
            </w:pPr>
            <w:r w:rsidRPr="001A4F7F">
              <w:rPr>
                <w:rFonts w:ascii="Arial" w:hAnsi="Arial" w:cs="Arial"/>
                <w:color w:val="000000"/>
                <w:sz w:val="16"/>
                <w:szCs w:val="16"/>
              </w:rPr>
              <w:t>пертактин (PRN)</w:t>
            </w:r>
            <w:r w:rsidRPr="001A4F7F">
              <w:rPr>
                <w:rFonts w:ascii="Arial" w:hAnsi="Arial" w:cs="Arial"/>
                <w:color w:val="000000"/>
                <w:sz w:val="16"/>
                <w:szCs w:val="16"/>
                <w:vertAlign w:val="superscript"/>
              </w:rPr>
              <w:t>1</w:t>
            </w:r>
            <w:r w:rsidRPr="001A4F7F">
              <w:rPr>
                <w:rFonts w:ascii="Arial" w:hAnsi="Arial" w:cs="Arial"/>
                <w:color w:val="000000"/>
                <w:sz w:val="16"/>
                <w:szCs w:val="16"/>
              </w:rPr>
              <w:t>;</w:t>
            </w:r>
          </w:p>
          <w:p w:rsidR="004417A3" w:rsidRPr="001A4F7F" w:rsidRDefault="004417A3" w:rsidP="00906508">
            <w:pPr>
              <w:jc w:val="both"/>
              <w:rPr>
                <w:rFonts w:ascii="Arial" w:hAnsi="Arial" w:cs="Arial"/>
                <w:color w:val="000000"/>
                <w:sz w:val="16"/>
                <w:szCs w:val="16"/>
                <w:vertAlign w:val="superscript"/>
              </w:rPr>
            </w:pPr>
            <w:r w:rsidRPr="001A4F7F">
              <w:rPr>
                <w:rFonts w:ascii="Arial" w:hAnsi="Arial" w:cs="Arial"/>
                <w:color w:val="000000"/>
                <w:sz w:val="16"/>
                <w:szCs w:val="16"/>
              </w:rPr>
              <w:t>інактивовані віруси поліомієліту:</w:t>
            </w:r>
          </w:p>
          <w:p w:rsidR="004417A3" w:rsidRPr="001A4F7F" w:rsidRDefault="004417A3" w:rsidP="00906508">
            <w:pPr>
              <w:jc w:val="both"/>
              <w:rPr>
                <w:rFonts w:ascii="Arial" w:hAnsi="Arial" w:cs="Arial"/>
                <w:color w:val="000000"/>
                <w:sz w:val="16"/>
                <w:szCs w:val="16"/>
                <w:vertAlign w:val="superscript"/>
              </w:rPr>
            </w:pPr>
            <w:r w:rsidRPr="001A4F7F">
              <w:rPr>
                <w:rFonts w:ascii="Arial" w:hAnsi="Arial" w:cs="Arial"/>
                <w:color w:val="000000"/>
                <w:sz w:val="16"/>
                <w:szCs w:val="16"/>
              </w:rPr>
              <w:t>тип 1 (штам Mahoney)</w:t>
            </w:r>
            <w:r w:rsidRPr="001A4F7F">
              <w:rPr>
                <w:rFonts w:ascii="Arial" w:hAnsi="Arial" w:cs="Arial"/>
                <w:color w:val="000000"/>
                <w:sz w:val="16"/>
                <w:szCs w:val="16"/>
                <w:vertAlign w:val="superscript"/>
              </w:rPr>
              <w:t>2</w:t>
            </w:r>
            <w:r w:rsidRPr="001A4F7F">
              <w:rPr>
                <w:rFonts w:ascii="Arial" w:hAnsi="Arial" w:cs="Arial"/>
                <w:color w:val="000000"/>
                <w:sz w:val="16"/>
                <w:szCs w:val="16"/>
              </w:rPr>
              <w:t>;</w:t>
            </w:r>
          </w:p>
          <w:p w:rsidR="004417A3" w:rsidRPr="001A4F7F" w:rsidRDefault="004417A3" w:rsidP="00906508">
            <w:pPr>
              <w:jc w:val="both"/>
              <w:rPr>
                <w:rFonts w:ascii="Arial" w:hAnsi="Arial" w:cs="Arial"/>
                <w:color w:val="000000"/>
                <w:sz w:val="16"/>
                <w:szCs w:val="16"/>
                <w:vertAlign w:val="superscript"/>
              </w:rPr>
            </w:pPr>
            <w:r w:rsidRPr="001A4F7F">
              <w:rPr>
                <w:rFonts w:ascii="Arial" w:hAnsi="Arial" w:cs="Arial"/>
                <w:color w:val="000000"/>
                <w:sz w:val="16"/>
                <w:szCs w:val="16"/>
              </w:rPr>
              <w:t>тип 2 (штам </w:t>
            </w:r>
            <w:r w:rsidRPr="001A4F7F">
              <w:rPr>
                <w:rFonts w:ascii="Arial" w:hAnsi="Arial" w:cs="Arial"/>
                <w:color w:val="000000"/>
                <w:sz w:val="16"/>
                <w:szCs w:val="16"/>
                <w:lang w:val="fr-FR"/>
              </w:rPr>
              <w:t>MEF-1</w:t>
            </w:r>
            <w:r w:rsidRPr="001A4F7F">
              <w:rPr>
                <w:rFonts w:ascii="Arial" w:hAnsi="Arial" w:cs="Arial"/>
                <w:color w:val="000000"/>
                <w:sz w:val="16"/>
                <w:szCs w:val="16"/>
              </w:rPr>
              <w:t>)</w:t>
            </w:r>
            <w:r w:rsidRPr="001A4F7F">
              <w:rPr>
                <w:rFonts w:ascii="Arial" w:hAnsi="Arial" w:cs="Arial"/>
                <w:color w:val="000000"/>
                <w:sz w:val="16"/>
                <w:szCs w:val="16"/>
                <w:vertAlign w:val="superscript"/>
              </w:rPr>
              <w:t>2</w:t>
            </w:r>
            <w:r w:rsidRPr="001A4F7F">
              <w:rPr>
                <w:rFonts w:ascii="Arial" w:hAnsi="Arial" w:cs="Arial"/>
                <w:color w:val="000000"/>
                <w:sz w:val="16"/>
                <w:szCs w:val="16"/>
              </w:rPr>
              <w:t>;</w:t>
            </w:r>
          </w:p>
          <w:p w:rsidR="004417A3" w:rsidRPr="001A4F7F" w:rsidRDefault="004417A3" w:rsidP="00906508">
            <w:pPr>
              <w:jc w:val="both"/>
              <w:rPr>
                <w:rFonts w:ascii="Arial" w:hAnsi="Arial" w:cs="Arial"/>
                <w:color w:val="000000"/>
                <w:sz w:val="16"/>
                <w:szCs w:val="16"/>
                <w:vertAlign w:val="superscript"/>
              </w:rPr>
            </w:pPr>
            <w:r w:rsidRPr="001A4F7F">
              <w:rPr>
                <w:rFonts w:ascii="Arial" w:hAnsi="Arial" w:cs="Arial"/>
                <w:color w:val="000000"/>
                <w:sz w:val="16"/>
                <w:szCs w:val="16"/>
              </w:rPr>
              <w:t>тип 3 (штам </w:t>
            </w:r>
            <w:r w:rsidRPr="001A4F7F">
              <w:rPr>
                <w:rFonts w:ascii="Arial" w:hAnsi="Arial" w:cs="Arial"/>
                <w:color w:val="000000"/>
                <w:sz w:val="16"/>
                <w:szCs w:val="16"/>
                <w:lang w:val="fr-FR"/>
              </w:rPr>
              <w:t>Saukett</w:t>
            </w:r>
            <w:r w:rsidRPr="001A4F7F">
              <w:rPr>
                <w:rFonts w:ascii="Arial" w:hAnsi="Arial" w:cs="Arial"/>
                <w:color w:val="000000"/>
                <w:sz w:val="16"/>
                <w:szCs w:val="16"/>
              </w:rPr>
              <w:t>)</w:t>
            </w:r>
            <w:r w:rsidRPr="001A4F7F">
              <w:rPr>
                <w:rFonts w:ascii="Arial" w:hAnsi="Arial" w:cs="Arial"/>
                <w:color w:val="000000"/>
                <w:sz w:val="16"/>
                <w:szCs w:val="16"/>
                <w:vertAlign w:val="superscript"/>
              </w:rPr>
              <w:t>2</w:t>
            </w:r>
          </w:p>
          <w:p w:rsidR="004417A3" w:rsidRPr="001A4F7F" w:rsidRDefault="004417A3" w:rsidP="00906508">
            <w:pPr>
              <w:jc w:val="both"/>
              <w:rPr>
                <w:rFonts w:ascii="Arial" w:hAnsi="Arial" w:cs="Arial"/>
                <w:color w:val="000000"/>
                <w:sz w:val="16"/>
                <w:szCs w:val="16"/>
                <w:vertAlign w:val="superscript"/>
              </w:rPr>
            </w:pPr>
            <w:r w:rsidRPr="001A4F7F">
              <w:rPr>
                <w:rFonts w:ascii="Arial" w:hAnsi="Arial" w:cs="Arial"/>
                <w:i/>
                <w:iCs/>
                <w:color w:val="000000"/>
                <w:sz w:val="16"/>
                <w:szCs w:val="16"/>
                <w:vertAlign w:val="superscript"/>
              </w:rPr>
              <w:t>1</w:t>
            </w:r>
            <w:r w:rsidRPr="001A4F7F">
              <w:rPr>
                <w:rFonts w:ascii="Arial" w:hAnsi="Arial" w:cs="Arial"/>
                <w:i/>
                <w:iCs/>
                <w:color w:val="000000"/>
                <w:sz w:val="16"/>
                <w:szCs w:val="16"/>
              </w:rPr>
              <w:t>адсорбований на алюмінію гідроксиді, гідратований</w:t>
            </w:r>
          </w:p>
          <w:p w:rsidR="004417A3" w:rsidRPr="001A4F7F" w:rsidRDefault="004417A3" w:rsidP="00906508">
            <w:pPr>
              <w:jc w:val="both"/>
              <w:rPr>
                <w:rFonts w:ascii="Arial" w:hAnsi="Arial" w:cs="Arial"/>
                <w:color w:val="000000"/>
                <w:sz w:val="16"/>
                <w:szCs w:val="16"/>
                <w:vertAlign w:val="superscript"/>
              </w:rPr>
            </w:pPr>
            <w:r w:rsidRPr="001A4F7F">
              <w:rPr>
                <w:rFonts w:ascii="Arial" w:hAnsi="Arial" w:cs="Arial"/>
                <w:color w:val="000000"/>
                <w:sz w:val="16"/>
                <w:szCs w:val="16"/>
                <w:vertAlign w:val="superscript"/>
              </w:rPr>
              <w:t>2 </w:t>
            </w:r>
            <w:r w:rsidRPr="001A4F7F">
              <w:rPr>
                <w:rFonts w:ascii="Arial" w:hAnsi="Arial" w:cs="Arial"/>
                <w:i/>
                <w:iCs/>
                <w:color w:val="000000"/>
                <w:sz w:val="16"/>
                <w:szCs w:val="16"/>
              </w:rPr>
              <w:t>розмножені на клітинах Vero</w:t>
            </w:r>
          </w:p>
          <w:p w:rsidR="004417A3" w:rsidRPr="001A4F7F" w:rsidRDefault="004417A3" w:rsidP="00906508">
            <w:pPr>
              <w:pStyle w:val="110"/>
              <w:tabs>
                <w:tab w:val="left" w:pos="12600"/>
              </w:tabs>
              <w:rPr>
                <w:rFonts w:ascii="Arial" w:hAnsi="Arial" w:cs="Arial"/>
                <w:color w:val="000000"/>
                <w:sz w:val="16"/>
                <w:szCs w:val="16"/>
                <w:lang w:val="ru-RU"/>
              </w:rPr>
            </w:pP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J07CA02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суспензія для ін'єкцій; по 0,5 мл у попередньо заповненому одноразовому шприці у комплекті з голкою; по 1 або 10 попередньо заповнених одноразових шприців у пластиковому контейнері; по 1 контейнеру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ГлаксоСмітКляйн Експорт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ГлаксоСмітКляйн Біолоджікалз С.А., Бельгія </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(проведення контролю якості вакцини, випуск серій готового продукту; </w:t>
            </w:r>
            <w:r w:rsidRPr="001A4F7F">
              <w:rPr>
                <w:rFonts w:ascii="Arial" w:hAnsi="Arial" w:cs="Arial"/>
                <w:color w:val="000000"/>
                <w:sz w:val="16"/>
                <w:szCs w:val="16"/>
              </w:rPr>
              <w:br/>
              <w:t xml:space="preserve">ГлаксоСмітКляйн Біолоджікалз, Франція (формування вакцини, наповнення вакцини в шприці, маркування та пакування готового продукту, проведення контролю якості вакцини); </w:t>
            </w:r>
            <w:r w:rsidRPr="001A4F7F">
              <w:rPr>
                <w:rFonts w:ascii="Arial" w:hAnsi="Arial" w:cs="Arial"/>
                <w:color w:val="000000"/>
                <w:sz w:val="16"/>
                <w:szCs w:val="16"/>
              </w:rPr>
              <w:br/>
              <w:t xml:space="preserve">ГлаксоСмітКляйн Біолоджікалз С.А., Бельгія </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(наповнення вакцини в шприці, маркування і пакування готового продукту, проведення контролю якості вакцини)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Франція/</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Бельгія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Незначні зміни в процесі виробництва діючої речовини правцевий анатоксин (Tetanus Toxoid (TT)), а саме — продовження валідації для терміну строку експлуатації ультрафільтраційної (UF) касети (Pall Omega 50 kDa), що застосовується на етапі детоксикації, ультрафільтрації та діафільтрації анатоксину на виробничій дільниці GSK в м. Геделле, Угорщина. Також компанія користується можливістю внести редакційні правки до розділу 3.2.S.2.5. Process Validation - UF lifetime completed - crude TT – MARLO.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UA/13939/01/01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rPr>
            </w:pPr>
            <w:r w:rsidRPr="001A4F7F">
              <w:rPr>
                <w:rFonts w:ascii="Arial" w:hAnsi="Arial" w:cs="Arial"/>
                <w:b/>
                <w:sz w:val="16"/>
                <w:szCs w:val="16"/>
              </w:rPr>
              <w:t>ІНФЛУВАК® ТЕТРА ВАКЦИНА ДЛЯ ПРОФІЛАКТИКИ ГРИПУ ЧОТИРЬОХВАЛЕНТНА, ПОВЕРХНЕВИЙ АНТИГЕН, ІНАКТИВОВАНА / INFLUVAC® TETRA INFLUENZA VACCINE QUADRIVALENT, SURFACE ANTIGEN, INACTIVATED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Influenza, inactivated, split virus or surface antigen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поверхневі антигени вірусу грипу (інактивовані) (гемаглютинін та нейрамінідазу)* таких штамів: A/Victoria/4897/2022 (H1N1)pdm09-подібний (A/Victoria/4897/2022, IVR-238), A/Thailand/8/2022 (H3N2)-подібний (A/California/122/2022, SAN-022), B/Austria/1359417/2021-подібний (B/Austria/1359417/2021, BVR-26), B/Phuket/3073/2013-подібний (B/Phuket/3073/2013, дикий тип)</w:t>
            </w:r>
          </w:p>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 Культивують на курячих ембріонах здорових курей</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J07BB02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суспензія для ін'єкцій, по 0,5 мл суспензії для ін`єкцій у попередньо наповненому одноразовому шприці з голкою або без голки; по 1 або 10 шприців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Абботт Біолоджікалз Б.В.</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Нiдерланди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виробництво «final bulk»; контроль «final bulk» (крім тесту на стерильність); контроль серії ГЛЗ (ідентифікація та кількісне визначення гемаглютиніну (ГА), бактеріальні ендотоксини): Абботт Біолоджікалз Б.В., Нідерланди; контроль «final bulk» (стерильність та бактеріальні ендотоксини); первинне та вторинне пакування ГЛЗ; контроль серії ГЛЗ (крім ідентифікації та кількісного визначення гемаглютиніну (ГА); тест на стабільність); випуск серії ГЛЗ: Абботт Біолоджікалз Б.В., Нідерланди</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Нідерланди</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Оновлення посилання на процедуру випробування на вірус пташиного лейкозу (ALV) для контролю проміжного продукту – робочого посівного вірусу WSV. Зміни вносяться у зв’язку із тим, що монографія ЄФ 2.6.24 «Вірусні вакцини пташиного походження, тестування на сторонні агенти у посівних серіях» втратила чинність.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активної речовини біологічного походження: заміна або додавання дільниці, де проводиться контроль/випробування серії, включаючи застосування біологічного/імунологічного/імунохімічного методу). Заміна дільниці тестування на вірус пташиного лейкозу (ALV) для контролю проміжного продукту – робочого посівного вірусу (WSV) з контрактної лабораторії Wageningen Bioveterinary Research на контрактну лабораторію Eurofins MicroSafe Laboratories, Нідерланди. Зміни II типу - Зміни з якості. АФІ. Виробництво (інші зміни). Оновлення частини досьє 3.2.S.2 Процес виробництва АФІ з метою узгодження інформації з вимогами Керівництва щодо стерилізації готового лікарського засобу, АФІ, допоміжної речовини та первинного контейнеру ЕМА/СНМР/СVMP/QWP/850374/2015.</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UA/18498/01/01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КАЛКВЕНС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acalabrutinib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акалабрутиніб</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 xml:space="preserve">L01EL02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капсули тверді, по 100 мг, по 6 твердих капсул у блістері; по 10 блістерів у картонній коробці; по 8 твердих капсул у блістері; по 7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АСТРАЗЕНЕКА АБ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Швеція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Виробництво, контроль якості, первинне та вторинне пакування, випуск серії: АстраЗенека АБ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Швеція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з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UA/19138/01/01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КАЛКВЕНС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acalabrutinib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акалабрутинібу малеат, що еквівалентно акалабрутинібу</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 xml:space="preserve">L01EL02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таблетки, вкриті плівковою оболонкою, по 100 мг; по 8 таблеток, вкритих плівковою оболонкою, у блістері; по 7 блістерів у картонній коробці; по 10 таблеток, вкритих плівковою оболонкою, у блістері; по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АСТРАЗЕНЕКА АБ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Швеція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Виробництво, контроль якості, первинне та вторинне пакування, випуск серії: АстраЗенека АБ, Швеція; Контроль якості:</w:t>
            </w:r>
            <w:r w:rsidRPr="001A4F7F">
              <w:rPr>
                <w:rFonts w:ascii="Arial" w:hAnsi="Arial" w:cs="Arial"/>
                <w:color w:val="000000"/>
                <w:sz w:val="16"/>
                <w:szCs w:val="16"/>
              </w:rPr>
              <w:br/>
              <w:t xml:space="preserve">АстраЗенека АБ, Швеція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Швеція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з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UA/19138/02/01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КАСОДЕКС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bicalutamide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бікалутамід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L02BB03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 xml:space="preserve">таблетки, вкриті плівковою оболонкою, по 150 мг; по 14 таблеток у блістері; по 2 блістери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АстраЗенека ЮК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Виробник, відповідальний за виробництво "in bulk", контроль якості: Корден Фарма ГмбХ, Німеччина;</w:t>
            </w:r>
            <w:r w:rsidRPr="001A4F7F">
              <w:rPr>
                <w:rFonts w:ascii="Arial" w:hAnsi="Arial" w:cs="Arial"/>
                <w:color w:val="000000"/>
                <w:sz w:val="16"/>
                <w:szCs w:val="16"/>
              </w:rPr>
              <w:br/>
              <w:t>Виробник, відповідальний за первинне та вторинне пакування, випуск серії: АстраЗенека ЮК Лімітед, Велика Британія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Німеччина/</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Велика Британія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з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UA/0185/01/02</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КАСОДЕКС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bicalutamide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бікалутамід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L02BB03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 xml:space="preserve">таблетки, вкриті плівковою оболонкою, по 50 мг; по 14 таблеток у блістері; по 2 блістери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АстраЗенека ЮК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Виробник, відповідальний за виробництво "in bulk", контроль якості: Корден Фарма ГмбХ, Німеччина;</w:t>
            </w:r>
            <w:r w:rsidRPr="001A4F7F">
              <w:rPr>
                <w:rFonts w:ascii="Arial" w:hAnsi="Arial" w:cs="Arial"/>
                <w:color w:val="000000"/>
                <w:sz w:val="16"/>
                <w:szCs w:val="16"/>
              </w:rPr>
              <w:br/>
              <w:t>Виробник, відповідальний за первинне та вторинне пакування, випуск серії: АстраЗенека ЮК Лімітед, Велика Британія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Німеччина/</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Велика Британія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з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UA/0185/01/01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КВАЙТ® ЗАСПОКІЙЛИВИЙ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екстракт валеріани водно-спиртовий сухий (Valeriana officinalis L.), екстракт листя меліси сухий (Melissa officinalis L.), екстракт трави пасифлори сухий (Passiflora incarnata L.)</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N05CM</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таблетки, вкриті плівковою оболонкою, по 10 таблеток у блістері; по 2 або 4 блістери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АТ "Фармак"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у зв'язку із отриманням позитивних даних щодо дослідження стабільності у реальному часі. </w:t>
            </w:r>
            <w:r w:rsidRPr="001A4F7F">
              <w:rPr>
                <w:rFonts w:ascii="Arial" w:hAnsi="Arial" w:cs="Arial"/>
                <w:color w:val="000000"/>
                <w:sz w:val="16"/>
                <w:szCs w:val="16"/>
              </w:rPr>
              <w:br/>
              <w:t xml:space="preserve">Діюча редакція: </w:t>
            </w:r>
            <w:r w:rsidRPr="001A4F7F">
              <w:rPr>
                <w:rFonts w:ascii="Arial" w:hAnsi="Arial" w:cs="Arial"/>
                <w:color w:val="000000"/>
                <w:sz w:val="16"/>
                <w:szCs w:val="16"/>
              </w:rPr>
              <w:br/>
              <w:t xml:space="preserve">ТЕРМІН ПРИДАТНОСТІ 2 роки. </w:t>
            </w:r>
            <w:r w:rsidRPr="001A4F7F">
              <w:rPr>
                <w:rFonts w:ascii="Arial" w:hAnsi="Arial" w:cs="Arial"/>
                <w:color w:val="000000"/>
                <w:sz w:val="16"/>
                <w:szCs w:val="16"/>
              </w:rPr>
              <w:br/>
              <w:t xml:space="preserve">Пропонована редакція: </w:t>
            </w:r>
            <w:r w:rsidRPr="001A4F7F">
              <w:rPr>
                <w:rFonts w:ascii="Arial" w:hAnsi="Arial" w:cs="Arial"/>
                <w:color w:val="000000"/>
                <w:sz w:val="16"/>
                <w:szCs w:val="16"/>
              </w:rPr>
              <w:br/>
              <w:t xml:space="preserve">ТЕРМІН ПРИДАТНОСТІ 3 роки. </w:t>
            </w:r>
            <w:r w:rsidRPr="001A4F7F">
              <w:rPr>
                <w:rFonts w:ascii="Arial" w:hAnsi="Arial" w:cs="Arial"/>
                <w:color w:val="000000"/>
                <w:sz w:val="16"/>
                <w:szCs w:val="16"/>
              </w:rPr>
              <w:br/>
              <w:t xml:space="preserve">Зміни внесено в розділ "Термін придатності" в інструкцію для медичного застосування лікарського засобу. </w:t>
            </w:r>
            <w:r w:rsidRPr="001A4F7F">
              <w:rPr>
                <w:rFonts w:ascii="Arial" w:hAnsi="Arial" w:cs="Arial"/>
                <w:color w:val="000000"/>
                <w:sz w:val="16"/>
                <w:szCs w:val="16"/>
              </w:rPr>
              <w:br/>
              <w:t xml:space="preserve">Введення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r w:rsidRPr="001A4F7F">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UA/17603/01/01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КВАЙТ® ЗАСПОКІЙЛИВИЙ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екстракт валеріани водно-спиртовий сухий (Valeriana officinalis L.), екстракт листя меліси сухий (Melissa officinalis L.), екстракт трави пасифлори сухий (Passiflora incarnata L.)</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N05CM</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таблетки, вкриті плівковою оболонкою, по 10 таблеток у блістері; по 2 або 4 блістери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АТ "Фармак"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та методів контролю за показником "Ідентифікація" АФІ "Екстракт валеріани водно-спиртовий сухий" виробників Euromed, Іспанія та Finzelberg GmbH &amp; Co. KG, Німеччина у відповідність до вимог оновленої монографії ЄФ.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та методів контролю за показником "Кількісне визначення" АФІ "Екстракт валеріани водно-спиртовий сухий" виробників Euromed, Іспанія та Finzelberg GmbH &amp; Co. KG, Німеччина у відповідність до вимог оновленої монографії ЄФ.</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UA/17603/01/01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КЛІВАС® ПЛЮС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rosuvastatin and ezetimibe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розувастатину кальцію та езетиміб</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C10BA06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таблетки, вкриті плівковою оболонкою по 10 мг/10 мг, по 10 таблеток у блістері, по 3 блістери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ТОВ "АСІНО УКРАЇНА"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виробництво, пакування, контроль якості та випуск серії лікарського засобу: ЕЛПЕН ФАРМАСЬЮТІКАЛ КО., ІНК, Греція; пакування, контроль якості та випуск серії лікарського засобу: ЕЛПЕН ФАРМАСЬЮТІКАЛ КО., ІНК, Греція; виробництво, пакування, контроль якості лікарського засобу: </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РОНТІС ХЕЛЛАС МЕДІКАЛ ЕНД ФАРМАСЬЮТІКАЛ ПРОДАКТС С.А., Грецiя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Греція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додавання нового мастер-файлу АФІ езетимібу EZ/-EU/03/06-25 виробника MSN Laboraratories Private Limited Введення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UA/19917/01/01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КЛІВАС® ПЛЮС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rosuvastatin and ezetimibe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розувастатину кальцію та езетиміб</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C10BA06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таблетки, вкриті плівковою оболонкою по 20 мг/10 мг, по 10 таблеток у блістері, по 3 блістери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ТОВ "АСІНО УКРАЇНА"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виробництво, пакування, контроль якості та випуск серії лікарського засобу: ЕЛПЕН ФАРМАСЬЮТІКАЛ КО., ІНК, Греція; пакування, контроль якості та випуск серії лікарського засобу: ЕЛПЕН ФАРМАСЬЮТІКАЛ КО., ІНК, Греція; виробництво, пакування, контроль якості лікарського засобу: </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РОНТІС ХЕЛЛАС МЕДІКАЛ ЕНД ФАРМАСЬЮТІКАЛ ПРОДАКТС С.А., Грецiя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Греція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додавання нового мастер-файлу АФІ езетимібу EZ/-EU/03/06-25 виробника MSN Laboraratories Private Limited Введення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UA/19917/01/02</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КЛІВАС® ПЛЮС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rosuvastatin and ezetimibe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розувастатину кальцію та езетиміб</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C10BA06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таблетки, вкриті плівковою оболонкою по 40 мг/10 мг, по 10 таблеток у блістері, по 3 блістери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ТОВ "АСІНО УКРАЇНА"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виробництво, пакування, контроль якості та випуск серії лікарського засобу: ЕЛПЕН ФАРМАСЬЮТІКАЛ КО., ІНК, Греція; пакування, контроль якості та випуск серії лікарського засобу: ЕЛПЕН ФАРМАСЬЮТІКАЛ КО., ІНК, Греція; виробництво, пакування, контроль якості лікарського засобу: </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РОНТІС ХЕЛЛАС МЕДІКАЛ ЕНД ФАРМАСЬЮТІКАЛ ПРОДАКТС С.А., Грецiя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Греція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додавання нового мастер-файлу АФІ езетимібу EZ/-EU/03/06-25 виробника MSN Laboraratories Private Limited Введення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UA/19917/01/03</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КЛОФАН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clotrimazole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клотримазол</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G01AF02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супозиторії вагінальні по 500 мг; по 1 супозиторію у стрипі; по 1 стрипу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ТОВ "КУСУМ"</w:t>
            </w:r>
            <w:r w:rsidRPr="001A4F7F">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КУСУМ ХЕЛТХКЕР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 Зміни І типу - Адміністративні зміни. Зміна найменування та/або адреси заявника (власника реєстраційного посвідчення) - Зміна найменування заявника (власника реєстраційного посвідчення), без зміни юридичної особи.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UA/14084/02/02</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КЛОФАН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clotrimazole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клотримазол</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супозиторії вагінальні по 500 мг, in bulk: по 1 супозиторію у стрипі, по 2700 стрипів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ТОВ "КУСУМ"</w:t>
            </w:r>
            <w:r w:rsidRPr="001A4F7F">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КУСУМ ХЕЛТХКЕР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 Зміни І типу - Адміністративні зміни. Зміна найменування та/або адреси заявника (власника реєстраційного посвідчення) - Зміна найменування заявника (власника реєстраційного посвідчення), без зміни юридичної особи.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UA/20818/01/02</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ru-RU"/>
              </w:rPr>
            </w:pPr>
            <w:r w:rsidRPr="001A4F7F">
              <w:rPr>
                <w:rFonts w:ascii="Arial" w:hAnsi="Arial" w:cs="Arial"/>
                <w:b/>
                <w:sz w:val="16"/>
                <w:szCs w:val="16"/>
              </w:rPr>
              <w:t>КОЛДРЕКС МАКСГРИП ЗІ СМАКОМ ЛИМОНУ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paracetamol, combinations excl. psycholeptics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парацетамол, фенілефрину гідрохлорид, кислота аскорбінова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N02BE51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порошок для орального розчину; 5 або 10 пакетиків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СТАДА Арцнайміттель АГ</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виробництво нерозфасованого продукту, первинне та вторинне пакування, контроль серій, випуск серій:</w:t>
            </w:r>
            <w:r w:rsidRPr="001A4F7F">
              <w:rPr>
                <w:rFonts w:ascii="Arial" w:hAnsi="Arial" w:cs="Arial"/>
                <w:color w:val="000000"/>
                <w:sz w:val="16"/>
                <w:szCs w:val="16"/>
              </w:rPr>
              <w:br/>
              <w:t xml:space="preserve">ХАЛЕОН АЛКАЛА, С.А., Іспанія; </w:t>
            </w:r>
            <w:r w:rsidRPr="001A4F7F">
              <w:rPr>
                <w:rFonts w:ascii="Arial" w:hAnsi="Arial" w:cs="Arial"/>
                <w:color w:val="000000"/>
                <w:sz w:val="16"/>
                <w:szCs w:val="16"/>
              </w:rPr>
              <w:br/>
              <w:t>виробництво нерозфасованого продукту, первинне та вторинне пакування:</w:t>
            </w:r>
            <w:r w:rsidRPr="001A4F7F">
              <w:rPr>
                <w:rFonts w:ascii="Arial" w:hAnsi="Arial" w:cs="Arial"/>
                <w:color w:val="000000"/>
                <w:sz w:val="16"/>
                <w:szCs w:val="16"/>
              </w:rPr>
              <w:br/>
              <w:t>Хемофарм д.о.о., Боснія і Герцеговина;</w:t>
            </w:r>
            <w:r w:rsidRPr="001A4F7F">
              <w:rPr>
                <w:rFonts w:ascii="Arial" w:hAnsi="Arial" w:cs="Arial"/>
                <w:color w:val="000000"/>
                <w:sz w:val="16"/>
                <w:szCs w:val="16"/>
              </w:rPr>
              <w:br/>
              <w:t>фізико-хімічний контроль серій:</w:t>
            </w:r>
            <w:r w:rsidRPr="001A4F7F">
              <w:rPr>
                <w:rFonts w:ascii="Arial" w:hAnsi="Arial" w:cs="Arial"/>
                <w:color w:val="000000"/>
                <w:sz w:val="16"/>
                <w:szCs w:val="16"/>
              </w:rPr>
              <w:br/>
              <w:t>СТАДА ХЕМОФАРМ С.Р.Л., Румунiя;</w:t>
            </w:r>
            <w:r w:rsidRPr="001A4F7F">
              <w:rPr>
                <w:rFonts w:ascii="Arial" w:hAnsi="Arial" w:cs="Arial"/>
                <w:color w:val="000000"/>
                <w:sz w:val="16"/>
                <w:szCs w:val="16"/>
              </w:rPr>
              <w:br/>
              <w:t>мікробіологічний контроль серій:</w:t>
            </w:r>
            <w:r w:rsidRPr="001A4F7F">
              <w:rPr>
                <w:rFonts w:ascii="Arial" w:hAnsi="Arial" w:cs="Arial"/>
                <w:color w:val="000000"/>
                <w:sz w:val="16"/>
                <w:szCs w:val="16"/>
              </w:rPr>
              <w:br/>
              <w:t>алльфамед Фарбіл Арцнайміттель ГмбХ, Німеччина;</w:t>
            </w:r>
            <w:r w:rsidRPr="001A4F7F">
              <w:rPr>
                <w:rFonts w:ascii="Arial" w:hAnsi="Arial" w:cs="Arial"/>
                <w:color w:val="000000"/>
                <w:sz w:val="16"/>
                <w:szCs w:val="16"/>
              </w:rPr>
              <w:br/>
              <w:t>випуск серій:</w:t>
            </w:r>
            <w:r w:rsidRPr="001A4F7F">
              <w:rPr>
                <w:rFonts w:ascii="Arial" w:hAnsi="Arial" w:cs="Arial"/>
                <w:color w:val="000000"/>
                <w:sz w:val="16"/>
                <w:szCs w:val="16"/>
              </w:rPr>
              <w:br/>
              <w:t>СТАДА Арцнайміттель АГ, Німеччина</w:t>
            </w:r>
          </w:p>
          <w:p w:rsidR="004417A3" w:rsidRPr="001A4F7F" w:rsidRDefault="004417A3" w:rsidP="00906508">
            <w:pPr>
              <w:pStyle w:val="110"/>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Іспанія/</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Румунія/</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Боснія і Герцеговина/</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дільниці, на якій проводиться виробництво нерозфасованого продукту для нестерильного ЛЗ Колдрекс МАКСГРИП зі смаком лимону – Хемофарм д.о.о., Боснія та Герцеговина /Hemofarm d.o.o., Bosnia and Herzegovina (Новаковічі б/н, м. Баня Лука, 78000, Боснія і Герцеговина / Novakovici bb, Banja Luka, 78000, Bosnia and Herzegovina).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дільниці для первинного пакування – Хемофарм д.о.о., Боснія та Герцеговина /Hemofarm d.o.o., Bosnia and Herzegovina (Новаковічі б/н, м. Баня Лука, 78000, Боснія і Герцеговина / Novakovici bb, Banja Luka, 78000, Bosnia and Herzegovina). Введення змін протягом 6-ти місяців після затвердження.</w:t>
            </w:r>
            <w:r w:rsidRPr="001A4F7F">
              <w:rPr>
                <w:rFonts w:ascii="Arial" w:hAnsi="Arial" w:cs="Arial"/>
                <w:color w:val="000000"/>
                <w:sz w:val="16"/>
                <w:szCs w:val="16"/>
              </w:rPr>
              <w:br/>
              <w:t xml:space="preserve">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w:t>
            </w:r>
            <w:r w:rsidRPr="001A4F7F">
              <w:rPr>
                <w:rFonts w:ascii="Arial" w:hAnsi="Arial" w:cs="Arial"/>
                <w:color w:val="000000"/>
                <w:sz w:val="16"/>
                <w:szCs w:val="16"/>
              </w:rPr>
              <w:br/>
              <w:t xml:space="preserve">Введення додаткової дільниці для вторинного пакування – Хемофарм д.о.о., Боснія та Герцеговина /Hemofarm d.o.o., Bosnia and Herzegovina (Новаковічі б/н, м. Баня Лука, 78000, Боснія і Герцеговина / Novakovici bb, Banja Luka, 78000, Bosnia and Herzegovina) </w:t>
            </w:r>
            <w:r w:rsidRPr="001A4F7F">
              <w:rPr>
                <w:rFonts w:ascii="Arial" w:hAnsi="Arial" w:cs="Arial"/>
                <w:color w:val="000000"/>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w:t>
            </w:r>
            <w:r w:rsidRPr="001A4F7F">
              <w:rPr>
                <w:rFonts w:ascii="Arial" w:hAnsi="Arial" w:cs="Arial"/>
                <w:color w:val="000000"/>
                <w:sz w:val="16"/>
                <w:szCs w:val="16"/>
              </w:rPr>
              <w:br/>
              <w:t>Введення додаткової дільниці, відповідальної за випуск серії ГЛЗ – СТАДА Арцнайміттель АГ, Стадаштрассе 2-18, 61118 Бад Фільбель, Німеччина / STADA Arzneimittel AG Stadastrasse 2-18, 61118 Bad Vilbel, Germany.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w:t>
            </w:r>
            <w:r w:rsidRPr="001A4F7F">
              <w:rPr>
                <w:rFonts w:ascii="Arial" w:hAnsi="Arial" w:cs="Arial"/>
                <w:color w:val="000000"/>
                <w:sz w:val="16"/>
                <w:szCs w:val="16"/>
              </w:rPr>
              <w:b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Зменшення розміру серії ГЛЗ, а саме додавання розміру серії 803,375 кг (125 000 саше) для запропонованої виробничої дільниці Хемофарм д.о.о., Боснія та Герцеговина.(затверджений розмір серії: 600,0 кг (93 356 саше) та 1800,0 кг (280 068 саше), що випускаються виробником Халеон Алкала, С.А., Іспанія).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Внесення незначних змін у виробничому процесі для нової виробничої дільниці Хемофарм д.о.о., Боснія та Герцеговина, через зміну розміру серії та іншу виробничу потужність обладнання.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Виключення частоти тестування параметрів In-process controls (Average fill weight та Uniformity of fill weight)під час виробництва ГЛЗ. Зміни І типу - Адміністративні зміни. Зміна назви АФІ або допоміжної речовини. Зміна назви допоміжної речовини з «кислота лимонна безводна» на «кислота лимонна», у зв’язку з приведенням до монографії ЕР 0455 Citric acid. </w:t>
            </w:r>
            <w:r w:rsidRPr="001A4F7F">
              <w:rPr>
                <w:rFonts w:ascii="Arial" w:hAnsi="Arial" w:cs="Arial"/>
                <w:color w:val="000000"/>
                <w:sz w:val="16"/>
                <w:szCs w:val="16"/>
              </w:rPr>
              <w:br/>
              <w:t xml:space="preserve">Зміни внесено в інструкцію для медичного застосування лікарського засобу у розділ "Склад" (допоміжні речовини).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додаткової дільниці, на якій здійснюється фізико-хімічний контроль серій ЛЗ СТАДА ХЕМОФАРМ С.Р.Л., Румунія.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додаткової дільниці, на якій здійснюється мікробіологічний контроль серій ЛЗ алльфамед Фарбіл Арцнайміттель ГмбХ, Німеччина </w:t>
            </w:r>
            <w:r w:rsidRPr="001A4F7F">
              <w:rPr>
                <w:rFonts w:ascii="Arial" w:hAnsi="Arial" w:cs="Arial"/>
                <w:color w:val="000000"/>
                <w:sz w:val="16"/>
                <w:szCs w:val="16"/>
              </w:rPr>
              <w:br/>
              <w:t>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3, 15, 17 та в текст маркування первинної упаковки у пункти 6.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r w:rsidRPr="001A4F7F">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UA/8393/01/01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ru-RU"/>
              </w:rPr>
            </w:pPr>
            <w:r w:rsidRPr="001A4F7F">
              <w:rPr>
                <w:rFonts w:ascii="Arial" w:hAnsi="Arial" w:cs="Arial"/>
                <w:b/>
                <w:sz w:val="16"/>
                <w:szCs w:val="16"/>
              </w:rPr>
              <w:t>КОЛДРЕКС МАКСГРИП ЗІ СМАКОМ ЛІСОВИХ ЯГІД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paracetamol, combinations excl. psycholeptics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парацетамол, фенілефрину гідрохлорид, кислота аскорбінова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N02BE51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порошок для орального розчину; по 5 або 10 пакетів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СТАДА Арцнайміттель АГ</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виробництво нерозфасованого продукту, первинне та вторинне пакування, контроль серій, випуск серій:</w:t>
            </w:r>
            <w:r w:rsidRPr="001A4F7F">
              <w:rPr>
                <w:rFonts w:ascii="Arial" w:hAnsi="Arial" w:cs="Arial"/>
                <w:color w:val="000000"/>
                <w:sz w:val="16"/>
                <w:szCs w:val="16"/>
              </w:rPr>
              <w:br/>
              <w:t>ХАЛЕОН АЛКАЛА, С.А., Іспанія;</w:t>
            </w:r>
            <w:r w:rsidRPr="001A4F7F">
              <w:rPr>
                <w:rFonts w:ascii="Arial" w:hAnsi="Arial" w:cs="Arial"/>
                <w:color w:val="000000"/>
                <w:sz w:val="16"/>
                <w:szCs w:val="16"/>
              </w:rPr>
              <w:br/>
              <w:t>виробництво нерозфасованого продукту, первинне та вторинне пакування:</w:t>
            </w:r>
            <w:r w:rsidRPr="001A4F7F">
              <w:rPr>
                <w:rFonts w:ascii="Arial" w:hAnsi="Arial" w:cs="Arial"/>
                <w:color w:val="000000"/>
                <w:sz w:val="16"/>
                <w:szCs w:val="16"/>
              </w:rPr>
              <w:br/>
              <w:t>Хемофарм д.о.о., Боснія і Герцеговина;</w:t>
            </w:r>
            <w:r w:rsidRPr="001A4F7F">
              <w:rPr>
                <w:rFonts w:ascii="Arial" w:hAnsi="Arial" w:cs="Arial"/>
                <w:color w:val="000000"/>
                <w:sz w:val="16"/>
                <w:szCs w:val="16"/>
              </w:rPr>
              <w:br/>
              <w:t>фізико-хімічний контроль серій:</w:t>
            </w:r>
            <w:r w:rsidRPr="001A4F7F">
              <w:rPr>
                <w:rFonts w:ascii="Arial" w:hAnsi="Arial" w:cs="Arial"/>
                <w:color w:val="000000"/>
                <w:sz w:val="16"/>
                <w:szCs w:val="16"/>
              </w:rPr>
              <w:br/>
              <w:t>СТАДА ХЕМОФАРМ С.Р.Л., Румунiя;</w:t>
            </w:r>
            <w:r w:rsidRPr="001A4F7F">
              <w:rPr>
                <w:rFonts w:ascii="Arial" w:hAnsi="Arial" w:cs="Arial"/>
                <w:color w:val="000000"/>
                <w:sz w:val="16"/>
                <w:szCs w:val="16"/>
              </w:rPr>
              <w:br/>
              <w:t>мікробіологічний контроль серій:</w:t>
            </w:r>
            <w:r w:rsidRPr="001A4F7F">
              <w:rPr>
                <w:rFonts w:ascii="Arial" w:hAnsi="Arial" w:cs="Arial"/>
                <w:color w:val="000000"/>
                <w:sz w:val="16"/>
                <w:szCs w:val="16"/>
              </w:rPr>
              <w:br/>
              <w:t>алльфамед Фарбіл Арцнайміттель ГмбХ, Німеччина;</w:t>
            </w:r>
            <w:r w:rsidRPr="001A4F7F">
              <w:rPr>
                <w:rFonts w:ascii="Arial" w:hAnsi="Arial" w:cs="Arial"/>
                <w:color w:val="000000"/>
                <w:sz w:val="16"/>
                <w:szCs w:val="16"/>
              </w:rPr>
              <w:br/>
              <w:t>випуск серій:</w:t>
            </w:r>
            <w:r w:rsidRPr="001A4F7F">
              <w:rPr>
                <w:rFonts w:ascii="Arial" w:hAnsi="Arial" w:cs="Arial"/>
                <w:color w:val="000000"/>
                <w:sz w:val="16"/>
                <w:szCs w:val="16"/>
              </w:rPr>
              <w:br/>
              <w:t>СТАДА Арцнайміттель АГ, Німеччина</w:t>
            </w:r>
          </w:p>
          <w:p w:rsidR="004417A3" w:rsidRPr="001A4F7F" w:rsidRDefault="004417A3" w:rsidP="00906508">
            <w:pPr>
              <w:pStyle w:val="110"/>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Іспанія/</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Румунія/</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Боснія і Герцеговина/</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дільниці, на якій проводиться виробництво нерозфасованого продукту для нестерильного ЛЗ Колдрекс МАКСГРИП зі смаком лісових ягід – Хемофарм д.о.о., Боснія та Герцеговина /Hemofarm d.o.o., Bosnia and Herzegovina (Новаковічі б/н, м. Баня Лука, 78000, Боснія і Герцеговина / Novakovici bb, Banja Luka, 78000, Bosnia and Herzegovina).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дільниці для первинного пакування – Хемофарм д.о.о., Боснія та Герцеговина /Hemofarm d.o.o., Bosnia and Herzegovina (Новаковічі б/н, м. Баня Лука, 78000, Боснія і Герцеговина / Novakovici bb, Banja Luka, 78000, Bosnia and Herzegovina). Введення змін протягом 6-ти місяців після затвердження.</w:t>
            </w:r>
            <w:r w:rsidRPr="001A4F7F">
              <w:rPr>
                <w:rFonts w:ascii="Arial" w:hAnsi="Arial" w:cs="Arial"/>
                <w:color w:val="000000"/>
                <w:sz w:val="16"/>
                <w:szCs w:val="16"/>
              </w:rPr>
              <w:br/>
              <w:t xml:space="preserve">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w:t>
            </w:r>
            <w:r w:rsidRPr="001A4F7F">
              <w:rPr>
                <w:rFonts w:ascii="Arial" w:hAnsi="Arial" w:cs="Arial"/>
                <w:color w:val="000000"/>
                <w:sz w:val="16"/>
                <w:szCs w:val="16"/>
              </w:rPr>
              <w:br/>
              <w:t xml:space="preserve">Введення додаткової дільниці для вторинного пакування – Хемофарм д.о.о., Боснія та Герцеговина /Hemofarm d.o.o., Bosnia and Herzegovina (Новаковічі б/н, м. Баня Лука, 78000, Боснія і Герцеговина / Novakovici bb, Banja Luka, 78000, Bosnia and Herzegovina) </w:t>
            </w:r>
            <w:r w:rsidRPr="001A4F7F">
              <w:rPr>
                <w:rFonts w:ascii="Arial" w:hAnsi="Arial" w:cs="Arial"/>
                <w:color w:val="000000"/>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w:t>
            </w:r>
            <w:r w:rsidRPr="001A4F7F">
              <w:rPr>
                <w:rFonts w:ascii="Arial" w:hAnsi="Arial" w:cs="Arial"/>
                <w:color w:val="000000"/>
                <w:sz w:val="16"/>
                <w:szCs w:val="16"/>
              </w:rPr>
              <w:br/>
              <w:t>Введення додаткової дільниці, відповідальної за випуск серії ГЛЗ – СТАДА Арцнайміттель АГ, Стадаштрассе 2-18, 61118 Бад Фільбель, Німеччина / STADA Arzneimittel AG Stadastrasse 2-18, 61118 Bad Vilbel, Germany.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w:t>
            </w:r>
            <w:r w:rsidRPr="001A4F7F">
              <w:rPr>
                <w:rFonts w:ascii="Arial" w:hAnsi="Arial" w:cs="Arial"/>
                <w:color w:val="000000"/>
                <w:sz w:val="16"/>
                <w:szCs w:val="16"/>
              </w:rPr>
              <w:b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Зменшення розміру серії ГЛЗ, а саме додавання розміру серії 806,130 кг (106 000 саше) для запропонованої виробничої дільниці Хемофарм д.о.о., Боснія та Герцеговина, (затверджений розмір серії 600,0 кг (78 800 саше) та 1800,0 кг (236 500 саше), що випускаються виробником Халеон Алкала, С.А., Іспанія.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w:t>
            </w:r>
            <w:r w:rsidRPr="001A4F7F">
              <w:rPr>
                <w:rFonts w:ascii="Arial" w:hAnsi="Arial" w:cs="Arial"/>
                <w:color w:val="000000"/>
                <w:sz w:val="16"/>
                <w:szCs w:val="16"/>
              </w:rPr>
              <w:br/>
              <w:t xml:space="preserve">Внесення незначних змін у виробничому процесі для нової виробничої дільниці Хемофарм д.о.о., Боснія та Герцеговина, через зміну розміру серії та іншу виробничу потужність обладнання.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Виключення частоти тестування параметрів In-process controls (Average fill weight та Uniformity of fill weight)під час виробництва ГЛЗ.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2, 3, 4, 15 та в текст маркування первинної упаковки у пункти 2, 6. </w:t>
            </w:r>
            <w:r w:rsidRPr="001A4F7F">
              <w:rPr>
                <w:rFonts w:ascii="Arial" w:hAnsi="Arial" w:cs="Arial"/>
                <w:color w:val="000000"/>
                <w:sz w:val="16"/>
                <w:szCs w:val="16"/>
              </w:rPr>
              <w:br/>
              <w:t>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додаткової дільниці, на якій здійснюється фізико-хімічний контроль серій ЛЗ СТАДА ХЕМОФАРМ С.Р.Л., Румунія. Введення змін протягом 6-ти місяців після затвердження</w:t>
            </w:r>
            <w:r w:rsidRPr="001A4F7F">
              <w:rPr>
                <w:rFonts w:ascii="Arial" w:hAnsi="Arial" w:cs="Arial"/>
                <w:color w:val="000000"/>
                <w:sz w:val="16"/>
                <w:szCs w:val="16"/>
              </w:rPr>
              <w:b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1A4F7F">
              <w:rPr>
                <w:rFonts w:ascii="Arial" w:hAnsi="Arial" w:cs="Arial"/>
                <w:color w:val="000000"/>
                <w:sz w:val="16"/>
                <w:szCs w:val="16"/>
              </w:rPr>
              <w:br/>
              <w:t>Введення додаткової дільниці, на якій здійснюється мікробіологічний контроль серій ЛЗ алльфамед Фарбіл Арцнайміттель ГмбХ, Німеччина.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r w:rsidRPr="001A4F7F">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UA/12334/01/01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КОМБОГЛІЗА XR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Metformin and saxagliptin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саксагліптину гідрохлорид</w:t>
            </w:r>
            <w:r w:rsidRPr="001A4F7F">
              <w:rPr>
                <w:rFonts w:ascii="Arial" w:hAnsi="Arial" w:cs="Arial"/>
                <w:color w:val="000000"/>
                <w:sz w:val="16"/>
                <w:szCs w:val="16"/>
              </w:rPr>
              <w:t xml:space="preserve"> та метформіну гідрохлорид </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A10BD10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таблетки, вкриті плівковою оболонкою, по 2,5 мг/1000 мг; по 7 таблеток у блістері; по 4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АстраЗенека АБ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Швеція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АстраЗенека Фармасьютикалс ЛП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США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з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UA/12952/01/01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КОМБОГЛІЗА XR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Metformin and saxagliptin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саксагліптину гідрохлорид</w:t>
            </w:r>
            <w:r w:rsidRPr="001A4F7F">
              <w:rPr>
                <w:rFonts w:ascii="Arial" w:hAnsi="Arial" w:cs="Arial"/>
                <w:color w:val="000000"/>
                <w:sz w:val="16"/>
                <w:szCs w:val="16"/>
              </w:rPr>
              <w:t xml:space="preserve"> та метформіну гідрохлорид </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A10BD10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таблетки, вкриті плівковою оболонкою, по 5 мг/500 мг по 7 таблеток у блістері; по 4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АстраЗенека АБ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Швеція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АстраЗенека Фармасьютикалс ЛП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США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з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UA/12952/01/02</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КОМБОГЛІЗА XR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Metformin and saxagliptin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саксагліптину гідрохлорид</w:t>
            </w:r>
            <w:r w:rsidRPr="001A4F7F">
              <w:rPr>
                <w:rFonts w:ascii="Arial" w:hAnsi="Arial" w:cs="Arial"/>
                <w:color w:val="000000"/>
                <w:sz w:val="16"/>
                <w:szCs w:val="16"/>
              </w:rPr>
              <w:t xml:space="preserve"> та метформіну гідрохлорид </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A10BD10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таблетки, вкриті плівковою оболонкою, по 5 мг/1000 мг по 7 таблеток у блістері; по 4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АстраЗенека АБ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Швеція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АстраЗенека Фармасьютикалс ЛП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США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з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UA/12952/01/03</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КОНТРИВЕН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aprotinin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апротинін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B02AB01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 xml:space="preserve">розчин для ін'єкцій, 10 000 КІО/мл; </w:t>
            </w:r>
            <w:r w:rsidRPr="001A4F7F">
              <w:rPr>
                <w:rFonts w:ascii="Arial" w:hAnsi="Arial" w:cs="Arial"/>
                <w:color w:val="000000"/>
                <w:sz w:val="16"/>
                <w:szCs w:val="16"/>
              </w:rPr>
              <w:br/>
              <w:t xml:space="preserve">по 1 мл в ампулі; по 5 ампул у блістері; по 2 блістери у пачці з картону; </w:t>
            </w:r>
            <w:r w:rsidRPr="001A4F7F">
              <w:rPr>
                <w:rFonts w:ascii="Arial" w:hAnsi="Arial" w:cs="Arial"/>
                <w:color w:val="000000"/>
                <w:sz w:val="16"/>
                <w:szCs w:val="16"/>
              </w:rPr>
              <w:br/>
              <w:t>по 5 мл в ампулі; по 5 ампул у блістері; по 1 блістеру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ТОВ «ФЗ «СТАДА»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ТОВ «ФЗ «СТАДА»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контрактної лабораторії, у якій здійснюється контроль субстанції виробником ГЛЗ (Контроль показника "Дез-Ала-апротинін і Дез-Ала-дез-Глю-апротинін, п.4.4, ДФУ, 2.2.47, методом капілярного зонального електрофорезу"), а саме: CHELAB S.R.L., Італія (via Fratta 25, 31023, Resana (TV), Італія).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UA/10355/01/01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ЛАЙС БЕРЕЗА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хімічно модифікований алергенний екстракт пилок берези та вільхи: береза повисла 50 %, вільха сіра 50 %, (Betula pendula 50 %, Alnus incana 50 % )</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V01AА05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таблетки сублінгвальні; № 40: 10 таблеток по 300 АО (1 блістерна упаковка) та 30 таблеток по 1000 АО (3 блістерні упаковки) в картонній коробці; № 70: 10 таблеток по 300 АО (1 блістерна упаковка) та 60 таблеток по 1000 АО (6 блістерних упаковок)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ЛОФАРМА С.П.А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повний цикл виробництва: виробництво, первинне пакування, вторинне пакування, контроль серії, випуск серії, зберігання:</w:t>
            </w:r>
            <w:r w:rsidRPr="001A4F7F">
              <w:rPr>
                <w:rFonts w:ascii="Arial" w:hAnsi="Arial" w:cs="Arial"/>
                <w:color w:val="000000"/>
                <w:sz w:val="16"/>
                <w:szCs w:val="16"/>
              </w:rPr>
              <w:br/>
              <w:t>ЛОФАРМА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Італія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Адміністративні зміни. Зміна коду АТХ. Зміни внесено в інструкцію для медичного застосування лікарського засобу в розділ "Фармакотерапевтична група. Код АТХ" відповідно до класифікації кодів ВООЗ (https://atcddd.fhi.no/atc_ddd_index/). Затверджено: Алергени. Екстракти алергенів. Код АТХ V01A А. Запропоновано: Алергени. Екстракти алергенів. Алергени пилку дерев. Код АТХ V01AА05</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r w:rsidRPr="001A4F7F">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UA/18581/01/01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ЛАЙС КЛІЩІ ДОМАШНЬОГО ПИЛУ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хімічно модифікований алергенний екстракт кліщів домашнього пилу: алергени кліщів (Dermatophagoides pteronyssinus 50 %, Dermatophagoides farinae 50 %)</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V01AА03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таблетки сублінгвальні; № 40: по 10 таблеток по 300 АО (1 блістерна упаковка) та 30 таблеток по 1000 АО (3 блістерні упаковки) в картонній коробці; № 70: по 10 таблеток по 300 АО (1 блістерна упаковка) та 60 таблеток по 1000 АО (6 блістерних упаковок)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ЛОФАРМА С.П.А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повний цикл виробництва: виробництво, первинне пакування, вторинне пакування, випуск серії, зберігання:</w:t>
            </w:r>
            <w:r w:rsidRPr="001A4F7F">
              <w:rPr>
                <w:rFonts w:ascii="Arial" w:hAnsi="Arial" w:cs="Arial"/>
                <w:color w:val="000000"/>
                <w:sz w:val="16"/>
                <w:szCs w:val="16"/>
              </w:rPr>
              <w:br/>
              <w:t>ЛОФАРМА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Італія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Адміністративні зміни. Зміна коду АТХ. Зміни внесено в інструкцію для медичного застосування лікарського засобу в розділ "Фармакотерапевтична група. Код АТХ" відповідно до класифікації кодів ВООЗ (https://atcddd.fhi.no/atc_ddd_index/). Затверджено: Алергени. Екстракти алергенів. Код АТХ V01A А. Запропоновано: Алергени. Екстракти алергенів. Алергени кліщів домашнього пилу. Код АТХ V01AА03.</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r w:rsidRPr="001A4F7F">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UA/18582/01/01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ЛАЙС 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хімічно модифікований алергенний екстракт пилку трав: трави медової шерстистої (Holcus lanatus) 33 %, тимофіївки лучної (Phleum pratense) 33 %, тонконога лучного (Poa pratensis) 33 %</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V01AA02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таблетки сублінгвальні; №40, по 10 таблеток по 300 АО (1 блістерна упаковка) та 30 таблеток по 1000 АО (3 блістерні упаковки) в картонній коробці; таблетки сублінгвальні №70, по 10 таблеток по 300 АО (1 блістерна упаковка) та 60 таблеток по 1000 АО (6 блістерних упаковок)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ЛОФАРМА С.П.А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повний цикл виробництва: виробництво, первинне пакування, вторинне пакування, випуск серії, зберігання:</w:t>
            </w:r>
            <w:r w:rsidRPr="001A4F7F">
              <w:rPr>
                <w:rFonts w:ascii="Arial" w:hAnsi="Arial" w:cs="Arial"/>
                <w:color w:val="000000"/>
                <w:sz w:val="16"/>
                <w:szCs w:val="16"/>
              </w:rPr>
              <w:br/>
              <w:t>ЛОФАРМА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Італія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Адміністративні зміни. Зміна коду АТХ. Зміни внесено в інструкцію для медичного застосування лікарського засобу в розділ "Фармакотерапевтична група. Код АТХ" відповідно до класифікації кодів ВООЗ (https://atcddd.fhi.no/atc_ddd_index/). Затверджено: Алергени. Екстракти алергенів. Код АТХ V01A А. Запропоновано: Алергени. Екстракти алергенів. Алергени пилку трав. Код АТХ V01AA02</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r w:rsidRPr="001A4F7F">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UA/18583/01/01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ЛАЦЕРАН НСТ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ramipril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раміприл і гідрохлоротіазид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C09BA05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таблетки по 2,5 мг/12,5 мг, по 7 таблеток у блістері, по 1 або по 3 блістери у картонній коробці, по 10 таблеток у блістері, по 1 блістеру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Сан Фармасьютикал Індастріз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Сан Фармасьютикал Індастріз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2004-013-Rev 05 від затвердженого виробника Ipca Laboratories Limited, India діючої речовини гідрохлортіазид (затверджено: R1-CEP 2004-013-Rev 04; запропоновано: R1-CEP 2004-013-Rev 05).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2004-013-Rev 06 від затвердженого виробника Ipca Laboratories Limited, India діючої речовини гідрохлортіазид (затверджено: R1-CEP 2004-013-Rev 05; запропоновано: R1-CEP 2004-013-Rev 06).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2004-013-Rev 04 від затвердженого виробника Ipca Laboratories Limited, India діючої речовини гідрохлортіазид (затверджено: R1-CEP 2004-013-Rev 03; запропоновано: R1-CEP 2004-013-Rev 04)</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UA/17578/01/01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ЛАЦЕРАН НСТ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ramipril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раміприл і гідрохлоротіазид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C09BA05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таблетки по 5 мг/25 мг, по 7 таблеток у блістері, по 1 або по 3 блістери у картонній коробці, по 10 таблеток у блістері, по 1 блістеру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Сан Фармасьютикал Індастріз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Сан Фармасьютикал Індастріз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2004-013-Rev 05 від затвердженого виробника Ipca Laboratories Limited, India діючої речовини гідрохлортіазид (затверджено: R1-CEP 2004-013-Rev 04; запропоновано: R1-CEP 2004-013-Rev 05).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2004-013-Rev 06 від затвердженого виробника Ipca Laboratories Limited, India діючої речовини гідрохлортіазид (затверджено: R1-CEP 2004-013-Rev 05; запропоновано: R1-CEP 2004-013-Rev 06).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2004-013-Rev 04 від затвердженого виробника Ipca Laboratories Limited, India діючої речовини гідрохлортіазид (затверджено: R1-CEP 2004-013-Rev 03; запропоновано: R1-CEP 2004-013-Rev 04)</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UA/17578/01/02</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ЛЕВАСЕПТ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levofloxacin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левофлоксацину гемігідрат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J01MA12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розчин для інфузій, 500 мг/100 мл, по 100 мл в контейнері; по 1 контейнеру в полівінілхлоридній плівці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Ананта Медікеар Лтд.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Євролайф Хелткеар Пвт.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"Побічні реакції" згідно з інформацією щодо медичного застосування референтного лікарського засобу (TAVANIC 5 mg/ml, solution pour perfusion). Введення змін протягом 3-х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r w:rsidRPr="001A4F7F">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UA/13203/01/01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ЛЕВЕТИРАЦЕТАМ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levetiracetam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леветирацетам</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порошок (субстанція) у поліетиленових пакетах низької густини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ТОВ "КУСУМ"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ДІВІС ЛАБОРАТОРІС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та адреси заявника (власника реєстраційного посвідчення), без зміни юридичної особи.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UA/18184/01/01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ЛЕВОААР В/В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levofloxacin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левофлоксацину гемігідрат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J01MA12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розчин для інфузій, 500 мг/100 мл, по 100 мл у контейнері; по 1 контейнеру у плівці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ААР ФАРМА ФЗ-ЛЛС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Об'єднанi Арабськi Емiрати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Євролайф Хелткеар Пвт.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"Особливості застосування", "Побічні реакції" згідно з інформацією щодо медичного застосування референтного лікарського засобу (Tavanic 5 mg/ml Infusionslosung) Введення змін протягом 6-ти місяців з дати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r w:rsidRPr="001A4F7F">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UA/16259/01/01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 xml:space="preserve">ЛЕВОМІЦЕТИН-ОЗ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chloramphenicol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хлорамфенікол</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S01AA01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краплі очні, 2,5 мг/мл по 5 мл або по 10 мл у флаконі; по 1 флакону у комплекті з кришкою-крапельницею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ТОВАРИСТВО З ОБМЕЖЕНОЮ ВІДПОВІДАЛЬНІСТЮ «КОРПОРАЦІЯ «ЗДОРОВ’Я»</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всі стадії виробництва, контроль якості, випуск серії:</w:t>
            </w:r>
            <w:r w:rsidRPr="001A4F7F">
              <w:rPr>
                <w:rFonts w:ascii="Arial" w:hAnsi="Arial" w:cs="Arial"/>
                <w:color w:val="000000"/>
                <w:sz w:val="16"/>
                <w:szCs w:val="16"/>
              </w:rPr>
              <w:br/>
              <w:t>Товариство з обмеженою відповідальністю "Дослідний завод "ГНЦЛС",</w:t>
            </w:r>
            <w:r w:rsidRPr="001A4F7F">
              <w:rPr>
                <w:rFonts w:ascii="Arial" w:hAnsi="Arial" w:cs="Arial"/>
                <w:color w:val="000000"/>
                <w:sz w:val="16"/>
                <w:szCs w:val="16"/>
              </w:rPr>
              <w:br/>
              <w:t>Україна;</w:t>
            </w:r>
            <w:r w:rsidRPr="001A4F7F">
              <w:rPr>
                <w:rFonts w:ascii="Arial" w:hAnsi="Arial" w:cs="Arial"/>
                <w:color w:val="000000"/>
                <w:sz w:val="16"/>
                <w:szCs w:val="16"/>
              </w:rPr>
              <w:br/>
              <w:t>всі стадії виробництва, контроль якості, випуск серії:</w:t>
            </w:r>
            <w:r w:rsidRPr="001A4F7F">
              <w:rPr>
                <w:rFonts w:ascii="Arial" w:hAnsi="Arial" w:cs="Arial"/>
                <w:color w:val="000000"/>
                <w:sz w:val="16"/>
                <w:szCs w:val="16"/>
              </w:rPr>
              <w:br/>
              <w:t>Товариство з обмеженою відповідальністю "ФАРМЕКС ГРУП",</w:t>
            </w:r>
            <w:r w:rsidRPr="001A4F7F">
              <w:rPr>
                <w:rFonts w:ascii="Arial" w:hAnsi="Arial" w:cs="Arial"/>
                <w:color w:val="000000"/>
                <w:sz w:val="16"/>
                <w:szCs w:val="16"/>
              </w:rPr>
              <w:br/>
              <w:t>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sidRPr="001A4F7F">
              <w:rPr>
                <w:rFonts w:ascii="Arial" w:hAnsi="Arial" w:cs="Arial"/>
                <w:color w:val="000000"/>
                <w:sz w:val="16"/>
                <w:szCs w:val="16"/>
              </w:rPr>
              <w:br/>
              <w:t>Зміни внесено в текст маркування вторинної упаковки лікарського засобу у пункти 1, 2, 7, 11, 17 та в текст маркування первинної упаковки у пункти 1, 6. Також вилучено дублюючу інформацію російською мовою.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UA/13220/01/01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ЛЕМТРАДА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alemtuzumab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алемтузумаб</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L04AA34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концентрат для розчину для інфузій по 12 мг/1,2 мл; № 1: по 1,2 мл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ТОВ "Санофі-Авентіс Україна"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Вторинне пакування, маркування, зберігання ГЛЗ та випуск серії: Джензайм Iрланд Лімітед , Iрландiя; виробництво (fill-finish/первинне пакування) контроль якості (в процесі виробництва, контроль якості ГЛЗ, включаючи тестування для оцінки стерильності і вмісту мікроорганізмів), тести на стабільність): Берінгер Інгельхайм Фарма ГмбХ і Ко. КГ,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Ірландія/</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1A4F7F">
              <w:rPr>
                <w:rFonts w:ascii="Arial" w:hAnsi="Arial" w:cs="Arial"/>
                <w:color w:val="000000"/>
                <w:sz w:val="16"/>
                <w:szCs w:val="16"/>
              </w:rPr>
              <w:br/>
              <w:t>Незначні зміни у затверджених методах випробування, а саме внесення незначних коригувань до методики ВЕРХ- аналізу профілю олігосахаридів АФІ алемтузумаб для посилення вимог до тесту придатності системи та удосконалення візуального оцінювання отриманих даних.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затверджених методах випробування ГЛЗ, а саме оновлення критеріїв тесту придатності системи для контролю для визначення неоднорідності заряду зразків (Ідентифікація (Електрофорез капілярної зони (CZE)) ГЛЗ, проект МКЯ ЛЗ (0001).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методах випробування ГЛЗ, а саме до методу капілярного гель- електрофорезу (КГЕ) з метою оновлення критеріїв тесту придатності системи для параметру «Чистота», проект МКЯ ЛЗ(0001).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у затверджених методах випробування, а саме до методу капілярного зонального електрофорезу (КЗЕ) для АФІ алемтузумаб з метою оновлення критеріїв тесту придатності системи для визначення неоднорідності заряду зразків при випуску та дослідженні стабільності АФІ.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у затверджених методах випробування АФІ, а саме до методу капілярного гель-електрофорезу (КГЕ) для АФІ алемтузумаб з метою оновлення критеріїв тесту придатності системи для визначення параметру «Чистота».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UA/17376/01/01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ЛЕПЕХИ КОРЕНЕВИЩА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лепехи кореневища (Rhizomata Calami)</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A15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кореневища; по 50 г або по 100 г у пачках з внутрішнім пакетом; по 1,5 г у фільтр-пакеті; по 20 фільтр-пакетів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ПрАТ Фармацевтична фабрика "Віола"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ПрАТ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(eCTD версія 0001).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UA/2129/01/01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ЛІНЕЗОЛІД-ДАРНИЦЯ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linezolid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лінезолід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J01XX08</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розчин для інфузій, 2 мг/мл по 300 мл у флаконі; по 1 флакону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ПрАТ "Фармацевтична фірма "Дарниця"</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ПрАТ "Фармацевтична фірма "Дарниця"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1A4F7F">
              <w:rPr>
                <w:rFonts w:ascii="Arial" w:hAnsi="Arial" w:cs="Arial"/>
                <w:color w:val="000000"/>
                <w:sz w:val="16"/>
                <w:szCs w:val="16"/>
              </w:rPr>
              <w:br/>
              <w:t>виправлено друкарську помилку у методиці контролю якості субстанції виробника ГЛЗ за показником «Супровідні домішки», при цьому методику контролю залишено без змін. У зв'язку з цим у таблиці умов градієнтного елюювання початкову часову точку останнього етапу, а саме – «60 хв» виправлено на коректне «70 хв», а час утримування лінезоліду уточнено відповідно до фактичних коректних даних. Внесені виправлення мають виключно технічний характер.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UA/21100/01/01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ЛІНОЗИД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linezolid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лінезолiд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J01XX08</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розчин для інфузій, 2 мг/мл; по 300 мл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ТОВ «УОРЛД МЕДИЦИН»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Мефар Ілач Сан. А.Ш.</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Туреччина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ТОВ "УОРЛД МЕДИЦИН", Україна, надано оновлений план управління ризиками версія 3.0 </w:t>
            </w:r>
            <w:r w:rsidRPr="001A4F7F">
              <w:rPr>
                <w:rFonts w:ascii="Arial" w:hAnsi="Arial" w:cs="Arial"/>
                <w:color w:val="000000"/>
                <w:sz w:val="16"/>
                <w:szCs w:val="16"/>
              </w:rPr>
              <w:br/>
              <w:t xml:space="preserve">Зміни внесено до частин: </w:t>
            </w:r>
            <w:r w:rsidRPr="001A4F7F">
              <w:rPr>
                <w:rFonts w:ascii="Arial" w:hAnsi="Arial" w:cs="Arial"/>
                <w:color w:val="000000"/>
                <w:sz w:val="16"/>
                <w:szCs w:val="16"/>
              </w:rPr>
              <w:br/>
              <w:t xml:space="preserve">І «Загальна інформація» </w:t>
            </w:r>
            <w:r w:rsidRPr="001A4F7F">
              <w:rPr>
                <w:rFonts w:ascii="Arial" w:hAnsi="Arial" w:cs="Arial"/>
                <w:color w:val="000000"/>
                <w:sz w:val="16"/>
                <w:szCs w:val="16"/>
              </w:rPr>
              <w:br/>
              <w:t xml:space="preserve">II «Специфікація з безпеки» </w:t>
            </w:r>
            <w:r w:rsidRPr="001A4F7F">
              <w:rPr>
                <w:rFonts w:ascii="Arial" w:hAnsi="Arial" w:cs="Arial"/>
                <w:color w:val="000000"/>
                <w:sz w:val="16"/>
                <w:szCs w:val="16"/>
              </w:rPr>
              <w:br/>
              <w:t xml:space="preserve">V «Заходи з мінімізації ризиків», </w:t>
            </w:r>
            <w:r w:rsidRPr="001A4F7F">
              <w:rPr>
                <w:rFonts w:ascii="Arial" w:hAnsi="Arial" w:cs="Arial"/>
                <w:color w:val="000000"/>
                <w:sz w:val="16"/>
                <w:szCs w:val="16"/>
              </w:rPr>
              <w:br/>
              <w:t xml:space="preserve">VI «Резюме плану управління ризиками» </w:t>
            </w:r>
            <w:r w:rsidRPr="001A4F7F">
              <w:rPr>
                <w:rFonts w:ascii="Arial" w:hAnsi="Arial" w:cs="Arial"/>
                <w:color w:val="000000"/>
                <w:sz w:val="16"/>
                <w:szCs w:val="16"/>
              </w:rPr>
              <w:br/>
              <w:t xml:space="preserve">VII «Додатки» у зв’язку з оновленням специфікації з безпеки діючої речовини лінезоліду відповідно до актуальної референтної інформації, а також у зв'язку із уніфікацією інформації щодо проблем безпеки для усіх лікарських засобів заявника, що містять лінезолід, в єдиному плані управління ризиками. Резюме плану управління ризиками версія 3.0 додається.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UA/14840/01/01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ЛІСОБАКТ®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лізоциму гідрохлорид , піридоксину гідрохлорид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R02AA20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 xml:space="preserve">льодяники пресовані, по 10 льодяників у блістері, по 1 або 3 блістери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Босналек д.д.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Боснiя i Герцеговина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Босналек д.д.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Боснiя i Герцеговина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Розширення допустимих меж у специфікації під час виробництва ГЛЗ за показником «Втрата при висушуванні» із «1,0 – 1,8 %» на «0,6-1,8 %».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UA/2790/01/01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ЛОЗАРТАН ПЛЮС-ТЕВА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losartan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лозартан калію, гідрохлоротіазид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C09DA01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таблетки, вкриті плівковою оболонкою, по 100 мг/25 мг, по 10 таблеток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ТОВ «Тева Україна»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АТ Фармацевтичний завод Тева, Угорщина; Тева Фарма С.Л.У., Іспанія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Угорщина/</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Іспанія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2023-006-Rev 01 від вже затвердженого виробника Teva Pharmaceutical Industries Ltd діючої речовини лозартан калію в зв’язку зі зміною назви власника СЕР, місце виробництва не змінилось (затверджено: R0- CEP 2023-006-Rev 00 Teva Pharmaceutical Industries Ltd; запропоновано: CEP 2023-006-Rev 01 TAPI NL B.V.)</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UA/16519/01/02</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ЛОЗАРТАН ПЛЮС-ТЕВА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losartan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лозартан калію, гідрохлоротіазид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C09DA01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таблетки, вкриті плівковою оболонкою по 50 мг/12,5 мг, по 10 таблеток у блістері; по 3 або по 6, або по 9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ТОВ «Тева Україна»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АТ Фармацевтичний завод Тева, Угорщина; Тева Фарма С.Л.У., Іспанія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Угорщина/</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Іспанія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2023-006-Rev 01 від вже затвердженого виробника Teva Pharmaceutical Industries Ltd діючої речовини лозартан калію в зв’язку зі зміною назви власника СЕР, місце виробництва не змінилось (затверджено: R0- CEP 2023-006-Rev 00 Teva Pharmaceutical Industries Ltd; запропоновано: CEP 2023-006-Rev 01 TAPI NL B.V.)</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UA/16519/01/01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МЕМАНТИНУ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memantine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мемантину гідрохлорид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ТОВ "КУСУМ"</w:t>
            </w:r>
            <w:r w:rsidRPr="001A4F7F">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Мегафайн Фарма (П)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без зміни юридичної особи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UA/13521/01/01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МЕРІОФЕРТ 150 МО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human menopausal gonadotrophin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менотропін (ЛМГ, людський менопаузальний гонадотропін)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G03GA02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порошок та розчинник для приготування розчину для ін'єкцій по 150 МО; по 1 скляному флакону з менотропіном, по 1 ампулі (1 мл) з розчинником у картонній коробці, по 10 коробок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ІБСА Інститут Біохімік СА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вторинне пакування, контроль якості та випуск серії: ІБСА Інститут Біохімік СА, Швейцарія; виробництво, первинне та вторинне пакування: ІБСА Інститут Біохімік СА, Швейцарія; виробництво готового лікарського засобу, включаючи первинну упаковку; виробництво розчинника: Замбон С.П.А., Італія; виробництво розчинника: ІБСА Фармацеутиці Італія срл, Італія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Швейцарія/</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Італія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а також додано текст маркування первинної упаковки лікарського засобу для флакона та для ампули.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UA/20004/01/02</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МЕРІОФЕРТ 75 МО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human menopausal gonadotrophin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менотропін (ЛМГ, людський менопаузальний гонадотропін)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G03GA02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порошок та розчинник для приготування розчину для ін'єкцій по 75 МО; по 1 скляному флакону з менотропіном, по 1 ампулі (1 мл) з розчинником у картонній коробці, по 10 коробок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ІБСА Інститут Біохімік СА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вторинне пакування, контроль якості та випуск серії: ІБСА Інститут Біохімік СА, Швейцарія; виробництво, первинне та вторинне пакування: ІБСА Інститут Біохімік СА, Швейцарія; виробництво готового лікарського засобу, включаючи первинну упаковку; виробництво розчинника: Замбон С.П.А., Італія; виробництво розчинника: ІБСА Фармацеутиці Італія срл, Італія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Швейцарія/</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Італія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а також додано текст маркування первинної упаковки лікарського засобу для флакона та для ампули.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UA/20004/01/01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МЕРОПЕНЕМ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meropenem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меропенему тригідрат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J01DH02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 xml:space="preserve">порошок для розчину для ін'єкцій або інфузій, по 1000 мг; порошок у скляному флаконі, закупореному гумовою пробкою та алюмінієвим обтискним ковпачком, спорядженим кришкою фліп-оф, що забезпечує контроль першого відкриття; по 1 флакону у пачці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ТОВ "ІСТФАРМ"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ТОВ "ІСТФАРМ" (пакування із форми in bulk Чілу Антібіотікс Фармасьютікал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упаковки лікарського засобу у пункти 5, 6 (eCTD версія 0005). 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UA/21014/01/01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МЕТРОНІДАЗОЛ ДЕНТА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Metronidazole,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метронідазолу бензоат, розчину хлоргексидину глюконату</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A01AB</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 xml:space="preserve">гель для ясен, по 20 г гелю в тубі; по 1 тубі в картонній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ПП "ГЛЕДЕКС"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ТОВ "Арпімед"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Республіка Вiрменiя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UA/14905/01/01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МІДОКАЛМ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лідокаїну гідрохлорид, толперизону гідрохлорид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M03BX04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розчин для ін'єкцій по 1 мл в ампулі; по 5 ампул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ВАТ "Гедеон Ріхтер"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ВАТ "Гедеон Ріхтер"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Угорщина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впровадження альтернативного виробника Richter Themis Medicare (І) Pvt. Ltd., India діючої речовини толперизону гідрохлориду.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CEP 2001-014 - Rev 04 для лідокаїну гідрохлориду від вже затвердженого виробника S.I.M.S. SRL, Italy.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лідокаїну гідрохлориду новим показником якості та відповідним методом випробування - Залишкові розчинники показник: benzol measurement.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параметра специфікації лідокаїну гідрохлориду - Heavy metals.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у затверджених методах випробування лідокаїну гідрохлориду - супутні домішки, залишкові розчинники, вміст води, мікробіологічна чистота, бактеріальні ендотоксини.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CEP 1996-020 – Rev 09 для лідокаїну гідрохлориду від вже затвердженого виробника Moehs Iberica S.L., Spain.</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UA/7535/01/01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МІРЕНА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levonorgestrel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левоноргестрел</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G02BA03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внутрішньоматкова система з левоноргестрелом, 52 мг (20 мкг/24 години); внутрішньоматкова система та пристрій для введення (запаяний в окремий блістер), запаковані в стерильний, запаяний мішечок, що поміщається в картонну пачку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Байєр Оу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Фiнляндiя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Виробництво за повним циклом: Байєр Оу, Фінляндія; Вторинне пакування: Байєр Оу, Фінляндія; Стерилізація: Стерідженікс Белджіум (Петі-Решен), Бельгія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Фінляндія/</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Бельгія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внесені до інструкції для медичного застосування лікарського засобу до розділу "Спосіб застосування та дози" щодо додавання інформації стосовно заходів для видалення внутрішньоматкової системи. </w:t>
            </w:r>
            <w:r w:rsidRPr="001A4F7F">
              <w:rPr>
                <w:rFonts w:ascii="Arial" w:hAnsi="Arial" w:cs="Arial"/>
                <w:color w:val="000000"/>
                <w:sz w:val="16"/>
                <w:szCs w:val="16"/>
              </w:rPr>
              <w:br/>
              <w:t>Термін введння змін - протягом 4 місяців після затвердження. Зміни II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(зміна потребує подальшого обґрунтування новими додатковими даними). Зміни внесені до інструкції для медичного застосування лікарського засобу до розділів "Особливості застосування", "Спосіб застосування та дози", "Побічні реакції" щодо безпеки застосування лікарського засобу. Термін введення змін - протягом 4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r w:rsidRPr="001A4F7F">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UA/8614/01/01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МІСТОЛ®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metronidazole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метронідазол</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G01AF01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супозиторії вагінальні по 500 мг, по 5 супозиторіїв у стрипі; по 2 стрипи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ТОВ "ГЛЕДФАРМ ЛТД"</w:t>
            </w:r>
            <w:r w:rsidRPr="001A4F7F">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КУСУМ ХЕЛТХКЕР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(редагування), "Протипоказання", "Взаємодія з іншими лікарськими засобами та інші види взаємодій", "Особливості застосування", "Побічні реакції" згідно з інформацією щодо медичного застосування референтного лікарського засобу (FLAGYL 500 mg, ovule).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r w:rsidRPr="001A4F7F">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UA/16131/01/01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МОКСИФЛОКСАЦИНУ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moxifloxacin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моксифлоксацину гідрохлорид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порошок (субстанція) у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ТОВ "КУСУМ"</w:t>
            </w:r>
            <w:r w:rsidRPr="001A4F7F">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Араген Лайф Саєнсис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без зміни юридичної особи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UA/19096/01/01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МС140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mometasone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мометазону фуроат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спрей назальний, суспензія, 50 мкг/дозу; по 140 доз у флаконах (без етикетки) з насосом-дозатором з розпилювачем назального призначення з нанесеною назвою препарату та номером серії на дні флакону; по 56 флаконів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АТ "Фармак"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Україна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Апотекс Інк.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Канада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1A4F7F">
              <w:rPr>
                <w:rFonts w:ascii="Arial" w:hAnsi="Arial" w:cs="Arial"/>
                <w:color w:val="000000"/>
                <w:sz w:val="16"/>
                <w:szCs w:val="16"/>
              </w:rPr>
              <w:br/>
              <w:t>внесення змін у специфікацію на АФІ Мометазон виробника Farmabios за показником «Мікробіологічна чистота» у зв’язку з доповненням новим параметром B. cepacia complex: Absent in 1 g відповідно до вимог USP &lt;60&gt; «Microbiological Examination of Non-Sterile Products Tests for Burkholderia cepacia complex» також додано інформацію щодо відсутності інших мікроорганізмів.</w:t>
            </w:r>
            <w:r w:rsidRPr="001A4F7F">
              <w:rPr>
                <w:rFonts w:ascii="Arial" w:hAnsi="Arial" w:cs="Arial"/>
                <w:color w:val="000000"/>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1A4F7F">
              <w:rPr>
                <w:rFonts w:ascii="Arial" w:hAnsi="Arial" w:cs="Arial"/>
                <w:color w:val="000000"/>
                <w:sz w:val="16"/>
                <w:szCs w:val="16"/>
              </w:rPr>
              <w:br/>
              <w:t>внесення змін до аналітичних методик на АФІ Мометазон виробника Farmabios за показником «Супровідні домішки».</w:t>
            </w:r>
            <w:r w:rsidRPr="001A4F7F">
              <w:rPr>
                <w:rFonts w:ascii="Arial" w:hAnsi="Arial" w:cs="Arial"/>
                <w:color w:val="000000"/>
                <w:sz w:val="16"/>
                <w:szCs w:val="16"/>
              </w:rPr>
              <w:br/>
              <w:t>Зміни І типу - Зміни з якості. Готовий лікарський засіб. Контроль допоміжних речовин (інші зміни) додавання альтернативного виробника допоміжної речовини Гліцерин - GODREJ INDUSTRIES LTD., India. Зміни І типу - Зміни з якості. Готовий лікарський засіб. Контроль готового лікарського засобу (інші зміни) внесення зміни до специфікації та аналітичної методики на готовий лікарський засіб за показником «Мікробіологічна чистота» щодо визначення Burkholderia cepacia complex відповідно до вимог USP &lt;60&gt; «Microbiological Examination of Non-Sterile Products Tests for Burkholderia cepacia complex».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несення зміни до аналітичної методики на готовий лікарський засіб за показником «Кількісне визначення. Бензалконію хлорид».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внесення зміни до аналітичної методики на готовий лікарський засіб за показником «Кількісне визначення. Мометазону фуроат».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внесення зміни до аналітичної методики на готовий лікарський засіб за показником «Кількісне визначення мометазону фуроату в одиниці дози».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внесення зміни до аналітичної методики на готовий лікарський засіб за показником «Супровідні домішки».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оновлення специфікації первинного пакування - насоса-дозатором з розпилювачем назального призначення.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оновлення специфікації первинного пакування – флакон поліетиленовий.</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UA/14952/01/01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НЕБІАР®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nebivolol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 xml:space="preserve">небіволол (у формі небіволола гідрохлорида) </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C07AB12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 xml:space="preserve">таблетки по 5 мг; по 10 таблеток у блістері, по 3 блістери в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ТОВ "АРТЕРІУМ ЛТД"</w:t>
            </w:r>
            <w:r w:rsidRPr="001A4F7F">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ПАТ "Київмедпрепарат"</w:t>
            </w:r>
            <w:r w:rsidRPr="001A4F7F">
              <w:rPr>
                <w:rFonts w:ascii="Arial" w:hAnsi="Arial" w:cs="Arial"/>
                <w:color w:val="000000"/>
                <w:sz w:val="16"/>
                <w:szCs w:val="16"/>
              </w:rPr>
              <w:br/>
              <w:t>(виробництво з продукції in bulk фірми-виробника Актавіс Лімітед, Мальта, фірми-виробника "Балканфарма-Дупніца" АД, Болгарія, контроль якості, випуск серії)</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відповідно інформації щодо безпеки застосування діючої речовини – небіволол – згідно рекомендації PRAC. Представлені зміни в інформації з безпеки щодо внесення змін та доповнень до розділів "Особливості застосування" та "Взаємодія з іншими лікарськими засобами та інші види взаємодій" проекту інструкції для медичного застосування лікарського засобу на підставі рекомендацій PRAC, що розміщені на офіційному сайті ЄМА та на офіційному сайті ДЕЦ, можуть бути рекомендовані до затвердження та внесення в інструкцію для медичного застосування лікарського засобу.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в Інструкцію для медичного застосування лікарського засобу до розділів «Показання» (вилучено лікування симптоматичної хронічної ішемічної хвороби серця), «Протипоказання», «Взаємодія з іншими лікарськими засобами та інші види взаємодій», «Особливості застосування» відповідно до інформації референтного лікарського засобу Небілет, таблетки та проведено редакційні правки у розділах «Фармакологічні властивості»,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Представлені зміни в інформації з безпеки щодо внесення змін та доповнень до розділів "Фармакологічні властивості" (коректорські правки), "Показання", "Протипоказання", "Особливості застосування", "Взаємодія з іншими лікарськими засобами та інші види взаємодій", "Застосування у період вагітності або годування груддю", "Здатність впливати на швидкість реакції при керуванні автотранспортом або іншими механізмами" (коректорські правки), "Спосіб застосування та дози" (коректорські правки), "Передозування" (коректорські правки) та "Побічні реакції" проекту інструкції для медичного застосування лікарського засобу відповідно до референтного лікарського засобу, можуть бути рекомендовані до затвердження та внесення в інструкцію для медичного застосування лікарського засобу. Введення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r w:rsidRPr="001A4F7F">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UA/17235/01/01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НЕБІДО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testosterone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тестостерону ундеканоат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G03BA03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розчин для ін`єкцій, 250 мг/мл; по 4 мл у флаконі; по 1 флакону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Байєр АГ</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Байєр АГ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термінів подання регулярно оновлюваного звіту з безпеки. Діюча редакція: Частота подання регулярно оновлюваного звіту з безпеки 3 роки. Кінцева дата для включення даних до регулярно оновлюваного звіту з безпеки - 31.12.2024 р. Дата подання - 31.03.2025 р. Пропонована редакція: Частота подання регулярно оновлюваного звіту з безпеки 3 роки. Кінцева дата для включення даних до регулярно оновлюваного звіту з безпеки - 31.12.2027 р. Дата подання - 30.03.2028 р. Рекомендовано до затвердження відповідно до періодичності подання регулярно оновлюваних звітів з безпеки лікарських засобів у ЄС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UA/2629/01/01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НІМЕСУЛІД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nimesulide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 xml:space="preserve">німесулід </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M02AA26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 xml:space="preserve">гель 10 мг/г; по 30 г, 40 г або 100 г у тубах; по 30 г, 40 г або 100 г у тубі, по 1 тубі в пачці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АТ "Лубнифарм"</w:t>
            </w:r>
            <w:r w:rsidRPr="001A4F7F">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АТ "Лубнифарм"</w:t>
            </w:r>
            <w:r w:rsidRPr="001A4F7F">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у зв'язку із отриманням позитивних даних щодо дослідження стабільності у реальному часі. Діюча редакція: Термін придатності. 2 роки.</w:t>
            </w:r>
            <w:r w:rsidRPr="001A4F7F">
              <w:rPr>
                <w:rFonts w:ascii="Arial" w:hAnsi="Arial" w:cs="Arial"/>
                <w:color w:val="000000"/>
                <w:sz w:val="16"/>
                <w:szCs w:val="16"/>
              </w:rPr>
              <w:br/>
              <w:t xml:space="preserve">Пропонована редакція: Термін придатності. 3 роки. Зміни внесено в розділ "Термін придатності" в інструкцію для медичного застосування з відповідними змінами в тексті маркування первинної упаковки лікарського засобу. Введення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r w:rsidRPr="001A4F7F">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UA/5536/02/01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НОКСПРЕЙ ДИТЯЧИЙ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oxymetazoline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 xml:space="preserve">оксиметазоліну гідрохлорид </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R01AA05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спрей назальний 0,025 %, по 15 мл у контейнері із пробкою-розпилювачем та кришкою з контролем першого відкриття; по 1 контейнеру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Спільне українсько-іспанське підприємство "СПЕРКО УКРАЇНА"</w:t>
            </w:r>
            <w:r w:rsidRPr="001A4F7F">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Спільне українсько-іспанське підприємство "Сперко Україна"</w:t>
            </w:r>
            <w:r w:rsidRPr="001A4F7F">
              <w:rPr>
                <w:rFonts w:ascii="Arial" w:hAnsi="Arial" w:cs="Arial"/>
                <w:color w:val="000000"/>
                <w:sz w:val="16"/>
                <w:szCs w:val="16"/>
              </w:rPr>
              <w:br/>
              <w:t>(повний цикл виробництва, випуск серії;</w:t>
            </w:r>
            <w:r w:rsidRPr="001A4F7F">
              <w:rPr>
                <w:rFonts w:ascii="Arial" w:hAnsi="Arial" w:cs="Arial"/>
                <w:color w:val="000000"/>
                <w:sz w:val="16"/>
                <w:szCs w:val="16"/>
              </w:rPr>
              <w:br/>
              <w:t>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виробника ГЛЗ Спільне українсько-іспанське підприємство "Сперко Україна" у розділі 3.2.Р.3.1. Виробник(и), у зв’язку з відокремленням виробничого корпусу від решти будівель з доданням додаткової літери, тобто без територіального переміщення, а саме з (21027, Україна, м. Вінниця, вул. 600-річчя, 25) на (21027, Україна, м. Вінниця, вул. 600-річчя, 25-Д). Виробнича дільниця та всі виробничі операції залишаються незмінними. Зміни внесено у розділ "Місцезнаходження виробника та адреса місця провадження його діяльності"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у текст маркування первинної (п. 6) та вторинної (п. 5, 17) упаковки лікарського засобу.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r w:rsidRPr="001A4F7F">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UA/1703/01/02</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НОЛЬПАЗА® КОНТРОЛ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pantoprazole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пантопразол натрію</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A02BC02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таблетки гастрорезистентні по 20 мг; по 7 таблеток у блістері; по 1 або по 2 блістери в картонній коробці; по 14 таблеток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КРКА, д.д., Ново место</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виробництво «in bulk», первинне та вторинне пакування, контроль серії та випуск серії: КРКА, д.д., Ново место, Словенія; </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первинне та вторинне пакування, контроль серії та випуск серії: </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ТAД Фарма ГмбХ, Німеччина; виробництво «in bulk», первинне та вторинне пакування: Лаурус Лабс Лтд., Індія; </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контроль серії: </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КРКА, д.д., Ново место, Словенія; контроль серії: Кемійські інститут, Центр за валідаційске технологіє ін аналітіко (ЦВТА), Словенія; </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контроль серії: Лабена д.о.о., Словенія; </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Контроль серії:</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ТAД Фарма ГмбХ, Німеччина; </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Контроль серії: </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Лабор ЛС СЕ &amp; Ко. КГ, Німеччина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Словенія/</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Німеччина/</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власника ДМФ для пантопрозолу з виробничою дільницею контрактного виробника Smilax Laboratories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2013-227-Rev 01 від затвердженого виробника LAURUS LABS LIMITED діючої речовини пантопразол, у зв’язку зі зміною написання адреси виробника, місце виробництва не змінилось (затверджено: R1-CEP 2013-227-Rev 00; запропоновано: R1-CEP 2013-227-Rev 01)</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UA/12818/01/01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НУВІК / NUWIQ®</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Coagulation factor VIII</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симоктоког альфа (рекомбінантний фактор коагуляції крові VIII)</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B02BD02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порошок та розчинник для розчину для ін’єкцій по 250 МО, 1 флакон з порошком, 1 попередньо заповнений шприц з розчинником по 2,5 мл (вода для ін’єкцій) разом з комплектом для розчинення і внутрішньовенного введення (1 адаптер для відкриття флакона, 1 голка-метелик, 2 просочені спиртом тампони)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Октафарма Фармацевтика Продуктіонсгес м.б.Х.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виробник, відповідальний за виробництво in bulk, первинне пакування, візуальну інспекцію, випробування на цілісність, випробування якості, випуск серії кінцевого продукту (порошка для розчину для ін`єкцій та розчинника): Октафарма АБ, Швеція; </w:t>
            </w:r>
            <w:r w:rsidRPr="001A4F7F">
              <w:rPr>
                <w:rFonts w:ascii="Arial" w:hAnsi="Arial" w:cs="Arial"/>
                <w:color w:val="000000"/>
                <w:sz w:val="16"/>
                <w:szCs w:val="16"/>
              </w:rPr>
              <w:br/>
              <w:t xml:space="preserve">виробник, відповідальний за візуальну інспекцію та випробування на цілісність для порошка для розчину для ін`єкцій, маркування та вторинне пакування кінцевого продукта (порошка для розчину для ін`єкцій та розчинника): Октафарма Дессау ГмбХ, Німеччина; </w:t>
            </w:r>
            <w:r w:rsidRPr="001A4F7F">
              <w:rPr>
                <w:rFonts w:ascii="Arial" w:hAnsi="Arial" w:cs="Arial"/>
                <w:color w:val="000000"/>
                <w:sz w:val="16"/>
                <w:szCs w:val="16"/>
              </w:rPr>
              <w:br/>
              <w:t xml:space="preserve">візуальна інспекція, випробування якості, маркування та вторинне пакування розчинника: Веттер Фарма-Фертігунг ГмбХ та Ко. КГ, Німеччина; візуальна інспекція, випробування стабільності розчинника: Веттер Фарма-Фертігунг ГмбХ та Ко. КГ, Німеччина; </w:t>
            </w:r>
            <w:r w:rsidRPr="001A4F7F">
              <w:rPr>
                <w:rFonts w:ascii="Arial" w:hAnsi="Arial" w:cs="Arial"/>
                <w:color w:val="000000"/>
                <w:sz w:val="16"/>
                <w:szCs w:val="16"/>
              </w:rPr>
              <w:br/>
              <w:t xml:space="preserve">виробництво, випробування якості, візуальна інспекція розчинника: Веттер Фарма-Фертігунг ГмбХ та Ко. КГ, Німеччина; </w:t>
            </w:r>
            <w:r w:rsidRPr="001A4F7F">
              <w:rPr>
                <w:rFonts w:ascii="Arial" w:hAnsi="Arial" w:cs="Arial"/>
                <w:color w:val="000000"/>
                <w:sz w:val="16"/>
                <w:szCs w:val="16"/>
              </w:rPr>
              <w:br/>
              <w:t>випробування якості, візуальна інспекція розчинника: Веттер-Фарма Фертігунг ГмбХ та Ко. КГ,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Швеція/</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Заміна кількісного порогового аналізу загальної ДНК методом кількісної полімеразної ланцюгової реакції qPLR під час контролю залишкової ДНК у діючій речовині симоктоког альфа (рекомбінантний фактор коагуляції крові VIII) та проміжному продукті 2 (ІРС 13)</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UA/17140/01/01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НУВІК / NUWIQ®</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Coagulation factor VIII</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симоктоког альфа (рекомбінантний фактор коагуляції крові VIII)</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B02BD02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порошок та розчинник для розчину для ін’єкцій по 500 МО, 1 флакон з порошком, 1 попередньо заповнений шприц з розчинником по 2,5 мл (вода для ін’єкцій) разом з комплектом для розчинення і внутрішньовенного введення (1 адаптер для відкриття флакона, 1 голка-метелик, 2 просочені спиртом тампони)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Октафарма Фармацевтика Продуктіонсгес м.б.Х.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виробник, відповідальний за виробництво in bulk, первинне пакування, візуальну інспекцію, випробування на цілісність, випробування якості, випуск серії кінцевого продукту (порошка для розчину для ін`єкцій та розчинника): Октафарма АБ, Швеція; </w:t>
            </w:r>
            <w:r w:rsidRPr="001A4F7F">
              <w:rPr>
                <w:rFonts w:ascii="Arial" w:hAnsi="Arial" w:cs="Arial"/>
                <w:color w:val="000000"/>
                <w:sz w:val="16"/>
                <w:szCs w:val="16"/>
              </w:rPr>
              <w:br/>
              <w:t xml:space="preserve">виробник, відповідальний за візуальну інспекцію та випробування на цілісність для порошка для розчину для ін`єкцій, маркування та вторинне пакування кінцевого продукта (порошка для розчину для ін`єкцій та розчинника): Октафарма Дессау ГмбХ, Німеччина; </w:t>
            </w:r>
            <w:r w:rsidRPr="001A4F7F">
              <w:rPr>
                <w:rFonts w:ascii="Arial" w:hAnsi="Arial" w:cs="Arial"/>
                <w:color w:val="000000"/>
                <w:sz w:val="16"/>
                <w:szCs w:val="16"/>
              </w:rPr>
              <w:br/>
              <w:t xml:space="preserve">візуальна інспекція, випробування якості, маркування та вторинне пакування розчинника: Веттер Фарма-Фертігунг ГмбХ та Ко. КГ, Німеччина; візуальна інспекція, випробування стабільності розчинника: Веттер Фарма-Фертігунг ГмбХ та Ко. КГ, Німеччина; </w:t>
            </w:r>
            <w:r w:rsidRPr="001A4F7F">
              <w:rPr>
                <w:rFonts w:ascii="Arial" w:hAnsi="Arial" w:cs="Arial"/>
                <w:color w:val="000000"/>
                <w:sz w:val="16"/>
                <w:szCs w:val="16"/>
              </w:rPr>
              <w:br/>
              <w:t xml:space="preserve">виробництво, випробування якості, візуальна інспекція розчинника: Веттер Фарма-Фертігунг ГмбХ та Ко. КГ, Німеччина; </w:t>
            </w:r>
            <w:r w:rsidRPr="001A4F7F">
              <w:rPr>
                <w:rFonts w:ascii="Arial" w:hAnsi="Arial" w:cs="Arial"/>
                <w:color w:val="000000"/>
                <w:sz w:val="16"/>
                <w:szCs w:val="16"/>
              </w:rPr>
              <w:br/>
              <w:t>випробування якості, візуальна інспекція розчинника: Веттер-Фарма Фертігунг ГмбХ та Ко. КГ,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Швеція/</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Заміна кількісного порогового аналізу загальної ДНК методом кількісної полімеразної ланцюгової реакції qPLR під час контролю залишкової ДНК у діючій речовині симоктоког альфа (рекомбінантний фактор коагуляції крові VIII) та проміжному продукті 2 (ІРС 13)</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UA/17140/01/02</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НУВІК / NUWIQ®</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Coagulation factor VIII</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симоктоког альфа (рекомбінантний фактор коагуляції крові VIII)</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B02BD02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порошок та розчинник для розчину для ін’єкцій по 1000 МО, 1 флакон з порошком, 1 попередньо заповнений шприц з розчинником по 2,5 мл (вода для ін’єкцій) разом з комплектом для розчинення і внутрішньовенного введення (1 адаптер для відкриття флакона, 1 голка-метелик, 2 просочені спиртом тампони)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Октафарма Фармацевтика Продуктіонсгес м.б.Х.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виробник, відповідальний за виробництво in bulk, первинне пакування, візуальну інспекцію, випробування на цілісність, випробування якості, випуск серії кінцевого продукту (порошка для розчину для ін`єкцій та розчинника): Октафарма АБ, Швеція; </w:t>
            </w:r>
            <w:r w:rsidRPr="001A4F7F">
              <w:rPr>
                <w:rFonts w:ascii="Arial" w:hAnsi="Arial" w:cs="Arial"/>
                <w:color w:val="000000"/>
                <w:sz w:val="16"/>
                <w:szCs w:val="16"/>
              </w:rPr>
              <w:br/>
              <w:t xml:space="preserve">виробник, відповідальний за візуальну інспекцію та випробування на цілісність для порошка для розчину для ін`єкцій, маркування та вторинне пакування кінцевого продукта (порошка для розчину для ін`єкцій та розчинника): Октафарма Дессау ГмбХ, Німеччина; </w:t>
            </w:r>
            <w:r w:rsidRPr="001A4F7F">
              <w:rPr>
                <w:rFonts w:ascii="Arial" w:hAnsi="Arial" w:cs="Arial"/>
                <w:color w:val="000000"/>
                <w:sz w:val="16"/>
                <w:szCs w:val="16"/>
              </w:rPr>
              <w:br/>
              <w:t xml:space="preserve">візуальна інспекція, випробування якості, маркування та вторинне пакування розчинника: Веттер Фарма-Фертігунг ГмбХ та Ко. КГ, Німеччина; візуальна інспекція, випробування стабільності розчинника: Веттер Фарма-Фертігунг ГмбХ та Ко. КГ, Німеччина; </w:t>
            </w:r>
            <w:r w:rsidRPr="001A4F7F">
              <w:rPr>
                <w:rFonts w:ascii="Arial" w:hAnsi="Arial" w:cs="Arial"/>
                <w:color w:val="000000"/>
                <w:sz w:val="16"/>
                <w:szCs w:val="16"/>
              </w:rPr>
              <w:br/>
              <w:t xml:space="preserve">виробництво, випробування якості, візуальна інспекція розчинника: Веттер Фарма-Фертігунг ГмбХ та Ко. КГ, Німеччина; </w:t>
            </w:r>
            <w:r w:rsidRPr="001A4F7F">
              <w:rPr>
                <w:rFonts w:ascii="Arial" w:hAnsi="Arial" w:cs="Arial"/>
                <w:color w:val="000000"/>
                <w:sz w:val="16"/>
                <w:szCs w:val="16"/>
              </w:rPr>
              <w:br/>
              <w:t>випробування якості, візуальна інспекція розчинника: Веттер-Фарма Фертігунг ГмбХ та Ко. КГ,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Швеція/</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Заміна кількісного порогового аналізу загальної ДНК методом кількісної полімеразної ланцюгової реакції qPLR під час контролю залишкової ДНК у діючій речовині симоктоког альфа (рекомбінантний фактор коагуляції крові VIII) та проміжному продукті 2 (ІРС 13)</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UA/17140/01/03</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НУВІК / NUWIQ®</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Coagulation factor VIII</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симоктоког альфа (рекомбінантний фактор коагуляції крові VIII)</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B02BD02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порошок та розчинник для розчину для ін’єкцій по 2000 МО, 1 флакон з порошком, 1 попередньо заповнений шприц з розчинником по 2,5 мл (вода для ін’єкцій) разом з комплектом для розчинення і внутрішньовенного введення (1 адаптер для відкриття флакона, 1 голка-метелик, 2 просочені спиртом тампони)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Октафарма Фармацевтика Продуктіонсгес м.б.Х.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виробник, відповідальний за виробництво in bulk, первинне пакування, візуальну інспекцію, випробування на цілісність, випробування якості, випуск серії кінцевого продукту (порошка для розчину для ін`єкцій та розчинника): Октафарма АБ, Швеція; </w:t>
            </w:r>
            <w:r w:rsidRPr="001A4F7F">
              <w:rPr>
                <w:rFonts w:ascii="Arial" w:hAnsi="Arial" w:cs="Arial"/>
                <w:color w:val="000000"/>
                <w:sz w:val="16"/>
                <w:szCs w:val="16"/>
              </w:rPr>
              <w:br/>
              <w:t xml:space="preserve">виробник, відповідальний за візуальну інспекцію та випробування на цілісність для порошка для розчину для ін`єкцій, маркування та вторинне пакування кінцевого продукта (порошка для розчину для ін`єкцій та розчинника): Октафарма Дессау ГмбХ, Німеччина; </w:t>
            </w:r>
            <w:r w:rsidRPr="001A4F7F">
              <w:rPr>
                <w:rFonts w:ascii="Arial" w:hAnsi="Arial" w:cs="Arial"/>
                <w:color w:val="000000"/>
                <w:sz w:val="16"/>
                <w:szCs w:val="16"/>
              </w:rPr>
              <w:br/>
              <w:t xml:space="preserve">візуальна інспекція, випробування якості, маркування та вторинне пакування розчинника: Веттер Фарма-Фертігунг ГмбХ та Ко. КГ, Німеччина; візуальна інспекція, випробування стабільності розчинника: Веттер Фарма-Фертігунг ГмбХ та Ко. КГ, Німеччина; </w:t>
            </w:r>
            <w:r w:rsidRPr="001A4F7F">
              <w:rPr>
                <w:rFonts w:ascii="Arial" w:hAnsi="Arial" w:cs="Arial"/>
                <w:color w:val="000000"/>
                <w:sz w:val="16"/>
                <w:szCs w:val="16"/>
              </w:rPr>
              <w:br/>
              <w:t xml:space="preserve">виробництво, випробування якості, візуальна інспекція розчинника: Веттер Фарма-Фертігунг ГмбХ та Ко. КГ, Німеччина; </w:t>
            </w:r>
            <w:r w:rsidRPr="001A4F7F">
              <w:rPr>
                <w:rFonts w:ascii="Arial" w:hAnsi="Arial" w:cs="Arial"/>
                <w:color w:val="000000"/>
                <w:sz w:val="16"/>
                <w:szCs w:val="16"/>
              </w:rPr>
              <w:br/>
              <w:t>випробування якості, візуальна інспекція розчинника: Веттер-Фарма Фертігунг ГмбХ та Ко. КГ,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Швеція/</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Заміна кількісного порогового аналізу загальної ДНК методом кількісної полімеразної ланцюгової реакції qPLR під час контролю залишкової ДНК у діючій речовині симоктоког альфа (рекомбінантний фактор коагуляції крові VIII) та проміжному продукті 2 (ІРС 13)</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UA/17140/01/04</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НУВІК / NUWIQ®</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Coagulation factor VIII</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симоктоког альфа (рекомбінантний фактор коагуляції крові VIII)</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B02BD02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порошок та розчинник для розчину для ін’єкцій по 1500 МО, 1 флакон з порошком, 1 попередньо заповнений шприц з розчинником по 2,5 мл (вода для ін’єкцій) разом з комплектом для розчинення і внутрішньовенного введення (1 адаптер для відкриття флакона, 1 голка-метелик, 2 просочені спиртом тампони) в картонній коробці №1</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Октафарма Фармацевтика Продуктіонсгес м.б.Х.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виробник, відповідальний за виробництво in bulk, первинне пакування, візуальну інспекцію, випробування на цілісність, випробування якості, випуск серії кінцевого продукту (порошка для розчину для ін`єкцій та розчинника): Октафарма АБ, Швеція; </w:t>
            </w:r>
            <w:r w:rsidRPr="001A4F7F">
              <w:rPr>
                <w:rFonts w:ascii="Arial" w:hAnsi="Arial" w:cs="Arial"/>
                <w:color w:val="000000"/>
                <w:sz w:val="16"/>
                <w:szCs w:val="16"/>
              </w:rPr>
              <w:br/>
              <w:t xml:space="preserve">виробник, відповідальний за візуальну інспекцію та випробування на цілісність для порошка для розчину для ін`єкцій, маркування та вторинне пакування кінцевого продукта (порошка для розчину для ін`єкцій та розчинника): Октафарма Дессау ГмбХ, Німеччина; </w:t>
            </w:r>
            <w:r w:rsidRPr="001A4F7F">
              <w:rPr>
                <w:rFonts w:ascii="Arial" w:hAnsi="Arial" w:cs="Arial"/>
                <w:color w:val="000000"/>
                <w:sz w:val="16"/>
                <w:szCs w:val="16"/>
              </w:rPr>
              <w:br/>
              <w:t xml:space="preserve">візуальна інспекція, випробування якості, маркування та вторинне пакування розчинника: Веттер Фарма-Фертігунг ГмбХ та Ко. КГ, Німеччина; візуальна інспекція, випробування стабільності розчинника: Веттер Фарма-Фертігунг ГмбХ та Ко. КГ, Німеччина; </w:t>
            </w:r>
            <w:r w:rsidRPr="001A4F7F">
              <w:rPr>
                <w:rFonts w:ascii="Arial" w:hAnsi="Arial" w:cs="Arial"/>
                <w:color w:val="000000"/>
                <w:sz w:val="16"/>
                <w:szCs w:val="16"/>
              </w:rPr>
              <w:br/>
              <w:t xml:space="preserve">виробництво, випробування якості, візуальна інспекція розчинника: Веттер Фарма-Фертігунг ГмбХ та Ко. КГ, Німеччина; </w:t>
            </w:r>
            <w:r w:rsidRPr="001A4F7F">
              <w:rPr>
                <w:rFonts w:ascii="Arial" w:hAnsi="Arial" w:cs="Arial"/>
                <w:color w:val="000000"/>
                <w:sz w:val="16"/>
                <w:szCs w:val="16"/>
              </w:rPr>
              <w:br/>
              <w:t>випробування якості, візуальна інспекція розчинника: Веттер-Фарма Фертігунг ГмбХ та Ко. КГ,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Швеція/</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Заміна кількісного порогового аналізу загальної ДНК методом кількісної полімеразної ланцюгової реакції qPLR під час контролю залишкової ДНК у діючій речовині симоктоког альфа (рекомбінантний фактор коагуляції крові VIII) та проміжному продукті 2 (ІРС 13)</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UA/17140/01/05</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НУВІК / NUWIQ®</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Coagulation factor VIII</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симоктоког альфа (рекомбінантний фактор коагуляції крові VIII)</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B02BD02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порошок та розчинник для розчину для ін’єкцій по 2500 МО, 1 флакон з порошком, 1 попередньо заповнений шприц з розчинником по 2,5 мл (вода для ін’єкцій) разом з комплектом для розчинення і внутрішньовенного введення (1 адаптер для відкриття флакона, 1 голка-метелик, 2 просочені спиртом тампони) в картонній коробці №1</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Октафарма Фармацевтика Продуктіонсгес м.б.Х.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виробник, відповідальний за виробництво in bulk, первинне пакування, візуальну інспекцію, випробування на цілісність, випробування якості, випуск серії кінцевого продукту (порошка для розчину для ін`єкцій та розчинника): Октафарма АБ, Швеція; </w:t>
            </w:r>
            <w:r w:rsidRPr="001A4F7F">
              <w:rPr>
                <w:rFonts w:ascii="Arial" w:hAnsi="Arial" w:cs="Arial"/>
                <w:color w:val="000000"/>
                <w:sz w:val="16"/>
                <w:szCs w:val="16"/>
              </w:rPr>
              <w:br/>
              <w:t xml:space="preserve">виробник, відповідальний за візуальну інспекцію та випробування на цілісність для порошка для розчину для ін`єкцій, маркування та вторинне пакування кінцевого продукта (порошка для розчину для ін`єкцій та розчинника): Октафарма Дессау ГмбХ, Німеччина; </w:t>
            </w:r>
            <w:r w:rsidRPr="001A4F7F">
              <w:rPr>
                <w:rFonts w:ascii="Arial" w:hAnsi="Arial" w:cs="Arial"/>
                <w:color w:val="000000"/>
                <w:sz w:val="16"/>
                <w:szCs w:val="16"/>
              </w:rPr>
              <w:br/>
              <w:t xml:space="preserve">візуальна інспекція, випробування якості, маркування та вторинне пакування розчинника: Веттер Фарма-Фертігунг ГмбХ та Ко. КГ, Німеччина; візуальна інспекція, випробування стабільності розчинника: Веттер Фарма-Фертігунг ГмбХ та Ко. КГ, Німеччина; </w:t>
            </w:r>
            <w:r w:rsidRPr="001A4F7F">
              <w:rPr>
                <w:rFonts w:ascii="Arial" w:hAnsi="Arial" w:cs="Arial"/>
                <w:color w:val="000000"/>
                <w:sz w:val="16"/>
                <w:szCs w:val="16"/>
              </w:rPr>
              <w:br/>
              <w:t xml:space="preserve">виробництво, випробування якості, візуальна інспекція розчинника: Веттер Фарма-Фертігунг ГмбХ та Ко. КГ, Німеччина; </w:t>
            </w:r>
            <w:r w:rsidRPr="001A4F7F">
              <w:rPr>
                <w:rFonts w:ascii="Arial" w:hAnsi="Arial" w:cs="Arial"/>
                <w:color w:val="000000"/>
                <w:sz w:val="16"/>
                <w:szCs w:val="16"/>
              </w:rPr>
              <w:br/>
              <w:t>випробування якості, візуальна інспекція розчинника: Веттер-Фарма Фертігунг ГмбХ та Ко. КГ,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Швеція/</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Заміна кількісного порогового аналізу загальної ДНК методом кількісної полімеразної ланцюгової реакції qPLR під час контролю залишкової ДНК у діючій речовині симоктоког альфа (рекомбінантний фактор коагуляції крові VIII) та проміжному продукті 2 (ІРС 13)</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UA/17140/01/06</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НУВІК / NUWIQ®</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Coagulation factor VIII</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симоктоког альфа (рекомбінантний фактор коагуляції крові VIII)</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B02BD02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порошок та розчинник для розчину для ін’єкцій по 3000 МО, 1 флакон з порошком, 1 попередньо заповнений шприц з розчинником по 2,5 мл (вода для ін’єкцій) разом з комплектом для розчинення і внутрішньовенного введення (1 адаптер для відкриття флакона, 1 голка-метелик, 2 просочені спиртом тампони) в картонній коробці №1</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Октафарма Фармацевтика Продуктіонсгес м.б.Х.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виробник, відповідальний за виробництво in bulk, первинне пакування, візуальну інспекцію, випробування на цілісність, випробування якості, випуск серії кінцевого продукту (порошка для розчину для ін`єкцій та розчинника): Октафарма АБ, Швеція; </w:t>
            </w:r>
            <w:r w:rsidRPr="001A4F7F">
              <w:rPr>
                <w:rFonts w:ascii="Arial" w:hAnsi="Arial" w:cs="Arial"/>
                <w:color w:val="000000"/>
                <w:sz w:val="16"/>
                <w:szCs w:val="16"/>
              </w:rPr>
              <w:br/>
              <w:t xml:space="preserve">виробник, відповідальний за візуальну інспекцію та випробування на цілісність для порошка для розчину для ін`єкцій, маркування та вторинне пакування кінцевого продукта (порошка для розчину для ін`єкцій та розчинника): Октафарма Дессау ГмбХ, Німеччина; </w:t>
            </w:r>
            <w:r w:rsidRPr="001A4F7F">
              <w:rPr>
                <w:rFonts w:ascii="Arial" w:hAnsi="Arial" w:cs="Arial"/>
                <w:color w:val="000000"/>
                <w:sz w:val="16"/>
                <w:szCs w:val="16"/>
              </w:rPr>
              <w:br/>
              <w:t xml:space="preserve">візуальна інспекція, випробування якості, маркування та вторинне пакування розчинника: Веттер Фарма-Фертігунг ГмбХ та Ко. КГ, Німеччина; візуальна інспекція, випробування стабільності розчинника: Веттер Фарма-Фертігунг ГмбХ та Ко. КГ, Німеччина; </w:t>
            </w:r>
            <w:r w:rsidRPr="001A4F7F">
              <w:rPr>
                <w:rFonts w:ascii="Arial" w:hAnsi="Arial" w:cs="Arial"/>
                <w:color w:val="000000"/>
                <w:sz w:val="16"/>
                <w:szCs w:val="16"/>
              </w:rPr>
              <w:br/>
              <w:t xml:space="preserve">виробництво, випробування якості, візуальна інспекція розчинника: Веттер Фарма-Фертігунг ГмбХ та Ко. КГ, Німеччина; </w:t>
            </w:r>
            <w:r w:rsidRPr="001A4F7F">
              <w:rPr>
                <w:rFonts w:ascii="Arial" w:hAnsi="Arial" w:cs="Arial"/>
                <w:color w:val="000000"/>
                <w:sz w:val="16"/>
                <w:szCs w:val="16"/>
              </w:rPr>
              <w:br/>
              <w:t>випробування якості, візуальна інспекція розчинника: Веттер-Фарма Фертігунг ГмбХ та Ко. КГ,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Швеція/</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Заміна кількісного порогового аналізу загальної ДНК методом кількісної полімеразної ланцюгової реакції qPLR під час контролю залишкової ДНК у діючій речовині симоктоког альфа (рекомбінантний фактор коагуляції крові VIII) та проміжному продукті 2 (ІРС 13)</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UA/17140/01/07</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НУВІК / NUWIQ®</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Coagulation factor VIII</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симоктоког альфа (рекомбінантний фактор коагуляції крові VIII)</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B02BD02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порошок та розчинник для розчину для ін’єкцій по 4000 МО, 1 флакон з порошком, 1 попередньо заповнений шприц з розчинником по 2,5 мл (вода для ін’єкцій) разом з комплектом для розчинення і внутрішньовенного введення (1 адаптер для відкриття флакона, 1 голка-метелик, 2 просочені спиртом тампони) в картонній коробці №1</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Октафарма Фармацевтика Продуктіонсгес м.б.Х.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виробник, відповідальний за виробництво in bulk, первинне пакування, візуальну інспекцію, випробування на цілісність, випробування якості, випуск серії кінцевого продукту (порошка для розчину для ін`єкцій та розчинника): Октафарма АБ, Швеція; </w:t>
            </w:r>
            <w:r w:rsidRPr="001A4F7F">
              <w:rPr>
                <w:rFonts w:ascii="Arial" w:hAnsi="Arial" w:cs="Arial"/>
                <w:color w:val="000000"/>
                <w:sz w:val="16"/>
                <w:szCs w:val="16"/>
              </w:rPr>
              <w:br/>
              <w:t xml:space="preserve">виробник, відповідальний за візуальну інспекцію та випробування на цілісність для порошка для розчину для ін`єкцій, маркування та вторинне пакування кінцевого продукта (порошка для розчину для ін`єкцій та розчинника): Октафарма Дессау ГмбХ, Німеччина; </w:t>
            </w:r>
            <w:r w:rsidRPr="001A4F7F">
              <w:rPr>
                <w:rFonts w:ascii="Arial" w:hAnsi="Arial" w:cs="Arial"/>
                <w:color w:val="000000"/>
                <w:sz w:val="16"/>
                <w:szCs w:val="16"/>
              </w:rPr>
              <w:br/>
              <w:t xml:space="preserve">візуальна інспекція, випробування якості, маркування та вторинне пакування розчинника: Веттер Фарма-Фертігунг ГмбХ та Ко. КГ, Німеччина; візуальна інспекція, випробування стабільності розчинника: Веттер Фарма-Фертігунг ГмбХ та Ко. КГ, Німеччина; </w:t>
            </w:r>
            <w:r w:rsidRPr="001A4F7F">
              <w:rPr>
                <w:rFonts w:ascii="Arial" w:hAnsi="Arial" w:cs="Arial"/>
                <w:color w:val="000000"/>
                <w:sz w:val="16"/>
                <w:szCs w:val="16"/>
              </w:rPr>
              <w:br/>
              <w:t xml:space="preserve">виробництво, випробування якості, візуальна інспекція розчинника: Веттер Фарма-Фертігунг ГмбХ та Ко. КГ, Німеччина; </w:t>
            </w:r>
            <w:r w:rsidRPr="001A4F7F">
              <w:rPr>
                <w:rFonts w:ascii="Arial" w:hAnsi="Arial" w:cs="Arial"/>
                <w:color w:val="000000"/>
                <w:sz w:val="16"/>
                <w:szCs w:val="16"/>
              </w:rPr>
              <w:br/>
              <w:t>випробування якості, візуальна інспекція розчинника: Веттер-Фарма Фертігунг ГмбХ та Ко. КГ,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Швеція/</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Заміна кількісного порогового аналізу загальної ДНК методом кількісної полімеразної ланцюгової реакції qPLR під час контролю залишкової ДНК у діючій речовині симоктоког альфа (рекомбінантний фактор коагуляції крові VIII) та проміжному продукті 2 (ІРС 13)</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lang w:val="en-US"/>
              </w:rPr>
            </w:pPr>
            <w:r w:rsidRPr="001A4F7F">
              <w:rPr>
                <w:rFonts w:ascii="Arial" w:hAnsi="Arial" w:cs="Arial"/>
                <w:sz w:val="16"/>
                <w:szCs w:val="16"/>
              </w:rPr>
              <w:t>UA/17140/01/08</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НУМЕТА G13Е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shd w:val="clear" w:color="auto" w:fill="FFFFFF"/>
              </w:rPr>
              <w:t>L-аланін; L-аргінін; L-аспарагінова кислота; L-цистеїн; L-глутамінова кислота; гліцин; L-гістидин; L-ізолейцин; L-лейцин; L-лізину моногідрат (що еквівалентно лізину); L-метіонін; L-орнітину гідрохлорид (що еквівалентно орнітину); L-фенілаланін;       L-пролін; L-серин; таурин; L-треонін; L-триптофан; L-тирозин; L-валін; калію ацетат; кальцію хлорид, дигідрат; магнію ацетат, тетрагідрат; натрію гліцерофосфат, гідрат; глюкоза, моногідрат (що еквівалентно глюкозі безводній); олія оливкова рафінована та олія соєва рафінована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B05BA10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емульсія для інфузій; по 300 мл (50 % розчин глюкози – 80 мл; 5,9 % розчин амінокислот з електролітами – 160 мл; 12,5 % ліпідна емульсія – 60 мл) у трикамерному пластиковому пакеті. Трикамерний пластиковий пакет упакований у захисну плівкову оболонку, що містить поглинач кисню та індикатор кисню; по 10 пакетів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Бакстер С.А.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Бельгiя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випробування компонентів складу; випробування проміжного продукту (суміш амінокислот); виробництво системи контейнер/закупорювальний засіб; виробництво лікарського засобу, наповнення, покриття захисною оболонкою (overpouching); стерилізація та упаковка; випробування лікарського засобу; випуск серії: Бакстер С.А.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Бельгiя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2012-336-Rev 02 (затверджено: R1-CEP 2012-336-Rev 01) для діючої речовини Soya-bean oil refined, від вже затвердженого виробника SOCIETE INDUSTRIELLE DES OLEAGINEUX SIO, Франція.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2012-333-Rev 01 (затверджено: R1-CEP 2012-333-Rev 00) для діючої речовини Olive oil, refined від вже затвердженого виробника SOCIETE INDUSTRIELLE DES OLEAGINEUX SIO, Франція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UA/17633/01/01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ОЗАНІМОД-ВІСТА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Ozanimod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озанімоду гідрохлорид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L04AE02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капсули тверді по 0,23 мг: по 7 капсул в блістері; по 4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Містрал Кепітал Менеджмент Лімітед</w:t>
            </w:r>
            <w:r w:rsidRPr="001A4F7F">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контроль якості:</w:t>
            </w:r>
            <w:r w:rsidRPr="001A4F7F">
              <w:rPr>
                <w:rFonts w:ascii="Arial" w:hAnsi="Arial" w:cs="Arial"/>
                <w:color w:val="000000"/>
                <w:sz w:val="16"/>
                <w:szCs w:val="16"/>
              </w:rPr>
              <w:br/>
              <w:t>Квінта-Аналітіка с.р.о., Чеська Республiка;</w:t>
            </w:r>
            <w:r w:rsidRPr="001A4F7F">
              <w:rPr>
                <w:rFonts w:ascii="Arial" w:hAnsi="Arial" w:cs="Arial"/>
                <w:color w:val="000000"/>
                <w:sz w:val="16"/>
                <w:szCs w:val="16"/>
              </w:rPr>
              <w:br/>
              <w:t>виробництво, первинне, вторинне пакування, контроль якості, випуск серії:</w:t>
            </w:r>
            <w:r w:rsidRPr="001A4F7F">
              <w:rPr>
                <w:rFonts w:ascii="Arial" w:hAnsi="Arial" w:cs="Arial"/>
                <w:color w:val="000000"/>
                <w:sz w:val="16"/>
                <w:szCs w:val="16"/>
              </w:rPr>
              <w:br/>
              <w:t>Сінтон Хіспанія, С.Л., Іспанія;</w:t>
            </w:r>
            <w:r w:rsidRPr="001A4F7F">
              <w:rPr>
                <w:rFonts w:ascii="Arial" w:hAnsi="Arial" w:cs="Arial"/>
                <w:color w:val="000000"/>
                <w:sz w:val="16"/>
                <w:szCs w:val="16"/>
              </w:rPr>
              <w:br/>
              <w:t>виробництво первинне, вторинне пакування, контроль якості:</w:t>
            </w:r>
            <w:r w:rsidRPr="001A4F7F">
              <w:rPr>
                <w:rFonts w:ascii="Arial" w:hAnsi="Arial" w:cs="Arial"/>
                <w:color w:val="000000"/>
                <w:sz w:val="16"/>
                <w:szCs w:val="16"/>
              </w:rPr>
              <w:br/>
              <w:t>Сінтон Чилі ЛТДА,Чилі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Чеська Республiка/</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Іспанія/</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Чилі</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дільниці виробництва готового лікарського засобу Сінтон Чилі ЛТДА., Чилі / Synthon Chile LTDA., Chile (адреса: Ель Кастаньйо 145, Валле Гранде, Лампа, Сантьяго, 9391521,Чилі / El Castano 145, Valle Grande, Lampa, Santiago, 9391521, Chile).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вторинного пакування готового лікарського засобу Сінтон Чилі ЛТДА., Чилі / Synthon Chile LTDA., Chile, (адреса: Ель Кастаньйо 145, Валле Гранде, Лампа, Сантьяго, 9391521,Чилі / El Castano 145, Valle Grande, Lampa, Santiago, 9391521, Chile).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дільниці первинного пакування готового лікарського засобу Сінтон Чилі ЛТДА, Чилі / Synthon Chile LTDA., Chile, (адреса: Ель Кастаньйо 145, Валле Гранде, Лампа, Сантьяго, 9391521,Чилі / El Castano 145, Valle Grande, Lampa, Santiago, 9391521, Chile).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додаткової дільниці контролю серії готового лікарського засобу Сінтон Чилі ЛТДА., Чилі / Synthon Chile LTDA., Chile, (адреса: Ель Кастаньйо 145, Валле Гранде, Лампа, Сантьяго, 9391521,Чилі / El Castano 145, Valle Grande, Lampa, Santiago, 9391521, Chile).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в процесі виробництва ГЛЗ, у зв'язку з введенням додаткової дільниці виробництва Сінтон Чилі ЛТДА, Чилі, зокрема: в параметрах стадій змішування та капсулювання.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r w:rsidRPr="001A4F7F">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UA/20786/01/01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ОЗАНІМОД-ВІСТА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Ozanimod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озанімоду гідрохлорид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L04AE02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капсули тверді по 0,46 мг: по 7 капсул в блістері; по 4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Містрал Кепітал Менеджмент Лімітед</w:t>
            </w:r>
            <w:r w:rsidRPr="001A4F7F">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контроль якості:</w:t>
            </w:r>
            <w:r w:rsidRPr="001A4F7F">
              <w:rPr>
                <w:rFonts w:ascii="Arial" w:hAnsi="Arial" w:cs="Arial"/>
                <w:color w:val="000000"/>
                <w:sz w:val="16"/>
                <w:szCs w:val="16"/>
              </w:rPr>
              <w:br/>
              <w:t>Квінта-Аналітіка с.р.о., Чеська Республiка;</w:t>
            </w:r>
            <w:r w:rsidRPr="001A4F7F">
              <w:rPr>
                <w:rFonts w:ascii="Arial" w:hAnsi="Arial" w:cs="Arial"/>
                <w:color w:val="000000"/>
                <w:sz w:val="16"/>
                <w:szCs w:val="16"/>
              </w:rPr>
              <w:br/>
              <w:t>виробництво, первинне, вторинне пакування, контроль якості, випуск серії:</w:t>
            </w:r>
            <w:r w:rsidRPr="001A4F7F">
              <w:rPr>
                <w:rFonts w:ascii="Arial" w:hAnsi="Arial" w:cs="Arial"/>
                <w:color w:val="000000"/>
                <w:sz w:val="16"/>
                <w:szCs w:val="16"/>
              </w:rPr>
              <w:br/>
              <w:t>Сінтон Хіспанія, С.Л., Іспанія;</w:t>
            </w:r>
            <w:r w:rsidRPr="001A4F7F">
              <w:rPr>
                <w:rFonts w:ascii="Arial" w:hAnsi="Arial" w:cs="Arial"/>
                <w:color w:val="000000"/>
                <w:sz w:val="16"/>
                <w:szCs w:val="16"/>
              </w:rPr>
              <w:br/>
              <w:t>виробництво первинне, вторинне пакування, контроль якості:</w:t>
            </w:r>
            <w:r w:rsidRPr="001A4F7F">
              <w:rPr>
                <w:rFonts w:ascii="Arial" w:hAnsi="Arial" w:cs="Arial"/>
                <w:color w:val="000000"/>
                <w:sz w:val="16"/>
                <w:szCs w:val="16"/>
              </w:rPr>
              <w:br/>
              <w:t>Сінтон Чилі ЛТДА,Чилі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Чеська Республiка/</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Іспанія/</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Чилі</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дільниці виробництва готового лікарського засобу Сінтон Чилі ЛТДА., Чилі / Synthon Chile LTDA., Chile (адреса: Ель Кастаньйо 145, Валле Гранде, Лампа, Сантьяго, 9391521,Чилі / El Castano 145, Valle Grande, Lampa, Santiago, 9391521, Chile).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вторинного пакування готового лікарського засобу Сінтон Чилі ЛТДА., Чилі / Synthon Chile LTDA., Chile, (адреса: Ель Кастаньйо 145, Валле Гранде, Лампа, Сантьяго, 9391521,Чилі / El Castano 145, Valle Grande, Lampa, Santiago, 9391521, Chile).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дільниці первинного пакування готового лікарського засобу Сінтон Чилі ЛТДА, Чилі / Synthon Chile LTDA., Chile, (адреса: Ель Кастаньйо 145, Валле Гранде, Лампа, Сантьяго, 9391521,Чилі / El Castano 145, Valle Grande, Lampa, Santiago, 9391521, Chile).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додаткової дільниці контролю серії готового лікарського засобу Сінтон Чилі ЛТДА., Чилі / Synthon Chile LTDA., Chile, (адреса: Ель Кастаньйо 145, Валле Гранде, Лампа, Сантьяго, 9391521,Чилі / El Castano 145, Valle Grande, Lampa, Santiago, 9391521, Chile).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в процесі виробництва ГЛЗ, у зв'язку з введенням додаткової дільниці виробництва Сінтон Чилі ЛТДА, Чилі, зокрема: в параметрах стадій змішування та капсулювання.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r w:rsidRPr="001A4F7F">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UA/20786/01/02</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ОЗАНІМОД-ВІСТА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Ozanimod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озанімоду гідрохлорид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L04AE02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капсули тверді по 0,92 мг: по 7 капсул в блістері; по 4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Містрал Кепітал Менеджмент Лімітед</w:t>
            </w:r>
            <w:r w:rsidRPr="001A4F7F">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контроль якості:</w:t>
            </w:r>
            <w:r w:rsidRPr="001A4F7F">
              <w:rPr>
                <w:rFonts w:ascii="Arial" w:hAnsi="Arial" w:cs="Arial"/>
                <w:color w:val="000000"/>
                <w:sz w:val="16"/>
                <w:szCs w:val="16"/>
              </w:rPr>
              <w:br/>
              <w:t>Квінта-Аналітіка с.р.о., Чеська Республiка;</w:t>
            </w:r>
            <w:r w:rsidRPr="001A4F7F">
              <w:rPr>
                <w:rFonts w:ascii="Arial" w:hAnsi="Arial" w:cs="Arial"/>
                <w:color w:val="000000"/>
                <w:sz w:val="16"/>
                <w:szCs w:val="16"/>
              </w:rPr>
              <w:br/>
              <w:t>виробництво, первинне, вторинне пакування, контроль якості, випуск серії:</w:t>
            </w:r>
            <w:r w:rsidRPr="001A4F7F">
              <w:rPr>
                <w:rFonts w:ascii="Arial" w:hAnsi="Arial" w:cs="Arial"/>
                <w:color w:val="000000"/>
                <w:sz w:val="16"/>
                <w:szCs w:val="16"/>
              </w:rPr>
              <w:br/>
              <w:t>Сінтон Хіспанія, С.Л., Іспанія;</w:t>
            </w:r>
            <w:r w:rsidRPr="001A4F7F">
              <w:rPr>
                <w:rFonts w:ascii="Arial" w:hAnsi="Arial" w:cs="Arial"/>
                <w:color w:val="000000"/>
                <w:sz w:val="16"/>
                <w:szCs w:val="16"/>
              </w:rPr>
              <w:br/>
              <w:t>виробництво первинне, вторинне пакування, контроль якості:</w:t>
            </w:r>
            <w:r w:rsidRPr="001A4F7F">
              <w:rPr>
                <w:rFonts w:ascii="Arial" w:hAnsi="Arial" w:cs="Arial"/>
                <w:color w:val="000000"/>
                <w:sz w:val="16"/>
                <w:szCs w:val="16"/>
              </w:rPr>
              <w:br/>
              <w:t>Сінтон Чилі ЛТДА,Чилі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Чеська Республiка/</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Іспанія/</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Чилі</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дільниці виробництва готового лікарського засобу Сінтон Чилі ЛТДА., Чилі / Synthon Chile LTDA., Chile (адреса: Ель Кастаньйо 145, Валле Гранде, Лампа, Сантьяго, 9391521,Чилі / El Castano 145, Valle Grande, Lampa, Santiago, 9391521, Chile).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вторинного пакування готового лікарського засобу Сінтон Чилі ЛТДА., Чилі / Synthon Chile LTDA., Chile, (адреса: Ель Кастаньйо 145, Валле Гранде, Лампа, Сантьяго, 9391521,Чилі / El Castano 145, Valle Grande, Lampa, Santiago, 9391521, Chile).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дільниці первинного пакування готового лікарського засобу Сінтон Чилі ЛТДА, Чилі / Synthon Chile LTDA., Chile, (адреса: Ель Кастаньйо 145, Валле Гранде, Лампа, Сантьяго, 9391521,Чилі / El Castano 145, Valle Grande, Lampa, Santiago, 9391521, Chile).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додаткової дільниці контролю серії готового лікарського засобу Сінтон Чилі ЛТДА., Чилі / Synthon Chile LTDA., Chile, (адреса: Ель Кастаньйо 145, Валле Гранде, Лампа, Сантьяго, 9391521,Чилі / El Castano 145, Valle Grande, Lampa, Santiago, 9391521, Chile).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в процесі виробництва ГЛЗ, у зв'язку з введенням додаткової дільниці виробництва Сінтон Чилі ЛТДА, Чилі, зокрема: в параметрах стадій змішування та капсулювання.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r w:rsidRPr="001A4F7F">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UA/20786/01/03</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ОЗАНІМОД-ВІСТА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Ozanimod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озанімоду гідрохлорид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L04AE02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капсули тверді по 0,23 мг та 0,46 мг: по 7 капсул в блістері (4х0,23 мг, 3х0,46 мг), по 1 блістеру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Містрал Кепітал Менеджмент Лімітед</w:t>
            </w:r>
            <w:r w:rsidRPr="001A4F7F">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контроль якості:</w:t>
            </w:r>
            <w:r w:rsidRPr="001A4F7F">
              <w:rPr>
                <w:rFonts w:ascii="Arial" w:hAnsi="Arial" w:cs="Arial"/>
                <w:color w:val="000000"/>
                <w:sz w:val="16"/>
                <w:szCs w:val="16"/>
              </w:rPr>
              <w:br/>
              <w:t>Квінта-Аналітіка с.р.о., Чеська Республiка;</w:t>
            </w:r>
            <w:r w:rsidRPr="001A4F7F">
              <w:rPr>
                <w:rFonts w:ascii="Arial" w:hAnsi="Arial" w:cs="Arial"/>
                <w:color w:val="000000"/>
                <w:sz w:val="16"/>
                <w:szCs w:val="16"/>
              </w:rPr>
              <w:br/>
              <w:t>виробництво, первинне, вторинне пакування, контроль якості, випуск серії:</w:t>
            </w:r>
            <w:r w:rsidRPr="001A4F7F">
              <w:rPr>
                <w:rFonts w:ascii="Arial" w:hAnsi="Arial" w:cs="Arial"/>
                <w:color w:val="000000"/>
                <w:sz w:val="16"/>
                <w:szCs w:val="16"/>
              </w:rPr>
              <w:br/>
              <w:t>Сінтон Хіспанія, С.Л., Іспанія;</w:t>
            </w:r>
            <w:r w:rsidRPr="001A4F7F">
              <w:rPr>
                <w:rFonts w:ascii="Arial" w:hAnsi="Arial" w:cs="Arial"/>
                <w:color w:val="000000"/>
                <w:sz w:val="16"/>
                <w:szCs w:val="16"/>
              </w:rPr>
              <w:br/>
              <w:t>виробництво первинне, вторинне пакування, контроль якості:</w:t>
            </w:r>
            <w:r w:rsidRPr="001A4F7F">
              <w:rPr>
                <w:rFonts w:ascii="Arial" w:hAnsi="Arial" w:cs="Arial"/>
                <w:color w:val="000000"/>
                <w:sz w:val="16"/>
                <w:szCs w:val="16"/>
              </w:rPr>
              <w:br/>
              <w:t>Сінтон Чилі ЛТДА,Чилі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Чеська Республiка/</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Іспанія/</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Чилі</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дільниці виробництва готового лікарського засобу Сінтон Чилі ЛТДА., Чилі / Synthon Chile LTDA., Chile (адреса: Ель Кастаньйо 145, Валле Гранде, Лампа, Сантьяго, 9391521,Чилі / El Castano 145, Valle Grande, Lampa, Santiago, 9391521, Chile).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вторинного пакування готового лікарського засобу Сінтон Чилі ЛТДА., Чилі / Synthon Chile LTDA., Chile, (адреса: Ель Кастаньйо 145, Валле Гранде, Лампа, Сантьяго, 9391521,Чилі / El Castano 145, Valle Grande, Lampa, Santiago, 9391521, Chile).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дільниці первинного пакування готового лікарського засобу Сінтон Чилі ЛТДА, Чилі / Synthon Chile LTDA., Chile, (адреса: Ель Кастаньйо 145, Валле Гранде, Лампа, Сантьяго, 9391521,Чилі / El Castano 145, Valle Grande, Lampa, Santiago, 9391521, Chile).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додаткової дільниці контролю серії готового лікарського засобу Сінтон Чилі ЛТДА., Чилі / Synthon Chile LTDA., Chile, (адреса: Ель Кастаньйо 145, Валле Гранде, Лампа, Сантьяго, 9391521,Чилі / El Castano 145, Valle Grande, Lampa, Santiago, 9391521, Chile).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в процесі виробництва ГЛЗ, у зв'язку з введенням додаткової дільниці виробництва Сінтон Чилі ЛТДА, Чилі, зокрема: в параметрах стадій змішування та капсулювання.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r w:rsidRPr="001A4F7F">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UA/20787/01/01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ОЛІМЕЛЬ N9E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аланін; аргінін; кислота аспарагінова; кислота глутамінова; гліцин; гістидин; ізолейцин; лейцин; лізину ацетат (що еквівалентно лізину); метіонін; фенілаланін; пролін; серин; треонін; триптофан; тирозин; валін; натрію ацетату тригідрат; калію хлорид; магнію хлориду гексагідрат; натрію гліцерофосфат, гідратований; глюкоза, моногідрат (що еквівалентно глюкозі безводній); кальцію хлорид, дигідрат; олія оливкова рафінована; олія соєва рафінована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B05BA10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емульсія для інфузій; по 1000 мл у трикамерному пластиковому пакеті в захисній оболонці, що містить поглинач кисню; по 6 пакетів у картонній коробці; по 1500 мл у трикамерному пластиковому пакеті в захисній оболонці, що містить поглинач кисню; по 4 пакети у картонній коробці; по 2000 мл у трикамерному пластиковому пакеті в захисній оболонці, що містить поглинач кисню; по 4 пакети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Бакстер С.А.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Бельгiя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Вхідний контроль, контроль проміжного продукту, виробництво, пакування, контроль якості та випуск серії: Бакстер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Бельгiя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2012-336-Rev 02 (затверджено: R1-CEP 2012-336-Rev 01) для діючої речовини Soya-bean oil refined, від вже затвердженого виробника SOCIETE INDUSTRIELLE DES OLEAGINEUX SIO, Франція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2012-333-Rev 01 (затверджено: R1-CEP 2012-333-Rev 00) для діючої речовини Olive oil, refined від вже затвердженого виробника SOCIETE INDUSTRIELLE DES OLEAGINEUX SIO, Франція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UA/17381/01/01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ОЛФЕН®-100 СР ДЕПОКАПС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diclofenac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диклофенак натрію</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M01AB05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 xml:space="preserve">капсули пролонгованої дії по 100 мг; по 10 капсул у блістері; по 2 блістери в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ТОВ «Тева Україна»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Виробництво нерозфасованої продукції, контроль якості, дозвіл на випуск серії: Ацино Фарма АГ, Швейцарія; Первинна та вторинна упаковка: Ацино Фарма АГ, Швейцарія; додаткова лабораторія, що приймає участь в контролі серії: Унтерзухунгсінститут Хеппелер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Швейцарія/</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CEP 1997-041-Rev 06 від вже затвердженого виробника Unique Chemicals (India) діючої речовини диклофенак натрію в зв’язку з зміною назви виробника АФІ, місце виробництва не змінилось (затверджено: R1- CEP 1997-041-Rev 05 Unique Chemicals (India); запропоновано: CEP 1997-041-Rev 06 J.B.Chemicals &amp; Pharmaceuticals Limited (India)).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UA/5124/01/01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ОМАНУ КОРЕНЕВИЩА З КОРЕНЯМИ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оману кореневища з коренями (Rhizomata et radices Inulae)</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R05CA</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кореневища з коренями по 50 г у пачках з внутрішнім пакетом; по 4 г у фільтр-пакеті; по 12 або по 20 фільтр-пакетів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ПрАТ Фармацевтична фабрика "Віола"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ПрАТ Фармацевтична фабрика "Віола"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вторинної упаковки лікарського засобу, а саме: вилучено назву лікарського засобу російською мовою та внесення редакційних правок по тексту (eCTD 0001). 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UA/2262/01/01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ОНДАНСЕТРОНУ ГІДРОХЛОРИДУ ДИГІДРАТ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ondansetron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ондансетрону гідрохлориду дигідрат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ТОВ "КУСУМ"</w:t>
            </w:r>
            <w:r w:rsidRPr="001A4F7F">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СТХ ЛАЙФСАЄНСИС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без зміни юридичної особи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UA/18302/01/01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ОПТИЦЕФ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cefixime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цефіксиму тригідрат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таблетки, вкриті плівковою оболонкою, по 400 мг; in bulk: по 7 таблеток у блістері; по 10 блістерів у проміжній пачці, по 30 пачок в транспортних (картонних) коробках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Товариство з обмеженою відповідальністю "Агрофарм"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випуск та аналіз серії; виробництво та пакування у первинну упаковку:</w:t>
            </w:r>
            <w:r w:rsidRPr="001A4F7F">
              <w:rPr>
                <w:rFonts w:ascii="Arial" w:hAnsi="Arial" w:cs="Arial"/>
                <w:color w:val="000000"/>
                <w:sz w:val="16"/>
                <w:szCs w:val="16"/>
              </w:rPr>
              <w:br/>
              <w:t xml:space="preserve">Алкалоїд АД Скоп'є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Республіка Північна Македонія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внесення змін до реєстраційних матеріалів: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w:t>
            </w:r>
            <w:r w:rsidRPr="001A4F7F">
              <w:rPr>
                <w:rFonts w:ascii="Arial" w:hAnsi="Arial" w:cs="Arial"/>
                <w:color w:val="000000"/>
                <w:sz w:val="16"/>
                <w:szCs w:val="16"/>
              </w:rPr>
              <w:br/>
              <w:t xml:space="preserve">внесення змін до специфікації готового лікарського засобу за показником «Супровідні домішки», а саме зміна критерію прийнятності для домішки В протягом терміну придатності.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UA/17473/02/01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ОПТИЦЕФ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cefixime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цефіксиму тригідрат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J01DD08</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 xml:space="preserve">таблетки, вкриті плівковою оболонкою, по 400 мг; по 7 таблеток у блістері; по 1 або 2 блістери в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Товариство з обмеженою відповідальністю "Агрофарм"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Товариство з обмеженою відповідальністю "Агрофарм", Україна (пакування із in bulk виробника Алкалоїд АД Скоп’є, Республіка Північна Македонія та випуск серії); контроль якості: Товариство з обмеженою відповідальністю "Натур+",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затверджених методах випробування за показником «Мікробіологічна чистота» для контролю ГЛЗ та вхідного контролю «in bulk» продукту, а саме введено додатковий етап інактивації антимікробної дії діючої речовини шляхом використання ферменту пеніцилінази та збільшено кількість відмивань мембранного фільтра.Зміни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внесення змін до специфікації ГЛЗ та специфікації вхідного контролю «in bulk» продукту за показником «Супровідні домішки», а саме зміна критерію прийнятності для домішки В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UA/17472/02/01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ПАКЛІТАКСЕЛ АККОРД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paclitaxel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паклітаксел</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 xml:space="preserve">L01CD01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 xml:space="preserve">концентрат для розчину для інфузій, 6 мг/мл по 5 мл (30 мг), по 16,7 мл (100 мг), по 50 мл (300 мг) у флаконі; по 1 флакону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Аккорд Хелскеа Полска Сп. з.о.о.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Виробництво готового лікарського засобу, виробництво bulk, первинне пакування, вторинне пакування, контроль якості серії: Інтас Фармасьютікалз Лімітед, Індія; Вторинне пакування: Аккорд Хелскеа Лімітед, Велика Британія; Виробництво готового лікарського засобу, первинне та вторинне пакування, контроль якості серії (альтернативний виробник): Інтас Фармасьютікалс Лімітед, Індія; Контроль якості серій: ЛАБАНАЛІЗІС С.Р.Л, Італія; Контроль якості серій: Фармавалід Лтд. Мікробіологічна лабораторія, Угорщина; Відповідальний за випуск серії: Аккорд Хелскеа Полска Сп. з о.о. Склад Імпортера, Польща; вторинне пакування, контроль якості серії: Аккорд Хелскеа Сінгл Мембер С.А., Греція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Індія/</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Велика Британія/</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Італія/</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Польща/</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Греція/</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Угорщина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2015-278-Rev 01 (затверджено: R1-CEP 2015-278-Rev 00) для АФІ паклітакселу від затвердженого виробника SCINOPHARM TAIWAN LTD, Taiwan</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UA/13924/01/01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ПАНАДОЛ ЕКСТРА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paracetamol, combinations excl. psycholeptics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парацетамол, кофеїн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N02BE51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таблетки шипучі; по 2 таблетки у багатошаровому стрипі; по 6 стрипів у картонній коробці; по 4 таблетки у багатошаровому стрипі; по 3 стрипи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Халеон ЮК Трейдінг Лімітед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Халеон Айрленд Дангарван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Ірландія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w:t>
            </w:r>
            <w:r w:rsidRPr="001A4F7F">
              <w:rPr>
                <w:rFonts w:ascii="Arial" w:hAnsi="Arial" w:cs="Arial"/>
                <w:color w:val="000000"/>
                <w:sz w:val="16"/>
                <w:szCs w:val="16"/>
              </w:rPr>
              <w:br/>
              <w:t>подання нового сертифіката відповідності Європейській фармакопеї № CEP 2002-020 - Rev 11 для діючої речовини Paracetamol від нового виробника FARMSON BASIC DRUGS PRIVATE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2003-027 - Rev 03 для діючої речовини Caffeine від нового виробника Shandong Xinhua Pharmaceutical Co. Ltd., China.</w:t>
            </w:r>
            <w:r w:rsidRPr="001A4F7F">
              <w:rPr>
                <w:rFonts w:ascii="Arial" w:hAnsi="Arial" w:cs="Arial"/>
                <w:color w:val="000000"/>
                <w:sz w:val="16"/>
                <w:szCs w:val="16"/>
              </w:rPr>
              <w:b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1A4F7F">
              <w:rPr>
                <w:rFonts w:ascii="Arial" w:hAnsi="Arial" w:cs="Arial"/>
                <w:color w:val="000000"/>
                <w:sz w:val="16"/>
                <w:szCs w:val="16"/>
              </w:rPr>
              <w:br/>
              <w:t>вилучення виробника діючої речовини Paracetamol - SPECGX LLC, USA. Затверджено: Novacyl (Wuxi) Pharmaceutical Co., Ltd, China, SPECGX LLC, USA, GRANULES INDIA LIMITED, India. Запропоновано: Novacyl (Wuxi) Pharmaceutical Co., Ltd, China, GRANULES INDIA LIMITED, India.</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UA/2691/02/01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rPr>
            </w:pPr>
            <w:r w:rsidRPr="001A4F7F">
              <w:rPr>
                <w:rFonts w:ascii="Arial" w:hAnsi="Arial" w:cs="Arial"/>
                <w:b/>
                <w:sz w:val="16"/>
                <w:szCs w:val="16"/>
              </w:rPr>
              <w:t>ПЕНТАКСИМ® ВАКЦИНА ДЛЯ ПРОФІЛАКТИКИ ДИФТЕРІЇ, ПРАВЦЯ, КАШЛЮКУ (АЦЕЛЮЛЯРНИЙ КОМПОНЕНТ), ПОЛІОМІЄЛІТУ ІНАКТИВОВАНА ТА ВАКЦИНА ДЛЯ ПРОФІЛАКТИКИ ІНФЕКЦІЙ, СПРИЧИНЕНИХ HAEMOPHILUS ТИПУ B КОН’ЮГОВАНА, АДСОРБОВАНА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Diphtheria-haemophilus influenzae B-pertussis-poliomyelitis-tetanus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4417A3" w:rsidRDefault="004417A3" w:rsidP="00906508">
            <w:pPr>
              <w:rPr>
                <w:rFonts w:ascii="Arial" w:hAnsi="Arial" w:cs="Arial"/>
                <w:color w:val="000000"/>
                <w:sz w:val="16"/>
                <w:szCs w:val="16"/>
                <w:lang w:val="uk-UA"/>
              </w:rPr>
            </w:pPr>
            <w:r w:rsidRPr="004417A3">
              <w:rPr>
                <w:rFonts w:ascii="Arial" w:hAnsi="Arial" w:cs="Arial"/>
                <w:color w:val="000000"/>
                <w:sz w:val="16"/>
                <w:szCs w:val="16"/>
                <w:lang w:val="uk-UA"/>
              </w:rPr>
              <w:t>дифтерійний анатоксин</w:t>
            </w:r>
            <w:r w:rsidRPr="004417A3">
              <w:rPr>
                <w:rFonts w:ascii="Arial" w:hAnsi="Arial" w:cs="Arial"/>
                <w:color w:val="000000"/>
                <w:sz w:val="16"/>
                <w:szCs w:val="16"/>
                <w:vertAlign w:val="superscript"/>
                <w:lang w:val="uk-UA"/>
              </w:rPr>
              <w:t>1</w:t>
            </w:r>
            <w:r w:rsidRPr="004417A3">
              <w:rPr>
                <w:rFonts w:ascii="Arial" w:hAnsi="Arial" w:cs="Arial"/>
                <w:color w:val="000000"/>
                <w:sz w:val="16"/>
                <w:szCs w:val="16"/>
                <w:lang w:val="uk-UA"/>
              </w:rPr>
              <w:t>;</w:t>
            </w:r>
          </w:p>
          <w:p w:rsidR="004417A3" w:rsidRPr="004417A3" w:rsidRDefault="004417A3" w:rsidP="00906508">
            <w:pPr>
              <w:jc w:val="both"/>
              <w:rPr>
                <w:rFonts w:ascii="Arial" w:hAnsi="Arial" w:cs="Arial"/>
                <w:color w:val="000000"/>
                <w:sz w:val="16"/>
                <w:szCs w:val="16"/>
                <w:lang w:val="uk-UA"/>
              </w:rPr>
            </w:pPr>
            <w:r w:rsidRPr="004417A3">
              <w:rPr>
                <w:rFonts w:ascii="Arial" w:hAnsi="Arial" w:cs="Arial"/>
                <w:color w:val="000000"/>
                <w:sz w:val="16"/>
                <w:szCs w:val="16"/>
                <w:lang w:val="uk-UA"/>
              </w:rPr>
              <w:t>правцевий анатоксин</w:t>
            </w:r>
            <w:r w:rsidRPr="004417A3">
              <w:rPr>
                <w:rFonts w:ascii="Arial" w:hAnsi="Arial" w:cs="Arial"/>
                <w:color w:val="000000"/>
                <w:sz w:val="16"/>
                <w:szCs w:val="16"/>
                <w:vertAlign w:val="superscript"/>
                <w:lang w:val="uk-UA"/>
              </w:rPr>
              <w:t>1</w:t>
            </w:r>
            <w:r w:rsidRPr="004417A3">
              <w:rPr>
                <w:rFonts w:ascii="Arial" w:hAnsi="Arial" w:cs="Arial"/>
                <w:color w:val="000000"/>
                <w:sz w:val="16"/>
                <w:szCs w:val="16"/>
                <w:lang w:val="uk-UA"/>
              </w:rPr>
              <w:t>;</w:t>
            </w:r>
          </w:p>
          <w:p w:rsidR="004417A3" w:rsidRPr="004417A3" w:rsidRDefault="004417A3" w:rsidP="00906508">
            <w:pPr>
              <w:rPr>
                <w:rFonts w:ascii="Arial" w:hAnsi="Arial" w:cs="Arial"/>
                <w:color w:val="000000"/>
                <w:sz w:val="16"/>
                <w:szCs w:val="16"/>
                <w:lang w:val="uk-UA"/>
              </w:rPr>
            </w:pPr>
            <w:r w:rsidRPr="004417A3">
              <w:rPr>
                <w:rFonts w:ascii="Arial" w:hAnsi="Arial" w:cs="Arial"/>
                <w:color w:val="000000"/>
                <w:sz w:val="16"/>
                <w:szCs w:val="16"/>
                <w:lang w:val="uk-UA"/>
              </w:rPr>
              <w:t>антигени</w:t>
            </w:r>
            <w:r w:rsidRPr="001A4F7F">
              <w:rPr>
                <w:rFonts w:ascii="Arial" w:hAnsi="Arial" w:cs="Arial"/>
                <w:color w:val="000000"/>
                <w:sz w:val="16"/>
                <w:szCs w:val="16"/>
              </w:rPr>
              <w:t> </w:t>
            </w:r>
            <w:r w:rsidRPr="001A4F7F">
              <w:rPr>
                <w:rFonts w:ascii="Arial" w:hAnsi="Arial" w:cs="Arial"/>
                <w:i/>
                <w:iCs/>
                <w:color w:val="000000"/>
                <w:sz w:val="16"/>
                <w:szCs w:val="16"/>
              </w:rPr>
              <w:t>Bordetella pertussis</w:t>
            </w:r>
            <w:r w:rsidRPr="004417A3">
              <w:rPr>
                <w:rFonts w:ascii="Arial" w:hAnsi="Arial" w:cs="Arial"/>
                <w:color w:val="000000"/>
                <w:sz w:val="16"/>
                <w:szCs w:val="16"/>
                <w:lang w:val="uk-UA"/>
              </w:rPr>
              <w:t>:</w:t>
            </w:r>
            <w:r w:rsidRPr="001A4F7F">
              <w:rPr>
                <w:rFonts w:ascii="Arial" w:hAnsi="Arial" w:cs="Arial"/>
                <w:color w:val="000000"/>
                <w:sz w:val="16"/>
                <w:szCs w:val="16"/>
              </w:rPr>
              <w:t>         </w:t>
            </w:r>
          </w:p>
          <w:p w:rsidR="004417A3" w:rsidRPr="001A4F7F" w:rsidRDefault="004417A3" w:rsidP="00906508">
            <w:pPr>
              <w:rPr>
                <w:rFonts w:ascii="Arial" w:hAnsi="Arial" w:cs="Arial"/>
                <w:color w:val="000000"/>
                <w:sz w:val="16"/>
                <w:szCs w:val="16"/>
              </w:rPr>
            </w:pPr>
            <w:r w:rsidRPr="001A4F7F">
              <w:rPr>
                <w:rFonts w:ascii="Arial" w:hAnsi="Arial" w:cs="Arial"/>
                <w:color w:val="000000"/>
                <w:sz w:val="16"/>
                <w:szCs w:val="16"/>
              </w:rPr>
              <w:t>кашлюковий анатоксин</w:t>
            </w:r>
            <w:r w:rsidRPr="001A4F7F">
              <w:rPr>
                <w:rFonts w:ascii="Arial" w:hAnsi="Arial" w:cs="Arial"/>
                <w:color w:val="000000"/>
                <w:sz w:val="16"/>
                <w:szCs w:val="16"/>
                <w:vertAlign w:val="superscript"/>
              </w:rPr>
              <w:t>1</w:t>
            </w:r>
            <w:r w:rsidRPr="001A4F7F">
              <w:rPr>
                <w:rFonts w:ascii="Arial" w:hAnsi="Arial" w:cs="Arial"/>
                <w:color w:val="000000"/>
                <w:sz w:val="16"/>
                <w:szCs w:val="16"/>
              </w:rPr>
              <w:t>;</w:t>
            </w:r>
          </w:p>
          <w:p w:rsidR="004417A3" w:rsidRPr="001A4F7F" w:rsidRDefault="004417A3" w:rsidP="00906508">
            <w:pPr>
              <w:rPr>
                <w:rFonts w:ascii="Arial" w:hAnsi="Arial" w:cs="Arial"/>
                <w:color w:val="000000"/>
                <w:sz w:val="16"/>
                <w:szCs w:val="16"/>
              </w:rPr>
            </w:pPr>
            <w:r w:rsidRPr="001A4F7F">
              <w:rPr>
                <w:rFonts w:ascii="Arial" w:hAnsi="Arial" w:cs="Arial"/>
                <w:color w:val="000000"/>
                <w:sz w:val="16"/>
                <w:szCs w:val="16"/>
              </w:rPr>
              <w:t>філаментний гемаглютинін</w:t>
            </w:r>
            <w:r w:rsidRPr="001A4F7F">
              <w:rPr>
                <w:rFonts w:ascii="Arial" w:hAnsi="Arial" w:cs="Arial"/>
                <w:color w:val="000000"/>
                <w:sz w:val="16"/>
                <w:szCs w:val="16"/>
                <w:vertAlign w:val="superscript"/>
              </w:rPr>
              <w:t>1</w:t>
            </w:r>
            <w:r w:rsidRPr="001A4F7F">
              <w:rPr>
                <w:rFonts w:ascii="Arial" w:hAnsi="Arial" w:cs="Arial"/>
                <w:color w:val="000000"/>
                <w:sz w:val="16"/>
                <w:szCs w:val="16"/>
              </w:rPr>
              <w:t>;</w:t>
            </w:r>
          </w:p>
          <w:p w:rsidR="004417A3" w:rsidRPr="001A4F7F" w:rsidRDefault="004417A3" w:rsidP="00906508">
            <w:pPr>
              <w:rPr>
                <w:rFonts w:ascii="Arial" w:hAnsi="Arial" w:cs="Arial"/>
                <w:color w:val="000000"/>
                <w:sz w:val="16"/>
                <w:szCs w:val="16"/>
              </w:rPr>
            </w:pPr>
            <w:r w:rsidRPr="001A4F7F">
              <w:rPr>
                <w:rFonts w:ascii="Arial" w:hAnsi="Arial" w:cs="Arial"/>
                <w:color w:val="000000"/>
                <w:sz w:val="16"/>
                <w:szCs w:val="16"/>
              </w:rPr>
              <w:t>інактивований поліовірус</w:t>
            </w:r>
            <w:r w:rsidRPr="001A4F7F">
              <w:rPr>
                <w:rFonts w:ascii="Arial" w:hAnsi="Arial" w:cs="Arial"/>
                <w:color w:val="000000"/>
                <w:sz w:val="16"/>
                <w:szCs w:val="16"/>
                <w:vertAlign w:val="superscript"/>
                <w:lang w:val="fr-FR"/>
              </w:rPr>
              <w:t>5</w:t>
            </w:r>
            <w:r w:rsidRPr="001A4F7F">
              <w:rPr>
                <w:rFonts w:ascii="Arial" w:hAnsi="Arial" w:cs="Arial"/>
                <w:color w:val="000000"/>
                <w:sz w:val="16"/>
                <w:szCs w:val="16"/>
              </w:rPr>
              <w:t>:</w:t>
            </w:r>
          </w:p>
          <w:p w:rsidR="004417A3" w:rsidRPr="001A4F7F" w:rsidRDefault="004417A3" w:rsidP="00906508">
            <w:pPr>
              <w:rPr>
                <w:rFonts w:ascii="Arial" w:hAnsi="Arial" w:cs="Arial"/>
                <w:color w:val="000000"/>
                <w:sz w:val="16"/>
                <w:szCs w:val="16"/>
              </w:rPr>
            </w:pPr>
            <w:r w:rsidRPr="001A4F7F">
              <w:rPr>
                <w:rFonts w:ascii="Arial" w:hAnsi="Arial" w:cs="Arial"/>
                <w:color w:val="000000"/>
                <w:sz w:val="16"/>
                <w:szCs w:val="16"/>
              </w:rPr>
              <w:t> типу 1 (Mahoney);</w:t>
            </w:r>
          </w:p>
          <w:p w:rsidR="004417A3" w:rsidRPr="001A4F7F" w:rsidRDefault="004417A3" w:rsidP="00906508">
            <w:pPr>
              <w:rPr>
                <w:rFonts w:ascii="Arial" w:hAnsi="Arial" w:cs="Arial"/>
                <w:color w:val="000000"/>
                <w:sz w:val="16"/>
                <w:szCs w:val="16"/>
              </w:rPr>
            </w:pPr>
            <w:r w:rsidRPr="001A4F7F">
              <w:rPr>
                <w:rFonts w:ascii="Arial" w:hAnsi="Arial" w:cs="Arial"/>
                <w:color w:val="000000"/>
                <w:sz w:val="16"/>
                <w:szCs w:val="16"/>
              </w:rPr>
              <w:t> типу 2 (MEF-1);</w:t>
            </w:r>
          </w:p>
          <w:p w:rsidR="004417A3" w:rsidRPr="001A4F7F" w:rsidRDefault="004417A3" w:rsidP="00906508">
            <w:pPr>
              <w:rPr>
                <w:rFonts w:ascii="Arial" w:hAnsi="Arial" w:cs="Arial"/>
                <w:color w:val="000000"/>
                <w:sz w:val="16"/>
                <w:szCs w:val="16"/>
              </w:rPr>
            </w:pPr>
            <w:r w:rsidRPr="001A4F7F">
              <w:rPr>
                <w:rFonts w:ascii="Arial" w:hAnsi="Arial" w:cs="Arial"/>
                <w:color w:val="000000"/>
                <w:sz w:val="16"/>
                <w:szCs w:val="16"/>
              </w:rPr>
              <w:t> типу 3 (Saukett);</w:t>
            </w:r>
          </w:p>
          <w:p w:rsidR="004417A3" w:rsidRPr="004417A3" w:rsidRDefault="004417A3" w:rsidP="00906508">
            <w:pPr>
              <w:rPr>
                <w:rFonts w:ascii="Arial" w:hAnsi="Arial" w:cs="Arial"/>
                <w:color w:val="000000"/>
                <w:sz w:val="16"/>
                <w:szCs w:val="16"/>
                <w:lang w:val="en-US"/>
              </w:rPr>
            </w:pPr>
            <w:r w:rsidRPr="004417A3">
              <w:rPr>
                <w:rFonts w:ascii="Arial" w:hAnsi="Arial" w:cs="Arial"/>
                <w:i/>
                <w:iCs/>
                <w:color w:val="000000"/>
                <w:sz w:val="16"/>
                <w:szCs w:val="16"/>
                <w:lang w:val="en-US"/>
              </w:rPr>
              <w:t>Haemophilus influenzae</w:t>
            </w:r>
            <w:r w:rsidRPr="004417A3">
              <w:rPr>
                <w:rFonts w:ascii="Arial" w:hAnsi="Arial" w:cs="Arial"/>
                <w:color w:val="000000"/>
                <w:sz w:val="16"/>
                <w:szCs w:val="16"/>
                <w:lang w:val="en-US"/>
              </w:rPr>
              <w:t> </w:t>
            </w:r>
            <w:r w:rsidRPr="001A4F7F">
              <w:rPr>
                <w:rFonts w:ascii="Arial" w:hAnsi="Arial" w:cs="Arial"/>
                <w:color w:val="000000"/>
                <w:sz w:val="16"/>
                <w:szCs w:val="16"/>
              </w:rPr>
              <w:t>типу</w:t>
            </w:r>
            <w:r w:rsidRPr="004417A3">
              <w:rPr>
                <w:rFonts w:ascii="Arial" w:hAnsi="Arial" w:cs="Arial"/>
                <w:i/>
                <w:iCs/>
                <w:color w:val="000000"/>
                <w:sz w:val="16"/>
                <w:szCs w:val="16"/>
                <w:lang w:val="en-US"/>
              </w:rPr>
              <w:t> b</w:t>
            </w:r>
            <w:r w:rsidRPr="004417A3">
              <w:rPr>
                <w:rFonts w:ascii="Arial" w:hAnsi="Arial" w:cs="Arial"/>
                <w:color w:val="000000"/>
                <w:sz w:val="16"/>
                <w:szCs w:val="16"/>
                <w:lang w:val="en-US"/>
              </w:rPr>
              <w:t> </w:t>
            </w:r>
            <w:r w:rsidRPr="001A4F7F">
              <w:rPr>
                <w:rFonts w:ascii="Arial" w:hAnsi="Arial" w:cs="Arial"/>
                <w:color w:val="000000"/>
                <w:sz w:val="16"/>
                <w:szCs w:val="16"/>
              </w:rPr>
              <w:t>полісахарид</w:t>
            </w:r>
            <w:r w:rsidRPr="004417A3">
              <w:rPr>
                <w:rFonts w:ascii="Arial" w:hAnsi="Arial" w:cs="Arial"/>
                <w:color w:val="000000"/>
                <w:sz w:val="16"/>
                <w:szCs w:val="16"/>
                <w:lang w:val="en-US"/>
              </w:rPr>
              <w:t>;</w:t>
            </w:r>
          </w:p>
          <w:p w:rsidR="004417A3" w:rsidRPr="001A4F7F" w:rsidRDefault="004417A3" w:rsidP="00906508">
            <w:pPr>
              <w:rPr>
                <w:rFonts w:ascii="Arial" w:hAnsi="Arial" w:cs="Arial"/>
                <w:color w:val="000000"/>
                <w:sz w:val="16"/>
                <w:szCs w:val="16"/>
              </w:rPr>
            </w:pPr>
            <w:r w:rsidRPr="001A4F7F">
              <w:rPr>
                <w:rFonts w:ascii="Arial" w:hAnsi="Arial" w:cs="Arial"/>
                <w:color w:val="000000"/>
                <w:sz w:val="16"/>
                <w:szCs w:val="16"/>
              </w:rPr>
              <w:t>кон</w:t>
            </w:r>
            <w:r w:rsidRPr="001A4F7F">
              <w:rPr>
                <w:rFonts w:ascii="Arial" w:hAnsi="Arial" w:cs="Arial"/>
                <w:color w:val="000000"/>
                <w:sz w:val="16"/>
                <w:szCs w:val="16"/>
                <w:lang w:val="fr-FR"/>
              </w:rPr>
              <w:t>’</w:t>
            </w:r>
            <w:r w:rsidRPr="001A4F7F">
              <w:rPr>
                <w:rFonts w:ascii="Arial" w:hAnsi="Arial" w:cs="Arial"/>
                <w:color w:val="000000"/>
                <w:sz w:val="16"/>
                <w:szCs w:val="16"/>
              </w:rPr>
              <w:t>югований з правцевим протеїном;</w:t>
            </w:r>
          </w:p>
          <w:p w:rsidR="004417A3" w:rsidRPr="001A4F7F" w:rsidRDefault="004417A3" w:rsidP="00906508">
            <w:pPr>
              <w:jc w:val="both"/>
              <w:rPr>
                <w:rFonts w:ascii="Arial" w:hAnsi="Arial" w:cs="Arial"/>
                <w:color w:val="000000"/>
                <w:sz w:val="16"/>
                <w:szCs w:val="16"/>
              </w:rPr>
            </w:pPr>
            <w:r w:rsidRPr="001A4F7F">
              <w:rPr>
                <w:rFonts w:ascii="Arial" w:hAnsi="Arial" w:cs="Arial"/>
                <w:color w:val="000000"/>
                <w:sz w:val="16"/>
                <w:szCs w:val="16"/>
                <w:vertAlign w:val="superscript"/>
                <w:lang w:val="fr-FR"/>
              </w:rPr>
              <w:t> </w:t>
            </w:r>
          </w:p>
          <w:p w:rsidR="004417A3" w:rsidRPr="001A4F7F" w:rsidRDefault="004417A3" w:rsidP="00906508">
            <w:pPr>
              <w:jc w:val="both"/>
              <w:rPr>
                <w:rFonts w:ascii="Arial" w:hAnsi="Arial" w:cs="Arial"/>
                <w:color w:val="000000"/>
                <w:sz w:val="16"/>
                <w:szCs w:val="16"/>
              </w:rPr>
            </w:pPr>
            <w:r w:rsidRPr="001A4F7F">
              <w:rPr>
                <w:rFonts w:ascii="Arial" w:hAnsi="Arial" w:cs="Arial"/>
                <w:color w:val="000000"/>
                <w:sz w:val="16"/>
                <w:szCs w:val="16"/>
                <w:vertAlign w:val="superscript"/>
              </w:rPr>
              <w:t>1 </w:t>
            </w:r>
            <w:r w:rsidRPr="001A4F7F">
              <w:rPr>
                <w:rFonts w:ascii="Arial" w:hAnsi="Arial" w:cs="Arial"/>
                <w:color w:val="000000"/>
                <w:sz w:val="16"/>
                <w:szCs w:val="16"/>
              </w:rPr>
              <w:t>адсорбований на гідратованому алюмінію гідроксиді;</w:t>
            </w:r>
          </w:p>
          <w:p w:rsidR="004417A3" w:rsidRPr="001A4F7F" w:rsidRDefault="004417A3" w:rsidP="00906508">
            <w:pPr>
              <w:jc w:val="both"/>
              <w:rPr>
                <w:rFonts w:ascii="Arial" w:hAnsi="Arial" w:cs="Arial"/>
                <w:color w:val="000000"/>
                <w:sz w:val="16"/>
                <w:szCs w:val="16"/>
              </w:rPr>
            </w:pPr>
            <w:r w:rsidRPr="001A4F7F">
              <w:rPr>
                <w:rFonts w:ascii="Arial" w:hAnsi="Arial" w:cs="Arial"/>
                <w:color w:val="000000"/>
                <w:sz w:val="16"/>
                <w:szCs w:val="16"/>
                <w:vertAlign w:val="superscript"/>
              </w:rPr>
              <w:t>5</w:t>
            </w:r>
            <w:r w:rsidRPr="001A4F7F">
              <w:rPr>
                <w:rFonts w:ascii="Arial" w:hAnsi="Arial" w:cs="Arial"/>
                <w:color w:val="000000"/>
                <w:sz w:val="16"/>
                <w:szCs w:val="16"/>
              </w:rPr>
              <w:t> культивовані на клітинах </w:t>
            </w:r>
            <w:r w:rsidRPr="001A4F7F">
              <w:rPr>
                <w:rFonts w:ascii="Arial" w:hAnsi="Arial" w:cs="Arial"/>
                <w:i/>
                <w:iCs/>
                <w:color w:val="000000"/>
                <w:sz w:val="16"/>
                <w:szCs w:val="16"/>
              </w:rPr>
              <w:t>Vero</w:t>
            </w:r>
          </w:p>
          <w:p w:rsidR="004417A3" w:rsidRPr="001A4F7F" w:rsidRDefault="004417A3" w:rsidP="00906508">
            <w:pPr>
              <w:pStyle w:val="110"/>
              <w:tabs>
                <w:tab w:val="left" w:pos="12600"/>
              </w:tabs>
              <w:rPr>
                <w:rFonts w:ascii="Arial" w:hAnsi="Arial" w:cs="Arial"/>
                <w:color w:val="000000"/>
                <w:sz w:val="16"/>
                <w:szCs w:val="16"/>
              </w:rPr>
            </w:pP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J07CA06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порошок Haemophilus influenzae типу b та суспензія для ін’єкцій (0,5 мл); по 1 флакону з порошком та 1 попередньо заповненому шприцу (0,5 мл) з прикріпленою голкою (або 2 окремими голками), що містить суспензію для ін’єкцій, в картонній коробці; по 1 флакону з порошком та 1 попередньо заповненому шприцу (0,5 мл) з прикріпленою голкою (або 2 окремими голками), що містить суспензію для ін’єкцій, у стандартно-експортній упаковці, яка міститься у картонній коробці (з інструкцією для медичного застосування). Маркуванням українською мовою або зі стікером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Санофі Пастер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виробництво готового нерозфасованого продукту, заповнення та ліофілізація (флакони), вторинне пакування, контроль якості, випуск серії: Санофі Пастер, Франція; повний цикл виробництва, заповнення та ліофілізація (флакони), вторинне пакування, контроль якості, випуск серії: Санофі Пастер, Францiя; вторинне пакування, випуск серії: Санофі-Авентіс Зрт., Угорщина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Франція/</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Угорщина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Зміна у специфікації на вихідний матеріал-полісорбат 80, а саме вилучення випробування за показником "Пірогени". Термін введення змін - серпень 2027.</w:t>
            </w:r>
            <w:r w:rsidRPr="001A4F7F">
              <w:rPr>
                <w:rFonts w:ascii="Arial" w:hAnsi="Arial" w:cs="Arial"/>
                <w:color w:val="000000"/>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1A4F7F">
              <w:rPr>
                <w:rFonts w:ascii="Arial" w:hAnsi="Arial" w:cs="Arial"/>
                <w:color w:val="000000"/>
                <w:sz w:val="16"/>
                <w:szCs w:val="16"/>
              </w:rPr>
              <w:br/>
              <w:t>Зміна у специфікації на вихідний матеріал- L-лізин основа (L-Lysine Base), а саме вилучення показників: "Зовнішній вигляд", "Розчинність", "Ідентифікація B: Нінгідринова реакція", "Питоме оптичне обертання", "Втрата при висушуванні", "Загальний вміст азоту", "Ацидиметричне визначення". Термін введення змін - лютий 2028.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у специфікації на вихідний матеріал-Глутамат натрію моногідрат, а саме вилучення показників: "Зовнішній вигляд", "Ідентифікація B: Нінгідринова реакція та C: речовини, що виявляються нінгідрином – тонкошарова хроматографія", "pH", "Втрата при висушуванні", "Загальний вміст азоту"; додавання ідентифікаційного тесту: інфрачервоний (ІЧ) спектр; перекласифікація тесту "питоме оптичне обертання" як тест на ідентифікацію, з приведенням тесту у відповідність до монографії на сировину. Термін введення змін - серпень 2027. Зміни І типу - Зміни з якості. АФІ. Виробництво. Зміни в процесі виробництва АФІ (незначна зміна у процесі виробництва АФІ). Зміни у виробничому процесі для карбонатного буфера (50 мМ, рН 9,6), що полягають в оптимізації виробництва, а саме шляхом використання одного резервуару Р1 замість двох Р5/Р3 та зміна критерію прийнятності для рН карбонатного буфера, а саме з поточного діапазону 9,6 ± 0,1 на 9,6 ± 0,2. Внесення редакційних уточнень до розділу 3.2.S.2.2. Термін введення змін - листопад 2027. Зміни І типу - Зміни з якості. АФІ. Виробництво. Зміни в процесі виробництва АФІ (незначна зміна у процесі виробництва АФІ). Зміна об'єму розчину добавки, що додається до розчину метилцелюлози / L-проліну, з 8,62 мл до 8,75 мл на літр (збільшення на +0,13%). Уточнення порядку додавання порошків метилцелюлози та L-проліну під час приготування розчину метилцелюлози / L-проліну, а саме додавання порошків після додавання достатньої кількості очищеної води, щоб відповідати промисловій практиці. Внесення редакційних уточнень до розділу 3.2.S.2.2. Термін введення змін - листопад 2027.</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UA/13010/01/01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tabs>
                <w:tab w:val="left" w:pos="12600"/>
              </w:tabs>
              <w:spacing w:line="276" w:lineRule="auto"/>
              <w:rPr>
                <w:rFonts w:ascii="Arial" w:hAnsi="Arial" w:cs="Arial"/>
                <w:b/>
                <w:i/>
                <w:color w:val="000000"/>
                <w:sz w:val="16"/>
                <w:szCs w:val="16"/>
              </w:rPr>
            </w:pPr>
            <w:r w:rsidRPr="001A4F7F">
              <w:rPr>
                <w:rFonts w:ascii="Arial" w:hAnsi="Arial" w:cs="Arial"/>
                <w:b/>
                <w:sz w:val="16"/>
                <w:szCs w:val="16"/>
              </w:rPr>
              <w:t>ПЕРТУСИН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spacing w:line="276" w:lineRule="auto"/>
              <w:jc w:val="center"/>
              <w:rPr>
                <w:rFonts w:ascii="Arial" w:hAnsi="Arial" w:cs="Arial"/>
                <w:color w:val="000000"/>
                <w:sz w:val="16"/>
                <w:szCs w:val="16"/>
              </w:rPr>
            </w:pPr>
            <w:r w:rsidRPr="001A4F7F">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spacing w:line="276" w:lineRule="auto"/>
              <w:jc w:val="center"/>
              <w:rPr>
                <w:rFonts w:ascii="Arial" w:hAnsi="Arial" w:cs="Arial"/>
                <w:color w:val="000000"/>
                <w:sz w:val="16"/>
                <w:szCs w:val="16"/>
              </w:rPr>
            </w:pPr>
            <w:r w:rsidRPr="001A4F7F">
              <w:rPr>
                <w:rFonts w:ascii="Arial" w:hAnsi="Arial" w:cs="Arial"/>
                <w:sz w:val="16"/>
                <w:szCs w:val="16"/>
              </w:rPr>
              <w:t>екстракт трави чебрецю (Serpilli herba) рідкого</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spacing w:line="276" w:lineRule="auto"/>
              <w:jc w:val="center"/>
              <w:rPr>
                <w:rFonts w:ascii="Arial" w:hAnsi="Arial" w:cs="Arial"/>
                <w:color w:val="000000"/>
                <w:sz w:val="16"/>
                <w:szCs w:val="16"/>
              </w:rPr>
            </w:pPr>
            <w:r w:rsidRPr="001A4F7F">
              <w:rPr>
                <w:rFonts w:ascii="Arial" w:hAnsi="Arial" w:cs="Arial"/>
                <w:color w:val="000000"/>
                <w:sz w:val="16"/>
                <w:szCs w:val="16"/>
              </w:rPr>
              <w:t>R05CA10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spacing w:line="276" w:lineRule="auto"/>
              <w:rPr>
                <w:rFonts w:ascii="Arial" w:hAnsi="Arial" w:cs="Arial"/>
                <w:color w:val="000000"/>
                <w:sz w:val="16"/>
                <w:szCs w:val="16"/>
              </w:rPr>
            </w:pPr>
            <w:r w:rsidRPr="001A4F7F">
              <w:rPr>
                <w:rFonts w:ascii="Arial" w:hAnsi="Arial" w:cs="Arial"/>
                <w:color w:val="000000"/>
                <w:sz w:val="16"/>
                <w:szCs w:val="16"/>
              </w:rPr>
              <w:t>сироп по 50 г або по 100 г у флаконах; по 100 г або по 200 г у флаконах з контролем першого відкриття; по 200 г у флаконах з контролем першого відкриття; по 1 флакону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spacing w:line="276" w:lineRule="auto"/>
              <w:jc w:val="center"/>
              <w:rPr>
                <w:rFonts w:ascii="Arial" w:hAnsi="Arial" w:cs="Arial"/>
                <w:color w:val="000000"/>
                <w:sz w:val="16"/>
                <w:szCs w:val="16"/>
              </w:rPr>
            </w:pPr>
            <w:r w:rsidRPr="001A4F7F">
              <w:rPr>
                <w:rFonts w:ascii="Arial" w:hAnsi="Arial" w:cs="Arial"/>
                <w:color w:val="000000"/>
                <w:sz w:val="16"/>
                <w:szCs w:val="16"/>
              </w:rPr>
              <w:t xml:space="preserve">Товариство з обмеженою відповідальністю "Фармацевтична компанія "Віола" </w:t>
            </w:r>
            <w:r w:rsidRPr="001A4F7F">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spacing w:line="276" w:lineRule="auto"/>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spacing w:line="276" w:lineRule="auto"/>
              <w:jc w:val="center"/>
              <w:rPr>
                <w:rFonts w:ascii="Arial" w:hAnsi="Arial" w:cs="Arial"/>
                <w:color w:val="000000"/>
                <w:sz w:val="16"/>
                <w:szCs w:val="16"/>
              </w:rPr>
            </w:pPr>
            <w:r w:rsidRPr="001A4F7F">
              <w:rPr>
                <w:rFonts w:ascii="Arial" w:hAnsi="Arial" w:cs="Arial"/>
                <w:color w:val="000000"/>
                <w:sz w:val="16"/>
                <w:szCs w:val="16"/>
              </w:rPr>
              <w:t>ПРАТ "ФІТОФАРМ"</w:t>
            </w:r>
            <w:r w:rsidRPr="001A4F7F">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spacing w:line="276" w:lineRule="auto"/>
              <w:jc w:val="center"/>
              <w:rPr>
                <w:rFonts w:ascii="Arial" w:hAnsi="Arial" w:cs="Arial"/>
                <w:color w:val="000000"/>
                <w:sz w:val="16"/>
                <w:szCs w:val="16"/>
              </w:rPr>
            </w:pPr>
            <w:r w:rsidRPr="001A4F7F">
              <w:rPr>
                <w:rFonts w:ascii="Arial" w:hAnsi="Arial" w:cs="Arial"/>
                <w:color w:val="000000"/>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spacing w:line="276" w:lineRule="auto"/>
              <w:jc w:val="center"/>
              <w:rPr>
                <w:rFonts w:ascii="Arial" w:hAnsi="Arial" w:cs="Arial"/>
                <w:color w:val="000000"/>
                <w:sz w:val="16"/>
                <w:szCs w:val="16"/>
              </w:rPr>
            </w:pPr>
            <w:r w:rsidRPr="001A4F7F">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Дімакова Ганна Станіславівна. Пропонована редакція: Павлова Юлія Сергіївна. Зміна контактних даних уповноваженої особи заявника, відповідальної за фармаконагляд в Україні. Зміна місцезнаходження мастер-файла системи фармаконагляду та його номера. </w:t>
            </w:r>
            <w:r w:rsidRPr="001A4F7F">
              <w:rPr>
                <w:rFonts w:ascii="Arial" w:hAnsi="Arial" w:cs="Arial"/>
                <w:color w:val="000000"/>
                <w:sz w:val="16"/>
                <w:szCs w:val="16"/>
              </w:rPr>
              <w:br/>
              <w:t>Зміна місця здійснення основної діяльності з фармаконагляду. Зміни І типу - Зміни щодо безпеки/ефективності та фармаконагляду (інші зміни) Оновлення тексту маркування первинної та вторинної упаковки лікарського засобу.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spacing w:line="276" w:lineRule="auto"/>
              <w:jc w:val="center"/>
              <w:rPr>
                <w:rFonts w:ascii="Arial" w:hAnsi="Arial" w:cs="Arial"/>
                <w:b/>
                <w:i/>
                <w:color w:val="000000"/>
                <w:sz w:val="16"/>
                <w:szCs w:val="16"/>
              </w:rPr>
            </w:pPr>
            <w:r w:rsidRPr="001A4F7F">
              <w:rPr>
                <w:rFonts w:ascii="Arial" w:hAnsi="Arial" w:cs="Arial"/>
                <w:i/>
                <w:sz w:val="16"/>
                <w:szCs w:val="16"/>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spacing w:line="276" w:lineRule="auto"/>
              <w:jc w:val="center"/>
              <w:rPr>
                <w:rFonts w:ascii="Arial" w:hAnsi="Arial" w:cs="Arial"/>
                <w:i/>
                <w:sz w:val="16"/>
                <w:szCs w:val="16"/>
              </w:rPr>
            </w:pPr>
            <w:r w:rsidRPr="001A4F7F">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spacing w:line="276" w:lineRule="auto"/>
              <w:jc w:val="center"/>
              <w:rPr>
                <w:rFonts w:ascii="Arial" w:hAnsi="Arial" w:cs="Arial"/>
                <w:sz w:val="16"/>
                <w:szCs w:val="16"/>
              </w:rPr>
            </w:pPr>
            <w:r w:rsidRPr="001A4F7F">
              <w:rPr>
                <w:rFonts w:ascii="Arial" w:hAnsi="Arial" w:cs="Arial"/>
                <w:sz w:val="16"/>
                <w:szCs w:val="16"/>
              </w:rPr>
              <w:t>UA/0887/01/01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ПІМАФУКОРТ®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hydrocortisone and antibiotics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натаміцин, гідрокортизон, неоміцин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D07CA01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мазь; по 15 г у тубі; по 1 тубі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ЛЕО Фарма А/С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Теммлер Італіа С.р.л.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Італiя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Зміна найменування виробничої дільниці відповідальної за ферментацію (виробництво проміжного продукту) АФІ з Capua Bioservices S.p.A. на Olon S.p.A. (без зміни адреси виробничої дільниці). Оновлення деяких розділів ASMF- як “редакційна зміна”, замінивши торгівельну назву антипінного засобу “Basildon” на більш загальний опис – “антипінний засіб”. зміна найменування виробничої дільниці відповідальної за фермінтацію (виробництво проміжного продукту) АФІ з Patheon Capua S.p.A на Capua Bioservices S.p.A., без зміни адреси виробничої дільниці.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виробничої дільниці відповідальної за фермінтацію (виробництво проміжного продукту) АФІ з Patheon Capua S.p.A на Capua Bioservices S.p.A., без зміни адреси виробничої дільниці. Зміни II типу - Зміни з якості. АФІ. (інші зміни). Оновлення мастер-файла від затвердженого виробника на АФІ натаміцин від версії 5 до версії 6 в рамках якої назва виробника АФІ натаміцину, що відповідає за повний цикл виробництва змінюється з DSM Food Specialties на DSM Food Specialties B.V. Затверджено: DSM Natamycin/AP_ASMF_ver 5/10 November 2015/00055618. Запропоновано: DSM Natamycin/АP_ASMF_ver 6/31 August 2018/00055618. Зміни II типу - Зміни з якості. АФІ. (інші зміни). Оновлення мастер-файла на АФІ натаміцин від затвердженого виробника DSM Food Specialties. Затверджено: DSM/Natamycin/AP_ASMF_ver 4/16 June 2010. Запропоновано: DSM/Natamycin/AP_ASMF_ver 5/10 November 2015</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UA/4476/01/01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ПЛАКВЕНІЛ®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hydroxychloroquine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гідроксихлорохіну сульфат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P01BA02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таблетки, вкриті плівковою оболонкою, по 200 мг; № 60 (15х4): по 15 таблеток у блістері, по 4 блістери у картонній коробці; № 60 (10х6): по 10 таблеток у блістері, по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ТОВ "Санофі-Авентіс Україна"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САНОФІ-АВЕНТІС С.А.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Іспанія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"Побічні реакції" щодо гепатотоксичності відповідно до інформації з безпеки застосування лікарського засобу. Введення змін протягом 6-ти місяці після затвердження -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внесені до інструкції для медичного застосування лікарського засобу до розділу "Взаємодія з іншими лікарськими засобами та інші види взаємодій" щодо взаємодії з макролідними антибіотиками. Введення змін протягом 6 місяців після затвердження -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внесені до інструкції для медичного застосування лікарського засобу до розділів "Особливості застосування", "Побічні реакції" щодо випадків медикаментозного фосфоліпідозу, а також до інструкції для медичного застосування лікарського засобу додано розділ "Місцезнаходження заявника". Введення змін протягом 6 місяців після затвердження -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внесені до інструкції для медичного застосування лікарського засобу до розділу "Особливості застосування" щодо випадків загострення міастенії. Введення змін протягом 6 місяців після затвердження -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внесені до інструкції для медичного застосування лікарського засобу до розділу "Особливості застосування" щодо реактивації інфекцій у пацієнтів, які отримували лікування гідроксихлорохіном у комбінації з іншими імуносупресивними препаратами.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r w:rsidRPr="001A4F7F">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UA/8261/01/01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ПОДОРОЖНИКА ВЕЛИКОГО ЛИСТЯ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подорожника великого листя (Folia Plantaginis majoris)</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R05CA</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листя по 50 г у пачках з внутрішнім пакетом; по 1,5 г у фільтр-пакеті; по 20 фільтр-пакетів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ПрАТ Фармацевтична фабрика "Віола"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ПрАТ Фармацевтична фабрика "Віола"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1A4F7F">
              <w:rPr>
                <w:rFonts w:ascii="Arial" w:hAnsi="Arial" w:cs="Arial"/>
                <w:color w:val="000000"/>
                <w:sz w:val="16"/>
                <w:szCs w:val="16"/>
              </w:rPr>
              <w:br/>
              <w:t>Оновлення тексту маркування вторинної упаковок лікарського засобу, а саме: вилучено дублюючу інформацію російською мовою та внесення редакційних правок по тексту (eCTD версія 0001). 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UA/2263/01/01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ПОДОРОЖНИКА СИРОП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екстракт подорожника ланцетолистого рідкого (Plantaginis lanceolatae folium)</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R05CA</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сироп, по 100 мл або по 200 мл у флаконі скляному або полімерному; по 1 флакону з мірним стаканчиком або без стаканчика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ПрАТ Фармацевтична фабрика "Віола"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ПрАТ Фармацевтична фабрика "Віола"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1A4F7F">
              <w:rPr>
                <w:rFonts w:ascii="Arial" w:hAnsi="Arial" w:cs="Arial"/>
                <w:color w:val="000000"/>
                <w:sz w:val="16"/>
                <w:szCs w:val="16"/>
              </w:rPr>
              <w:br/>
              <w:t>Оновлення тексту маркування первинної та вторинної упаковок лікарського засобу, а саме: вилучено дублюючу інформацію російською мовою та внесення редакційних правок по тексту (eCTD версія 0002).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UA/16152/01/01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ПОЛИНУ ГІРКОГО ТРАВА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трава полину гіркого</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A15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 xml:space="preserve">трава по 50 г у пачках з внутрішнім пакетом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ПрАТ Фармацевтична фабрика "Віола"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ПрАТ Фармацевтична фабрика "Віола"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1A4F7F">
              <w:rPr>
                <w:rFonts w:ascii="Arial" w:hAnsi="Arial" w:cs="Arial"/>
                <w:color w:val="000000"/>
                <w:sz w:val="16"/>
                <w:szCs w:val="16"/>
              </w:rPr>
              <w:br/>
              <w:t>Оновлення тексту маркування вторинної упаковки лікарського засобу, а саме: вилучено назву лікарського засобу російською мовою та внесення редакційних правок по тексту (eCTD версія 0001). 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UA/2264/01/01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ПРАДАКСА®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dabigatran etexilate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дабігатрану етексилат (у вигляді мезилату)</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B01AE07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капсули тверді по 75 мг; по 10 капсул у блістері; по 1 або 3, або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Берінгер Інгельхайм Інтернешнл ГмбХ </w:t>
            </w:r>
            <w:r w:rsidRPr="001A4F7F">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виробництво, контроль якості проміжного продукту, контроль якості (фізико-хімічні випробування) готового лікарського засобу при випуску та при дослідженні стабільності, контроль якості (випробування за показником "Мікробіологічна чистота" для нестерильних лікарських засобів) при випуску та при дослідженні стабільності, первинне та вторинне пакування, маркування, випуск серії:</w:t>
            </w:r>
            <w:r w:rsidRPr="001A4F7F">
              <w:rPr>
                <w:rFonts w:ascii="Arial" w:hAnsi="Arial" w:cs="Arial"/>
                <w:color w:val="000000"/>
                <w:sz w:val="16"/>
                <w:szCs w:val="16"/>
              </w:rPr>
              <w:br/>
              <w:t>Берінгер Інгельхайм Фарма ГмбХ і Ко. КГ, Нiмеччина;</w:t>
            </w:r>
            <w:r w:rsidRPr="001A4F7F">
              <w:rPr>
                <w:rFonts w:ascii="Arial" w:hAnsi="Arial" w:cs="Arial"/>
                <w:color w:val="000000"/>
                <w:sz w:val="16"/>
                <w:szCs w:val="16"/>
              </w:rPr>
              <w:br/>
              <w:t>контроль якості проміжного продукту, контроль якості (фізико-хімічні випробування) готового лікарського засобу при випуску та при дослідженні стабільності:</w:t>
            </w:r>
            <w:r w:rsidRPr="001A4F7F">
              <w:rPr>
                <w:rFonts w:ascii="Arial" w:hAnsi="Arial" w:cs="Arial"/>
                <w:color w:val="000000"/>
                <w:sz w:val="16"/>
                <w:szCs w:val="16"/>
              </w:rPr>
              <w:br/>
              <w:t>Єврофінс ФАСТ ГмбХ, Німеччина;</w:t>
            </w:r>
            <w:r w:rsidRPr="001A4F7F">
              <w:rPr>
                <w:rFonts w:ascii="Arial" w:hAnsi="Arial" w:cs="Arial"/>
                <w:color w:val="000000"/>
                <w:sz w:val="16"/>
                <w:szCs w:val="16"/>
              </w:rPr>
              <w:br/>
              <w:t>контроль якості (випробування за показником "Мікробіологічна чистота" для нестерильних лікарських засобів) при випуску та при дослідженні стабільності:</w:t>
            </w:r>
            <w:r w:rsidRPr="001A4F7F">
              <w:rPr>
                <w:rFonts w:ascii="Arial" w:hAnsi="Arial" w:cs="Arial"/>
                <w:color w:val="000000"/>
                <w:sz w:val="16"/>
                <w:szCs w:val="16"/>
              </w:rPr>
              <w:br/>
              <w:t>Лабор ЛС СЕ енд Ко. КГ, Німеччина;</w:t>
            </w:r>
            <w:r w:rsidRPr="001A4F7F">
              <w:rPr>
                <w:rFonts w:ascii="Arial" w:hAnsi="Arial" w:cs="Arial"/>
                <w:color w:val="000000"/>
                <w:sz w:val="16"/>
                <w:szCs w:val="16"/>
              </w:rPr>
              <w:br/>
              <w:t>контроль якості (фізико-хімічні випробування) готового лікарського засобу при випуску та при дослідженні стабільності, контроль якості (випробування за показником "Мікробіологічна чистота" для нестерильних лікарських засобів) при випуску та при дослідженні стабільності:</w:t>
            </w:r>
            <w:r w:rsidRPr="001A4F7F">
              <w:rPr>
                <w:rFonts w:ascii="Arial" w:hAnsi="Arial" w:cs="Arial"/>
                <w:color w:val="000000"/>
                <w:sz w:val="16"/>
                <w:szCs w:val="16"/>
              </w:rPr>
              <w:br/>
              <w:t>СГС Інститут Фрезеніус ГмбХ, Німеччина;</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контроль якості (фізико-хімічні випробування) готового лікарського засобу при випуску та при дослідженні стабільності:</w:t>
            </w:r>
            <w:r w:rsidRPr="001A4F7F">
              <w:rPr>
                <w:rFonts w:ascii="Arial" w:hAnsi="Arial" w:cs="Arial"/>
                <w:color w:val="000000"/>
                <w:sz w:val="16"/>
                <w:szCs w:val="16"/>
              </w:rPr>
              <w:br/>
              <w:t>Солвіас АГ, Швейцарія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Німеччина/</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Швейцарія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Доповнення специфікації ГЛЗ показником випробування (разом із відповідним методом випробування) на домішку “N-нітрозо-дабігатрану етексилат” з критерієм прийнятності «≤2500 ppb», як результат оцінки ризику на наявність N-нітрозамінів та подальшого підтверджувального випробування.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альтернативної дільниці Солвіас АГ (Solvias AG, Rоmepark 2, 4303 Kaiseragust, Switzerland), на якій проводитиметься випробування якості ГЛЗ. Додатково: винесення на титул МКЯ інформації про всі зареєстровані дільниці виробників ГЛЗ, наявні в р.3.2.Р.3.1 Виробники (включаючи лабораторії контролю якості).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1A4F7F">
              <w:rPr>
                <w:rFonts w:ascii="Arial" w:hAnsi="Arial" w:cs="Arial"/>
                <w:color w:val="000000"/>
                <w:sz w:val="16"/>
                <w:szCs w:val="16"/>
              </w:rPr>
              <w:br/>
              <w:t xml:space="preserve">Введення альтернативного методу контролю якості ГЛЗ для визначення домішки N-нітрозодабігатрану етексилат (для дільниці Solvias AG).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1A4F7F">
              <w:rPr>
                <w:rFonts w:ascii="Arial" w:hAnsi="Arial" w:cs="Arial"/>
                <w:color w:val="000000"/>
                <w:sz w:val="16"/>
                <w:szCs w:val="16"/>
              </w:rPr>
              <w:br/>
              <w:t xml:space="preserve">Вилучення виробничої дільниці SGS INSTITUT FRESENIUS GmbH, Im Maisel 14, 65232 Taunusstein, Germany як альтернативної лабораторії з контролю якості проміжного готового продукту.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UA/10626/01/01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ПРАДАКСА®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dabigatran etexilate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дабігатрану етексилат (у вигляді мезилату)</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B01AE07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капсули тверді по 150 мг; по 10 капсул у блістері; по 3 або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Берінгер Інгельхайм Інтернешнл ГмбХ </w:t>
            </w:r>
            <w:r w:rsidRPr="001A4F7F">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виробництво, контроль якості проміжного продукту, контроль якості (фізико-хімічні випробування) готового лікарського засобу при випуску та при дослідженні стабільності, контроль якості (випробування за показником "Мікробіологічна чистота" для нестерильних лікарських засобів) при випуску та при дослідженні стабільності, первинне та вторинне пакування, маркування, випуск серії:</w:t>
            </w:r>
            <w:r w:rsidRPr="001A4F7F">
              <w:rPr>
                <w:rFonts w:ascii="Arial" w:hAnsi="Arial" w:cs="Arial"/>
                <w:color w:val="000000"/>
                <w:sz w:val="16"/>
                <w:szCs w:val="16"/>
              </w:rPr>
              <w:br/>
              <w:t>Берінгер Інгельхайм Фарма ГмбХ і Ко. КГ, Нiмеччина;</w:t>
            </w:r>
            <w:r w:rsidRPr="001A4F7F">
              <w:rPr>
                <w:rFonts w:ascii="Arial" w:hAnsi="Arial" w:cs="Arial"/>
                <w:color w:val="000000"/>
                <w:sz w:val="16"/>
                <w:szCs w:val="16"/>
              </w:rPr>
              <w:br/>
              <w:t>контроль якості проміжного продукту, контроль якості (фізико-хімічні випробування) готового лікарського засобу при випуску та при дослідженні стабільності:</w:t>
            </w:r>
            <w:r w:rsidRPr="001A4F7F">
              <w:rPr>
                <w:rFonts w:ascii="Arial" w:hAnsi="Arial" w:cs="Arial"/>
                <w:color w:val="000000"/>
                <w:sz w:val="16"/>
                <w:szCs w:val="16"/>
              </w:rPr>
              <w:br/>
              <w:t>Єврофінс ФАСТ ГмбХ, Німеччина;</w:t>
            </w:r>
            <w:r w:rsidRPr="001A4F7F">
              <w:rPr>
                <w:rFonts w:ascii="Arial" w:hAnsi="Arial" w:cs="Arial"/>
                <w:color w:val="000000"/>
                <w:sz w:val="16"/>
                <w:szCs w:val="16"/>
              </w:rPr>
              <w:br/>
              <w:t>контроль якості (випробування за показником "Мікробіологічна чистота" для нестерильних лікарських засобів) при випуску та при дослідженні стабільності:</w:t>
            </w:r>
            <w:r w:rsidRPr="001A4F7F">
              <w:rPr>
                <w:rFonts w:ascii="Arial" w:hAnsi="Arial" w:cs="Arial"/>
                <w:color w:val="000000"/>
                <w:sz w:val="16"/>
                <w:szCs w:val="16"/>
              </w:rPr>
              <w:br/>
              <w:t>Лабор ЛС СЕ енд Ко. КГ, Німеччина;</w:t>
            </w:r>
            <w:r w:rsidRPr="001A4F7F">
              <w:rPr>
                <w:rFonts w:ascii="Arial" w:hAnsi="Arial" w:cs="Arial"/>
                <w:color w:val="000000"/>
                <w:sz w:val="16"/>
                <w:szCs w:val="16"/>
              </w:rPr>
              <w:br/>
              <w:t>контроль якості (фізико-хімічні випробування) готового лікарського засобу при випуску та при дослідженні стабільності, контроль якості (випробування за показником "Мікробіологічна чистота" для нестерильних лікарських засобів) при випуску та при дослідженні стабільності:</w:t>
            </w:r>
            <w:r w:rsidRPr="001A4F7F">
              <w:rPr>
                <w:rFonts w:ascii="Arial" w:hAnsi="Arial" w:cs="Arial"/>
                <w:color w:val="000000"/>
                <w:sz w:val="16"/>
                <w:szCs w:val="16"/>
              </w:rPr>
              <w:br/>
              <w:t>СГС Інститут Фрезеніус ГмбХ, Німеччина;</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контроль якості (фізико-хімічні випробування) готового лікарського засобу при випуску та при дослідженні стабільності:</w:t>
            </w:r>
            <w:r w:rsidRPr="001A4F7F">
              <w:rPr>
                <w:rFonts w:ascii="Arial" w:hAnsi="Arial" w:cs="Arial"/>
                <w:color w:val="000000"/>
                <w:sz w:val="16"/>
                <w:szCs w:val="16"/>
              </w:rPr>
              <w:br/>
              <w:t>Солвіас АГ, Швейцарія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Німеччина/</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Швейцарія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Доповнення специфікації ГЛЗ показником випробування (разом із відповідним методом випробування) на домішку “N-нітрозо-дабігатрану етексилат” з критерієм прийнятності «≤2500 ppb», як результат оцінки ризику на наявність N-нітрозамінів та подальшого підтверджувального випробування.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альтернативної дільниці Солвіас АГ (Solvias AG, Rоmepark 2, 4303 Kaiseragust, Switzerland), на якій проводитиметься випробування якості ГЛЗ. Додатково: винесення на титул МКЯ інформації про всі зареєстровані дільниці виробників ГЛЗ, наявні в р.3.2.Р.3.1 Виробники (включаючи лабораторії контролю якості).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Введення альтернативного методу контролю якості ГЛЗ для визначення домішки N-нітрозодабігатрану етексилат (для дільниці Solvias AG).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SGS INSTITUT FRESENIUS GmbH, Im Maisel 14, 65232 Taunusstein, Germany як альтернативної лабораторії з контролю якості проміжного готового продукту.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UA/10626/01/03</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ПРАДАКСА®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dabigatran etexilate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дабігатрану етексилат (у вигляді мезилату)</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B01AE07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капсули тверді по 110 мг; по 10 капсул у блістері; по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Берінгер Інгельхайм Інтернешнл ГмбХ </w:t>
            </w:r>
            <w:r w:rsidRPr="001A4F7F">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виробництво, контроль якості проміжного продукту, контроль якості (фізико-хімічні випробування) готового лікарського засобу при випуску та при дослідженні стабільності, контроль якості (випробування за показником "Мікробіологічна чистота" для нестерильних лікарських засобів) при випуску та при дослідженні стабільності, первинне та вторинне пакування, маркування, випуск серії:</w:t>
            </w:r>
            <w:r w:rsidRPr="001A4F7F">
              <w:rPr>
                <w:rFonts w:ascii="Arial" w:hAnsi="Arial" w:cs="Arial"/>
                <w:color w:val="000000"/>
                <w:sz w:val="16"/>
                <w:szCs w:val="16"/>
              </w:rPr>
              <w:br/>
              <w:t>Берінгер Інгельхайм Фарма ГмбХ і Ко. КГ, Нiмеччина;</w:t>
            </w:r>
            <w:r w:rsidRPr="001A4F7F">
              <w:rPr>
                <w:rFonts w:ascii="Arial" w:hAnsi="Arial" w:cs="Arial"/>
                <w:color w:val="000000"/>
                <w:sz w:val="16"/>
                <w:szCs w:val="16"/>
              </w:rPr>
              <w:br/>
              <w:t>контроль якості проміжного продукту, контроль якості (фізико-хімічні випробування) готового лікарського засобу при випуску та при дослідженні стабільності:</w:t>
            </w:r>
            <w:r w:rsidRPr="001A4F7F">
              <w:rPr>
                <w:rFonts w:ascii="Arial" w:hAnsi="Arial" w:cs="Arial"/>
                <w:color w:val="000000"/>
                <w:sz w:val="16"/>
                <w:szCs w:val="16"/>
              </w:rPr>
              <w:br/>
              <w:t>Єврофінс ФАСТ ГмбХ, Німеччина;</w:t>
            </w:r>
            <w:r w:rsidRPr="001A4F7F">
              <w:rPr>
                <w:rFonts w:ascii="Arial" w:hAnsi="Arial" w:cs="Arial"/>
                <w:color w:val="000000"/>
                <w:sz w:val="16"/>
                <w:szCs w:val="16"/>
              </w:rPr>
              <w:br/>
              <w:t>контроль якості (випробування за показником "Мікробіологічна чистота" для нестерильних лікарських засобів) при випуску та при дослідженні стабільності:</w:t>
            </w:r>
            <w:r w:rsidRPr="001A4F7F">
              <w:rPr>
                <w:rFonts w:ascii="Arial" w:hAnsi="Arial" w:cs="Arial"/>
                <w:color w:val="000000"/>
                <w:sz w:val="16"/>
                <w:szCs w:val="16"/>
              </w:rPr>
              <w:br/>
              <w:t>Лабор ЛС СЕ енд Ко. КГ, Німеччина;</w:t>
            </w:r>
            <w:r w:rsidRPr="001A4F7F">
              <w:rPr>
                <w:rFonts w:ascii="Arial" w:hAnsi="Arial" w:cs="Arial"/>
                <w:color w:val="000000"/>
                <w:sz w:val="16"/>
                <w:szCs w:val="16"/>
              </w:rPr>
              <w:br/>
              <w:t>контроль якості (фізико-хімічні випробування) готового лікарського засобу при випуску та при дослідженні стабільності, контроль якості (випробування за показником "Мікробіологічна чистота" для нестерильних лікарських засобів) при випуску та при дослідженні стабільності:</w:t>
            </w:r>
            <w:r w:rsidRPr="001A4F7F">
              <w:rPr>
                <w:rFonts w:ascii="Arial" w:hAnsi="Arial" w:cs="Arial"/>
                <w:color w:val="000000"/>
                <w:sz w:val="16"/>
                <w:szCs w:val="16"/>
              </w:rPr>
              <w:br/>
              <w:t>СГС Інститут Фрезеніус ГмбХ, Німеччина;</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контроль якості (фізико-хімічні випробування) готового лікарського засобу при випуску та при дослідженні стабільності:</w:t>
            </w:r>
            <w:r w:rsidRPr="001A4F7F">
              <w:rPr>
                <w:rFonts w:ascii="Arial" w:hAnsi="Arial" w:cs="Arial"/>
                <w:color w:val="000000"/>
                <w:sz w:val="16"/>
                <w:szCs w:val="16"/>
              </w:rPr>
              <w:br/>
              <w:t>Солвіас АГ, Швейцарія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Німеччина/</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Швейцарія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Доповнення специфікації ГЛЗ показником випробування (разом із відповідним методом випробування) на домішку “N-нітрозо-дабігатрану етексилат” з критерієм прийнятності «≤2500 ppb», як результат оцінки ризику на наявність N-нітрозамінів та подальшого підтверджувального випробування.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альтернативної дільниці Солвіас АГ (Solvias AG, Rоmepark 2, 4303 Kaiseragust, Switzerland), на якій проводитиметься випробування якості ГЛЗ. Додатково: винесення на титул МКЯ інформації про всі зареєстровані дільниці виробників ГЛЗ, наявні в р.3.2.Р.3.1 Виробники (включаючи лабораторії контролю якості).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1A4F7F">
              <w:rPr>
                <w:rFonts w:ascii="Arial" w:hAnsi="Arial" w:cs="Arial"/>
                <w:color w:val="000000"/>
                <w:sz w:val="16"/>
                <w:szCs w:val="16"/>
              </w:rPr>
              <w:br/>
              <w:t xml:space="preserve">Введення альтернативного методу контролю якості ГЛЗ для визначення домішки N-нітрозодабігатрану етексилат (для дільниці Solvias AG).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1A4F7F">
              <w:rPr>
                <w:rFonts w:ascii="Arial" w:hAnsi="Arial" w:cs="Arial"/>
                <w:color w:val="000000"/>
                <w:sz w:val="16"/>
                <w:szCs w:val="16"/>
              </w:rPr>
              <w:br/>
              <w:t xml:space="preserve">Вилучення виробничої дільниці SGS INSTITUT FRESENIUS GmbH, Im Maisel 14, 65232 Taunusstein, Germany як альтернативної лабораторії з контролю якості проміжного готового продукту.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UA/10626/01/02</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ПРАМІПЕКС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pramipexole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праміпексолу дигідрохлориду моногідрат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N04BC05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 xml:space="preserve">таблетки по 0,25 мг; по 10 таблеток у блістері; по 3 блістери у картонній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ТОВ "АСІНО УКРАЇНА"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ТОВ "Фарма Старт"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(інші зміни). Зміни періодичності проведення контролю показників в рутині для гранулята каліброваного, маси для таблетування за показниками «Гранулометричний склад», «Текучість», «Насипна густина», «Здатність до усадки», «Густина після усадки». Зміни І типу - Зміни з якості. Готовий лікарський засіб. Зміни у виробництві (інші зміни). Зміна періодичності проведення контролю показників в рутині та на валідації для таблеток нерозфасованих за показниками. Проведення контролю показників в рутині для таблеток нерозфасованих за показниками: «Опис», «Середня маса при налаштуванні, на початку, в середині, кінці таблетування та на середній пробі», «Однорідність маси», «Висота», «Діаметр», «Стійкість до роздавлювання», при налаштуванні та на середній пробі», «Стиранність», «Розпадання» при налаштуванні та на середній пробі, «Розділення таблеток» на середній пробі, «Ідентифікація», «Супровідні домішки», «Розчинення», «Однорідність дозованих одиниць», «Кількісне визначення» на середній пробі. Проведення контролю показників на валідації для таблеток нерозфасованих за показниками: «Опис», «Середня маса при налаштуванні, при налаштуванні, на початку, в середині, кінці таблетування та на середній пробі «Однорідність маси», «Висота», «Стійкість до роздавлювання», при налаштуванні, на початку, в середині, кінці таблетування та на середній пробі; «Діаметр» при налаштуванні та на середній пробі «Стиранність», «Розпадання» при налаштуванні, на початку, в середині, кінці таблетування та на середній пробі «Розділення таблеток» на середній пробі, «Вода» на середній пробі; «Ідентифікація»,»Супровідні домішки», «Розчинення», «Однорідність дозованих одиниць», «Кількісне визначення» на середній пробі.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Оновлення сертифікату від затвердженого виробника Hetero Drugs Limited, Індія Виробник Hetero Drugs Limited, Індія отримав нову версію CEP 2010-328-Rev 04 на АФІ праміпексолу дигідрохлориду моногідрат. (Діюча редакція: № R1-CEP 2010-328-Rev 03)</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UA/13248/01/01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ПРАМІПЕКС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pramipexole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праміпексолу дигідрохлориду моногідрат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N04BC05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 xml:space="preserve">таблетки по 1,0 мг; по 10 таблеток у блістері; по 3 блістери у картонній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ТОВ "АСІНО УКРАЇНА"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ТОВ "Фарма Старт"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(інші зміни). Зміни періодичності проведення контролю показників в рутині для гранулята каліброваного, маси для таблетування за показниками «Гранулометричний склад», «Текучість», «Насипна густина», «Здатність до усадки», «Густина після усадки». Зміни І типу - Зміни з якості. Готовий лікарський засіб. Зміни у виробництві (інші зміни). Зміна періодичності проведення контролю показників в рутині та на валідації для таблеток нерозфасованих за показниками. Проведення контролю показників в рутині для таблеток нерозфасованих за показниками: «Опис», «Середня маса при налаштуванні, на початку, в середині, кінці таблетування та на середній пробі», «Однорідність маси», «Висота», «Діаметр», «Стійкість до роздавлювання», при налаштуванні та на середній пробі», «Стиранність», «Розпадання» при налаштуванні та на середній пробі, «Розділення таблеток» на середній пробі, «Ідентифікація», «Супровідні домішки», «Розчинення», «Однорідність дозованих одиниць», «Кількісне визначення» на середній пробі. Проведення контролю показників на валідації для таблеток нерозфасованих за показниками: «Опис», «Середня маса при налаштуванні, при налаштуванні, на початку, в середині, кінці таблетування та на середній пробі «Однорідність маси», «Висота», «Стійкість до роздавлювання», при налаштуванні, на початку, в середині, кінці таблетування та на середній пробі; «Діаметр» при налаштуванні та на середній пробі «Стиранність», «Розпадання» при налаштуванні, на початку, в середині, кінці таблетування та на середній пробі «Розділення таблеток» на середній пробі, «Вода» на середній пробі; «Ідентифікація»,»Супровідні домішки», «Розчинення», «Однорідність дозованих одиниць», «Кількісне визначення» на середній пробі.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Оновлення сертифікату від затвердженого виробника Hetero Drugs Limited, Індія Виробник Hetero Drugs Limited, Індія отримав нову версію CEP 2010-328-Rev 04 на АФІ праміпексолу дигідрохлориду моногідрат. (Діюча редакція: № R1-CEP 2010-328-Rev 03)</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UA/13248/01/02</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ПРЕДНІТОП®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prednicarbate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преднікарбат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D07AC18</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жирна мазь, 0,25%; по 10 г, або 30 г, або 50 г у тубі; по 1 тубі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ТОВ «МІБЕ УКРАЇНА»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мібе ГмбХ Арцнайміттель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у методі випробування АФІ за показником Particle Size Distribution (PSD) з Laser diffraction Mastersizer, dry way до Mastersize, wet way.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Зміна у параметрах специфікації на АФІ преднікарбату для показника Particle size Distribution (PSD) з 100 % ≤20 mm, 90 % ≤ 5 mm на 90 % ≤ 7 mm, 50 % ≤ 3 mm, 10 % ≤ 1 mm. Зміни І типу - Зміни з якості. АФІ. Система контейнер/закупорювальний засіб (інші зміни). Внесення змін до розділу 3.2.S.6, а саме: зміна постачальника пакувальних матеріалів LDPE- bags для АФІ преднікарбату з PLASTICOS RECA S.A., 47620 Villanuba Valladolid, Spain на GMP General de Manipulados Plasticos S.A. POLIGONO INDUSTRIAL DE LA BRUGUERA C/ de la Segarra, 2 08211 Castellar del Valles, Barcelona, Spain та видалення застарілої інформації про компактну пломбу.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UA/10283/01/01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ПРЕДНІТОП®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prednicarbate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преднікарбат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D07AC18</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крем, 0,25 % по 10 г, або 30 г, або 50 г у тубі; по 1 тубі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ТОВ «МІБЕ УКРАЇНА»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мібе ГмбХ Арцнайміттель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1A4F7F">
              <w:rPr>
                <w:rFonts w:ascii="Arial" w:hAnsi="Arial" w:cs="Arial"/>
                <w:color w:val="000000"/>
                <w:sz w:val="16"/>
                <w:szCs w:val="16"/>
              </w:rPr>
              <w:br/>
              <w:t xml:space="preserve">зміна у параметрах специфікації на АФІ преднікарбату для показника Particle size Distribution (PSD) з 100 % ≤ 20 mm, 90 % ≤ 5 mm на 90 % ≤ 7 mm, 50 % ≤ 3 mm, 10 % ≤ 1 mm. Зміни І типу - Зміни з якості. АФІ. Система контейнер/закупорювальний засіб (інші зміни) внесення змін до розділу 3.2.S.6, а саме: зміна постачальника пакувальних матеріалів LDPE- bsgs для АФІ преднікарбату з PLASTICOS RECA S.A., 47620 Villanuba Valladolid, Spain на GMP General de Manipulados Plasticos S.A. POLIGONO INDUSTRIAL DE LA BRUGUERA C/ de la Segarra, 2 08211 Castellar del Valles, Barcelona, Spain та видалення застарілої інформації про компактну пломбу. </w:t>
            </w:r>
            <w:r w:rsidRPr="001A4F7F">
              <w:rPr>
                <w:rFonts w:ascii="Arial" w:hAnsi="Arial" w:cs="Arial"/>
                <w:color w:val="000000"/>
                <w:sz w:val="16"/>
                <w:szCs w:val="16"/>
              </w:rPr>
              <w:b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у методі випробування АФІ за показником Particle Size Distribution (DSD) з Laser diffraction Mastersizer, dry way до Mastersize, wet way</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UA/10283/03/01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ПУЛЬМІКОРТ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budesonide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будесонід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R03BA02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суспензія для розпилення, 0,25 мг/мл; по 2 мл в контейнері з пластику; по 5 контейнерів, з’єднаних між собою, у конверті з алюмінієвої фольги; по 4 конверти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АстраЗенека АБ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Швеція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Виробництво, контроль якості та випуск серії: АстраЗенека АБ, Швеція; Контроль якості: АстраЗенека АБ, Швеція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lang w:val="en-US"/>
              </w:rPr>
            </w:pPr>
            <w:r w:rsidRPr="001A4F7F">
              <w:rPr>
                <w:rFonts w:ascii="Arial" w:hAnsi="Arial" w:cs="Arial"/>
                <w:color w:val="000000"/>
                <w:sz w:val="16"/>
                <w:szCs w:val="16"/>
              </w:rPr>
              <w:t>Швеція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термінів подання регулярно оновлюваного звіту з безпеки: Діюча редакція: Частота подання регулярно оновлюваного звіту з безпеки 5 років. Кінцева дата для включення даних до РОЗБ - 30.04.2018 р. Дата подання - 29.07.2018 р. Пропонована редакція: Частота подання регулярно оновлюваного звіту з безпеки 5 років. Кінцева дата для включення даних до РОЗБ - 30.04.2026 р. Дата подання – 29.07.2026 р. Рекомендовано до затвердження відповідно до періодичності подання регулярно оновлюваних звітів з безпеки лікарських засобів у ЄС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UA/5552/01/01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ПУЛЬМІКОРТ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budesonide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будесонід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R03BA02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суспензія для розпилення, 0,5 мг/мл; по 2 мл в контейнері з пластику; по 5 контейнерів, з’єднаних між собою, у конверті з алюмінієвої фольги; по 4 конверти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АстраЗенека АБ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Швеція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Виробництво, контроль якості та випуск серії: АстраЗенека АБ, Швеція; Контроль якості: АстраЗенека АБ, Швеція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Швеція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термінів подання регулярно оновлюваного звіту з безпеки: Діюча редакція: Частота подання регулярно оновлюваного звіту з безпеки 5 років. Кінцева дата для включення даних до РОЗБ - 30.04.2018 р. Дата подання - 29.07.2018 р. Пропонована редакція: Частота подання регулярно оновлюваного звіту з безпеки 5 років. Кінцева дата для включення даних до РОЗБ - 30.04.2026 р. Дата подання – 29.07.2026 р. Рекомендовано до затвердження відповідно до періодичності подання регулярно оновлюваних звітів з безпеки лікарських засобів у ЄС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UA/5552/01/02</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РЕОДАР®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Electrolytes in combination with other drugs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сорбітол, натрію (S)-лактату розчин, натрію хлорид, кальцію хлориду дигідрат, калію хлорид, магнію хлориду гексагідрат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B05BB04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розчин для інфузій по 200 мл у флаконі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ПрАТ "Фармацевтична фірма "Дарниця"</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ПрАТ "Фармацевтична фірма "Дарниця"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 для АФІ Калію хлорид від уже затвердженого виробника Macco Organiques s.r.o., Czech Republic, CEP № CEP 2018-159-Rev 01 на заміну CEP № R0-CEP 2018-159-Rev 00 , (конкретизовано інформацію про хімічну назву, доповнено IUPAC, зазначено контактні данні особи для комунікацій, внесено редакційні правки без зміни процесу виробництва, схеми синтезу та специфікації АФІ). При цьому специфікації та методики контролю якості для вхідного контролю на діючу речовину Калію хлорид залишено без змін.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UA/19444/01/01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tabs>
                <w:tab w:val="left" w:pos="12600"/>
              </w:tabs>
              <w:spacing w:line="276" w:lineRule="auto"/>
              <w:rPr>
                <w:rFonts w:ascii="Arial" w:hAnsi="Arial" w:cs="Arial"/>
                <w:b/>
                <w:i/>
                <w:color w:val="000000"/>
                <w:sz w:val="16"/>
                <w:szCs w:val="16"/>
              </w:rPr>
            </w:pPr>
            <w:r w:rsidRPr="001A4F7F">
              <w:rPr>
                <w:rFonts w:ascii="Arial" w:hAnsi="Arial" w:cs="Arial"/>
                <w:b/>
                <w:sz w:val="16"/>
                <w:szCs w:val="16"/>
              </w:rPr>
              <w:t>РИНОМІСТИН®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spacing w:line="276" w:lineRule="auto"/>
              <w:jc w:val="center"/>
              <w:rPr>
                <w:rFonts w:ascii="Arial" w:hAnsi="Arial" w:cs="Arial"/>
                <w:color w:val="000000"/>
                <w:sz w:val="16"/>
                <w:szCs w:val="16"/>
              </w:rPr>
            </w:pPr>
            <w:r w:rsidRPr="001A4F7F">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spacing w:line="276" w:lineRule="auto"/>
              <w:rPr>
                <w:rFonts w:ascii="Arial" w:hAnsi="Arial" w:cs="Arial"/>
                <w:color w:val="000000"/>
                <w:sz w:val="16"/>
                <w:szCs w:val="16"/>
              </w:rPr>
            </w:pPr>
            <w:r w:rsidRPr="001A4F7F">
              <w:rPr>
                <w:rFonts w:ascii="Arial" w:hAnsi="Arial" w:cs="Arial"/>
                <w:color w:val="000000"/>
                <w:sz w:val="16"/>
                <w:szCs w:val="16"/>
              </w:rPr>
              <w:t xml:space="preserve">ксилометазоліну гідрохлорид, </w:t>
            </w:r>
            <w:r w:rsidRPr="001A4F7F">
              <w:rPr>
                <w:rFonts w:ascii="Arial" w:hAnsi="Arial" w:cs="Arial"/>
                <w:sz w:val="16"/>
                <w:szCs w:val="16"/>
              </w:rPr>
              <w:t>бензилдиметил[3-(мірістоіламіно)пропіл]амонію хлориду моногідрат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spacing w:line="276" w:lineRule="auto"/>
              <w:rPr>
                <w:rFonts w:ascii="Arial" w:hAnsi="Arial" w:cs="Arial"/>
                <w:color w:val="000000"/>
                <w:sz w:val="16"/>
                <w:szCs w:val="16"/>
              </w:rPr>
            </w:pPr>
            <w:r w:rsidRPr="001A4F7F">
              <w:rPr>
                <w:rFonts w:ascii="Arial" w:hAnsi="Arial" w:cs="Arial"/>
                <w:color w:val="000000"/>
                <w:sz w:val="16"/>
                <w:szCs w:val="16"/>
              </w:rPr>
              <w:t>R01AB06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spacing w:line="276" w:lineRule="auto"/>
              <w:rPr>
                <w:rFonts w:ascii="Arial" w:hAnsi="Arial" w:cs="Arial"/>
                <w:color w:val="000000"/>
                <w:sz w:val="16"/>
                <w:szCs w:val="16"/>
              </w:rPr>
            </w:pPr>
            <w:r w:rsidRPr="001A4F7F">
              <w:rPr>
                <w:rFonts w:ascii="Arial" w:hAnsi="Arial" w:cs="Arial"/>
                <w:color w:val="000000"/>
                <w:sz w:val="16"/>
                <w:szCs w:val="16"/>
              </w:rPr>
              <w:t>краплі назальні, розчин, 0,05 %/0,01 %, по 10 мл у флаконі з крапельницею; по одному флакону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spacing w:line="276" w:lineRule="auto"/>
              <w:jc w:val="center"/>
              <w:rPr>
                <w:rFonts w:ascii="Arial" w:hAnsi="Arial" w:cs="Arial"/>
                <w:color w:val="000000"/>
                <w:sz w:val="16"/>
                <w:szCs w:val="16"/>
              </w:rPr>
            </w:pPr>
            <w:r w:rsidRPr="001A4F7F">
              <w:rPr>
                <w:rFonts w:ascii="Arial" w:hAnsi="Arial" w:cs="Arial"/>
                <w:color w:val="000000"/>
                <w:sz w:val="16"/>
                <w:szCs w:val="16"/>
              </w:rPr>
              <w:t xml:space="preserve">ТОВ "ВАЛАРТІН ФАРМА" </w:t>
            </w:r>
            <w:r w:rsidRPr="001A4F7F">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spacing w:line="276" w:lineRule="auto"/>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spacing w:line="276" w:lineRule="auto"/>
              <w:jc w:val="center"/>
              <w:rPr>
                <w:rFonts w:ascii="Arial" w:hAnsi="Arial" w:cs="Arial"/>
                <w:color w:val="000000"/>
                <w:sz w:val="16"/>
                <w:szCs w:val="16"/>
              </w:rPr>
            </w:pPr>
            <w:r w:rsidRPr="001A4F7F">
              <w:rPr>
                <w:rFonts w:ascii="Arial" w:hAnsi="Arial" w:cs="Arial"/>
                <w:color w:val="000000"/>
                <w:sz w:val="16"/>
                <w:szCs w:val="16"/>
              </w:rPr>
              <w:t>випуск серії:</w:t>
            </w:r>
            <w:r w:rsidRPr="001A4F7F">
              <w:rPr>
                <w:rFonts w:ascii="Arial" w:hAnsi="Arial" w:cs="Arial"/>
                <w:color w:val="000000"/>
                <w:sz w:val="16"/>
                <w:szCs w:val="16"/>
              </w:rPr>
              <w:br/>
              <w:t xml:space="preserve">ТОВ "ВАЛАРТІН ФАРМА", </w:t>
            </w:r>
            <w:r w:rsidRPr="001A4F7F">
              <w:rPr>
                <w:rFonts w:ascii="Arial" w:hAnsi="Arial" w:cs="Arial"/>
                <w:color w:val="000000"/>
                <w:sz w:val="16"/>
                <w:szCs w:val="16"/>
              </w:rPr>
              <w:br/>
              <w:t>Україна; виробництво, пакування, контроль якості:</w:t>
            </w:r>
            <w:r w:rsidRPr="001A4F7F">
              <w:rPr>
                <w:rFonts w:ascii="Arial" w:hAnsi="Arial" w:cs="Arial"/>
                <w:color w:val="000000"/>
                <w:sz w:val="16"/>
                <w:szCs w:val="16"/>
              </w:rPr>
              <w:br/>
              <w:t>АТ "ФАРМАК",</w:t>
            </w:r>
            <w:r w:rsidRPr="001A4F7F">
              <w:rPr>
                <w:rFonts w:ascii="Arial" w:hAnsi="Arial" w:cs="Arial"/>
                <w:color w:val="000000"/>
                <w:sz w:val="16"/>
                <w:szCs w:val="16"/>
              </w:rPr>
              <w:br/>
              <w:t>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spacing w:line="276" w:lineRule="auto"/>
              <w:jc w:val="center"/>
              <w:rPr>
                <w:rFonts w:ascii="Arial" w:hAnsi="Arial" w:cs="Arial"/>
                <w:color w:val="000000"/>
                <w:sz w:val="16"/>
                <w:szCs w:val="16"/>
              </w:rPr>
            </w:pPr>
            <w:r w:rsidRPr="001A4F7F">
              <w:rPr>
                <w:rFonts w:ascii="Arial" w:hAnsi="Arial" w:cs="Arial"/>
                <w:color w:val="000000"/>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spacing w:line="276" w:lineRule="auto"/>
              <w:jc w:val="center"/>
              <w:rPr>
                <w:rFonts w:ascii="Arial" w:hAnsi="Arial" w:cs="Arial"/>
                <w:color w:val="000000"/>
                <w:sz w:val="16"/>
                <w:szCs w:val="16"/>
              </w:rPr>
            </w:pPr>
            <w:r w:rsidRPr="001A4F7F">
              <w:rPr>
                <w:rFonts w:ascii="Arial" w:hAnsi="Arial" w:cs="Arial"/>
                <w:color w:val="000000"/>
                <w:sz w:val="16"/>
                <w:szCs w:val="16"/>
              </w:rPr>
              <w:t xml:space="preserve">внесення змін до реєстраційних матеріалів: </w:t>
            </w:r>
            <w:r w:rsidRPr="001A4F7F">
              <w:rPr>
                <w:rFonts w:ascii="Arial" w:hAnsi="Arial" w:cs="Arial"/>
                <w:b/>
                <w:color w:val="000000"/>
                <w:sz w:val="16"/>
                <w:szCs w:val="16"/>
              </w:rPr>
              <w:t>уточнення статусу рекламування в наказі МОЗ України № 655 від 21.05.2026 в процесі внесення змін</w:t>
            </w:r>
            <w:r w:rsidRPr="001A4F7F">
              <w:rPr>
                <w:rFonts w:ascii="Arial" w:hAnsi="Arial" w:cs="Arial"/>
                <w:color w:val="000000"/>
                <w:sz w:val="16"/>
                <w:szCs w:val="16"/>
              </w:rPr>
              <w:t xml:space="preserve"> (Зміна заявника ЛЗ (МІБП) (власника реєстраційного посвідчення) (згідно наказу МОЗ від 23.07.2015 № 460). Зміни внесено в інструкцію для медичного застосування лікарського засобу щодо найменування та місцезнаходження заявника з відповідними змінами в тексті маркування упаковок лікарського засобу. Введення змін протягом 3-х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Савченко Наталія Віталіївна. Пропонована редакція: Давидова Олена Миколаївна.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 Редакція в наказі - підлягає. </w:t>
            </w:r>
            <w:r w:rsidRPr="001A4F7F">
              <w:rPr>
                <w:rFonts w:ascii="Arial" w:hAnsi="Arial" w:cs="Arial"/>
                <w:b/>
                <w:color w:val="000000"/>
                <w:sz w:val="16"/>
                <w:szCs w:val="16"/>
              </w:rPr>
              <w:t>Вірна редакція - не підлягає.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spacing w:line="276" w:lineRule="auto"/>
              <w:jc w:val="center"/>
              <w:rPr>
                <w:rFonts w:ascii="Arial" w:hAnsi="Arial" w:cs="Arial"/>
                <w:b/>
                <w:i/>
                <w:color w:val="000000"/>
                <w:sz w:val="16"/>
                <w:szCs w:val="16"/>
              </w:rPr>
            </w:pPr>
            <w:r w:rsidRPr="001A4F7F">
              <w:rPr>
                <w:rFonts w:ascii="Arial" w:hAnsi="Arial" w:cs="Arial"/>
                <w:i/>
                <w:sz w:val="16"/>
                <w:szCs w:val="16"/>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spacing w:line="276" w:lineRule="auto"/>
              <w:jc w:val="center"/>
              <w:rPr>
                <w:rFonts w:ascii="Arial" w:hAnsi="Arial" w:cs="Arial"/>
                <w:i/>
                <w:sz w:val="16"/>
                <w:szCs w:val="16"/>
              </w:rPr>
            </w:pPr>
            <w:r w:rsidRPr="001A4F7F">
              <w:rPr>
                <w:rFonts w:ascii="Arial" w:hAnsi="Arial" w:cs="Arial"/>
                <w:b/>
                <w:i/>
                <w:color w:val="000000"/>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tabs>
                <w:tab w:val="left" w:pos="12600"/>
              </w:tabs>
              <w:spacing w:line="276" w:lineRule="auto"/>
              <w:jc w:val="center"/>
              <w:rPr>
                <w:rFonts w:ascii="Arial" w:hAnsi="Arial" w:cs="Arial"/>
                <w:sz w:val="16"/>
                <w:szCs w:val="16"/>
              </w:rPr>
            </w:pPr>
            <w:r w:rsidRPr="001A4F7F">
              <w:rPr>
                <w:rFonts w:ascii="Arial" w:hAnsi="Arial" w:cs="Arial"/>
                <w:sz w:val="16"/>
                <w:szCs w:val="16"/>
              </w:rPr>
              <w:t>UA/14094/01/01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РИФАМПІЦИН/ІЗОНІАЗИД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rifampicin and isoniazid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рифампіцин, ізоніазид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J04AM02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таблетки, вкриті плівковою оболонкою, по 150 мг/75 мг; по 28 таблеток у блістері; по 3 або 24 блістери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Маклеодс Фармасьютикалс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1A4F7F">
              <w:rPr>
                <w:rFonts w:ascii="Arial" w:hAnsi="Arial" w:cs="Arial"/>
                <w:color w:val="000000"/>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Інструкція для медичного застосування лікарського засобу (eCTD версія 0004).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r w:rsidRPr="001A4F7F">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UA/16427/01/01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РОСЕМІД® ОДТ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risperidone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рисперидон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N05AX08</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таблетки, що диспергуються в ротовій порожнині, по 4 мг; по 10 таблеток у блістері; по 2 або 6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ТОВ "КУСУМ"</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КУСУМ ХЕЛТХКЕР ПВТ ЛТД</w:t>
            </w:r>
            <w:r w:rsidRPr="001A4F7F">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без зміни юридичної особи. 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UA/19151/01/03</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РОСЕМІД® ОДТ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risperidone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рисперидон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N05AX08</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таблетки, що диспергуються в ротовій порожнині, по 2 мг; по 10 таблеток у блістері; по 2 або 6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ТОВ "КУСУМ"</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КУСУМ ХЕЛТХКЕР ПВТ ЛТД</w:t>
            </w:r>
            <w:r w:rsidRPr="001A4F7F">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без зміни юридичної особи. 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UA/19151/01/02</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РОСЕМІД® ОДТ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risperidone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рисперидон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N05AX08</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таблетки, що диспергуються в ротовій порожнині, по 1 мг; по 10 таблеток у блістері; по 2 або 6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ТОВ "КУСУМ"</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КУСУМ ХЕЛТХКЕР ПВТ ЛТД </w:t>
            </w:r>
            <w:r w:rsidRPr="001A4F7F">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без зміни юридичної особи. 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UA/19151/01/01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РОСЕМІД® ОДТ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risperidone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рисперидон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таблетки, що диспергуються в ротовій порожнині, по 1 мг; in bulk: № 9800 (10х980) таблеток: по 10 таблеток у блістері; по 980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ТОВ "КУСУМ"</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КУСУМ ХЕЛТХКЕР ПВТ ЛТД</w:t>
            </w:r>
            <w:r w:rsidRPr="001A4F7F">
              <w:rPr>
                <w:rFonts w:ascii="Arial" w:hAnsi="Arial" w:cs="Arial"/>
                <w:color w:val="000000"/>
                <w:sz w:val="16"/>
                <w:szCs w:val="16"/>
              </w:rPr>
              <w:br/>
            </w:r>
            <w:r w:rsidRPr="001A4F7F">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без зміни юридичної особи. 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UA/21119/01/01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РОСЕМІД® ОДТ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risperidone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рисперидон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таблетки, що диспергуються в ротовій порожнині, по 2 мг; in bulk: № 12000 (10х1200) таблеток: по 10 таблеток у блістері; по 1200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ТОВ "КУСУМ"</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КУСУМ ХЕЛТХКЕР ПВТ ЛТД</w:t>
            </w:r>
            <w:r w:rsidRPr="001A4F7F">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без зміни юридичної особи. 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UA/21119/01/02</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РОСЕМІД® ОДТ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risperidone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рисперидон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таблетки, що диспергуються в ротовій порожнині, по 4 мг; in bulk: № 3000 (10х300) таблеток: по 10 таблеток у блістері; по 300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ТОВ "КУСУМ"</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КУСУМ ХЕЛТХКЕР ПВТ ЛТД </w:t>
            </w:r>
            <w:r w:rsidRPr="001A4F7F">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без зміни юридичної особи. 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UA/21119/01/03</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РОТАЛФЕН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dexketoprofen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декскетопрофен (у формі декскетопрофену трометамолу)</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M01AE17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розчин для ін’єкцій, 50 мг/2 мл, по 2 мл в ампулі; по 5 ампул в контурній чарунковій упаковці; по 1 або 2 контурні чарункові упаковки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ТОВ "УОРЛД МЕДИЦИН"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К.О. Ромфарм Компані С.Р.Л.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Румунія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1A4F7F">
              <w:rPr>
                <w:rFonts w:ascii="Arial" w:hAnsi="Arial" w:cs="Arial"/>
                <w:color w:val="000000"/>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r w:rsidRPr="001A4F7F">
              <w:rPr>
                <w:rFonts w:ascii="Arial" w:hAnsi="Arial" w:cs="Arial"/>
                <w:color w:val="000000"/>
                <w:sz w:val="16"/>
                <w:szCs w:val="16"/>
              </w:rPr>
              <w:b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"Побічні реакції" згідно з інформацією щодо медичного застосування референтного лікарського засобу (ДЕКСАЛГІН® ІН’ЄКТ).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r w:rsidRPr="001A4F7F">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UA/15527/01/01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ru-RU"/>
              </w:rPr>
            </w:pPr>
            <w:r w:rsidRPr="001A4F7F">
              <w:rPr>
                <w:rFonts w:ascii="Arial" w:hAnsi="Arial" w:cs="Arial"/>
                <w:b/>
                <w:sz w:val="16"/>
                <w:szCs w:val="16"/>
              </w:rPr>
              <w:t>РОТАРИКС ВАКЦИНА ДЛЯ ПРОФІЛАКТИКИ РОТАВІРУСНОЇ ІНФЕКЦІЇ</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rota virus, live attenuated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ротавірус людини, живий атенуйований штам RIX4414*</w:t>
            </w:r>
            <w:r w:rsidRPr="001A4F7F">
              <w:rPr>
                <w:rFonts w:ascii="Arial" w:hAnsi="Arial" w:cs="Arial"/>
                <w:sz w:val="16"/>
                <w:szCs w:val="16"/>
              </w:rPr>
              <w:br/>
              <w:t>* Вирощений на культурі клітин Vero</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J07BH01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суспензія оральна (1,5 мл/дозу); по 1 або по 5 попередньо заповнених оральних аплікаторів або туб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ГлаксоСмітКляйн Експорт Лімітед</w:t>
            </w:r>
            <w:r w:rsidRPr="001A4F7F">
              <w:rPr>
                <w:rFonts w:ascii="Arial" w:hAnsi="Arial" w:cs="Arial"/>
                <w:color w:val="000000"/>
                <w:sz w:val="16"/>
                <w:szCs w:val="16"/>
              </w:rPr>
              <w:br/>
            </w:r>
            <w:r w:rsidRPr="001A4F7F">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autoSpaceDE w:val="0"/>
              <w:autoSpaceDN w:val="0"/>
              <w:adjustRightInd w:val="0"/>
              <w:jc w:val="center"/>
              <w:rPr>
                <w:rFonts w:ascii="Arial" w:hAnsi="Arial" w:cs="Arial"/>
                <w:bCs/>
                <w:sz w:val="16"/>
                <w:szCs w:val="16"/>
              </w:rPr>
            </w:pPr>
            <w:r w:rsidRPr="001A4F7F">
              <w:rPr>
                <w:rFonts w:ascii="Arial" w:hAnsi="Arial" w:cs="Arial"/>
                <w:bCs/>
                <w:color w:val="000000"/>
                <w:sz w:val="16"/>
                <w:szCs w:val="16"/>
              </w:rPr>
              <w:t>маркування та пакування готового продукту:</w:t>
            </w:r>
          </w:p>
          <w:p w:rsidR="004417A3" w:rsidRPr="001A4F7F" w:rsidRDefault="004417A3" w:rsidP="00906508">
            <w:pPr>
              <w:autoSpaceDE w:val="0"/>
              <w:autoSpaceDN w:val="0"/>
              <w:adjustRightInd w:val="0"/>
              <w:jc w:val="center"/>
              <w:rPr>
                <w:rFonts w:ascii="Arial" w:hAnsi="Arial" w:cs="Arial"/>
                <w:bCs/>
                <w:sz w:val="16"/>
                <w:szCs w:val="16"/>
              </w:rPr>
            </w:pPr>
            <w:r w:rsidRPr="001A4F7F">
              <w:rPr>
                <w:rFonts w:ascii="Arial" w:hAnsi="Arial" w:cs="Arial"/>
                <w:bCs/>
                <w:color w:val="000000"/>
                <w:sz w:val="16"/>
                <w:szCs w:val="16"/>
              </w:rPr>
              <w:t>ГлаксоСмітКляйн Біолоджікалз, Франція;</w:t>
            </w:r>
          </w:p>
          <w:p w:rsidR="004417A3" w:rsidRPr="001A4F7F" w:rsidRDefault="004417A3" w:rsidP="00906508">
            <w:pPr>
              <w:autoSpaceDE w:val="0"/>
              <w:autoSpaceDN w:val="0"/>
              <w:adjustRightInd w:val="0"/>
              <w:jc w:val="center"/>
              <w:rPr>
                <w:rFonts w:ascii="Arial" w:hAnsi="Arial" w:cs="Arial"/>
                <w:bCs/>
                <w:sz w:val="16"/>
                <w:szCs w:val="16"/>
              </w:rPr>
            </w:pPr>
            <w:r w:rsidRPr="001A4F7F">
              <w:rPr>
                <w:rFonts w:ascii="Arial" w:hAnsi="Arial" w:cs="Arial"/>
                <w:bCs/>
                <w:color w:val="000000"/>
                <w:sz w:val="16"/>
                <w:szCs w:val="16"/>
              </w:rPr>
              <w:t>формування вакцини, наповнення в оральні аплікатори та туби, проведення контролю якості,</w:t>
            </w:r>
          </w:p>
          <w:p w:rsidR="004417A3" w:rsidRPr="001A4F7F" w:rsidRDefault="004417A3" w:rsidP="00906508">
            <w:pPr>
              <w:autoSpaceDE w:val="0"/>
              <w:autoSpaceDN w:val="0"/>
              <w:adjustRightInd w:val="0"/>
              <w:jc w:val="center"/>
              <w:rPr>
                <w:rFonts w:ascii="Arial" w:hAnsi="Arial" w:cs="Arial"/>
                <w:bCs/>
                <w:sz w:val="16"/>
                <w:szCs w:val="16"/>
              </w:rPr>
            </w:pPr>
            <w:r w:rsidRPr="001A4F7F">
              <w:rPr>
                <w:rFonts w:ascii="Arial" w:hAnsi="Arial" w:cs="Arial"/>
                <w:bCs/>
                <w:color w:val="000000"/>
                <w:sz w:val="16"/>
                <w:szCs w:val="16"/>
              </w:rPr>
              <w:t>маркування і пакування готового продукту:</w:t>
            </w:r>
          </w:p>
          <w:p w:rsidR="004417A3" w:rsidRPr="001A4F7F" w:rsidRDefault="004417A3" w:rsidP="00906508">
            <w:pPr>
              <w:autoSpaceDE w:val="0"/>
              <w:autoSpaceDN w:val="0"/>
              <w:adjustRightInd w:val="0"/>
              <w:jc w:val="center"/>
              <w:rPr>
                <w:rFonts w:ascii="Arial" w:hAnsi="Arial" w:cs="Arial"/>
                <w:bCs/>
                <w:sz w:val="16"/>
                <w:szCs w:val="16"/>
              </w:rPr>
            </w:pPr>
            <w:r w:rsidRPr="001A4F7F">
              <w:rPr>
                <w:rFonts w:ascii="Arial" w:hAnsi="Arial" w:cs="Arial"/>
                <w:bCs/>
                <w:color w:val="000000"/>
                <w:sz w:val="16"/>
                <w:szCs w:val="16"/>
              </w:rPr>
              <w:t>ГлаксоСмітКляйн Біолоджікалз С.А., Бельгія;</w:t>
            </w:r>
          </w:p>
          <w:p w:rsidR="004417A3" w:rsidRPr="001A4F7F" w:rsidRDefault="004417A3" w:rsidP="00906508">
            <w:pPr>
              <w:autoSpaceDE w:val="0"/>
              <w:autoSpaceDN w:val="0"/>
              <w:adjustRightInd w:val="0"/>
              <w:jc w:val="center"/>
              <w:rPr>
                <w:rFonts w:ascii="Arial" w:hAnsi="Arial" w:cs="Arial"/>
                <w:bCs/>
                <w:sz w:val="16"/>
                <w:szCs w:val="16"/>
              </w:rPr>
            </w:pPr>
            <w:r w:rsidRPr="001A4F7F">
              <w:rPr>
                <w:rFonts w:ascii="Arial" w:hAnsi="Arial" w:cs="Arial"/>
                <w:bCs/>
                <w:color w:val="000000"/>
                <w:sz w:val="16"/>
                <w:szCs w:val="16"/>
              </w:rPr>
              <w:t>випуск серії готового продукту:</w:t>
            </w:r>
          </w:p>
          <w:p w:rsidR="004417A3" w:rsidRPr="001A4F7F" w:rsidRDefault="004417A3" w:rsidP="00906508">
            <w:pPr>
              <w:autoSpaceDE w:val="0"/>
              <w:autoSpaceDN w:val="0"/>
              <w:adjustRightInd w:val="0"/>
              <w:jc w:val="center"/>
              <w:rPr>
                <w:rFonts w:ascii="Arial" w:hAnsi="Arial" w:cs="Arial"/>
                <w:color w:val="000000"/>
                <w:sz w:val="16"/>
                <w:szCs w:val="16"/>
              </w:rPr>
            </w:pPr>
            <w:r w:rsidRPr="001A4F7F">
              <w:rPr>
                <w:rFonts w:ascii="Arial" w:hAnsi="Arial" w:cs="Arial"/>
                <w:bCs/>
                <w:color w:val="000000"/>
                <w:sz w:val="16"/>
                <w:szCs w:val="16"/>
              </w:rPr>
              <w:t>ГлаксоСмітКляйн Біолоджікалз С.А., Бельгія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bCs/>
                <w:color w:val="000000"/>
                <w:sz w:val="16"/>
                <w:szCs w:val="16"/>
              </w:rPr>
              <w:t>Франція/ Бельгія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w:t>
            </w:r>
            <w:r w:rsidRPr="001A4F7F">
              <w:rPr>
                <w:rFonts w:ascii="Arial" w:hAnsi="Arial" w:cs="Arial"/>
                <w:color w:val="000000"/>
                <w:sz w:val="16"/>
                <w:szCs w:val="16"/>
              </w:rPr>
              <w:br/>
              <w:t xml:space="preserve">Внесення інформації до МКЯ щодо всіх виробників МІБП та їх функцій згідно інформації в зареєстрованому досьє. </w:t>
            </w:r>
            <w:r w:rsidRPr="001A4F7F">
              <w:rPr>
                <w:rFonts w:ascii="Arial" w:hAnsi="Arial" w:cs="Arial"/>
                <w:color w:val="000000"/>
                <w:sz w:val="16"/>
                <w:szCs w:val="16"/>
              </w:rPr>
              <w:br/>
              <w:t>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UA/13060/01/01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САЛІЦИЛОВА КИСЛОТА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salicylic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кислота саліцилова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D01AE12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розчин для зовнішнього застосування, спиртовий 1 %, по 25 мл або по 50 мл у флаконах скляних, укупорених пробками та кришками або пробками-крапельницями та кришками; по 25 мл або по 50 мл у флаконі скляному, укупореному пробкою та кришкою або пробкою-крапельницею та кришкою; по 1 флакону в пачці з картону; по 25 мл або по 50 мл у флаконах полімерних, укупорених кришками; по 25 мл або по 50 мл у флаконі полімерному, укупореному кришкою; по 1 флакону в пачці з картону; по 40 мл у флаконах скляних, укупорених пробками і кришками; по 40 мл у флаконі скляному, укупореному пробкою і кришкою; по 1 флакону в пачці з картону; по 40 мл у флаконах полімерних у комплекті з кришками; по 40 мл у флаконі полімерному у комплекті з кришкою; по 1 флакону в пачці з картону; по 100 мл у флаконах скляних, укупорених пробками та кришками; по 100 мл у флаконі скляному, укупореному пробкою та кришкою; по 1 флакону в пачці з картону; по 100 мл у флаконах полімерних, укупорених насадками та кришками; по 100 мл у флаконі полімерному, укупореному насадкою та кришкою; по 1 флакону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ПрАТ Фармацевтична фабрика "Віола"</w:t>
            </w:r>
            <w:r w:rsidRPr="001A4F7F">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ПрАТ Фармацевтична фабрика "Віола"</w:t>
            </w:r>
            <w:r w:rsidRPr="001A4F7F">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Додавання нових типів флаконів без зміни матеріалу первинного пакування. Як наслідок, реєстрація 16 додаткових пакувань, а саме: </w:t>
            </w:r>
            <w:r w:rsidRPr="001A4F7F">
              <w:rPr>
                <w:rFonts w:ascii="Arial" w:hAnsi="Arial" w:cs="Arial"/>
                <w:color w:val="000000"/>
                <w:sz w:val="16"/>
                <w:szCs w:val="16"/>
              </w:rPr>
              <w:br/>
              <w:t xml:space="preserve">1) по 25 мл у флаконах скляних, укупорених пробками та кришками; </w:t>
            </w:r>
            <w:r w:rsidRPr="001A4F7F">
              <w:rPr>
                <w:rFonts w:ascii="Arial" w:hAnsi="Arial" w:cs="Arial"/>
                <w:color w:val="000000"/>
                <w:sz w:val="16"/>
                <w:szCs w:val="16"/>
              </w:rPr>
              <w:br/>
              <w:t>2) по 25 мл у флаконі скляному, укупореному пробкою та кришкою; по 1 флакону в пачці з картону;</w:t>
            </w:r>
            <w:r w:rsidRPr="001A4F7F">
              <w:rPr>
                <w:rFonts w:ascii="Arial" w:hAnsi="Arial" w:cs="Arial"/>
                <w:color w:val="000000"/>
                <w:sz w:val="16"/>
                <w:szCs w:val="16"/>
              </w:rPr>
              <w:br/>
              <w:t xml:space="preserve">3) по 25 мл у флаконах скляних, укупорених пробками-крапельницями та кришками; </w:t>
            </w:r>
            <w:r w:rsidRPr="001A4F7F">
              <w:rPr>
                <w:rFonts w:ascii="Arial" w:hAnsi="Arial" w:cs="Arial"/>
                <w:color w:val="000000"/>
                <w:sz w:val="16"/>
                <w:szCs w:val="16"/>
              </w:rPr>
              <w:br/>
              <w:t xml:space="preserve">4) по 25 мл у флаконі скляному, укупореному пробкою-крапельницею та кришкою; по 1 флакону в пачці з картону; </w:t>
            </w:r>
            <w:r w:rsidRPr="001A4F7F">
              <w:rPr>
                <w:rFonts w:ascii="Arial" w:hAnsi="Arial" w:cs="Arial"/>
                <w:color w:val="000000"/>
                <w:sz w:val="16"/>
                <w:szCs w:val="16"/>
              </w:rPr>
              <w:br/>
              <w:t xml:space="preserve">5) по 25 мл у флаконах полімерних, укупорених кришками; </w:t>
            </w:r>
            <w:r w:rsidRPr="001A4F7F">
              <w:rPr>
                <w:rFonts w:ascii="Arial" w:hAnsi="Arial" w:cs="Arial"/>
                <w:color w:val="000000"/>
                <w:sz w:val="16"/>
                <w:szCs w:val="16"/>
              </w:rPr>
              <w:br/>
              <w:t xml:space="preserve">6) по 25 мл у флаконі полімерному, укупореному кришкою; по 1 флакону в пачці з картону; </w:t>
            </w:r>
            <w:r w:rsidRPr="001A4F7F">
              <w:rPr>
                <w:rFonts w:ascii="Arial" w:hAnsi="Arial" w:cs="Arial"/>
                <w:color w:val="000000"/>
                <w:sz w:val="16"/>
                <w:szCs w:val="16"/>
              </w:rPr>
              <w:br/>
              <w:t xml:space="preserve">7) по 50 мл у флаконах скляних, укупорених пробками та кришками; </w:t>
            </w:r>
            <w:r w:rsidRPr="001A4F7F">
              <w:rPr>
                <w:rFonts w:ascii="Arial" w:hAnsi="Arial" w:cs="Arial"/>
                <w:color w:val="000000"/>
                <w:sz w:val="16"/>
                <w:szCs w:val="16"/>
              </w:rPr>
              <w:br/>
              <w:t xml:space="preserve">8) по 50 мл у флаконі скляному, укупореному пробкою та кришкою; по 1 флакону в пачці з картону; </w:t>
            </w:r>
            <w:r w:rsidRPr="001A4F7F">
              <w:rPr>
                <w:rFonts w:ascii="Arial" w:hAnsi="Arial" w:cs="Arial"/>
                <w:color w:val="000000"/>
                <w:sz w:val="16"/>
                <w:szCs w:val="16"/>
              </w:rPr>
              <w:br/>
              <w:t xml:space="preserve">9) по 50 мл у флаконах скляних, укупорених пробками-крапельницями та кришками; </w:t>
            </w:r>
            <w:r w:rsidRPr="001A4F7F">
              <w:rPr>
                <w:rFonts w:ascii="Arial" w:hAnsi="Arial" w:cs="Arial"/>
                <w:color w:val="000000"/>
                <w:sz w:val="16"/>
                <w:szCs w:val="16"/>
              </w:rPr>
              <w:br/>
              <w:t xml:space="preserve">10) по 50 мл у флаконі скляному, укупореному пробкою-крапельницею та кришкою; по 1 флакону в пачці з картону; </w:t>
            </w:r>
            <w:r w:rsidRPr="001A4F7F">
              <w:rPr>
                <w:rFonts w:ascii="Arial" w:hAnsi="Arial" w:cs="Arial"/>
                <w:color w:val="000000"/>
                <w:sz w:val="16"/>
                <w:szCs w:val="16"/>
              </w:rPr>
              <w:br/>
              <w:t xml:space="preserve">11) по 50 мл у флаконах полімерних, укупорених кришками; </w:t>
            </w:r>
            <w:r w:rsidRPr="001A4F7F">
              <w:rPr>
                <w:rFonts w:ascii="Arial" w:hAnsi="Arial" w:cs="Arial"/>
                <w:color w:val="000000"/>
                <w:sz w:val="16"/>
                <w:szCs w:val="16"/>
              </w:rPr>
              <w:br/>
              <w:t xml:space="preserve">12) по 50 мл у флаконі полімерному, укупореному кришкою; по 1 флакону в пачці з картону; </w:t>
            </w:r>
            <w:r w:rsidRPr="001A4F7F">
              <w:rPr>
                <w:rFonts w:ascii="Arial" w:hAnsi="Arial" w:cs="Arial"/>
                <w:color w:val="000000"/>
                <w:sz w:val="16"/>
                <w:szCs w:val="16"/>
              </w:rPr>
              <w:br/>
              <w:t xml:space="preserve">13) по 100 мл у флаконах скляних, укупорених пробками та кришками; </w:t>
            </w:r>
            <w:r w:rsidRPr="001A4F7F">
              <w:rPr>
                <w:rFonts w:ascii="Arial" w:hAnsi="Arial" w:cs="Arial"/>
                <w:color w:val="000000"/>
                <w:sz w:val="16"/>
                <w:szCs w:val="16"/>
              </w:rPr>
              <w:br/>
              <w:t xml:space="preserve">14) по 100 мл у флаконі скляному, укупореному пробкою та кришкою; по 1 флакону в пачці з картону; </w:t>
            </w:r>
            <w:r w:rsidRPr="001A4F7F">
              <w:rPr>
                <w:rFonts w:ascii="Arial" w:hAnsi="Arial" w:cs="Arial"/>
                <w:color w:val="000000"/>
                <w:sz w:val="16"/>
                <w:szCs w:val="16"/>
              </w:rPr>
              <w:br/>
              <w:t xml:space="preserve">15) по 100 мл у флаконах полімерних, укупорених насадками та кришками; </w:t>
            </w:r>
            <w:r w:rsidRPr="001A4F7F">
              <w:rPr>
                <w:rFonts w:ascii="Arial" w:hAnsi="Arial" w:cs="Arial"/>
                <w:color w:val="000000"/>
                <w:sz w:val="16"/>
                <w:szCs w:val="16"/>
              </w:rPr>
              <w:br/>
              <w:t xml:space="preserve">16) по 100 мл у флаконі полімерному, укупореному насадкою та кришкою; по 1 флакону в пачці з картону. </w:t>
            </w:r>
            <w:r w:rsidRPr="001A4F7F">
              <w:rPr>
                <w:rFonts w:ascii="Arial" w:hAnsi="Arial" w:cs="Arial"/>
                <w:color w:val="000000"/>
                <w:sz w:val="16"/>
                <w:szCs w:val="16"/>
              </w:rPr>
              <w:br/>
              <w:t>Зміни внесено в розділ "Упаковка" в інструкцію для медичного застосування лікарського засобу (eCTD версія 0004) у зв'язку з введенням додаткових упаковок та як наслідок - затвердження тексту маркування додаткових упаковок лікарського засобу (eCTD версія 0001).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Додавання до затверджених форм випуску додаткових розмірів (об'ємів) пакування: 25 мл, 50 мл та 100 мл у флаконах. Як наслідок, реєстрація додаткових 16 видів пакування. Версія МКЯ ЛЗ 0003. Зміни внесено в розділ "Упаковка" в інструкцію для медичного застосування лікарського засобу (eCTD версія 0004) у зв'язку з введенням додаткових упаковок та як наслідок - затвердження тексту маркування додаткових упаковок лікарського засобу (eCTD версія 0001). Введення змін протягом 6-ти місяців після затвердження. Зміни І типу - Зміни щодо безпеки/ефективності та фармаконагляду (інші зміни) (В. (х) ІА)</w:t>
            </w:r>
            <w:r w:rsidRPr="001A4F7F">
              <w:rPr>
                <w:rFonts w:ascii="Arial" w:hAnsi="Arial" w:cs="Arial"/>
                <w:color w:val="000000"/>
                <w:sz w:val="16"/>
                <w:szCs w:val="16"/>
              </w:rPr>
              <w:br/>
              <w:t>Оновлено текст маркування первинної та вторинної упаковки лікарського засобу, зокрема вилучено інформацію, зазначену російською мовою (eCTD версія 0001).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Додавання нових постачальників закупорювальних засобів для флаконів типу ФВ-30-20, ФВ-50-20, ФВ-100-20. Затверджено: Постачальники закупорювальних засобів: 1. ТОВ «Оптіма-пласт», ПП «Лінія»,Україна Запропоновано: Постачальники закупорювальних засобів: 1. ТОВ «Оптіма-пласт», ПП «Лінія»,Україна 2. ТОВ «Фарммаш», Україна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r w:rsidRPr="001A4F7F">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UA/6683/02/01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САЛОФАЛЬК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Mesalazine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месалазин (5-аміносаліцилова кислота)</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A07EC02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таблетки, вкриті оболонкою, кишковорозчинні, по 500 мг; по 10 таблеток у блістері; по 5 або по 10 блістерів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Др. Фальк Фарма ГмбХ </w:t>
            </w:r>
            <w:r w:rsidRPr="001A4F7F">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Виробник, відповідальний за випуск серій кінцевого продукту:</w:t>
            </w:r>
            <w:r w:rsidRPr="001A4F7F">
              <w:rPr>
                <w:rFonts w:ascii="Arial" w:hAnsi="Arial" w:cs="Arial"/>
                <w:color w:val="000000"/>
                <w:sz w:val="16"/>
                <w:szCs w:val="16"/>
              </w:rPr>
              <w:br/>
              <w:t>Др. Фальк Фарма ГмбХ, Німеччина;</w:t>
            </w:r>
            <w:r w:rsidRPr="001A4F7F">
              <w:rPr>
                <w:rFonts w:ascii="Arial" w:hAnsi="Arial" w:cs="Arial"/>
                <w:color w:val="000000"/>
                <w:sz w:val="16"/>
                <w:szCs w:val="16"/>
              </w:rPr>
              <w:br/>
            </w:r>
            <w:r w:rsidRPr="001A4F7F">
              <w:rPr>
                <w:rFonts w:ascii="Arial" w:hAnsi="Arial" w:cs="Arial"/>
                <w:color w:val="000000"/>
                <w:sz w:val="16"/>
                <w:szCs w:val="16"/>
              </w:rPr>
              <w:br/>
              <w:t>Виробник дозованої форми, контроль якості:</w:t>
            </w:r>
            <w:r w:rsidRPr="001A4F7F">
              <w:rPr>
                <w:rFonts w:ascii="Arial" w:hAnsi="Arial" w:cs="Arial"/>
                <w:color w:val="000000"/>
                <w:sz w:val="16"/>
                <w:szCs w:val="16"/>
              </w:rPr>
              <w:br/>
              <w:t>Роттендорф Фарма ГмбХ, Німеччина;</w:t>
            </w:r>
            <w:r w:rsidRPr="001A4F7F">
              <w:rPr>
                <w:rFonts w:ascii="Arial" w:hAnsi="Arial" w:cs="Arial"/>
                <w:color w:val="000000"/>
                <w:sz w:val="16"/>
                <w:szCs w:val="16"/>
              </w:rPr>
              <w:br/>
            </w:r>
            <w:r w:rsidRPr="001A4F7F">
              <w:rPr>
                <w:rFonts w:ascii="Arial" w:hAnsi="Arial" w:cs="Arial"/>
                <w:color w:val="000000"/>
                <w:sz w:val="16"/>
                <w:szCs w:val="16"/>
              </w:rPr>
              <w:br/>
              <w:t xml:space="preserve">Виробник дозованої форми, первинне, вторинне пакування та контроль якості: </w:t>
            </w:r>
            <w:r w:rsidRPr="001A4F7F">
              <w:rPr>
                <w:rFonts w:ascii="Arial" w:hAnsi="Arial" w:cs="Arial"/>
                <w:color w:val="000000"/>
                <w:sz w:val="16"/>
                <w:szCs w:val="16"/>
              </w:rPr>
              <w:br/>
              <w:t>Лозан Фарма ГмбХ, Німеччина;</w:t>
            </w:r>
            <w:r w:rsidRPr="001A4F7F">
              <w:rPr>
                <w:rFonts w:ascii="Arial" w:hAnsi="Arial" w:cs="Arial"/>
                <w:color w:val="000000"/>
                <w:sz w:val="16"/>
                <w:szCs w:val="16"/>
              </w:rPr>
              <w:br/>
            </w:r>
            <w:r w:rsidRPr="001A4F7F">
              <w:rPr>
                <w:rFonts w:ascii="Arial" w:hAnsi="Arial" w:cs="Arial"/>
                <w:color w:val="000000"/>
                <w:sz w:val="16"/>
                <w:szCs w:val="16"/>
              </w:rPr>
              <w:br/>
              <w:t>Виробник, відповідальний за первинне, вторинне пакування:</w:t>
            </w:r>
            <w:r w:rsidRPr="001A4F7F">
              <w:rPr>
                <w:rFonts w:ascii="Arial" w:hAnsi="Arial" w:cs="Arial"/>
                <w:color w:val="000000"/>
                <w:sz w:val="16"/>
                <w:szCs w:val="16"/>
              </w:rPr>
              <w:br/>
              <w:t>Роттендорф Фарма ГмбХ, Німеччина;</w:t>
            </w:r>
            <w:r w:rsidRPr="001A4F7F">
              <w:rPr>
                <w:rFonts w:ascii="Arial" w:hAnsi="Arial" w:cs="Arial"/>
                <w:color w:val="000000"/>
                <w:sz w:val="16"/>
                <w:szCs w:val="16"/>
              </w:rPr>
              <w:br/>
              <w:t>Виробник, відповідальний за первинне, вторинне пакування та контроль якості:</w:t>
            </w:r>
            <w:r w:rsidRPr="001A4F7F">
              <w:rPr>
                <w:rFonts w:ascii="Arial" w:hAnsi="Arial" w:cs="Arial"/>
                <w:color w:val="000000"/>
                <w:sz w:val="16"/>
                <w:szCs w:val="16"/>
              </w:rPr>
              <w:br/>
              <w:t>Лозан Фарма ГмбХ, Німеччина;</w:t>
            </w:r>
            <w:r w:rsidRPr="001A4F7F">
              <w:rPr>
                <w:rFonts w:ascii="Arial" w:hAnsi="Arial" w:cs="Arial"/>
                <w:color w:val="000000"/>
                <w:sz w:val="16"/>
                <w:szCs w:val="16"/>
              </w:rPr>
              <w:br/>
              <w:t>Виробники, відповідальні за контроль якості та мікробіологічний контроль нестерильних продуктів:</w:t>
            </w:r>
            <w:r w:rsidRPr="001A4F7F">
              <w:rPr>
                <w:rFonts w:ascii="Arial" w:hAnsi="Arial" w:cs="Arial"/>
                <w:color w:val="000000"/>
                <w:sz w:val="16"/>
                <w:szCs w:val="16"/>
              </w:rPr>
              <w:br/>
              <w:t>СГС Інститут Фрезеніус ГмбХ, Німеччина;</w:t>
            </w:r>
            <w:r w:rsidRPr="001A4F7F">
              <w:rPr>
                <w:rFonts w:ascii="Arial" w:hAnsi="Arial" w:cs="Arial"/>
                <w:color w:val="000000"/>
                <w:sz w:val="16"/>
                <w:szCs w:val="16"/>
              </w:rPr>
              <w:br/>
            </w:r>
            <w:r w:rsidRPr="001A4F7F">
              <w:rPr>
                <w:rFonts w:ascii="Arial" w:hAnsi="Arial" w:cs="Arial"/>
                <w:color w:val="000000"/>
                <w:sz w:val="16"/>
                <w:szCs w:val="16"/>
              </w:rPr>
              <w:br/>
              <w:t xml:space="preserve">Приватний науково-дослідний інститут Хеппелер ГмбХ, Німеччина; </w:t>
            </w:r>
            <w:r w:rsidRPr="001A4F7F">
              <w:rPr>
                <w:rFonts w:ascii="Arial" w:hAnsi="Arial" w:cs="Arial"/>
                <w:color w:val="000000"/>
                <w:sz w:val="16"/>
                <w:szCs w:val="16"/>
              </w:rPr>
              <w:br/>
              <w:t>Виробники, відповідальні за контроль якості:</w:t>
            </w:r>
            <w:r w:rsidRPr="001A4F7F">
              <w:rPr>
                <w:rFonts w:ascii="Arial" w:hAnsi="Arial" w:cs="Arial"/>
                <w:color w:val="000000"/>
                <w:sz w:val="16"/>
                <w:szCs w:val="16"/>
              </w:rPr>
              <w:br/>
              <w:t>ГБА Фарма ГмбХ, Німеччина;</w:t>
            </w:r>
          </w:p>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Хауслер ГмбХ, Німеччина;</w:t>
            </w:r>
            <w:r w:rsidRPr="001A4F7F">
              <w:rPr>
                <w:rFonts w:ascii="Arial" w:hAnsi="Arial" w:cs="Arial"/>
                <w:color w:val="000000"/>
                <w:sz w:val="16"/>
                <w:szCs w:val="16"/>
              </w:rPr>
              <w:br/>
            </w:r>
            <w:r w:rsidRPr="001A4F7F">
              <w:rPr>
                <w:rFonts w:ascii="Arial" w:hAnsi="Arial" w:cs="Arial"/>
                <w:color w:val="000000"/>
                <w:sz w:val="16"/>
                <w:szCs w:val="16"/>
              </w:rPr>
              <w:br/>
              <w:t xml:space="preserve">ННАС Лабор Др. Хауслер ГмбХ, Німеччина </w:t>
            </w:r>
            <w:r w:rsidRPr="001A4F7F">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до досьє після оновлення загальної статті на готову лікарську форму у ДФУ/Європейській фармакопеї) Зміна параметрів специфікацій готового лікарського засобу за показником "Розчинення". Затверджено: шлунковий сік: резистентність протягом 2 год кишковий сік: 15 хв.: в середньому ≤5%, кожна таблетка ≤10% 60 хв.: в середньому ≥80%, кожна таблетка ≥70%. Запропоновано: кислотна стадія: через 120 хв середнє значення ≤5%, кожне окреме значення ≤10% (n=6) буферна стадія: через 15 хв: середнє значення ≤5%, кожне окреме значення ≤10% (n=6) через 60 хв: В1: кожне окреме значення ≥80% (Q + 5%; Q =75%)(n=6) В2: середнє значення ≥75% (n=12), кожне окреме значення ≥60% В3: середнє значення ≥75% (n=24), ≤2 окремі значення &lt;60%, кожне окреме значення ≥50%.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до досьє після оновлення загальної статті на готову лікарську форму у ДФУ/Європейській фармакопеї) Внесення змін до досьє для впровадження ІСН Q3D. Для впровадження ICH Q3D було оновлено модуль 5.3.P.5.6 (Обґрунтування специфікації(й)), який відображає результати аналізу ризиків, проведеного щодо потенційних забруднень елементарними домішками.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затвердженому методі випробування готового лікарського засобу за показником “Розчинення”, а саме впровадження обов'язкового аналітичного аналізу на резистентність шлункового соку після кислотного етапу замість необов'язкового аналізу. Затверджено: 3.2.Р.5.1. Специфікація(ї) шлунковий сік: резистентність протягом 2 год. Запропоновано:</w:t>
            </w:r>
            <w:r w:rsidRPr="001A4F7F">
              <w:rPr>
                <w:rFonts w:ascii="Arial" w:hAnsi="Arial" w:cs="Arial"/>
                <w:color w:val="000000"/>
                <w:sz w:val="16"/>
                <w:szCs w:val="16"/>
              </w:rPr>
              <w:br/>
              <w:t>3.2.Р.5.1. Специфікація(ї ) кислотна стадія:через 120 хв середнє значення ≤5%, кожне окреме значення ≤10% (n=6).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методах випробування готового лікарського засобу, а саме додавання варіанту А на розчинність відповідно до. Ph. Eur. 2.9.3.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Єропейської фармакопеї CEP 2003-203 - Rev 03 для АФІ месалазину від уже затвердженого виробника Pharmazell GmbH, Germany.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Єропейської фармакопеї R1-CEP 2016-050 - Rev 01 для АФІ месалазину від уже затвердженого виробника Divi's Laboratories Limited, India.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відповідальної за контроль якості готового лікарського засобу Роттендорф Фарма ГмбХ, Ам Фляйгендал 3, 59320 Еннігерлох, Німеччина.</w:t>
            </w:r>
            <w:r w:rsidRPr="001A4F7F">
              <w:rPr>
                <w:rFonts w:ascii="Arial" w:hAnsi="Arial" w:cs="Arial"/>
                <w:color w:val="000000"/>
                <w:sz w:val="16"/>
                <w:szCs w:val="16"/>
              </w:rPr>
              <w:b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відповідальної за контроль якості та мікробіологічний контроль нестерильних продуктів ГБА Фарма ГмбХ, Ернст-Аббе-Штрассе 40, 89079 Ульм, Німеччина.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UA/3745/04/02</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СИНДРЕКС®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Ампула № 1: тіаміну гідрохлорид, рибофлавіну натрію фосфату гідрат, піридоксину гідрохлорид;</w:t>
            </w:r>
            <w:r w:rsidRPr="001A4F7F">
              <w:rPr>
                <w:rFonts w:ascii="Arial" w:hAnsi="Arial" w:cs="Arial"/>
                <w:sz w:val="16"/>
                <w:szCs w:val="16"/>
              </w:rPr>
              <w:br/>
              <w:t>Ампула № 2: аскорбінова кислота; нікотинамід; глюкози, моногідрат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A11EB</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концентрат для розчину для інфузій;</w:t>
            </w:r>
            <w:r w:rsidRPr="001A4F7F">
              <w:rPr>
                <w:rFonts w:ascii="Arial" w:hAnsi="Arial" w:cs="Arial"/>
                <w:color w:val="000000"/>
                <w:sz w:val="16"/>
                <w:szCs w:val="16"/>
              </w:rPr>
              <w:br/>
              <w:t xml:space="preserve">по 5 мл в ампулі; </w:t>
            </w:r>
            <w:r w:rsidRPr="001A4F7F">
              <w:rPr>
                <w:rFonts w:ascii="Arial" w:hAnsi="Arial" w:cs="Arial"/>
                <w:color w:val="000000"/>
                <w:sz w:val="16"/>
                <w:szCs w:val="16"/>
              </w:rPr>
              <w:br/>
              <w:t xml:space="preserve">по 3 ампули № 1 (тіаміну гідрохлорид+рибофлавін+піридоксину гідрохлорид) у блістері; </w:t>
            </w:r>
            <w:r w:rsidRPr="001A4F7F">
              <w:rPr>
                <w:rFonts w:ascii="Arial" w:hAnsi="Arial" w:cs="Arial"/>
                <w:color w:val="000000"/>
                <w:sz w:val="16"/>
                <w:szCs w:val="16"/>
              </w:rPr>
              <w:br/>
              <w:t>по 3 ампули № 2 (аскорбінова кислота+нікотинамід+глюкоза) у блістері; по 2 блістери ампул № 1 та по 2 блістери ампул № 2 у пачці;</w:t>
            </w:r>
            <w:r w:rsidRPr="001A4F7F">
              <w:rPr>
                <w:rFonts w:ascii="Arial" w:hAnsi="Arial" w:cs="Arial"/>
                <w:color w:val="000000"/>
                <w:sz w:val="16"/>
                <w:szCs w:val="16"/>
              </w:rPr>
              <w:br/>
              <w:t xml:space="preserve">по 6 ампул № 1 (тіаміну гідрохлорид+рибофлавін+піридоксину гідрохлорид) у блістері; по 6 ампул № 2 (аскорбінова кислота+нікотинамід+глюкоза) у блістері; по 1 блістеру ампул № 1 та по 1 блістеру ампул № 2 у пачці; </w:t>
            </w:r>
            <w:r w:rsidRPr="001A4F7F">
              <w:rPr>
                <w:rFonts w:ascii="Arial" w:hAnsi="Arial" w:cs="Arial"/>
                <w:color w:val="000000"/>
                <w:sz w:val="16"/>
                <w:szCs w:val="16"/>
              </w:rPr>
              <w:br/>
              <w:t>по 6 ампул № 1 (тіаміну гідрохлорид+рибофлавін+піридоксину гідрохлорид) та по 6 ампул № 2 (аскорбінова кислота+нікотинамід+глюкоза) у пачці із гофрованими вкладками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АТ "Фармак"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CEP-2011-077-Rev 02 (затверджено: R1-CEP-2011-077-Rev 01) для діючої речовини Thiamine hydrochloride від вже затвердженого виробника JIANGXI TIANXIN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CEP-2011-077-Rev 03 для діючої речовини Thiamine hydrochloride від вже затвердженого виробника JIANGXI TIANXIN PHARMACEUTICAL CO., LTD.</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UA/20157/01/01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СІНЕГРА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sildenafil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силденафілу цитрат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G04BE03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таблетки, вкриті плівковою оболонкою, по 25 мг, по 1 таблетці у блістері; по 1 блістеру у картонній упаковці, по 4 таблетки у блістері; по 1 блістеру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НОБЕЛ ІЛАЧ САНАЇ ВЕ ТІДЖАРЕТ А.Ш</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НОБЕЛ ІЛАЧ САНАЇ ВЕ ТІДЖАРЕТ А.Ш.</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Туреччина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"Передозування", "Побічні реакції" відповідно до інформації щодо медичного застосування референтного лікарського засобу (VIAGRA, film-coated tablets).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r w:rsidRPr="001A4F7F">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UA/15696/01/01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СІНЕГРА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sildenafil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силденафілу цитрат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G04BE03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таблетки, вкриті плівковою оболонкою, по 50 мг, по 1 таблетці у блістері; по 1 блістеру у картонній упаковці, по 4 таблетки у блістері; по 1 блістеру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НОБЕЛ ІЛАЧ САНАЇ ВЕ ТІДЖАРЕТ А.Ш</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НОБЕЛ ІЛАЧ САНАЇ ВЕ ТІДЖАРЕТ А.Ш.</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Туреччина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"Передозування", "Побічні реакції" відповідно до інформації щодо медичного застосування референтного лікарського засобу (VIAGRA, film-coated tablets).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r w:rsidRPr="001A4F7F">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UA/15696/01/02</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СІНЕГРА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sildenafil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силденафілу цитрат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G04BE03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таблетки, вкриті плівковою оболонкою, по 100 мг, по 1 таблетці у блістері; по 1 блістеру у картонній упаковці, по 4 таблетки у блістері; по 1 блістеру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НОБЕЛ ІЛАЧ САНАЇ ВЕ ТІДЖАРЕТ А.Ш</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НОБЕЛ ІЛАЧ САНАЇ ВЕ ТІДЖАРЕТ А.Ш.</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Туреччина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"Передозування", "Побічні реакції" відповідно до інформації щодо медичного застосування референтного лікарського засобу (VIAGRA, film-coated tablets).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r w:rsidRPr="001A4F7F">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UA/15696/01/03</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СОДЕРМ®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betamethasone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бетаметазону валерат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D07AC01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крем 0,1 %, по 25 г, 50 г у тубі, по 1 тубі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ТОВ «МІБЕ УКРАЇНА»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мібе ГмбХ Арцнайміттель</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Нiмеччина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засоби)внесення змін до р. 3.2.Р.7. Система контейнер/закупорювальний засіб, а саме зміна конструкції кришки, що загвинчується, яка використовується для закриття алюмінієвих туб ємністю 50 г (модифікація ущільнювального елемента з ущільнювального конуса на ущільнювальну калоту та зміщення різьба кришки трохи назад). Для кришок, що загвинчуються використовуються ті самі матеріали, тобто внесена зміна є лише оптимізацією конструкції, яка покращує функціональність кришки.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UA/10254/03/01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СТИМУЛОТОН®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sertraline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сертралін (у вигляді сертраліну гідрохлориду)</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N06AB06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таблетки, вкриті плівковою оболонкою, по 100 мг по 14 таблеток у блістері; по 1 або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ЗАТ Фармацевтичний завод ЕГІС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ЗАТ Фармацевтичний завод ЕГІС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Угорщина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Зменшення - Скорочення періоду повторного тестування АФІ сертраліну гідрохлориду виробника ЗАТ Фармацевтичний завод ЕГІС. Діюча редакція: re-test period 5 years Пропонована редакція: re-test period 24 months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2008-304-Rev 03 (затверджено: R1-CEP 2008-304-Rev 02) для Діючої речовини сертраліну гідрохлориду від затвердженого виробника MYLAN LABORATORIES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CEP 2008-304-Rev 04 для Діючої речовини сертраліну гідрохлориду від затвердженого виробника MYLAN LABORATORIES LIMITED, India. У зв'язку оновлення СЕР було змінено назву затвердженого виробника на Tianish Laboratories Private Limited, India</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UA/3195/01/01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СТРЕЗАМ®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etifoxine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етифоксину гідрохлорид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N05BX03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капсули по 50 мг; по 12 капсул у блістері, по 5 блістерів у пачці; по 20 капсул у блістері, по 3 блістери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БІОКОДЕКС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БІОКОДЕКС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Франція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UA/2787/01/01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ТАЙГОБАК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tigecycline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тайгециклін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J01AA12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порошок для розчину для інфузій по 50 мг; по 50 мг у флаконі; по 1 флакону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ТОВ «БУСТ ФАРМА»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виробництво готової лікарської форми, первинна та вторинна упаковка, контроль серії: Хікма Італія С.п.А., Італiя; випуск серії: Галенікум Хелс С.Л.У., Іспанiя; вторинна упаковка, контроль серії (фізико-хімічний): САГ МАНУФАКТУРІНГ, С.Л.У, Іспанія; контроль серії (фізико-хімічний): Кімос, С.Л., Іспанiя; контроль серії (фізико-хімічний та мікробіологічний): Нетфармалаб Консалтінг Сервайсез, Іспанiя; контроль серії (мікробіологічний): Єврофінс Біофарма Продакт Тестінг Спейн С.Л.У, Іспанiя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Італiя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"Побічні реакції" відповідно до інформації щодо медичного застосування референтного лікарського засобу (Tygacil 50 mg powder for solution for infusion). </w:t>
            </w:r>
            <w:r w:rsidRPr="001A4F7F">
              <w:rPr>
                <w:rFonts w:ascii="Arial" w:hAnsi="Arial" w:cs="Arial"/>
                <w:color w:val="000000"/>
                <w:sz w:val="16"/>
                <w:szCs w:val="16"/>
              </w:rPr>
              <w:br/>
              <w:t>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r w:rsidRPr="001A4F7F">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UA/20435/01/01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ТАМІСТОЛ®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бензилдиметил[3-(мірістоіламіно)пропіл]амонію хлориду моногідрат (мірамістин)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G01A, A07E</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супозиторії по 0,015 г; по 5 супозиторіїв у блiстерi; по 1 або 2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ТОВ "ВАЛАРТІН ФАРМА"</w:t>
            </w:r>
            <w:r w:rsidRPr="001A4F7F">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випуск серії:</w:t>
            </w:r>
            <w:r w:rsidRPr="001A4F7F">
              <w:rPr>
                <w:rFonts w:ascii="Arial" w:hAnsi="Arial" w:cs="Arial"/>
                <w:color w:val="000000"/>
                <w:sz w:val="16"/>
                <w:szCs w:val="16"/>
              </w:rPr>
              <w:br/>
              <w:t>ТОВ "ВАЛАРТІН ФАРМА",</w:t>
            </w:r>
            <w:r w:rsidRPr="001A4F7F">
              <w:rPr>
                <w:rFonts w:ascii="Arial" w:hAnsi="Arial" w:cs="Arial"/>
                <w:color w:val="000000"/>
                <w:sz w:val="16"/>
                <w:szCs w:val="16"/>
              </w:rPr>
              <w:br/>
              <w:t xml:space="preserve">Україна; виробництво, пакування, контроль якості: </w:t>
            </w:r>
            <w:r w:rsidRPr="001A4F7F">
              <w:rPr>
                <w:rFonts w:ascii="Arial" w:hAnsi="Arial" w:cs="Arial"/>
                <w:color w:val="000000"/>
                <w:sz w:val="16"/>
                <w:szCs w:val="16"/>
              </w:rPr>
              <w:br/>
              <w:t>ПрАТ "Лекхім - Харків",</w:t>
            </w:r>
            <w:r w:rsidRPr="001A4F7F">
              <w:rPr>
                <w:rFonts w:ascii="Arial" w:hAnsi="Arial" w:cs="Arial"/>
                <w:color w:val="000000"/>
                <w:sz w:val="16"/>
                <w:szCs w:val="16"/>
              </w:rPr>
              <w:br/>
              <w:t>Україна;</w:t>
            </w:r>
            <w:r w:rsidRPr="001A4F7F">
              <w:rPr>
                <w:rFonts w:ascii="Arial" w:hAnsi="Arial" w:cs="Arial"/>
                <w:color w:val="000000"/>
                <w:sz w:val="16"/>
                <w:szCs w:val="16"/>
              </w:rPr>
              <w:br/>
              <w:t>виробництво, пакування, контроль якості:</w:t>
            </w:r>
            <w:r w:rsidRPr="001A4F7F">
              <w:rPr>
                <w:rFonts w:ascii="Arial" w:hAnsi="Arial" w:cs="Arial"/>
                <w:color w:val="000000"/>
                <w:sz w:val="16"/>
                <w:szCs w:val="16"/>
              </w:rPr>
              <w:br/>
              <w:t>ТОВ "Науково-виробнича компанія "Інтерфармбіотек",</w:t>
            </w:r>
            <w:r w:rsidRPr="001A4F7F">
              <w:rPr>
                <w:rFonts w:ascii="Arial" w:hAnsi="Arial" w:cs="Arial"/>
                <w:color w:val="000000"/>
                <w:sz w:val="16"/>
                <w:szCs w:val="16"/>
              </w:rPr>
              <w:br/>
              <w:t>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Зміни внесено в інструкцію для медичного застосування лікарського засобу щодо найменування та місцезнаходження заявника з відповідними змінами в тексті маркування упаковок лікарського засобу. Введення змін протягом 3-х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1A4F7F">
              <w:rPr>
                <w:rFonts w:ascii="Arial" w:hAnsi="Arial" w:cs="Arial"/>
                <w:color w:val="000000"/>
                <w:sz w:val="16"/>
                <w:szCs w:val="16"/>
              </w:rPr>
              <w:br/>
              <w:t xml:space="preserve">Зміна уповноваженої особи заявника, відповідальної за здійснення фармаконагляду: </w:t>
            </w:r>
            <w:r w:rsidRPr="001A4F7F">
              <w:rPr>
                <w:rFonts w:ascii="Arial" w:hAnsi="Arial" w:cs="Arial"/>
                <w:color w:val="000000"/>
                <w:sz w:val="16"/>
                <w:szCs w:val="16"/>
              </w:rPr>
              <w:br/>
              <w:t xml:space="preserve">Діюча редакція: Савченко Наталія Віталіївна. </w:t>
            </w:r>
            <w:r w:rsidRPr="001A4F7F">
              <w:rPr>
                <w:rFonts w:ascii="Arial" w:hAnsi="Arial" w:cs="Arial"/>
                <w:color w:val="000000"/>
                <w:sz w:val="16"/>
                <w:szCs w:val="16"/>
              </w:rPr>
              <w:br/>
              <w:t xml:space="preserve">Пропонована редакція: Давидова Олена Миколаївна. </w:t>
            </w:r>
            <w:r w:rsidRPr="001A4F7F">
              <w:rPr>
                <w:rFonts w:ascii="Arial" w:hAnsi="Arial" w:cs="Arial"/>
                <w:color w:val="000000"/>
                <w:sz w:val="16"/>
                <w:szCs w:val="16"/>
              </w:rPr>
              <w:br/>
              <w:t xml:space="preserve">Зміна контактних даних уповноваженої особи заявника, відповідальної за здійснення фармаконагляду. </w:t>
            </w:r>
            <w:r w:rsidRPr="001A4F7F">
              <w:rPr>
                <w:rFonts w:ascii="Arial" w:hAnsi="Arial" w:cs="Arial"/>
                <w:color w:val="000000"/>
                <w:sz w:val="16"/>
                <w:szCs w:val="16"/>
              </w:rPr>
              <w:br/>
              <w:t xml:space="preserve">Зміна місця здійснення основної діяльності з фармаконагляду. </w:t>
            </w:r>
            <w:r w:rsidRPr="001A4F7F">
              <w:rPr>
                <w:rFonts w:ascii="Arial" w:hAnsi="Arial" w:cs="Arial"/>
                <w:color w:val="000000"/>
                <w:sz w:val="16"/>
                <w:szCs w:val="16"/>
              </w:rPr>
              <w:br/>
              <w:t>Зміна місцезнаходження мастер-файла системи фармаконагляду та його номера.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r w:rsidRPr="001A4F7F">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UA/13948/01/01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ТАФНАТ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tenofovir alafenamide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тенофовіру алафенаміду фумарат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J05AF13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таблетки, вкриті плівковою оболонкою, по 25 мг, по 30 таблеток, вкритих плівковою оболонкою, у флаконі з поліетилену високої щільності (НDРЕ) із поліпропіленовою кришкою, оснащеною захистом від дітей;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Натко Фарма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Натко Фарма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виробника діючої речовини Laurus Labs Limited з Plot No. 21, Jawaharlal Nehru Pharma City, Parawada, Visakhapatnam-531 021, Andhra Pradesh, India на Plot No. 21, Jawaharlal Nehru Pharma City, Parawada, Anakapalli - 531 021, Andhra Pradesh, India. Місцезнаходження виробничої дільниці не змінилось.</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UA/19131/01/01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rPr>
            </w:pPr>
            <w:r w:rsidRPr="001A4F7F">
              <w:rPr>
                <w:rFonts w:ascii="Arial" w:hAnsi="Arial" w:cs="Arial"/>
                <w:b/>
                <w:sz w:val="16"/>
                <w:szCs w:val="16"/>
              </w:rPr>
              <w:t>ТЕТРАКСИМ®/TETRAXIM ВАКЦИНА ДЛЯ ПРОФІЛАКТИКИ ДИФТЕРІЇ, ПРАВЦЯ, КАШЛЮКУ (АЦЕЛЮЛЯРНИЙ КОМПОНЕНТ) ТА ПОЛІОМІЄЛІТУ АДСОРБОВАНА, ІНАКТИВОВАНА, РІДКА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Diphtheria-pertussis-poliomyelitis-tetanus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4417A3" w:rsidRDefault="004417A3" w:rsidP="00906508">
            <w:pPr>
              <w:jc w:val="both"/>
              <w:rPr>
                <w:rFonts w:ascii="Arial" w:hAnsi="Arial" w:cs="Arial"/>
                <w:color w:val="000000"/>
                <w:sz w:val="16"/>
                <w:szCs w:val="16"/>
                <w:lang w:val="uk-UA"/>
              </w:rPr>
            </w:pPr>
            <w:r w:rsidRPr="004417A3">
              <w:rPr>
                <w:rFonts w:ascii="Arial" w:hAnsi="Arial" w:cs="Arial"/>
                <w:color w:val="000000"/>
                <w:sz w:val="16"/>
                <w:szCs w:val="16"/>
                <w:lang w:val="uk-UA"/>
              </w:rPr>
              <w:t>дифтерійний анатоксин</w:t>
            </w:r>
            <w:r w:rsidRPr="004417A3">
              <w:rPr>
                <w:rFonts w:ascii="Arial" w:hAnsi="Arial" w:cs="Arial"/>
                <w:color w:val="000000"/>
                <w:sz w:val="16"/>
                <w:szCs w:val="16"/>
                <w:vertAlign w:val="superscript"/>
                <w:lang w:val="uk-UA"/>
              </w:rPr>
              <w:t>1</w:t>
            </w:r>
            <w:r w:rsidRPr="004417A3">
              <w:rPr>
                <w:rFonts w:ascii="Arial" w:hAnsi="Arial" w:cs="Arial"/>
                <w:color w:val="000000"/>
                <w:sz w:val="16"/>
                <w:szCs w:val="16"/>
                <w:lang w:val="uk-UA"/>
              </w:rPr>
              <w:t>;</w:t>
            </w:r>
          </w:p>
          <w:p w:rsidR="004417A3" w:rsidRPr="004417A3" w:rsidRDefault="004417A3" w:rsidP="00906508">
            <w:pPr>
              <w:jc w:val="both"/>
              <w:rPr>
                <w:rFonts w:ascii="Arial" w:hAnsi="Arial" w:cs="Arial"/>
                <w:color w:val="000000"/>
                <w:sz w:val="16"/>
                <w:szCs w:val="16"/>
                <w:lang w:val="uk-UA"/>
              </w:rPr>
            </w:pPr>
            <w:r w:rsidRPr="004417A3">
              <w:rPr>
                <w:rFonts w:ascii="Arial" w:hAnsi="Arial" w:cs="Arial"/>
                <w:color w:val="000000"/>
                <w:sz w:val="16"/>
                <w:szCs w:val="16"/>
                <w:lang w:val="uk-UA"/>
              </w:rPr>
              <w:t>правцевий анатоксин</w:t>
            </w:r>
            <w:r w:rsidRPr="004417A3">
              <w:rPr>
                <w:rFonts w:ascii="Arial" w:hAnsi="Arial" w:cs="Arial"/>
                <w:color w:val="000000"/>
                <w:sz w:val="16"/>
                <w:szCs w:val="16"/>
                <w:vertAlign w:val="superscript"/>
                <w:lang w:val="uk-UA"/>
              </w:rPr>
              <w:t>1</w:t>
            </w:r>
            <w:r w:rsidRPr="004417A3">
              <w:rPr>
                <w:rFonts w:ascii="Arial" w:hAnsi="Arial" w:cs="Arial"/>
                <w:color w:val="000000"/>
                <w:sz w:val="16"/>
                <w:szCs w:val="16"/>
                <w:lang w:val="uk-UA"/>
              </w:rPr>
              <w:t>;</w:t>
            </w:r>
          </w:p>
          <w:p w:rsidR="004417A3" w:rsidRPr="004417A3" w:rsidRDefault="004417A3" w:rsidP="00906508">
            <w:pPr>
              <w:jc w:val="both"/>
              <w:rPr>
                <w:rFonts w:ascii="Arial" w:hAnsi="Arial" w:cs="Arial"/>
                <w:color w:val="000000"/>
                <w:sz w:val="16"/>
                <w:szCs w:val="16"/>
                <w:lang w:val="uk-UA"/>
              </w:rPr>
            </w:pPr>
            <w:r w:rsidRPr="004417A3">
              <w:rPr>
                <w:rFonts w:ascii="Arial" w:hAnsi="Arial" w:cs="Arial"/>
                <w:color w:val="000000"/>
                <w:sz w:val="16"/>
                <w:szCs w:val="16"/>
                <w:lang w:val="uk-UA"/>
              </w:rPr>
              <w:t>антигени</w:t>
            </w:r>
            <w:r w:rsidRPr="001A4F7F">
              <w:rPr>
                <w:rFonts w:ascii="Arial" w:hAnsi="Arial" w:cs="Arial"/>
                <w:color w:val="000000"/>
                <w:sz w:val="16"/>
                <w:szCs w:val="16"/>
              </w:rPr>
              <w:t> </w:t>
            </w:r>
            <w:r w:rsidRPr="001A4F7F">
              <w:rPr>
                <w:rFonts w:ascii="Arial" w:hAnsi="Arial" w:cs="Arial"/>
                <w:i/>
                <w:iCs/>
                <w:color w:val="000000"/>
                <w:sz w:val="16"/>
                <w:szCs w:val="16"/>
              </w:rPr>
              <w:t>Bordetella pertussis</w:t>
            </w:r>
            <w:r w:rsidRPr="004417A3">
              <w:rPr>
                <w:rFonts w:ascii="Arial" w:hAnsi="Arial" w:cs="Arial"/>
                <w:color w:val="000000"/>
                <w:sz w:val="16"/>
                <w:szCs w:val="16"/>
                <w:lang w:val="uk-UA"/>
              </w:rPr>
              <w:t>:</w:t>
            </w:r>
          </w:p>
          <w:p w:rsidR="004417A3" w:rsidRPr="001A4F7F" w:rsidRDefault="004417A3" w:rsidP="00906508">
            <w:pPr>
              <w:jc w:val="both"/>
              <w:rPr>
                <w:rFonts w:ascii="Arial" w:hAnsi="Arial" w:cs="Arial"/>
                <w:color w:val="000000"/>
                <w:sz w:val="16"/>
                <w:szCs w:val="16"/>
              </w:rPr>
            </w:pPr>
            <w:r w:rsidRPr="001A4F7F">
              <w:rPr>
                <w:rFonts w:ascii="Arial" w:hAnsi="Arial" w:cs="Arial"/>
                <w:color w:val="000000"/>
                <w:sz w:val="16"/>
                <w:szCs w:val="16"/>
              </w:rPr>
              <w:t>- кашлюковий анатоксин</w:t>
            </w:r>
            <w:r w:rsidRPr="001A4F7F">
              <w:rPr>
                <w:rFonts w:ascii="Arial" w:hAnsi="Arial" w:cs="Arial"/>
                <w:color w:val="000000"/>
                <w:sz w:val="16"/>
                <w:szCs w:val="16"/>
                <w:vertAlign w:val="superscript"/>
              </w:rPr>
              <w:t>1</w:t>
            </w:r>
            <w:r w:rsidRPr="001A4F7F">
              <w:rPr>
                <w:rFonts w:ascii="Arial" w:hAnsi="Arial" w:cs="Arial"/>
                <w:color w:val="000000"/>
                <w:sz w:val="16"/>
                <w:szCs w:val="16"/>
              </w:rPr>
              <w:t>;</w:t>
            </w:r>
          </w:p>
          <w:p w:rsidR="004417A3" w:rsidRPr="001A4F7F" w:rsidRDefault="004417A3" w:rsidP="00906508">
            <w:pPr>
              <w:jc w:val="both"/>
              <w:rPr>
                <w:rFonts w:ascii="Arial" w:hAnsi="Arial" w:cs="Arial"/>
                <w:color w:val="000000"/>
                <w:sz w:val="16"/>
                <w:szCs w:val="16"/>
              </w:rPr>
            </w:pPr>
            <w:r w:rsidRPr="001A4F7F">
              <w:rPr>
                <w:rFonts w:ascii="Arial" w:hAnsi="Arial" w:cs="Arial"/>
                <w:color w:val="000000"/>
                <w:sz w:val="16"/>
                <w:szCs w:val="16"/>
              </w:rPr>
              <w:t>- філаментний гемаглютинін (ФГА)</w:t>
            </w:r>
            <w:r w:rsidRPr="001A4F7F">
              <w:rPr>
                <w:rFonts w:ascii="Arial" w:hAnsi="Arial" w:cs="Arial"/>
                <w:color w:val="000000"/>
                <w:sz w:val="16"/>
                <w:szCs w:val="16"/>
                <w:vertAlign w:val="superscript"/>
              </w:rPr>
              <w:t>1</w:t>
            </w:r>
            <w:r w:rsidRPr="001A4F7F">
              <w:rPr>
                <w:rFonts w:ascii="Arial" w:hAnsi="Arial" w:cs="Arial"/>
                <w:color w:val="000000"/>
                <w:sz w:val="16"/>
                <w:szCs w:val="16"/>
              </w:rPr>
              <w:t>;</w:t>
            </w:r>
          </w:p>
          <w:p w:rsidR="004417A3" w:rsidRPr="001A4F7F" w:rsidRDefault="004417A3" w:rsidP="00906508">
            <w:pPr>
              <w:jc w:val="both"/>
              <w:rPr>
                <w:rFonts w:ascii="Arial" w:hAnsi="Arial" w:cs="Arial"/>
                <w:color w:val="000000"/>
                <w:sz w:val="16"/>
                <w:szCs w:val="16"/>
              </w:rPr>
            </w:pPr>
            <w:r w:rsidRPr="001A4F7F">
              <w:rPr>
                <w:rFonts w:ascii="Arial" w:hAnsi="Arial" w:cs="Arial"/>
                <w:color w:val="000000"/>
                <w:sz w:val="16"/>
                <w:szCs w:val="16"/>
              </w:rPr>
              <w:t>інактивований вірус поліомієліту</w:t>
            </w:r>
            <w:r w:rsidRPr="001A4F7F">
              <w:rPr>
                <w:rFonts w:ascii="Arial" w:hAnsi="Arial" w:cs="Arial"/>
                <w:color w:val="000000"/>
                <w:sz w:val="16"/>
                <w:szCs w:val="16"/>
                <w:vertAlign w:val="superscript"/>
              </w:rPr>
              <w:t>5</w:t>
            </w:r>
          </w:p>
          <w:p w:rsidR="004417A3" w:rsidRPr="001A4F7F" w:rsidRDefault="004417A3" w:rsidP="00906508">
            <w:pPr>
              <w:jc w:val="both"/>
              <w:rPr>
                <w:rFonts w:ascii="Arial" w:hAnsi="Arial" w:cs="Arial"/>
                <w:color w:val="000000"/>
                <w:sz w:val="16"/>
                <w:szCs w:val="16"/>
              </w:rPr>
            </w:pPr>
            <w:r w:rsidRPr="001A4F7F">
              <w:rPr>
                <w:rFonts w:ascii="Arial" w:hAnsi="Arial" w:cs="Arial"/>
                <w:color w:val="000000"/>
                <w:sz w:val="16"/>
                <w:szCs w:val="16"/>
              </w:rPr>
              <w:t> типу 1 (Mahoney);</w:t>
            </w:r>
          </w:p>
          <w:p w:rsidR="004417A3" w:rsidRPr="001A4F7F" w:rsidRDefault="004417A3" w:rsidP="00906508">
            <w:pPr>
              <w:jc w:val="both"/>
              <w:rPr>
                <w:rFonts w:ascii="Arial" w:hAnsi="Arial" w:cs="Arial"/>
                <w:color w:val="000000"/>
                <w:sz w:val="16"/>
                <w:szCs w:val="16"/>
              </w:rPr>
            </w:pPr>
            <w:r w:rsidRPr="001A4F7F">
              <w:rPr>
                <w:rFonts w:ascii="Arial" w:hAnsi="Arial" w:cs="Arial"/>
                <w:color w:val="000000"/>
                <w:sz w:val="16"/>
                <w:szCs w:val="16"/>
              </w:rPr>
              <w:t> типу 2 (MEF-1);</w:t>
            </w:r>
          </w:p>
          <w:p w:rsidR="004417A3" w:rsidRPr="001A4F7F" w:rsidRDefault="004417A3" w:rsidP="00906508">
            <w:pPr>
              <w:jc w:val="both"/>
              <w:rPr>
                <w:rFonts w:ascii="Arial" w:hAnsi="Arial" w:cs="Arial"/>
                <w:color w:val="000000"/>
                <w:sz w:val="16"/>
                <w:szCs w:val="16"/>
              </w:rPr>
            </w:pPr>
            <w:r w:rsidRPr="001A4F7F">
              <w:rPr>
                <w:rFonts w:ascii="Arial" w:hAnsi="Arial" w:cs="Arial"/>
                <w:color w:val="000000"/>
                <w:sz w:val="16"/>
                <w:szCs w:val="16"/>
              </w:rPr>
              <w:t> типу 3 (Saukett);</w:t>
            </w:r>
          </w:p>
          <w:p w:rsidR="004417A3" w:rsidRPr="001A4F7F" w:rsidRDefault="004417A3" w:rsidP="00906508">
            <w:pPr>
              <w:jc w:val="both"/>
              <w:rPr>
                <w:rFonts w:ascii="Arial" w:hAnsi="Arial" w:cs="Arial"/>
                <w:color w:val="000000"/>
                <w:sz w:val="16"/>
                <w:szCs w:val="16"/>
              </w:rPr>
            </w:pPr>
            <w:r w:rsidRPr="001A4F7F">
              <w:rPr>
                <w:rFonts w:ascii="Arial" w:hAnsi="Arial" w:cs="Arial"/>
                <w:color w:val="000000"/>
                <w:sz w:val="16"/>
                <w:szCs w:val="16"/>
                <w:vertAlign w:val="superscript"/>
              </w:rPr>
              <w:t>1</w:t>
            </w:r>
            <w:r w:rsidRPr="001A4F7F">
              <w:rPr>
                <w:rFonts w:ascii="Arial" w:hAnsi="Arial" w:cs="Arial"/>
                <w:color w:val="000000"/>
                <w:sz w:val="16"/>
                <w:szCs w:val="16"/>
              </w:rPr>
              <w:t> адсорбовані на гідратованому алюмінію гідроксиді</w:t>
            </w:r>
          </w:p>
          <w:p w:rsidR="004417A3" w:rsidRPr="001A4F7F" w:rsidRDefault="004417A3" w:rsidP="00906508">
            <w:pPr>
              <w:jc w:val="both"/>
              <w:rPr>
                <w:rFonts w:ascii="Arial" w:hAnsi="Arial" w:cs="Arial"/>
                <w:color w:val="000000"/>
                <w:sz w:val="16"/>
                <w:szCs w:val="16"/>
              </w:rPr>
            </w:pPr>
            <w:r w:rsidRPr="001A4F7F">
              <w:rPr>
                <w:rFonts w:ascii="Arial" w:hAnsi="Arial" w:cs="Arial"/>
                <w:color w:val="000000"/>
                <w:sz w:val="16"/>
                <w:szCs w:val="16"/>
                <w:vertAlign w:val="superscript"/>
              </w:rPr>
              <w:t>5 </w:t>
            </w:r>
            <w:r w:rsidRPr="001A4F7F">
              <w:rPr>
                <w:rFonts w:ascii="Arial" w:hAnsi="Arial" w:cs="Arial"/>
                <w:color w:val="000000"/>
                <w:sz w:val="16"/>
                <w:szCs w:val="16"/>
              </w:rPr>
              <w:t>культивовані на клітинах </w:t>
            </w:r>
            <w:r w:rsidRPr="001A4F7F">
              <w:rPr>
                <w:rStyle w:val="spelle"/>
                <w:rFonts w:ascii="Arial" w:hAnsi="Arial" w:cs="Arial"/>
                <w:i/>
                <w:iCs/>
                <w:color w:val="000000"/>
                <w:sz w:val="16"/>
                <w:szCs w:val="16"/>
              </w:rPr>
              <w:t>Vero</w:t>
            </w:r>
          </w:p>
          <w:p w:rsidR="004417A3" w:rsidRPr="001A4F7F" w:rsidRDefault="004417A3" w:rsidP="00906508">
            <w:pPr>
              <w:pStyle w:val="110"/>
              <w:tabs>
                <w:tab w:val="left" w:pos="12600"/>
              </w:tabs>
              <w:rPr>
                <w:rFonts w:ascii="Arial" w:hAnsi="Arial" w:cs="Arial"/>
                <w:color w:val="000000"/>
                <w:sz w:val="16"/>
                <w:szCs w:val="16"/>
              </w:rPr>
            </w:pP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J07CA02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суспензія для ін’єкцій; по 1 попередньо заповненому шприцу по 0,5 мл (1 доза) з прикріпленою голкою (або 2-ма окремими голками), що містить суспензію для ін’єкцій, в картонній коробці з маркуванням українською або англійською, або іншими іноземними мовами; по 1 попередньо заповненому шприцу по 0,5 мл (1 доза) з прикріпленою голкою (або 2-ма окремими голками), що містить суспензію для ін’єкцій в картонній коробці, в якій міститься стандартно-експортна упаковка та інструкція для медичного застосування з маркуванням українською або англійською, або іншими іноземними мовами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Санофі Пастер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виробництво готового нерозфасованого продукту, контроль якості, вторинне пакування, випуск серії: Санофі Пастер, Франція; повний цикл виробництва, контроль якості, вторинне пакування, випуск серії: Санофі Пастер, Францiя; вторинне пакування, випуск серії: Санофі-Авентіс Зрт., Угорщина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Франція/ Угорщина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Зміна у специфікації на вихідний матеріал-полісорбат 80, а саме вилучення випробування за показником "Пірогени". Термін введення змін - серпень 2027.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Зміна у специфікації на вихідний матеріал- L-лізин основа (L-Lysine Base), а саме вилучення показників: "Зовнішній вигляд", "Розчинність", "Ідентифікація B: Нінгідринова реакція", "Питоме оптичне обертання", "Втрата при висушуванні", "Загальний вміст азоту", "Ацидиметричне визначення". Термін введення змін - лютий 2028.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у специфікації на вихідний матеріал-Глутамат натрію моногідрат, а саме вилучення показників: "Зовнішній вигляд", "Ідентифікація B: Нінгідринова реакція та C: речовини, що виявляються нінгідрином – тонкошарова хроматографія", "pH", "Втрата при висушуванні", "Загальний вміст азоту"; додавання ідентифікаційного тесту: інфрачервоний (ІЧ) спектр; перекласифікація тесту "питоме оптичне обертання" як тест на ідентифікацію, з приведенням тесту у відповідність до монографії на сировину. Термін введення змін - серпень 2027. Зміни І типу - Зміни з якості. АФІ. Виробництво. Зміни в процесі виробництва АФІ (незначна зміна у процесі виробництва АФІ). Зміни у виробничому процесі для карбонатного буфера (50 мМ, рН 9,6), що полягають в оптимізації виробництва, а саме шляхом використання одного резервуару Р1 замість двох Р5/Р3 та зміна критерію прийнятності для рН карбонатного буфера, а саме з поточного діапазону 9,6 ± 0,1 на 9,6 ± 0,2. Внесення редакційних уточнень до розділу 3.2.S.2.2. Термін введення змін - листопад 2027. Зміни І типу - Зміни з якості. АФІ. Виробництво. Зміни в процесі виробництва АФІ (незначна зміна у процесі виробництва АФІ). Зміна об'єму розчину добавки, що додається до розчину метилцелюлози / L-проліну, з 8,62 мл до 8,75 мл на літр (збільшення на +0,13%). Уточнення порядку додавання порошків метилцелюлози та L-проліну під час приготування розчину метилцелюлози / L-проліну, а саме додавання порошків після додавання достатньої кількості очищеної води, щоб відповідати промисловій практиці. Внесення редакційних уточнень до розділу 3.2.S.2.2. Термін введення змін - листопад 2027</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UA/13069/01/01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rPr>
            </w:pPr>
            <w:r w:rsidRPr="001A4F7F">
              <w:rPr>
                <w:rFonts w:ascii="Arial" w:hAnsi="Arial" w:cs="Arial"/>
                <w:b/>
                <w:sz w:val="16"/>
                <w:szCs w:val="16"/>
              </w:rPr>
              <w:t>ТЕТРАКСИМ®/TETRAXIM ВАКЦИНА ДЛЯ ПРОФІЛАКТИКИ ДИФТЕРІЇ, ПРАВЦЯ, КАШЛЮКУ (АЦЕЛЮЛЯРНИЙ КОМПОНЕНТ) ТА ПОЛІОМІЄЛІТУ АДСОРБОВАНА, ІНАКТИВОВАНА, РІДКА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Diphtheria-pertussis-poliomyelitis-tetanus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4417A3" w:rsidRDefault="004417A3" w:rsidP="00906508">
            <w:pPr>
              <w:jc w:val="both"/>
              <w:rPr>
                <w:rFonts w:ascii="Arial" w:hAnsi="Arial" w:cs="Arial"/>
                <w:color w:val="000000"/>
                <w:sz w:val="16"/>
                <w:szCs w:val="16"/>
                <w:lang w:val="uk-UA"/>
              </w:rPr>
            </w:pPr>
            <w:r w:rsidRPr="004417A3">
              <w:rPr>
                <w:rFonts w:ascii="Arial" w:hAnsi="Arial" w:cs="Arial"/>
                <w:color w:val="000000"/>
                <w:sz w:val="16"/>
                <w:szCs w:val="16"/>
                <w:lang w:val="uk-UA"/>
              </w:rPr>
              <w:t>дифтерійний анатоксин</w:t>
            </w:r>
            <w:r w:rsidRPr="004417A3">
              <w:rPr>
                <w:rFonts w:ascii="Arial" w:hAnsi="Arial" w:cs="Arial"/>
                <w:color w:val="000000"/>
                <w:sz w:val="16"/>
                <w:szCs w:val="16"/>
                <w:vertAlign w:val="superscript"/>
                <w:lang w:val="uk-UA"/>
              </w:rPr>
              <w:t>1</w:t>
            </w:r>
            <w:r w:rsidRPr="004417A3">
              <w:rPr>
                <w:rFonts w:ascii="Arial" w:hAnsi="Arial" w:cs="Arial"/>
                <w:color w:val="000000"/>
                <w:sz w:val="16"/>
                <w:szCs w:val="16"/>
                <w:lang w:val="uk-UA"/>
              </w:rPr>
              <w:t>;</w:t>
            </w:r>
          </w:p>
          <w:p w:rsidR="004417A3" w:rsidRPr="004417A3" w:rsidRDefault="004417A3" w:rsidP="00906508">
            <w:pPr>
              <w:jc w:val="both"/>
              <w:rPr>
                <w:rFonts w:ascii="Arial" w:hAnsi="Arial" w:cs="Arial"/>
                <w:color w:val="000000"/>
                <w:sz w:val="16"/>
                <w:szCs w:val="16"/>
                <w:lang w:val="uk-UA"/>
              </w:rPr>
            </w:pPr>
            <w:r w:rsidRPr="004417A3">
              <w:rPr>
                <w:rFonts w:ascii="Arial" w:hAnsi="Arial" w:cs="Arial"/>
                <w:color w:val="000000"/>
                <w:sz w:val="16"/>
                <w:szCs w:val="16"/>
                <w:lang w:val="uk-UA"/>
              </w:rPr>
              <w:t>правцевий анатоксин</w:t>
            </w:r>
            <w:r w:rsidRPr="004417A3">
              <w:rPr>
                <w:rFonts w:ascii="Arial" w:hAnsi="Arial" w:cs="Arial"/>
                <w:color w:val="000000"/>
                <w:sz w:val="16"/>
                <w:szCs w:val="16"/>
                <w:vertAlign w:val="superscript"/>
                <w:lang w:val="uk-UA"/>
              </w:rPr>
              <w:t>1</w:t>
            </w:r>
            <w:r w:rsidRPr="004417A3">
              <w:rPr>
                <w:rFonts w:ascii="Arial" w:hAnsi="Arial" w:cs="Arial"/>
                <w:color w:val="000000"/>
                <w:sz w:val="16"/>
                <w:szCs w:val="16"/>
                <w:lang w:val="uk-UA"/>
              </w:rPr>
              <w:t>;</w:t>
            </w:r>
          </w:p>
          <w:p w:rsidR="004417A3" w:rsidRPr="004417A3" w:rsidRDefault="004417A3" w:rsidP="00906508">
            <w:pPr>
              <w:jc w:val="both"/>
              <w:rPr>
                <w:rFonts w:ascii="Arial" w:hAnsi="Arial" w:cs="Arial"/>
                <w:color w:val="000000"/>
                <w:sz w:val="16"/>
                <w:szCs w:val="16"/>
                <w:lang w:val="uk-UA"/>
              </w:rPr>
            </w:pPr>
            <w:r w:rsidRPr="004417A3">
              <w:rPr>
                <w:rFonts w:ascii="Arial" w:hAnsi="Arial" w:cs="Arial"/>
                <w:color w:val="000000"/>
                <w:sz w:val="16"/>
                <w:szCs w:val="16"/>
                <w:lang w:val="uk-UA"/>
              </w:rPr>
              <w:t>антигени</w:t>
            </w:r>
            <w:r w:rsidRPr="001A4F7F">
              <w:rPr>
                <w:rFonts w:ascii="Arial" w:hAnsi="Arial" w:cs="Arial"/>
                <w:color w:val="000000"/>
                <w:sz w:val="16"/>
                <w:szCs w:val="16"/>
              </w:rPr>
              <w:t> </w:t>
            </w:r>
            <w:r w:rsidRPr="001A4F7F">
              <w:rPr>
                <w:rFonts w:ascii="Arial" w:hAnsi="Arial" w:cs="Arial"/>
                <w:i/>
                <w:iCs/>
                <w:color w:val="000000"/>
                <w:sz w:val="16"/>
                <w:szCs w:val="16"/>
              </w:rPr>
              <w:t>Bordetella pertussis</w:t>
            </w:r>
            <w:r w:rsidRPr="004417A3">
              <w:rPr>
                <w:rFonts w:ascii="Arial" w:hAnsi="Arial" w:cs="Arial"/>
                <w:color w:val="000000"/>
                <w:sz w:val="16"/>
                <w:szCs w:val="16"/>
                <w:lang w:val="uk-UA"/>
              </w:rPr>
              <w:t>:</w:t>
            </w:r>
          </w:p>
          <w:p w:rsidR="004417A3" w:rsidRPr="001A4F7F" w:rsidRDefault="004417A3" w:rsidP="00906508">
            <w:pPr>
              <w:jc w:val="both"/>
              <w:rPr>
                <w:rFonts w:ascii="Arial" w:hAnsi="Arial" w:cs="Arial"/>
                <w:color w:val="000000"/>
                <w:sz w:val="16"/>
                <w:szCs w:val="16"/>
              </w:rPr>
            </w:pPr>
            <w:r w:rsidRPr="001A4F7F">
              <w:rPr>
                <w:rFonts w:ascii="Arial" w:hAnsi="Arial" w:cs="Arial"/>
                <w:color w:val="000000"/>
                <w:sz w:val="16"/>
                <w:szCs w:val="16"/>
              </w:rPr>
              <w:t>- кашлюковий анатоксин</w:t>
            </w:r>
            <w:r w:rsidRPr="001A4F7F">
              <w:rPr>
                <w:rFonts w:ascii="Arial" w:hAnsi="Arial" w:cs="Arial"/>
                <w:color w:val="000000"/>
                <w:sz w:val="16"/>
                <w:szCs w:val="16"/>
                <w:vertAlign w:val="superscript"/>
              </w:rPr>
              <w:t>1</w:t>
            </w:r>
            <w:r w:rsidRPr="001A4F7F">
              <w:rPr>
                <w:rFonts w:ascii="Arial" w:hAnsi="Arial" w:cs="Arial"/>
                <w:color w:val="000000"/>
                <w:sz w:val="16"/>
                <w:szCs w:val="16"/>
              </w:rPr>
              <w:t>;</w:t>
            </w:r>
          </w:p>
          <w:p w:rsidR="004417A3" w:rsidRPr="001A4F7F" w:rsidRDefault="004417A3" w:rsidP="00906508">
            <w:pPr>
              <w:jc w:val="both"/>
              <w:rPr>
                <w:rFonts w:ascii="Arial" w:hAnsi="Arial" w:cs="Arial"/>
                <w:color w:val="000000"/>
                <w:sz w:val="16"/>
                <w:szCs w:val="16"/>
              </w:rPr>
            </w:pPr>
            <w:r w:rsidRPr="001A4F7F">
              <w:rPr>
                <w:rFonts w:ascii="Arial" w:hAnsi="Arial" w:cs="Arial"/>
                <w:color w:val="000000"/>
                <w:sz w:val="16"/>
                <w:szCs w:val="16"/>
              </w:rPr>
              <w:t>- філаментний гемаглютинін (ФГА)</w:t>
            </w:r>
            <w:r w:rsidRPr="001A4F7F">
              <w:rPr>
                <w:rFonts w:ascii="Arial" w:hAnsi="Arial" w:cs="Arial"/>
                <w:color w:val="000000"/>
                <w:sz w:val="16"/>
                <w:szCs w:val="16"/>
                <w:vertAlign w:val="superscript"/>
              </w:rPr>
              <w:t>1</w:t>
            </w:r>
            <w:r w:rsidRPr="001A4F7F">
              <w:rPr>
                <w:rFonts w:ascii="Arial" w:hAnsi="Arial" w:cs="Arial"/>
                <w:color w:val="000000"/>
                <w:sz w:val="16"/>
                <w:szCs w:val="16"/>
              </w:rPr>
              <w:t>;</w:t>
            </w:r>
          </w:p>
          <w:p w:rsidR="004417A3" w:rsidRPr="001A4F7F" w:rsidRDefault="004417A3" w:rsidP="00906508">
            <w:pPr>
              <w:jc w:val="both"/>
              <w:rPr>
                <w:rFonts w:ascii="Arial" w:hAnsi="Arial" w:cs="Arial"/>
                <w:color w:val="000000"/>
                <w:sz w:val="16"/>
                <w:szCs w:val="16"/>
              </w:rPr>
            </w:pPr>
            <w:r w:rsidRPr="001A4F7F">
              <w:rPr>
                <w:rFonts w:ascii="Arial" w:hAnsi="Arial" w:cs="Arial"/>
                <w:color w:val="000000"/>
                <w:sz w:val="16"/>
                <w:szCs w:val="16"/>
              </w:rPr>
              <w:t>інактивований вірус поліомієліту</w:t>
            </w:r>
            <w:r w:rsidRPr="001A4F7F">
              <w:rPr>
                <w:rFonts w:ascii="Arial" w:hAnsi="Arial" w:cs="Arial"/>
                <w:color w:val="000000"/>
                <w:sz w:val="16"/>
                <w:szCs w:val="16"/>
                <w:vertAlign w:val="superscript"/>
              </w:rPr>
              <w:t>5</w:t>
            </w:r>
          </w:p>
          <w:p w:rsidR="004417A3" w:rsidRPr="001A4F7F" w:rsidRDefault="004417A3" w:rsidP="00906508">
            <w:pPr>
              <w:jc w:val="both"/>
              <w:rPr>
                <w:rFonts w:ascii="Arial" w:hAnsi="Arial" w:cs="Arial"/>
                <w:color w:val="000000"/>
                <w:sz w:val="16"/>
                <w:szCs w:val="16"/>
              </w:rPr>
            </w:pPr>
            <w:r w:rsidRPr="001A4F7F">
              <w:rPr>
                <w:rFonts w:ascii="Arial" w:hAnsi="Arial" w:cs="Arial"/>
                <w:color w:val="000000"/>
                <w:sz w:val="16"/>
                <w:szCs w:val="16"/>
              </w:rPr>
              <w:t> типу 1 (Mahoney);</w:t>
            </w:r>
          </w:p>
          <w:p w:rsidR="004417A3" w:rsidRPr="001A4F7F" w:rsidRDefault="004417A3" w:rsidP="00906508">
            <w:pPr>
              <w:jc w:val="both"/>
              <w:rPr>
                <w:rFonts w:ascii="Arial" w:hAnsi="Arial" w:cs="Arial"/>
                <w:color w:val="000000"/>
                <w:sz w:val="16"/>
                <w:szCs w:val="16"/>
              </w:rPr>
            </w:pPr>
            <w:r w:rsidRPr="001A4F7F">
              <w:rPr>
                <w:rFonts w:ascii="Arial" w:hAnsi="Arial" w:cs="Arial"/>
                <w:color w:val="000000"/>
                <w:sz w:val="16"/>
                <w:szCs w:val="16"/>
              </w:rPr>
              <w:t> типу 2 (MEF-1);</w:t>
            </w:r>
          </w:p>
          <w:p w:rsidR="004417A3" w:rsidRPr="001A4F7F" w:rsidRDefault="004417A3" w:rsidP="00906508">
            <w:pPr>
              <w:jc w:val="both"/>
              <w:rPr>
                <w:rFonts w:ascii="Arial" w:hAnsi="Arial" w:cs="Arial"/>
                <w:color w:val="000000"/>
                <w:sz w:val="16"/>
                <w:szCs w:val="16"/>
              </w:rPr>
            </w:pPr>
            <w:r w:rsidRPr="001A4F7F">
              <w:rPr>
                <w:rFonts w:ascii="Arial" w:hAnsi="Arial" w:cs="Arial"/>
                <w:color w:val="000000"/>
                <w:sz w:val="16"/>
                <w:szCs w:val="16"/>
              </w:rPr>
              <w:t> типу 3 (Saukett);</w:t>
            </w:r>
          </w:p>
          <w:p w:rsidR="004417A3" w:rsidRPr="001A4F7F" w:rsidRDefault="004417A3" w:rsidP="00906508">
            <w:pPr>
              <w:jc w:val="both"/>
              <w:rPr>
                <w:rFonts w:ascii="Arial" w:hAnsi="Arial" w:cs="Arial"/>
                <w:color w:val="000000"/>
                <w:sz w:val="16"/>
                <w:szCs w:val="16"/>
              </w:rPr>
            </w:pPr>
            <w:r w:rsidRPr="001A4F7F">
              <w:rPr>
                <w:rFonts w:ascii="Arial" w:hAnsi="Arial" w:cs="Arial"/>
                <w:color w:val="000000"/>
                <w:sz w:val="16"/>
                <w:szCs w:val="16"/>
                <w:vertAlign w:val="superscript"/>
              </w:rPr>
              <w:t>1</w:t>
            </w:r>
            <w:r w:rsidRPr="001A4F7F">
              <w:rPr>
                <w:rFonts w:ascii="Arial" w:hAnsi="Arial" w:cs="Arial"/>
                <w:color w:val="000000"/>
                <w:sz w:val="16"/>
                <w:szCs w:val="16"/>
              </w:rPr>
              <w:t> адсорбовані на гідратованому алюмінію гідроксиді</w:t>
            </w:r>
          </w:p>
          <w:p w:rsidR="004417A3" w:rsidRPr="001A4F7F" w:rsidRDefault="004417A3" w:rsidP="00906508">
            <w:pPr>
              <w:jc w:val="both"/>
              <w:rPr>
                <w:rFonts w:ascii="Arial" w:hAnsi="Arial" w:cs="Arial"/>
                <w:color w:val="000000"/>
                <w:sz w:val="16"/>
                <w:szCs w:val="16"/>
              </w:rPr>
            </w:pPr>
            <w:r w:rsidRPr="001A4F7F">
              <w:rPr>
                <w:rFonts w:ascii="Arial" w:hAnsi="Arial" w:cs="Arial"/>
                <w:color w:val="000000"/>
                <w:sz w:val="16"/>
                <w:szCs w:val="16"/>
                <w:vertAlign w:val="superscript"/>
              </w:rPr>
              <w:t>5 </w:t>
            </w:r>
            <w:r w:rsidRPr="001A4F7F">
              <w:rPr>
                <w:rFonts w:ascii="Arial" w:hAnsi="Arial" w:cs="Arial"/>
                <w:color w:val="000000"/>
                <w:sz w:val="16"/>
                <w:szCs w:val="16"/>
              </w:rPr>
              <w:t>культивовані на клітинах </w:t>
            </w:r>
            <w:r w:rsidRPr="001A4F7F">
              <w:rPr>
                <w:rStyle w:val="spelle"/>
                <w:rFonts w:ascii="Arial" w:hAnsi="Arial" w:cs="Arial"/>
                <w:i/>
                <w:iCs/>
                <w:color w:val="000000"/>
                <w:sz w:val="16"/>
                <w:szCs w:val="16"/>
              </w:rPr>
              <w:t>Vero</w:t>
            </w:r>
          </w:p>
          <w:p w:rsidR="004417A3" w:rsidRPr="001A4F7F" w:rsidRDefault="004417A3" w:rsidP="00906508">
            <w:pPr>
              <w:pStyle w:val="110"/>
              <w:tabs>
                <w:tab w:val="left" w:pos="12600"/>
              </w:tabs>
              <w:rPr>
                <w:rFonts w:ascii="Arial" w:hAnsi="Arial" w:cs="Arial"/>
                <w:color w:val="000000"/>
                <w:sz w:val="16"/>
                <w:szCs w:val="16"/>
              </w:rPr>
            </w:pP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J07CA02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суспензія для ін’єкцій; по 1 попередньо заповненому шприцу по 0,5 мл (1 доза) з прикріпленою голкою (або 2-ма окремими голками), що містить суспензію для ін’єкцій, в картонній коробці; по 1 попередньо заповненому шприцу по 0,5 мл (1 доза) з прикріпленою голкою (або 2-ма окремими голками), що містить суспензію для ін’єкцій в картонній коробці, в якій міститься стандартно-експортна упаковка та інструкція для медичного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Санофі Пастер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виробництво готового нерозфасованого продукту, контроль якості, вторинне пакування, випуск серії: Санофі Пастер, Франція; </w:t>
            </w:r>
            <w:r w:rsidRPr="001A4F7F">
              <w:rPr>
                <w:rFonts w:ascii="Arial" w:hAnsi="Arial" w:cs="Arial"/>
                <w:color w:val="000000"/>
                <w:sz w:val="16"/>
                <w:szCs w:val="16"/>
              </w:rPr>
              <w:br/>
              <w:t>повний цикл виробництва, контроль якості, вторинне пакування, випуск серії: Санофі Пастер, Францiя; вторинне пакування, випуск серії: Санофі-Авентіс Зрт., Угорщина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Франція/ Угорщина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1A4F7F">
              <w:rPr>
                <w:rFonts w:ascii="Arial" w:hAnsi="Arial" w:cs="Arial"/>
                <w:color w:val="000000"/>
                <w:sz w:val="16"/>
                <w:szCs w:val="16"/>
              </w:rPr>
              <w:br/>
              <w:t>Зміни у специфікації на вихідний матеріал урацил (Uracil), а саме оновлення контрольних випробувань відповідно до нормативних вимог та аналізу властивостей матеріалу (МА), проведеного з урахуванням його використання у виробничому процесі діючої речовини правцевого анатоксину (PTT DS). Термін введення змін - листопад 2028.</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UA/13069/01/01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rPr>
            </w:pPr>
            <w:r w:rsidRPr="001A4F7F">
              <w:rPr>
                <w:rFonts w:ascii="Arial" w:hAnsi="Arial" w:cs="Arial"/>
                <w:b/>
                <w:sz w:val="16"/>
                <w:szCs w:val="16"/>
              </w:rPr>
              <w:t>ТЕТРАКСИМ®/TETRAXIM ВАКЦИНА ДЛЯ ПРОФІЛАКТИКИ ДИФТЕРІЇ, ПРАВЦЯ, КАШЛЮКУ (АЦЕЛЮЛЯРНИЙ КОМПОНЕНТ) ТА ПОЛІОМІЄЛІТУ АДСОРБОВАНА, ІНАКТИВОВАНА, РІДКА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Diphtheria-pertussis-poliomyelitis-tetanus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4417A3" w:rsidRDefault="004417A3" w:rsidP="00906508">
            <w:pPr>
              <w:jc w:val="both"/>
              <w:rPr>
                <w:rFonts w:ascii="Arial" w:hAnsi="Arial" w:cs="Arial"/>
                <w:color w:val="000000"/>
                <w:sz w:val="16"/>
                <w:szCs w:val="16"/>
                <w:lang w:val="uk-UA"/>
              </w:rPr>
            </w:pPr>
            <w:r w:rsidRPr="004417A3">
              <w:rPr>
                <w:rFonts w:ascii="Arial" w:hAnsi="Arial" w:cs="Arial"/>
                <w:color w:val="000000"/>
                <w:sz w:val="16"/>
                <w:szCs w:val="16"/>
                <w:lang w:val="uk-UA"/>
              </w:rPr>
              <w:t>дифтерійний анатоксин</w:t>
            </w:r>
            <w:r w:rsidRPr="004417A3">
              <w:rPr>
                <w:rFonts w:ascii="Arial" w:hAnsi="Arial" w:cs="Arial"/>
                <w:color w:val="000000"/>
                <w:sz w:val="16"/>
                <w:szCs w:val="16"/>
                <w:vertAlign w:val="superscript"/>
                <w:lang w:val="uk-UA"/>
              </w:rPr>
              <w:t>1</w:t>
            </w:r>
            <w:r w:rsidRPr="004417A3">
              <w:rPr>
                <w:rFonts w:ascii="Arial" w:hAnsi="Arial" w:cs="Arial"/>
                <w:color w:val="000000"/>
                <w:sz w:val="16"/>
                <w:szCs w:val="16"/>
                <w:lang w:val="uk-UA"/>
              </w:rPr>
              <w:t>;</w:t>
            </w:r>
          </w:p>
          <w:p w:rsidR="004417A3" w:rsidRPr="004417A3" w:rsidRDefault="004417A3" w:rsidP="00906508">
            <w:pPr>
              <w:jc w:val="both"/>
              <w:rPr>
                <w:rFonts w:ascii="Arial" w:hAnsi="Arial" w:cs="Arial"/>
                <w:color w:val="000000"/>
                <w:sz w:val="16"/>
                <w:szCs w:val="16"/>
                <w:lang w:val="uk-UA"/>
              </w:rPr>
            </w:pPr>
            <w:r w:rsidRPr="004417A3">
              <w:rPr>
                <w:rFonts w:ascii="Arial" w:hAnsi="Arial" w:cs="Arial"/>
                <w:color w:val="000000"/>
                <w:sz w:val="16"/>
                <w:szCs w:val="16"/>
                <w:lang w:val="uk-UA"/>
              </w:rPr>
              <w:t>правцевий анатоксин</w:t>
            </w:r>
            <w:r w:rsidRPr="004417A3">
              <w:rPr>
                <w:rFonts w:ascii="Arial" w:hAnsi="Arial" w:cs="Arial"/>
                <w:color w:val="000000"/>
                <w:sz w:val="16"/>
                <w:szCs w:val="16"/>
                <w:vertAlign w:val="superscript"/>
                <w:lang w:val="uk-UA"/>
              </w:rPr>
              <w:t>1</w:t>
            </w:r>
            <w:r w:rsidRPr="004417A3">
              <w:rPr>
                <w:rFonts w:ascii="Arial" w:hAnsi="Arial" w:cs="Arial"/>
                <w:color w:val="000000"/>
                <w:sz w:val="16"/>
                <w:szCs w:val="16"/>
                <w:lang w:val="uk-UA"/>
              </w:rPr>
              <w:t>;</w:t>
            </w:r>
          </w:p>
          <w:p w:rsidR="004417A3" w:rsidRPr="004417A3" w:rsidRDefault="004417A3" w:rsidP="00906508">
            <w:pPr>
              <w:jc w:val="both"/>
              <w:rPr>
                <w:rFonts w:ascii="Arial" w:hAnsi="Arial" w:cs="Arial"/>
                <w:color w:val="000000"/>
                <w:sz w:val="16"/>
                <w:szCs w:val="16"/>
                <w:lang w:val="uk-UA"/>
              </w:rPr>
            </w:pPr>
            <w:r w:rsidRPr="004417A3">
              <w:rPr>
                <w:rFonts w:ascii="Arial" w:hAnsi="Arial" w:cs="Arial"/>
                <w:color w:val="000000"/>
                <w:sz w:val="16"/>
                <w:szCs w:val="16"/>
                <w:lang w:val="uk-UA"/>
              </w:rPr>
              <w:t>антигени</w:t>
            </w:r>
            <w:r w:rsidRPr="001A4F7F">
              <w:rPr>
                <w:rFonts w:ascii="Arial" w:hAnsi="Arial" w:cs="Arial"/>
                <w:color w:val="000000"/>
                <w:sz w:val="16"/>
                <w:szCs w:val="16"/>
              </w:rPr>
              <w:t> </w:t>
            </w:r>
            <w:r w:rsidRPr="001A4F7F">
              <w:rPr>
                <w:rFonts w:ascii="Arial" w:hAnsi="Arial" w:cs="Arial"/>
                <w:i/>
                <w:iCs/>
                <w:color w:val="000000"/>
                <w:sz w:val="16"/>
                <w:szCs w:val="16"/>
              </w:rPr>
              <w:t>Bordetella pertussis</w:t>
            </w:r>
            <w:r w:rsidRPr="004417A3">
              <w:rPr>
                <w:rFonts w:ascii="Arial" w:hAnsi="Arial" w:cs="Arial"/>
                <w:color w:val="000000"/>
                <w:sz w:val="16"/>
                <w:szCs w:val="16"/>
                <w:lang w:val="uk-UA"/>
              </w:rPr>
              <w:t>:</w:t>
            </w:r>
          </w:p>
          <w:p w:rsidR="004417A3" w:rsidRPr="001A4F7F" w:rsidRDefault="004417A3" w:rsidP="00906508">
            <w:pPr>
              <w:jc w:val="both"/>
              <w:rPr>
                <w:rFonts w:ascii="Arial" w:hAnsi="Arial" w:cs="Arial"/>
                <w:color w:val="000000"/>
                <w:sz w:val="16"/>
                <w:szCs w:val="16"/>
              </w:rPr>
            </w:pPr>
            <w:r w:rsidRPr="001A4F7F">
              <w:rPr>
                <w:rFonts w:ascii="Arial" w:hAnsi="Arial" w:cs="Arial"/>
                <w:color w:val="000000"/>
                <w:sz w:val="16"/>
                <w:szCs w:val="16"/>
              </w:rPr>
              <w:t>- кашлюковий анатоксин</w:t>
            </w:r>
            <w:r w:rsidRPr="001A4F7F">
              <w:rPr>
                <w:rFonts w:ascii="Arial" w:hAnsi="Arial" w:cs="Arial"/>
                <w:color w:val="000000"/>
                <w:sz w:val="16"/>
                <w:szCs w:val="16"/>
                <w:vertAlign w:val="superscript"/>
              </w:rPr>
              <w:t>1</w:t>
            </w:r>
            <w:r w:rsidRPr="001A4F7F">
              <w:rPr>
                <w:rFonts w:ascii="Arial" w:hAnsi="Arial" w:cs="Arial"/>
                <w:color w:val="000000"/>
                <w:sz w:val="16"/>
                <w:szCs w:val="16"/>
              </w:rPr>
              <w:t>;</w:t>
            </w:r>
          </w:p>
          <w:p w:rsidR="004417A3" w:rsidRPr="001A4F7F" w:rsidRDefault="004417A3" w:rsidP="00906508">
            <w:pPr>
              <w:jc w:val="both"/>
              <w:rPr>
                <w:rFonts w:ascii="Arial" w:hAnsi="Arial" w:cs="Arial"/>
                <w:color w:val="000000"/>
                <w:sz w:val="16"/>
                <w:szCs w:val="16"/>
              </w:rPr>
            </w:pPr>
            <w:r w:rsidRPr="001A4F7F">
              <w:rPr>
                <w:rFonts w:ascii="Arial" w:hAnsi="Arial" w:cs="Arial"/>
                <w:color w:val="000000"/>
                <w:sz w:val="16"/>
                <w:szCs w:val="16"/>
              </w:rPr>
              <w:t>- філаментний гемаглютинін (ФГА)</w:t>
            </w:r>
            <w:r w:rsidRPr="001A4F7F">
              <w:rPr>
                <w:rFonts w:ascii="Arial" w:hAnsi="Arial" w:cs="Arial"/>
                <w:color w:val="000000"/>
                <w:sz w:val="16"/>
                <w:szCs w:val="16"/>
                <w:vertAlign w:val="superscript"/>
              </w:rPr>
              <w:t>1</w:t>
            </w:r>
            <w:r w:rsidRPr="001A4F7F">
              <w:rPr>
                <w:rFonts w:ascii="Arial" w:hAnsi="Arial" w:cs="Arial"/>
                <w:color w:val="000000"/>
                <w:sz w:val="16"/>
                <w:szCs w:val="16"/>
              </w:rPr>
              <w:t>;</w:t>
            </w:r>
          </w:p>
          <w:p w:rsidR="004417A3" w:rsidRPr="001A4F7F" w:rsidRDefault="004417A3" w:rsidP="00906508">
            <w:pPr>
              <w:jc w:val="both"/>
              <w:rPr>
                <w:rFonts w:ascii="Arial" w:hAnsi="Arial" w:cs="Arial"/>
                <w:color w:val="000000"/>
                <w:sz w:val="16"/>
                <w:szCs w:val="16"/>
              </w:rPr>
            </w:pPr>
            <w:r w:rsidRPr="001A4F7F">
              <w:rPr>
                <w:rFonts w:ascii="Arial" w:hAnsi="Arial" w:cs="Arial"/>
                <w:color w:val="000000"/>
                <w:sz w:val="16"/>
                <w:szCs w:val="16"/>
              </w:rPr>
              <w:t>інактивований вірус поліомієліту</w:t>
            </w:r>
            <w:r w:rsidRPr="001A4F7F">
              <w:rPr>
                <w:rFonts w:ascii="Arial" w:hAnsi="Arial" w:cs="Arial"/>
                <w:color w:val="000000"/>
                <w:sz w:val="16"/>
                <w:szCs w:val="16"/>
                <w:vertAlign w:val="superscript"/>
              </w:rPr>
              <w:t>5</w:t>
            </w:r>
          </w:p>
          <w:p w:rsidR="004417A3" w:rsidRPr="001A4F7F" w:rsidRDefault="004417A3" w:rsidP="00906508">
            <w:pPr>
              <w:jc w:val="both"/>
              <w:rPr>
                <w:rFonts w:ascii="Arial" w:hAnsi="Arial" w:cs="Arial"/>
                <w:color w:val="000000"/>
                <w:sz w:val="16"/>
                <w:szCs w:val="16"/>
              </w:rPr>
            </w:pPr>
            <w:r w:rsidRPr="001A4F7F">
              <w:rPr>
                <w:rFonts w:ascii="Arial" w:hAnsi="Arial" w:cs="Arial"/>
                <w:color w:val="000000"/>
                <w:sz w:val="16"/>
                <w:szCs w:val="16"/>
              </w:rPr>
              <w:t> типу 1 (Mahoney);</w:t>
            </w:r>
          </w:p>
          <w:p w:rsidR="004417A3" w:rsidRPr="001A4F7F" w:rsidRDefault="004417A3" w:rsidP="00906508">
            <w:pPr>
              <w:jc w:val="both"/>
              <w:rPr>
                <w:rFonts w:ascii="Arial" w:hAnsi="Arial" w:cs="Arial"/>
                <w:color w:val="000000"/>
                <w:sz w:val="16"/>
                <w:szCs w:val="16"/>
              </w:rPr>
            </w:pPr>
            <w:r w:rsidRPr="001A4F7F">
              <w:rPr>
                <w:rFonts w:ascii="Arial" w:hAnsi="Arial" w:cs="Arial"/>
                <w:color w:val="000000"/>
                <w:sz w:val="16"/>
                <w:szCs w:val="16"/>
              </w:rPr>
              <w:t> типу 2 (MEF-1);</w:t>
            </w:r>
          </w:p>
          <w:p w:rsidR="004417A3" w:rsidRPr="001A4F7F" w:rsidRDefault="004417A3" w:rsidP="00906508">
            <w:pPr>
              <w:jc w:val="both"/>
              <w:rPr>
                <w:rFonts w:ascii="Arial" w:hAnsi="Arial" w:cs="Arial"/>
                <w:color w:val="000000"/>
                <w:sz w:val="16"/>
                <w:szCs w:val="16"/>
              </w:rPr>
            </w:pPr>
            <w:r w:rsidRPr="001A4F7F">
              <w:rPr>
                <w:rFonts w:ascii="Arial" w:hAnsi="Arial" w:cs="Arial"/>
                <w:color w:val="000000"/>
                <w:sz w:val="16"/>
                <w:szCs w:val="16"/>
              </w:rPr>
              <w:t> типу 3 (Saukett);</w:t>
            </w:r>
          </w:p>
          <w:p w:rsidR="004417A3" w:rsidRPr="001A4F7F" w:rsidRDefault="004417A3" w:rsidP="00906508">
            <w:pPr>
              <w:jc w:val="both"/>
              <w:rPr>
                <w:rFonts w:ascii="Arial" w:hAnsi="Arial" w:cs="Arial"/>
                <w:color w:val="000000"/>
                <w:sz w:val="16"/>
                <w:szCs w:val="16"/>
              </w:rPr>
            </w:pPr>
            <w:r w:rsidRPr="001A4F7F">
              <w:rPr>
                <w:rFonts w:ascii="Arial" w:hAnsi="Arial" w:cs="Arial"/>
                <w:color w:val="000000"/>
                <w:sz w:val="16"/>
                <w:szCs w:val="16"/>
                <w:vertAlign w:val="superscript"/>
              </w:rPr>
              <w:t>1</w:t>
            </w:r>
            <w:r w:rsidRPr="001A4F7F">
              <w:rPr>
                <w:rFonts w:ascii="Arial" w:hAnsi="Arial" w:cs="Arial"/>
                <w:color w:val="000000"/>
                <w:sz w:val="16"/>
                <w:szCs w:val="16"/>
              </w:rPr>
              <w:t> адсорбовані на гідратованому алюмінію гідроксиді</w:t>
            </w:r>
          </w:p>
          <w:p w:rsidR="004417A3" w:rsidRPr="001A4F7F" w:rsidRDefault="004417A3" w:rsidP="00906508">
            <w:pPr>
              <w:jc w:val="both"/>
              <w:rPr>
                <w:rFonts w:ascii="Arial" w:hAnsi="Arial" w:cs="Arial"/>
                <w:color w:val="000000"/>
                <w:sz w:val="16"/>
                <w:szCs w:val="16"/>
              </w:rPr>
            </w:pPr>
            <w:r w:rsidRPr="001A4F7F">
              <w:rPr>
                <w:rFonts w:ascii="Arial" w:hAnsi="Arial" w:cs="Arial"/>
                <w:color w:val="000000"/>
                <w:sz w:val="16"/>
                <w:szCs w:val="16"/>
                <w:vertAlign w:val="superscript"/>
              </w:rPr>
              <w:t>5 </w:t>
            </w:r>
            <w:r w:rsidRPr="001A4F7F">
              <w:rPr>
                <w:rFonts w:ascii="Arial" w:hAnsi="Arial" w:cs="Arial"/>
                <w:color w:val="000000"/>
                <w:sz w:val="16"/>
                <w:szCs w:val="16"/>
              </w:rPr>
              <w:t>культивовані на клітинах </w:t>
            </w:r>
            <w:r w:rsidRPr="001A4F7F">
              <w:rPr>
                <w:rStyle w:val="spelle"/>
                <w:rFonts w:ascii="Arial" w:hAnsi="Arial" w:cs="Arial"/>
                <w:i/>
                <w:iCs/>
                <w:color w:val="000000"/>
                <w:sz w:val="16"/>
                <w:szCs w:val="16"/>
              </w:rPr>
              <w:t>Vero</w:t>
            </w:r>
          </w:p>
          <w:p w:rsidR="004417A3" w:rsidRPr="001A4F7F" w:rsidRDefault="004417A3" w:rsidP="00906508">
            <w:pPr>
              <w:pStyle w:val="110"/>
              <w:tabs>
                <w:tab w:val="left" w:pos="12600"/>
              </w:tabs>
              <w:rPr>
                <w:rFonts w:ascii="Arial" w:hAnsi="Arial" w:cs="Arial"/>
                <w:color w:val="000000"/>
                <w:sz w:val="16"/>
                <w:szCs w:val="16"/>
              </w:rPr>
            </w:pP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J07CA02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суспензія для ін’єкцій; по 1 попередньо заповненому шприцу по 0,5 мл (1 доза) з прикріпленою голкою (або 2-ма окремими голками), що містить суспензію для ін’єкцій, в картонній коробці з маркуванням українською або англійською, або іншими іноземними мовами; по 1 попередньо заповненому шприцу по 0,5 мл (1 доза) з прикріпленою голкою (або 2-ма окремими голками), що містить суспензію для ін’єкцій в картонній коробці, в якій міститься стандартно-експортна упаковка та інструкція для медичного застосування з маркуванням українською або англійською, або іншими іноземними мовами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Санофі Пастер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виробництво готового нерозфасованого продукту, контроль якості, вторинне пакування, випуск серії: Санофі Пастер, Франція;</w:t>
            </w:r>
            <w:r w:rsidRPr="001A4F7F">
              <w:rPr>
                <w:rFonts w:ascii="Arial" w:hAnsi="Arial" w:cs="Arial"/>
                <w:color w:val="000000"/>
                <w:sz w:val="16"/>
                <w:szCs w:val="16"/>
              </w:rPr>
              <w:br/>
              <w:t xml:space="preserve">повний цикл виробництва, контроль якості, вторинне пакування, випуск серії: Санофі Пастер, Францiя; </w:t>
            </w:r>
            <w:r w:rsidRPr="001A4F7F">
              <w:rPr>
                <w:rFonts w:ascii="Arial" w:hAnsi="Arial" w:cs="Arial"/>
                <w:color w:val="000000"/>
                <w:sz w:val="16"/>
                <w:szCs w:val="16"/>
              </w:rPr>
              <w:br/>
              <w:t>вторинне пакування, випуск серії: Санофі-Авентіс Зрт., Угорщина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Франція/ Угорщина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внесення змін до реєстраційних матеріалів: Зміни І типу - Зміни з якості. Медичні пристрої. Зміна пристроїв для вимірювання дози або введення лікарського засобу (додавання або заміна пристрою, який не є невід'ємною частиною первинної упаковки) - Пристрій, який має СЕ-маркування </w:t>
            </w:r>
            <w:r w:rsidRPr="001A4F7F">
              <w:rPr>
                <w:rFonts w:ascii="Arial" w:hAnsi="Arial" w:cs="Arial"/>
                <w:color w:val="000000"/>
                <w:sz w:val="16"/>
                <w:szCs w:val="16"/>
              </w:rPr>
              <w:br/>
              <w:t>Запропонована зміна стосується додавання альтернативного виробника пристрою для введення лікарського засобу (одноразових підшкірних голок NIPRO MEDICAL INDUSTRIES LTD 25G 16 мм (або 25G5/8) та 25G 25 мм (або 25G1)) з наявним СЕ-маркуванням, що комплектуються разом зі шприцом. Зміна не впливає на якість, безпеку та ефективність лікарського засобу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UA/13069/01/01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ТЕТРАЦИКЛІН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tetracycline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тетрацикліну гідрохлорид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S01AA09</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мазь очна, 1 %; по 3 г або по 10 г у тубі; по 1 тубі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ПП "ГЛЕДЕКС"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ТОВ "Арпімед"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Республіка Вірменія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внесені до розділу "Фармакологічні властивості" інструкції для медичного застосування лікарського засобу щодо безпеки застосування діючої речовини тетрацикліну гідрохлорид.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r w:rsidRPr="001A4F7F">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UA/17541/01/01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ТРІОФОРТЕ®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acetylsalicylic acid, combinations excl. psycholeptics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кислота ацетилсаліцилова, парацетамол, кофеїн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N02BA51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капсули по 6 капсул у блістері; по 1 або 2 блістери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ПРАТ "ФІТОФАРМ"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відповідальний за виробництво, первинне, вторинне пакування, контроль якості та випуск серії: </w:t>
            </w:r>
            <w:r w:rsidRPr="001A4F7F">
              <w:rPr>
                <w:rFonts w:ascii="Arial" w:hAnsi="Arial" w:cs="Arial"/>
                <w:color w:val="000000"/>
                <w:sz w:val="16"/>
                <w:szCs w:val="16"/>
              </w:rPr>
              <w:br/>
              <w:t>ПРАТ "ФІТОФАРМ",</w:t>
            </w:r>
            <w:r w:rsidRPr="001A4F7F">
              <w:rPr>
                <w:rFonts w:ascii="Arial" w:hAnsi="Arial" w:cs="Arial"/>
                <w:color w:val="000000"/>
                <w:sz w:val="16"/>
                <w:szCs w:val="16"/>
              </w:rPr>
              <w:br/>
              <w:t>Україна;</w:t>
            </w:r>
            <w:r w:rsidRPr="001A4F7F">
              <w:rPr>
                <w:rFonts w:ascii="Arial" w:hAnsi="Arial" w:cs="Arial"/>
                <w:color w:val="000000"/>
                <w:sz w:val="16"/>
                <w:szCs w:val="16"/>
              </w:rPr>
              <w:br/>
              <w:t>відповідальний за випуск серії, не включаючи контроль/випробування серії:</w:t>
            </w:r>
            <w:r w:rsidRPr="001A4F7F">
              <w:rPr>
                <w:rFonts w:ascii="Arial" w:hAnsi="Arial" w:cs="Arial"/>
                <w:color w:val="000000"/>
                <w:sz w:val="16"/>
                <w:szCs w:val="16"/>
              </w:rPr>
              <w:br/>
              <w:t>ПРАТ "ФІТОФАРМ",</w:t>
            </w:r>
            <w:r w:rsidRPr="001A4F7F">
              <w:rPr>
                <w:rFonts w:ascii="Arial" w:hAnsi="Arial" w:cs="Arial"/>
                <w:color w:val="000000"/>
                <w:sz w:val="16"/>
                <w:szCs w:val="16"/>
              </w:rPr>
              <w:br/>
              <w:t>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Зміна адреси виробничої дільниці для випуску серії ПРАТ "ФІТОФАРМ" (м. Бориспіль).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у зв'язку зі зміною адреси виробничої дільниці та як наслідок - у текст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у текст маркування вторинної упаковки лікарського засобу (п. 17. ІНШЕ). Введення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r w:rsidRPr="001A4F7F">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UA/2317/02/01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ФЕНІБУТ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phenibut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фенібут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N06BX22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таблетки, по 250 мг, по 10 таблеток у блістері, по 2 блістери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ТОВ "Фармацевтична компанія "ФарКоС"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ТОВ "Фармацевтична компанія "ФарКоС"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Технічна помилка (згідно наказу МОЗ від 23.07.2015 № 460) виправлення технічної помилки в назві готового лікарського засобу англійською мовою на титульній сторінці МКЯ ЛЗ. Затверджена редакція: FENIBUT. Пропонована редакція: PHENIBUT. Пропонована редакція технічної помилки відповідає матеріалам реєстраційного досьє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UA/21130/01/01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ФЛІКСОТИД ЕВОХАЛЕР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fluticasone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флютиказону пропіонат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R03BA05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аерозоль для інгаляцій, дозований, 125 мкг/дозу; по 120 доз в аерозольному балоні з дозуючим клапаном; по 1 балону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ГлаксоСмітКляйн Експорт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Глаксо Веллком Продакшн, Франція; Глаксо Веллком С.А., Іспанія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Франція/ Іспанія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діючої речовини флютиказону пропіонату , виготовленого напівбезперервним процесом, новим показником "Сума домішок GSK3003527A та GR57970X" з відповідним критерієм прийнятності - не більше 0,15%, відповідно до оновленого CEP 2018-229-Rev 02.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CEP 2018-229-Rev 02 для АФІ Флютиказону пропіонат від затвердженого виробника GLAXOSMITHKLINE RESEARCH &amp; DEVELOPMENT LIMITED. Оновлений СЕР передбачачає зміну юридичної адреси власника СЕР, редакційні зміни в адресах виробничих дільниць без зміни фактичного місця розташування.Зміни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R0-CEP 2018-229-Rev 01 для АФІ Флютиказону пропіонат від затвердженого виробника GLAXOSMITHKLINE RESEARCH &amp; DEVELOPMENT LIMITED. Оновлення сертифіката відбулося внаслідок зміни юридичної адреси власника СЕР.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UA/7547/01/02</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ФЛІКСОТИД ЕВОХАЛЕР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fluticasone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флютиказону пропіонат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R03BA05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аерозоль для інгаляцій, дозований, 50 мкг/дозу; по 120 доз в аерозольному балоні з дозуючим клапаном; по 1 балону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ГлаксоСмітКляйн Експорт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Глаксо Веллком Продакшн, Франція; Глаксо Веллком С.А., Іспанія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Франція/ Іспанія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діючої речовини флютиказону пропіонату , виготовленого напівбезперервним процесом, новим показником "Сума домішок GSK3003527A та GR57970X" з відповідним критерієм прийнятності - не більше 0,15%, відповідно до оновленого CEP 2018-229-Rev 02.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CEP 2018-229-Rev 02 для АФІ Флютиказону пропіонат від затвердженого виробника GLAXOSMITHKLINE RESEARCH &amp; DEVELOPMENT LIMITED. Оновлений СЕР передбачачає зміну юридичної адреси власника СЕР, редакційні зміни в адресах виробничих дільниць без зміни фактичного місця розташування.Зміни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R0-CEP 2018-229-Rev 01 для АФІ Флютиказону пропіонат від затвердженого виробника GLAXOSMITHKLINE RESEARCH &amp; DEVELOPMENT LIMITED. Оновлення сертифіката відбулося внаслідок зміни юридичної адреси власника СЕР.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UA/7547/01/01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ФЛУКОНАЗОЛ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fluconazole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 xml:space="preserve">флуконазол </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J02AC01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розчин для інфузій, 200 мг/100 мл; по 100 мл в контейнері; по 1 контейнеру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Ананта Медікеар Лтд.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Євролайф Хелткеар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згідно з інформацією щодо медичного застосування референтного лікарського засобу (ДИФЛЮКАН®, розчин для інфузій, 2 мг/мл). Введення змін протягом 3-х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r w:rsidRPr="001A4F7F">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UA/10739/01/01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ФЛЮКОЛД®-N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paracetamol, combinations excl. psycholeptics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кофеїн; парацетамол; фенілефрину гідрохлорид; хлорфеніраміну малеат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N02BE51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 xml:space="preserve">таблетки, по 4 таблетки у стрипі; по 1 стрипу в паперовому конверті; по 10 таблеток у стрипі; по 1 стрипу у картонній коробці; </w:t>
            </w:r>
            <w:r w:rsidRPr="001A4F7F">
              <w:rPr>
                <w:rFonts w:ascii="Arial" w:hAnsi="Arial" w:cs="Arial"/>
                <w:color w:val="000000"/>
                <w:sz w:val="16"/>
                <w:szCs w:val="16"/>
              </w:rPr>
              <w:br/>
              <w:t>по 4 таблетки у стрипі; по 3 стрипи у картонній коробці; по 4 таблетки у стрипі; по 1 стрипу в паперовому конверті; по 50 конвертів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Наброс Фарма Пвт. Лтд.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Наброс Фарма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Зміна у затвердженому методі випробування «Кількісне визначення» для парацетамолу, внесення уточнення умов детектування та об’єму інжекції у затвердженому методі контролю якості ГЛЗ/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Зміну запропоновано з метою уточнення опису приготування розчинника в методиці кількісного визначення натрію бензоату.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 4; № 10; № 12 – без рецепта; № 200 – 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UA/6266/01/01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ФОРІНЕКС®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mometasone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мометазону фуроат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R01AD09</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спрей назальний, суспензія, 50 мкг/дозу; по 140 доз у флаконі з насосом-дозатором з розпилювачем назального призначення;</w:t>
            </w:r>
            <w:r w:rsidRPr="001A4F7F">
              <w:rPr>
                <w:rFonts w:ascii="Arial" w:hAnsi="Arial" w:cs="Arial"/>
                <w:color w:val="000000"/>
                <w:sz w:val="16"/>
                <w:szCs w:val="16"/>
              </w:rPr>
              <w:br/>
              <w:t xml:space="preserve">по 1 флакону у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АТ "Фармак"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АТ “Фармак”, Україна</w:t>
            </w:r>
            <w:r w:rsidRPr="001A4F7F">
              <w:rPr>
                <w:rFonts w:ascii="Arial" w:hAnsi="Arial" w:cs="Arial"/>
                <w:color w:val="000000"/>
                <w:sz w:val="16"/>
                <w:szCs w:val="16"/>
              </w:rPr>
              <w:br/>
              <w:t>(пакування із форми in bulk фірми-виробника Апотекс Інк., Канада)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1A4F7F">
              <w:rPr>
                <w:rFonts w:ascii="Arial" w:hAnsi="Arial" w:cs="Arial"/>
                <w:color w:val="000000"/>
                <w:sz w:val="16"/>
                <w:szCs w:val="16"/>
              </w:rPr>
              <w:br/>
              <w:t>внесення змін у специфікацію на АФІ Мометазон виробника Farmabios за показником «Мікробіологічна чистота» у зв’язку з доповненням новим параметром B. cepacia complex: Absent in 1 g відповідно до вимог USP &lt;60&gt; «Microbiological Examination of Non-Sterile Products Tests for Burkholderia cepacia complex» також додано інформацію щодо відсутності інших мікроорганізмів.</w:t>
            </w:r>
            <w:r w:rsidRPr="001A4F7F">
              <w:rPr>
                <w:rFonts w:ascii="Arial" w:hAnsi="Arial" w:cs="Arial"/>
                <w:color w:val="000000"/>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1A4F7F">
              <w:rPr>
                <w:rFonts w:ascii="Arial" w:hAnsi="Arial" w:cs="Arial"/>
                <w:color w:val="000000"/>
                <w:sz w:val="16"/>
                <w:szCs w:val="16"/>
              </w:rPr>
              <w:br/>
              <w:t>внесення змін до аналітичних методик на АФІ Мометазон виробника Farmabios за показником «Супровідні домішки».</w:t>
            </w:r>
            <w:r w:rsidRPr="001A4F7F">
              <w:rPr>
                <w:rFonts w:ascii="Arial" w:hAnsi="Arial" w:cs="Arial"/>
                <w:color w:val="000000"/>
                <w:sz w:val="16"/>
                <w:szCs w:val="16"/>
              </w:rPr>
              <w:br/>
              <w:t xml:space="preserve">Зміни І типу - Зміни з якості. Готовий лікарський засіб. Контроль допоміжних речовин (інші зміни) - додавання альтернативного виробника допоміжної речовини Гліцерин - GODREJ INDUSTRIES LTD., India. Зміни І типу - Зміни з якості. Готовий лікарський засіб. Контроль готового лікарського засобу (інші зміни) - внесення зміни до специфікації та аналітичної методики на готовий лікарський засіб за показником «Мікробіологічна чистота» щодо визначення Burkholderia cepacia complex відповідно до вимог USP &lt;60&gt; «Microbiological Examination of Non-Sterile Products Tests for Burkholderia cepacia complex».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внесення зміни до аналітичної методики на готовий лікарський засіб за показником «Кількісне визначення. Бензалконію хлорид».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внесення зміни до аналітичної методики на готовий лікарський засіб за показником «Кількісне визначення. Мометазону фуроат».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внесення зміни до аналітичної методики на готовий лікарський засіб за показником «Кількісне визначення мометазону фуроату в одиниці дози».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внесення зміни до аналітичної методики на готовий лікарський засіб за показником «Супровідні домішки».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w:t>
            </w:r>
            <w:r w:rsidRPr="001A4F7F">
              <w:rPr>
                <w:rFonts w:ascii="Arial" w:hAnsi="Arial" w:cs="Arial"/>
                <w:color w:val="000000"/>
                <w:sz w:val="16"/>
                <w:szCs w:val="16"/>
              </w:rPr>
              <w:br/>
              <w:t>оновлення специфікації первинного пакування – флакон поліетиленовий.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оновлення специфікації первинного пакування - насоса-дозатором з розпилювачем назального призначення.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UA/14953/01/01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ФОРТЕЗА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benzydamine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бензидаміну гідрохлорид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 xml:space="preserve">R02AX03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льодяники по 3 мг зі смаком лимона; по 12 льодяників у блістері; по 1 або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Дельта Медікел Промоушнз АГ</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виробництво, первинне та вторинне пакування, контроль якості, випуск серії:</w:t>
            </w:r>
            <w:r w:rsidRPr="001A4F7F">
              <w:rPr>
                <w:rFonts w:ascii="Arial" w:hAnsi="Arial" w:cs="Arial"/>
                <w:color w:val="000000"/>
                <w:sz w:val="16"/>
                <w:szCs w:val="16"/>
              </w:rPr>
              <w:br/>
              <w:t>ЛОЗІС ФАРМАЦЕУТІКАЛЗ С.Л., Іспанія</w:t>
            </w:r>
            <w:r w:rsidRPr="001A4F7F">
              <w:rPr>
                <w:rFonts w:ascii="Arial" w:hAnsi="Arial" w:cs="Arial"/>
                <w:color w:val="000000"/>
                <w:sz w:val="16"/>
                <w:szCs w:val="16"/>
              </w:rPr>
              <w:br/>
              <w:t>виробництво, первинне та вторинне пакування:</w:t>
            </w:r>
            <w:r w:rsidRPr="001A4F7F">
              <w:rPr>
                <w:rFonts w:ascii="Arial" w:hAnsi="Arial" w:cs="Arial"/>
                <w:color w:val="000000"/>
                <w:sz w:val="16"/>
                <w:szCs w:val="16"/>
              </w:rPr>
              <w:br/>
              <w:t>П'ЄР ФАБР МЕДИКАМЕНТ ПРОДАКШН, Францiя</w:t>
            </w:r>
            <w:r w:rsidRPr="001A4F7F">
              <w:rPr>
                <w:rFonts w:ascii="Arial" w:hAnsi="Arial" w:cs="Arial"/>
                <w:color w:val="000000"/>
                <w:sz w:val="16"/>
                <w:szCs w:val="16"/>
              </w:rPr>
              <w:br/>
              <w:t>виробництво, первинне та вторинне пакування:</w:t>
            </w:r>
            <w:r w:rsidRPr="001A4F7F">
              <w:rPr>
                <w:rFonts w:ascii="Arial" w:hAnsi="Arial" w:cs="Arial"/>
                <w:color w:val="000000"/>
                <w:sz w:val="16"/>
                <w:szCs w:val="16"/>
              </w:rPr>
              <w:br/>
              <w:t>ДР. МЕД. АУФДЕРМОР АГ, Швейцарія</w:t>
            </w:r>
            <w:r w:rsidRPr="001A4F7F">
              <w:rPr>
                <w:rFonts w:ascii="Arial" w:hAnsi="Arial" w:cs="Arial"/>
                <w:color w:val="000000"/>
                <w:sz w:val="16"/>
                <w:szCs w:val="16"/>
              </w:rPr>
              <w:br/>
              <w:t>контроль якості, випуск серії:</w:t>
            </w:r>
            <w:r w:rsidRPr="001A4F7F">
              <w:rPr>
                <w:rFonts w:ascii="Arial" w:hAnsi="Arial" w:cs="Arial"/>
                <w:color w:val="000000"/>
                <w:sz w:val="16"/>
                <w:szCs w:val="16"/>
              </w:rPr>
              <w:br/>
              <w:t>ІНФАРМАДЕ, С.Л., Іспанiя</w:t>
            </w:r>
            <w:r w:rsidRPr="001A4F7F">
              <w:rPr>
                <w:rFonts w:ascii="Arial" w:hAnsi="Arial" w:cs="Arial"/>
                <w:color w:val="000000"/>
                <w:sz w:val="16"/>
                <w:szCs w:val="16"/>
              </w:rPr>
              <w:br/>
              <w:t>контроль якості:</w:t>
            </w:r>
            <w:r w:rsidRPr="001A4F7F">
              <w:rPr>
                <w:rFonts w:ascii="Arial" w:hAnsi="Arial" w:cs="Arial"/>
                <w:color w:val="000000"/>
                <w:sz w:val="16"/>
                <w:szCs w:val="16"/>
              </w:rPr>
              <w:br/>
              <w:t>ЛАБОРАТОРІО ЕЧЕВАРНЕ, С.А., Іспанія</w:t>
            </w:r>
            <w:r w:rsidRPr="001A4F7F">
              <w:rPr>
                <w:rFonts w:ascii="Arial" w:hAnsi="Arial" w:cs="Arial"/>
                <w:color w:val="000000"/>
                <w:sz w:val="16"/>
                <w:szCs w:val="16"/>
              </w:rPr>
              <w:br/>
              <w:t>контроль якості:</w:t>
            </w:r>
            <w:r w:rsidRPr="001A4F7F">
              <w:rPr>
                <w:rFonts w:ascii="Arial" w:hAnsi="Arial" w:cs="Arial"/>
                <w:color w:val="000000"/>
                <w:sz w:val="16"/>
                <w:szCs w:val="16"/>
              </w:rPr>
              <w:br/>
              <w:t>КІМОС, С.Л., Іспанiя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Іспанія/ Францiя/ Швейцарія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2021-325-Rev 02 від вже затвердженого виробника BAL PHARMA LIMITED діючої речовини бензидаміну гідрохлорид в зв’язку з додаванням виробника SAHITHI PHARMA PRIVATE LIMITED проміжного продукту (затверджено: CEP 2021-325-Rev 01; запропоновано: CEP 2021-325-Rev 02).</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UA/19283/01/01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ФОРТЕЗА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benzydamine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бензидаміну гідрохлорид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 xml:space="preserve">R02AX03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льодяники по 3 мг зі смаком апельсина та меду; по 12 льодяників у блістері; по 1 або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Дельта Медікел Промоушнз АГ</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виробництво, первинне та вторинне пакування, контроль якості, випуск серії:</w:t>
            </w:r>
            <w:r w:rsidRPr="001A4F7F">
              <w:rPr>
                <w:rFonts w:ascii="Arial" w:hAnsi="Arial" w:cs="Arial"/>
                <w:color w:val="000000"/>
                <w:sz w:val="16"/>
                <w:szCs w:val="16"/>
              </w:rPr>
              <w:br/>
              <w:t>ЛОЗІС ФАРМАЦЕУТІКАЛЗ С.Л., Іспанія</w:t>
            </w:r>
            <w:r w:rsidRPr="001A4F7F">
              <w:rPr>
                <w:rFonts w:ascii="Arial" w:hAnsi="Arial" w:cs="Arial"/>
                <w:color w:val="000000"/>
                <w:sz w:val="16"/>
                <w:szCs w:val="16"/>
              </w:rPr>
              <w:br/>
              <w:t>виробництво, первинне та вторинне пакування:</w:t>
            </w:r>
            <w:r w:rsidRPr="001A4F7F">
              <w:rPr>
                <w:rFonts w:ascii="Arial" w:hAnsi="Arial" w:cs="Arial"/>
                <w:color w:val="000000"/>
                <w:sz w:val="16"/>
                <w:szCs w:val="16"/>
              </w:rPr>
              <w:br/>
              <w:t>П'ЄР ФАБР МЕДИКАМЕНТ ПРОДАКШН, Францiя</w:t>
            </w:r>
            <w:r w:rsidRPr="001A4F7F">
              <w:rPr>
                <w:rFonts w:ascii="Arial" w:hAnsi="Arial" w:cs="Arial"/>
                <w:color w:val="000000"/>
                <w:sz w:val="16"/>
                <w:szCs w:val="16"/>
              </w:rPr>
              <w:br/>
              <w:t>виробництво, первинне та вторинне пакування:</w:t>
            </w:r>
            <w:r w:rsidRPr="001A4F7F">
              <w:rPr>
                <w:rFonts w:ascii="Arial" w:hAnsi="Arial" w:cs="Arial"/>
                <w:color w:val="000000"/>
                <w:sz w:val="16"/>
                <w:szCs w:val="16"/>
              </w:rPr>
              <w:br/>
              <w:t>ДР. МЕД. АУФДЕРМОР АГ, Швейцарія</w:t>
            </w:r>
            <w:r w:rsidRPr="001A4F7F">
              <w:rPr>
                <w:rFonts w:ascii="Arial" w:hAnsi="Arial" w:cs="Arial"/>
                <w:color w:val="000000"/>
                <w:sz w:val="16"/>
                <w:szCs w:val="16"/>
              </w:rPr>
              <w:br/>
              <w:t>контроль якості, випуск серії:</w:t>
            </w:r>
            <w:r w:rsidRPr="001A4F7F">
              <w:rPr>
                <w:rFonts w:ascii="Arial" w:hAnsi="Arial" w:cs="Arial"/>
                <w:color w:val="000000"/>
                <w:sz w:val="16"/>
                <w:szCs w:val="16"/>
              </w:rPr>
              <w:br/>
              <w:t>ІНФАРМАДЕ, С.Л., Іспанiя</w:t>
            </w:r>
            <w:r w:rsidRPr="001A4F7F">
              <w:rPr>
                <w:rFonts w:ascii="Arial" w:hAnsi="Arial" w:cs="Arial"/>
                <w:color w:val="000000"/>
                <w:sz w:val="16"/>
                <w:szCs w:val="16"/>
              </w:rPr>
              <w:br/>
              <w:t>контроль якості:</w:t>
            </w:r>
            <w:r w:rsidRPr="001A4F7F">
              <w:rPr>
                <w:rFonts w:ascii="Arial" w:hAnsi="Arial" w:cs="Arial"/>
                <w:color w:val="000000"/>
                <w:sz w:val="16"/>
                <w:szCs w:val="16"/>
              </w:rPr>
              <w:br/>
              <w:t>ЛАБОРАТОРІО ЕЧЕВАРНЕ, С.А., Іспанія</w:t>
            </w:r>
            <w:r w:rsidRPr="001A4F7F">
              <w:rPr>
                <w:rFonts w:ascii="Arial" w:hAnsi="Arial" w:cs="Arial"/>
                <w:color w:val="000000"/>
                <w:sz w:val="16"/>
                <w:szCs w:val="16"/>
              </w:rPr>
              <w:br/>
              <w:t>контроль якості:</w:t>
            </w:r>
            <w:r w:rsidRPr="001A4F7F">
              <w:rPr>
                <w:rFonts w:ascii="Arial" w:hAnsi="Arial" w:cs="Arial"/>
                <w:color w:val="000000"/>
                <w:sz w:val="16"/>
                <w:szCs w:val="16"/>
              </w:rPr>
              <w:br/>
              <w:t>КІМОС, С.Л., Іспанiя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Іспанія/ Францiя/ Швейцарія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2021-325-Rev 02 від вже затвердженого виробника BAL PHARMA LIMITED діючої речовини бензидаміну гідрохлорид в зв’язку з додаванням виробника SAHITHI PHARMA PRIVATE LIMITED проміжного продукту (затверджено: CEP 2021-325-Rev 01; запропоновано: CEP 2021-325-Rev 02).</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UA/19282/01/01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ХІЛАК ФОРТЕ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4417A3" w:rsidRDefault="004417A3" w:rsidP="00906508">
            <w:pPr>
              <w:rPr>
                <w:rFonts w:ascii="Arial" w:hAnsi="Arial" w:cs="Arial"/>
                <w:sz w:val="16"/>
                <w:szCs w:val="16"/>
                <w:lang w:val="uk-UA"/>
              </w:rPr>
            </w:pPr>
            <w:r w:rsidRPr="004417A3">
              <w:rPr>
                <w:rFonts w:ascii="Arial" w:hAnsi="Arial" w:cs="Arial"/>
                <w:sz w:val="16"/>
                <w:szCs w:val="16"/>
                <w:lang w:val="uk-UA"/>
              </w:rPr>
              <w:t xml:space="preserve">водний субстрат метаболітів: </w:t>
            </w:r>
            <w:r w:rsidRPr="001A4F7F">
              <w:rPr>
                <w:rFonts w:ascii="Arial" w:hAnsi="Arial" w:cs="Arial"/>
                <w:sz w:val="16"/>
                <w:szCs w:val="16"/>
              </w:rPr>
              <w:t>Escherichia</w:t>
            </w:r>
            <w:r w:rsidRPr="004417A3">
              <w:rPr>
                <w:rFonts w:ascii="Arial" w:hAnsi="Arial" w:cs="Arial"/>
                <w:sz w:val="16"/>
                <w:szCs w:val="16"/>
                <w:lang w:val="uk-UA"/>
              </w:rPr>
              <w:t xml:space="preserve"> </w:t>
            </w:r>
            <w:r w:rsidRPr="001A4F7F">
              <w:rPr>
                <w:rFonts w:ascii="Arial" w:hAnsi="Arial" w:cs="Arial"/>
                <w:sz w:val="16"/>
                <w:szCs w:val="16"/>
              </w:rPr>
              <w:t>coli</w:t>
            </w:r>
            <w:r w:rsidRPr="004417A3">
              <w:rPr>
                <w:rFonts w:ascii="Arial" w:hAnsi="Arial" w:cs="Arial"/>
                <w:sz w:val="16"/>
                <w:szCs w:val="16"/>
                <w:lang w:val="uk-UA"/>
              </w:rPr>
              <w:t xml:space="preserve">, </w:t>
            </w:r>
            <w:r w:rsidRPr="001A4F7F">
              <w:rPr>
                <w:rFonts w:ascii="Arial" w:hAnsi="Arial" w:cs="Arial"/>
                <w:sz w:val="16"/>
                <w:szCs w:val="16"/>
              </w:rPr>
              <w:t>DSM</w:t>
            </w:r>
            <w:r w:rsidRPr="004417A3">
              <w:rPr>
                <w:rFonts w:ascii="Arial" w:hAnsi="Arial" w:cs="Arial"/>
                <w:sz w:val="16"/>
                <w:szCs w:val="16"/>
                <w:lang w:val="uk-UA"/>
              </w:rPr>
              <w:t xml:space="preserve"> 4087; </w:t>
            </w:r>
            <w:r w:rsidRPr="001A4F7F">
              <w:rPr>
                <w:rFonts w:ascii="Arial" w:hAnsi="Arial" w:cs="Arial"/>
                <w:sz w:val="16"/>
                <w:szCs w:val="16"/>
              </w:rPr>
              <w:t>Enterococcus</w:t>
            </w:r>
            <w:r w:rsidRPr="004417A3">
              <w:rPr>
                <w:rFonts w:ascii="Arial" w:hAnsi="Arial" w:cs="Arial"/>
                <w:sz w:val="16"/>
                <w:szCs w:val="16"/>
                <w:lang w:val="uk-UA"/>
              </w:rPr>
              <w:t xml:space="preserve"> </w:t>
            </w:r>
            <w:r w:rsidRPr="001A4F7F">
              <w:rPr>
                <w:rFonts w:ascii="Arial" w:hAnsi="Arial" w:cs="Arial"/>
                <w:sz w:val="16"/>
                <w:szCs w:val="16"/>
              </w:rPr>
              <w:t>faecalis</w:t>
            </w:r>
            <w:r w:rsidRPr="004417A3">
              <w:rPr>
                <w:rFonts w:ascii="Arial" w:hAnsi="Arial" w:cs="Arial"/>
                <w:sz w:val="16"/>
                <w:szCs w:val="16"/>
                <w:lang w:val="uk-UA"/>
              </w:rPr>
              <w:t xml:space="preserve">, </w:t>
            </w:r>
            <w:r w:rsidRPr="001A4F7F">
              <w:rPr>
                <w:rFonts w:ascii="Arial" w:hAnsi="Arial" w:cs="Arial"/>
                <w:sz w:val="16"/>
                <w:szCs w:val="16"/>
              </w:rPr>
              <w:t>DSM</w:t>
            </w:r>
            <w:r w:rsidRPr="004417A3">
              <w:rPr>
                <w:rFonts w:ascii="Arial" w:hAnsi="Arial" w:cs="Arial"/>
                <w:sz w:val="16"/>
                <w:szCs w:val="16"/>
                <w:lang w:val="uk-UA"/>
              </w:rPr>
              <w:t xml:space="preserve"> 4086; </w:t>
            </w:r>
            <w:r w:rsidRPr="001A4F7F">
              <w:rPr>
                <w:rFonts w:ascii="Arial" w:hAnsi="Arial" w:cs="Arial"/>
                <w:sz w:val="16"/>
                <w:szCs w:val="16"/>
              </w:rPr>
              <w:t>Lactobacillus</w:t>
            </w:r>
            <w:r w:rsidRPr="004417A3">
              <w:rPr>
                <w:rFonts w:ascii="Arial" w:hAnsi="Arial" w:cs="Arial"/>
                <w:sz w:val="16"/>
                <w:szCs w:val="16"/>
                <w:lang w:val="uk-UA"/>
              </w:rPr>
              <w:t xml:space="preserve"> </w:t>
            </w:r>
            <w:r w:rsidRPr="001A4F7F">
              <w:rPr>
                <w:rFonts w:ascii="Arial" w:hAnsi="Arial" w:cs="Arial"/>
                <w:sz w:val="16"/>
                <w:szCs w:val="16"/>
              </w:rPr>
              <w:t>acidophilus</w:t>
            </w:r>
            <w:r w:rsidRPr="004417A3">
              <w:rPr>
                <w:rFonts w:ascii="Arial" w:hAnsi="Arial" w:cs="Arial"/>
                <w:sz w:val="16"/>
                <w:szCs w:val="16"/>
                <w:lang w:val="uk-UA"/>
              </w:rPr>
              <w:t xml:space="preserve">, </w:t>
            </w:r>
            <w:r w:rsidRPr="001A4F7F">
              <w:rPr>
                <w:rFonts w:ascii="Arial" w:hAnsi="Arial" w:cs="Arial"/>
                <w:sz w:val="16"/>
                <w:szCs w:val="16"/>
              </w:rPr>
              <w:t>DSM</w:t>
            </w:r>
            <w:r w:rsidRPr="004417A3">
              <w:rPr>
                <w:rFonts w:ascii="Arial" w:hAnsi="Arial" w:cs="Arial"/>
                <w:sz w:val="16"/>
                <w:szCs w:val="16"/>
                <w:lang w:val="uk-UA"/>
              </w:rPr>
              <w:t xml:space="preserve"> 4149 та водний концентрат метаболітів: </w:t>
            </w:r>
            <w:r w:rsidRPr="001A4F7F">
              <w:rPr>
                <w:rFonts w:ascii="Arial" w:hAnsi="Arial" w:cs="Arial"/>
                <w:sz w:val="16"/>
                <w:szCs w:val="16"/>
              </w:rPr>
              <w:t>Lactobacillus</w:t>
            </w:r>
            <w:r w:rsidRPr="004417A3">
              <w:rPr>
                <w:rFonts w:ascii="Arial" w:hAnsi="Arial" w:cs="Arial"/>
                <w:sz w:val="16"/>
                <w:szCs w:val="16"/>
                <w:lang w:val="uk-UA"/>
              </w:rPr>
              <w:t xml:space="preserve"> </w:t>
            </w:r>
            <w:r w:rsidRPr="001A4F7F">
              <w:rPr>
                <w:rFonts w:ascii="Arial" w:hAnsi="Arial" w:cs="Arial"/>
                <w:sz w:val="16"/>
                <w:szCs w:val="16"/>
              </w:rPr>
              <w:t>helveticus</w:t>
            </w:r>
            <w:r w:rsidRPr="004417A3">
              <w:rPr>
                <w:rFonts w:ascii="Arial" w:hAnsi="Arial" w:cs="Arial"/>
                <w:sz w:val="16"/>
                <w:szCs w:val="16"/>
                <w:lang w:val="uk-UA"/>
              </w:rPr>
              <w:t xml:space="preserve">, </w:t>
            </w:r>
            <w:r w:rsidRPr="001A4F7F">
              <w:rPr>
                <w:rFonts w:ascii="Arial" w:hAnsi="Arial" w:cs="Arial"/>
                <w:sz w:val="16"/>
                <w:szCs w:val="16"/>
              </w:rPr>
              <w:t>DSM</w:t>
            </w:r>
            <w:r w:rsidRPr="004417A3">
              <w:rPr>
                <w:rFonts w:ascii="Arial" w:hAnsi="Arial" w:cs="Arial"/>
                <w:sz w:val="16"/>
                <w:szCs w:val="16"/>
                <w:lang w:val="uk-UA"/>
              </w:rPr>
              <w:t xml:space="preserve"> 4183</w:t>
            </w:r>
          </w:p>
          <w:p w:rsidR="004417A3" w:rsidRPr="001A4F7F" w:rsidRDefault="004417A3" w:rsidP="00906508">
            <w:pPr>
              <w:pStyle w:val="110"/>
              <w:tabs>
                <w:tab w:val="left" w:pos="12600"/>
              </w:tabs>
              <w:rPr>
                <w:rFonts w:ascii="Arial" w:hAnsi="Arial" w:cs="Arial"/>
                <w:color w:val="000000"/>
                <w:sz w:val="16"/>
                <w:szCs w:val="16"/>
              </w:rPr>
            </w:pP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A07FA</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краплі оральні, розчин по 30 мл або по 100 мл у флаконі з пробкою-крапельницею; по 1 флакону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ТОВ "Тева Україна"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Меркле ГмбХ, Німеччина ( випуск серії; виробництво in bulk; Первинне та вторинне пакування, 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оновлення розділу 3.2.P.7. Система контейнер/ закупорювальний засіб, у зв’язку з незначною зміною розмірів поліпропіленової кришки внаслідок зміни у її виробництві, а саме: - загальна висота кришки змінилася з 20,32 - 20,88 мм на 20,18 - 21,02 мм, - зовнішній діаметр з 21,52 - 22,08 мм на 21,48 - 22,32 мм. Для всіх пакувальних матеріалів також наведені специфікації виробника ГЛЗ. Пакувальні матеріали завжди контролювалися за цими специфікаціями, але до цього часу вони не були представлені в досьє.У зв’язку зі зміною не відбувається змін у пакувальному матеріалі або його якості.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UA/1013/01/01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ХОЛОКСАН® 1 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ifosfamide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Іфосфамід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L01AA06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порошок для розчину для ін'єкцій по 1 г; 1 флакон з порошком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Бакстер Дойчланд ГмбХ</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Бакстер Онколоджi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Браславська Надія Іванівна. Пропонована редакція: Балачан Ганна Ігорівна. Зміна контактних даних контактної особи заявника, відповідальної за фармаконагляд в Україні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UA/2024/01/01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ХОЛОКСАН® 2 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ifosfamide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Іфосфамід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L01AA06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порошок для розчину для ін'єкцій по 2 г; 1 флакон з порошком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Бакстер Дойчланд ГмбХ</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Бакстер Онколоджi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Браславська Надія Іванівна. Пропонована редакція: Балачан Ганна Ігорівна. Зміна контактних даних контактної особи заявника, відповідальної за фармаконагляд в Україні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UA/2025/01/01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ХОЛОКСАН® 500 МГ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ifosfamide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Іфосфамід</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L01AA06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порошок для розчину для ін'єкцій по 500 мг; 1 флакон з порошком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Бакстер Дойчланд ГмбХ</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Бакстер Онколоджi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Браславська Надія Іванівна. Пропонована редакція: Балачан Ганна Ігорівна. Зміна контактних даних контактної особи заявника, відповідальної за фармаконагляд в Україні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UA/2026/01/01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ЦИНАРА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 xml:space="preserve">cinitapride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цинітаприду гідротартрат</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A03FA08</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 xml:space="preserve">таблетки по 1 мг; по 10 таблеток у блістері, по 3 блістери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ТОВ "Фармацевтична компанія "ФАРМБЕРГ"</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контроль якості (фізико-хімічний):</w:t>
            </w:r>
            <w:r w:rsidRPr="001A4F7F">
              <w:rPr>
                <w:rFonts w:ascii="Arial" w:hAnsi="Arial" w:cs="Arial"/>
                <w:color w:val="000000"/>
                <w:sz w:val="16"/>
                <w:szCs w:val="16"/>
              </w:rPr>
              <w:br/>
              <w:t>ГАЛЕНІКУМ ХЕЛС С.Л.У., Іспанія</w:t>
            </w:r>
            <w:r w:rsidRPr="001A4F7F">
              <w:rPr>
                <w:rFonts w:ascii="Arial" w:hAnsi="Arial" w:cs="Arial"/>
                <w:color w:val="000000"/>
                <w:sz w:val="16"/>
                <w:szCs w:val="16"/>
              </w:rPr>
              <w:br/>
            </w:r>
            <w:r w:rsidRPr="001A4F7F">
              <w:rPr>
                <w:rFonts w:ascii="Arial" w:hAnsi="Arial" w:cs="Arial"/>
                <w:color w:val="000000"/>
                <w:sz w:val="16"/>
                <w:szCs w:val="16"/>
              </w:rPr>
              <w:br/>
              <w:t>виробництво, первинне та вторинне пакування, контроль якості, випуск серії:</w:t>
            </w:r>
            <w:r w:rsidRPr="001A4F7F">
              <w:rPr>
                <w:rFonts w:ascii="Arial" w:hAnsi="Arial" w:cs="Arial"/>
                <w:color w:val="000000"/>
                <w:sz w:val="16"/>
                <w:szCs w:val="16"/>
              </w:rPr>
              <w:br/>
              <w:t>САГ МАНУФЕКЧУРІНГ С.Л.У., Іспанія</w:t>
            </w:r>
            <w:r w:rsidRPr="001A4F7F">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Іспанія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місця провадження діяльності виробника ГЛЗ ,без зміни місця виробництва. Зміни внесено в розділи "Виробник" та "Місцезнаходження виробника та адреса місця провадження його діяльності" в інструкцію для медичного застосування та як наслідок - у текст маркування упаковки лікарського засобу.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r w:rsidRPr="001A4F7F">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UA/20669/01/01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ЦИСТОН®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4417A3" w:rsidRDefault="004417A3" w:rsidP="00906508">
            <w:pPr>
              <w:rPr>
                <w:rFonts w:ascii="Arial" w:hAnsi="Arial" w:cs="Arial"/>
                <w:sz w:val="16"/>
                <w:szCs w:val="16"/>
                <w:lang w:val="uk-UA"/>
              </w:rPr>
            </w:pPr>
            <w:r w:rsidRPr="004417A3">
              <w:rPr>
                <w:rFonts w:ascii="Arial" w:hAnsi="Arial" w:cs="Arial"/>
                <w:sz w:val="16"/>
                <w:szCs w:val="16"/>
                <w:lang w:val="uk-UA"/>
              </w:rPr>
              <w:t>екстракти: листя дідимокарпусу стеблового (</w:t>
            </w:r>
            <w:r w:rsidRPr="001A4F7F">
              <w:rPr>
                <w:rFonts w:ascii="Arial" w:hAnsi="Arial" w:cs="Arial"/>
                <w:sz w:val="16"/>
                <w:szCs w:val="16"/>
              </w:rPr>
              <w:t>Didymocarpus</w:t>
            </w:r>
            <w:r w:rsidRPr="004417A3">
              <w:rPr>
                <w:rFonts w:ascii="Arial" w:hAnsi="Arial" w:cs="Arial"/>
                <w:sz w:val="16"/>
                <w:szCs w:val="16"/>
                <w:lang w:val="uk-UA"/>
              </w:rPr>
              <w:t xml:space="preserve"> </w:t>
            </w:r>
            <w:r w:rsidRPr="001A4F7F">
              <w:rPr>
                <w:rFonts w:ascii="Arial" w:hAnsi="Arial" w:cs="Arial"/>
                <w:sz w:val="16"/>
                <w:szCs w:val="16"/>
              </w:rPr>
              <w:t>pedicellata</w:t>
            </w:r>
            <w:r w:rsidRPr="004417A3">
              <w:rPr>
                <w:rFonts w:ascii="Arial" w:hAnsi="Arial" w:cs="Arial"/>
                <w:sz w:val="16"/>
                <w:szCs w:val="16"/>
                <w:lang w:val="uk-UA"/>
              </w:rPr>
              <w:t>), коренів ломикаменя язичкового (</w:t>
            </w:r>
            <w:r w:rsidRPr="001A4F7F">
              <w:rPr>
                <w:rFonts w:ascii="Arial" w:hAnsi="Arial" w:cs="Arial"/>
                <w:sz w:val="16"/>
                <w:szCs w:val="16"/>
              </w:rPr>
              <w:t>Saxifraga</w:t>
            </w:r>
            <w:r w:rsidRPr="004417A3">
              <w:rPr>
                <w:rFonts w:ascii="Arial" w:hAnsi="Arial" w:cs="Arial"/>
                <w:sz w:val="16"/>
                <w:szCs w:val="16"/>
                <w:lang w:val="uk-UA"/>
              </w:rPr>
              <w:t xml:space="preserve"> </w:t>
            </w:r>
            <w:r w:rsidRPr="001A4F7F">
              <w:rPr>
                <w:rFonts w:ascii="Arial" w:hAnsi="Arial" w:cs="Arial"/>
                <w:sz w:val="16"/>
                <w:szCs w:val="16"/>
              </w:rPr>
              <w:t>ligulata</w:t>
            </w:r>
            <w:r w:rsidRPr="004417A3">
              <w:rPr>
                <w:rFonts w:ascii="Arial" w:hAnsi="Arial" w:cs="Arial"/>
                <w:sz w:val="16"/>
                <w:szCs w:val="16"/>
                <w:lang w:val="uk-UA"/>
              </w:rPr>
              <w:t>), коренів марени серцелистої (</w:t>
            </w:r>
            <w:r w:rsidRPr="001A4F7F">
              <w:rPr>
                <w:rFonts w:ascii="Arial" w:hAnsi="Arial" w:cs="Arial"/>
                <w:sz w:val="16"/>
                <w:szCs w:val="16"/>
              </w:rPr>
              <w:t>Rubia</w:t>
            </w:r>
            <w:r w:rsidRPr="004417A3">
              <w:rPr>
                <w:rFonts w:ascii="Arial" w:hAnsi="Arial" w:cs="Arial"/>
                <w:sz w:val="16"/>
                <w:szCs w:val="16"/>
                <w:lang w:val="uk-UA"/>
              </w:rPr>
              <w:t xml:space="preserve"> </w:t>
            </w:r>
            <w:r w:rsidRPr="001A4F7F">
              <w:rPr>
                <w:rFonts w:ascii="Arial" w:hAnsi="Arial" w:cs="Arial"/>
                <w:sz w:val="16"/>
                <w:szCs w:val="16"/>
              </w:rPr>
              <w:t>cordifolia</w:t>
            </w:r>
            <w:r w:rsidRPr="004417A3">
              <w:rPr>
                <w:rFonts w:ascii="Arial" w:hAnsi="Arial" w:cs="Arial"/>
                <w:sz w:val="16"/>
                <w:szCs w:val="16"/>
                <w:lang w:val="uk-UA"/>
              </w:rPr>
              <w:t>), кореневищ смикавця плівчастого (</w:t>
            </w:r>
            <w:r w:rsidRPr="001A4F7F">
              <w:rPr>
                <w:rFonts w:ascii="Arial" w:hAnsi="Arial" w:cs="Arial"/>
                <w:sz w:val="16"/>
                <w:szCs w:val="16"/>
              </w:rPr>
              <w:t>Cyperus</w:t>
            </w:r>
            <w:r w:rsidRPr="004417A3">
              <w:rPr>
                <w:rFonts w:ascii="Arial" w:hAnsi="Arial" w:cs="Arial"/>
                <w:sz w:val="16"/>
                <w:szCs w:val="16"/>
                <w:lang w:val="uk-UA"/>
              </w:rPr>
              <w:t xml:space="preserve"> </w:t>
            </w:r>
            <w:r w:rsidRPr="001A4F7F">
              <w:rPr>
                <w:rFonts w:ascii="Arial" w:hAnsi="Arial" w:cs="Arial"/>
                <w:sz w:val="16"/>
                <w:szCs w:val="16"/>
              </w:rPr>
              <w:t>scariosus</w:t>
            </w:r>
            <w:r w:rsidRPr="004417A3">
              <w:rPr>
                <w:rFonts w:ascii="Arial" w:hAnsi="Arial" w:cs="Arial"/>
                <w:sz w:val="16"/>
                <w:szCs w:val="16"/>
                <w:lang w:val="uk-UA"/>
              </w:rPr>
              <w:t>), насіння соломоцвіту шорсткуватого (</w:t>
            </w:r>
            <w:r w:rsidRPr="001A4F7F">
              <w:rPr>
                <w:rFonts w:ascii="Arial" w:hAnsi="Arial" w:cs="Arial"/>
                <w:sz w:val="16"/>
                <w:szCs w:val="16"/>
              </w:rPr>
              <w:t>Achyranthes</w:t>
            </w:r>
            <w:r w:rsidRPr="004417A3">
              <w:rPr>
                <w:rFonts w:ascii="Arial" w:hAnsi="Arial" w:cs="Arial"/>
                <w:sz w:val="16"/>
                <w:szCs w:val="16"/>
                <w:lang w:val="uk-UA"/>
              </w:rPr>
              <w:t xml:space="preserve"> </w:t>
            </w:r>
            <w:r w:rsidRPr="001A4F7F">
              <w:rPr>
                <w:rFonts w:ascii="Arial" w:hAnsi="Arial" w:cs="Arial"/>
                <w:sz w:val="16"/>
                <w:szCs w:val="16"/>
              </w:rPr>
              <w:t>aspera</w:t>
            </w:r>
            <w:r w:rsidRPr="004417A3">
              <w:rPr>
                <w:rFonts w:ascii="Arial" w:hAnsi="Arial" w:cs="Arial"/>
                <w:sz w:val="16"/>
                <w:szCs w:val="16"/>
                <w:lang w:val="uk-UA"/>
              </w:rPr>
              <w:t>), надземної частини оносми приквіткової (</w:t>
            </w:r>
            <w:r w:rsidRPr="001A4F7F">
              <w:rPr>
                <w:rFonts w:ascii="Arial" w:hAnsi="Arial" w:cs="Arial"/>
                <w:sz w:val="16"/>
                <w:szCs w:val="16"/>
              </w:rPr>
              <w:t>Onosma</w:t>
            </w:r>
            <w:r w:rsidRPr="004417A3">
              <w:rPr>
                <w:rFonts w:ascii="Arial" w:hAnsi="Arial" w:cs="Arial"/>
                <w:sz w:val="16"/>
                <w:szCs w:val="16"/>
                <w:lang w:val="uk-UA"/>
              </w:rPr>
              <w:t xml:space="preserve"> </w:t>
            </w:r>
            <w:r w:rsidRPr="001A4F7F">
              <w:rPr>
                <w:rFonts w:ascii="Arial" w:hAnsi="Arial" w:cs="Arial"/>
                <w:sz w:val="16"/>
                <w:szCs w:val="16"/>
              </w:rPr>
              <w:t>bracteatum</w:t>
            </w:r>
            <w:r w:rsidRPr="004417A3">
              <w:rPr>
                <w:rFonts w:ascii="Arial" w:hAnsi="Arial" w:cs="Arial"/>
                <w:sz w:val="16"/>
                <w:szCs w:val="16"/>
                <w:lang w:val="uk-UA"/>
              </w:rPr>
              <w:t>), вернонії попелястої (</w:t>
            </w:r>
            <w:r w:rsidRPr="001A4F7F">
              <w:rPr>
                <w:rFonts w:ascii="Arial" w:hAnsi="Arial" w:cs="Arial"/>
                <w:sz w:val="16"/>
                <w:szCs w:val="16"/>
              </w:rPr>
              <w:t>Vernonia</w:t>
            </w:r>
            <w:r w:rsidRPr="004417A3">
              <w:rPr>
                <w:rFonts w:ascii="Arial" w:hAnsi="Arial" w:cs="Arial"/>
                <w:sz w:val="16"/>
                <w:szCs w:val="16"/>
                <w:lang w:val="uk-UA"/>
              </w:rPr>
              <w:t xml:space="preserve"> </w:t>
            </w:r>
            <w:r w:rsidRPr="001A4F7F">
              <w:rPr>
                <w:rFonts w:ascii="Arial" w:hAnsi="Arial" w:cs="Arial"/>
                <w:sz w:val="16"/>
                <w:szCs w:val="16"/>
              </w:rPr>
              <w:t>cinerea</w:t>
            </w:r>
            <w:r w:rsidRPr="004417A3">
              <w:rPr>
                <w:rFonts w:ascii="Arial" w:hAnsi="Arial" w:cs="Arial"/>
                <w:sz w:val="16"/>
                <w:szCs w:val="16"/>
                <w:lang w:val="uk-UA"/>
              </w:rPr>
              <w:t>); порошки: вапна кремнієвого (</w:t>
            </w:r>
            <w:r w:rsidRPr="001A4F7F">
              <w:rPr>
                <w:rFonts w:ascii="Arial" w:hAnsi="Arial" w:cs="Arial"/>
                <w:sz w:val="16"/>
                <w:szCs w:val="16"/>
              </w:rPr>
              <w:t>Hajrul</w:t>
            </w:r>
            <w:r w:rsidRPr="004417A3">
              <w:rPr>
                <w:rFonts w:ascii="Arial" w:hAnsi="Arial" w:cs="Arial"/>
                <w:sz w:val="16"/>
                <w:szCs w:val="16"/>
                <w:lang w:val="uk-UA"/>
              </w:rPr>
              <w:t xml:space="preserve"> </w:t>
            </w:r>
            <w:r w:rsidRPr="001A4F7F">
              <w:rPr>
                <w:rFonts w:ascii="Arial" w:hAnsi="Arial" w:cs="Arial"/>
                <w:sz w:val="16"/>
                <w:szCs w:val="16"/>
              </w:rPr>
              <w:t>yahood</w:t>
            </w:r>
            <w:r w:rsidRPr="004417A3">
              <w:rPr>
                <w:rFonts w:ascii="Arial" w:hAnsi="Arial" w:cs="Arial"/>
                <w:sz w:val="16"/>
                <w:szCs w:val="16"/>
                <w:lang w:val="uk-UA"/>
              </w:rPr>
              <w:t xml:space="preserve"> </w:t>
            </w:r>
            <w:r w:rsidRPr="001A4F7F">
              <w:rPr>
                <w:rFonts w:ascii="Arial" w:hAnsi="Arial" w:cs="Arial"/>
                <w:sz w:val="16"/>
                <w:szCs w:val="16"/>
              </w:rPr>
              <w:t>bhasma</w:t>
            </w:r>
            <w:r w:rsidRPr="004417A3">
              <w:rPr>
                <w:rFonts w:ascii="Arial" w:hAnsi="Arial" w:cs="Arial"/>
                <w:sz w:val="16"/>
                <w:szCs w:val="16"/>
                <w:lang w:val="uk-UA"/>
              </w:rPr>
              <w:t>); смоли мінеральної очищеної (</w:t>
            </w:r>
            <w:r w:rsidRPr="001A4F7F">
              <w:rPr>
                <w:rFonts w:ascii="Arial" w:hAnsi="Arial" w:cs="Arial"/>
                <w:sz w:val="16"/>
                <w:szCs w:val="16"/>
              </w:rPr>
              <w:t>Shilajeet</w:t>
            </w:r>
            <w:r w:rsidRPr="004417A3">
              <w:rPr>
                <w:rFonts w:ascii="Arial" w:hAnsi="Arial" w:cs="Arial"/>
                <w:sz w:val="16"/>
                <w:szCs w:val="16"/>
                <w:lang w:val="uk-UA"/>
              </w:rPr>
              <w:t xml:space="preserve"> </w:t>
            </w:r>
            <w:r w:rsidRPr="001A4F7F">
              <w:rPr>
                <w:rFonts w:ascii="Arial" w:hAnsi="Arial" w:cs="Arial"/>
                <w:sz w:val="16"/>
                <w:szCs w:val="16"/>
              </w:rPr>
              <w:t>purified</w:t>
            </w:r>
            <w:r w:rsidRPr="004417A3">
              <w:rPr>
                <w:rFonts w:ascii="Arial" w:hAnsi="Arial" w:cs="Arial"/>
                <w:sz w:val="16"/>
                <w:szCs w:val="16"/>
                <w:lang w:val="uk-UA"/>
              </w:rPr>
              <w:t>); які оброблені водним екстрактом із: трави васильків справжніх (</w:t>
            </w:r>
            <w:r w:rsidRPr="001A4F7F">
              <w:rPr>
                <w:rFonts w:ascii="Arial" w:hAnsi="Arial" w:cs="Arial"/>
                <w:sz w:val="16"/>
                <w:szCs w:val="16"/>
              </w:rPr>
              <w:t>Ocimum</w:t>
            </w:r>
            <w:r w:rsidRPr="004417A3">
              <w:rPr>
                <w:rFonts w:ascii="Arial" w:hAnsi="Arial" w:cs="Arial"/>
                <w:sz w:val="16"/>
                <w:szCs w:val="16"/>
                <w:lang w:val="uk-UA"/>
              </w:rPr>
              <w:t xml:space="preserve"> </w:t>
            </w:r>
            <w:r w:rsidRPr="001A4F7F">
              <w:rPr>
                <w:rFonts w:ascii="Arial" w:hAnsi="Arial" w:cs="Arial"/>
                <w:sz w:val="16"/>
                <w:szCs w:val="16"/>
              </w:rPr>
              <w:t>basilicum</w:t>
            </w:r>
            <w:r w:rsidRPr="004417A3">
              <w:rPr>
                <w:rFonts w:ascii="Arial" w:hAnsi="Arial" w:cs="Arial"/>
                <w:sz w:val="16"/>
                <w:szCs w:val="16"/>
                <w:lang w:val="uk-UA"/>
              </w:rPr>
              <w:t>), плодів якірців сланких (</w:t>
            </w:r>
            <w:r w:rsidRPr="001A4F7F">
              <w:rPr>
                <w:rFonts w:ascii="Arial" w:hAnsi="Arial" w:cs="Arial"/>
                <w:sz w:val="16"/>
                <w:szCs w:val="16"/>
              </w:rPr>
              <w:t>Tribulus</w:t>
            </w:r>
            <w:r w:rsidRPr="004417A3">
              <w:rPr>
                <w:rFonts w:ascii="Arial" w:hAnsi="Arial" w:cs="Arial"/>
                <w:sz w:val="16"/>
                <w:szCs w:val="16"/>
                <w:lang w:val="uk-UA"/>
              </w:rPr>
              <w:t xml:space="preserve"> </w:t>
            </w:r>
            <w:r w:rsidRPr="001A4F7F">
              <w:rPr>
                <w:rFonts w:ascii="Arial" w:hAnsi="Arial" w:cs="Arial"/>
                <w:sz w:val="16"/>
                <w:szCs w:val="16"/>
              </w:rPr>
              <w:t>terrestris</w:t>
            </w:r>
            <w:r w:rsidRPr="004417A3">
              <w:rPr>
                <w:rFonts w:ascii="Arial" w:hAnsi="Arial" w:cs="Arial"/>
                <w:sz w:val="16"/>
                <w:szCs w:val="16"/>
                <w:lang w:val="uk-UA"/>
              </w:rPr>
              <w:t>), насіння мімози сором’язливої (</w:t>
            </w:r>
            <w:r w:rsidRPr="001A4F7F">
              <w:rPr>
                <w:rFonts w:ascii="Arial" w:hAnsi="Arial" w:cs="Arial"/>
                <w:sz w:val="16"/>
                <w:szCs w:val="16"/>
              </w:rPr>
              <w:t>Mimosa</w:t>
            </w:r>
            <w:r w:rsidRPr="004417A3">
              <w:rPr>
                <w:rFonts w:ascii="Arial" w:hAnsi="Arial" w:cs="Arial"/>
                <w:sz w:val="16"/>
                <w:szCs w:val="16"/>
                <w:lang w:val="uk-UA"/>
              </w:rPr>
              <w:t xml:space="preserve"> </w:t>
            </w:r>
            <w:r w:rsidRPr="001A4F7F">
              <w:rPr>
                <w:rFonts w:ascii="Arial" w:hAnsi="Arial" w:cs="Arial"/>
                <w:sz w:val="16"/>
                <w:szCs w:val="16"/>
              </w:rPr>
              <w:t>pudica</w:t>
            </w:r>
            <w:r w:rsidRPr="004417A3">
              <w:rPr>
                <w:rFonts w:ascii="Arial" w:hAnsi="Arial" w:cs="Arial"/>
                <w:sz w:val="16"/>
                <w:szCs w:val="16"/>
                <w:lang w:val="uk-UA"/>
              </w:rPr>
              <w:t>), насіння доліхосу дв</w:t>
            </w:r>
            <w:r w:rsidRPr="001A4F7F">
              <w:rPr>
                <w:rFonts w:ascii="Arial" w:hAnsi="Arial" w:cs="Arial"/>
                <w:sz w:val="16"/>
                <w:szCs w:val="16"/>
              </w:rPr>
              <w:t>o</w:t>
            </w:r>
            <w:r w:rsidRPr="004417A3">
              <w:rPr>
                <w:rFonts w:ascii="Arial" w:hAnsi="Arial" w:cs="Arial"/>
                <w:sz w:val="16"/>
                <w:szCs w:val="16"/>
                <w:lang w:val="uk-UA"/>
              </w:rPr>
              <w:t>кв</w:t>
            </w:r>
            <w:r w:rsidRPr="001A4F7F">
              <w:rPr>
                <w:rFonts w:ascii="Arial" w:hAnsi="Arial" w:cs="Arial"/>
                <w:sz w:val="16"/>
                <w:szCs w:val="16"/>
              </w:rPr>
              <w:t>i</w:t>
            </w:r>
            <w:r w:rsidRPr="004417A3">
              <w:rPr>
                <w:rFonts w:ascii="Arial" w:hAnsi="Arial" w:cs="Arial"/>
                <w:sz w:val="16"/>
                <w:szCs w:val="16"/>
                <w:lang w:val="uk-UA"/>
              </w:rPr>
              <w:t>тк</w:t>
            </w:r>
            <w:r w:rsidRPr="001A4F7F">
              <w:rPr>
                <w:rFonts w:ascii="Arial" w:hAnsi="Arial" w:cs="Arial"/>
                <w:sz w:val="16"/>
                <w:szCs w:val="16"/>
              </w:rPr>
              <w:t>o</w:t>
            </w:r>
            <w:r w:rsidRPr="004417A3">
              <w:rPr>
                <w:rFonts w:ascii="Arial" w:hAnsi="Arial" w:cs="Arial"/>
                <w:sz w:val="16"/>
                <w:szCs w:val="16"/>
                <w:lang w:val="uk-UA"/>
              </w:rPr>
              <w:t>в</w:t>
            </w:r>
            <w:r w:rsidRPr="001A4F7F">
              <w:rPr>
                <w:rFonts w:ascii="Arial" w:hAnsi="Arial" w:cs="Arial"/>
                <w:sz w:val="16"/>
                <w:szCs w:val="16"/>
              </w:rPr>
              <w:t>o</w:t>
            </w:r>
            <w:r w:rsidRPr="004417A3">
              <w:rPr>
                <w:rFonts w:ascii="Arial" w:hAnsi="Arial" w:cs="Arial"/>
                <w:sz w:val="16"/>
                <w:szCs w:val="16"/>
                <w:lang w:val="uk-UA"/>
              </w:rPr>
              <w:t>г</w:t>
            </w:r>
            <w:r w:rsidRPr="001A4F7F">
              <w:rPr>
                <w:rFonts w:ascii="Arial" w:hAnsi="Arial" w:cs="Arial"/>
                <w:sz w:val="16"/>
                <w:szCs w:val="16"/>
              </w:rPr>
              <w:t>o</w:t>
            </w:r>
            <w:r w:rsidRPr="004417A3">
              <w:rPr>
                <w:rFonts w:ascii="Arial" w:hAnsi="Arial" w:cs="Arial"/>
                <w:sz w:val="16"/>
                <w:szCs w:val="16"/>
                <w:lang w:val="uk-UA"/>
              </w:rPr>
              <w:t xml:space="preserve"> (</w:t>
            </w:r>
            <w:r w:rsidRPr="001A4F7F">
              <w:rPr>
                <w:rFonts w:ascii="Arial" w:hAnsi="Arial" w:cs="Arial"/>
                <w:sz w:val="16"/>
                <w:szCs w:val="16"/>
              </w:rPr>
              <w:t>Dolichos</w:t>
            </w:r>
            <w:r w:rsidRPr="004417A3">
              <w:rPr>
                <w:rFonts w:ascii="Arial" w:hAnsi="Arial" w:cs="Arial"/>
                <w:sz w:val="16"/>
                <w:szCs w:val="16"/>
                <w:lang w:val="uk-UA"/>
              </w:rPr>
              <w:t xml:space="preserve"> </w:t>
            </w:r>
            <w:r w:rsidRPr="001A4F7F">
              <w:rPr>
                <w:rFonts w:ascii="Arial" w:hAnsi="Arial" w:cs="Arial"/>
                <w:sz w:val="16"/>
                <w:szCs w:val="16"/>
              </w:rPr>
              <w:t>biflorus</w:t>
            </w:r>
            <w:r w:rsidRPr="004417A3">
              <w:rPr>
                <w:rFonts w:ascii="Arial" w:hAnsi="Arial" w:cs="Arial"/>
                <w:sz w:val="16"/>
                <w:szCs w:val="16"/>
                <w:lang w:val="uk-UA"/>
              </w:rPr>
              <w:t>), півонії запашної (</w:t>
            </w:r>
            <w:r w:rsidRPr="001A4F7F">
              <w:rPr>
                <w:rFonts w:ascii="Arial" w:hAnsi="Arial" w:cs="Arial"/>
                <w:sz w:val="16"/>
                <w:szCs w:val="16"/>
              </w:rPr>
              <w:t>Pavonia</w:t>
            </w:r>
            <w:r w:rsidRPr="004417A3">
              <w:rPr>
                <w:rFonts w:ascii="Arial" w:hAnsi="Arial" w:cs="Arial"/>
                <w:sz w:val="16"/>
                <w:szCs w:val="16"/>
                <w:lang w:val="uk-UA"/>
              </w:rPr>
              <w:t xml:space="preserve"> </w:t>
            </w:r>
            <w:r w:rsidRPr="001A4F7F">
              <w:rPr>
                <w:rFonts w:ascii="Arial" w:hAnsi="Arial" w:cs="Arial"/>
                <w:sz w:val="16"/>
                <w:szCs w:val="16"/>
              </w:rPr>
              <w:t>odorata</w:t>
            </w:r>
            <w:r w:rsidRPr="004417A3">
              <w:rPr>
                <w:rFonts w:ascii="Arial" w:hAnsi="Arial" w:cs="Arial"/>
                <w:sz w:val="16"/>
                <w:szCs w:val="16"/>
                <w:lang w:val="uk-UA"/>
              </w:rPr>
              <w:t>), хвощу польового (</w:t>
            </w:r>
            <w:r w:rsidRPr="001A4F7F">
              <w:rPr>
                <w:rFonts w:ascii="Arial" w:hAnsi="Arial" w:cs="Arial"/>
                <w:sz w:val="16"/>
                <w:szCs w:val="16"/>
              </w:rPr>
              <w:t>Equisetum</w:t>
            </w:r>
            <w:r w:rsidRPr="004417A3">
              <w:rPr>
                <w:rFonts w:ascii="Arial" w:hAnsi="Arial" w:cs="Arial"/>
                <w:sz w:val="16"/>
                <w:szCs w:val="16"/>
                <w:lang w:val="uk-UA"/>
              </w:rPr>
              <w:t xml:space="preserve"> </w:t>
            </w:r>
            <w:r w:rsidRPr="001A4F7F">
              <w:rPr>
                <w:rFonts w:ascii="Arial" w:hAnsi="Arial" w:cs="Arial"/>
                <w:sz w:val="16"/>
                <w:szCs w:val="16"/>
              </w:rPr>
              <w:t>arvense</w:t>
            </w:r>
            <w:r w:rsidRPr="004417A3">
              <w:rPr>
                <w:rFonts w:ascii="Arial" w:hAnsi="Arial" w:cs="Arial"/>
                <w:sz w:val="16"/>
                <w:szCs w:val="16"/>
                <w:lang w:val="uk-UA"/>
              </w:rPr>
              <w:t>), насіння дерева тикового (</w:t>
            </w:r>
            <w:r w:rsidRPr="001A4F7F">
              <w:rPr>
                <w:rFonts w:ascii="Arial" w:hAnsi="Arial" w:cs="Arial"/>
                <w:sz w:val="16"/>
                <w:szCs w:val="16"/>
              </w:rPr>
              <w:t>Tectona</w:t>
            </w:r>
            <w:r w:rsidRPr="004417A3">
              <w:rPr>
                <w:rFonts w:ascii="Arial" w:hAnsi="Arial" w:cs="Arial"/>
                <w:sz w:val="16"/>
                <w:szCs w:val="16"/>
                <w:lang w:val="uk-UA"/>
              </w:rPr>
              <w:t xml:space="preserve"> </w:t>
            </w:r>
            <w:r w:rsidRPr="001A4F7F">
              <w:rPr>
                <w:rFonts w:ascii="Arial" w:hAnsi="Arial" w:cs="Arial"/>
                <w:sz w:val="16"/>
                <w:szCs w:val="16"/>
              </w:rPr>
              <w:t>grandis</w:t>
            </w:r>
            <w:r w:rsidRPr="004417A3">
              <w:rPr>
                <w:rFonts w:ascii="Arial" w:hAnsi="Arial" w:cs="Arial"/>
                <w:sz w:val="16"/>
                <w:szCs w:val="16"/>
                <w:lang w:val="uk-UA"/>
              </w:rPr>
              <w:t xml:space="preserve"> </w:t>
            </w:r>
            <w:r w:rsidRPr="001A4F7F">
              <w:rPr>
                <w:rFonts w:ascii="Arial" w:hAnsi="Arial" w:cs="Arial"/>
                <w:sz w:val="16"/>
                <w:szCs w:val="16"/>
              </w:rPr>
              <w:t>seed</w:t>
            </w:r>
            <w:r w:rsidRPr="004417A3">
              <w:rPr>
                <w:rFonts w:ascii="Arial" w:hAnsi="Arial" w:cs="Arial"/>
                <w:sz w:val="16"/>
                <w:szCs w:val="16"/>
                <w:lang w:val="uk-UA"/>
              </w:rPr>
              <w:t>)</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G04BC</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таблетки; по 100 таблеток у пластиковому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Хімалая Велнес Компані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Хімалая Велнес Компані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внесення змін до реєстраційних матеріалів: Технічна помилка (згідно наказу МОЗ від 23.07.2015 № 460). Виправлення технічної помилки в МКЯ, пов’язано з некоректним перенесенням інформації з оригінальних методів контролю виробника в розділ "Ідентифікація. Флавоноїди" в методи контролю лікарського засобу при описі процедури виконання тесту, а саме: у процедурі виконання помилково зазначено, що окрім випробуваного розчину на пластину наносять також стандартний розчин. </w:t>
            </w:r>
            <w:r w:rsidRPr="001A4F7F">
              <w:rPr>
                <w:rFonts w:ascii="Arial" w:hAnsi="Arial" w:cs="Arial"/>
                <w:color w:val="000000"/>
                <w:sz w:val="16"/>
                <w:szCs w:val="16"/>
              </w:rPr>
              <w:br/>
              <w:t xml:space="preserve">Затверджено: </w:t>
            </w:r>
            <w:r w:rsidRPr="001A4F7F">
              <w:rPr>
                <w:rFonts w:ascii="Arial" w:hAnsi="Arial" w:cs="Arial"/>
                <w:color w:val="000000"/>
                <w:sz w:val="16"/>
                <w:szCs w:val="16"/>
              </w:rPr>
              <w:br/>
              <w:t>МЕТОДИ КОНТРОЛЮ 2. Ідентифікація. Флавоноїди. … Методика. Наносять на хроматографічну пластинку випробуваний та стандартний розчини на відстані 12 мм вище від нижнього краю. Ширина нанесених зразків становить 10 мм. Роблять відмітку олівцем на відстані 12,2 см від лінії старту. …</w:t>
            </w:r>
            <w:r w:rsidRPr="001A4F7F">
              <w:rPr>
                <w:rFonts w:ascii="Arial" w:hAnsi="Arial" w:cs="Arial"/>
                <w:color w:val="000000"/>
                <w:sz w:val="16"/>
                <w:szCs w:val="16"/>
              </w:rPr>
              <w:br/>
              <w:t>Пропоновано:</w:t>
            </w:r>
            <w:r w:rsidRPr="001A4F7F">
              <w:rPr>
                <w:rFonts w:ascii="Arial" w:hAnsi="Arial" w:cs="Arial"/>
                <w:color w:val="000000"/>
                <w:sz w:val="16"/>
                <w:szCs w:val="16"/>
              </w:rPr>
              <w:br/>
              <w:t xml:space="preserve">МЕТОДИ КОНТРОЛЮ 2. Ідентифікація. Флавоноїди. … Методика. Наносять на хроматографічну пластинку випробуваний розчин на відстані 12 мм вище від нижнього краю. Ширина нанесеного зразка становить 10 мм. Роблять відмітку олівцем на відстані 12,2 см від лінії старту.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UA/2451/01/01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ЦИТЕАЛ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sz w:val="16"/>
                <w:szCs w:val="16"/>
              </w:rPr>
              <w:t>Chlorhexidine,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гексамідину діізетіонат; хлоргексидину диглюконат; хлоркрезол</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D08AC52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розчин для зовнішнього застосування, по 250 мл у флаконах поліетиленових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П'єр Фабр Медикамент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П'єр Фабр Медикамент Продакшн</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Франція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без рецепта</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r w:rsidRPr="001A4F7F">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UA/6404/01/01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ЦИТОЗАР®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cytarabine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цитарабін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L01BC01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ліофілізат для розчину для ін'єкцій по 1000 мг; 1 флакон з ліофілізатом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Пфайзер Інк.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Латіна Фарма С.п.А.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Італія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2017-218 - Rev 02 (затверджено: R0-CEP 2017-218-Rev 01) для АФІ цитарабіну від затвердженого виробника Asahi Kasei Finechem Co., Ltd.Зміни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2017-218 - Rev 03 для АФІ цитарабіну від затвердженого виробника Asahi Kasei Finechem Co., Ltd</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UA/4840/01/01</w:t>
            </w:r>
          </w:p>
        </w:tc>
      </w:tr>
      <w:tr w:rsidR="004417A3" w:rsidRPr="001A4F7F" w:rsidTr="00327B1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4417A3">
            <w:pPr>
              <w:pStyle w:val="110"/>
              <w:numPr>
                <w:ilvl w:val="0"/>
                <w:numId w:val="2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417A3" w:rsidRPr="001A4F7F" w:rsidRDefault="004417A3" w:rsidP="00906508">
            <w:pPr>
              <w:pStyle w:val="110"/>
              <w:tabs>
                <w:tab w:val="left" w:pos="12600"/>
              </w:tabs>
              <w:rPr>
                <w:rFonts w:ascii="Arial" w:hAnsi="Arial" w:cs="Arial"/>
                <w:b/>
                <w:i/>
                <w:color w:val="000000"/>
                <w:sz w:val="16"/>
                <w:szCs w:val="16"/>
                <w:lang w:val="en-US"/>
              </w:rPr>
            </w:pPr>
            <w:r w:rsidRPr="001A4F7F">
              <w:rPr>
                <w:rFonts w:ascii="Arial" w:hAnsi="Arial" w:cs="Arial"/>
                <w:b/>
                <w:sz w:val="16"/>
                <w:szCs w:val="16"/>
              </w:rPr>
              <w:t>ЦИТОЗАР®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cytarabine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цитарабін</w:t>
            </w:r>
          </w:p>
        </w:tc>
        <w:tc>
          <w:tcPr>
            <w:tcW w:w="71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L01BC01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rPr>
                <w:rFonts w:ascii="Arial" w:hAnsi="Arial" w:cs="Arial"/>
                <w:color w:val="000000"/>
                <w:sz w:val="16"/>
                <w:szCs w:val="16"/>
              </w:rPr>
            </w:pPr>
            <w:r w:rsidRPr="001A4F7F">
              <w:rPr>
                <w:rFonts w:ascii="Arial" w:hAnsi="Arial" w:cs="Arial"/>
                <w:color w:val="000000"/>
                <w:sz w:val="16"/>
                <w:szCs w:val="16"/>
              </w:rPr>
              <w:t>ліофілізат для розчину для ін'єкцій по 100 мг, 1 флакон з ліофілізатом та 1 ампула з розчинником (спирт бензиловий, вода для ін'єкцій) по 5 мл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Пфайзер Інк.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 xml:space="preserve">виробництво, первинне пакування, вторинне пакування, контроль якості, випуск серії, випробування на стабільність: Латіна Фарма С.п.А., Італія; виробництво, первинне пакування та контрольне випробування розчинника: Альфасігма С.п.А., Італія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Італія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color w:val="000000"/>
                <w:sz w:val="16"/>
                <w:szCs w:val="16"/>
              </w:rPr>
            </w:pPr>
            <w:r w:rsidRPr="001A4F7F">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2017-218 - Rev 02 (затверджено: R0-CEP 2017-218-Rev 01) для АФІ цитарабіну від затвердженого виробника Asahi Kasei Finechem Co., Ltd.Зміни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2017-218 - Rev 03 для АФІ цитарабіну від затвердженого виробника Asahi Kasei Finechem Co., Ltd</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b/>
                <w:i/>
                <w:color w:val="000000"/>
                <w:sz w:val="16"/>
                <w:szCs w:val="16"/>
              </w:rPr>
            </w:pPr>
            <w:r w:rsidRPr="001A4F7F">
              <w:rPr>
                <w:rFonts w:ascii="Arial" w:hAnsi="Arial" w:cs="Arial"/>
                <w:i/>
                <w:sz w:val="16"/>
                <w:szCs w:val="16"/>
              </w:rPr>
              <w:t>за рецептом</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417A3" w:rsidRPr="001A4F7F" w:rsidRDefault="004417A3" w:rsidP="00906508">
            <w:pPr>
              <w:pStyle w:val="110"/>
              <w:tabs>
                <w:tab w:val="left" w:pos="12600"/>
              </w:tabs>
              <w:jc w:val="center"/>
              <w:rPr>
                <w:rFonts w:ascii="Arial" w:hAnsi="Arial" w:cs="Arial"/>
                <w:sz w:val="16"/>
                <w:szCs w:val="16"/>
              </w:rPr>
            </w:pPr>
            <w:r w:rsidRPr="001A4F7F">
              <w:rPr>
                <w:rFonts w:ascii="Arial" w:hAnsi="Arial" w:cs="Arial"/>
                <w:sz w:val="16"/>
                <w:szCs w:val="16"/>
              </w:rPr>
              <w:t>UA/4840/01/02</w:t>
            </w:r>
          </w:p>
        </w:tc>
      </w:tr>
    </w:tbl>
    <w:p w:rsidR="004417A3" w:rsidRPr="001A4F7F" w:rsidRDefault="004417A3" w:rsidP="004417A3">
      <w:pPr>
        <w:rPr>
          <w:rFonts w:ascii="Arial" w:hAnsi="Arial" w:cs="Arial"/>
        </w:rPr>
      </w:pPr>
      <w:r w:rsidRPr="001A4F7F">
        <w:rPr>
          <w:rFonts w:ascii="Arial" w:hAnsi="Arial" w:cs="Arial"/>
        </w:rPr>
        <w:t>*</w:t>
      </w:r>
      <w:r w:rsidRPr="001A4F7F">
        <w:rPr>
          <w:rFonts w:ascii="Arial" w:hAnsi="Arial" w:cs="Arial"/>
          <w:sz w:val="28"/>
          <w:szCs w:val="28"/>
        </w:rPr>
        <w:t xml:space="preserve"> </w:t>
      </w:r>
      <w:r w:rsidRPr="001A4F7F">
        <w:rPr>
          <w:rFonts w:ascii="Arial" w:hAnsi="Arial" w:cs="Arial"/>
          <w:i/>
          <w:sz w:val="16"/>
          <w:szCs w:val="16"/>
        </w:rPr>
        <w:t>відповідно до інформації офіційного сайту Центру ВООЗ по співпраці в методології статистичних досліджень (</w:t>
      </w:r>
      <w:hyperlink r:id="rId15" w:history="1">
        <w:r w:rsidRPr="001A4F7F">
          <w:rPr>
            <w:rStyle w:val="a6"/>
            <w:i/>
            <w:color w:val="auto"/>
            <w:szCs w:val="16"/>
          </w:rPr>
          <w:t>https://www.whocc.no/atc_ddd_index/</w:t>
        </w:r>
      </w:hyperlink>
      <w:r w:rsidRPr="001A4F7F">
        <w:rPr>
          <w:rStyle w:val="a6"/>
          <w:i/>
          <w:color w:val="auto"/>
          <w:szCs w:val="16"/>
        </w:rPr>
        <w:t>)</w:t>
      </w:r>
    </w:p>
    <w:p w:rsidR="004417A3" w:rsidRPr="001A4F7F" w:rsidRDefault="004417A3" w:rsidP="004417A3">
      <w:pPr>
        <w:ind w:right="20"/>
        <w:rPr>
          <w:rFonts w:ascii="Arial" w:hAnsi="Arial" w:cs="Arial"/>
          <w:i/>
          <w:sz w:val="16"/>
          <w:szCs w:val="16"/>
        </w:rPr>
      </w:pPr>
      <w:r w:rsidRPr="001A4F7F">
        <w:rPr>
          <w:rFonts w:ascii="Arial" w:hAnsi="Arial" w:cs="Arial"/>
          <w:i/>
          <w:sz w:val="16"/>
          <w:szCs w:val="16"/>
        </w:rPr>
        <w:t>**у разі внесення змін до інструкції про медичне застосування</w:t>
      </w:r>
    </w:p>
    <w:p w:rsidR="004417A3" w:rsidRPr="001A4F7F" w:rsidRDefault="004417A3" w:rsidP="004417A3">
      <w:pPr>
        <w:ind w:right="20"/>
        <w:rPr>
          <w:rFonts w:ascii="Arial" w:hAnsi="Arial" w:cs="Arial"/>
          <w:b/>
          <w:i/>
          <w:sz w:val="16"/>
          <w:szCs w:val="16"/>
        </w:rPr>
      </w:pPr>
    </w:p>
    <w:p w:rsidR="004417A3" w:rsidRDefault="004417A3" w:rsidP="004417A3">
      <w:pPr>
        <w:ind w:right="20"/>
        <w:rPr>
          <w:rStyle w:val="cs7864ebcf1"/>
          <w:color w:val="auto"/>
          <w:sz w:val="16"/>
          <w:szCs w:val="16"/>
        </w:rPr>
      </w:pPr>
    </w:p>
    <w:p w:rsidR="004417A3" w:rsidRDefault="004417A3" w:rsidP="004417A3">
      <w:pPr>
        <w:ind w:right="20"/>
        <w:rPr>
          <w:rStyle w:val="cs7864ebcf1"/>
          <w:color w:val="auto"/>
          <w:sz w:val="16"/>
          <w:szCs w:val="16"/>
        </w:rPr>
      </w:pPr>
    </w:p>
    <w:p w:rsidR="004417A3" w:rsidRDefault="004417A3" w:rsidP="004417A3">
      <w:pPr>
        <w:ind w:right="20"/>
        <w:rPr>
          <w:rStyle w:val="cs7864ebcf1"/>
          <w:color w:val="auto"/>
          <w:sz w:val="16"/>
          <w:szCs w:val="16"/>
        </w:rPr>
      </w:pPr>
    </w:p>
    <w:p w:rsidR="004417A3" w:rsidRDefault="004417A3" w:rsidP="004417A3">
      <w:pPr>
        <w:ind w:right="20"/>
        <w:rPr>
          <w:rStyle w:val="cs7864ebcf1"/>
          <w:color w:val="auto"/>
          <w:sz w:val="16"/>
          <w:szCs w:val="16"/>
        </w:rPr>
      </w:pPr>
    </w:p>
    <w:p w:rsidR="004417A3" w:rsidRDefault="004417A3" w:rsidP="004417A3">
      <w:pPr>
        <w:ind w:right="20"/>
        <w:rPr>
          <w:rStyle w:val="cs7864ebcf1"/>
          <w:color w:val="auto"/>
          <w:sz w:val="28"/>
          <w:szCs w:val="28"/>
        </w:rPr>
      </w:pPr>
      <w:r>
        <w:rPr>
          <w:rStyle w:val="cs7864ebcf1"/>
          <w:color w:val="auto"/>
          <w:sz w:val="28"/>
          <w:szCs w:val="28"/>
        </w:rPr>
        <w:t xml:space="preserve">Начальник </w:t>
      </w:r>
    </w:p>
    <w:p w:rsidR="004417A3" w:rsidRDefault="004417A3" w:rsidP="004417A3">
      <w:pPr>
        <w:ind w:right="20"/>
        <w:rPr>
          <w:rStyle w:val="cs7864ebcf1"/>
          <w:color w:val="auto"/>
          <w:sz w:val="28"/>
          <w:szCs w:val="28"/>
        </w:rPr>
      </w:pPr>
      <w:r>
        <w:rPr>
          <w:rStyle w:val="cs7864ebcf1"/>
          <w:color w:val="auto"/>
          <w:sz w:val="28"/>
          <w:szCs w:val="28"/>
        </w:rPr>
        <w:t>Фармацевтичного управління                                                                                                           Олександр ГРІЦЕНКО</w:t>
      </w:r>
    </w:p>
    <w:p w:rsidR="004417A3" w:rsidRPr="0058006E" w:rsidRDefault="004417A3" w:rsidP="004417A3">
      <w:pPr>
        <w:ind w:right="20"/>
        <w:rPr>
          <w:rStyle w:val="cs7864ebcf1"/>
          <w:color w:val="auto"/>
          <w:sz w:val="28"/>
          <w:szCs w:val="28"/>
        </w:rPr>
      </w:pPr>
      <w:r>
        <w:rPr>
          <w:rStyle w:val="cs7864ebcf1"/>
          <w:color w:val="auto"/>
          <w:sz w:val="28"/>
          <w:szCs w:val="28"/>
        </w:rPr>
        <w:br w:type="page"/>
      </w:r>
    </w:p>
    <w:tbl>
      <w:tblPr>
        <w:tblW w:w="3825" w:type="dxa"/>
        <w:tblInd w:w="11448" w:type="dxa"/>
        <w:tblLayout w:type="fixed"/>
        <w:tblLook w:val="04A0" w:firstRow="1" w:lastRow="0" w:firstColumn="1" w:lastColumn="0" w:noHBand="0" w:noVBand="1"/>
      </w:tblPr>
      <w:tblGrid>
        <w:gridCol w:w="3825"/>
      </w:tblGrid>
      <w:tr w:rsidR="004417A3" w:rsidRPr="001A4F7F" w:rsidTr="004417A3">
        <w:tc>
          <w:tcPr>
            <w:tcW w:w="3825" w:type="dxa"/>
            <w:hideMark/>
          </w:tcPr>
          <w:p w:rsidR="004417A3" w:rsidRPr="003578EE" w:rsidRDefault="004417A3" w:rsidP="00195675">
            <w:pPr>
              <w:pStyle w:val="4"/>
              <w:tabs>
                <w:tab w:val="left" w:pos="12600"/>
              </w:tabs>
              <w:spacing w:before="0" w:after="0"/>
              <w:jc w:val="both"/>
              <w:rPr>
                <w:sz w:val="18"/>
                <w:szCs w:val="18"/>
              </w:rPr>
            </w:pPr>
            <w:r>
              <w:rPr>
                <w:b w:val="0"/>
              </w:rPr>
              <w:br w:type="page"/>
            </w:r>
            <w:r w:rsidRPr="003578EE">
              <w:rPr>
                <w:sz w:val="18"/>
                <w:szCs w:val="18"/>
              </w:rPr>
              <w:t>Додаток 4</w:t>
            </w:r>
          </w:p>
          <w:p w:rsidR="004417A3" w:rsidRPr="003578EE" w:rsidRDefault="004417A3" w:rsidP="00195675">
            <w:pPr>
              <w:pStyle w:val="4"/>
              <w:tabs>
                <w:tab w:val="left" w:pos="12600"/>
              </w:tabs>
              <w:spacing w:before="0" w:after="0"/>
              <w:jc w:val="both"/>
              <w:rPr>
                <w:sz w:val="18"/>
                <w:szCs w:val="18"/>
              </w:rPr>
            </w:pPr>
            <w:r w:rsidRPr="003578EE">
              <w:rPr>
                <w:sz w:val="18"/>
                <w:szCs w:val="18"/>
              </w:rPr>
              <w:t>до наказу Міністерства охорони</w:t>
            </w:r>
          </w:p>
          <w:p w:rsidR="004417A3" w:rsidRPr="003578EE" w:rsidRDefault="004417A3" w:rsidP="00195675">
            <w:pPr>
              <w:pStyle w:val="4"/>
              <w:tabs>
                <w:tab w:val="left" w:pos="12600"/>
              </w:tabs>
              <w:spacing w:before="0" w:after="0"/>
              <w:jc w:val="both"/>
              <w:rPr>
                <w:sz w:val="18"/>
                <w:szCs w:val="18"/>
              </w:rPr>
            </w:pPr>
            <w:r w:rsidRPr="003578EE">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4417A3" w:rsidRPr="003578EE" w:rsidRDefault="004417A3" w:rsidP="00195675">
            <w:pPr>
              <w:tabs>
                <w:tab w:val="left" w:pos="12600"/>
              </w:tabs>
              <w:jc w:val="both"/>
              <w:rPr>
                <w:rFonts w:ascii="Arial" w:hAnsi="Arial" w:cs="Arial"/>
                <w:b/>
                <w:sz w:val="18"/>
                <w:szCs w:val="18"/>
                <w:lang w:eastAsia="en-US"/>
              </w:rPr>
            </w:pPr>
            <w:r w:rsidRPr="003578EE">
              <w:rPr>
                <w:b/>
                <w:iCs/>
                <w:sz w:val="18"/>
                <w:szCs w:val="18"/>
                <w:u w:val="single"/>
              </w:rPr>
              <w:t>від_09 червня 2026 року № 763</w:t>
            </w:r>
          </w:p>
        </w:tc>
      </w:tr>
    </w:tbl>
    <w:p w:rsidR="004417A3" w:rsidRPr="001A4F7F" w:rsidRDefault="004417A3" w:rsidP="004417A3">
      <w:pPr>
        <w:tabs>
          <w:tab w:val="left" w:pos="12600"/>
        </w:tabs>
        <w:rPr>
          <w:rFonts w:ascii="Arial" w:hAnsi="Arial" w:cs="Arial"/>
          <w:sz w:val="18"/>
          <w:szCs w:val="18"/>
        </w:rPr>
      </w:pPr>
    </w:p>
    <w:p w:rsidR="004417A3" w:rsidRPr="00113D8A" w:rsidRDefault="004417A3" w:rsidP="004417A3">
      <w:pPr>
        <w:jc w:val="center"/>
        <w:rPr>
          <w:b/>
          <w:sz w:val="28"/>
          <w:szCs w:val="28"/>
        </w:rPr>
      </w:pPr>
      <w:r w:rsidRPr="00113D8A">
        <w:rPr>
          <w:b/>
          <w:sz w:val="28"/>
          <w:szCs w:val="28"/>
        </w:rPr>
        <w:t>ПЕРЕЛІК</w:t>
      </w:r>
    </w:p>
    <w:p w:rsidR="004417A3" w:rsidRPr="00864EBD" w:rsidRDefault="004417A3" w:rsidP="004417A3">
      <w:pPr>
        <w:jc w:val="center"/>
        <w:rPr>
          <w:rFonts w:ascii="Arial" w:hAnsi="Arial" w:cs="Arial"/>
        </w:rPr>
      </w:pPr>
      <w:r w:rsidRPr="00113D8A">
        <w:rPr>
          <w:b/>
          <w:sz w:val="28"/>
          <w:szCs w:val="28"/>
        </w:rPr>
        <w:t xml:space="preserve">ЛІКАРСЬКИХ ЗАСОБІВ, ЯКИМ ВІДМОВЛЕНО В ДЕРЖАВНІЙ РЕЄСТРАЦІЇ, ПЕРЕРЕЄСТРАЦІЇ </w:t>
      </w:r>
      <w:r>
        <w:rPr>
          <w:b/>
          <w:sz w:val="28"/>
          <w:szCs w:val="28"/>
        </w:rPr>
        <w:t xml:space="preserve">АБО У </w:t>
      </w:r>
      <w:r w:rsidRPr="00113D8A">
        <w:rPr>
          <w:b/>
          <w:sz w:val="28"/>
          <w:szCs w:val="28"/>
        </w:rPr>
        <w:t>ВНЕСЕНН</w:t>
      </w:r>
      <w:r>
        <w:rPr>
          <w:b/>
          <w:sz w:val="28"/>
          <w:szCs w:val="28"/>
        </w:rPr>
        <w:t>І</w:t>
      </w:r>
      <w:r w:rsidRPr="00113D8A">
        <w:rPr>
          <w:b/>
          <w:sz w:val="28"/>
          <w:szCs w:val="28"/>
        </w:rPr>
        <w:t xml:space="preserve"> ЗМІН ДО РЕЄСТРАЦІЙНИХ МАТЕРІАЛІВ</w:t>
      </w:r>
    </w:p>
    <w:p w:rsidR="004417A3" w:rsidRPr="001A4F7F" w:rsidRDefault="004417A3" w:rsidP="004417A3">
      <w:pPr>
        <w:jc w:val="center"/>
        <w:rPr>
          <w:rFonts w:ascii="Arial" w:hAnsi="Arial" w:cs="Arial"/>
        </w:rPr>
      </w:pPr>
    </w:p>
    <w:tbl>
      <w:tblPr>
        <w:tblW w:w="15189" w:type="dxa"/>
        <w:tblInd w:w="8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7"/>
        <w:gridCol w:w="1629"/>
        <w:gridCol w:w="1843"/>
        <w:gridCol w:w="1418"/>
        <w:gridCol w:w="963"/>
        <w:gridCol w:w="1276"/>
        <w:gridCol w:w="1134"/>
        <w:gridCol w:w="1276"/>
        <w:gridCol w:w="5103"/>
      </w:tblGrid>
      <w:tr w:rsidR="004417A3" w:rsidRPr="00A814AB" w:rsidTr="00906508">
        <w:tc>
          <w:tcPr>
            <w:tcW w:w="547" w:type="dxa"/>
            <w:tcBorders>
              <w:top w:val="single" w:sz="4" w:space="0" w:color="auto"/>
              <w:left w:val="single" w:sz="4" w:space="0" w:color="auto"/>
              <w:bottom w:val="single" w:sz="4" w:space="0" w:color="auto"/>
              <w:right w:val="single" w:sz="4" w:space="0" w:color="auto"/>
            </w:tcBorders>
            <w:shd w:val="pct10" w:color="auto" w:fill="auto"/>
            <w:hideMark/>
          </w:tcPr>
          <w:p w:rsidR="004417A3" w:rsidRPr="00A814AB" w:rsidRDefault="004417A3" w:rsidP="00906508">
            <w:pPr>
              <w:spacing w:line="256" w:lineRule="auto"/>
              <w:jc w:val="center"/>
              <w:rPr>
                <w:rFonts w:ascii="Arial" w:hAnsi="Arial" w:cs="Arial"/>
                <w:b/>
                <w:i/>
                <w:sz w:val="16"/>
                <w:szCs w:val="16"/>
                <w:lang w:eastAsia="en-US"/>
              </w:rPr>
            </w:pPr>
            <w:r w:rsidRPr="00A814AB">
              <w:rPr>
                <w:rFonts w:ascii="Arial" w:hAnsi="Arial" w:cs="Arial"/>
                <w:b/>
                <w:i/>
                <w:sz w:val="16"/>
                <w:szCs w:val="16"/>
                <w:lang w:eastAsia="en-US"/>
              </w:rPr>
              <w:t>№ п/п</w:t>
            </w:r>
          </w:p>
        </w:tc>
        <w:tc>
          <w:tcPr>
            <w:tcW w:w="1629" w:type="dxa"/>
            <w:tcBorders>
              <w:top w:val="single" w:sz="4" w:space="0" w:color="auto"/>
              <w:left w:val="single" w:sz="4" w:space="0" w:color="auto"/>
              <w:bottom w:val="single" w:sz="4" w:space="0" w:color="auto"/>
              <w:right w:val="single" w:sz="6" w:space="0" w:color="auto"/>
            </w:tcBorders>
            <w:shd w:val="pct10" w:color="auto" w:fill="auto"/>
            <w:hideMark/>
          </w:tcPr>
          <w:p w:rsidR="004417A3" w:rsidRPr="00A814AB" w:rsidRDefault="004417A3" w:rsidP="00906508">
            <w:pPr>
              <w:spacing w:line="256" w:lineRule="auto"/>
              <w:jc w:val="center"/>
              <w:rPr>
                <w:rFonts w:ascii="Arial" w:hAnsi="Arial" w:cs="Arial"/>
                <w:b/>
                <w:i/>
                <w:sz w:val="16"/>
                <w:szCs w:val="16"/>
                <w:lang w:eastAsia="en-US"/>
              </w:rPr>
            </w:pPr>
            <w:r w:rsidRPr="00A814AB">
              <w:rPr>
                <w:rFonts w:ascii="Arial" w:hAnsi="Arial" w:cs="Arial"/>
                <w:b/>
                <w:i/>
                <w:sz w:val="16"/>
                <w:szCs w:val="16"/>
                <w:lang w:eastAsia="en-US"/>
              </w:rPr>
              <w:t>Назва лікарського засобу</w:t>
            </w:r>
          </w:p>
        </w:tc>
        <w:tc>
          <w:tcPr>
            <w:tcW w:w="1843" w:type="dxa"/>
            <w:tcBorders>
              <w:top w:val="single" w:sz="4" w:space="0" w:color="auto"/>
              <w:left w:val="single" w:sz="6" w:space="0" w:color="auto"/>
              <w:bottom w:val="single" w:sz="4" w:space="0" w:color="auto"/>
              <w:right w:val="single" w:sz="6" w:space="0" w:color="auto"/>
            </w:tcBorders>
            <w:shd w:val="pct10" w:color="auto" w:fill="auto"/>
            <w:hideMark/>
          </w:tcPr>
          <w:p w:rsidR="004417A3" w:rsidRPr="00A814AB" w:rsidRDefault="004417A3" w:rsidP="00906508">
            <w:pPr>
              <w:spacing w:line="256" w:lineRule="auto"/>
              <w:jc w:val="center"/>
              <w:rPr>
                <w:rFonts w:ascii="Arial" w:hAnsi="Arial" w:cs="Arial"/>
                <w:b/>
                <w:i/>
                <w:sz w:val="16"/>
                <w:szCs w:val="16"/>
                <w:lang w:eastAsia="en-US"/>
              </w:rPr>
            </w:pPr>
            <w:r w:rsidRPr="00A814AB">
              <w:rPr>
                <w:rFonts w:ascii="Arial" w:hAnsi="Arial" w:cs="Arial"/>
                <w:b/>
                <w:i/>
                <w:sz w:val="16"/>
                <w:szCs w:val="16"/>
                <w:lang w:eastAsia="en-US"/>
              </w:rPr>
              <w:t>Форма випуску</w:t>
            </w:r>
          </w:p>
        </w:tc>
        <w:tc>
          <w:tcPr>
            <w:tcW w:w="1418" w:type="dxa"/>
            <w:tcBorders>
              <w:top w:val="single" w:sz="4" w:space="0" w:color="auto"/>
              <w:left w:val="single" w:sz="6" w:space="0" w:color="auto"/>
              <w:bottom w:val="single" w:sz="4" w:space="0" w:color="auto"/>
              <w:right w:val="single" w:sz="6" w:space="0" w:color="auto"/>
            </w:tcBorders>
            <w:shd w:val="pct10" w:color="auto" w:fill="auto"/>
            <w:hideMark/>
          </w:tcPr>
          <w:p w:rsidR="004417A3" w:rsidRPr="00A814AB" w:rsidRDefault="004417A3" w:rsidP="00906508">
            <w:pPr>
              <w:spacing w:line="256" w:lineRule="auto"/>
              <w:jc w:val="center"/>
              <w:rPr>
                <w:rFonts w:ascii="Arial" w:hAnsi="Arial" w:cs="Arial"/>
                <w:b/>
                <w:i/>
                <w:sz w:val="16"/>
                <w:szCs w:val="16"/>
                <w:lang w:eastAsia="en-US"/>
              </w:rPr>
            </w:pPr>
            <w:r w:rsidRPr="00A814AB">
              <w:rPr>
                <w:rFonts w:ascii="Arial" w:hAnsi="Arial" w:cs="Arial"/>
                <w:b/>
                <w:i/>
                <w:sz w:val="16"/>
                <w:szCs w:val="16"/>
                <w:lang w:eastAsia="en-US"/>
              </w:rPr>
              <w:t>Заявник</w:t>
            </w:r>
          </w:p>
        </w:tc>
        <w:tc>
          <w:tcPr>
            <w:tcW w:w="963" w:type="dxa"/>
            <w:tcBorders>
              <w:top w:val="single" w:sz="4" w:space="0" w:color="auto"/>
              <w:left w:val="single" w:sz="6" w:space="0" w:color="auto"/>
              <w:bottom w:val="single" w:sz="4" w:space="0" w:color="auto"/>
              <w:right w:val="single" w:sz="6" w:space="0" w:color="auto"/>
            </w:tcBorders>
            <w:shd w:val="pct10" w:color="auto" w:fill="auto"/>
            <w:hideMark/>
          </w:tcPr>
          <w:p w:rsidR="004417A3" w:rsidRPr="00A814AB" w:rsidRDefault="004417A3" w:rsidP="00906508">
            <w:pPr>
              <w:spacing w:line="256" w:lineRule="auto"/>
              <w:jc w:val="center"/>
              <w:rPr>
                <w:rFonts w:ascii="Arial" w:hAnsi="Arial" w:cs="Arial"/>
                <w:b/>
                <w:i/>
                <w:sz w:val="16"/>
                <w:szCs w:val="16"/>
                <w:lang w:eastAsia="en-US"/>
              </w:rPr>
            </w:pPr>
            <w:r w:rsidRPr="00A814AB">
              <w:rPr>
                <w:rFonts w:ascii="Arial" w:hAnsi="Arial" w:cs="Arial"/>
                <w:b/>
                <w:i/>
                <w:sz w:val="16"/>
                <w:szCs w:val="16"/>
                <w:lang w:eastAsia="en-US"/>
              </w:rPr>
              <w:t>Країна</w:t>
            </w:r>
          </w:p>
        </w:tc>
        <w:tc>
          <w:tcPr>
            <w:tcW w:w="1276" w:type="dxa"/>
            <w:tcBorders>
              <w:top w:val="single" w:sz="4" w:space="0" w:color="auto"/>
              <w:left w:val="single" w:sz="6" w:space="0" w:color="auto"/>
              <w:bottom w:val="single" w:sz="4" w:space="0" w:color="auto"/>
              <w:right w:val="single" w:sz="6" w:space="0" w:color="auto"/>
            </w:tcBorders>
            <w:shd w:val="pct10" w:color="auto" w:fill="auto"/>
            <w:hideMark/>
          </w:tcPr>
          <w:p w:rsidR="004417A3" w:rsidRPr="00A814AB" w:rsidRDefault="004417A3" w:rsidP="00906508">
            <w:pPr>
              <w:spacing w:line="256" w:lineRule="auto"/>
              <w:jc w:val="center"/>
              <w:rPr>
                <w:rFonts w:ascii="Arial" w:hAnsi="Arial" w:cs="Arial"/>
                <w:b/>
                <w:i/>
                <w:sz w:val="16"/>
                <w:szCs w:val="16"/>
                <w:lang w:eastAsia="en-US"/>
              </w:rPr>
            </w:pPr>
            <w:r w:rsidRPr="00A814AB">
              <w:rPr>
                <w:rFonts w:ascii="Arial" w:hAnsi="Arial" w:cs="Arial"/>
                <w:b/>
                <w:i/>
                <w:sz w:val="16"/>
                <w:szCs w:val="16"/>
                <w:lang w:eastAsia="en-US"/>
              </w:rPr>
              <w:t>Виробник</w:t>
            </w:r>
          </w:p>
        </w:tc>
        <w:tc>
          <w:tcPr>
            <w:tcW w:w="1134" w:type="dxa"/>
            <w:tcBorders>
              <w:top w:val="single" w:sz="4" w:space="0" w:color="auto"/>
              <w:left w:val="single" w:sz="6" w:space="0" w:color="auto"/>
              <w:bottom w:val="single" w:sz="4" w:space="0" w:color="auto"/>
              <w:right w:val="single" w:sz="6" w:space="0" w:color="auto"/>
            </w:tcBorders>
            <w:shd w:val="pct10" w:color="auto" w:fill="auto"/>
            <w:hideMark/>
          </w:tcPr>
          <w:p w:rsidR="004417A3" w:rsidRPr="00A814AB" w:rsidRDefault="004417A3" w:rsidP="00906508">
            <w:pPr>
              <w:spacing w:line="256" w:lineRule="auto"/>
              <w:jc w:val="center"/>
              <w:rPr>
                <w:rFonts w:ascii="Arial" w:hAnsi="Arial" w:cs="Arial"/>
                <w:b/>
                <w:i/>
                <w:sz w:val="16"/>
                <w:szCs w:val="16"/>
                <w:lang w:eastAsia="en-US"/>
              </w:rPr>
            </w:pPr>
            <w:r w:rsidRPr="00A814AB">
              <w:rPr>
                <w:rFonts w:ascii="Arial" w:hAnsi="Arial" w:cs="Arial"/>
                <w:b/>
                <w:i/>
                <w:sz w:val="16"/>
                <w:szCs w:val="16"/>
                <w:lang w:eastAsia="en-US"/>
              </w:rPr>
              <w:t>Країна</w:t>
            </w:r>
          </w:p>
        </w:tc>
        <w:tc>
          <w:tcPr>
            <w:tcW w:w="1276" w:type="dxa"/>
            <w:tcBorders>
              <w:top w:val="single" w:sz="4" w:space="0" w:color="auto"/>
              <w:left w:val="single" w:sz="6" w:space="0" w:color="auto"/>
              <w:bottom w:val="single" w:sz="4" w:space="0" w:color="auto"/>
              <w:right w:val="single" w:sz="6" w:space="0" w:color="auto"/>
            </w:tcBorders>
            <w:shd w:val="pct10" w:color="auto" w:fill="auto"/>
            <w:hideMark/>
          </w:tcPr>
          <w:p w:rsidR="004417A3" w:rsidRPr="00A814AB" w:rsidRDefault="004417A3" w:rsidP="00906508">
            <w:pPr>
              <w:spacing w:line="256" w:lineRule="auto"/>
              <w:jc w:val="center"/>
              <w:rPr>
                <w:rFonts w:ascii="Arial" w:hAnsi="Arial" w:cs="Arial"/>
                <w:b/>
                <w:i/>
                <w:sz w:val="16"/>
                <w:szCs w:val="16"/>
                <w:lang w:eastAsia="en-US"/>
              </w:rPr>
            </w:pPr>
            <w:r w:rsidRPr="00A814AB">
              <w:rPr>
                <w:rFonts w:ascii="Arial" w:hAnsi="Arial" w:cs="Arial"/>
                <w:b/>
                <w:i/>
                <w:sz w:val="16"/>
                <w:szCs w:val="16"/>
                <w:lang w:eastAsia="en-US"/>
              </w:rPr>
              <w:t>Підстава</w:t>
            </w:r>
          </w:p>
        </w:tc>
        <w:tc>
          <w:tcPr>
            <w:tcW w:w="5103" w:type="dxa"/>
            <w:tcBorders>
              <w:top w:val="single" w:sz="4" w:space="0" w:color="auto"/>
              <w:left w:val="single" w:sz="6" w:space="0" w:color="auto"/>
              <w:bottom w:val="single" w:sz="4" w:space="0" w:color="auto"/>
              <w:right w:val="single" w:sz="6" w:space="0" w:color="auto"/>
            </w:tcBorders>
            <w:shd w:val="pct10" w:color="auto" w:fill="auto"/>
            <w:hideMark/>
          </w:tcPr>
          <w:p w:rsidR="004417A3" w:rsidRPr="00A814AB" w:rsidRDefault="004417A3" w:rsidP="00906508">
            <w:pPr>
              <w:spacing w:line="256" w:lineRule="auto"/>
              <w:jc w:val="center"/>
              <w:rPr>
                <w:rFonts w:ascii="Arial" w:hAnsi="Arial" w:cs="Arial"/>
                <w:b/>
                <w:i/>
                <w:sz w:val="16"/>
                <w:szCs w:val="16"/>
                <w:lang w:eastAsia="en-US"/>
              </w:rPr>
            </w:pPr>
            <w:r w:rsidRPr="00A814AB">
              <w:rPr>
                <w:rFonts w:ascii="Arial" w:hAnsi="Arial" w:cs="Arial"/>
                <w:b/>
                <w:i/>
                <w:sz w:val="16"/>
                <w:szCs w:val="16"/>
                <w:lang w:eastAsia="en-US"/>
              </w:rPr>
              <w:t>Процедура</w:t>
            </w:r>
          </w:p>
        </w:tc>
      </w:tr>
      <w:tr w:rsidR="004417A3" w:rsidRPr="00A814AB" w:rsidTr="00906508">
        <w:trPr>
          <w:trHeight w:val="3032"/>
        </w:trPr>
        <w:tc>
          <w:tcPr>
            <w:tcW w:w="547" w:type="dxa"/>
            <w:tcBorders>
              <w:top w:val="single" w:sz="4" w:space="0" w:color="auto"/>
              <w:left w:val="single" w:sz="4" w:space="0" w:color="auto"/>
              <w:bottom w:val="single" w:sz="4" w:space="0" w:color="auto"/>
              <w:right w:val="single" w:sz="4" w:space="0" w:color="auto"/>
            </w:tcBorders>
          </w:tcPr>
          <w:p w:rsidR="004417A3" w:rsidRPr="00A814AB" w:rsidRDefault="004417A3" w:rsidP="00195675">
            <w:pPr>
              <w:numPr>
                <w:ilvl w:val="0"/>
                <w:numId w:val="28"/>
              </w:numPr>
              <w:rPr>
                <w:rFonts w:ascii="Arial" w:hAnsi="Arial" w:cs="Arial"/>
                <w:b/>
                <w:sz w:val="16"/>
                <w:szCs w:val="16"/>
                <w:lang w:eastAsia="en-US"/>
              </w:rPr>
            </w:pPr>
          </w:p>
        </w:tc>
        <w:tc>
          <w:tcPr>
            <w:tcW w:w="1629" w:type="dxa"/>
            <w:tcBorders>
              <w:top w:val="single" w:sz="4" w:space="0" w:color="auto"/>
              <w:left w:val="single" w:sz="4" w:space="0" w:color="auto"/>
              <w:bottom w:val="single" w:sz="4" w:space="0" w:color="auto"/>
              <w:right w:val="single" w:sz="4" w:space="0" w:color="auto"/>
            </w:tcBorders>
            <w:hideMark/>
          </w:tcPr>
          <w:p w:rsidR="004417A3" w:rsidRPr="00A814AB" w:rsidRDefault="004417A3" w:rsidP="00195675">
            <w:pPr>
              <w:jc w:val="both"/>
              <w:rPr>
                <w:rFonts w:ascii="Arial" w:hAnsi="Arial" w:cs="Arial"/>
                <w:b/>
                <w:sz w:val="16"/>
                <w:szCs w:val="16"/>
                <w:lang w:eastAsia="en-US"/>
              </w:rPr>
            </w:pPr>
            <w:r w:rsidRPr="00A814AB">
              <w:rPr>
                <w:rFonts w:ascii="Arial" w:hAnsi="Arial" w:cs="Arial"/>
                <w:b/>
                <w:sz w:val="16"/>
                <w:szCs w:val="16"/>
                <w:lang w:eastAsia="en-US"/>
              </w:rPr>
              <w:t xml:space="preserve">ЛІНОЗИД </w:t>
            </w:r>
          </w:p>
        </w:tc>
        <w:tc>
          <w:tcPr>
            <w:tcW w:w="1843" w:type="dxa"/>
            <w:tcBorders>
              <w:top w:val="single" w:sz="4" w:space="0" w:color="auto"/>
              <w:left w:val="single" w:sz="4" w:space="0" w:color="auto"/>
              <w:bottom w:val="single" w:sz="4" w:space="0" w:color="auto"/>
              <w:right w:val="single" w:sz="4" w:space="0" w:color="auto"/>
            </w:tcBorders>
          </w:tcPr>
          <w:p w:rsidR="004417A3" w:rsidRPr="00A814AB" w:rsidRDefault="004417A3" w:rsidP="00195675">
            <w:pPr>
              <w:rPr>
                <w:rFonts w:ascii="Arial" w:hAnsi="Arial" w:cs="Arial"/>
                <w:sz w:val="16"/>
                <w:szCs w:val="16"/>
                <w:lang w:eastAsia="en-US"/>
              </w:rPr>
            </w:pPr>
            <w:r w:rsidRPr="00A814AB">
              <w:rPr>
                <w:rFonts w:ascii="Arial" w:hAnsi="Arial" w:cs="Arial"/>
                <w:sz w:val="16"/>
                <w:szCs w:val="16"/>
                <w:lang w:eastAsia="en-US"/>
              </w:rPr>
              <w:t>розчин для інфузій, 2 мг/мл; по 300 мл у флаконі; по 1 флакону в картонній коробці</w:t>
            </w:r>
          </w:p>
          <w:p w:rsidR="004417A3" w:rsidRPr="00A814AB" w:rsidRDefault="004417A3" w:rsidP="00195675">
            <w:pPr>
              <w:ind w:left="170"/>
              <w:jc w:val="both"/>
              <w:rPr>
                <w:rFonts w:ascii="Arial" w:hAnsi="Arial" w:cs="Arial"/>
                <w:sz w:val="16"/>
                <w:szCs w:val="16"/>
                <w:lang w:eastAsia="en-US"/>
              </w:rPr>
            </w:pPr>
          </w:p>
        </w:tc>
        <w:tc>
          <w:tcPr>
            <w:tcW w:w="1418" w:type="dxa"/>
            <w:tcBorders>
              <w:top w:val="single" w:sz="4" w:space="0" w:color="auto"/>
              <w:left w:val="single" w:sz="4" w:space="0" w:color="auto"/>
              <w:bottom w:val="single" w:sz="4" w:space="0" w:color="auto"/>
              <w:right w:val="single" w:sz="4" w:space="0" w:color="auto"/>
            </w:tcBorders>
          </w:tcPr>
          <w:p w:rsidR="004417A3" w:rsidRPr="00A814AB" w:rsidRDefault="004417A3" w:rsidP="00195675">
            <w:pPr>
              <w:jc w:val="center"/>
              <w:rPr>
                <w:rFonts w:ascii="Arial" w:hAnsi="Arial" w:cs="Arial"/>
                <w:sz w:val="16"/>
                <w:szCs w:val="16"/>
                <w:lang w:eastAsia="en-US"/>
              </w:rPr>
            </w:pPr>
            <w:r w:rsidRPr="00A814AB">
              <w:rPr>
                <w:rFonts w:ascii="Arial" w:hAnsi="Arial" w:cs="Arial"/>
                <w:sz w:val="16"/>
                <w:szCs w:val="16"/>
                <w:lang w:eastAsia="en-US"/>
              </w:rPr>
              <w:t>ТОВ «УОРЛД МЕДИЦИН»</w:t>
            </w:r>
          </w:p>
          <w:p w:rsidR="004417A3" w:rsidRPr="00A814AB" w:rsidRDefault="004417A3" w:rsidP="00195675">
            <w:pPr>
              <w:ind w:left="170"/>
              <w:jc w:val="center"/>
              <w:rPr>
                <w:rFonts w:ascii="Arial" w:hAnsi="Arial" w:cs="Arial"/>
                <w:sz w:val="16"/>
                <w:szCs w:val="16"/>
                <w:lang w:eastAsia="en-US"/>
              </w:rPr>
            </w:pPr>
          </w:p>
        </w:tc>
        <w:tc>
          <w:tcPr>
            <w:tcW w:w="963" w:type="dxa"/>
            <w:tcBorders>
              <w:top w:val="single" w:sz="4" w:space="0" w:color="auto"/>
              <w:left w:val="single" w:sz="4" w:space="0" w:color="auto"/>
              <w:bottom w:val="single" w:sz="4" w:space="0" w:color="auto"/>
              <w:right w:val="single" w:sz="4" w:space="0" w:color="auto"/>
            </w:tcBorders>
            <w:hideMark/>
          </w:tcPr>
          <w:p w:rsidR="004417A3" w:rsidRPr="00A814AB" w:rsidRDefault="004417A3" w:rsidP="00195675">
            <w:pPr>
              <w:jc w:val="center"/>
              <w:rPr>
                <w:rFonts w:ascii="Arial" w:hAnsi="Arial" w:cs="Arial"/>
                <w:sz w:val="16"/>
                <w:szCs w:val="16"/>
                <w:lang w:eastAsia="en-US"/>
              </w:rPr>
            </w:pPr>
            <w:r w:rsidRPr="00A814AB">
              <w:rPr>
                <w:rFonts w:ascii="Arial" w:hAnsi="Arial" w:cs="Arial"/>
                <w:sz w:val="16"/>
                <w:szCs w:val="16"/>
                <w:lang w:eastAsia="en-US"/>
              </w:rPr>
              <w:t>Україна</w:t>
            </w:r>
          </w:p>
        </w:tc>
        <w:tc>
          <w:tcPr>
            <w:tcW w:w="1276" w:type="dxa"/>
            <w:tcBorders>
              <w:top w:val="single" w:sz="4" w:space="0" w:color="auto"/>
              <w:left w:val="single" w:sz="4" w:space="0" w:color="auto"/>
              <w:bottom w:val="single" w:sz="4" w:space="0" w:color="auto"/>
              <w:right w:val="single" w:sz="4" w:space="0" w:color="auto"/>
            </w:tcBorders>
            <w:hideMark/>
          </w:tcPr>
          <w:p w:rsidR="004417A3" w:rsidRPr="00A814AB" w:rsidRDefault="004417A3" w:rsidP="00195675">
            <w:pPr>
              <w:pStyle w:val="3b"/>
              <w:ind w:firstLine="0"/>
              <w:jc w:val="center"/>
              <w:rPr>
                <w:rFonts w:cs="Arial"/>
                <w:b w:val="0"/>
                <w:iCs/>
                <w:sz w:val="16"/>
                <w:szCs w:val="16"/>
                <w:lang w:val="ru-RU"/>
              </w:rPr>
            </w:pPr>
            <w:r w:rsidRPr="00A814AB">
              <w:rPr>
                <w:rFonts w:cs="Arial"/>
                <w:b w:val="0"/>
                <w:sz w:val="16"/>
                <w:szCs w:val="16"/>
                <w:lang w:val="ru-RU"/>
              </w:rPr>
              <w:t>Мефар Ілач Сан. А.Ш.</w:t>
            </w:r>
          </w:p>
        </w:tc>
        <w:tc>
          <w:tcPr>
            <w:tcW w:w="1134" w:type="dxa"/>
            <w:tcBorders>
              <w:top w:val="single" w:sz="4" w:space="0" w:color="auto"/>
              <w:left w:val="single" w:sz="4" w:space="0" w:color="auto"/>
              <w:bottom w:val="single" w:sz="4" w:space="0" w:color="auto"/>
              <w:right w:val="single" w:sz="4" w:space="0" w:color="auto"/>
            </w:tcBorders>
            <w:hideMark/>
          </w:tcPr>
          <w:p w:rsidR="004417A3" w:rsidRPr="00A814AB" w:rsidRDefault="004417A3" w:rsidP="00195675">
            <w:pPr>
              <w:pStyle w:val="a9"/>
              <w:ind w:left="0"/>
              <w:rPr>
                <w:rFonts w:ascii="Arial" w:hAnsi="Arial" w:cs="Arial"/>
                <w:sz w:val="16"/>
                <w:szCs w:val="16"/>
                <w:lang w:eastAsia="en-US"/>
              </w:rPr>
            </w:pPr>
            <w:r w:rsidRPr="00A814AB">
              <w:rPr>
                <w:rFonts w:ascii="Arial" w:hAnsi="Arial" w:cs="Arial"/>
                <w:sz w:val="16"/>
                <w:szCs w:val="16"/>
                <w:lang w:eastAsia="en-US"/>
              </w:rPr>
              <w:t>Туреччина</w:t>
            </w:r>
          </w:p>
        </w:tc>
        <w:tc>
          <w:tcPr>
            <w:tcW w:w="1276" w:type="dxa"/>
            <w:tcBorders>
              <w:top w:val="single" w:sz="4" w:space="0" w:color="auto"/>
              <w:left w:val="single" w:sz="4" w:space="0" w:color="auto"/>
              <w:bottom w:val="single" w:sz="4" w:space="0" w:color="auto"/>
              <w:right w:val="single" w:sz="4" w:space="0" w:color="auto"/>
            </w:tcBorders>
            <w:hideMark/>
          </w:tcPr>
          <w:p w:rsidR="004417A3" w:rsidRPr="00A814AB" w:rsidRDefault="004417A3" w:rsidP="00195675">
            <w:pPr>
              <w:pStyle w:val="2100"/>
              <w:ind w:firstLine="0"/>
              <w:jc w:val="left"/>
              <w:rPr>
                <w:rFonts w:cs="Arial"/>
                <w:b w:val="0"/>
                <w:iCs/>
                <w:sz w:val="16"/>
                <w:szCs w:val="16"/>
                <w:lang w:val="uk-UA"/>
              </w:rPr>
            </w:pPr>
            <w:r w:rsidRPr="00A814AB">
              <w:rPr>
                <w:rFonts w:cs="Arial"/>
                <w:b w:val="0"/>
                <w:iCs/>
                <w:sz w:val="16"/>
                <w:szCs w:val="16"/>
              </w:rPr>
              <w:t>засідання НТР № 20 від 21.05.2026</w:t>
            </w:r>
          </w:p>
        </w:tc>
        <w:tc>
          <w:tcPr>
            <w:tcW w:w="5103" w:type="dxa"/>
            <w:tcBorders>
              <w:top w:val="single" w:sz="4" w:space="0" w:color="auto"/>
              <w:left w:val="single" w:sz="4" w:space="0" w:color="auto"/>
              <w:bottom w:val="single" w:sz="4" w:space="0" w:color="auto"/>
              <w:right w:val="single" w:sz="4" w:space="0" w:color="auto"/>
            </w:tcBorders>
            <w:hideMark/>
          </w:tcPr>
          <w:p w:rsidR="004417A3" w:rsidRPr="00A814AB" w:rsidRDefault="004417A3" w:rsidP="00195675">
            <w:pPr>
              <w:pStyle w:val="a9"/>
              <w:ind w:left="0"/>
              <w:jc w:val="both"/>
              <w:rPr>
                <w:rFonts w:ascii="Arial" w:hAnsi="Arial" w:cs="Arial"/>
                <w:b/>
                <w:sz w:val="16"/>
                <w:szCs w:val="16"/>
                <w:lang w:val="uk-UA" w:eastAsia="en-US"/>
              </w:rPr>
            </w:pPr>
            <w:r w:rsidRPr="00A814AB">
              <w:rPr>
                <w:rFonts w:ascii="Arial" w:hAnsi="Arial" w:cs="Arial"/>
                <w:b/>
                <w:sz w:val="16"/>
                <w:szCs w:val="16"/>
                <w:lang w:val="uk-UA"/>
              </w:rPr>
              <w:t xml:space="preserve">Відмовити у затвердженні </w:t>
            </w:r>
            <w:r w:rsidRPr="00A814AB">
              <w:rPr>
                <w:rFonts w:ascii="Arial" w:hAnsi="Arial" w:cs="Arial"/>
                <w:b/>
                <w:sz w:val="16"/>
                <w:szCs w:val="16"/>
                <w:lang w:val="uk-UA" w:eastAsia="en-US"/>
              </w:rPr>
              <w:t xml:space="preserve">- </w:t>
            </w:r>
            <w:r w:rsidRPr="00A814AB">
              <w:rPr>
                <w:rFonts w:ascii="Arial" w:hAnsi="Arial" w:cs="Arial"/>
                <w:sz w:val="16"/>
                <w:szCs w:val="16"/>
                <w:lang w:val="uk-UA" w:eastAsia="en-US"/>
              </w:rPr>
              <w:t xml:space="preserve">зміни І типу - зхміни щодо безпеки/ефективності та фармаконагляду. </w:t>
            </w:r>
            <w:r w:rsidRPr="00A814AB">
              <w:rPr>
                <w:rFonts w:ascii="Arial" w:hAnsi="Arial" w:cs="Arial"/>
                <w:sz w:val="16"/>
                <w:szCs w:val="16"/>
                <w:lang w:eastAsia="en-US"/>
              </w:rPr>
              <w:t>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(В.I.11. (а) IAнп), оскільки за результатами спеціалізованої експертизи встановлено, що обсяг запропонованих до внесення змін значно перевищує обсяг інформації, що передбачений заявленою зміною В.1.11, тип ІАнп</w:t>
            </w:r>
          </w:p>
        </w:tc>
      </w:tr>
    </w:tbl>
    <w:p w:rsidR="004417A3" w:rsidRDefault="004417A3" w:rsidP="004417A3">
      <w:pPr>
        <w:pStyle w:val="11"/>
      </w:pPr>
    </w:p>
    <w:p w:rsidR="00195675" w:rsidRPr="001A4F7F" w:rsidRDefault="00195675" w:rsidP="004417A3">
      <w:pPr>
        <w:pStyle w:val="11"/>
      </w:pPr>
    </w:p>
    <w:tbl>
      <w:tblPr>
        <w:tblW w:w="0" w:type="auto"/>
        <w:tblLook w:val="04A0" w:firstRow="1" w:lastRow="0" w:firstColumn="1" w:lastColumn="0" w:noHBand="0" w:noVBand="1"/>
      </w:tblPr>
      <w:tblGrid>
        <w:gridCol w:w="7343"/>
        <w:gridCol w:w="7284"/>
      </w:tblGrid>
      <w:tr w:rsidR="004417A3" w:rsidRPr="009D7082" w:rsidTr="00906508">
        <w:tc>
          <w:tcPr>
            <w:tcW w:w="7343" w:type="dxa"/>
          </w:tcPr>
          <w:p w:rsidR="004417A3" w:rsidRPr="001A4F7F" w:rsidRDefault="004417A3" w:rsidP="00906508">
            <w:pPr>
              <w:spacing w:line="254" w:lineRule="auto"/>
              <w:ind w:right="20"/>
              <w:rPr>
                <w:rStyle w:val="cs95e872d01"/>
              </w:rPr>
            </w:pPr>
            <w:r w:rsidRPr="001A4F7F">
              <w:rPr>
                <w:rStyle w:val="cs7864ebcf1"/>
                <w:sz w:val="28"/>
                <w:szCs w:val="28"/>
                <w:lang w:eastAsia="en-US"/>
              </w:rPr>
              <w:t xml:space="preserve"> Начальник</w:t>
            </w:r>
          </w:p>
          <w:p w:rsidR="004417A3" w:rsidRPr="001A4F7F" w:rsidRDefault="004417A3" w:rsidP="004417A3">
            <w:pPr>
              <w:spacing w:line="254" w:lineRule="auto"/>
              <w:ind w:right="20"/>
              <w:rPr>
                <w:rStyle w:val="cs7864ebcf1"/>
                <w:sz w:val="28"/>
                <w:szCs w:val="28"/>
              </w:rPr>
            </w:pPr>
            <w:r w:rsidRPr="001A4F7F">
              <w:rPr>
                <w:rStyle w:val="cs7864ebcf1"/>
                <w:sz w:val="28"/>
                <w:szCs w:val="28"/>
                <w:lang w:eastAsia="en-US"/>
              </w:rPr>
              <w:t xml:space="preserve"> Фармацевтичного управління </w:t>
            </w:r>
            <w:r w:rsidRPr="001A4F7F">
              <w:rPr>
                <w:rStyle w:val="cs188c92b51"/>
                <w:sz w:val="28"/>
                <w:szCs w:val="28"/>
                <w:lang w:eastAsia="en-US"/>
              </w:rPr>
              <w:t>                  </w:t>
            </w:r>
          </w:p>
        </w:tc>
        <w:tc>
          <w:tcPr>
            <w:tcW w:w="7284" w:type="dxa"/>
          </w:tcPr>
          <w:p w:rsidR="004417A3" w:rsidRPr="001A4F7F" w:rsidRDefault="004417A3" w:rsidP="00906508">
            <w:pPr>
              <w:pStyle w:val="cs95e872d0"/>
              <w:spacing w:line="254" w:lineRule="auto"/>
              <w:rPr>
                <w:rStyle w:val="cs7864ebcf1"/>
                <w:sz w:val="28"/>
                <w:szCs w:val="28"/>
                <w:lang w:val="uk-UA"/>
              </w:rPr>
            </w:pPr>
          </w:p>
          <w:p w:rsidR="004417A3" w:rsidRDefault="004417A3" w:rsidP="00906508">
            <w:pPr>
              <w:pStyle w:val="cs95e872d0"/>
              <w:spacing w:line="254" w:lineRule="auto"/>
              <w:jc w:val="center"/>
              <w:rPr>
                <w:rStyle w:val="cs7864ebcf1"/>
                <w:sz w:val="28"/>
                <w:szCs w:val="28"/>
                <w:lang w:val="uk-UA"/>
              </w:rPr>
            </w:pPr>
            <w:r w:rsidRPr="001A4F7F">
              <w:rPr>
                <w:rStyle w:val="cs7864ebcf1"/>
                <w:sz w:val="28"/>
                <w:szCs w:val="28"/>
                <w:lang w:val="uk-UA"/>
              </w:rPr>
              <w:t xml:space="preserve">                                             Олександр ГРІЦЕНКО</w:t>
            </w:r>
            <w:r>
              <w:rPr>
                <w:rStyle w:val="cs7864ebcf1"/>
                <w:sz w:val="28"/>
                <w:szCs w:val="28"/>
                <w:lang w:val="uk-UA"/>
              </w:rPr>
              <w:t xml:space="preserve">  </w:t>
            </w:r>
          </w:p>
        </w:tc>
      </w:tr>
    </w:tbl>
    <w:p w:rsidR="007F3466" w:rsidRDefault="00E36438" w:rsidP="00FC73F7">
      <w:pPr>
        <w:pStyle w:val="31"/>
        <w:spacing w:after="0"/>
        <w:ind w:left="0"/>
        <w:rPr>
          <w:b/>
          <w:sz w:val="28"/>
          <w:szCs w:val="28"/>
          <w:lang w:val="uk-UA"/>
        </w:rPr>
      </w:pPr>
      <w:r>
        <w:rPr>
          <w:b/>
          <w:sz w:val="28"/>
          <w:szCs w:val="28"/>
          <w:lang w:val="uk-UA"/>
        </w:rPr>
        <w:t xml:space="preserve">     </w:t>
      </w:r>
    </w:p>
    <w:sectPr w:rsidR="007F3466" w:rsidSect="004417A3">
      <w:pgSz w:w="16838" w:h="11906" w:orient="landscape"/>
      <w:pgMar w:top="1418" w:right="899"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FCC" w:rsidRDefault="00F67FCC" w:rsidP="00B217C6">
      <w:r>
        <w:separator/>
      </w:r>
    </w:p>
  </w:endnote>
  <w:endnote w:type="continuationSeparator" w:id="0">
    <w:p w:rsidR="00F67FCC" w:rsidRDefault="00F67FCC"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4"/>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6E7076">
      <w:rPr>
        <w:rStyle w:val="a5"/>
        <w:noProof/>
      </w:rPr>
      <w:t>2</w:t>
    </w:r>
    <w:r>
      <w:rPr>
        <w:rStyle w:val="a5"/>
      </w:rPr>
      <w:fldChar w:fldCharType="end"/>
    </w:r>
  </w:p>
  <w:p w:rsidR="006E7076" w:rsidRDefault="006E7076">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4"/>
      <w:rPr>
        <w:lang w:val="uk-UA"/>
      </w:rPr>
    </w:pPr>
  </w:p>
  <w:p w:rsidR="006E7076" w:rsidRPr="007F3466" w:rsidRDefault="006E7076">
    <w:pPr>
      <w:pStyle w:val="a4"/>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FCC" w:rsidRDefault="00F67FCC" w:rsidP="00B217C6">
      <w:r>
        <w:separator/>
      </w:r>
    </w:p>
  </w:footnote>
  <w:footnote w:type="continuationSeparator" w:id="0">
    <w:p w:rsidR="00F67FCC" w:rsidRDefault="00F67FCC"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6E7076">
      <w:rPr>
        <w:rStyle w:val="a5"/>
        <w:noProof/>
      </w:rPr>
      <w:t>2</w:t>
    </w:r>
    <w:r>
      <w:rPr>
        <w:rStyle w:val="a5"/>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EB202E">
      <w:rPr>
        <w:rStyle w:val="a5"/>
        <w:noProof/>
      </w:rPr>
      <w:t>4</w:t>
    </w:r>
    <w:r>
      <w:rPr>
        <w:rStyle w:val="a5"/>
      </w:rPr>
      <w:fldChar w:fldCharType="end"/>
    </w:r>
  </w:p>
  <w:p w:rsidR="006E7076" w:rsidRDefault="006E707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7B5A"/>
    <w:multiLevelType w:val="hybridMultilevel"/>
    <w:tmpl w:val="019E6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A2650"/>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31485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350224"/>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13413"/>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31323D"/>
    <w:multiLevelType w:val="hybridMultilevel"/>
    <w:tmpl w:val="2662FE3E"/>
    <w:lvl w:ilvl="0" w:tplc="C416232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AE5012"/>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3364E8"/>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5B537C"/>
    <w:multiLevelType w:val="hybridMultilevel"/>
    <w:tmpl w:val="DDE6630E"/>
    <w:lvl w:ilvl="0" w:tplc="5BE0F6C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DA5B3F"/>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AF10909"/>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3" w15:restartNumberingAfterBreak="0">
    <w:nsid w:val="42DD684C"/>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997743C"/>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D3427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9" w15:restartNumberingAfterBreak="0">
    <w:nsid w:val="5C754C22"/>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817A99"/>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63071E"/>
    <w:multiLevelType w:val="hybridMultilevel"/>
    <w:tmpl w:val="110C51CE"/>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F541A8"/>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4242BD"/>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7E1D4A"/>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CE4045"/>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8"/>
  </w:num>
  <w:num w:numId="3">
    <w:abstractNumId w:val="15"/>
  </w:num>
  <w:num w:numId="4">
    <w:abstractNumId w:val="14"/>
  </w:num>
  <w:num w:numId="5">
    <w:abstractNumId w:val="22"/>
  </w:num>
  <w:num w:numId="6">
    <w:abstractNumId w:val="21"/>
  </w:num>
  <w:num w:numId="7">
    <w:abstractNumId w:val="11"/>
  </w:num>
  <w:num w:numId="8">
    <w:abstractNumId w:val="13"/>
  </w:num>
  <w:num w:numId="9">
    <w:abstractNumId w:val="23"/>
  </w:num>
  <w:num w:numId="10">
    <w:abstractNumId w:val="1"/>
  </w:num>
  <w:num w:numId="11">
    <w:abstractNumId w:val="6"/>
  </w:num>
  <w:num w:numId="12">
    <w:abstractNumId w:val="4"/>
  </w:num>
  <w:num w:numId="13">
    <w:abstractNumId w:val="25"/>
  </w:num>
  <w:num w:numId="14">
    <w:abstractNumId w:val="20"/>
  </w:num>
  <w:num w:numId="15">
    <w:abstractNumId w:val="9"/>
  </w:num>
  <w:num w:numId="16">
    <w:abstractNumId w:val="16"/>
  </w:num>
  <w:num w:numId="17">
    <w:abstractNumId w:val="24"/>
  </w:num>
  <w:num w:numId="18">
    <w:abstractNumId w:val="3"/>
  </w:num>
  <w:num w:numId="19">
    <w:abstractNumId w:val="17"/>
  </w:num>
  <w:num w:numId="20">
    <w:abstractNumId w:val="7"/>
  </w:num>
  <w:num w:numId="21">
    <w:abstractNumId w:val="26"/>
  </w:num>
  <w:num w:numId="22">
    <w:abstractNumId w:val="19"/>
  </w:num>
  <w:num w:numId="23">
    <w:abstractNumId w:val="2"/>
  </w:num>
  <w:num w:numId="24">
    <w:abstractNumId w:val="12"/>
  </w:num>
  <w:num w:numId="25">
    <w:abstractNumId w:val="0"/>
  </w:num>
  <w:num w:numId="26">
    <w:abstractNumId w:val="5"/>
  </w:num>
  <w:num w:numId="27">
    <w:abstractNumId w:val="8"/>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17C64"/>
    <w:rsid w:val="000206C6"/>
    <w:rsid w:val="0002206E"/>
    <w:rsid w:val="00022179"/>
    <w:rsid w:val="00023AAE"/>
    <w:rsid w:val="00024852"/>
    <w:rsid w:val="0002504C"/>
    <w:rsid w:val="00026A26"/>
    <w:rsid w:val="00026FDF"/>
    <w:rsid w:val="00030183"/>
    <w:rsid w:val="00031EC6"/>
    <w:rsid w:val="00031F12"/>
    <w:rsid w:val="000340E4"/>
    <w:rsid w:val="00034CC9"/>
    <w:rsid w:val="00037EDE"/>
    <w:rsid w:val="000418D4"/>
    <w:rsid w:val="00041C63"/>
    <w:rsid w:val="00042FC2"/>
    <w:rsid w:val="0004787A"/>
    <w:rsid w:val="00051171"/>
    <w:rsid w:val="000512B7"/>
    <w:rsid w:val="00051C9D"/>
    <w:rsid w:val="00054C00"/>
    <w:rsid w:val="000568BB"/>
    <w:rsid w:val="00057542"/>
    <w:rsid w:val="00057F3F"/>
    <w:rsid w:val="00061635"/>
    <w:rsid w:val="00061739"/>
    <w:rsid w:val="000633A9"/>
    <w:rsid w:val="0006598E"/>
    <w:rsid w:val="00071EBE"/>
    <w:rsid w:val="0007456D"/>
    <w:rsid w:val="00077EB9"/>
    <w:rsid w:val="0008365F"/>
    <w:rsid w:val="000843E5"/>
    <w:rsid w:val="00087102"/>
    <w:rsid w:val="00087BA5"/>
    <w:rsid w:val="00087C1F"/>
    <w:rsid w:val="000904D3"/>
    <w:rsid w:val="0009148A"/>
    <w:rsid w:val="00091DD7"/>
    <w:rsid w:val="0009260D"/>
    <w:rsid w:val="00093A91"/>
    <w:rsid w:val="00095B54"/>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0BC"/>
    <w:rsid w:val="000D32CE"/>
    <w:rsid w:val="000D3A0C"/>
    <w:rsid w:val="000D7CEC"/>
    <w:rsid w:val="000E5609"/>
    <w:rsid w:val="000F3B3A"/>
    <w:rsid w:val="001025AD"/>
    <w:rsid w:val="0011081E"/>
    <w:rsid w:val="001120FF"/>
    <w:rsid w:val="001133FD"/>
    <w:rsid w:val="001177B5"/>
    <w:rsid w:val="00121807"/>
    <w:rsid w:val="001244D5"/>
    <w:rsid w:val="00126378"/>
    <w:rsid w:val="001263C3"/>
    <w:rsid w:val="00126472"/>
    <w:rsid w:val="00127FFC"/>
    <w:rsid w:val="00130FC6"/>
    <w:rsid w:val="0013129D"/>
    <w:rsid w:val="001328BB"/>
    <w:rsid w:val="00132F63"/>
    <w:rsid w:val="0013571C"/>
    <w:rsid w:val="00137469"/>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4E99"/>
    <w:rsid w:val="0016518D"/>
    <w:rsid w:val="00172039"/>
    <w:rsid w:val="00173968"/>
    <w:rsid w:val="00174C59"/>
    <w:rsid w:val="0018152B"/>
    <w:rsid w:val="001825E7"/>
    <w:rsid w:val="00183AB6"/>
    <w:rsid w:val="00183F32"/>
    <w:rsid w:val="0018449E"/>
    <w:rsid w:val="00187C35"/>
    <w:rsid w:val="00192786"/>
    <w:rsid w:val="00195675"/>
    <w:rsid w:val="00196818"/>
    <w:rsid w:val="00197511"/>
    <w:rsid w:val="001A2F32"/>
    <w:rsid w:val="001A488A"/>
    <w:rsid w:val="001A4A80"/>
    <w:rsid w:val="001A5D99"/>
    <w:rsid w:val="001A70FE"/>
    <w:rsid w:val="001A7BE4"/>
    <w:rsid w:val="001B297D"/>
    <w:rsid w:val="001B6973"/>
    <w:rsid w:val="001B6FEE"/>
    <w:rsid w:val="001B73F1"/>
    <w:rsid w:val="001C04E7"/>
    <w:rsid w:val="001C15B1"/>
    <w:rsid w:val="001C1DFE"/>
    <w:rsid w:val="001C3321"/>
    <w:rsid w:val="001C6663"/>
    <w:rsid w:val="001C6B38"/>
    <w:rsid w:val="001C6C03"/>
    <w:rsid w:val="001C6EF6"/>
    <w:rsid w:val="001D0CD3"/>
    <w:rsid w:val="001D3C5D"/>
    <w:rsid w:val="001D546A"/>
    <w:rsid w:val="001E2C57"/>
    <w:rsid w:val="001E316F"/>
    <w:rsid w:val="001E390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0BC"/>
    <w:rsid w:val="00265164"/>
    <w:rsid w:val="002655EE"/>
    <w:rsid w:val="00266BB1"/>
    <w:rsid w:val="002674D8"/>
    <w:rsid w:val="00270856"/>
    <w:rsid w:val="00271E39"/>
    <w:rsid w:val="00274E87"/>
    <w:rsid w:val="00274F8B"/>
    <w:rsid w:val="00275391"/>
    <w:rsid w:val="0027568B"/>
    <w:rsid w:val="002769D8"/>
    <w:rsid w:val="00276A50"/>
    <w:rsid w:val="002867F8"/>
    <w:rsid w:val="00286920"/>
    <w:rsid w:val="002877E1"/>
    <w:rsid w:val="002914DF"/>
    <w:rsid w:val="0029260F"/>
    <w:rsid w:val="00293AFD"/>
    <w:rsid w:val="002946CA"/>
    <w:rsid w:val="00295EFF"/>
    <w:rsid w:val="00295F9D"/>
    <w:rsid w:val="002A03C3"/>
    <w:rsid w:val="002A4855"/>
    <w:rsid w:val="002A5F8E"/>
    <w:rsid w:val="002A6E1E"/>
    <w:rsid w:val="002A7078"/>
    <w:rsid w:val="002A78B5"/>
    <w:rsid w:val="002B03F4"/>
    <w:rsid w:val="002B2B02"/>
    <w:rsid w:val="002B33F9"/>
    <w:rsid w:val="002B39D8"/>
    <w:rsid w:val="002B4E2A"/>
    <w:rsid w:val="002B5D28"/>
    <w:rsid w:val="002B66F3"/>
    <w:rsid w:val="002B6F2B"/>
    <w:rsid w:val="002C3CEA"/>
    <w:rsid w:val="002C7FF8"/>
    <w:rsid w:val="002D18D0"/>
    <w:rsid w:val="002D2BF2"/>
    <w:rsid w:val="002D44AB"/>
    <w:rsid w:val="002D5745"/>
    <w:rsid w:val="002D7DBA"/>
    <w:rsid w:val="002D7F6E"/>
    <w:rsid w:val="002E27B4"/>
    <w:rsid w:val="002E45A4"/>
    <w:rsid w:val="002E5183"/>
    <w:rsid w:val="002E5404"/>
    <w:rsid w:val="002E5824"/>
    <w:rsid w:val="002E704A"/>
    <w:rsid w:val="002E7340"/>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06E7"/>
    <w:rsid w:val="00322259"/>
    <w:rsid w:val="00323C24"/>
    <w:rsid w:val="00324151"/>
    <w:rsid w:val="00326BD2"/>
    <w:rsid w:val="003276AD"/>
    <w:rsid w:val="00327B1A"/>
    <w:rsid w:val="0033339B"/>
    <w:rsid w:val="0033546D"/>
    <w:rsid w:val="00336316"/>
    <w:rsid w:val="003373F1"/>
    <w:rsid w:val="00337C44"/>
    <w:rsid w:val="00340459"/>
    <w:rsid w:val="003409B0"/>
    <w:rsid w:val="00344746"/>
    <w:rsid w:val="00345F1E"/>
    <w:rsid w:val="00346D77"/>
    <w:rsid w:val="00347622"/>
    <w:rsid w:val="00350095"/>
    <w:rsid w:val="00353818"/>
    <w:rsid w:val="00353A30"/>
    <w:rsid w:val="00354094"/>
    <w:rsid w:val="00354805"/>
    <w:rsid w:val="00361C48"/>
    <w:rsid w:val="00362420"/>
    <w:rsid w:val="00362531"/>
    <w:rsid w:val="00362A5C"/>
    <w:rsid w:val="0036380A"/>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97F60"/>
    <w:rsid w:val="003A1278"/>
    <w:rsid w:val="003A1301"/>
    <w:rsid w:val="003A1790"/>
    <w:rsid w:val="003A2244"/>
    <w:rsid w:val="003A2AED"/>
    <w:rsid w:val="003A5C99"/>
    <w:rsid w:val="003B0334"/>
    <w:rsid w:val="003B19E9"/>
    <w:rsid w:val="003B3698"/>
    <w:rsid w:val="003B3E90"/>
    <w:rsid w:val="003B43AF"/>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3F780E"/>
    <w:rsid w:val="003F7CAE"/>
    <w:rsid w:val="004010AA"/>
    <w:rsid w:val="00405468"/>
    <w:rsid w:val="00405CF4"/>
    <w:rsid w:val="00405CFC"/>
    <w:rsid w:val="00407947"/>
    <w:rsid w:val="004079E1"/>
    <w:rsid w:val="0041453A"/>
    <w:rsid w:val="004156E9"/>
    <w:rsid w:val="00417AAC"/>
    <w:rsid w:val="004212D7"/>
    <w:rsid w:val="00422BA9"/>
    <w:rsid w:val="00422C79"/>
    <w:rsid w:val="00422F7F"/>
    <w:rsid w:val="00422FC3"/>
    <w:rsid w:val="00433379"/>
    <w:rsid w:val="00433C52"/>
    <w:rsid w:val="00433EDF"/>
    <w:rsid w:val="004342E4"/>
    <w:rsid w:val="0043553E"/>
    <w:rsid w:val="00437D4A"/>
    <w:rsid w:val="004402C9"/>
    <w:rsid w:val="004417A3"/>
    <w:rsid w:val="00441804"/>
    <w:rsid w:val="00445DD2"/>
    <w:rsid w:val="00450F9E"/>
    <w:rsid w:val="00450FCB"/>
    <w:rsid w:val="00453159"/>
    <w:rsid w:val="00455805"/>
    <w:rsid w:val="00460A59"/>
    <w:rsid w:val="00463F79"/>
    <w:rsid w:val="004657A7"/>
    <w:rsid w:val="00466CB4"/>
    <w:rsid w:val="00466CFF"/>
    <w:rsid w:val="0047060F"/>
    <w:rsid w:val="00470BCF"/>
    <w:rsid w:val="00471DD3"/>
    <w:rsid w:val="004817EE"/>
    <w:rsid w:val="004825CB"/>
    <w:rsid w:val="00482B59"/>
    <w:rsid w:val="00483CE0"/>
    <w:rsid w:val="00485798"/>
    <w:rsid w:val="0048797F"/>
    <w:rsid w:val="00494A25"/>
    <w:rsid w:val="00494E1A"/>
    <w:rsid w:val="004962E7"/>
    <w:rsid w:val="00497F38"/>
    <w:rsid w:val="004A32F4"/>
    <w:rsid w:val="004A36AC"/>
    <w:rsid w:val="004A464D"/>
    <w:rsid w:val="004A60C9"/>
    <w:rsid w:val="004A68C7"/>
    <w:rsid w:val="004B12F8"/>
    <w:rsid w:val="004B1BAF"/>
    <w:rsid w:val="004B2BB1"/>
    <w:rsid w:val="004B5A25"/>
    <w:rsid w:val="004B7B9C"/>
    <w:rsid w:val="004C12BD"/>
    <w:rsid w:val="004C2149"/>
    <w:rsid w:val="004C6DBC"/>
    <w:rsid w:val="004D1487"/>
    <w:rsid w:val="004D1C54"/>
    <w:rsid w:val="004D3DA8"/>
    <w:rsid w:val="004D6AB3"/>
    <w:rsid w:val="004D6E55"/>
    <w:rsid w:val="004D7714"/>
    <w:rsid w:val="004D7D40"/>
    <w:rsid w:val="004E4E21"/>
    <w:rsid w:val="004E5F69"/>
    <w:rsid w:val="004E6830"/>
    <w:rsid w:val="004F6412"/>
    <w:rsid w:val="0050149D"/>
    <w:rsid w:val="00504F7E"/>
    <w:rsid w:val="00505CFE"/>
    <w:rsid w:val="00506545"/>
    <w:rsid w:val="00507939"/>
    <w:rsid w:val="005106BB"/>
    <w:rsid w:val="00513B4C"/>
    <w:rsid w:val="00515B18"/>
    <w:rsid w:val="00516865"/>
    <w:rsid w:val="0052030F"/>
    <w:rsid w:val="005207A5"/>
    <w:rsid w:val="00521BA9"/>
    <w:rsid w:val="00522314"/>
    <w:rsid w:val="00523AF2"/>
    <w:rsid w:val="00523CF5"/>
    <w:rsid w:val="00525749"/>
    <w:rsid w:val="00531CA6"/>
    <w:rsid w:val="00534A48"/>
    <w:rsid w:val="00534C72"/>
    <w:rsid w:val="00540623"/>
    <w:rsid w:val="005418EE"/>
    <w:rsid w:val="005419A3"/>
    <w:rsid w:val="00541D66"/>
    <w:rsid w:val="005425FB"/>
    <w:rsid w:val="005456B7"/>
    <w:rsid w:val="0054573F"/>
    <w:rsid w:val="00546456"/>
    <w:rsid w:val="00547B8D"/>
    <w:rsid w:val="00547E74"/>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97570"/>
    <w:rsid w:val="005A36EF"/>
    <w:rsid w:val="005A3EFB"/>
    <w:rsid w:val="005A5CAD"/>
    <w:rsid w:val="005A5E82"/>
    <w:rsid w:val="005A6654"/>
    <w:rsid w:val="005A716C"/>
    <w:rsid w:val="005A7281"/>
    <w:rsid w:val="005B2696"/>
    <w:rsid w:val="005B2D8D"/>
    <w:rsid w:val="005B59B1"/>
    <w:rsid w:val="005B5F7B"/>
    <w:rsid w:val="005B606F"/>
    <w:rsid w:val="005B63B3"/>
    <w:rsid w:val="005B7D18"/>
    <w:rsid w:val="005C4676"/>
    <w:rsid w:val="005C4F4D"/>
    <w:rsid w:val="005C694B"/>
    <w:rsid w:val="005D254E"/>
    <w:rsid w:val="005D3CBD"/>
    <w:rsid w:val="005E0972"/>
    <w:rsid w:val="005E19AB"/>
    <w:rsid w:val="005E22B0"/>
    <w:rsid w:val="005E32B1"/>
    <w:rsid w:val="005E4062"/>
    <w:rsid w:val="005E45C7"/>
    <w:rsid w:val="005E6B07"/>
    <w:rsid w:val="005E7323"/>
    <w:rsid w:val="005F1774"/>
    <w:rsid w:val="005F4B55"/>
    <w:rsid w:val="005F65C3"/>
    <w:rsid w:val="006024DD"/>
    <w:rsid w:val="00602885"/>
    <w:rsid w:val="006034CA"/>
    <w:rsid w:val="006077EA"/>
    <w:rsid w:val="00612362"/>
    <w:rsid w:val="006170A7"/>
    <w:rsid w:val="00626559"/>
    <w:rsid w:val="006265D9"/>
    <w:rsid w:val="00627F12"/>
    <w:rsid w:val="006306B5"/>
    <w:rsid w:val="00636F54"/>
    <w:rsid w:val="006415A7"/>
    <w:rsid w:val="00641E6C"/>
    <w:rsid w:val="00642D3D"/>
    <w:rsid w:val="00643EFB"/>
    <w:rsid w:val="00646B66"/>
    <w:rsid w:val="00651AB3"/>
    <w:rsid w:val="00651D36"/>
    <w:rsid w:val="00652C91"/>
    <w:rsid w:val="006550DE"/>
    <w:rsid w:val="0065570B"/>
    <w:rsid w:val="00655954"/>
    <w:rsid w:val="00660B24"/>
    <w:rsid w:val="00660C7A"/>
    <w:rsid w:val="00661209"/>
    <w:rsid w:val="0066243F"/>
    <w:rsid w:val="00663FC7"/>
    <w:rsid w:val="00666F24"/>
    <w:rsid w:val="006701FA"/>
    <w:rsid w:val="0067176F"/>
    <w:rsid w:val="006717D9"/>
    <w:rsid w:val="00674BA1"/>
    <w:rsid w:val="00675863"/>
    <w:rsid w:val="0067588C"/>
    <w:rsid w:val="006768F4"/>
    <w:rsid w:val="006772FA"/>
    <w:rsid w:val="0067796F"/>
    <w:rsid w:val="00677ADB"/>
    <w:rsid w:val="00682C38"/>
    <w:rsid w:val="0068697C"/>
    <w:rsid w:val="0069072E"/>
    <w:rsid w:val="006916EC"/>
    <w:rsid w:val="006934CC"/>
    <w:rsid w:val="006938DB"/>
    <w:rsid w:val="00694E3F"/>
    <w:rsid w:val="00697D93"/>
    <w:rsid w:val="006A0E4C"/>
    <w:rsid w:val="006A212B"/>
    <w:rsid w:val="006A28F4"/>
    <w:rsid w:val="006A41B0"/>
    <w:rsid w:val="006A4B79"/>
    <w:rsid w:val="006A5D73"/>
    <w:rsid w:val="006A6116"/>
    <w:rsid w:val="006A6FDC"/>
    <w:rsid w:val="006B1495"/>
    <w:rsid w:val="006B264D"/>
    <w:rsid w:val="006B3842"/>
    <w:rsid w:val="006C238B"/>
    <w:rsid w:val="006C3575"/>
    <w:rsid w:val="006C3E67"/>
    <w:rsid w:val="006C6B60"/>
    <w:rsid w:val="006D0576"/>
    <w:rsid w:val="006D0A8F"/>
    <w:rsid w:val="006D15D4"/>
    <w:rsid w:val="006D4113"/>
    <w:rsid w:val="006D639D"/>
    <w:rsid w:val="006D6930"/>
    <w:rsid w:val="006E10FF"/>
    <w:rsid w:val="006E7076"/>
    <w:rsid w:val="006E790E"/>
    <w:rsid w:val="006F75D2"/>
    <w:rsid w:val="006F7E05"/>
    <w:rsid w:val="0070037D"/>
    <w:rsid w:val="007029B6"/>
    <w:rsid w:val="00702CBF"/>
    <w:rsid w:val="00705280"/>
    <w:rsid w:val="00706EAA"/>
    <w:rsid w:val="00706EAB"/>
    <w:rsid w:val="00713192"/>
    <w:rsid w:val="00714884"/>
    <w:rsid w:val="00717C06"/>
    <w:rsid w:val="00720625"/>
    <w:rsid w:val="007238C5"/>
    <w:rsid w:val="00723C35"/>
    <w:rsid w:val="007247AD"/>
    <w:rsid w:val="00727276"/>
    <w:rsid w:val="00727A18"/>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F10B9"/>
    <w:rsid w:val="007F3466"/>
    <w:rsid w:val="0080300D"/>
    <w:rsid w:val="008050A1"/>
    <w:rsid w:val="008105BE"/>
    <w:rsid w:val="00811767"/>
    <w:rsid w:val="00811D39"/>
    <w:rsid w:val="008132F1"/>
    <w:rsid w:val="00813D5B"/>
    <w:rsid w:val="00814F7A"/>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3A13"/>
    <w:rsid w:val="00854EA7"/>
    <w:rsid w:val="00857858"/>
    <w:rsid w:val="00860B88"/>
    <w:rsid w:val="0086404C"/>
    <w:rsid w:val="00864B20"/>
    <w:rsid w:val="008650E3"/>
    <w:rsid w:val="008663E4"/>
    <w:rsid w:val="008679CC"/>
    <w:rsid w:val="008729CC"/>
    <w:rsid w:val="008749AD"/>
    <w:rsid w:val="00875A84"/>
    <w:rsid w:val="00880DD3"/>
    <w:rsid w:val="00881587"/>
    <w:rsid w:val="00882986"/>
    <w:rsid w:val="00882B19"/>
    <w:rsid w:val="008866DB"/>
    <w:rsid w:val="00887C96"/>
    <w:rsid w:val="0089066B"/>
    <w:rsid w:val="00890B55"/>
    <w:rsid w:val="008933A1"/>
    <w:rsid w:val="00894414"/>
    <w:rsid w:val="00894B8F"/>
    <w:rsid w:val="008A42C5"/>
    <w:rsid w:val="008A5050"/>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0981"/>
    <w:rsid w:val="008F11D2"/>
    <w:rsid w:val="008F3C9B"/>
    <w:rsid w:val="008F4B09"/>
    <w:rsid w:val="008F567D"/>
    <w:rsid w:val="008F56CD"/>
    <w:rsid w:val="008F6DB7"/>
    <w:rsid w:val="008F6FB0"/>
    <w:rsid w:val="008F7ED4"/>
    <w:rsid w:val="00900551"/>
    <w:rsid w:val="00900835"/>
    <w:rsid w:val="00906508"/>
    <w:rsid w:val="0091432B"/>
    <w:rsid w:val="00914C5A"/>
    <w:rsid w:val="0091529F"/>
    <w:rsid w:val="0091556B"/>
    <w:rsid w:val="0091565D"/>
    <w:rsid w:val="00915F1B"/>
    <w:rsid w:val="00917598"/>
    <w:rsid w:val="009179E2"/>
    <w:rsid w:val="00917DB0"/>
    <w:rsid w:val="00917FDD"/>
    <w:rsid w:val="00920940"/>
    <w:rsid w:val="00921ECE"/>
    <w:rsid w:val="0092345F"/>
    <w:rsid w:val="00923FF2"/>
    <w:rsid w:val="009253B0"/>
    <w:rsid w:val="00925CF5"/>
    <w:rsid w:val="00925DA2"/>
    <w:rsid w:val="00927311"/>
    <w:rsid w:val="00931011"/>
    <w:rsid w:val="00931258"/>
    <w:rsid w:val="00931F7B"/>
    <w:rsid w:val="009325AB"/>
    <w:rsid w:val="00932F84"/>
    <w:rsid w:val="00933DBE"/>
    <w:rsid w:val="00934A38"/>
    <w:rsid w:val="009355CC"/>
    <w:rsid w:val="00937336"/>
    <w:rsid w:val="00937512"/>
    <w:rsid w:val="00942792"/>
    <w:rsid w:val="009466E6"/>
    <w:rsid w:val="00947054"/>
    <w:rsid w:val="009471D7"/>
    <w:rsid w:val="0095004E"/>
    <w:rsid w:val="009514C3"/>
    <w:rsid w:val="00951850"/>
    <w:rsid w:val="00952AFF"/>
    <w:rsid w:val="00953708"/>
    <w:rsid w:val="00954374"/>
    <w:rsid w:val="0095631D"/>
    <w:rsid w:val="00956FED"/>
    <w:rsid w:val="00957C7E"/>
    <w:rsid w:val="00960E56"/>
    <w:rsid w:val="00963D80"/>
    <w:rsid w:val="00963E86"/>
    <w:rsid w:val="00964235"/>
    <w:rsid w:val="00966819"/>
    <w:rsid w:val="009679E4"/>
    <w:rsid w:val="00970BA9"/>
    <w:rsid w:val="00970D5E"/>
    <w:rsid w:val="00973100"/>
    <w:rsid w:val="00973A2C"/>
    <w:rsid w:val="00975765"/>
    <w:rsid w:val="00977509"/>
    <w:rsid w:val="009777ED"/>
    <w:rsid w:val="00991514"/>
    <w:rsid w:val="00991D4E"/>
    <w:rsid w:val="00993BD3"/>
    <w:rsid w:val="009960B1"/>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B80"/>
    <w:rsid w:val="009F0CAE"/>
    <w:rsid w:val="009F1B56"/>
    <w:rsid w:val="009F2F85"/>
    <w:rsid w:val="009F31DF"/>
    <w:rsid w:val="009F53CB"/>
    <w:rsid w:val="009F5C52"/>
    <w:rsid w:val="00A019EA"/>
    <w:rsid w:val="00A020CE"/>
    <w:rsid w:val="00A03DA0"/>
    <w:rsid w:val="00A05173"/>
    <w:rsid w:val="00A05E2D"/>
    <w:rsid w:val="00A06690"/>
    <w:rsid w:val="00A066DA"/>
    <w:rsid w:val="00A10F05"/>
    <w:rsid w:val="00A11DB7"/>
    <w:rsid w:val="00A124BD"/>
    <w:rsid w:val="00A15688"/>
    <w:rsid w:val="00A157ED"/>
    <w:rsid w:val="00A1621B"/>
    <w:rsid w:val="00A177D9"/>
    <w:rsid w:val="00A22B09"/>
    <w:rsid w:val="00A236E4"/>
    <w:rsid w:val="00A23CDB"/>
    <w:rsid w:val="00A24F19"/>
    <w:rsid w:val="00A2529E"/>
    <w:rsid w:val="00A25F18"/>
    <w:rsid w:val="00A26735"/>
    <w:rsid w:val="00A32349"/>
    <w:rsid w:val="00A40123"/>
    <w:rsid w:val="00A402C4"/>
    <w:rsid w:val="00A4170F"/>
    <w:rsid w:val="00A50CC3"/>
    <w:rsid w:val="00A5269A"/>
    <w:rsid w:val="00A53476"/>
    <w:rsid w:val="00A535FC"/>
    <w:rsid w:val="00A54698"/>
    <w:rsid w:val="00A54F8F"/>
    <w:rsid w:val="00A559B4"/>
    <w:rsid w:val="00A5654A"/>
    <w:rsid w:val="00A56C79"/>
    <w:rsid w:val="00A609BA"/>
    <w:rsid w:val="00A63563"/>
    <w:rsid w:val="00A642B2"/>
    <w:rsid w:val="00A6745C"/>
    <w:rsid w:val="00A67D17"/>
    <w:rsid w:val="00A7183F"/>
    <w:rsid w:val="00A7276D"/>
    <w:rsid w:val="00A73A44"/>
    <w:rsid w:val="00A80103"/>
    <w:rsid w:val="00A814AB"/>
    <w:rsid w:val="00A84B9C"/>
    <w:rsid w:val="00A93A17"/>
    <w:rsid w:val="00A93A6A"/>
    <w:rsid w:val="00A93B1A"/>
    <w:rsid w:val="00A93E77"/>
    <w:rsid w:val="00A96282"/>
    <w:rsid w:val="00A96E06"/>
    <w:rsid w:val="00AA04B1"/>
    <w:rsid w:val="00AA2D8F"/>
    <w:rsid w:val="00AA4554"/>
    <w:rsid w:val="00AA645C"/>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47D8"/>
    <w:rsid w:val="00B058BE"/>
    <w:rsid w:val="00B105A7"/>
    <w:rsid w:val="00B13518"/>
    <w:rsid w:val="00B13841"/>
    <w:rsid w:val="00B14EDD"/>
    <w:rsid w:val="00B166F4"/>
    <w:rsid w:val="00B217C6"/>
    <w:rsid w:val="00B25AC3"/>
    <w:rsid w:val="00B27351"/>
    <w:rsid w:val="00B31503"/>
    <w:rsid w:val="00B323CA"/>
    <w:rsid w:val="00B34192"/>
    <w:rsid w:val="00B35F5F"/>
    <w:rsid w:val="00B3663E"/>
    <w:rsid w:val="00B37657"/>
    <w:rsid w:val="00B40624"/>
    <w:rsid w:val="00B428E1"/>
    <w:rsid w:val="00B43E3F"/>
    <w:rsid w:val="00B44121"/>
    <w:rsid w:val="00B446AB"/>
    <w:rsid w:val="00B461B2"/>
    <w:rsid w:val="00B46D9C"/>
    <w:rsid w:val="00B5017D"/>
    <w:rsid w:val="00B56F73"/>
    <w:rsid w:val="00B5756B"/>
    <w:rsid w:val="00B61EC6"/>
    <w:rsid w:val="00B62C23"/>
    <w:rsid w:val="00B64FF6"/>
    <w:rsid w:val="00B652F3"/>
    <w:rsid w:val="00B672D5"/>
    <w:rsid w:val="00B67707"/>
    <w:rsid w:val="00B72326"/>
    <w:rsid w:val="00B734E9"/>
    <w:rsid w:val="00B73533"/>
    <w:rsid w:val="00B7403D"/>
    <w:rsid w:val="00B76E82"/>
    <w:rsid w:val="00B816DE"/>
    <w:rsid w:val="00B85CAD"/>
    <w:rsid w:val="00B87841"/>
    <w:rsid w:val="00B92A56"/>
    <w:rsid w:val="00B92C46"/>
    <w:rsid w:val="00B93FF4"/>
    <w:rsid w:val="00B943B1"/>
    <w:rsid w:val="00B9440F"/>
    <w:rsid w:val="00B95783"/>
    <w:rsid w:val="00BA0607"/>
    <w:rsid w:val="00BA0BCD"/>
    <w:rsid w:val="00BA1F6F"/>
    <w:rsid w:val="00BA3CBE"/>
    <w:rsid w:val="00BA56C5"/>
    <w:rsid w:val="00BA5A25"/>
    <w:rsid w:val="00BB107E"/>
    <w:rsid w:val="00BB2520"/>
    <w:rsid w:val="00BB6C17"/>
    <w:rsid w:val="00BC4106"/>
    <w:rsid w:val="00BC5599"/>
    <w:rsid w:val="00BC5CD9"/>
    <w:rsid w:val="00BC7669"/>
    <w:rsid w:val="00BC795A"/>
    <w:rsid w:val="00BD01C7"/>
    <w:rsid w:val="00BD02AF"/>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076F0"/>
    <w:rsid w:val="00C11806"/>
    <w:rsid w:val="00C218F4"/>
    <w:rsid w:val="00C221BA"/>
    <w:rsid w:val="00C24BEA"/>
    <w:rsid w:val="00C3058A"/>
    <w:rsid w:val="00C31408"/>
    <w:rsid w:val="00C32905"/>
    <w:rsid w:val="00C333C1"/>
    <w:rsid w:val="00C34D8C"/>
    <w:rsid w:val="00C355DC"/>
    <w:rsid w:val="00C36D6A"/>
    <w:rsid w:val="00C36D84"/>
    <w:rsid w:val="00C412CE"/>
    <w:rsid w:val="00C41F68"/>
    <w:rsid w:val="00C4526A"/>
    <w:rsid w:val="00C45922"/>
    <w:rsid w:val="00C45D99"/>
    <w:rsid w:val="00C46FCD"/>
    <w:rsid w:val="00C47388"/>
    <w:rsid w:val="00C50BA4"/>
    <w:rsid w:val="00C530FF"/>
    <w:rsid w:val="00C53DB3"/>
    <w:rsid w:val="00C55E58"/>
    <w:rsid w:val="00C56B59"/>
    <w:rsid w:val="00C603BC"/>
    <w:rsid w:val="00C61ED1"/>
    <w:rsid w:val="00C65000"/>
    <w:rsid w:val="00C71539"/>
    <w:rsid w:val="00C728AC"/>
    <w:rsid w:val="00C72F51"/>
    <w:rsid w:val="00C7773D"/>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4AD"/>
    <w:rsid w:val="00CB1C38"/>
    <w:rsid w:val="00CB38DB"/>
    <w:rsid w:val="00CB3C57"/>
    <w:rsid w:val="00CB5363"/>
    <w:rsid w:val="00CB6807"/>
    <w:rsid w:val="00CB6908"/>
    <w:rsid w:val="00CB7474"/>
    <w:rsid w:val="00CB758F"/>
    <w:rsid w:val="00CC03C4"/>
    <w:rsid w:val="00CC4B44"/>
    <w:rsid w:val="00CC64BC"/>
    <w:rsid w:val="00CC7466"/>
    <w:rsid w:val="00CD0045"/>
    <w:rsid w:val="00CD2367"/>
    <w:rsid w:val="00CD3760"/>
    <w:rsid w:val="00CD6929"/>
    <w:rsid w:val="00CD75DF"/>
    <w:rsid w:val="00CE01A6"/>
    <w:rsid w:val="00CE08E4"/>
    <w:rsid w:val="00CE3521"/>
    <w:rsid w:val="00CE6B51"/>
    <w:rsid w:val="00CE73DB"/>
    <w:rsid w:val="00CF0579"/>
    <w:rsid w:val="00CF1A43"/>
    <w:rsid w:val="00CF1F5C"/>
    <w:rsid w:val="00CF461B"/>
    <w:rsid w:val="00CF7D12"/>
    <w:rsid w:val="00D00305"/>
    <w:rsid w:val="00D031AC"/>
    <w:rsid w:val="00D05F66"/>
    <w:rsid w:val="00D10397"/>
    <w:rsid w:val="00D23184"/>
    <w:rsid w:val="00D23755"/>
    <w:rsid w:val="00D23D64"/>
    <w:rsid w:val="00D243D9"/>
    <w:rsid w:val="00D30515"/>
    <w:rsid w:val="00D3091A"/>
    <w:rsid w:val="00D33F8D"/>
    <w:rsid w:val="00D35E68"/>
    <w:rsid w:val="00D35EAF"/>
    <w:rsid w:val="00D37E9C"/>
    <w:rsid w:val="00D41C7A"/>
    <w:rsid w:val="00D4213B"/>
    <w:rsid w:val="00D42B5A"/>
    <w:rsid w:val="00D434F4"/>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AB4"/>
    <w:rsid w:val="00D66B59"/>
    <w:rsid w:val="00D70341"/>
    <w:rsid w:val="00D71F15"/>
    <w:rsid w:val="00D720FD"/>
    <w:rsid w:val="00D74462"/>
    <w:rsid w:val="00D81958"/>
    <w:rsid w:val="00D82E55"/>
    <w:rsid w:val="00D83C5B"/>
    <w:rsid w:val="00D84DB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11F"/>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A65C1"/>
    <w:rsid w:val="00EB03B8"/>
    <w:rsid w:val="00EB202E"/>
    <w:rsid w:val="00EB4F83"/>
    <w:rsid w:val="00EB6101"/>
    <w:rsid w:val="00EC13C5"/>
    <w:rsid w:val="00EC3797"/>
    <w:rsid w:val="00ED1FD0"/>
    <w:rsid w:val="00ED25E3"/>
    <w:rsid w:val="00ED274A"/>
    <w:rsid w:val="00ED5179"/>
    <w:rsid w:val="00ED5572"/>
    <w:rsid w:val="00ED7482"/>
    <w:rsid w:val="00EE064A"/>
    <w:rsid w:val="00EE25BC"/>
    <w:rsid w:val="00EE465A"/>
    <w:rsid w:val="00EE679E"/>
    <w:rsid w:val="00EE7407"/>
    <w:rsid w:val="00EF430B"/>
    <w:rsid w:val="00EF589F"/>
    <w:rsid w:val="00EF686E"/>
    <w:rsid w:val="00EF728B"/>
    <w:rsid w:val="00F004E2"/>
    <w:rsid w:val="00F03F0C"/>
    <w:rsid w:val="00F056D9"/>
    <w:rsid w:val="00F07588"/>
    <w:rsid w:val="00F07F9D"/>
    <w:rsid w:val="00F124E1"/>
    <w:rsid w:val="00F13FA1"/>
    <w:rsid w:val="00F154DF"/>
    <w:rsid w:val="00F17B43"/>
    <w:rsid w:val="00F207AF"/>
    <w:rsid w:val="00F20D9D"/>
    <w:rsid w:val="00F22A46"/>
    <w:rsid w:val="00F23645"/>
    <w:rsid w:val="00F237E2"/>
    <w:rsid w:val="00F25704"/>
    <w:rsid w:val="00F30313"/>
    <w:rsid w:val="00F3087B"/>
    <w:rsid w:val="00F3115E"/>
    <w:rsid w:val="00F33630"/>
    <w:rsid w:val="00F36F47"/>
    <w:rsid w:val="00F40CF0"/>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67FCC"/>
    <w:rsid w:val="00F72AB9"/>
    <w:rsid w:val="00F75CCB"/>
    <w:rsid w:val="00F876C0"/>
    <w:rsid w:val="00F911A1"/>
    <w:rsid w:val="00F92AA3"/>
    <w:rsid w:val="00F93F5C"/>
    <w:rsid w:val="00F977A1"/>
    <w:rsid w:val="00FA0B42"/>
    <w:rsid w:val="00FA5D11"/>
    <w:rsid w:val="00FA64E4"/>
    <w:rsid w:val="00FA65F6"/>
    <w:rsid w:val="00FB2252"/>
    <w:rsid w:val="00FB4075"/>
    <w:rsid w:val="00FB41D0"/>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31FF"/>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DD52264-48B9-43E4-B8D3-EDF7ECACB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4417A3"/>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4417A3"/>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и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ий текст з відступом 3 Знак"/>
    <w:link w:val="31"/>
    <w:rsid w:val="00FC73F7"/>
    <w:rPr>
      <w:rFonts w:ascii="Times New Roman" w:hAnsi="Times New Roman"/>
      <w:sz w:val="16"/>
      <w:szCs w:val="16"/>
      <w:lang w:val="ru-RU" w:eastAsia="ru-RU"/>
    </w:rPr>
  </w:style>
  <w:style w:type="paragraph" w:styleId="a3">
    <w:name w:val="header"/>
    <w:basedOn w:val="a"/>
    <w:link w:val="12"/>
    <w:uiPriority w:val="99"/>
    <w:unhideWhenUsed/>
    <w:rsid w:val="00B217C6"/>
    <w:pPr>
      <w:tabs>
        <w:tab w:val="center" w:pos="4819"/>
        <w:tab w:val="right" w:pos="9639"/>
      </w:tabs>
    </w:pPr>
  </w:style>
  <w:style w:type="character" w:customStyle="1" w:styleId="12">
    <w:name w:val="Верхній колонтитул Знак1"/>
    <w:link w:val="a3"/>
    <w:uiPriority w:val="99"/>
    <w:rsid w:val="00B217C6"/>
    <w:rPr>
      <w:rFonts w:ascii="Times New Roman" w:hAnsi="Times New Roman"/>
      <w:lang w:val="ru-RU" w:eastAsia="ru-RU"/>
    </w:rPr>
  </w:style>
  <w:style w:type="paragraph" w:styleId="a4">
    <w:name w:val="footer"/>
    <w:basedOn w:val="a"/>
    <w:link w:val="13"/>
    <w:uiPriority w:val="99"/>
    <w:unhideWhenUsed/>
    <w:rsid w:val="00B217C6"/>
    <w:pPr>
      <w:tabs>
        <w:tab w:val="center" w:pos="4819"/>
        <w:tab w:val="right" w:pos="9639"/>
      </w:tabs>
    </w:pPr>
  </w:style>
  <w:style w:type="character" w:customStyle="1" w:styleId="13">
    <w:name w:val="Нижній колонтитул Знак1"/>
    <w:link w:val="a4"/>
    <w:uiPriority w:val="99"/>
    <w:rsid w:val="00B217C6"/>
    <w:rPr>
      <w:rFonts w:ascii="Times New Roman" w:hAnsi="Times New Roman"/>
      <w:lang w:val="ru-RU" w:eastAsia="ru-RU"/>
    </w:rPr>
  </w:style>
  <w:style w:type="character" w:styleId="a5">
    <w:name w:val="page number"/>
    <w:basedOn w:val="a0"/>
    <w:rsid w:val="008F7ED4"/>
  </w:style>
  <w:style w:type="character" w:customStyle="1" w:styleId="apple-converted-space">
    <w:name w:val="apple-converted-space"/>
    <w:basedOn w:val="a0"/>
    <w:rsid w:val="004825CB"/>
  </w:style>
  <w:style w:type="paragraph" w:customStyle="1" w:styleId="110">
    <w:name w:val="Обычный11"/>
    <w:aliases w:val="Normal,Звичайний1,Normal,Звичайний2,Звичайний3,Звичайний4,Звичайний21"/>
    <w:basedOn w:val="a"/>
    <w:qFormat/>
    <w:rsid w:val="004417A3"/>
    <w:rPr>
      <w:rFonts w:eastAsia="Times New Roman"/>
      <w:sz w:val="24"/>
      <w:szCs w:val="24"/>
      <w:lang w:val="uk-UA" w:eastAsia="uk-UA"/>
    </w:rPr>
  </w:style>
  <w:style w:type="character" w:styleId="a6">
    <w:name w:val="Hyperlink"/>
    <w:uiPriority w:val="99"/>
    <w:rsid w:val="004417A3"/>
    <w:rPr>
      <w:rFonts w:ascii="Segoe UI" w:hAnsi="Segoe UI" w:cs="Segoe UI"/>
      <w:color w:val="0000FF"/>
      <w:sz w:val="18"/>
      <w:szCs w:val="18"/>
      <w:u w:val="single"/>
    </w:rPr>
  </w:style>
  <w:style w:type="character" w:customStyle="1" w:styleId="cs7864ebcf1">
    <w:name w:val="cs7864ebcf1"/>
    <w:rsid w:val="004417A3"/>
    <w:rPr>
      <w:rFonts w:ascii="Times New Roman" w:hAnsi="Times New Roman" w:cs="Times New Roman" w:hint="default"/>
      <w:b/>
      <w:bCs/>
      <w:i w:val="0"/>
      <w:iCs w:val="0"/>
      <w:color w:val="000000"/>
      <w:sz w:val="26"/>
      <w:szCs w:val="26"/>
      <w:shd w:val="clear" w:color="auto" w:fill="auto"/>
    </w:rPr>
  </w:style>
  <w:style w:type="paragraph" w:customStyle="1" w:styleId="11">
    <w:name w:val="Обычный1"/>
    <w:basedOn w:val="a"/>
    <w:qFormat/>
    <w:rsid w:val="004417A3"/>
    <w:rPr>
      <w:rFonts w:eastAsia="Times New Roman"/>
      <w:sz w:val="24"/>
      <w:szCs w:val="24"/>
      <w:lang w:val="uk-UA" w:eastAsia="uk-UA"/>
    </w:rPr>
  </w:style>
  <w:style w:type="character" w:customStyle="1" w:styleId="20">
    <w:name w:val="Заголовок 2 Знак"/>
    <w:link w:val="2"/>
    <w:rsid w:val="004417A3"/>
    <w:rPr>
      <w:rFonts w:ascii="Arial" w:eastAsia="Times New Roman" w:hAnsi="Arial"/>
      <w:b/>
      <w:caps/>
      <w:sz w:val="16"/>
    </w:rPr>
  </w:style>
  <w:style w:type="character" w:customStyle="1" w:styleId="60">
    <w:name w:val="Заголовок 6 Знак"/>
    <w:link w:val="6"/>
    <w:uiPriority w:val="9"/>
    <w:rsid w:val="004417A3"/>
    <w:rPr>
      <w:rFonts w:ascii="Times New Roman" w:hAnsi="Times New Roman"/>
      <w:b/>
      <w:bCs/>
      <w:sz w:val="22"/>
      <w:szCs w:val="22"/>
      <w:lang w:val="en-US" w:eastAsia="en-US"/>
    </w:rPr>
  </w:style>
  <w:style w:type="character" w:customStyle="1" w:styleId="40">
    <w:name w:val="Заголовок 4 Знак"/>
    <w:link w:val="4"/>
    <w:rsid w:val="004417A3"/>
    <w:rPr>
      <w:rFonts w:ascii="Times New Roman" w:hAnsi="Times New Roman"/>
      <w:b/>
      <w:bCs/>
      <w:sz w:val="28"/>
      <w:szCs w:val="28"/>
      <w:lang w:val="ru-RU" w:eastAsia="ru-RU"/>
    </w:rPr>
  </w:style>
  <w:style w:type="paragraph" w:customStyle="1" w:styleId="msolistparagraph0">
    <w:name w:val="msolistparagraph"/>
    <w:basedOn w:val="a"/>
    <w:uiPriority w:val="34"/>
    <w:qFormat/>
    <w:rsid w:val="004417A3"/>
    <w:pPr>
      <w:ind w:left="720"/>
      <w:contextualSpacing/>
    </w:pPr>
    <w:rPr>
      <w:rFonts w:eastAsia="Times New Roman"/>
      <w:sz w:val="24"/>
      <w:szCs w:val="24"/>
      <w:lang w:val="uk-UA" w:eastAsia="uk-UA"/>
    </w:rPr>
  </w:style>
  <w:style w:type="paragraph" w:customStyle="1" w:styleId="Encryption">
    <w:name w:val="Encryption"/>
    <w:basedOn w:val="a"/>
    <w:qFormat/>
    <w:rsid w:val="004417A3"/>
    <w:pPr>
      <w:jc w:val="both"/>
    </w:pPr>
    <w:rPr>
      <w:rFonts w:eastAsia="Times New Roman"/>
      <w:b/>
      <w:bCs/>
      <w:i/>
      <w:iCs/>
      <w:sz w:val="24"/>
      <w:szCs w:val="24"/>
      <w:lang w:val="uk-UA" w:eastAsia="uk-UA"/>
    </w:rPr>
  </w:style>
  <w:style w:type="character" w:customStyle="1" w:styleId="Heading2Char">
    <w:name w:val="Heading 2 Char"/>
    <w:link w:val="21"/>
    <w:locked/>
    <w:rsid w:val="004417A3"/>
    <w:rPr>
      <w:rFonts w:ascii="Arial" w:eastAsia="Times New Roman" w:hAnsi="Arial"/>
      <w:b/>
      <w:caps/>
      <w:sz w:val="16"/>
      <w:lang w:val="ru-RU" w:eastAsia="ru-RU"/>
    </w:rPr>
  </w:style>
  <w:style w:type="paragraph" w:customStyle="1" w:styleId="21">
    <w:name w:val="Заголовок 21"/>
    <w:basedOn w:val="a"/>
    <w:link w:val="Heading2Char"/>
    <w:rsid w:val="004417A3"/>
    <w:rPr>
      <w:rFonts w:ascii="Arial" w:eastAsia="Times New Roman" w:hAnsi="Arial"/>
      <w:b/>
      <w:caps/>
      <w:sz w:val="16"/>
    </w:rPr>
  </w:style>
  <w:style w:type="character" w:customStyle="1" w:styleId="Heading4Char">
    <w:name w:val="Heading 4 Char"/>
    <w:link w:val="41"/>
    <w:locked/>
    <w:rsid w:val="004417A3"/>
    <w:rPr>
      <w:rFonts w:ascii="Arial" w:eastAsia="Times New Roman" w:hAnsi="Arial"/>
      <w:b/>
      <w:lang w:val="ru-RU" w:eastAsia="ru-RU"/>
    </w:rPr>
  </w:style>
  <w:style w:type="paragraph" w:customStyle="1" w:styleId="41">
    <w:name w:val="Заголовок 41"/>
    <w:basedOn w:val="a"/>
    <w:link w:val="Heading4Char"/>
    <w:rsid w:val="004417A3"/>
    <w:rPr>
      <w:rFonts w:ascii="Arial" w:eastAsia="Times New Roman" w:hAnsi="Arial"/>
      <w:b/>
    </w:rPr>
  </w:style>
  <w:style w:type="table" w:styleId="a7">
    <w:name w:val="Table Grid"/>
    <w:basedOn w:val="a1"/>
    <w:rsid w:val="004417A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4417A3"/>
    <w:rPr>
      <w:lang w:val="uk-UA"/>
    </w:rPr>
    <w:tblPr>
      <w:tblCellMar>
        <w:top w:w="0" w:type="dxa"/>
        <w:left w:w="108" w:type="dxa"/>
        <w:bottom w:w="0" w:type="dxa"/>
        <w:right w:w="108" w:type="dxa"/>
      </w:tblCellMar>
    </w:tblPr>
  </w:style>
  <w:style w:type="character" w:customStyle="1" w:styleId="csb3e8c9cf24">
    <w:name w:val="csb3e8c9cf24"/>
    <w:rsid w:val="004417A3"/>
    <w:rPr>
      <w:rFonts w:ascii="Arial" w:hAnsi="Arial" w:cs="Arial" w:hint="default"/>
      <w:b/>
      <w:bCs/>
      <w:i w:val="0"/>
      <w:iCs w:val="0"/>
      <w:color w:val="000000"/>
      <w:sz w:val="18"/>
      <w:szCs w:val="18"/>
      <w:shd w:val="clear" w:color="auto" w:fill="auto"/>
    </w:rPr>
  </w:style>
  <w:style w:type="paragraph" w:styleId="a8">
    <w:name w:val="Balloon Text"/>
    <w:basedOn w:val="a"/>
    <w:link w:val="14"/>
    <w:uiPriority w:val="99"/>
    <w:semiHidden/>
    <w:rsid w:val="004417A3"/>
    <w:rPr>
      <w:rFonts w:ascii="Tahoma" w:eastAsia="Times New Roman" w:hAnsi="Tahoma" w:cs="Tahoma"/>
      <w:sz w:val="16"/>
      <w:szCs w:val="16"/>
    </w:rPr>
  </w:style>
  <w:style w:type="character" w:customStyle="1" w:styleId="14">
    <w:name w:val="Текст у виносці Знак1"/>
    <w:link w:val="a8"/>
    <w:uiPriority w:val="99"/>
    <w:semiHidden/>
    <w:rsid w:val="004417A3"/>
    <w:rPr>
      <w:rFonts w:ascii="Tahoma" w:eastAsia="Times New Roman" w:hAnsi="Tahoma" w:cs="Tahoma"/>
      <w:sz w:val="16"/>
      <w:szCs w:val="16"/>
      <w:lang w:val="ru-RU" w:eastAsia="ru-RU"/>
    </w:rPr>
  </w:style>
  <w:style w:type="paragraph" w:customStyle="1" w:styleId="BodyTextIndent2">
    <w:name w:val="Body Text Indent2"/>
    <w:basedOn w:val="a"/>
    <w:rsid w:val="004417A3"/>
    <w:pPr>
      <w:jc w:val="center"/>
    </w:pPr>
    <w:rPr>
      <w:rFonts w:ascii="Arial" w:eastAsia="Times New Roman" w:hAnsi="Arial"/>
      <w:b/>
      <w:i/>
      <w:sz w:val="18"/>
      <w:lang w:val="uk-UA"/>
    </w:rPr>
  </w:style>
  <w:style w:type="paragraph" w:customStyle="1" w:styleId="15">
    <w:name w:val="Основной текст с отступом1"/>
    <w:basedOn w:val="a"/>
    <w:link w:val="BodyTextIndentChar"/>
    <w:rsid w:val="004417A3"/>
    <w:pPr>
      <w:spacing w:before="120" w:after="120"/>
    </w:pPr>
    <w:rPr>
      <w:rFonts w:ascii="Arial" w:eastAsia="Times New Roman" w:hAnsi="Arial"/>
      <w:sz w:val="18"/>
    </w:rPr>
  </w:style>
  <w:style w:type="character" w:customStyle="1" w:styleId="BodyTextIndentChar">
    <w:name w:val="Body Text Indent Char"/>
    <w:link w:val="15"/>
    <w:locked/>
    <w:rsid w:val="004417A3"/>
    <w:rPr>
      <w:rFonts w:ascii="Arial" w:eastAsia="Times New Roman" w:hAnsi="Arial"/>
      <w:sz w:val="18"/>
      <w:lang w:val="ru-RU" w:eastAsia="ru-RU"/>
    </w:rPr>
  </w:style>
  <w:style w:type="character" w:customStyle="1" w:styleId="csab6e076947">
    <w:name w:val="csab6e076947"/>
    <w:rsid w:val="004417A3"/>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417A3"/>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417A3"/>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417A3"/>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417A3"/>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417A3"/>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417A3"/>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417A3"/>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417A3"/>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417A3"/>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417A3"/>
    <w:rPr>
      <w:rFonts w:eastAsia="Times New Roman"/>
      <w:sz w:val="24"/>
      <w:szCs w:val="24"/>
    </w:rPr>
  </w:style>
  <w:style w:type="character" w:customStyle="1" w:styleId="csab6e076981">
    <w:name w:val="csab6e076981"/>
    <w:rsid w:val="004417A3"/>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417A3"/>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417A3"/>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417A3"/>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417A3"/>
    <w:rPr>
      <w:rFonts w:ascii="Arial" w:hAnsi="Arial" w:cs="Arial" w:hint="default"/>
      <w:b/>
      <w:bCs/>
      <w:i w:val="0"/>
      <w:iCs w:val="0"/>
      <w:color w:val="000000"/>
      <w:sz w:val="18"/>
      <w:szCs w:val="18"/>
      <w:shd w:val="clear" w:color="auto" w:fill="auto"/>
    </w:rPr>
  </w:style>
  <w:style w:type="character" w:customStyle="1" w:styleId="csab6e076980">
    <w:name w:val="csab6e076980"/>
    <w:rsid w:val="004417A3"/>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417A3"/>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417A3"/>
    <w:rPr>
      <w:rFonts w:ascii="Arial" w:hAnsi="Arial" w:cs="Arial" w:hint="default"/>
      <w:b/>
      <w:bCs/>
      <w:i w:val="0"/>
      <w:iCs w:val="0"/>
      <w:color w:val="000000"/>
      <w:sz w:val="18"/>
      <w:szCs w:val="18"/>
      <w:shd w:val="clear" w:color="auto" w:fill="auto"/>
    </w:rPr>
  </w:style>
  <w:style w:type="character" w:customStyle="1" w:styleId="csab6e076961">
    <w:name w:val="csab6e076961"/>
    <w:rsid w:val="004417A3"/>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417A3"/>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417A3"/>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417A3"/>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417A3"/>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417A3"/>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417A3"/>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417A3"/>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417A3"/>
    <w:rPr>
      <w:rFonts w:ascii="Arial" w:hAnsi="Arial" w:cs="Arial" w:hint="default"/>
      <w:b/>
      <w:bCs/>
      <w:i w:val="0"/>
      <w:iCs w:val="0"/>
      <w:color w:val="000000"/>
      <w:sz w:val="18"/>
      <w:szCs w:val="18"/>
      <w:shd w:val="clear" w:color="auto" w:fill="auto"/>
    </w:rPr>
  </w:style>
  <w:style w:type="character" w:customStyle="1" w:styleId="csab6e0769276">
    <w:name w:val="csab6e0769276"/>
    <w:rsid w:val="004417A3"/>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417A3"/>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417A3"/>
    <w:rPr>
      <w:rFonts w:ascii="Arial" w:hAnsi="Arial" w:cs="Arial" w:hint="default"/>
      <w:b/>
      <w:bCs/>
      <w:i w:val="0"/>
      <w:iCs w:val="0"/>
      <w:color w:val="000000"/>
      <w:sz w:val="18"/>
      <w:szCs w:val="18"/>
      <w:shd w:val="clear" w:color="auto" w:fill="auto"/>
    </w:rPr>
  </w:style>
  <w:style w:type="character" w:customStyle="1" w:styleId="csf229d0ff13">
    <w:name w:val="csf229d0ff13"/>
    <w:rsid w:val="004417A3"/>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417A3"/>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417A3"/>
    <w:rPr>
      <w:rFonts w:ascii="Arial" w:hAnsi="Arial" w:cs="Arial" w:hint="default"/>
      <w:b/>
      <w:bCs/>
      <w:i w:val="0"/>
      <w:iCs w:val="0"/>
      <w:color w:val="000000"/>
      <w:sz w:val="18"/>
      <w:szCs w:val="18"/>
      <w:shd w:val="clear" w:color="auto" w:fill="auto"/>
    </w:rPr>
  </w:style>
  <w:style w:type="character" w:customStyle="1" w:styleId="csafaf5741100">
    <w:name w:val="csafaf5741100"/>
    <w:rsid w:val="004417A3"/>
    <w:rPr>
      <w:rFonts w:ascii="Arial" w:hAnsi="Arial" w:cs="Arial" w:hint="default"/>
      <w:b/>
      <w:bCs/>
      <w:i w:val="0"/>
      <w:iCs w:val="0"/>
      <w:color w:val="000000"/>
      <w:sz w:val="18"/>
      <w:szCs w:val="18"/>
      <w:shd w:val="clear" w:color="auto" w:fill="auto"/>
    </w:rPr>
  </w:style>
  <w:style w:type="paragraph" w:styleId="a9">
    <w:name w:val="Body Text Indent"/>
    <w:basedOn w:val="a"/>
    <w:link w:val="aa"/>
    <w:rsid w:val="004417A3"/>
    <w:pPr>
      <w:spacing w:after="120"/>
      <w:ind w:left="283"/>
    </w:pPr>
    <w:rPr>
      <w:rFonts w:eastAsia="Times New Roman"/>
      <w:sz w:val="24"/>
      <w:szCs w:val="24"/>
    </w:rPr>
  </w:style>
  <w:style w:type="character" w:customStyle="1" w:styleId="aa">
    <w:name w:val="Основний текст з відступом Знак"/>
    <w:link w:val="a9"/>
    <w:rsid w:val="004417A3"/>
    <w:rPr>
      <w:rFonts w:ascii="Times New Roman" w:eastAsia="Times New Roman" w:hAnsi="Times New Roman"/>
      <w:sz w:val="24"/>
      <w:szCs w:val="24"/>
      <w:lang w:val="ru-RU" w:eastAsia="ru-RU"/>
    </w:rPr>
  </w:style>
  <w:style w:type="character" w:customStyle="1" w:styleId="csf229d0ff16">
    <w:name w:val="csf229d0ff16"/>
    <w:rsid w:val="004417A3"/>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4417A3"/>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4417A3"/>
    <w:pPr>
      <w:spacing w:after="120"/>
    </w:pPr>
    <w:rPr>
      <w:rFonts w:eastAsia="Times New Roman"/>
      <w:sz w:val="16"/>
      <w:szCs w:val="16"/>
      <w:lang w:val="uk-UA" w:eastAsia="uk-UA"/>
    </w:rPr>
  </w:style>
  <w:style w:type="character" w:customStyle="1" w:styleId="34">
    <w:name w:val="Основний текст 3 Знак"/>
    <w:link w:val="33"/>
    <w:rsid w:val="004417A3"/>
    <w:rPr>
      <w:rFonts w:ascii="Times New Roman" w:eastAsia="Times New Roman" w:hAnsi="Times New Roman"/>
      <w:sz w:val="16"/>
      <w:szCs w:val="16"/>
    </w:rPr>
  </w:style>
  <w:style w:type="character" w:customStyle="1" w:styleId="csab6e076931">
    <w:name w:val="csab6e076931"/>
    <w:rsid w:val="004417A3"/>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4417A3"/>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4417A3"/>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4417A3"/>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4417A3"/>
    <w:pPr>
      <w:ind w:firstLine="708"/>
      <w:jc w:val="both"/>
    </w:pPr>
    <w:rPr>
      <w:rFonts w:ascii="Arial" w:eastAsia="Times New Roman" w:hAnsi="Arial"/>
      <w:b/>
      <w:sz w:val="18"/>
      <w:lang w:val="uk-UA"/>
    </w:rPr>
  </w:style>
  <w:style w:type="character" w:customStyle="1" w:styleId="csf229d0ff25">
    <w:name w:val="csf229d0ff25"/>
    <w:rsid w:val="004417A3"/>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4417A3"/>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4417A3"/>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4417A3"/>
    <w:pPr>
      <w:ind w:firstLine="708"/>
      <w:jc w:val="both"/>
    </w:pPr>
    <w:rPr>
      <w:rFonts w:ascii="Arial" w:eastAsia="Times New Roman" w:hAnsi="Arial"/>
      <w:b/>
      <w:sz w:val="18"/>
      <w:lang w:val="uk-UA" w:eastAsia="uk-UA"/>
    </w:rPr>
  </w:style>
  <w:style w:type="character" w:customStyle="1" w:styleId="cs95e872d01">
    <w:name w:val="cs95e872d01"/>
    <w:rsid w:val="004417A3"/>
  </w:style>
  <w:style w:type="paragraph" w:customStyle="1" w:styleId="cse71256d6">
    <w:name w:val="cse71256d6"/>
    <w:basedOn w:val="a"/>
    <w:rsid w:val="004417A3"/>
    <w:pPr>
      <w:ind w:left="1440"/>
    </w:pPr>
    <w:rPr>
      <w:rFonts w:eastAsia="Times New Roman"/>
      <w:sz w:val="24"/>
      <w:szCs w:val="24"/>
      <w:lang w:val="uk-UA" w:eastAsia="uk-UA"/>
    </w:rPr>
  </w:style>
  <w:style w:type="character" w:customStyle="1" w:styleId="csb3e8c9cf10">
    <w:name w:val="csb3e8c9cf10"/>
    <w:rsid w:val="004417A3"/>
    <w:rPr>
      <w:rFonts w:ascii="Arial" w:hAnsi="Arial" w:cs="Arial" w:hint="default"/>
      <w:b/>
      <w:bCs/>
      <w:i w:val="0"/>
      <w:iCs w:val="0"/>
      <w:color w:val="000000"/>
      <w:sz w:val="18"/>
      <w:szCs w:val="18"/>
      <w:shd w:val="clear" w:color="auto" w:fill="auto"/>
    </w:rPr>
  </w:style>
  <w:style w:type="character" w:customStyle="1" w:styleId="csafaf574127">
    <w:name w:val="csafaf574127"/>
    <w:rsid w:val="004417A3"/>
    <w:rPr>
      <w:rFonts w:ascii="Arial" w:hAnsi="Arial" w:cs="Arial" w:hint="default"/>
      <w:b/>
      <w:bCs/>
      <w:i w:val="0"/>
      <w:iCs w:val="0"/>
      <w:color w:val="000000"/>
      <w:sz w:val="18"/>
      <w:szCs w:val="18"/>
      <w:shd w:val="clear" w:color="auto" w:fill="auto"/>
    </w:rPr>
  </w:style>
  <w:style w:type="character" w:customStyle="1" w:styleId="csf229d0ff10">
    <w:name w:val="csf229d0ff10"/>
    <w:rsid w:val="004417A3"/>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4417A3"/>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4417A3"/>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4417A3"/>
    <w:rPr>
      <w:rFonts w:ascii="Arial" w:hAnsi="Arial" w:cs="Arial" w:hint="default"/>
      <w:b/>
      <w:bCs/>
      <w:i w:val="0"/>
      <w:iCs w:val="0"/>
      <w:color w:val="000000"/>
      <w:sz w:val="18"/>
      <w:szCs w:val="18"/>
      <w:shd w:val="clear" w:color="auto" w:fill="auto"/>
    </w:rPr>
  </w:style>
  <w:style w:type="character" w:customStyle="1" w:styleId="csafaf5741106">
    <w:name w:val="csafaf5741106"/>
    <w:rsid w:val="004417A3"/>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4417A3"/>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4417A3"/>
    <w:pPr>
      <w:ind w:firstLine="708"/>
      <w:jc w:val="both"/>
    </w:pPr>
    <w:rPr>
      <w:rFonts w:ascii="Arial" w:eastAsia="Times New Roman" w:hAnsi="Arial"/>
      <w:b/>
      <w:sz w:val="18"/>
      <w:lang w:val="uk-UA" w:eastAsia="uk-UA"/>
    </w:rPr>
  </w:style>
  <w:style w:type="character" w:customStyle="1" w:styleId="csafaf5741216">
    <w:name w:val="csafaf5741216"/>
    <w:rsid w:val="004417A3"/>
    <w:rPr>
      <w:rFonts w:ascii="Arial" w:hAnsi="Arial" w:cs="Arial" w:hint="default"/>
      <w:b/>
      <w:bCs/>
      <w:i w:val="0"/>
      <w:iCs w:val="0"/>
      <w:color w:val="000000"/>
      <w:sz w:val="18"/>
      <w:szCs w:val="18"/>
      <w:shd w:val="clear" w:color="auto" w:fill="auto"/>
    </w:rPr>
  </w:style>
  <w:style w:type="character" w:customStyle="1" w:styleId="csf229d0ff19">
    <w:name w:val="csf229d0ff19"/>
    <w:rsid w:val="004417A3"/>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417A3"/>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417A3"/>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4417A3"/>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4417A3"/>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4417A3"/>
    <w:pPr>
      <w:ind w:firstLine="708"/>
      <w:jc w:val="both"/>
    </w:pPr>
    <w:rPr>
      <w:rFonts w:ascii="Arial" w:eastAsia="Times New Roman" w:hAnsi="Arial"/>
      <w:b/>
      <w:sz w:val="18"/>
      <w:lang w:val="uk-UA" w:eastAsia="uk-UA"/>
    </w:rPr>
  </w:style>
  <w:style w:type="character" w:customStyle="1" w:styleId="csf229d0ff14">
    <w:name w:val="csf229d0ff14"/>
    <w:rsid w:val="004417A3"/>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4417A3"/>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4417A3"/>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4417A3"/>
    <w:pPr>
      <w:ind w:firstLine="708"/>
      <w:jc w:val="both"/>
    </w:pPr>
    <w:rPr>
      <w:rFonts w:ascii="Arial" w:eastAsia="Times New Roman" w:hAnsi="Arial"/>
      <w:b/>
      <w:sz w:val="18"/>
      <w:lang w:val="uk-UA" w:eastAsia="uk-UA"/>
    </w:rPr>
  </w:style>
  <w:style w:type="paragraph" w:customStyle="1" w:styleId="140">
    <w:name w:val="Основной текст с отступом14"/>
    <w:basedOn w:val="a"/>
    <w:rsid w:val="004417A3"/>
    <w:pPr>
      <w:ind w:firstLine="708"/>
      <w:jc w:val="both"/>
    </w:pPr>
    <w:rPr>
      <w:rFonts w:ascii="Arial" w:eastAsia="Times New Roman" w:hAnsi="Arial"/>
      <w:b/>
      <w:sz w:val="18"/>
      <w:lang w:val="uk-UA" w:eastAsia="uk-UA"/>
    </w:rPr>
  </w:style>
  <w:style w:type="paragraph" w:customStyle="1" w:styleId="150">
    <w:name w:val="Основной текст с отступом15"/>
    <w:basedOn w:val="a"/>
    <w:rsid w:val="004417A3"/>
    <w:pPr>
      <w:ind w:firstLine="708"/>
      <w:jc w:val="both"/>
    </w:pPr>
    <w:rPr>
      <w:rFonts w:ascii="Arial" w:eastAsia="Times New Roman" w:hAnsi="Arial"/>
      <w:b/>
      <w:sz w:val="18"/>
      <w:lang w:val="uk-UA" w:eastAsia="uk-UA"/>
    </w:rPr>
  </w:style>
  <w:style w:type="character" w:customStyle="1" w:styleId="csab6e0769225">
    <w:name w:val="csab6e0769225"/>
    <w:rsid w:val="004417A3"/>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4417A3"/>
    <w:pPr>
      <w:ind w:firstLine="708"/>
      <w:jc w:val="both"/>
    </w:pPr>
    <w:rPr>
      <w:rFonts w:ascii="Arial" w:eastAsia="Times New Roman" w:hAnsi="Arial"/>
      <w:b/>
      <w:sz w:val="18"/>
      <w:lang w:val="uk-UA" w:eastAsia="uk-UA"/>
    </w:rPr>
  </w:style>
  <w:style w:type="character" w:customStyle="1" w:styleId="csb3e8c9cf3">
    <w:name w:val="csb3e8c9cf3"/>
    <w:rsid w:val="004417A3"/>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4417A3"/>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4417A3"/>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4417A3"/>
    <w:pPr>
      <w:ind w:firstLine="708"/>
      <w:jc w:val="both"/>
    </w:pPr>
    <w:rPr>
      <w:rFonts w:ascii="Arial" w:eastAsia="Times New Roman" w:hAnsi="Arial"/>
      <w:b/>
      <w:sz w:val="18"/>
      <w:lang w:val="uk-UA" w:eastAsia="uk-UA"/>
    </w:rPr>
  </w:style>
  <w:style w:type="character" w:customStyle="1" w:styleId="csb86c8cfe1">
    <w:name w:val="csb86c8cfe1"/>
    <w:rsid w:val="004417A3"/>
    <w:rPr>
      <w:rFonts w:ascii="Times New Roman" w:hAnsi="Times New Roman" w:cs="Times New Roman" w:hint="default"/>
      <w:b/>
      <w:bCs/>
      <w:i w:val="0"/>
      <w:iCs w:val="0"/>
      <w:color w:val="000000"/>
      <w:sz w:val="24"/>
      <w:szCs w:val="24"/>
    </w:rPr>
  </w:style>
  <w:style w:type="character" w:customStyle="1" w:styleId="csf229d0ff21">
    <w:name w:val="csf229d0ff21"/>
    <w:rsid w:val="004417A3"/>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4417A3"/>
    <w:pPr>
      <w:ind w:firstLine="708"/>
      <w:jc w:val="both"/>
    </w:pPr>
    <w:rPr>
      <w:rFonts w:ascii="Arial" w:eastAsia="Times New Roman" w:hAnsi="Arial"/>
      <w:b/>
      <w:sz w:val="18"/>
      <w:lang w:val="uk-UA" w:eastAsia="uk-UA"/>
    </w:rPr>
  </w:style>
  <w:style w:type="character" w:customStyle="1" w:styleId="csf229d0ff26">
    <w:name w:val="csf229d0ff26"/>
    <w:rsid w:val="004417A3"/>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4417A3"/>
    <w:pPr>
      <w:jc w:val="both"/>
    </w:pPr>
    <w:rPr>
      <w:rFonts w:ascii="Arial" w:eastAsia="Times New Roman" w:hAnsi="Arial"/>
      <w:sz w:val="24"/>
      <w:szCs w:val="24"/>
      <w:lang w:val="uk-UA" w:eastAsia="uk-UA"/>
    </w:rPr>
  </w:style>
  <w:style w:type="character" w:customStyle="1" w:styleId="cs8c2cf3831">
    <w:name w:val="cs8c2cf3831"/>
    <w:rsid w:val="004417A3"/>
    <w:rPr>
      <w:rFonts w:ascii="Arial" w:hAnsi="Arial" w:cs="Arial" w:hint="default"/>
      <w:b/>
      <w:bCs/>
      <w:i/>
      <w:iCs/>
      <w:color w:val="102B56"/>
      <w:sz w:val="18"/>
      <w:szCs w:val="18"/>
      <w:shd w:val="clear" w:color="auto" w:fill="auto"/>
    </w:rPr>
  </w:style>
  <w:style w:type="character" w:customStyle="1" w:styleId="csd71f5e5a1">
    <w:name w:val="csd71f5e5a1"/>
    <w:rsid w:val="004417A3"/>
    <w:rPr>
      <w:rFonts w:ascii="Arial" w:hAnsi="Arial" w:cs="Arial" w:hint="default"/>
      <w:b w:val="0"/>
      <w:bCs w:val="0"/>
      <w:i/>
      <w:iCs/>
      <w:color w:val="102B56"/>
      <w:sz w:val="18"/>
      <w:szCs w:val="18"/>
      <w:shd w:val="clear" w:color="auto" w:fill="auto"/>
    </w:rPr>
  </w:style>
  <w:style w:type="character" w:customStyle="1" w:styleId="cs8f6c24af1">
    <w:name w:val="cs8f6c24af1"/>
    <w:rsid w:val="004417A3"/>
    <w:rPr>
      <w:rFonts w:ascii="Arial" w:hAnsi="Arial" w:cs="Arial" w:hint="default"/>
      <w:b/>
      <w:bCs/>
      <w:i w:val="0"/>
      <w:iCs w:val="0"/>
      <w:color w:val="102B56"/>
      <w:sz w:val="18"/>
      <w:szCs w:val="18"/>
      <w:shd w:val="clear" w:color="auto" w:fill="auto"/>
    </w:rPr>
  </w:style>
  <w:style w:type="character" w:customStyle="1" w:styleId="csa5a0f5421">
    <w:name w:val="csa5a0f5421"/>
    <w:rsid w:val="004417A3"/>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4417A3"/>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4417A3"/>
    <w:pPr>
      <w:ind w:firstLine="708"/>
      <w:jc w:val="both"/>
    </w:pPr>
    <w:rPr>
      <w:rFonts w:ascii="Arial" w:eastAsia="Times New Roman" w:hAnsi="Arial"/>
      <w:b/>
      <w:sz w:val="18"/>
      <w:lang w:val="uk-UA" w:eastAsia="uk-UA"/>
    </w:rPr>
  </w:style>
  <w:style w:type="character" w:styleId="ab">
    <w:name w:val="line number"/>
    <w:uiPriority w:val="99"/>
    <w:rsid w:val="004417A3"/>
    <w:rPr>
      <w:rFonts w:ascii="Segoe UI" w:hAnsi="Segoe UI" w:cs="Segoe UI"/>
      <w:color w:val="000000"/>
      <w:sz w:val="18"/>
      <w:szCs w:val="18"/>
    </w:rPr>
  </w:style>
  <w:style w:type="paragraph" w:customStyle="1" w:styleId="23">
    <w:name w:val="Основной текст с отступом23"/>
    <w:basedOn w:val="a"/>
    <w:rsid w:val="004417A3"/>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4417A3"/>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4417A3"/>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4417A3"/>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4417A3"/>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4417A3"/>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4417A3"/>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4417A3"/>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4417A3"/>
    <w:pPr>
      <w:ind w:firstLine="708"/>
      <w:jc w:val="both"/>
    </w:pPr>
    <w:rPr>
      <w:rFonts w:ascii="Arial" w:eastAsia="Times New Roman" w:hAnsi="Arial"/>
      <w:b/>
      <w:sz w:val="18"/>
      <w:lang w:val="uk-UA" w:eastAsia="uk-UA"/>
    </w:rPr>
  </w:style>
  <w:style w:type="character" w:customStyle="1" w:styleId="csa939b0971">
    <w:name w:val="csa939b0971"/>
    <w:rsid w:val="004417A3"/>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4417A3"/>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4417A3"/>
    <w:pPr>
      <w:ind w:firstLine="708"/>
      <w:jc w:val="both"/>
    </w:pPr>
    <w:rPr>
      <w:rFonts w:ascii="Arial" w:eastAsia="Times New Roman" w:hAnsi="Arial"/>
      <w:b/>
      <w:sz w:val="18"/>
      <w:lang w:val="uk-UA" w:eastAsia="uk-UA"/>
    </w:rPr>
  </w:style>
  <w:style w:type="character" w:styleId="ac">
    <w:name w:val="annotation reference"/>
    <w:semiHidden/>
    <w:unhideWhenUsed/>
    <w:rsid w:val="004417A3"/>
    <w:rPr>
      <w:sz w:val="16"/>
      <w:szCs w:val="16"/>
    </w:rPr>
  </w:style>
  <w:style w:type="paragraph" w:styleId="ad">
    <w:name w:val="annotation text"/>
    <w:basedOn w:val="a"/>
    <w:link w:val="ae"/>
    <w:semiHidden/>
    <w:unhideWhenUsed/>
    <w:rsid w:val="004417A3"/>
    <w:rPr>
      <w:rFonts w:eastAsia="Times New Roman"/>
      <w:lang w:val="uk-UA" w:eastAsia="uk-UA"/>
    </w:rPr>
  </w:style>
  <w:style w:type="character" w:customStyle="1" w:styleId="ae">
    <w:name w:val="Текст примітки Знак"/>
    <w:link w:val="ad"/>
    <w:semiHidden/>
    <w:rsid w:val="004417A3"/>
    <w:rPr>
      <w:rFonts w:ascii="Times New Roman" w:eastAsia="Times New Roman" w:hAnsi="Times New Roman"/>
    </w:rPr>
  </w:style>
  <w:style w:type="paragraph" w:styleId="af">
    <w:name w:val="annotation subject"/>
    <w:basedOn w:val="ad"/>
    <w:next w:val="ad"/>
    <w:link w:val="af0"/>
    <w:semiHidden/>
    <w:unhideWhenUsed/>
    <w:rsid w:val="004417A3"/>
    <w:rPr>
      <w:b/>
      <w:bCs/>
    </w:rPr>
  </w:style>
  <w:style w:type="character" w:customStyle="1" w:styleId="af0">
    <w:name w:val="Тема примітки Знак"/>
    <w:link w:val="af"/>
    <w:semiHidden/>
    <w:rsid w:val="004417A3"/>
    <w:rPr>
      <w:rFonts w:ascii="Times New Roman" w:eastAsia="Times New Roman" w:hAnsi="Times New Roman"/>
      <w:b/>
      <w:bCs/>
    </w:rPr>
  </w:style>
  <w:style w:type="paragraph" w:styleId="af1">
    <w:name w:val="Revision"/>
    <w:hidden/>
    <w:uiPriority w:val="99"/>
    <w:semiHidden/>
    <w:rsid w:val="004417A3"/>
    <w:rPr>
      <w:rFonts w:ascii="Times New Roman" w:eastAsia="Times New Roman" w:hAnsi="Times New Roman"/>
      <w:sz w:val="24"/>
      <w:szCs w:val="24"/>
      <w:lang w:val="uk-UA" w:eastAsia="uk-UA"/>
    </w:rPr>
  </w:style>
  <w:style w:type="character" w:customStyle="1" w:styleId="csb3e8c9cf69">
    <w:name w:val="csb3e8c9cf69"/>
    <w:rsid w:val="004417A3"/>
    <w:rPr>
      <w:rFonts w:ascii="Arial" w:hAnsi="Arial" w:cs="Arial" w:hint="default"/>
      <w:b/>
      <w:bCs/>
      <w:i w:val="0"/>
      <w:iCs w:val="0"/>
      <w:color w:val="000000"/>
      <w:sz w:val="18"/>
      <w:szCs w:val="18"/>
      <w:shd w:val="clear" w:color="auto" w:fill="auto"/>
    </w:rPr>
  </w:style>
  <w:style w:type="character" w:customStyle="1" w:styleId="csf229d0ff64">
    <w:name w:val="csf229d0ff64"/>
    <w:rsid w:val="004417A3"/>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4417A3"/>
    <w:rPr>
      <w:rFonts w:ascii="Arial" w:eastAsia="Times New Roman" w:hAnsi="Arial"/>
      <w:sz w:val="24"/>
      <w:szCs w:val="24"/>
      <w:lang w:val="uk-UA" w:eastAsia="uk-UA"/>
    </w:rPr>
  </w:style>
  <w:style w:type="character" w:customStyle="1" w:styleId="csd398459525">
    <w:name w:val="csd398459525"/>
    <w:rsid w:val="004417A3"/>
    <w:rPr>
      <w:rFonts w:ascii="Arial" w:hAnsi="Arial" w:cs="Arial" w:hint="default"/>
      <w:b/>
      <w:bCs/>
      <w:i/>
      <w:iCs/>
      <w:color w:val="000000"/>
      <w:sz w:val="18"/>
      <w:szCs w:val="18"/>
      <w:u w:val="single"/>
      <w:shd w:val="clear" w:color="auto" w:fill="auto"/>
    </w:rPr>
  </w:style>
  <w:style w:type="character" w:customStyle="1" w:styleId="csd3c90d4325">
    <w:name w:val="csd3c90d4325"/>
    <w:rsid w:val="004417A3"/>
    <w:rPr>
      <w:rFonts w:ascii="Arial" w:hAnsi="Arial" w:cs="Arial" w:hint="default"/>
      <w:b w:val="0"/>
      <w:bCs w:val="0"/>
      <w:i/>
      <w:iCs/>
      <w:color w:val="000000"/>
      <w:sz w:val="18"/>
      <w:szCs w:val="18"/>
      <w:shd w:val="clear" w:color="auto" w:fill="auto"/>
    </w:rPr>
  </w:style>
  <w:style w:type="character" w:customStyle="1" w:styleId="csb86c8cfe3">
    <w:name w:val="csb86c8cfe3"/>
    <w:rsid w:val="004417A3"/>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4417A3"/>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4417A3"/>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4417A3"/>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4417A3"/>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4417A3"/>
    <w:pPr>
      <w:ind w:firstLine="708"/>
      <w:jc w:val="both"/>
    </w:pPr>
    <w:rPr>
      <w:rFonts w:ascii="Arial" w:eastAsia="Times New Roman" w:hAnsi="Arial"/>
      <w:b/>
      <w:sz w:val="18"/>
      <w:lang w:val="uk-UA" w:eastAsia="uk-UA"/>
    </w:rPr>
  </w:style>
  <w:style w:type="character" w:customStyle="1" w:styleId="csab6e076977">
    <w:name w:val="csab6e076977"/>
    <w:rsid w:val="004417A3"/>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417A3"/>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4417A3"/>
    <w:rPr>
      <w:rFonts w:ascii="Arial" w:hAnsi="Arial" w:cs="Arial" w:hint="default"/>
      <w:b/>
      <w:bCs/>
      <w:i w:val="0"/>
      <w:iCs w:val="0"/>
      <w:color w:val="000000"/>
      <w:sz w:val="18"/>
      <w:szCs w:val="18"/>
      <w:shd w:val="clear" w:color="auto" w:fill="auto"/>
    </w:rPr>
  </w:style>
  <w:style w:type="character" w:customStyle="1" w:styleId="cs607602ac2">
    <w:name w:val="cs607602ac2"/>
    <w:rsid w:val="004417A3"/>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4417A3"/>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4417A3"/>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4417A3"/>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4417A3"/>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4417A3"/>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4417A3"/>
    <w:pPr>
      <w:ind w:firstLine="708"/>
      <w:jc w:val="both"/>
    </w:pPr>
    <w:rPr>
      <w:rFonts w:ascii="Arial" w:eastAsia="Times New Roman" w:hAnsi="Arial"/>
      <w:b/>
      <w:sz w:val="18"/>
      <w:lang w:val="uk-UA" w:eastAsia="uk-UA"/>
    </w:rPr>
  </w:style>
  <w:style w:type="character" w:customStyle="1" w:styleId="csab6e0769291">
    <w:name w:val="csab6e0769291"/>
    <w:rsid w:val="004417A3"/>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4417A3"/>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4417A3"/>
    <w:pPr>
      <w:ind w:firstLine="708"/>
      <w:jc w:val="both"/>
    </w:pPr>
    <w:rPr>
      <w:rFonts w:ascii="Arial" w:eastAsia="Times New Roman" w:hAnsi="Arial"/>
      <w:b/>
      <w:sz w:val="18"/>
      <w:lang w:val="uk-UA" w:eastAsia="uk-UA"/>
    </w:rPr>
  </w:style>
  <w:style w:type="character" w:customStyle="1" w:styleId="csf562b92915">
    <w:name w:val="csf562b92915"/>
    <w:rsid w:val="004417A3"/>
    <w:rPr>
      <w:rFonts w:ascii="Arial" w:hAnsi="Arial" w:cs="Arial" w:hint="default"/>
      <w:b/>
      <w:bCs/>
      <w:i/>
      <w:iCs/>
      <w:color w:val="000000"/>
      <w:sz w:val="18"/>
      <w:szCs w:val="18"/>
      <w:shd w:val="clear" w:color="auto" w:fill="auto"/>
    </w:rPr>
  </w:style>
  <w:style w:type="character" w:customStyle="1" w:styleId="cseed234731">
    <w:name w:val="cseed234731"/>
    <w:rsid w:val="004417A3"/>
    <w:rPr>
      <w:rFonts w:ascii="Arial" w:hAnsi="Arial" w:cs="Arial" w:hint="default"/>
      <w:b/>
      <w:bCs/>
      <w:i/>
      <w:iCs/>
      <w:color w:val="000000"/>
      <w:sz w:val="12"/>
      <w:szCs w:val="12"/>
      <w:shd w:val="clear" w:color="auto" w:fill="auto"/>
    </w:rPr>
  </w:style>
  <w:style w:type="character" w:customStyle="1" w:styleId="csb3e8c9cf35">
    <w:name w:val="csb3e8c9cf35"/>
    <w:rsid w:val="004417A3"/>
    <w:rPr>
      <w:rFonts w:ascii="Arial" w:hAnsi="Arial" w:cs="Arial" w:hint="default"/>
      <w:b/>
      <w:bCs/>
      <w:i w:val="0"/>
      <w:iCs w:val="0"/>
      <w:color w:val="000000"/>
      <w:sz w:val="18"/>
      <w:szCs w:val="18"/>
      <w:shd w:val="clear" w:color="auto" w:fill="auto"/>
    </w:rPr>
  </w:style>
  <w:style w:type="character" w:customStyle="1" w:styleId="csb3e8c9cf28">
    <w:name w:val="csb3e8c9cf28"/>
    <w:rsid w:val="004417A3"/>
    <w:rPr>
      <w:rFonts w:ascii="Arial" w:hAnsi="Arial" w:cs="Arial" w:hint="default"/>
      <w:b/>
      <w:bCs/>
      <w:i w:val="0"/>
      <w:iCs w:val="0"/>
      <w:color w:val="000000"/>
      <w:sz w:val="18"/>
      <w:szCs w:val="18"/>
      <w:shd w:val="clear" w:color="auto" w:fill="auto"/>
    </w:rPr>
  </w:style>
  <w:style w:type="character" w:customStyle="1" w:styleId="csf562b9296">
    <w:name w:val="csf562b9296"/>
    <w:rsid w:val="004417A3"/>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4417A3"/>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4417A3"/>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4417A3"/>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4417A3"/>
    <w:pPr>
      <w:ind w:firstLine="708"/>
      <w:jc w:val="both"/>
    </w:pPr>
    <w:rPr>
      <w:rFonts w:ascii="Arial" w:eastAsia="Times New Roman" w:hAnsi="Arial"/>
      <w:b/>
      <w:sz w:val="18"/>
      <w:lang w:val="uk-UA" w:eastAsia="uk-UA"/>
    </w:rPr>
  </w:style>
  <w:style w:type="character" w:customStyle="1" w:styleId="csab6e076930">
    <w:name w:val="csab6e076930"/>
    <w:rsid w:val="004417A3"/>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4417A3"/>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4417A3"/>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4417A3"/>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4417A3"/>
    <w:pPr>
      <w:ind w:firstLine="708"/>
      <w:jc w:val="both"/>
    </w:pPr>
    <w:rPr>
      <w:rFonts w:ascii="Arial" w:eastAsia="Times New Roman" w:hAnsi="Arial"/>
      <w:b/>
      <w:sz w:val="18"/>
      <w:lang w:val="uk-UA" w:eastAsia="uk-UA"/>
    </w:rPr>
  </w:style>
  <w:style w:type="paragraph" w:customStyle="1" w:styleId="24">
    <w:name w:val="Обычный2"/>
    <w:rsid w:val="004417A3"/>
    <w:rPr>
      <w:rFonts w:ascii="Times New Roman" w:eastAsia="Times New Roman" w:hAnsi="Times New Roman"/>
      <w:sz w:val="24"/>
      <w:lang w:val="uk-UA" w:eastAsia="ru-RU"/>
    </w:rPr>
  </w:style>
  <w:style w:type="paragraph" w:customStyle="1" w:styleId="220">
    <w:name w:val="Основной текст с отступом22"/>
    <w:basedOn w:val="a"/>
    <w:rsid w:val="004417A3"/>
    <w:pPr>
      <w:spacing w:before="120" w:after="120"/>
    </w:pPr>
    <w:rPr>
      <w:rFonts w:ascii="Arial" w:eastAsia="Times New Roman" w:hAnsi="Arial"/>
      <w:sz w:val="18"/>
    </w:rPr>
  </w:style>
  <w:style w:type="paragraph" w:customStyle="1" w:styleId="221">
    <w:name w:val="Заголовок 22"/>
    <w:basedOn w:val="a"/>
    <w:rsid w:val="004417A3"/>
    <w:rPr>
      <w:rFonts w:ascii="Arial" w:eastAsia="Times New Roman" w:hAnsi="Arial"/>
      <w:b/>
      <w:caps/>
      <w:sz w:val="16"/>
    </w:rPr>
  </w:style>
  <w:style w:type="paragraph" w:customStyle="1" w:styleId="421">
    <w:name w:val="Заголовок 42"/>
    <w:basedOn w:val="a"/>
    <w:rsid w:val="004417A3"/>
    <w:rPr>
      <w:rFonts w:ascii="Arial" w:eastAsia="Times New Roman" w:hAnsi="Arial"/>
      <w:b/>
    </w:rPr>
  </w:style>
  <w:style w:type="paragraph" w:customStyle="1" w:styleId="3a">
    <w:name w:val="Обычный3"/>
    <w:rsid w:val="004417A3"/>
    <w:rPr>
      <w:rFonts w:ascii="Times New Roman" w:eastAsia="Times New Roman" w:hAnsi="Times New Roman"/>
      <w:sz w:val="24"/>
      <w:lang w:val="uk-UA" w:eastAsia="ru-RU"/>
    </w:rPr>
  </w:style>
  <w:style w:type="paragraph" w:customStyle="1" w:styleId="240">
    <w:name w:val="Основной текст с отступом24"/>
    <w:basedOn w:val="a"/>
    <w:rsid w:val="004417A3"/>
    <w:pPr>
      <w:spacing w:before="120" w:after="120"/>
    </w:pPr>
    <w:rPr>
      <w:rFonts w:ascii="Arial" w:eastAsia="Times New Roman" w:hAnsi="Arial"/>
      <w:sz w:val="18"/>
    </w:rPr>
  </w:style>
  <w:style w:type="paragraph" w:customStyle="1" w:styleId="230">
    <w:name w:val="Заголовок 23"/>
    <w:basedOn w:val="a"/>
    <w:rsid w:val="004417A3"/>
    <w:rPr>
      <w:rFonts w:ascii="Arial" w:eastAsia="Times New Roman" w:hAnsi="Arial"/>
      <w:b/>
      <w:caps/>
      <w:sz w:val="16"/>
    </w:rPr>
  </w:style>
  <w:style w:type="paragraph" w:customStyle="1" w:styleId="430">
    <w:name w:val="Заголовок 43"/>
    <w:basedOn w:val="a"/>
    <w:rsid w:val="004417A3"/>
    <w:rPr>
      <w:rFonts w:ascii="Arial" w:eastAsia="Times New Roman" w:hAnsi="Arial"/>
      <w:b/>
    </w:rPr>
  </w:style>
  <w:style w:type="paragraph" w:customStyle="1" w:styleId="BodyTextIndent">
    <w:name w:val="Body Text Indent"/>
    <w:basedOn w:val="a"/>
    <w:rsid w:val="004417A3"/>
    <w:pPr>
      <w:spacing w:before="120" w:after="120"/>
    </w:pPr>
    <w:rPr>
      <w:rFonts w:ascii="Arial" w:eastAsia="Times New Roman" w:hAnsi="Arial"/>
      <w:sz w:val="18"/>
    </w:rPr>
  </w:style>
  <w:style w:type="paragraph" w:customStyle="1" w:styleId="Heading2">
    <w:name w:val="Heading 2"/>
    <w:basedOn w:val="a"/>
    <w:rsid w:val="004417A3"/>
    <w:rPr>
      <w:rFonts w:ascii="Arial" w:eastAsia="Times New Roman" w:hAnsi="Arial"/>
      <w:b/>
      <w:caps/>
      <w:sz w:val="16"/>
    </w:rPr>
  </w:style>
  <w:style w:type="paragraph" w:customStyle="1" w:styleId="Heading4">
    <w:name w:val="Heading 4"/>
    <w:basedOn w:val="a"/>
    <w:rsid w:val="004417A3"/>
    <w:rPr>
      <w:rFonts w:ascii="Arial" w:eastAsia="Times New Roman" w:hAnsi="Arial"/>
      <w:b/>
    </w:rPr>
  </w:style>
  <w:style w:type="paragraph" w:customStyle="1" w:styleId="62">
    <w:name w:val="Основной текст с отступом62"/>
    <w:basedOn w:val="a"/>
    <w:rsid w:val="004417A3"/>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4417A3"/>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4417A3"/>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4417A3"/>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4417A3"/>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4417A3"/>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4417A3"/>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4417A3"/>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4417A3"/>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4417A3"/>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4417A3"/>
    <w:pPr>
      <w:ind w:firstLine="708"/>
      <w:jc w:val="both"/>
    </w:pPr>
    <w:rPr>
      <w:rFonts w:ascii="Arial" w:eastAsia="Times New Roman" w:hAnsi="Arial"/>
      <w:b/>
      <w:sz w:val="18"/>
      <w:lang w:val="uk-UA" w:eastAsia="uk-UA"/>
    </w:rPr>
  </w:style>
  <w:style w:type="character" w:customStyle="1" w:styleId="141">
    <w:name w:val="Основной текст (14)_"/>
    <w:link w:val="142"/>
    <w:uiPriority w:val="99"/>
    <w:locked/>
    <w:rsid w:val="004417A3"/>
    <w:rPr>
      <w:rFonts w:ascii="Times New Roman" w:hAnsi="Times New Roman"/>
      <w:sz w:val="21"/>
      <w:szCs w:val="21"/>
      <w:shd w:val="clear" w:color="auto" w:fill="FFFFFF"/>
    </w:rPr>
  </w:style>
  <w:style w:type="paragraph" w:customStyle="1" w:styleId="142">
    <w:name w:val="Основной текст (14)"/>
    <w:basedOn w:val="a"/>
    <w:link w:val="141"/>
    <w:uiPriority w:val="99"/>
    <w:rsid w:val="004417A3"/>
    <w:pPr>
      <w:widowControl w:val="0"/>
      <w:shd w:val="clear" w:color="auto" w:fill="FFFFFF"/>
      <w:spacing w:line="278" w:lineRule="exact"/>
      <w:jc w:val="center"/>
    </w:pPr>
    <w:rPr>
      <w:sz w:val="21"/>
      <w:szCs w:val="21"/>
      <w:lang w:val="uk-UA" w:eastAsia="uk-UA"/>
    </w:rPr>
  </w:style>
  <w:style w:type="paragraph" w:customStyle="1" w:styleId="73">
    <w:name w:val="Основной текст с отступом73"/>
    <w:basedOn w:val="a"/>
    <w:rsid w:val="004417A3"/>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4417A3"/>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4417A3"/>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4417A3"/>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4417A3"/>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4417A3"/>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4417A3"/>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4417A3"/>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4417A3"/>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4417A3"/>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4417A3"/>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4417A3"/>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4417A3"/>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4417A3"/>
    <w:pPr>
      <w:ind w:firstLine="708"/>
      <w:jc w:val="both"/>
    </w:pPr>
    <w:rPr>
      <w:rFonts w:ascii="Arial" w:eastAsia="Times New Roman" w:hAnsi="Arial"/>
      <w:b/>
      <w:sz w:val="18"/>
      <w:lang w:val="uk-UA" w:eastAsia="uk-UA"/>
    </w:rPr>
  </w:style>
  <w:style w:type="character" w:customStyle="1" w:styleId="csab6e076965">
    <w:name w:val="csab6e076965"/>
    <w:rsid w:val="004417A3"/>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4417A3"/>
    <w:pPr>
      <w:ind w:firstLine="708"/>
      <w:jc w:val="both"/>
    </w:pPr>
    <w:rPr>
      <w:rFonts w:ascii="Arial" w:eastAsia="Times New Roman" w:hAnsi="Arial"/>
      <w:b/>
      <w:sz w:val="18"/>
      <w:lang w:val="uk-UA" w:eastAsia="uk-UA"/>
    </w:rPr>
  </w:style>
  <w:style w:type="character" w:customStyle="1" w:styleId="csf229d0ff33">
    <w:name w:val="csf229d0ff33"/>
    <w:rsid w:val="004417A3"/>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4417A3"/>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4417A3"/>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4417A3"/>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4417A3"/>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4417A3"/>
    <w:pPr>
      <w:ind w:firstLine="708"/>
      <w:jc w:val="both"/>
    </w:pPr>
    <w:rPr>
      <w:rFonts w:ascii="Arial" w:eastAsia="Times New Roman" w:hAnsi="Arial"/>
      <w:b/>
      <w:sz w:val="18"/>
      <w:lang w:val="uk-UA" w:eastAsia="uk-UA"/>
    </w:rPr>
  </w:style>
  <w:style w:type="character" w:customStyle="1" w:styleId="csab6e076920">
    <w:name w:val="csab6e076920"/>
    <w:rsid w:val="004417A3"/>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4417A3"/>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4417A3"/>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4417A3"/>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4417A3"/>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4417A3"/>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4417A3"/>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4417A3"/>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4417A3"/>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4417A3"/>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4417A3"/>
    <w:pPr>
      <w:ind w:firstLine="708"/>
      <w:jc w:val="both"/>
    </w:pPr>
    <w:rPr>
      <w:rFonts w:ascii="Arial" w:eastAsia="Times New Roman" w:hAnsi="Arial"/>
      <w:b/>
      <w:sz w:val="18"/>
      <w:lang w:val="uk-UA" w:eastAsia="uk-UA"/>
    </w:rPr>
  </w:style>
  <w:style w:type="character" w:customStyle="1" w:styleId="csf229d0ff50">
    <w:name w:val="csf229d0ff50"/>
    <w:rsid w:val="004417A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4417A3"/>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4417A3"/>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4417A3"/>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4417A3"/>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4417A3"/>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4417A3"/>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4417A3"/>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4417A3"/>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4417A3"/>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4417A3"/>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4417A3"/>
    <w:pPr>
      <w:ind w:firstLine="708"/>
      <w:jc w:val="both"/>
    </w:pPr>
    <w:rPr>
      <w:rFonts w:ascii="Arial" w:eastAsia="Times New Roman" w:hAnsi="Arial"/>
      <w:b/>
      <w:sz w:val="18"/>
      <w:lang w:val="uk-UA" w:eastAsia="uk-UA"/>
    </w:rPr>
  </w:style>
  <w:style w:type="character" w:customStyle="1" w:styleId="csf229d0ff83">
    <w:name w:val="csf229d0ff83"/>
    <w:rsid w:val="004417A3"/>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4417A3"/>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4417A3"/>
    <w:pPr>
      <w:ind w:firstLine="708"/>
      <w:jc w:val="both"/>
    </w:pPr>
    <w:rPr>
      <w:rFonts w:ascii="Arial" w:eastAsia="Times New Roman" w:hAnsi="Arial"/>
      <w:b/>
      <w:sz w:val="18"/>
      <w:lang w:val="uk-UA" w:eastAsia="uk-UA"/>
    </w:rPr>
  </w:style>
  <w:style w:type="character" w:customStyle="1" w:styleId="csf229d0ff76">
    <w:name w:val="csf229d0ff76"/>
    <w:rsid w:val="004417A3"/>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4417A3"/>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4417A3"/>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4417A3"/>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4417A3"/>
    <w:pPr>
      <w:ind w:firstLine="708"/>
      <w:jc w:val="both"/>
    </w:pPr>
    <w:rPr>
      <w:rFonts w:ascii="Arial" w:eastAsia="Times New Roman" w:hAnsi="Arial"/>
      <w:b/>
      <w:sz w:val="18"/>
      <w:lang w:val="uk-UA" w:eastAsia="uk-UA"/>
    </w:rPr>
  </w:style>
  <w:style w:type="character" w:customStyle="1" w:styleId="csf229d0ff20">
    <w:name w:val="csf229d0ff20"/>
    <w:rsid w:val="004417A3"/>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4417A3"/>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4417A3"/>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4417A3"/>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4417A3"/>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4417A3"/>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4417A3"/>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4417A3"/>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4417A3"/>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4417A3"/>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4417A3"/>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4417A3"/>
    <w:pPr>
      <w:ind w:firstLine="708"/>
      <w:jc w:val="both"/>
    </w:pPr>
    <w:rPr>
      <w:rFonts w:ascii="Arial" w:eastAsia="Times New Roman" w:hAnsi="Arial"/>
      <w:b/>
      <w:sz w:val="18"/>
      <w:lang w:val="uk-UA" w:eastAsia="uk-UA"/>
    </w:rPr>
  </w:style>
  <w:style w:type="character" w:customStyle="1" w:styleId="csab6e07697">
    <w:name w:val="csab6e07697"/>
    <w:rsid w:val="004417A3"/>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4417A3"/>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4417A3"/>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4417A3"/>
    <w:pPr>
      <w:ind w:firstLine="708"/>
      <w:jc w:val="both"/>
    </w:pPr>
    <w:rPr>
      <w:rFonts w:ascii="Arial" w:eastAsia="Times New Roman" w:hAnsi="Arial"/>
      <w:b/>
      <w:sz w:val="18"/>
      <w:lang w:val="uk-UA" w:eastAsia="uk-UA"/>
    </w:rPr>
  </w:style>
  <w:style w:type="character" w:customStyle="1" w:styleId="csb3e8c9cf94">
    <w:name w:val="csb3e8c9cf94"/>
    <w:rsid w:val="004417A3"/>
    <w:rPr>
      <w:rFonts w:ascii="Arial" w:hAnsi="Arial" w:cs="Arial" w:hint="default"/>
      <w:b/>
      <w:bCs/>
      <w:i w:val="0"/>
      <w:iCs w:val="0"/>
      <w:color w:val="000000"/>
      <w:sz w:val="18"/>
      <w:szCs w:val="18"/>
      <w:shd w:val="clear" w:color="auto" w:fill="auto"/>
    </w:rPr>
  </w:style>
  <w:style w:type="character" w:customStyle="1" w:styleId="csf229d0ff91">
    <w:name w:val="csf229d0ff91"/>
    <w:rsid w:val="004417A3"/>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4417A3"/>
    <w:rPr>
      <w:rFonts w:ascii="Arial" w:eastAsia="Times New Roman" w:hAnsi="Arial"/>
      <w:b/>
      <w:caps/>
      <w:sz w:val="16"/>
      <w:lang w:val="ru-RU" w:eastAsia="ru-RU"/>
    </w:rPr>
  </w:style>
  <w:style w:type="character" w:customStyle="1" w:styleId="411">
    <w:name w:val="Заголовок 4 Знак1"/>
    <w:uiPriority w:val="9"/>
    <w:locked/>
    <w:rsid w:val="004417A3"/>
    <w:rPr>
      <w:rFonts w:ascii="Arial" w:eastAsia="Times New Roman" w:hAnsi="Arial"/>
      <w:b/>
      <w:lang w:val="ru-RU" w:eastAsia="ru-RU"/>
    </w:rPr>
  </w:style>
  <w:style w:type="character" w:customStyle="1" w:styleId="csf229d0ff74">
    <w:name w:val="csf229d0ff74"/>
    <w:rsid w:val="004417A3"/>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4417A3"/>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4417A3"/>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417A3"/>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417A3"/>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4417A3"/>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4417A3"/>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4417A3"/>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4417A3"/>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4417A3"/>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4417A3"/>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4417A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4417A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4417A3"/>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4417A3"/>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4417A3"/>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4417A3"/>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4417A3"/>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4417A3"/>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4417A3"/>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4417A3"/>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4417A3"/>
    <w:rPr>
      <w:rFonts w:ascii="Arial" w:hAnsi="Arial" w:cs="Arial" w:hint="default"/>
      <w:b w:val="0"/>
      <w:bCs w:val="0"/>
      <w:i w:val="0"/>
      <w:iCs w:val="0"/>
      <w:color w:val="000000"/>
      <w:sz w:val="18"/>
      <w:szCs w:val="18"/>
      <w:shd w:val="clear" w:color="auto" w:fill="auto"/>
    </w:rPr>
  </w:style>
  <w:style w:type="character" w:customStyle="1" w:styleId="csba294252">
    <w:name w:val="csba294252"/>
    <w:rsid w:val="004417A3"/>
    <w:rPr>
      <w:rFonts w:ascii="Segoe UI" w:hAnsi="Segoe UI" w:cs="Segoe UI" w:hint="default"/>
      <w:b/>
      <w:bCs/>
      <w:i/>
      <w:iCs/>
      <w:color w:val="102B56"/>
      <w:sz w:val="18"/>
      <w:szCs w:val="18"/>
      <w:shd w:val="clear" w:color="auto" w:fill="auto"/>
    </w:rPr>
  </w:style>
  <w:style w:type="character" w:customStyle="1" w:styleId="csf229d0ff131">
    <w:name w:val="csf229d0ff131"/>
    <w:rsid w:val="004417A3"/>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4417A3"/>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4417A3"/>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4417A3"/>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4417A3"/>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4417A3"/>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4417A3"/>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4417A3"/>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4417A3"/>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4417A3"/>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4417A3"/>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4417A3"/>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4417A3"/>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4417A3"/>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4417A3"/>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4417A3"/>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4417A3"/>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4417A3"/>
    <w:rPr>
      <w:rFonts w:ascii="Arial" w:hAnsi="Arial" w:cs="Arial" w:hint="default"/>
      <w:b/>
      <w:bCs/>
      <w:i/>
      <w:iCs/>
      <w:color w:val="000000"/>
      <w:sz w:val="18"/>
      <w:szCs w:val="18"/>
      <w:shd w:val="clear" w:color="auto" w:fill="auto"/>
    </w:rPr>
  </w:style>
  <w:style w:type="character" w:customStyle="1" w:styleId="csf229d0ff144">
    <w:name w:val="csf229d0ff144"/>
    <w:rsid w:val="004417A3"/>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4417A3"/>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4417A3"/>
    <w:rPr>
      <w:rFonts w:ascii="Arial" w:hAnsi="Arial" w:cs="Arial" w:hint="default"/>
      <w:b/>
      <w:bCs/>
      <w:i/>
      <w:iCs/>
      <w:color w:val="000000"/>
      <w:sz w:val="18"/>
      <w:szCs w:val="18"/>
      <w:shd w:val="clear" w:color="auto" w:fill="auto"/>
    </w:rPr>
  </w:style>
  <w:style w:type="character" w:customStyle="1" w:styleId="csf229d0ff122">
    <w:name w:val="csf229d0ff122"/>
    <w:rsid w:val="004417A3"/>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4417A3"/>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4417A3"/>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4417A3"/>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4417A3"/>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4417A3"/>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4417A3"/>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4417A3"/>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417A3"/>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4417A3"/>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4417A3"/>
    <w:rPr>
      <w:rFonts w:ascii="Arial" w:hAnsi="Arial" w:cs="Arial"/>
      <w:sz w:val="18"/>
      <w:szCs w:val="18"/>
      <w:lang w:val="ru-RU"/>
    </w:rPr>
  </w:style>
  <w:style w:type="paragraph" w:customStyle="1" w:styleId="Arial90">
    <w:name w:val="Arial9(без отступов)"/>
    <w:link w:val="Arial9"/>
    <w:semiHidden/>
    <w:rsid w:val="004417A3"/>
    <w:pPr>
      <w:ind w:left="-113"/>
    </w:pPr>
    <w:rPr>
      <w:rFonts w:ascii="Arial" w:hAnsi="Arial" w:cs="Arial"/>
      <w:sz w:val="18"/>
      <w:szCs w:val="18"/>
      <w:lang w:val="ru-RU" w:eastAsia="uk-UA"/>
    </w:rPr>
  </w:style>
  <w:style w:type="character" w:customStyle="1" w:styleId="csf229d0ff178">
    <w:name w:val="csf229d0ff178"/>
    <w:rsid w:val="004417A3"/>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4417A3"/>
    <w:rPr>
      <w:rFonts w:ascii="Arial" w:hAnsi="Arial" w:cs="Arial" w:hint="default"/>
      <w:b/>
      <w:bCs/>
      <w:i w:val="0"/>
      <w:iCs w:val="0"/>
      <w:color w:val="000000"/>
      <w:sz w:val="18"/>
      <w:szCs w:val="18"/>
      <w:shd w:val="clear" w:color="auto" w:fill="auto"/>
    </w:rPr>
  </w:style>
  <w:style w:type="character" w:customStyle="1" w:styleId="csf229d0ff8">
    <w:name w:val="csf229d0ff8"/>
    <w:rsid w:val="004417A3"/>
    <w:rPr>
      <w:rFonts w:ascii="Arial" w:hAnsi="Arial" w:cs="Arial" w:hint="default"/>
      <w:b w:val="0"/>
      <w:bCs w:val="0"/>
      <w:i w:val="0"/>
      <w:iCs w:val="0"/>
      <w:color w:val="000000"/>
      <w:sz w:val="18"/>
      <w:szCs w:val="18"/>
      <w:shd w:val="clear" w:color="auto" w:fill="auto"/>
    </w:rPr>
  </w:style>
  <w:style w:type="character" w:customStyle="1" w:styleId="cs9b006263">
    <w:name w:val="cs9b006263"/>
    <w:rsid w:val="004417A3"/>
    <w:rPr>
      <w:rFonts w:ascii="Arial" w:hAnsi="Arial" w:cs="Arial" w:hint="default"/>
      <w:b/>
      <w:bCs/>
      <w:i w:val="0"/>
      <w:iCs w:val="0"/>
      <w:color w:val="000000"/>
      <w:sz w:val="20"/>
      <w:szCs w:val="20"/>
      <w:shd w:val="clear" w:color="auto" w:fill="auto"/>
    </w:rPr>
  </w:style>
  <w:style w:type="character" w:customStyle="1" w:styleId="csf229d0ff36">
    <w:name w:val="csf229d0ff36"/>
    <w:rsid w:val="004417A3"/>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4417A3"/>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4417A3"/>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4417A3"/>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4417A3"/>
    <w:rPr>
      <w:rFonts w:ascii="Arial" w:hAnsi="Arial" w:cs="Arial" w:hint="default"/>
      <w:b w:val="0"/>
      <w:bCs w:val="0"/>
      <w:i w:val="0"/>
      <w:iCs w:val="0"/>
      <w:color w:val="000000"/>
      <w:sz w:val="18"/>
      <w:szCs w:val="18"/>
      <w:shd w:val="clear" w:color="auto" w:fill="auto"/>
    </w:rPr>
  </w:style>
  <w:style w:type="paragraph" w:styleId="af2">
    <w:name w:val="List Paragraph"/>
    <w:basedOn w:val="a"/>
    <w:uiPriority w:val="34"/>
    <w:qFormat/>
    <w:rsid w:val="004417A3"/>
    <w:pPr>
      <w:snapToGrid w:val="0"/>
      <w:ind w:left="720"/>
      <w:contextualSpacing/>
    </w:pPr>
    <w:rPr>
      <w:rFonts w:ascii="Arial" w:eastAsia="Times New Roman" w:hAnsi="Arial"/>
      <w:sz w:val="28"/>
    </w:rPr>
  </w:style>
  <w:style w:type="character" w:customStyle="1" w:styleId="csf229d0ff102">
    <w:name w:val="csf229d0ff102"/>
    <w:rsid w:val="004417A3"/>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4417A3"/>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4417A3"/>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4417A3"/>
    <w:rPr>
      <w:rFonts w:ascii="Arial" w:hAnsi="Arial" w:cs="Arial" w:hint="default"/>
      <w:b/>
      <w:bCs/>
      <w:i/>
      <w:iCs/>
      <w:color w:val="000000"/>
      <w:sz w:val="18"/>
      <w:szCs w:val="18"/>
      <w:shd w:val="clear" w:color="auto" w:fill="auto"/>
    </w:rPr>
  </w:style>
  <w:style w:type="character" w:customStyle="1" w:styleId="csf229d0ff142">
    <w:name w:val="csf229d0ff142"/>
    <w:rsid w:val="004417A3"/>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4417A3"/>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4417A3"/>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4417A3"/>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4417A3"/>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4417A3"/>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4417A3"/>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4417A3"/>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4417A3"/>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4417A3"/>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4417A3"/>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4417A3"/>
    <w:rPr>
      <w:rFonts w:ascii="Arial" w:hAnsi="Arial" w:cs="Arial" w:hint="default"/>
      <w:b/>
      <w:bCs/>
      <w:i w:val="0"/>
      <w:iCs w:val="0"/>
      <w:color w:val="000000"/>
      <w:sz w:val="18"/>
      <w:szCs w:val="18"/>
      <w:shd w:val="clear" w:color="auto" w:fill="auto"/>
    </w:rPr>
  </w:style>
  <w:style w:type="character" w:customStyle="1" w:styleId="csf229d0ff107">
    <w:name w:val="csf229d0ff107"/>
    <w:rsid w:val="004417A3"/>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4417A3"/>
    <w:rPr>
      <w:rFonts w:ascii="Arial" w:hAnsi="Arial" w:cs="Arial" w:hint="default"/>
      <w:b/>
      <w:bCs/>
      <w:i/>
      <w:iCs/>
      <w:color w:val="000000"/>
      <w:sz w:val="18"/>
      <w:szCs w:val="18"/>
      <w:shd w:val="clear" w:color="auto" w:fill="auto"/>
    </w:rPr>
  </w:style>
  <w:style w:type="character" w:customStyle="1" w:styleId="csab6e076993">
    <w:name w:val="csab6e076993"/>
    <w:rsid w:val="004417A3"/>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4417A3"/>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4417A3"/>
    <w:rPr>
      <w:rFonts w:ascii="Arial" w:hAnsi="Arial"/>
      <w:sz w:val="18"/>
      <w:lang w:val="x-none" w:eastAsia="ru-RU"/>
    </w:rPr>
  </w:style>
  <w:style w:type="paragraph" w:customStyle="1" w:styleId="Arial960">
    <w:name w:val="Arial9+6пт"/>
    <w:basedOn w:val="a"/>
    <w:link w:val="Arial96"/>
    <w:rsid w:val="004417A3"/>
    <w:pPr>
      <w:snapToGrid w:val="0"/>
      <w:spacing w:before="120"/>
    </w:pPr>
    <w:rPr>
      <w:rFonts w:ascii="Arial" w:hAnsi="Arial"/>
      <w:sz w:val="18"/>
      <w:lang w:val="x-none"/>
    </w:rPr>
  </w:style>
  <w:style w:type="character" w:customStyle="1" w:styleId="csf229d0ff86">
    <w:name w:val="csf229d0ff86"/>
    <w:rsid w:val="004417A3"/>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4417A3"/>
    <w:rPr>
      <w:rFonts w:ascii="Segoe UI" w:hAnsi="Segoe UI" w:cs="Segoe UI" w:hint="default"/>
      <w:b/>
      <w:bCs/>
      <w:i/>
      <w:iCs/>
      <w:color w:val="102B56"/>
      <w:sz w:val="18"/>
      <w:szCs w:val="18"/>
      <w:shd w:val="clear" w:color="auto" w:fill="auto"/>
    </w:rPr>
  </w:style>
  <w:style w:type="character" w:customStyle="1" w:styleId="csab6e076914">
    <w:name w:val="csab6e076914"/>
    <w:rsid w:val="004417A3"/>
    <w:rPr>
      <w:rFonts w:ascii="Arial" w:hAnsi="Arial" w:cs="Arial" w:hint="default"/>
      <w:b w:val="0"/>
      <w:bCs w:val="0"/>
      <w:i w:val="0"/>
      <w:iCs w:val="0"/>
      <w:color w:val="000000"/>
      <w:sz w:val="18"/>
      <w:szCs w:val="18"/>
    </w:rPr>
  </w:style>
  <w:style w:type="character" w:customStyle="1" w:styleId="csf229d0ff134">
    <w:name w:val="csf229d0ff134"/>
    <w:rsid w:val="004417A3"/>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4417A3"/>
    <w:rPr>
      <w:rFonts w:ascii="Arial" w:hAnsi="Arial" w:cs="Arial" w:hint="default"/>
      <w:b/>
      <w:bCs/>
      <w:i/>
      <w:iCs/>
      <w:color w:val="000000"/>
      <w:sz w:val="20"/>
      <w:szCs w:val="20"/>
      <w:shd w:val="clear" w:color="auto" w:fill="auto"/>
    </w:rPr>
  </w:style>
  <w:style w:type="character" w:styleId="af3">
    <w:name w:val="FollowedHyperlink"/>
    <w:uiPriority w:val="99"/>
    <w:unhideWhenUsed/>
    <w:rsid w:val="004417A3"/>
    <w:rPr>
      <w:color w:val="954F72"/>
      <w:u w:val="single"/>
    </w:rPr>
  </w:style>
  <w:style w:type="paragraph" w:customStyle="1" w:styleId="msonormal0">
    <w:name w:val="msonormal"/>
    <w:basedOn w:val="a"/>
    <w:rsid w:val="004417A3"/>
    <w:pPr>
      <w:spacing w:before="100" w:beforeAutospacing="1" w:after="100" w:afterAutospacing="1"/>
    </w:pPr>
    <w:rPr>
      <w:sz w:val="24"/>
      <w:szCs w:val="24"/>
      <w:lang w:val="en-US" w:eastAsia="en-US"/>
    </w:rPr>
  </w:style>
  <w:style w:type="paragraph" w:styleId="af4">
    <w:name w:val="Title"/>
    <w:basedOn w:val="a"/>
    <w:link w:val="1a"/>
    <w:uiPriority w:val="99"/>
    <w:qFormat/>
    <w:rsid w:val="004417A3"/>
    <w:rPr>
      <w:sz w:val="24"/>
      <w:szCs w:val="24"/>
      <w:lang w:val="en-US" w:eastAsia="en-US"/>
    </w:rPr>
  </w:style>
  <w:style w:type="character" w:customStyle="1" w:styleId="1a">
    <w:name w:val="Назва Знак1"/>
    <w:link w:val="af4"/>
    <w:uiPriority w:val="99"/>
    <w:rsid w:val="004417A3"/>
    <w:rPr>
      <w:rFonts w:ascii="Times New Roman" w:hAnsi="Times New Roman"/>
      <w:sz w:val="24"/>
      <w:szCs w:val="24"/>
      <w:lang w:val="en-US" w:eastAsia="en-US"/>
    </w:rPr>
  </w:style>
  <w:style w:type="paragraph" w:styleId="25">
    <w:name w:val="Body Text 2"/>
    <w:basedOn w:val="a"/>
    <w:link w:val="212"/>
    <w:uiPriority w:val="99"/>
    <w:unhideWhenUsed/>
    <w:rsid w:val="004417A3"/>
    <w:rPr>
      <w:sz w:val="24"/>
      <w:szCs w:val="24"/>
      <w:lang w:val="en-US" w:eastAsia="en-US"/>
    </w:rPr>
  </w:style>
  <w:style w:type="character" w:customStyle="1" w:styleId="212">
    <w:name w:val="Основний текст 2 Знак1"/>
    <w:link w:val="25"/>
    <w:uiPriority w:val="99"/>
    <w:rsid w:val="004417A3"/>
    <w:rPr>
      <w:rFonts w:ascii="Times New Roman" w:hAnsi="Times New Roman"/>
      <w:sz w:val="24"/>
      <w:szCs w:val="24"/>
      <w:lang w:val="en-US" w:eastAsia="en-US"/>
    </w:rPr>
  </w:style>
  <w:style w:type="character" w:customStyle="1" w:styleId="af5">
    <w:name w:val="Название Знак"/>
    <w:link w:val="af6"/>
    <w:locked/>
    <w:rsid w:val="004417A3"/>
    <w:rPr>
      <w:rFonts w:ascii="Cambria" w:hAnsi="Cambria"/>
      <w:color w:val="17365D"/>
      <w:spacing w:val="5"/>
    </w:rPr>
  </w:style>
  <w:style w:type="paragraph" w:customStyle="1" w:styleId="af6">
    <w:name w:val="Название"/>
    <w:basedOn w:val="a"/>
    <w:link w:val="af5"/>
    <w:rsid w:val="004417A3"/>
    <w:rPr>
      <w:rFonts w:ascii="Cambria" w:hAnsi="Cambria"/>
      <w:color w:val="17365D"/>
      <w:spacing w:val="5"/>
      <w:lang w:val="uk-UA" w:eastAsia="uk-UA"/>
    </w:rPr>
  </w:style>
  <w:style w:type="character" w:customStyle="1" w:styleId="af7">
    <w:name w:val="Верхній колонтитул Знак"/>
    <w:link w:val="27"/>
    <w:uiPriority w:val="99"/>
    <w:locked/>
    <w:rsid w:val="004417A3"/>
  </w:style>
  <w:style w:type="paragraph" w:customStyle="1" w:styleId="27">
    <w:name w:val="Верхній колонтитул2"/>
    <w:basedOn w:val="a"/>
    <w:link w:val="af7"/>
    <w:uiPriority w:val="99"/>
    <w:rsid w:val="004417A3"/>
    <w:rPr>
      <w:rFonts w:ascii="Calibri" w:hAnsi="Calibri"/>
      <w:lang w:val="uk-UA" w:eastAsia="uk-UA"/>
    </w:rPr>
  </w:style>
  <w:style w:type="character" w:customStyle="1" w:styleId="af8">
    <w:name w:val="Нижній колонтитул Знак"/>
    <w:link w:val="2a"/>
    <w:uiPriority w:val="99"/>
    <w:locked/>
    <w:rsid w:val="004417A3"/>
  </w:style>
  <w:style w:type="paragraph" w:customStyle="1" w:styleId="2a">
    <w:name w:val="Нижній колонтитул2"/>
    <w:basedOn w:val="a"/>
    <w:link w:val="af8"/>
    <w:uiPriority w:val="99"/>
    <w:rsid w:val="004417A3"/>
    <w:rPr>
      <w:rFonts w:ascii="Calibri" w:hAnsi="Calibri"/>
      <w:lang w:val="uk-UA" w:eastAsia="uk-UA"/>
    </w:rPr>
  </w:style>
  <w:style w:type="character" w:customStyle="1" w:styleId="af9">
    <w:name w:val="Назва Знак"/>
    <w:link w:val="2b"/>
    <w:locked/>
    <w:rsid w:val="004417A3"/>
    <w:rPr>
      <w:rFonts w:ascii="Calibri Light" w:hAnsi="Calibri Light" w:cs="Calibri Light"/>
      <w:spacing w:val="-10"/>
    </w:rPr>
  </w:style>
  <w:style w:type="paragraph" w:customStyle="1" w:styleId="2b">
    <w:name w:val="Назва2"/>
    <w:basedOn w:val="a"/>
    <w:link w:val="af9"/>
    <w:rsid w:val="004417A3"/>
    <w:rPr>
      <w:rFonts w:ascii="Calibri Light" w:hAnsi="Calibri Light" w:cs="Calibri Light"/>
      <w:spacing w:val="-10"/>
      <w:lang w:val="uk-UA" w:eastAsia="uk-UA"/>
    </w:rPr>
  </w:style>
  <w:style w:type="character" w:customStyle="1" w:styleId="2c">
    <w:name w:val="Основний текст 2 Знак"/>
    <w:link w:val="222"/>
    <w:locked/>
    <w:rsid w:val="004417A3"/>
  </w:style>
  <w:style w:type="paragraph" w:customStyle="1" w:styleId="222">
    <w:name w:val="Основний текст 22"/>
    <w:basedOn w:val="a"/>
    <w:link w:val="2c"/>
    <w:rsid w:val="004417A3"/>
    <w:rPr>
      <w:rFonts w:ascii="Calibri" w:hAnsi="Calibri"/>
      <w:lang w:val="uk-UA" w:eastAsia="uk-UA"/>
    </w:rPr>
  </w:style>
  <w:style w:type="character" w:customStyle="1" w:styleId="afa">
    <w:name w:val="Текст у виносці Знак"/>
    <w:link w:val="2d"/>
    <w:locked/>
    <w:rsid w:val="004417A3"/>
    <w:rPr>
      <w:rFonts w:ascii="Segoe UI" w:hAnsi="Segoe UI" w:cs="Segoe UI"/>
    </w:rPr>
  </w:style>
  <w:style w:type="paragraph" w:customStyle="1" w:styleId="2d">
    <w:name w:val="Текст у виносці2"/>
    <w:basedOn w:val="a"/>
    <w:link w:val="afa"/>
    <w:rsid w:val="004417A3"/>
    <w:rPr>
      <w:rFonts w:ascii="Segoe UI" w:hAnsi="Segoe UI" w:cs="Segoe UI"/>
      <w:lang w:val="uk-UA" w:eastAsia="uk-UA"/>
    </w:rPr>
  </w:style>
  <w:style w:type="character" w:customStyle="1" w:styleId="emailstyle45">
    <w:name w:val="emailstyle45"/>
    <w:semiHidden/>
    <w:rsid w:val="004417A3"/>
    <w:rPr>
      <w:rFonts w:ascii="Calibri" w:hAnsi="Calibri" w:cs="Calibri" w:hint="default"/>
      <w:color w:val="auto"/>
    </w:rPr>
  </w:style>
  <w:style w:type="character" w:customStyle="1" w:styleId="error">
    <w:name w:val="error"/>
    <w:rsid w:val="004417A3"/>
  </w:style>
  <w:style w:type="character" w:customStyle="1" w:styleId="TimesNewRoman121">
    <w:name w:val="Стиль Times New Roman 12 пт1"/>
    <w:rsid w:val="004417A3"/>
    <w:rPr>
      <w:rFonts w:ascii="Times New Roman" w:hAnsi="Times New Roman" w:cs="Times New Roman" w:hint="default"/>
    </w:rPr>
  </w:style>
  <w:style w:type="character" w:customStyle="1" w:styleId="cs95e872d03">
    <w:name w:val="cs95e872d03"/>
    <w:rsid w:val="004417A3"/>
  </w:style>
  <w:style w:type="character" w:customStyle="1" w:styleId="cs7a65ad241">
    <w:name w:val="cs7a65ad241"/>
    <w:rsid w:val="004417A3"/>
    <w:rPr>
      <w:rFonts w:ascii="Times New Roman" w:hAnsi="Times New Roman" w:cs="Times New Roman" w:hint="default"/>
      <w:b/>
      <w:bCs/>
      <w:i w:val="0"/>
      <w:iCs w:val="0"/>
      <w:color w:val="000000"/>
      <w:sz w:val="26"/>
      <w:szCs w:val="26"/>
    </w:rPr>
  </w:style>
  <w:style w:type="character" w:customStyle="1" w:styleId="csccf5e31620">
    <w:name w:val="csccf5e31620"/>
    <w:rsid w:val="004417A3"/>
    <w:rPr>
      <w:rFonts w:ascii="Arial" w:hAnsi="Arial" w:cs="Arial" w:hint="default"/>
      <w:b/>
      <w:bCs/>
      <w:i w:val="0"/>
      <w:iCs w:val="0"/>
      <w:color w:val="000000"/>
      <w:sz w:val="18"/>
      <w:szCs w:val="18"/>
      <w:shd w:val="clear" w:color="auto" w:fill="auto"/>
    </w:rPr>
  </w:style>
  <w:style w:type="character" w:customStyle="1" w:styleId="cs9ff1b61120">
    <w:name w:val="cs9ff1b61120"/>
    <w:rsid w:val="004417A3"/>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4417A3"/>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4417A3"/>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4417A3"/>
    <w:rPr>
      <w:rFonts w:ascii="Arial" w:hAnsi="Arial" w:cs="Arial" w:hint="default"/>
      <w:b w:val="0"/>
      <w:bCs w:val="0"/>
      <w:i w:val="0"/>
      <w:iCs w:val="0"/>
      <w:color w:val="000000"/>
      <w:sz w:val="18"/>
      <w:szCs w:val="18"/>
      <w:shd w:val="clear" w:color="auto" w:fill="auto"/>
    </w:rPr>
  </w:style>
  <w:style w:type="table" w:styleId="1b">
    <w:name w:val="Table Simple 1"/>
    <w:basedOn w:val="a1"/>
    <w:uiPriority w:val="99"/>
    <w:rsid w:val="004417A3"/>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4417A3"/>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4417A3"/>
    <w:rPr>
      <w:rFonts w:ascii="Arial" w:hAnsi="Arial" w:cs="Arial" w:hint="default"/>
      <w:b/>
      <w:bCs/>
      <w:i w:val="0"/>
      <w:iCs w:val="0"/>
      <w:color w:val="000000"/>
      <w:sz w:val="18"/>
      <w:szCs w:val="18"/>
      <w:shd w:val="clear" w:color="auto" w:fill="auto"/>
    </w:rPr>
  </w:style>
  <w:style w:type="character" w:customStyle="1" w:styleId="cs9ff1b611210">
    <w:name w:val="cs9ff1b611210"/>
    <w:rsid w:val="004417A3"/>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4417A3"/>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4417A3"/>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4417A3"/>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4417A3"/>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4417A3"/>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4417A3"/>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4417A3"/>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4417A3"/>
    <w:pPr>
      <w:keepNext/>
      <w:tabs>
        <w:tab w:val="left" w:pos="210"/>
      </w:tabs>
      <w:autoSpaceDE w:val="0"/>
      <w:autoSpaceDN w:val="0"/>
      <w:spacing w:before="120"/>
    </w:pPr>
    <w:rPr>
      <w:rFonts w:ascii="Arial" w:hAnsi="Arial" w:cs="Arial"/>
      <w:b/>
      <w:sz w:val="18"/>
      <w:lang w:val="en-US" w:eastAsia="en-US"/>
    </w:rPr>
  </w:style>
  <w:style w:type="paragraph" w:customStyle="1" w:styleId="1500">
    <w:name w:val="Основной текст с отступом150"/>
    <w:basedOn w:val="a"/>
    <w:rsid w:val="004417A3"/>
    <w:pPr>
      <w:ind w:firstLine="708"/>
      <w:jc w:val="both"/>
    </w:pPr>
    <w:rPr>
      <w:rFonts w:ascii="Arial" w:eastAsia="Times New Roman" w:hAnsi="Arial"/>
      <w:b/>
      <w:sz w:val="18"/>
      <w:lang w:val="en-US" w:eastAsia="en-US"/>
    </w:rPr>
  </w:style>
  <w:style w:type="character" w:customStyle="1" w:styleId="cs9ff1b61152">
    <w:name w:val="cs9ff1b61152"/>
    <w:rsid w:val="004417A3"/>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4417A3"/>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4417A3"/>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4417A3"/>
    <w:pPr>
      <w:ind w:firstLine="708"/>
      <w:jc w:val="both"/>
    </w:pPr>
    <w:rPr>
      <w:rFonts w:ascii="Arial" w:eastAsia="Times New Roman" w:hAnsi="Arial"/>
      <w:b/>
      <w:sz w:val="18"/>
      <w:lang w:val="en-US" w:eastAsia="en-US"/>
    </w:rPr>
  </w:style>
  <w:style w:type="character" w:customStyle="1" w:styleId="cse1a752c62">
    <w:name w:val="cse1a752c62"/>
    <w:rsid w:val="004417A3"/>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4417A3"/>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4417A3"/>
    <w:pPr>
      <w:ind w:firstLine="708"/>
      <w:jc w:val="both"/>
    </w:pPr>
    <w:rPr>
      <w:rFonts w:ascii="Arial" w:eastAsia="Times New Roman" w:hAnsi="Arial"/>
      <w:b/>
      <w:sz w:val="18"/>
      <w:lang w:val="en-US" w:eastAsia="en-US"/>
    </w:rPr>
  </w:style>
  <w:style w:type="character" w:customStyle="1" w:styleId="cs9ff1b61138">
    <w:name w:val="cs9ff1b61138"/>
    <w:rsid w:val="004417A3"/>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4417A3"/>
    <w:rPr>
      <w:rFonts w:ascii="Times New Roman" w:hAnsi="Times New Roman" w:cs="Times New Roman" w:hint="default"/>
      <w:b w:val="0"/>
      <w:bCs w:val="0"/>
      <w:i/>
      <w:iCs/>
      <w:color w:val="000000"/>
      <w:sz w:val="18"/>
      <w:szCs w:val="18"/>
    </w:rPr>
  </w:style>
  <w:style w:type="character" w:customStyle="1" w:styleId="cs176e94eb2">
    <w:name w:val="cs176e94eb2"/>
    <w:rsid w:val="004417A3"/>
    <w:rPr>
      <w:rFonts w:ascii="Times New Roman" w:hAnsi="Times New Roman" w:cs="Times New Roman" w:hint="default"/>
      <w:b/>
      <w:bCs/>
      <w:i w:val="0"/>
      <w:iCs w:val="0"/>
      <w:color w:val="000000"/>
      <w:sz w:val="18"/>
      <w:szCs w:val="18"/>
    </w:rPr>
  </w:style>
  <w:style w:type="character" w:customStyle="1" w:styleId="cscc47389a2">
    <w:name w:val="cscc47389a2"/>
    <w:rsid w:val="004417A3"/>
    <w:rPr>
      <w:rFonts w:ascii="Times New Roman" w:hAnsi="Times New Roman" w:cs="Times New Roman" w:hint="default"/>
      <w:b w:val="0"/>
      <w:bCs w:val="0"/>
      <w:i w:val="0"/>
      <w:iCs w:val="0"/>
      <w:color w:val="000000"/>
      <w:sz w:val="18"/>
      <w:szCs w:val="18"/>
    </w:rPr>
  </w:style>
  <w:style w:type="character" w:customStyle="1" w:styleId="csbd30b5e54">
    <w:name w:val="csbd30b5e54"/>
    <w:rsid w:val="004417A3"/>
    <w:rPr>
      <w:rFonts w:ascii="Times New Roman" w:hAnsi="Times New Roman" w:cs="Times New Roman" w:hint="default"/>
      <w:b w:val="0"/>
      <w:bCs w:val="0"/>
      <w:i/>
      <w:iCs/>
      <w:color w:val="000000"/>
      <w:sz w:val="18"/>
      <w:szCs w:val="18"/>
    </w:rPr>
  </w:style>
  <w:style w:type="character" w:customStyle="1" w:styleId="cs176e94eb4">
    <w:name w:val="cs176e94eb4"/>
    <w:rsid w:val="004417A3"/>
    <w:rPr>
      <w:rFonts w:ascii="Times New Roman" w:hAnsi="Times New Roman" w:cs="Times New Roman" w:hint="default"/>
      <w:b/>
      <w:bCs/>
      <w:i w:val="0"/>
      <w:iCs w:val="0"/>
      <w:color w:val="000000"/>
      <w:sz w:val="18"/>
      <w:szCs w:val="18"/>
    </w:rPr>
  </w:style>
  <w:style w:type="character" w:customStyle="1" w:styleId="cscc47389a4">
    <w:name w:val="cscc47389a4"/>
    <w:rsid w:val="004417A3"/>
    <w:rPr>
      <w:rFonts w:ascii="Times New Roman" w:hAnsi="Times New Roman" w:cs="Times New Roman" w:hint="default"/>
      <w:b w:val="0"/>
      <w:bCs w:val="0"/>
      <w:i w:val="0"/>
      <w:iCs w:val="0"/>
      <w:color w:val="000000"/>
      <w:sz w:val="18"/>
      <w:szCs w:val="18"/>
    </w:rPr>
  </w:style>
  <w:style w:type="character" w:customStyle="1" w:styleId="cs786de70b1">
    <w:name w:val="cs786de70b1"/>
    <w:rsid w:val="004417A3"/>
    <w:rPr>
      <w:rFonts w:ascii="Segoe UI" w:hAnsi="Segoe UI" w:cs="Segoe UI" w:hint="default"/>
      <w:b w:val="0"/>
      <w:bCs w:val="0"/>
      <w:i w:val="0"/>
      <w:iCs w:val="0"/>
      <w:color w:val="000000"/>
      <w:sz w:val="18"/>
      <w:szCs w:val="18"/>
    </w:rPr>
  </w:style>
  <w:style w:type="character" w:customStyle="1" w:styleId="csbd30b5e56">
    <w:name w:val="csbd30b5e56"/>
    <w:rsid w:val="004417A3"/>
    <w:rPr>
      <w:rFonts w:ascii="Times New Roman" w:hAnsi="Times New Roman" w:cs="Times New Roman" w:hint="default"/>
      <w:b w:val="0"/>
      <w:bCs w:val="0"/>
      <w:i/>
      <w:iCs/>
      <w:color w:val="000000"/>
      <w:sz w:val="18"/>
      <w:szCs w:val="18"/>
    </w:rPr>
  </w:style>
  <w:style w:type="character" w:customStyle="1" w:styleId="cs176e94eb6">
    <w:name w:val="cs176e94eb6"/>
    <w:rsid w:val="004417A3"/>
    <w:rPr>
      <w:rFonts w:ascii="Times New Roman" w:hAnsi="Times New Roman" w:cs="Times New Roman" w:hint="default"/>
      <w:b/>
      <w:bCs/>
      <w:i w:val="0"/>
      <w:iCs w:val="0"/>
      <w:color w:val="000000"/>
      <w:sz w:val="18"/>
      <w:szCs w:val="18"/>
    </w:rPr>
  </w:style>
  <w:style w:type="character" w:customStyle="1" w:styleId="cscc47389a6">
    <w:name w:val="cscc47389a6"/>
    <w:rsid w:val="004417A3"/>
    <w:rPr>
      <w:rFonts w:ascii="Times New Roman" w:hAnsi="Times New Roman" w:cs="Times New Roman" w:hint="default"/>
      <w:b w:val="0"/>
      <w:bCs w:val="0"/>
      <w:i w:val="0"/>
      <w:iCs w:val="0"/>
      <w:color w:val="000000"/>
      <w:sz w:val="18"/>
      <w:szCs w:val="18"/>
    </w:rPr>
  </w:style>
  <w:style w:type="character" w:customStyle="1" w:styleId="cs9ff1b61195">
    <w:name w:val="cs9ff1b61195"/>
    <w:rsid w:val="004417A3"/>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4417A3"/>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4417A3"/>
    <w:pPr>
      <w:ind w:firstLine="708"/>
      <w:jc w:val="both"/>
    </w:pPr>
    <w:rPr>
      <w:rFonts w:ascii="Arial" w:eastAsia="Times New Roman" w:hAnsi="Arial"/>
      <w:b/>
      <w:sz w:val="18"/>
      <w:lang w:val="en-US" w:eastAsia="en-US"/>
    </w:rPr>
  </w:style>
  <w:style w:type="character" w:customStyle="1" w:styleId="csab6e07698">
    <w:name w:val="csab6e07698"/>
    <w:rsid w:val="004417A3"/>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4417A3"/>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4417A3"/>
    <w:rPr>
      <w:rFonts w:ascii="Arial" w:hAnsi="Arial" w:cs="Arial" w:hint="default"/>
      <w:b/>
      <w:bCs/>
      <w:i w:val="0"/>
      <w:iCs w:val="0"/>
      <w:color w:val="000000"/>
      <w:sz w:val="18"/>
      <w:szCs w:val="18"/>
      <w:shd w:val="clear" w:color="auto" w:fill="auto"/>
    </w:rPr>
  </w:style>
  <w:style w:type="character" w:customStyle="1" w:styleId="csafaf574110">
    <w:name w:val="csafaf574110"/>
    <w:rsid w:val="004417A3"/>
    <w:rPr>
      <w:rFonts w:ascii="Arial" w:hAnsi="Arial" w:cs="Arial" w:hint="default"/>
      <w:b/>
      <w:bCs/>
      <w:i w:val="0"/>
      <w:iCs w:val="0"/>
      <w:color w:val="000000"/>
      <w:sz w:val="18"/>
      <w:szCs w:val="18"/>
      <w:shd w:val="clear" w:color="auto" w:fill="auto"/>
    </w:rPr>
  </w:style>
  <w:style w:type="character" w:customStyle="1" w:styleId="csab6e076911">
    <w:name w:val="csab6e076911"/>
    <w:rsid w:val="004417A3"/>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4417A3"/>
    <w:rPr>
      <w:rFonts w:ascii="Arial" w:hAnsi="Arial" w:cs="Arial" w:hint="default"/>
      <w:b/>
      <w:bCs/>
      <w:i w:val="0"/>
      <w:iCs w:val="0"/>
      <w:color w:val="000000"/>
      <w:sz w:val="18"/>
      <w:szCs w:val="18"/>
      <w:shd w:val="clear" w:color="auto" w:fill="auto"/>
    </w:rPr>
  </w:style>
  <w:style w:type="character" w:customStyle="1" w:styleId="csab6e076912">
    <w:name w:val="csab6e076912"/>
    <w:rsid w:val="004417A3"/>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4417A3"/>
    <w:rPr>
      <w:rFonts w:ascii="Arial" w:hAnsi="Arial" w:cs="Arial" w:hint="default"/>
      <w:b/>
      <w:bCs/>
      <w:i w:val="0"/>
      <w:iCs w:val="0"/>
      <w:color w:val="000000"/>
      <w:sz w:val="18"/>
      <w:szCs w:val="18"/>
      <w:shd w:val="clear" w:color="auto" w:fill="auto"/>
    </w:rPr>
  </w:style>
  <w:style w:type="character" w:customStyle="1" w:styleId="csab6e076913">
    <w:name w:val="csab6e076913"/>
    <w:rsid w:val="004417A3"/>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4417A3"/>
    <w:rPr>
      <w:rFonts w:ascii="Arial" w:hAnsi="Arial" w:cs="Arial" w:hint="default"/>
      <w:b/>
      <w:bCs/>
      <w:i w:val="0"/>
      <w:iCs w:val="0"/>
      <w:color w:val="000000"/>
      <w:sz w:val="18"/>
      <w:szCs w:val="18"/>
      <w:shd w:val="clear" w:color="auto" w:fill="auto"/>
    </w:rPr>
  </w:style>
  <w:style w:type="character" w:customStyle="1" w:styleId="csafaf574115">
    <w:name w:val="csafaf574115"/>
    <w:rsid w:val="004417A3"/>
    <w:rPr>
      <w:rFonts w:ascii="Arial" w:hAnsi="Arial" w:cs="Arial" w:hint="default"/>
      <w:b/>
      <w:bCs/>
      <w:i w:val="0"/>
      <w:iCs w:val="0"/>
      <w:color w:val="000000"/>
      <w:sz w:val="18"/>
      <w:szCs w:val="18"/>
      <w:shd w:val="clear" w:color="auto" w:fill="auto"/>
    </w:rPr>
  </w:style>
  <w:style w:type="character" w:customStyle="1" w:styleId="csab6e076915">
    <w:name w:val="csab6e076915"/>
    <w:rsid w:val="004417A3"/>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4417A3"/>
    <w:rPr>
      <w:rFonts w:ascii="Arial" w:hAnsi="Arial" w:cs="Arial" w:hint="default"/>
      <w:b/>
      <w:bCs/>
      <w:i w:val="0"/>
      <w:iCs w:val="0"/>
      <w:color w:val="000000"/>
      <w:sz w:val="18"/>
      <w:szCs w:val="18"/>
      <w:shd w:val="clear" w:color="auto" w:fill="auto"/>
    </w:rPr>
  </w:style>
  <w:style w:type="character" w:customStyle="1" w:styleId="csab6e07695">
    <w:name w:val="csab6e07695"/>
    <w:rsid w:val="004417A3"/>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4417A3"/>
    <w:rPr>
      <w:rFonts w:ascii="Arial" w:hAnsi="Arial" w:cs="Arial" w:hint="default"/>
      <w:b/>
      <w:bCs/>
      <w:i w:val="0"/>
      <w:iCs w:val="0"/>
      <w:color w:val="000000"/>
      <w:sz w:val="18"/>
      <w:szCs w:val="18"/>
      <w:shd w:val="clear" w:color="auto" w:fill="auto"/>
    </w:rPr>
  </w:style>
  <w:style w:type="character" w:customStyle="1" w:styleId="csab6e07696">
    <w:name w:val="csab6e07696"/>
    <w:rsid w:val="004417A3"/>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4417A3"/>
    <w:rPr>
      <w:rFonts w:ascii="Arial" w:hAnsi="Arial" w:cs="Arial" w:hint="default"/>
      <w:b/>
      <w:bCs/>
      <w:i w:val="0"/>
      <w:iCs w:val="0"/>
      <w:color w:val="000000"/>
      <w:sz w:val="18"/>
      <w:szCs w:val="18"/>
      <w:shd w:val="clear" w:color="auto" w:fill="auto"/>
    </w:rPr>
  </w:style>
  <w:style w:type="character" w:customStyle="1" w:styleId="csafaf57418">
    <w:name w:val="csafaf57418"/>
    <w:rsid w:val="004417A3"/>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4417A3"/>
    <w:pPr>
      <w:ind w:firstLine="708"/>
      <w:jc w:val="both"/>
    </w:pPr>
    <w:rPr>
      <w:rFonts w:ascii="Arial" w:eastAsia="Times New Roman" w:hAnsi="Arial"/>
      <w:b/>
      <w:sz w:val="18"/>
      <w:lang w:val="en-US" w:eastAsia="en-US"/>
    </w:rPr>
  </w:style>
  <w:style w:type="character" w:customStyle="1" w:styleId="csccf5e316113">
    <w:name w:val="csccf5e316113"/>
    <w:rsid w:val="004417A3"/>
    <w:rPr>
      <w:rFonts w:ascii="Arial" w:hAnsi="Arial" w:cs="Arial" w:hint="default"/>
      <w:b/>
      <w:bCs/>
      <w:i w:val="0"/>
      <w:iCs w:val="0"/>
      <w:color w:val="000000"/>
      <w:sz w:val="18"/>
      <w:szCs w:val="18"/>
      <w:shd w:val="clear" w:color="auto" w:fill="auto"/>
    </w:rPr>
  </w:style>
  <w:style w:type="character" w:customStyle="1" w:styleId="cs9ff1b611113">
    <w:name w:val="cs9ff1b611113"/>
    <w:rsid w:val="004417A3"/>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4417A3"/>
    <w:pPr>
      <w:ind w:firstLine="708"/>
      <w:jc w:val="both"/>
    </w:pPr>
    <w:rPr>
      <w:rFonts w:ascii="Arial" w:eastAsia="Times New Roman" w:hAnsi="Arial"/>
      <w:b/>
      <w:sz w:val="18"/>
      <w:lang w:val="en-US" w:eastAsia="en-US"/>
    </w:rPr>
  </w:style>
  <w:style w:type="character" w:customStyle="1" w:styleId="cs95bf81471">
    <w:name w:val="cs95bf81471"/>
    <w:rsid w:val="004417A3"/>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4417A3"/>
    <w:pPr>
      <w:ind w:firstLine="708"/>
      <w:jc w:val="both"/>
    </w:pPr>
    <w:rPr>
      <w:rFonts w:ascii="Arial" w:eastAsia="Times New Roman" w:hAnsi="Arial"/>
      <w:b/>
      <w:sz w:val="18"/>
      <w:lang w:val="en-US" w:eastAsia="en-US"/>
    </w:rPr>
  </w:style>
  <w:style w:type="character" w:customStyle="1" w:styleId="csab6e076921">
    <w:name w:val="csab6e076921"/>
    <w:rsid w:val="004417A3"/>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4417A3"/>
    <w:pPr>
      <w:ind w:firstLine="708"/>
      <w:jc w:val="both"/>
    </w:pPr>
    <w:rPr>
      <w:rFonts w:ascii="Arial" w:eastAsia="Times New Roman" w:hAnsi="Arial"/>
      <w:b/>
      <w:sz w:val="18"/>
      <w:lang w:val="en-US" w:eastAsia="en-US"/>
    </w:rPr>
  </w:style>
  <w:style w:type="character" w:customStyle="1" w:styleId="cs9ff1b611140">
    <w:name w:val="cs9ff1b611140"/>
    <w:rsid w:val="004417A3"/>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4417A3"/>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4417A3"/>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4417A3"/>
    <w:pPr>
      <w:ind w:firstLine="708"/>
      <w:jc w:val="both"/>
    </w:pPr>
    <w:rPr>
      <w:rFonts w:ascii="Arial" w:eastAsia="Times New Roman" w:hAnsi="Arial"/>
      <w:b/>
      <w:sz w:val="18"/>
      <w:lang w:val="en-US" w:eastAsia="en-US"/>
    </w:rPr>
  </w:style>
  <w:style w:type="paragraph" w:customStyle="1" w:styleId="174">
    <w:name w:val="Основной текст с отступом174"/>
    <w:basedOn w:val="a"/>
    <w:rsid w:val="004417A3"/>
    <w:pPr>
      <w:ind w:firstLine="708"/>
      <w:jc w:val="both"/>
    </w:pPr>
    <w:rPr>
      <w:rFonts w:ascii="Arial" w:eastAsia="Times New Roman" w:hAnsi="Arial"/>
      <w:b/>
      <w:sz w:val="18"/>
      <w:lang w:val="en-US" w:eastAsia="en-US"/>
    </w:rPr>
  </w:style>
  <w:style w:type="character" w:customStyle="1" w:styleId="csab6e0769109">
    <w:name w:val="csab6e0769109"/>
    <w:rsid w:val="004417A3"/>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4417A3"/>
    <w:pPr>
      <w:ind w:firstLine="708"/>
      <w:jc w:val="both"/>
    </w:pPr>
    <w:rPr>
      <w:rFonts w:ascii="Arial" w:eastAsia="Times New Roman" w:hAnsi="Arial"/>
      <w:b/>
      <w:sz w:val="18"/>
      <w:lang w:val="en-US" w:eastAsia="en-US"/>
    </w:rPr>
  </w:style>
  <w:style w:type="character" w:customStyle="1" w:styleId="cs9ff1b61143">
    <w:name w:val="cs9ff1b61143"/>
    <w:rsid w:val="004417A3"/>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4417A3"/>
    <w:pPr>
      <w:ind w:firstLine="708"/>
      <w:jc w:val="both"/>
    </w:pPr>
    <w:rPr>
      <w:rFonts w:ascii="Arial" w:eastAsia="Times New Roman" w:hAnsi="Arial"/>
      <w:b/>
      <w:sz w:val="18"/>
      <w:lang w:val="en-US" w:eastAsia="en-US"/>
    </w:rPr>
  </w:style>
  <w:style w:type="paragraph" w:customStyle="1" w:styleId="177">
    <w:name w:val="Основной текст с отступом177"/>
    <w:basedOn w:val="a"/>
    <w:rsid w:val="004417A3"/>
    <w:pPr>
      <w:ind w:firstLine="708"/>
      <w:jc w:val="both"/>
    </w:pPr>
    <w:rPr>
      <w:rFonts w:ascii="Arial" w:eastAsia="Times New Roman" w:hAnsi="Arial"/>
      <w:b/>
      <w:sz w:val="18"/>
      <w:lang w:val="en-US" w:eastAsia="en-US"/>
    </w:rPr>
  </w:style>
  <w:style w:type="character" w:customStyle="1" w:styleId="csb2c72e392">
    <w:name w:val="csb2c72e392"/>
    <w:rsid w:val="004417A3"/>
    <w:rPr>
      <w:rFonts w:ascii="Segoe UI" w:hAnsi="Segoe UI" w:cs="Segoe UI" w:hint="default"/>
      <w:b/>
      <w:bCs/>
      <w:i w:val="0"/>
      <w:iCs w:val="0"/>
      <w:color w:val="000000"/>
      <w:sz w:val="24"/>
      <w:szCs w:val="24"/>
      <w:shd w:val="clear" w:color="auto" w:fill="auto"/>
    </w:rPr>
  </w:style>
  <w:style w:type="character" w:customStyle="1" w:styleId="csab6e076924">
    <w:name w:val="csab6e076924"/>
    <w:rsid w:val="004417A3"/>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4417A3"/>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4417A3"/>
    <w:rPr>
      <w:rFonts w:ascii="Arial" w:hAnsi="Arial" w:cs="Arial" w:hint="default"/>
      <w:b/>
      <w:bCs/>
      <w:i w:val="0"/>
      <w:iCs w:val="0"/>
      <w:color w:val="000000"/>
      <w:sz w:val="18"/>
      <w:szCs w:val="18"/>
      <w:shd w:val="clear" w:color="auto" w:fill="auto"/>
    </w:rPr>
  </w:style>
  <w:style w:type="character" w:customStyle="1" w:styleId="csab6e0769127">
    <w:name w:val="csab6e0769127"/>
    <w:rsid w:val="004417A3"/>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4417A3"/>
    <w:pPr>
      <w:ind w:firstLine="708"/>
      <w:jc w:val="both"/>
    </w:pPr>
    <w:rPr>
      <w:rFonts w:ascii="Arial" w:eastAsia="Times New Roman" w:hAnsi="Arial"/>
      <w:b/>
      <w:sz w:val="18"/>
      <w:lang w:val="en-US" w:eastAsia="en-US"/>
    </w:rPr>
  </w:style>
  <w:style w:type="character" w:customStyle="1" w:styleId="csccf5e31625">
    <w:name w:val="csccf5e31625"/>
    <w:rsid w:val="004417A3"/>
    <w:rPr>
      <w:rFonts w:ascii="Arial" w:hAnsi="Arial" w:cs="Arial" w:hint="default"/>
      <w:b/>
      <w:bCs/>
      <w:i w:val="0"/>
      <w:iCs w:val="0"/>
      <w:color w:val="000000"/>
      <w:sz w:val="18"/>
      <w:szCs w:val="18"/>
      <w:shd w:val="clear" w:color="auto" w:fill="auto"/>
    </w:rPr>
  </w:style>
  <w:style w:type="character" w:customStyle="1" w:styleId="cs9ff1b61124">
    <w:name w:val="cs9ff1b61124"/>
    <w:rsid w:val="004417A3"/>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4417A3"/>
    <w:pPr>
      <w:ind w:firstLine="708"/>
      <w:jc w:val="both"/>
    </w:pPr>
    <w:rPr>
      <w:rFonts w:ascii="Arial" w:eastAsia="Times New Roman" w:hAnsi="Arial"/>
      <w:b/>
      <w:sz w:val="18"/>
      <w:lang w:val="en-US" w:eastAsia="en-US"/>
    </w:rPr>
  </w:style>
  <w:style w:type="character" w:customStyle="1" w:styleId="csab6e076916">
    <w:name w:val="csab6e076916"/>
    <w:rsid w:val="004417A3"/>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4417A3"/>
    <w:pPr>
      <w:ind w:firstLine="708"/>
      <w:jc w:val="both"/>
    </w:pPr>
    <w:rPr>
      <w:rFonts w:ascii="Arial" w:eastAsia="Times New Roman" w:hAnsi="Arial"/>
      <w:b/>
      <w:sz w:val="18"/>
      <w:lang w:val="en-US" w:eastAsia="en-US"/>
    </w:rPr>
  </w:style>
  <w:style w:type="character" w:customStyle="1" w:styleId="cs2e2c6f9f1">
    <w:name w:val="cs2e2c6f9f1"/>
    <w:rsid w:val="004417A3"/>
    <w:rPr>
      <w:rFonts w:ascii="Arial" w:hAnsi="Arial" w:cs="Arial" w:hint="default"/>
      <w:b/>
      <w:bCs/>
      <w:i/>
      <w:iCs/>
      <w:color w:val="000000"/>
      <w:sz w:val="18"/>
      <w:szCs w:val="18"/>
      <w:shd w:val="clear" w:color="auto" w:fill="auto"/>
    </w:rPr>
  </w:style>
  <w:style w:type="character" w:customStyle="1" w:styleId="cs9ff1b61157">
    <w:name w:val="cs9ff1b61157"/>
    <w:rsid w:val="004417A3"/>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4417A3"/>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4417A3"/>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4417A3"/>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4417A3"/>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4417A3"/>
    <w:pPr>
      <w:ind w:firstLine="708"/>
      <w:jc w:val="both"/>
    </w:pPr>
    <w:rPr>
      <w:rFonts w:ascii="Arial" w:eastAsia="Times New Roman" w:hAnsi="Arial"/>
      <w:b/>
      <w:sz w:val="18"/>
      <w:lang w:val="en-US" w:eastAsia="en-US"/>
    </w:rPr>
  </w:style>
  <w:style w:type="paragraph" w:customStyle="1" w:styleId="182">
    <w:name w:val="Основной текст с отступом182"/>
    <w:basedOn w:val="a"/>
    <w:rsid w:val="004417A3"/>
    <w:pPr>
      <w:ind w:firstLine="708"/>
      <w:jc w:val="both"/>
    </w:pPr>
    <w:rPr>
      <w:rFonts w:ascii="Arial" w:eastAsia="Times New Roman" w:hAnsi="Arial"/>
      <w:b/>
      <w:sz w:val="18"/>
      <w:lang w:val="en-US" w:eastAsia="en-US"/>
    </w:rPr>
  </w:style>
  <w:style w:type="paragraph" w:customStyle="1" w:styleId="1c">
    <w:name w:val="Верхній колонтитул1"/>
    <w:basedOn w:val="a"/>
    <w:rsid w:val="004417A3"/>
    <w:rPr>
      <w:rFonts w:ascii="Calibri" w:hAnsi="Calibri"/>
      <w:lang w:val="en-US" w:eastAsia="en-US"/>
    </w:rPr>
  </w:style>
  <w:style w:type="paragraph" w:customStyle="1" w:styleId="1d">
    <w:name w:val="Нижній колонтитул1"/>
    <w:basedOn w:val="a"/>
    <w:uiPriority w:val="99"/>
    <w:rsid w:val="004417A3"/>
    <w:rPr>
      <w:rFonts w:ascii="Calibri" w:hAnsi="Calibri"/>
      <w:lang w:val="en-US" w:eastAsia="en-US"/>
    </w:rPr>
  </w:style>
  <w:style w:type="paragraph" w:customStyle="1" w:styleId="1e">
    <w:name w:val="Назва1"/>
    <w:basedOn w:val="a"/>
    <w:rsid w:val="004417A3"/>
    <w:rPr>
      <w:rFonts w:ascii="Calibri Light" w:hAnsi="Calibri Light" w:cs="Calibri Light"/>
      <w:spacing w:val="-10"/>
      <w:lang w:val="en-US" w:eastAsia="en-US"/>
    </w:rPr>
  </w:style>
  <w:style w:type="paragraph" w:customStyle="1" w:styleId="213">
    <w:name w:val="Основний текст 21"/>
    <w:basedOn w:val="a"/>
    <w:rsid w:val="004417A3"/>
    <w:rPr>
      <w:rFonts w:ascii="Calibri" w:hAnsi="Calibri"/>
      <w:lang w:val="en-US" w:eastAsia="en-US"/>
    </w:rPr>
  </w:style>
  <w:style w:type="paragraph" w:customStyle="1" w:styleId="1f">
    <w:name w:val="Текст у виносці1"/>
    <w:basedOn w:val="a"/>
    <w:rsid w:val="004417A3"/>
    <w:rPr>
      <w:rFonts w:ascii="Segoe UI" w:hAnsi="Segoe UI" w:cs="Segoe UI"/>
      <w:lang w:val="en-US" w:eastAsia="en-US"/>
    </w:rPr>
  </w:style>
  <w:style w:type="paragraph" w:customStyle="1" w:styleId="164">
    <w:name w:val="Основной текст с отступом164"/>
    <w:basedOn w:val="a"/>
    <w:rsid w:val="004417A3"/>
    <w:pPr>
      <w:ind w:firstLine="708"/>
      <w:jc w:val="both"/>
    </w:pPr>
    <w:rPr>
      <w:rFonts w:ascii="Arial" w:eastAsia="Times New Roman" w:hAnsi="Arial"/>
      <w:b/>
      <w:sz w:val="18"/>
      <w:lang w:val="en-US" w:eastAsia="en-US"/>
    </w:rPr>
  </w:style>
  <w:style w:type="character" w:customStyle="1" w:styleId="cs95e872d02">
    <w:name w:val="cs95e872d02"/>
    <w:rsid w:val="004417A3"/>
  </w:style>
  <w:style w:type="character" w:customStyle="1" w:styleId="cs237f67f12">
    <w:name w:val="cs237f67f12"/>
    <w:rsid w:val="004417A3"/>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4417A3"/>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4417A3"/>
    <w:rPr>
      <w:rFonts w:ascii="Arial" w:hAnsi="Arial" w:cs="Arial"/>
      <w:b/>
      <w:sz w:val="18"/>
      <w:lang w:val="ru-RU" w:eastAsia="ru-RU"/>
    </w:rPr>
  </w:style>
  <w:style w:type="paragraph" w:customStyle="1" w:styleId="arial94">
    <w:name w:val="arial9(жирнбез интерв)"/>
    <w:basedOn w:val="a"/>
    <w:link w:val="arial93"/>
    <w:semiHidden/>
    <w:rsid w:val="004417A3"/>
    <w:rPr>
      <w:rFonts w:ascii="Arial" w:hAnsi="Arial" w:cs="Arial"/>
      <w:b/>
      <w:sz w:val="18"/>
    </w:rPr>
  </w:style>
  <w:style w:type="character" w:customStyle="1" w:styleId="csccf5e316151">
    <w:name w:val="csccf5e316151"/>
    <w:rsid w:val="004417A3"/>
    <w:rPr>
      <w:rFonts w:ascii="Arial" w:hAnsi="Arial" w:cs="Arial" w:hint="default"/>
      <w:b/>
      <w:bCs/>
      <w:i w:val="0"/>
      <w:iCs w:val="0"/>
      <w:color w:val="000000"/>
      <w:sz w:val="18"/>
      <w:szCs w:val="18"/>
      <w:shd w:val="clear" w:color="auto" w:fill="auto"/>
    </w:rPr>
  </w:style>
  <w:style w:type="character" w:customStyle="1" w:styleId="cs9ff1b611150">
    <w:name w:val="cs9ff1b611150"/>
    <w:rsid w:val="004417A3"/>
    <w:rPr>
      <w:rFonts w:ascii="Arial" w:hAnsi="Arial" w:cs="Arial" w:hint="default"/>
      <w:b w:val="0"/>
      <w:bCs w:val="0"/>
      <w:i w:val="0"/>
      <w:iCs w:val="0"/>
      <w:color w:val="000000"/>
      <w:sz w:val="18"/>
      <w:szCs w:val="18"/>
      <w:shd w:val="clear" w:color="auto" w:fill="auto"/>
    </w:rPr>
  </w:style>
  <w:style w:type="character" w:customStyle="1" w:styleId="csae0413f64">
    <w:name w:val="csae0413f64"/>
    <w:rsid w:val="004417A3"/>
    <w:rPr>
      <w:rFonts w:ascii="Arial" w:hAnsi="Arial" w:cs="Arial" w:hint="default"/>
      <w:b/>
      <w:bCs/>
      <w:i w:val="0"/>
      <w:iCs w:val="0"/>
      <w:color w:val="000000"/>
      <w:sz w:val="18"/>
      <w:szCs w:val="18"/>
      <w:shd w:val="clear" w:color="auto" w:fill="auto"/>
    </w:rPr>
  </w:style>
  <w:style w:type="character" w:customStyle="1" w:styleId="cs9ff1b61155">
    <w:name w:val="cs9ff1b61155"/>
    <w:rsid w:val="004417A3"/>
    <w:rPr>
      <w:rFonts w:ascii="Arial" w:hAnsi="Arial" w:cs="Arial" w:hint="default"/>
      <w:b w:val="0"/>
      <w:bCs w:val="0"/>
      <w:i w:val="0"/>
      <w:iCs w:val="0"/>
      <w:color w:val="000000"/>
      <w:sz w:val="18"/>
      <w:szCs w:val="18"/>
      <w:shd w:val="clear" w:color="auto" w:fill="auto"/>
    </w:rPr>
  </w:style>
  <w:style w:type="character" w:customStyle="1" w:styleId="cs9ff1b61182">
    <w:name w:val="cs9ff1b61182"/>
    <w:rsid w:val="004417A3"/>
    <w:rPr>
      <w:rFonts w:ascii="Arial" w:hAnsi="Arial" w:cs="Arial" w:hint="default"/>
      <w:b w:val="0"/>
      <w:bCs w:val="0"/>
      <w:i w:val="0"/>
      <w:iCs w:val="0"/>
      <w:color w:val="000000"/>
      <w:sz w:val="18"/>
      <w:szCs w:val="18"/>
      <w:shd w:val="clear" w:color="auto" w:fill="auto"/>
    </w:rPr>
  </w:style>
  <w:style w:type="character" w:customStyle="1" w:styleId="cs9ff1b61183">
    <w:name w:val="cs9ff1b61183"/>
    <w:rsid w:val="004417A3"/>
    <w:rPr>
      <w:rFonts w:ascii="Arial" w:hAnsi="Arial" w:cs="Arial" w:hint="default"/>
      <w:b w:val="0"/>
      <w:bCs w:val="0"/>
      <w:i w:val="0"/>
      <w:iCs w:val="0"/>
      <w:color w:val="000000"/>
      <w:sz w:val="18"/>
      <w:szCs w:val="18"/>
      <w:shd w:val="clear" w:color="auto" w:fill="auto"/>
    </w:rPr>
  </w:style>
  <w:style w:type="paragraph" w:customStyle="1" w:styleId="203">
    <w:name w:val="Основной текст с отступом203"/>
    <w:basedOn w:val="a"/>
    <w:rsid w:val="004417A3"/>
    <w:pPr>
      <w:ind w:firstLine="708"/>
      <w:jc w:val="both"/>
    </w:pPr>
    <w:rPr>
      <w:rFonts w:ascii="Arial" w:eastAsia="Times New Roman" w:hAnsi="Arial"/>
      <w:b/>
      <w:sz w:val="18"/>
      <w:lang w:val="en-US" w:eastAsia="en-US"/>
    </w:rPr>
  </w:style>
  <w:style w:type="paragraph" w:customStyle="1" w:styleId="204">
    <w:name w:val="Основной текст с отступом204"/>
    <w:basedOn w:val="a"/>
    <w:rsid w:val="004417A3"/>
    <w:pPr>
      <w:ind w:firstLine="708"/>
      <w:jc w:val="both"/>
    </w:pPr>
    <w:rPr>
      <w:rFonts w:ascii="Arial" w:eastAsia="Times New Roman" w:hAnsi="Arial"/>
      <w:b/>
      <w:sz w:val="18"/>
      <w:lang w:val="en-US" w:eastAsia="en-US"/>
    </w:rPr>
  </w:style>
  <w:style w:type="paragraph" w:customStyle="1" w:styleId="2e">
    <w:name w:val="Основний текст з відступом2"/>
    <w:basedOn w:val="a"/>
    <w:rsid w:val="004417A3"/>
    <w:pPr>
      <w:ind w:firstLine="708"/>
      <w:jc w:val="both"/>
    </w:pPr>
    <w:rPr>
      <w:rFonts w:ascii="Arial" w:eastAsia="Times New Roman" w:hAnsi="Arial"/>
      <w:b/>
      <w:sz w:val="18"/>
      <w:lang w:val="en-US" w:eastAsia="en-US"/>
    </w:rPr>
  </w:style>
  <w:style w:type="paragraph" w:customStyle="1" w:styleId="1f0">
    <w:name w:val="Основний текст з відступом1"/>
    <w:basedOn w:val="a"/>
    <w:rsid w:val="004417A3"/>
    <w:pPr>
      <w:ind w:firstLine="708"/>
      <w:jc w:val="both"/>
    </w:pPr>
    <w:rPr>
      <w:rFonts w:ascii="Arial" w:eastAsia="Times New Roman" w:hAnsi="Arial"/>
      <w:b/>
      <w:sz w:val="18"/>
      <w:lang w:val="en-US" w:eastAsia="en-US"/>
    </w:rPr>
  </w:style>
  <w:style w:type="character" w:customStyle="1" w:styleId="spelle">
    <w:name w:val="spelle"/>
    <w:rsid w:val="004417A3"/>
  </w:style>
  <w:style w:type="character" w:customStyle="1" w:styleId="cs4df2502e8">
    <w:name w:val="cs4df2502e8"/>
    <w:rsid w:val="004417A3"/>
    <w:rPr>
      <w:rFonts w:ascii="Arial" w:hAnsi="Arial" w:cs="Arial" w:hint="default"/>
      <w:b w:val="0"/>
      <w:bCs w:val="0"/>
      <w:i/>
      <w:iCs/>
      <w:color w:val="000000"/>
      <w:sz w:val="18"/>
      <w:szCs w:val="18"/>
      <w:shd w:val="clear" w:color="auto" w:fill="auto"/>
    </w:rPr>
  </w:style>
  <w:style w:type="character" w:customStyle="1" w:styleId="cscc47389a1">
    <w:name w:val="cscc47389a1"/>
    <w:rsid w:val="004417A3"/>
    <w:rPr>
      <w:rFonts w:ascii="Times New Roman" w:hAnsi="Times New Roman" w:cs="Times New Roman" w:hint="default"/>
      <w:b w:val="0"/>
      <w:bCs w:val="0"/>
      <w:i w:val="0"/>
      <w:iCs w:val="0"/>
      <w:color w:val="000000"/>
      <w:sz w:val="18"/>
      <w:szCs w:val="18"/>
      <w:shd w:val="clear" w:color="auto" w:fill="auto"/>
    </w:rPr>
  </w:style>
  <w:style w:type="character" w:customStyle="1" w:styleId="cs176e94eb1">
    <w:name w:val="cs176e94eb1"/>
    <w:rsid w:val="004417A3"/>
    <w:rPr>
      <w:rFonts w:ascii="Times New Roman" w:hAnsi="Times New Roman" w:cs="Times New Roman" w:hint="default"/>
      <w:b/>
      <w:bCs/>
      <w:i w:val="0"/>
      <w:iCs w:val="0"/>
      <w:color w:val="000000"/>
      <w:sz w:val="18"/>
      <w:szCs w:val="18"/>
      <w:shd w:val="clear" w:color="auto" w:fill="auto"/>
    </w:rPr>
  </w:style>
  <w:style w:type="character" w:customStyle="1" w:styleId="csafaf574135">
    <w:name w:val="csafaf574135"/>
    <w:rsid w:val="004417A3"/>
    <w:rPr>
      <w:rFonts w:ascii="Arial" w:hAnsi="Arial" w:cs="Arial" w:hint="default"/>
      <w:b/>
      <w:bCs/>
      <w:i w:val="0"/>
      <w:iCs w:val="0"/>
      <w:color w:val="000000"/>
      <w:sz w:val="18"/>
      <w:szCs w:val="18"/>
      <w:shd w:val="clear" w:color="auto" w:fill="auto"/>
    </w:rPr>
  </w:style>
  <w:style w:type="character" w:customStyle="1" w:styleId="csafaf574136">
    <w:name w:val="csafaf574136"/>
    <w:rsid w:val="004417A3"/>
    <w:rPr>
      <w:rFonts w:ascii="Arial" w:hAnsi="Arial" w:cs="Arial" w:hint="default"/>
      <w:b/>
      <w:bCs/>
      <w:i w:val="0"/>
      <w:iCs w:val="0"/>
      <w:color w:val="000000"/>
      <w:sz w:val="18"/>
      <w:szCs w:val="18"/>
      <w:shd w:val="clear" w:color="auto" w:fill="auto"/>
    </w:rPr>
  </w:style>
  <w:style w:type="character" w:customStyle="1" w:styleId="csab6e076936">
    <w:name w:val="csab6e076936"/>
    <w:rsid w:val="004417A3"/>
    <w:rPr>
      <w:rFonts w:ascii="Arial" w:hAnsi="Arial" w:cs="Arial" w:hint="default"/>
      <w:b w:val="0"/>
      <w:bCs w:val="0"/>
      <w:i w:val="0"/>
      <w:iCs w:val="0"/>
      <w:color w:val="000000"/>
      <w:sz w:val="18"/>
      <w:szCs w:val="18"/>
      <w:shd w:val="clear" w:color="auto" w:fill="auto"/>
    </w:rPr>
  </w:style>
  <w:style w:type="character" w:customStyle="1" w:styleId="csafaf574137">
    <w:name w:val="csafaf574137"/>
    <w:rsid w:val="004417A3"/>
    <w:rPr>
      <w:rFonts w:ascii="Arial" w:hAnsi="Arial" w:cs="Arial" w:hint="default"/>
      <w:b/>
      <w:bCs/>
      <w:i w:val="0"/>
      <w:iCs w:val="0"/>
      <w:color w:val="000000"/>
      <w:sz w:val="18"/>
      <w:szCs w:val="18"/>
      <w:shd w:val="clear" w:color="auto" w:fill="auto"/>
    </w:rPr>
  </w:style>
  <w:style w:type="character" w:customStyle="1" w:styleId="csab6e076937">
    <w:name w:val="csab6e076937"/>
    <w:rsid w:val="004417A3"/>
    <w:rPr>
      <w:rFonts w:ascii="Arial" w:hAnsi="Arial" w:cs="Arial" w:hint="default"/>
      <w:b w:val="0"/>
      <w:bCs w:val="0"/>
      <w:i w:val="0"/>
      <w:iCs w:val="0"/>
      <w:color w:val="000000"/>
      <w:sz w:val="18"/>
      <w:szCs w:val="18"/>
      <w:shd w:val="clear" w:color="auto" w:fill="auto"/>
    </w:rPr>
  </w:style>
  <w:style w:type="character" w:customStyle="1" w:styleId="csafaf574138">
    <w:name w:val="csafaf574138"/>
    <w:rsid w:val="004417A3"/>
    <w:rPr>
      <w:rFonts w:ascii="Arial" w:hAnsi="Arial" w:cs="Arial" w:hint="default"/>
      <w:b/>
      <w:bCs/>
      <w:i w:val="0"/>
      <w:iCs w:val="0"/>
      <w:color w:val="000000"/>
      <w:sz w:val="18"/>
      <w:szCs w:val="18"/>
      <w:shd w:val="clear" w:color="auto" w:fill="auto"/>
    </w:rPr>
  </w:style>
  <w:style w:type="character" w:customStyle="1" w:styleId="csafaf574139">
    <w:name w:val="csafaf574139"/>
    <w:rsid w:val="004417A3"/>
    <w:rPr>
      <w:rFonts w:ascii="Arial" w:hAnsi="Arial" w:cs="Arial" w:hint="default"/>
      <w:b/>
      <w:bCs/>
      <w:i w:val="0"/>
      <w:iCs w:val="0"/>
      <w:color w:val="000000"/>
      <w:sz w:val="18"/>
      <w:szCs w:val="18"/>
      <w:shd w:val="clear" w:color="auto" w:fill="auto"/>
    </w:rPr>
  </w:style>
  <w:style w:type="character" w:customStyle="1" w:styleId="csafaf574140">
    <w:name w:val="csafaf574140"/>
    <w:rsid w:val="004417A3"/>
    <w:rPr>
      <w:rFonts w:ascii="Arial" w:hAnsi="Arial" w:cs="Arial" w:hint="default"/>
      <w:b/>
      <w:bCs/>
      <w:i w:val="0"/>
      <w:iCs w:val="0"/>
      <w:color w:val="000000"/>
      <w:sz w:val="18"/>
      <w:szCs w:val="18"/>
      <w:shd w:val="clear" w:color="auto" w:fill="auto"/>
    </w:rPr>
  </w:style>
  <w:style w:type="character" w:customStyle="1" w:styleId="csab6e076940">
    <w:name w:val="csab6e076940"/>
    <w:rsid w:val="004417A3"/>
    <w:rPr>
      <w:rFonts w:ascii="Arial" w:hAnsi="Arial" w:cs="Arial" w:hint="default"/>
      <w:b w:val="0"/>
      <w:bCs w:val="0"/>
      <w:i w:val="0"/>
      <w:iCs w:val="0"/>
      <w:color w:val="000000"/>
      <w:sz w:val="18"/>
      <w:szCs w:val="18"/>
      <w:shd w:val="clear" w:color="auto" w:fill="auto"/>
    </w:rPr>
  </w:style>
  <w:style w:type="character" w:customStyle="1" w:styleId="csafaf574141">
    <w:name w:val="csafaf574141"/>
    <w:rsid w:val="004417A3"/>
    <w:rPr>
      <w:rFonts w:ascii="Arial" w:hAnsi="Arial" w:cs="Arial" w:hint="default"/>
      <w:b/>
      <w:bCs/>
      <w:i w:val="0"/>
      <w:iCs w:val="0"/>
      <w:color w:val="000000"/>
      <w:sz w:val="18"/>
      <w:szCs w:val="18"/>
      <w:shd w:val="clear" w:color="auto" w:fill="auto"/>
    </w:rPr>
  </w:style>
  <w:style w:type="character" w:customStyle="1" w:styleId="csafaf574142">
    <w:name w:val="csafaf574142"/>
    <w:rsid w:val="004417A3"/>
    <w:rPr>
      <w:rFonts w:ascii="Arial" w:hAnsi="Arial" w:cs="Arial" w:hint="default"/>
      <w:b/>
      <w:bCs/>
      <w:i w:val="0"/>
      <w:iCs w:val="0"/>
      <w:color w:val="000000"/>
      <w:sz w:val="18"/>
      <w:szCs w:val="18"/>
      <w:shd w:val="clear" w:color="auto" w:fill="auto"/>
    </w:rPr>
  </w:style>
  <w:style w:type="character" w:customStyle="1" w:styleId="csab6e076942">
    <w:name w:val="csab6e076942"/>
    <w:rsid w:val="004417A3"/>
    <w:rPr>
      <w:rFonts w:ascii="Arial" w:hAnsi="Arial" w:cs="Arial" w:hint="default"/>
      <w:b w:val="0"/>
      <w:bCs w:val="0"/>
      <w:i w:val="0"/>
      <w:iCs w:val="0"/>
      <w:color w:val="000000"/>
      <w:sz w:val="18"/>
      <w:szCs w:val="18"/>
      <w:shd w:val="clear" w:color="auto" w:fill="auto"/>
    </w:rPr>
  </w:style>
  <w:style w:type="character" w:customStyle="1" w:styleId="csafaf574143">
    <w:name w:val="csafaf574143"/>
    <w:rsid w:val="004417A3"/>
    <w:rPr>
      <w:rFonts w:ascii="Arial" w:hAnsi="Arial" w:cs="Arial" w:hint="default"/>
      <w:b/>
      <w:bCs/>
      <w:i w:val="0"/>
      <w:iCs w:val="0"/>
      <w:color w:val="000000"/>
      <w:sz w:val="18"/>
      <w:szCs w:val="18"/>
      <w:shd w:val="clear" w:color="auto" w:fill="auto"/>
    </w:rPr>
  </w:style>
  <w:style w:type="character" w:customStyle="1" w:styleId="csab6e076943">
    <w:name w:val="csab6e076943"/>
    <w:rsid w:val="004417A3"/>
    <w:rPr>
      <w:rFonts w:ascii="Arial" w:hAnsi="Arial" w:cs="Arial" w:hint="default"/>
      <w:b w:val="0"/>
      <w:bCs w:val="0"/>
      <w:i w:val="0"/>
      <w:iCs w:val="0"/>
      <w:color w:val="000000"/>
      <w:sz w:val="18"/>
      <w:szCs w:val="18"/>
      <w:shd w:val="clear" w:color="auto" w:fill="auto"/>
    </w:rPr>
  </w:style>
  <w:style w:type="character" w:customStyle="1" w:styleId="csafaf574144">
    <w:name w:val="csafaf574144"/>
    <w:rsid w:val="004417A3"/>
    <w:rPr>
      <w:rFonts w:ascii="Arial" w:hAnsi="Arial" w:cs="Arial" w:hint="default"/>
      <w:b/>
      <w:bCs/>
      <w:i w:val="0"/>
      <w:iCs w:val="0"/>
      <w:color w:val="000000"/>
      <w:sz w:val="18"/>
      <w:szCs w:val="18"/>
      <w:shd w:val="clear" w:color="auto" w:fill="auto"/>
    </w:rPr>
  </w:style>
  <w:style w:type="character" w:customStyle="1" w:styleId="csafaf574145">
    <w:name w:val="csafaf574145"/>
    <w:rsid w:val="004417A3"/>
    <w:rPr>
      <w:rFonts w:ascii="Arial" w:hAnsi="Arial" w:cs="Arial" w:hint="default"/>
      <w:b/>
      <w:bCs/>
      <w:i w:val="0"/>
      <w:iCs w:val="0"/>
      <w:color w:val="000000"/>
      <w:sz w:val="18"/>
      <w:szCs w:val="18"/>
      <w:shd w:val="clear" w:color="auto" w:fill="auto"/>
    </w:rPr>
  </w:style>
  <w:style w:type="character" w:customStyle="1" w:styleId="csab6e076945">
    <w:name w:val="csab6e076945"/>
    <w:rsid w:val="004417A3"/>
    <w:rPr>
      <w:rFonts w:ascii="Arial" w:hAnsi="Arial" w:cs="Arial" w:hint="default"/>
      <w:b w:val="0"/>
      <w:bCs w:val="0"/>
      <w:i w:val="0"/>
      <w:iCs w:val="0"/>
      <w:color w:val="000000"/>
      <w:sz w:val="18"/>
      <w:szCs w:val="18"/>
      <w:shd w:val="clear" w:color="auto" w:fill="auto"/>
    </w:rPr>
  </w:style>
  <w:style w:type="character" w:customStyle="1" w:styleId="csafaf574146">
    <w:name w:val="csafaf574146"/>
    <w:rsid w:val="004417A3"/>
    <w:rPr>
      <w:rFonts w:ascii="Arial" w:hAnsi="Arial" w:cs="Arial" w:hint="default"/>
      <w:b/>
      <w:bCs/>
      <w:i w:val="0"/>
      <w:iCs w:val="0"/>
      <w:color w:val="000000"/>
      <w:sz w:val="18"/>
      <w:szCs w:val="18"/>
      <w:shd w:val="clear" w:color="auto" w:fill="auto"/>
    </w:rPr>
  </w:style>
  <w:style w:type="character" w:customStyle="1" w:styleId="csafaf574147">
    <w:name w:val="csafaf574147"/>
    <w:rsid w:val="004417A3"/>
    <w:rPr>
      <w:rFonts w:ascii="Arial" w:hAnsi="Arial" w:cs="Arial" w:hint="default"/>
      <w:b/>
      <w:bCs/>
      <w:i w:val="0"/>
      <w:iCs w:val="0"/>
      <w:color w:val="000000"/>
      <w:sz w:val="18"/>
      <w:szCs w:val="18"/>
      <w:shd w:val="clear" w:color="auto" w:fill="auto"/>
    </w:rPr>
  </w:style>
  <w:style w:type="character" w:customStyle="1" w:styleId="csafaf574148">
    <w:name w:val="csafaf574148"/>
    <w:rsid w:val="004417A3"/>
    <w:rPr>
      <w:rFonts w:ascii="Arial" w:hAnsi="Arial" w:cs="Arial" w:hint="default"/>
      <w:b/>
      <w:bCs/>
      <w:i w:val="0"/>
      <w:iCs w:val="0"/>
      <w:color w:val="000000"/>
      <w:sz w:val="18"/>
      <w:szCs w:val="18"/>
      <w:shd w:val="clear" w:color="auto" w:fill="auto"/>
    </w:rPr>
  </w:style>
  <w:style w:type="character" w:customStyle="1" w:styleId="csab6e076948">
    <w:name w:val="csab6e076948"/>
    <w:rsid w:val="004417A3"/>
    <w:rPr>
      <w:rFonts w:ascii="Arial" w:hAnsi="Arial" w:cs="Arial" w:hint="default"/>
      <w:b w:val="0"/>
      <w:bCs w:val="0"/>
      <w:i w:val="0"/>
      <w:iCs w:val="0"/>
      <w:color w:val="000000"/>
      <w:sz w:val="18"/>
      <w:szCs w:val="18"/>
      <w:shd w:val="clear" w:color="auto" w:fill="auto"/>
    </w:rPr>
  </w:style>
  <w:style w:type="character" w:customStyle="1" w:styleId="csafaf574149">
    <w:name w:val="csafaf574149"/>
    <w:rsid w:val="004417A3"/>
    <w:rPr>
      <w:rFonts w:ascii="Arial" w:hAnsi="Arial" w:cs="Arial" w:hint="default"/>
      <w:b/>
      <w:bCs/>
      <w:i w:val="0"/>
      <w:iCs w:val="0"/>
      <w:color w:val="000000"/>
      <w:sz w:val="18"/>
      <w:szCs w:val="18"/>
      <w:shd w:val="clear" w:color="auto" w:fill="auto"/>
    </w:rPr>
  </w:style>
  <w:style w:type="character" w:customStyle="1" w:styleId="csab6e076949">
    <w:name w:val="csab6e076949"/>
    <w:rsid w:val="004417A3"/>
    <w:rPr>
      <w:rFonts w:ascii="Arial" w:hAnsi="Arial" w:cs="Arial" w:hint="default"/>
      <w:b w:val="0"/>
      <w:bCs w:val="0"/>
      <w:i w:val="0"/>
      <w:iCs w:val="0"/>
      <w:color w:val="000000"/>
      <w:sz w:val="18"/>
      <w:szCs w:val="18"/>
      <w:shd w:val="clear" w:color="auto" w:fill="auto"/>
    </w:rPr>
  </w:style>
  <w:style w:type="character" w:customStyle="1" w:styleId="csafaf574150">
    <w:name w:val="csafaf574150"/>
    <w:rsid w:val="004417A3"/>
    <w:rPr>
      <w:rFonts w:ascii="Arial" w:hAnsi="Arial" w:cs="Arial" w:hint="default"/>
      <w:b/>
      <w:bCs/>
      <w:i w:val="0"/>
      <w:iCs w:val="0"/>
      <w:color w:val="000000"/>
      <w:sz w:val="18"/>
      <w:szCs w:val="18"/>
      <w:shd w:val="clear" w:color="auto" w:fill="auto"/>
    </w:rPr>
  </w:style>
  <w:style w:type="character" w:customStyle="1" w:styleId="csafaf574151">
    <w:name w:val="csafaf574151"/>
    <w:rsid w:val="004417A3"/>
    <w:rPr>
      <w:rFonts w:ascii="Arial" w:hAnsi="Arial" w:cs="Arial" w:hint="default"/>
      <w:b/>
      <w:bCs/>
      <w:i w:val="0"/>
      <w:iCs w:val="0"/>
      <w:color w:val="000000"/>
      <w:sz w:val="18"/>
      <w:szCs w:val="18"/>
      <w:shd w:val="clear" w:color="auto" w:fill="auto"/>
    </w:rPr>
  </w:style>
  <w:style w:type="character" w:customStyle="1" w:styleId="csafaf574152">
    <w:name w:val="csafaf574152"/>
    <w:rsid w:val="004417A3"/>
    <w:rPr>
      <w:rFonts w:ascii="Arial" w:hAnsi="Arial" w:cs="Arial" w:hint="default"/>
      <w:b/>
      <w:bCs/>
      <w:i w:val="0"/>
      <w:iCs w:val="0"/>
      <w:color w:val="000000"/>
      <w:sz w:val="18"/>
      <w:szCs w:val="18"/>
      <w:shd w:val="clear" w:color="auto" w:fill="auto"/>
    </w:rPr>
  </w:style>
  <w:style w:type="character" w:customStyle="1" w:styleId="csab6e076952">
    <w:name w:val="csab6e076952"/>
    <w:rsid w:val="004417A3"/>
    <w:rPr>
      <w:rFonts w:ascii="Arial" w:hAnsi="Arial" w:cs="Arial" w:hint="default"/>
      <w:b w:val="0"/>
      <w:bCs w:val="0"/>
      <w:i w:val="0"/>
      <w:iCs w:val="0"/>
      <w:color w:val="000000"/>
      <w:sz w:val="18"/>
      <w:szCs w:val="18"/>
      <w:shd w:val="clear" w:color="auto" w:fill="auto"/>
    </w:rPr>
  </w:style>
  <w:style w:type="character" w:customStyle="1" w:styleId="csafaf574153">
    <w:name w:val="csafaf574153"/>
    <w:rsid w:val="004417A3"/>
    <w:rPr>
      <w:rFonts w:ascii="Arial" w:hAnsi="Arial" w:cs="Arial" w:hint="default"/>
      <w:b/>
      <w:bCs/>
      <w:i w:val="0"/>
      <w:iCs w:val="0"/>
      <w:color w:val="000000"/>
      <w:sz w:val="18"/>
      <w:szCs w:val="18"/>
      <w:shd w:val="clear" w:color="auto" w:fill="auto"/>
    </w:rPr>
  </w:style>
  <w:style w:type="character" w:customStyle="1" w:styleId="csab6e076953">
    <w:name w:val="csab6e076953"/>
    <w:rsid w:val="004417A3"/>
    <w:rPr>
      <w:rFonts w:ascii="Arial" w:hAnsi="Arial" w:cs="Arial" w:hint="default"/>
      <w:b w:val="0"/>
      <w:bCs w:val="0"/>
      <w:i w:val="0"/>
      <w:iCs w:val="0"/>
      <w:color w:val="000000"/>
      <w:sz w:val="18"/>
      <w:szCs w:val="18"/>
      <w:shd w:val="clear" w:color="auto" w:fill="auto"/>
    </w:rPr>
  </w:style>
  <w:style w:type="character" w:customStyle="1" w:styleId="csafaf574154">
    <w:name w:val="csafaf574154"/>
    <w:rsid w:val="004417A3"/>
    <w:rPr>
      <w:rFonts w:ascii="Arial" w:hAnsi="Arial" w:cs="Arial" w:hint="default"/>
      <w:b/>
      <w:bCs/>
      <w:i w:val="0"/>
      <w:iCs w:val="0"/>
      <w:color w:val="000000"/>
      <w:sz w:val="18"/>
      <w:szCs w:val="18"/>
      <w:shd w:val="clear" w:color="auto" w:fill="auto"/>
    </w:rPr>
  </w:style>
  <w:style w:type="character" w:customStyle="1" w:styleId="csafaf574155">
    <w:name w:val="csafaf574155"/>
    <w:rsid w:val="004417A3"/>
    <w:rPr>
      <w:rFonts w:ascii="Arial" w:hAnsi="Arial" w:cs="Arial" w:hint="default"/>
      <w:b/>
      <w:bCs/>
      <w:i w:val="0"/>
      <w:iCs w:val="0"/>
      <w:color w:val="000000"/>
      <w:sz w:val="18"/>
      <w:szCs w:val="18"/>
      <w:shd w:val="clear" w:color="auto" w:fill="auto"/>
    </w:rPr>
  </w:style>
  <w:style w:type="character" w:customStyle="1" w:styleId="csafaf574156">
    <w:name w:val="csafaf574156"/>
    <w:rsid w:val="004417A3"/>
    <w:rPr>
      <w:rFonts w:ascii="Arial" w:hAnsi="Arial" w:cs="Arial" w:hint="default"/>
      <w:b/>
      <w:bCs/>
      <w:i w:val="0"/>
      <w:iCs w:val="0"/>
      <w:color w:val="000000"/>
      <w:sz w:val="18"/>
      <w:szCs w:val="18"/>
      <w:shd w:val="clear" w:color="auto" w:fill="auto"/>
    </w:rPr>
  </w:style>
  <w:style w:type="character" w:customStyle="1" w:styleId="csab6e076956">
    <w:name w:val="csab6e076956"/>
    <w:rsid w:val="004417A3"/>
    <w:rPr>
      <w:rFonts w:ascii="Arial" w:hAnsi="Arial" w:cs="Arial" w:hint="default"/>
      <w:b w:val="0"/>
      <w:bCs w:val="0"/>
      <w:i w:val="0"/>
      <w:iCs w:val="0"/>
      <w:color w:val="000000"/>
      <w:sz w:val="18"/>
      <w:szCs w:val="18"/>
      <w:shd w:val="clear" w:color="auto" w:fill="auto"/>
    </w:rPr>
  </w:style>
  <w:style w:type="character" w:customStyle="1" w:styleId="csafaf574157">
    <w:name w:val="csafaf574157"/>
    <w:rsid w:val="004417A3"/>
    <w:rPr>
      <w:rFonts w:ascii="Arial" w:hAnsi="Arial" w:cs="Arial" w:hint="default"/>
      <w:b/>
      <w:bCs/>
      <w:i w:val="0"/>
      <w:iCs w:val="0"/>
      <w:color w:val="000000"/>
      <w:sz w:val="18"/>
      <w:szCs w:val="18"/>
      <w:shd w:val="clear" w:color="auto" w:fill="auto"/>
    </w:rPr>
  </w:style>
  <w:style w:type="character" w:customStyle="1" w:styleId="csafaf574158">
    <w:name w:val="csafaf574158"/>
    <w:rsid w:val="004417A3"/>
    <w:rPr>
      <w:rFonts w:ascii="Arial" w:hAnsi="Arial" w:cs="Arial" w:hint="default"/>
      <w:b/>
      <w:bCs/>
      <w:i w:val="0"/>
      <w:iCs w:val="0"/>
      <w:color w:val="000000"/>
      <w:sz w:val="18"/>
      <w:szCs w:val="18"/>
      <w:shd w:val="clear" w:color="auto" w:fill="auto"/>
    </w:rPr>
  </w:style>
  <w:style w:type="character" w:customStyle="1" w:styleId="csab6e076958">
    <w:name w:val="csab6e076958"/>
    <w:rsid w:val="004417A3"/>
    <w:rPr>
      <w:rFonts w:ascii="Arial" w:hAnsi="Arial" w:cs="Arial" w:hint="default"/>
      <w:b w:val="0"/>
      <w:bCs w:val="0"/>
      <w:i w:val="0"/>
      <w:iCs w:val="0"/>
      <w:color w:val="000000"/>
      <w:sz w:val="18"/>
      <w:szCs w:val="18"/>
      <w:shd w:val="clear" w:color="auto" w:fill="auto"/>
    </w:rPr>
  </w:style>
  <w:style w:type="character" w:customStyle="1" w:styleId="csafaf574159">
    <w:name w:val="csafaf574159"/>
    <w:rsid w:val="004417A3"/>
    <w:rPr>
      <w:rFonts w:ascii="Arial" w:hAnsi="Arial" w:cs="Arial" w:hint="default"/>
      <w:b/>
      <w:bCs/>
      <w:i w:val="0"/>
      <w:iCs w:val="0"/>
      <w:color w:val="000000"/>
      <w:sz w:val="18"/>
      <w:szCs w:val="18"/>
      <w:shd w:val="clear" w:color="auto" w:fill="auto"/>
    </w:rPr>
  </w:style>
  <w:style w:type="character" w:customStyle="1" w:styleId="csafaf574160">
    <w:name w:val="csafaf574160"/>
    <w:rsid w:val="004417A3"/>
    <w:rPr>
      <w:rFonts w:ascii="Arial" w:hAnsi="Arial" w:cs="Arial" w:hint="default"/>
      <w:b/>
      <w:bCs/>
      <w:i w:val="0"/>
      <w:iCs w:val="0"/>
      <w:color w:val="000000"/>
      <w:sz w:val="18"/>
      <w:szCs w:val="18"/>
      <w:shd w:val="clear" w:color="auto" w:fill="auto"/>
    </w:rPr>
  </w:style>
  <w:style w:type="character" w:customStyle="1" w:styleId="csab6e076960">
    <w:name w:val="csab6e076960"/>
    <w:rsid w:val="004417A3"/>
    <w:rPr>
      <w:rFonts w:ascii="Arial" w:hAnsi="Arial" w:cs="Arial" w:hint="default"/>
      <w:b w:val="0"/>
      <w:bCs w:val="0"/>
      <w:i w:val="0"/>
      <w:iCs w:val="0"/>
      <w:color w:val="000000"/>
      <w:sz w:val="18"/>
      <w:szCs w:val="18"/>
      <w:shd w:val="clear" w:color="auto" w:fill="auto"/>
    </w:rPr>
  </w:style>
  <w:style w:type="character" w:customStyle="1" w:styleId="csafaf574163">
    <w:name w:val="csafaf574163"/>
    <w:rsid w:val="004417A3"/>
    <w:rPr>
      <w:rFonts w:ascii="Arial" w:hAnsi="Arial" w:cs="Arial" w:hint="default"/>
      <w:b/>
      <w:bCs/>
      <w:i w:val="0"/>
      <w:iCs w:val="0"/>
      <w:color w:val="000000"/>
      <w:sz w:val="18"/>
      <w:szCs w:val="18"/>
      <w:shd w:val="clear" w:color="auto" w:fill="auto"/>
    </w:rPr>
  </w:style>
  <w:style w:type="character" w:customStyle="1" w:styleId="csab6e076963">
    <w:name w:val="csab6e076963"/>
    <w:rsid w:val="004417A3"/>
    <w:rPr>
      <w:rFonts w:ascii="Arial" w:hAnsi="Arial" w:cs="Arial" w:hint="default"/>
      <w:b w:val="0"/>
      <w:bCs w:val="0"/>
      <w:i w:val="0"/>
      <w:iCs w:val="0"/>
      <w:color w:val="000000"/>
      <w:sz w:val="18"/>
      <w:szCs w:val="18"/>
      <w:shd w:val="clear" w:color="auto" w:fill="auto"/>
    </w:rPr>
  </w:style>
  <w:style w:type="character" w:customStyle="1" w:styleId="csafaf574164">
    <w:name w:val="csafaf574164"/>
    <w:rsid w:val="004417A3"/>
    <w:rPr>
      <w:rFonts w:ascii="Arial" w:hAnsi="Arial" w:cs="Arial" w:hint="default"/>
      <w:b/>
      <w:bCs/>
      <w:i w:val="0"/>
      <w:iCs w:val="0"/>
      <w:color w:val="000000"/>
      <w:sz w:val="18"/>
      <w:szCs w:val="18"/>
      <w:shd w:val="clear" w:color="auto" w:fill="auto"/>
    </w:rPr>
  </w:style>
  <w:style w:type="character" w:customStyle="1" w:styleId="csab6e076964">
    <w:name w:val="csab6e076964"/>
    <w:rsid w:val="004417A3"/>
    <w:rPr>
      <w:rFonts w:ascii="Arial" w:hAnsi="Arial" w:cs="Arial" w:hint="default"/>
      <w:b w:val="0"/>
      <w:bCs w:val="0"/>
      <w:i w:val="0"/>
      <w:iCs w:val="0"/>
      <w:color w:val="000000"/>
      <w:sz w:val="18"/>
      <w:szCs w:val="18"/>
      <w:shd w:val="clear" w:color="auto" w:fill="auto"/>
    </w:rPr>
  </w:style>
  <w:style w:type="character" w:customStyle="1" w:styleId="csafaf574165">
    <w:name w:val="csafaf574165"/>
    <w:rsid w:val="004417A3"/>
    <w:rPr>
      <w:rFonts w:ascii="Arial" w:hAnsi="Arial" w:cs="Arial" w:hint="default"/>
      <w:b/>
      <w:bCs/>
      <w:i w:val="0"/>
      <w:iCs w:val="0"/>
      <w:color w:val="000000"/>
      <w:sz w:val="18"/>
      <w:szCs w:val="18"/>
      <w:shd w:val="clear" w:color="auto" w:fill="auto"/>
    </w:rPr>
  </w:style>
  <w:style w:type="character" w:customStyle="1" w:styleId="csafaf574166">
    <w:name w:val="csafaf574166"/>
    <w:rsid w:val="004417A3"/>
    <w:rPr>
      <w:rFonts w:ascii="Arial" w:hAnsi="Arial" w:cs="Arial" w:hint="default"/>
      <w:b/>
      <w:bCs/>
      <w:i w:val="0"/>
      <w:iCs w:val="0"/>
      <w:color w:val="000000"/>
      <w:sz w:val="18"/>
      <w:szCs w:val="18"/>
      <w:shd w:val="clear" w:color="auto" w:fill="auto"/>
    </w:rPr>
  </w:style>
  <w:style w:type="character" w:customStyle="1" w:styleId="csab6e076966">
    <w:name w:val="csab6e076966"/>
    <w:rsid w:val="004417A3"/>
    <w:rPr>
      <w:rFonts w:ascii="Arial" w:hAnsi="Arial" w:cs="Arial" w:hint="default"/>
      <w:b w:val="0"/>
      <w:bCs w:val="0"/>
      <w:i w:val="0"/>
      <w:iCs w:val="0"/>
      <w:color w:val="000000"/>
      <w:sz w:val="18"/>
      <w:szCs w:val="18"/>
      <w:shd w:val="clear" w:color="auto" w:fill="auto"/>
    </w:rPr>
  </w:style>
  <w:style w:type="character" w:customStyle="1" w:styleId="csafaf574167">
    <w:name w:val="csafaf574167"/>
    <w:rsid w:val="004417A3"/>
    <w:rPr>
      <w:rFonts w:ascii="Arial" w:hAnsi="Arial" w:cs="Arial" w:hint="default"/>
      <w:b/>
      <w:bCs/>
      <w:i w:val="0"/>
      <w:iCs w:val="0"/>
      <w:color w:val="000000"/>
      <w:sz w:val="18"/>
      <w:szCs w:val="18"/>
      <w:shd w:val="clear" w:color="auto" w:fill="auto"/>
    </w:rPr>
  </w:style>
  <w:style w:type="character" w:customStyle="1" w:styleId="csab6e076967">
    <w:name w:val="csab6e076967"/>
    <w:rsid w:val="004417A3"/>
    <w:rPr>
      <w:rFonts w:ascii="Arial" w:hAnsi="Arial" w:cs="Arial" w:hint="default"/>
      <w:b w:val="0"/>
      <w:bCs w:val="0"/>
      <w:i w:val="0"/>
      <w:iCs w:val="0"/>
      <w:color w:val="000000"/>
      <w:sz w:val="18"/>
      <w:szCs w:val="18"/>
      <w:shd w:val="clear" w:color="auto" w:fill="auto"/>
    </w:rPr>
  </w:style>
  <w:style w:type="character" w:customStyle="1" w:styleId="csafaf574168">
    <w:name w:val="csafaf574168"/>
    <w:rsid w:val="004417A3"/>
    <w:rPr>
      <w:rFonts w:ascii="Arial" w:hAnsi="Arial" w:cs="Arial" w:hint="default"/>
      <w:b/>
      <w:bCs/>
      <w:i w:val="0"/>
      <w:iCs w:val="0"/>
      <w:color w:val="000000"/>
      <w:sz w:val="18"/>
      <w:szCs w:val="18"/>
      <w:shd w:val="clear" w:color="auto" w:fill="auto"/>
    </w:rPr>
  </w:style>
  <w:style w:type="character" w:customStyle="1" w:styleId="csab6e076968">
    <w:name w:val="csab6e076968"/>
    <w:rsid w:val="004417A3"/>
    <w:rPr>
      <w:rFonts w:ascii="Arial" w:hAnsi="Arial" w:cs="Arial" w:hint="default"/>
      <w:b w:val="0"/>
      <w:bCs w:val="0"/>
      <w:i w:val="0"/>
      <w:iCs w:val="0"/>
      <w:color w:val="000000"/>
      <w:sz w:val="18"/>
      <w:szCs w:val="18"/>
      <w:shd w:val="clear" w:color="auto" w:fill="auto"/>
    </w:rPr>
  </w:style>
  <w:style w:type="character" w:customStyle="1" w:styleId="csafaf574169">
    <w:name w:val="csafaf574169"/>
    <w:rsid w:val="004417A3"/>
    <w:rPr>
      <w:rFonts w:ascii="Arial" w:hAnsi="Arial" w:cs="Arial" w:hint="default"/>
      <w:b/>
      <w:bCs/>
      <w:i w:val="0"/>
      <w:iCs w:val="0"/>
      <w:color w:val="000000"/>
      <w:sz w:val="18"/>
      <w:szCs w:val="18"/>
      <w:shd w:val="clear" w:color="auto" w:fill="auto"/>
    </w:rPr>
  </w:style>
  <w:style w:type="character" w:customStyle="1" w:styleId="csab6e076969">
    <w:name w:val="csab6e076969"/>
    <w:rsid w:val="004417A3"/>
    <w:rPr>
      <w:rFonts w:ascii="Arial" w:hAnsi="Arial" w:cs="Arial" w:hint="default"/>
      <w:b w:val="0"/>
      <w:bCs w:val="0"/>
      <w:i w:val="0"/>
      <w:iCs w:val="0"/>
      <w:color w:val="000000"/>
      <w:sz w:val="18"/>
      <w:szCs w:val="18"/>
      <w:shd w:val="clear" w:color="auto" w:fill="auto"/>
    </w:rPr>
  </w:style>
  <w:style w:type="character" w:customStyle="1" w:styleId="csafaf574170">
    <w:name w:val="csafaf574170"/>
    <w:rsid w:val="004417A3"/>
    <w:rPr>
      <w:rFonts w:ascii="Arial" w:hAnsi="Arial" w:cs="Arial" w:hint="default"/>
      <w:b/>
      <w:bCs/>
      <w:i w:val="0"/>
      <w:iCs w:val="0"/>
      <w:color w:val="000000"/>
      <w:sz w:val="18"/>
      <w:szCs w:val="18"/>
      <w:shd w:val="clear" w:color="auto" w:fill="auto"/>
    </w:rPr>
  </w:style>
  <w:style w:type="character" w:customStyle="1" w:styleId="csafaf574171">
    <w:name w:val="csafaf574171"/>
    <w:rsid w:val="004417A3"/>
    <w:rPr>
      <w:rFonts w:ascii="Arial" w:hAnsi="Arial" w:cs="Arial" w:hint="default"/>
      <w:b/>
      <w:bCs/>
      <w:i w:val="0"/>
      <w:iCs w:val="0"/>
      <w:color w:val="000000"/>
      <w:sz w:val="18"/>
      <w:szCs w:val="18"/>
      <w:shd w:val="clear" w:color="auto" w:fill="auto"/>
    </w:rPr>
  </w:style>
  <w:style w:type="character" w:customStyle="1" w:styleId="csab6e076971">
    <w:name w:val="csab6e076971"/>
    <w:rsid w:val="004417A3"/>
    <w:rPr>
      <w:rFonts w:ascii="Arial" w:hAnsi="Arial" w:cs="Arial" w:hint="default"/>
      <w:b w:val="0"/>
      <w:bCs w:val="0"/>
      <w:i w:val="0"/>
      <w:iCs w:val="0"/>
      <w:color w:val="000000"/>
      <w:sz w:val="18"/>
      <w:szCs w:val="18"/>
      <w:shd w:val="clear" w:color="auto" w:fill="auto"/>
    </w:rPr>
  </w:style>
  <w:style w:type="character" w:customStyle="1" w:styleId="csafaf574172">
    <w:name w:val="csafaf574172"/>
    <w:rsid w:val="004417A3"/>
    <w:rPr>
      <w:rFonts w:ascii="Arial" w:hAnsi="Arial" w:cs="Arial" w:hint="default"/>
      <w:b/>
      <w:bCs/>
      <w:i w:val="0"/>
      <w:iCs w:val="0"/>
      <w:color w:val="000000"/>
      <w:sz w:val="18"/>
      <w:szCs w:val="18"/>
      <w:shd w:val="clear" w:color="auto" w:fill="auto"/>
    </w:rPr>
  </w:style>
  <w:style w:type="character" w:customStyle="1" w:styleId="csab6e076972">
    <w:name w:val="csab6e076972"/>
    <w:rsid w:val="004417A3"/>
    <w:rPr>
      <w:rFonts w:ascii="Arial" w:hAnsi="Arial" w:cs="Arial" w:hint="default"/>
      <w:b w:val="0"/>
      <w:bCs w:val="0"/>
      <w:i w:val="0"/>
      <w:iCs w:val="0"/>
      <w:color w:val="000000"/>
      <w:sz w:val="18"/>
      <w:szCs w:val="18"/>
      <w:shd w:val="clear" w:color="auto" w:fill="auto"/>
    </w:rPr>
  </w:style>
  <w:style w:type="character" w:customStyle="1" w:styleId="csafaf574173">
    <w:name w:val="csafaf574173"/>
    <w:rsid w:val="004417A3"/>
    <w:rPr>
      <w:rFonts w:ascii="Arial" w:hAnsi="Arial" w:cs="Arial" w:hint="default"/>
      <w:b/>
      <w:bCs/>
      <w:i w:val="0"/>
      <w:iCs w:val="0"/>
      <w:color w:val="000000"/>
      <w:sz w:val="18"/>
      <w:szCs w:val="18"/>
      <w:shd w:val="clear" w:color="auto" w:fill="auto"/>
    </w:rPr>
  </w:style>
  <w:style w:type="character" w:customStyle="1" w:styleId="csab6e076973">
    <w:name w:val="csab6e076973"/>
    <w:rsid w:val="004417A3"/>
    <w:rPr>
      <w:rFonts w:ascii="Arial" w:hAnsi="Arial" w:cs="Arial" w:hint="default"/>
      <w:b w:val="0"/>
      <w:bCs w:val="0"/>
      <w:i w:val="0"/>
      <w:iCs w:val="0"/>
      <w:color w:val="000000"/>
      <w:sz w:val="18"/>
      <w:szCs w:val="18"/>
      <w:shd w:val="clear" w:color="auto" w:fill="auto"/>
    </w:rPr>
  </w:style>
  <w:style w:type="character" w:customStyle="1" w:styleId="csafaf574174">
    <w:name w:val="csafaf574174"/>
    <w:rsid w:val="004417A3"/>
    <w:rPr>
      <w:rFonts w:ascii="Arial" w:hAnsi="Arial" w:cs="Arial" w:hint="default"/>
      <w:b/>
      <w:bCs/>
      <w:i w:val="0"/>
      <w:iCs w:val="0"/>
      <w:color w:val="000000"/>
      <w:sz w:val="18"/>
      <w:szCs w:val="18"/>
      <w:shd w:val="clear" w:color="auto" w:fill="auto"/>
    </w:rPr>
  </w:style>
  <w:style w:type="character" w:customStyle="1" w:styleId="csab6e076974">
    <w:name w:val="csab6e076974"/>
    <w:rsid w:val="004417A3"/>
    <w:rPr>
      <w:rFonts w:ascii="Arial" w:hAnsi="Arial" w:cs="Arial" w:hint="default"/>
      <w:b w:val="0"/>
      <w:bCs w:val="0"/>
      <w:i w:val="0"/>
      <w:iCs w:val="0"/>
      <w:color w:val="000000"/>
      <w:sz w:val="18"/>
      <w:szCs w:val="18"/>
      <w:shd w:val="clear" w:color="auto" w:fill="auto"/>
    </w:rPr>
  </w:style>
  <w:style w:type="character" w:customStyle="1" w:styleId="csafaf574175">
    <w:name w:val="csafaf574175"/>
    <w:rsid w:val="004417A3"/>
    <w:rPr>
      <w:rFonts w:ascii="Arial" w:hAnsi="Arial" w:cs="Arial" w:hint="default"/>
      <w:b/>
      <w:bCs/>
      <w:i w:val="0"/>
      <w:iCs w:val="0"/>
      <w:color w:val="000000"/>
      <w:sz w:val="18"/>
      <w:szCs w:val="18"/>
      <w:shd w:val="clear" w:color="auto" w:fill="auto"/>
    </w:rPr>
  </w:style>
  <w:style w:type="character" w:customStyle="1" w:styleId="csafaf574176">
    <w:name w:val="csafaf574176"/>
    <w:rsid w:val="004417A3"/>
    <w:rPr>
      <w:rFonts w:ascii="Arial" w:hAnsi="Arial" w:cs="Arial" w:hint="default"/>
      <w:b/>
      <w:bCs/>
      <w:i w:val="0"/>
      <w:iCs w:val="0"/>
      <w:color w:val="000000"/>
      <w:sz w:val="18"/>
      <w:szCs w:val="18"/>
      <w:shd w:val="clear" w:color="auto" w:fill="auto"/>
    </w:rPr>
  </w:style>
  <w:style w:type="character" w:customStyle="1" w:styleId="csafaf574177">
    <w:name w:val="csafaf574177"/>
    <w:rsid w:val="004417A3"/>
    <w:rPr>
      <w:rFonts w:ascii="Arial" w:hAnsi="Arial" w:cs="Arial" w:hint="default"/>
      <w:b/>
      <w:bCs/>
      <w:i w:val="0"/>
      <w:iCs w:val="0"/>
      <w:color w:val="000000"/>
      <w:sz w:val="18"/>
      <w:szCs w:val="18"/>
      <w:shd w:val="clear" w:color="auto" w:fill="auto"/>
    </w:rPr>
  </w:style>
  <w:style w:type="paragraph" w:customStyle="1" w:styleId="207">
    <w:name w:val="Основной текст с отступом207"/>
    <w:basedOn w:val="a"/>
    <w:rsid w:val="004417A3"/>
    <w:pPr>
      <w:ind w:firstLine="708"/>
      <w:jc w:val="both"/>
    </w:pPr>
    <w:rPr>
      <w:rFonts w:ascii="Arial" w:eastAsia="Times New Roman" w:hAnsi="Arial"/>
      <w:b/>
      <w:sz w:val="18"/>
      <w:lang w:val="en-US" w:eastAsia="en-US"/>
    </w:rPr>
  </w:style>
  <w:style w:type="paragraph" w:customStyle="1" w:styleId="2100">
    <w:name w:val="Основной текст с отступом210"/>
    <w:basedOn w:val="a"/>
    <w:rsid w:val="004417A3"/>
    <w:pPr>
      <w:ind w:firstLine="708"/>
      <w:jc w:val="both"/>
    </w:pPr>
    <w:rPr>
      <w:rFonts w:ascii="Arial" w:eastAsia="Times New Roman" w:hAnsi="Arial"/>
      <w:b/>
      <w:sz w:val="18"/>
      <w:lang w:val="en-US" w:eastAsia="en-US"/>
    </w:rPr>
  </w:style>
  <w:style w:type="paragraph" w:customStyle="1" w:styleId="3b">
    <w:name w:val="Основний текст з відступом3"/>
    <w:basedOn w:val="a"/>
    <w:rsid w:val="004417A3"/>
    <w:pPr>
      <w:ind w:firstLine="708"/>
      <w:jc w:val="both"/>
    </w:pPr>
    <w:rPr>
      <w:rFonts w:ascii="Arial" w:eastAsia="Times New Roman" w:hAnsi="Arial"/>
      <w:b/>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623355">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hocc.no/atc_ddd_inde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whocc.no/atc_ddd_index/"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hocc.no/atc_ddd_index/"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CDD86-0566-42E4-9666-27069CD9C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59826</Words>
  <Characters>341011</Characters>
  <Application>Microsoft Office Word</Application>
  <DocSecurity>0</DocSecurity>
  <Lines>2841</Lines>
  <Paragraphs>800</Paragraphs>
  <ScaleCrop>false</ScaleCrop>
  <HeadingPairs>
    <vt:vector size="6" baseType="variant">
      <vt:variant>
        <vt:lpstr>Название</vt:lpstr>
      </vt:variant>
      <vt:variant>
        <vt:i4>1</vt:i4>
      </vt:variant>
      <vt:variant>
        <vt:lpstr>Заголовки</vt:lpstr>
      </vt:variant>
      <vt:variant>
        <vt:i4>9</vt:i4>
      </vt:variant>
      <vt:variant>
        <vt:lpstr>Назва</vt:lpstr>
      </vt:variant>
      <vt:variant>
        <vt:i4>1</vt:i4>
      </vt:variant>
    </vt:vector>
  </HeadingPairs>
  <TitlesOfParts>
    <vt:vector size="11" baseType="lpstr">
      <vt:lpstr/>
      <vt:lpstr>МІНІСТЕРСТВО ОХОРОНИ ЗДОРОВ’Я УКРАЇНИ</vt:lpstr>
      <vt:lpstr>НАКАЗ</vt:lpstr>
      <vt:lpstr>    </vt:lpstr>
      <vt:lpstr>    </vt:lpstr>
      <vt:lpstr>    ПЕРЕЛІК</vt:lpstr>
      <vt:lpstr>    </vt:lpstr>
      <vt:lpstr>    </vt:lpstr>
      <vt:lpstr>    ПЕРЕЛІК</vt:lpstr>
      <vt:lpstr>    </vt:lpstr>
      <vt:lpstr/>
    </vt:vector>
  </TitlesOfParts>
  <Company>Krokoz™</Company>
  <LinksUpToDate>false</LinksUpToDate>
  <CharactersWithSpaces>400037</CharactersWithSpaces>
  <SharedDoc>false</SharedDoc>
  <HLinks>
    <vt:vector size="18" baseType="variant">
      <vt:variant>
        <vt:i4>7667809</vt:i4>
      </vt:variant>
      <vt:variant>
        <vt:i4>6</vt:i4>
      </vt:variant>
      <vt:variant>
        <vt:i4>0</vt:i4>
      </vt:variant>
      <vt:variant>
        <vt:i4>5</vt:i4>
      </vt:variant>
      <vt:variant>
        <vt:lpwstr>https://www.whocc.no/atc_ddd_index/</vt:lpwstr>
      </vt:variant>
      <vt:variant>
        <vt:lpwstr/>
      </vt:variant>
      <vt:variant>
        <vt:i4>7667809</vt:i4>
      </vt:variant>
      <vt:variant>
        <vt:i4>3</vt:i4>
      </vt:variant>
      <vt:variant>
        <vt:i4>0</vt:i4>
      </vt:variant>
      <vt:variant>
        <vt:i4>5</vt:i4>
      </vt:variant>
      <vt:variant>
        <vt:lpwstr>https://www.whocc.no/atc_ddd_index/</vt:lpwstr>
      </vt:variant>
      <vt:variant>
        <vt:lpwstr/>
      </vt:variant>
      <vt:variant>
        <vt:i4>7667809</vt:i4>
      </vt:variant>
      <vt:variant>
        <vt:i4>0</vt:i4>
      </vt:variant>
      <vt:variant>
        <vt:i4>0</vt:i4>
      </vt:variant>
      <vt:variant>
        <vt:i4>5</vt:i4>
      </vt:variant>
      <vt:variant>
        <vt:lpwstr>https://www.whocc.no/atc_ddd_index/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2024-04-04T08:09:00Z</cp:lastPrinted>
  <dcterms:created xsi:type="dcterms:W3CDTF">2026-06-22T06:21:00Z</dcterms:created>
  <dcterms:modified xsi:type="dcterms:W3CDTF">2026-06-22T06:21:00Z</dcterms:modified>
</cp:coreProperties>
</file>