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7E5109" w:rsidRPr="007E5109">
              <w:rPr>
                <w:b/>
                <w:bCs/>
                <w:color w:val="000000" w:themeColor="text1"/>
                <w:sz w:val="24"/>
                <w:szCs w:val="24"/>
                <w:lang w:val="ru-RU"/>
              </w:rPr>
              <w:t>Послуги</w:t>
            </w:r>
            <w:proofErr w:type="spellEnd"/>
            <w:r w:rsidR="007E5109" w:rsidRPr="007E5109">
              <w:rPr>
                <w:b/>
                <w:bCs/>
                <w:color w:val="000000" w:themeColor="text1"/>
                <w:sz w:val="24"/>
                <w:szCs w:val="24"/>
                <w:lang w:val="ru-RU"/>
              </w:rPr>
              <w:t xml:space="preserve"> з </w:t>
            </w:r>
            <w:proofErr w:type="spellStart"/>
            <w:r w:rsidR="007E5109" w:rsidRPr="007E5109">
              <w:rPr>
                <w:b/>
                <w:bCs/>
                <w:color w:val="000000" w:themeColor="text1"/>
                <w:sz w:val="24"/>
                <w:szCs w:val="24"/>
                <w:lang w:val="ru-RU"/>
              </w:rPr>
              <w:t>діагностики</w:t>
            </w:r>
            <w:proofErr w:type="spellEnd"/>
            <w:r w:rsidR="007E5109" w:rsidRPr="007E5109">
              <w:rPr>
                <w:b/>
                <w:bCs/>
                <w:color w:val="000000" w:themeColor="text1"/>
                <w:sz w:val="24"/>
                <w:szCs w:val="24"/>
                <w:lang w:val="ru-RU"/>
              </w:rPr>
              <w:t xml:space="preserve"> </w:t>
            </w:r>
            <w:proofErr w:type="spellStart"/>
            <w:r w:rsidR="007E5109" w:rsidRPr="007E5109">
              <w:rPr>
                <w:b/>
                <w:bCs/>
                <w:color w:val="000000" w:themeColor="text1"/>
                <w:sz w:val="24"/>
                <w:szCs w:val="24"/>
                <w:lang w:val="ru-RU"/>
              </w:rPr>
              <w:t>рідинних</w:t>
            </w:r>
            <w:proofErr w:type="spellEnd"/>
            <w:r w:rsidR="007E5109" w:rsidRPr="007E5109">
              <w:rPr>
                <w:b/>
                <w:bCs/>
                <w:color w:val="000000" w:themeColor="text1"/>
                <w:sz w:val="24"/>
                <w:szCs w:val="24"/>
                <w:lang w:val="ru-RU"/>
              </w:rPr>
              <w:t xml:space="preserve"> </w:t>
            </w:r>
            <w:proofErr w:type="spellStart"/>
            <w:r w:rsidR="007E5109" w:rsidRPr="007E5109">
              <w:rPr>
                <w:b/>
                <w:bCs/>
                <w:color w:val="000000" w:themeColor="text1"/>
                <w:sz w:val="24"/>
                <w:szCs w:val="24"/>
                <w:lang w:val="ru-RU"/>
              </w:rPr>
              <w:t>хроматографів</w:t>
            </w:r>
            <w:proofErr w:type="spellEnd"/>
            <w:r w:rsidR="007E5109" w:rsidRPr="007E5109">
              <w:rPr>
                <w:b/>
                <w:bCs/>
                <w:color w:val="000000" w:themeColor="text1"/>
                <w:sz w:val="24"/>
                <w:szCs w:val="24"/>
                <w:lang w:val="ru-RU"/>
              </w:rPr>
              <w:t xml:space="preserve"> </w:t>
            </w:r>
            <w:proofErr w:type="spellStart"/>
            <w:r w:rsidR="007E5109" w:rsidRPr="007E5109">
              <w:rPr>
                <w:b/>
                <w:bCs/>
                <w:color w:val="000000" w:themeColor="text1"/>
                <w:sz w:val="24"/>
                <w:szCs w:val="24"/>
                <w:lang w:val="ru-RU"/>
              </w:rPr>
              <w:t>Agilent</w:t>
            </w:r>
            <w:proofErr w:type="spellEnd"/>
            <w:r w:rsidR="007E5109" w:rsidRPr="007E5109">
              <w:rPr>
                <w:b/>
                <w:bCs/>
                <w:color w:val="000000" w:themeColor="text1"/>
                <w:sz w:val="24"/>
                <w:szCs w:val="24"/>
                <w:lang w:val="ru-RU"/>
              </w:rPr>
              <w:t>, США</w:t>
            </w:r>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7E5109" w:rsidRPr="007E5109">
              <w:rPr>
                <w:b/>
                <w:color w:val="000000" w:themeColor="text1"/>
                <w:sz w:val="24"/>
                <w:szCs w:val="24"/>
              </w:rPr>
              <w:t>50430000-8 — Послуги з ремонтування і технічного обслуговування високоточного обладнання</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7E5109" w:rsidRPr="007E5109">
              <w:rPr>
                <w:b/>
                <w:color w:val="000000" w:themeColor="text1"/>
                <w:sz w:val="24"/>
                <w:szCs w:val="24"/>
              </w:rPr>
              <w:t>75 032</w:t>
            </w:r>
            <w:r w:rsidR="002D5FCA" w:rsidRPr="002D5FC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7E5109">
              <w:rPr>
                <w:b/>
                <w:color w:val="000000" w:themeColor="text1"/>
                <w:sz w:val="24"/>
                <w:szCs w:val="24"/>
              </w:rPr>
              <w:t>24</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4A3A7C"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7E5109">
              <w:rPr>
                <w:color w:val="000000" w:themeColor="text1"/>
                <w:sz w:val="24"/>
                <w:szCs w:val="24"/>
                <w:lang w:val="ru-RU"/>
              </w:rPr>
              <w:t>:</w:t>
            </w:r>
            <w:r w:rsidRPr="007E5109">
              <w:rPr>
                <w:sz w:val="24"/>
                <w:szCs w:val="24"/>
                <w:lang w:val="ru-RU"/>
              </w:rPr>
              <w:t xml:space="preserve"> </w:t>
            </w:r>
            <w:hyperlink r:id="rId5" w:history="1">
              <w:r w:rsidR="007E5109" w:rsidRPr="007E5109">
                <w:rPr>
                  <w:rStyle w:val="a7"/>
                  <w:sz w:val="24"/>
                  <w:szCs w:val="24"/>
                </w:rPr>
                <w:t>https://prozorro.gov.ua/uk/tender/UA-2026-03-24-013018-a</w:t>
              </w:r>
            </w:hyperlink>
          </w:p>
          <w:p w:rsidR="002D5FCA" w:rsidRDefault="002D5FCA" w:rsidP="00F26FC9">
            <w:pPr>
              <w:spacing w:after="0" w:line="240" w:lineRule="auto"/>
              <w:rPr>
                <w:sz w:val="24"/>
                <w:szCs w:val="24"/>
              </w:rPr>
            </w:pPr>
          </w:p>
          <w:p w:rsidR="001D4859" w:rsidRPr="006B0E8A" w:rsidRDefault="001D4859" w:rsidP="00F26FC9">
            <w:pPr>
              <w:spacing w:after="0" w:line="240" w:lineRule="auto"/>
            </w:pPr>
          </w:p>
        </w:tc>
      </w:tr>
    </w:tbl>
    <w:p w:rsidR="007E5109" w:rsidRPr="007E5109" w:rsidRDefault="007E5109" w:rsidP="007E5109">
      <w:pPr>
        <w:ind w:left="360" w:right="22"/>
        <w:jc w:val="center"/>
        <w:rPr>
          <w:b/>
          <w:sz w:val="24"/>
          <w:szCs w:val="24"/>
        </w:rPr>
      </w:pPr>
      <w:bookmarkStart w:id="0" w:name="_Hlk120054312"/>
      <w:r w:rsidRPr="007E5109">
        <w:rPr>
          <w:b/>
          <w:sz w:val="24"/>
          <w:szCs w:val="24"/>
        </w:rPr>
        <w:t>ІНФОРМАЦІЯ ПРО НЕОБХІДНІ ТЕХНІЧНІ, ЯКІСНІ ТА КІЛЬКІСНІ ХАРАКТЕРИСТИКИ ПРЕДМЕТА ЗАКУПІВЛІ</w:t>
      </w:r>
    </w:p>
    <w:p w:rsidR="007E5109" w:rsidRPr="007E5109" w:rsidRDefault="007E5109" w:rsidP="007E5109">
      <w:pPr>
        <w:jc w:val="center"/>
        <w:rPr>
          <w:b/>
          <w:bCs/>
          <w:i/>
          <w:iCs/>
          <w:sz w:val="24"/>
          <w:szCs w:val="24"/>
          <w:u w:val="single"/>
        </w:rPr>
      </w:pPr>
      <w:r w:rsidRPr="007E5109">
        <w:rPr>
          <w:b/>
          <w:bCs/>
          <w:i/>
          <w:iCs/>
          <w:sz w:val="24"/>
          <w:szCs w:val="24"/>
          <w:u w:val="single"/>
        </w:rPr>
        <w:t xml:space="preserve">Послуги з діагностики рідинних хроматографів </w:t>
      </w:r>
      <w:proofErr w:type="spellStart"/>
      <w:r w:rsidRPr="007E5109">
        <w:rPr>
          <w:b/>
          <w:bCs/>
          <w:i/>
          <w:iCs/>
          <w:sz w:val="24"/>
          <w:szCs w:val="24"/>
          <w:u w:val="single"/>
        </w:rPr>
        <w:t>Agilent</w:t>
      </w:r>
      <w:proofErr w:type="spellEnd"/>
      <w:r w:rsidRPr="007E5109">
        <w:rPr>
          <w:b/>
          <w:bCs/>
          <w:i/>
          <w:iCs/>
          <w:sz w:val="24"/>
          <w:szCs w:val="24"/>
          <w:u w:val="single"/>
        </w:rPr>
        <w:t>, (США)</w:t>
      </w:r>
    </w:p>
    <w:p w:rsidR="007E5109" w:rsidRPr="007E5109" w:rsidRDefault="007E5109" w:rsidP="007E5109">
      <w:pPr>
        <w:pStyle w:val="a9"/>
        <w:numPr>
          <w:ilvl w:val="0"/>
          <w:numId w:val="10"/>
        </w:numPr>
        <w:ind w:left="0" w:firstLine="426"/>
        <w:contextualSpacing/>
        <w:jc w:val="both"/>
        <w:rPr>
          <w:noProof/>
          <w:color w:val="000000"/>
        </w:rPr>
      </w:pPr>
      <w:r w:rsidRPr="007E5109">
        <w:t xml:space="preserve">Надати у складі тендерної пропозиції документ від виробника обладнання — </w:t>
      </w:r>
      <w:proofErr w:type="spellStart"/>
      <w:r w:rsidRPr="007E5109">
        <w:t>Agilent</w:t>
      </w:r>
      <w:proofErr w:type="spellEnd"/>
      <w:r w:rsidRPr="007E5109">
        <w:t xml:space="preserve"> Technologies — або його офіційного представника/дистриб’ютора, що підтверджує право учасника здійснювати діагностику, сервісне обслуговування або ремонт обладнання зазначеного виробника.</w:t>
      </w:r>
    </w:p>
    <w:p w:rsidR="007E5109" w:rsidRPr="007E5109" w:rsidRDefault="007E5109" w:rsidP="007E5109">
      <w:pPr>
        <w:pStyle w:val="a9"/>
        <w:numPr>
          <w:ilvl w:val="0"/>
          <w:numId w:val="10"/>
        </w:numPr>
        <w:ind w:left="0" w:firstLine="426"/>
        <w:contextualSpacing/>
        <w:jc w:val="both"/>
        <w:rPr>
          <w:noProof/>
          <w:color w:val="000000"/>
        </w:rPr>
      </w:pPr>
      <w:r w:rsidRPr="007E5109">
        <w:t xml:space="preserve">Надати гарантійний лист, що всі послуги з ремонту будуть надані відповідно до </w:t>
      </w:r>
      <w:r w:rsidRPr="007E5109">
        <w:rPr>
          <w:b/>
          <w:bCs/>
        </w:rPr>
        <w:t xml:space="preserve">вимог виробника </w:t>
      </w:r>
      <w:proofErr w:type="spellStart"/>
      <w:r w:rsidRPr="007E5109">
        <w:rPr>
          <w:b/>
          <w:bCs/>
        </w:rPr>
        <w:t>Agilent</w:t>
      </w:r>
      <w:proofErr w:type="spellEnd"/>
      <w:r w:rsidRPr="007E5109">
        <w:rPr>
          <w:b/>
          <w:bCs/>
        </w:rPr>
        <w:t xml:space="preserve"> Technologies (США),</w:t>
      </w:r>
      <w:r w:rsidRPr="007E5109">
        <w:t xml:space="preserve"> а також діючих</w:t>
      </w:r>
      <w:r w:rsidRPr="007E5109">
        <w:rPr>
          <w:b/>
          <w:bCs/>
        </w:rPr>
        <w:t xml:space="preserve"> стандартів і норм законодавчих актів України, в тому числі</w:t>
      </w:r>
      <w:r w:rsidRPr="007E5109">
        <w:rPr>
          <w:rFonts w:eastAsia="Times New Roman"/>
          <w:noProof/>
          <w:color w:val="000000"/>
          <w:kern w:val="1"/>
          <w:lang w:bidi="hi-IN"/>
        </w:rPr>
        <w:t xml:space="preserve"> в галузі охорони праці та техніки безпеки</w:t>
      </w:r>
      <w:r w:rsidRPr="007E5109">
        <w:rPr>
          <w:b/>
          <w:bCs/>
        </w:rPr>
        <w:t>.</w:t>
      </w:r>
    </w:p>
    <w:p w:rsidR="007E5109" w:rsidRPr="007E5109" w:rsidRDefault="007E5109" w:rsidP="007E5109">
      <w:pPr>
        <w:pStyle w:val="a9"/>
        <w:numPr>
          <w:ilvl w:val="0"/>
          <w:numId w:val="10"/>
        </w:numPr>
        <w:ind w:left="0" w:firstLine="426"/>
        <w:contextualSpacing/>
        <w:jc w:val="both"/>
        <w:rPr>
          <w:noProof/>
          <w:color w:val="000000"/>
        </w:rPr>
      </w:pPr>
      <w:r w:rsidRPr="007E5109">
        <w:rPr>
          <w:b/>
          <w:bCs/>
        </w:rPr>
        <w:t>Вимоги до виконавця</w:t>
      </w:r>
    </w:p>
    <w:p w:rsidR="007E5109" w:rsidRPr="007E5109" w:rsidRDefault="007E5109" w:rsidP="007E5109">
      <w:pPr>
        <w:rPr>
          <w:sz w:val="24"/>
          <w:szCs w:val="24"/>
        </w:rPr>
      </w:pPr>
      <w:r w:rsidRPr="007E5109">
        <w:rPr>
          <w:sz w:val="24"/>
          <w:szCs w:val="24"/>
        </w:rPr>
        <w:t>Учасник процедури закупівлі повинен:</w:t>
      </w:r>
    </w:p>
    <w:p w:rsidR="007E5109" w:rsidRPr="007E5109" w:rsidRDefault="007E5109" w:rsidP="007E5109">
      <w:pPr>
        <w:pStyle w:val="a9"/>
        <w:numPr>
          <w:ilvl w:val="0"/>
          <w:numId w:val="13"/>
        </w:numPr>
        <w:contextualSpacing/>
      </w:pPr>
      <w:r w:rsidRPr="007E5109">
        <w:t>мати досвід обслуговування або діагностики лабораторного хроматографічного обладнання;</w:t>
      </w:r>
    </w:p>
    <w:p w:rsidR="007E5109" w:rsidRPr="007E5109" w:rsidRDefault="007E5109" w:rsidP="007E5109">
      <w:pPr>
        <w:pStyle w:val="a9"/>
        <w:numPr>
          <w:ilvl w:val="0"/>
          <w:numId w:val="13"/>
        </w:numPr>
        <w:contextualSpacing/>
      </w:pPr>
      <w:r w:rsidRPr="007E5109">
        <w:t xml:space="preserve">мати у штаті або залучати фахівців, які мають досвід роботи з обладнанням виробництва </w:t>
      </w:r>
      <w:proofErr w:type="spellStart"/>
      <w:r w:rsidRPr="007E5109">
        <w:t>Agilent</w:t>
      </w:r>
      <w:proofErr w:type="spellEnd"/>
      <w:r w:rsidRPr="007E5109">
        <w:t xml:space="preserve"> Technologies;</w:t>
      </w:r>
    </w:p>
    <w:p w:rsidR="007E5109" w:rsidRPr="007E5109" w:rsidRDefault="007E5109" w:rsidP="007E5109">
      <w:pPr>
        <w:pStyle w:val="a9"/>
        <w:numPr>
          <w:ilvl w:val="0"/>
          <w:numId w:val="13"/>
        </w:numPr>
        <w:contextualSpacing/>
      </w:pPr>
      <w:r w:rsidRPr="007E5109">
        <w:t>мати необхідні технічні засоби та інструменти для проведення діагностики обладнання;</w:t>
      </w:r>
    </w:p>
    <w:p w:rsidR="007E5109" w:rsidRPr="007E5109" w:rsidRDefault="007E5109" w:rsidP="007E5109">
      <w:pPr>
        <w:rPr>
          <w:b/>
          <w:bCs/>
          <w:sz w:val="24"/>
          <w:szCs w:val="24"/>
        </w:rPr>
      </w:pPr>
      <w:r w:rsidRPr="007E5109">
        <w:rPr>
          <w:b/>
          <w:bCs/>
          <w:sz w:val="24"/>
          <w:szCs w:val="24"/>
        </w:rPr>
        <w:t>4. Технічні вимоги до надання послуг</w:t>
      </w:r>
    </w:p>
    <w:p w:rsidR="007E5109" w:rsidRPr="007E5109" w:rsidRDefault="007E5109" w:rsidP="007E5109">
      <w:pPr>
        <w:rPr>
          <w:sz w:val="24"/>
          <w:szCs w:val="24"/>
        </w:rPr>
      </w:pPr>
      <w:r w:rsidRPr="007E5109">
        <w:rPr>
          <w:sz w:val="24"/>
          <w:szCs w:val="24"/>
        </w:rPr>
        <w:t>Виконавець під час надання послуг повинен забезпечити:</w:t>
      </w:r>
    </w:p>
    <w:p w:rsidR="007E5109" w:rsidRPr="007E5109" w:rsidRDefault="007E5109" w:rsidP="007E5109">
      <w:pPr>
        <w:numPr>
          <w:ilvl w:val="0"/>
          <w:numId w:val="11"/>
        </w:numPr>
        <w:spacing w:after="0" w:line="240" w:lineRule="auto"/>
        <w:rPr>
          <w:sz w:val="24"/>
          <w:szCs w:val="24"/>
        </w:rPr>
      </w:pPr>
      <w:r w:rsidRPr="007E5109">
        <w:rPr>
          <w:sz w:val="24"/>
          <w:szCs w:val="24"/>
        </w:rPr>
        <w:t>проведення комплексної діагностики рідинних хроматографів;</w:t>
      </w:r>
    </w:p>
    <w:p w:rsidR="007E5109" w:rsidRPr="007E5109" w:rsidRDefault="007E5109" w:rsidP="007E5109">
      <w:pPr>
        <w:numPr>
          <w:ilvl w:val="0"/>
          <w:numId w:val="11"/>
        </w:numPr>
        <w:spacing w:after="0" w:line="240" w:lineRule="auto"/>
        <w:rPr>
          <w:sz w:val="24"/>
          <w:szCs w:val="24"/>
        </w:rPr>
      </w:pPr>
      <w:r w:rsidRPr="007E5109">
        <w:rPr>
          <w:sz w:val="24"/>
          <w:szCs w:val="24"/>
        </w:rPr>
        <w:t>перевірку технічного стану основних вузлів та модулів обладнання, зокрема:</w:t>
      </w:r>
    </w:p>
    <w:p w:rsidR="007E5109" w:rsidRPr="007E5109" w:rsidRDefault="007E5109" w:rsidP="007E5109">
      <w:pPr>
        <w:numPr>
          <w:ilvl w:val="1"/>
          <w:numId w:val="11"/>
        </w:numPr>
        <w:spacing w:after="0" w:line="240" w:lineRule="auto"/>
        <w:rPr>
          <w:sz w:val="24"/>
          <w:szCs w:val="24"/>
        </w:rPr>
      </w:pPr>
      <w:r w:rsidRPr="007E5109">
        <w:rPr>
          <w:sz w:val="24"/>
          <w:szCs w:val="24"/>
        </w:rPr>
        <w:t>насосних модулів;</w:t>
      </w:r>
    </w:p>
    <w:p w:rsidR="007E5109" w:rsidRPr="007E5109" w:rsidRDefault="007E5109" w:rsidP="007E5109">
      <w:pPr>
        <w:numPr>
          <w:ilvl w:val="1"/>
          <w:numId w:val="11"/>
        </w:numPr>
        <w:spacing w:after="0" w:line="240" w:lineRule="auto"/>
        <w:rPr>
          <w:sz w:val="24"/>
          <w:szCs w:val="24"/>
        </w:rPr>
      </w:pPr>
      <w:r w:rsidRPr="007E5109">
        <w:rPr>
          <w:sz w:val="24"/>
          <w:szCs w:val="24"/>
        </w:rPr>
        <w:t>інжектора;</w:t>
      </w:r>
    </w:p>
    <w:p w:rsidR="007E5109" w:rsidRPr="007E5109" w:rsidRDefault="007E5109" w:rsidP="007E5109">
      <w:pPr>
        <w:numPr>
          <w:ilvl w:val="1"/>
          <w:numId w:val="11"/>
        </w:numPr>
        <w:spacing w:after="0" w:line="240" w:lineRule="auto"/>
        <w:rPr>
          <w:sz w:val="24"/>
          <w:szCs w:val="24"/>
        </w:rPr>
      </w:pPr>
      <w:r w:rsidRPr="007E5109">
        <w:rPr>
          <w:sz w:val="24"/>
          <w:szCs w:val="24"/>
        </w:rPr>
        <w:t>детектора;</w:t>
      </w:r>
    </w:p>
    <w:p w:rsidR="007E5109" w:rsidRPr="007E5109" w:rsidRDefault="007E5109" w:rsidP="007E5109">
      <w:pPr>
        <w:numPr>
          <w:ilvl w:val="1"/>
          <w:numId w:val="11"/>
        </w:numPr>
        <w:spacing w:after="0" w:line="240" w:lineRule="auto"/>
        <w:rPr>
          <w:sz w:val="24"/>
          <w:szCs w:val="24"/>
        </w:rPr>
      </w:pPr>
      <w:r w:rsidRPr="007E5109">
        <w:rPr>
          <w:sz w:val="24"/>
          <w:szCs w:val="24"/>
        </w:rPr>
        <w:t>системи подачі елюентів;</w:t>
      </w:r>
    </w:p>
    <w:p w:rsidR="007E5109" w:rsidRPr="007E5109" w:rsidRDefault="007E5109" w:rsidP="007E5109">
      <w:pPr>
        <w:numPr>
          <w:ilvl w:val="1"/>
          <w:numId w:val="11"/>
        </w:numPr>
        <w:spacing w:after="0" w:line="240" w:lineRule="auto"/>
        <w:rPr>
          <w:sz w:val="24"/>
          <w:szCs w:val="24"/>
        </w:rPr>
      </w:pPr>
      <w:r w:rsidRPr="007E5109">
        <w:rPr>
          <w:sz w:val="24"/>
          <w:szCs w:val="24"/>
        </w:rPr>
        <w:t>електронних та механічних компонентів;</w:t>
      </w:r>
    </w:p>
    <w:p w:rsidR="007E5109" w:rsidRPr="007E5109" w:rsidRDefault="007E5109" w:rsidP="007E5109">
      <w:pPr>
        <w:numPr>
          <w:ilvl w:val="0"/>
          <w:numId w:val="11"/>
        </w:numPr>
        <w:spacing w:after="0" w:line="240" w:lineRule="auto"/>
        <w:rPr>
          <w:sz w:val="24"/>
          <w:szCs w:val="24"/>
        </w:rPr>
      </w:pPr>
      <w:r w:rsidRPr="007E5109">
        <w:rPr>
          <w:sz w:val="24"/>
          <w:szCs w:val="24"/>
        </w:rPr>
        <w:t>перевірку працездатності та коректності функціонування обладнання;</w:t>
      </w:r>
    </w:p>
    <w:p w:rsidR="007E5109" w:rsidRPr="007E5109" w:rsidRDefault="007E5109" w:rsidP="007E5109">
      <w:pPr>
        <w:numPr>
          <w:ilvl w:val="0"/>
          <w:numId w:val="11"/>
        </w:numPr>
        <w:spacing w:after="0" w:line="240" w:lineRule="auto"/>
        <w:rPr>
          <w:sz w:val="24"/>
          <w:szCs w:val="24"/>
        </w:rPr>
      </w:pPr>
      <w:r w:rsidRPr="007E5109">
        <w:rPr>
          <w:sz w:val="24"/>
          <w:szCs w:val="24"/>
        </w:rPr>
        <w:t xml:space="preserve">виявлення можливих технічних </w:t>
      </w:r>
      <w:proofErr w:type="spellStart"/>
      <w:r w:rsidRPr="007E5109">
        <w:rPr>
          <w:sz w:val="24"/>
          <w:szCs w:val="24"/>
        </w:rPr>
        <w:t>несправностей</w:t>
      </w:r>
      <w:proofErr w:type="spellEnd"/>
      <w:r w:rsidRPr="007E5109">
        <w:rPr>
          <w:sz w:val="24"/>
          <w:szCs w:val="24"/>
        </w:rPr>
        <w:t xml:space="preserve"> або відхилень у роботі обладнання;</w:t>
      </w:r>
    </w:p>
    <w:p w:rsidR="007E5109" w:rsidRPr="007E5109" w:rsidRDefault="007E5109" w:rsidP="007E5109">
      <w:pPr>
        <w:numPr>
          <w:ilvl w:val="0"/>
          <w:numId w:val="11"/>
        </w:numPr>
        <w:spacing w:after="0" w:line="240" w:lineRule="auto"/>
        <w:rPr>
          <w:sz w:val="24"/>
          <w:szCs w:val="24"/>
        </w:rPr>
      </w:pPr>
      <w:r w:rsidRPr="007E5109">
        <w:rPr>
          <w:sz w:val="24"/>
          <w:szCs w:val="24"/>
        </w:rPr>
        <w:t>підготовку висновків щодо технічного стану обладнання.</w:t>
      </w:r>
    </w:p>
    <w:p w:rsidR="007E5109" w:rsidRPr="007E5109" w:rsidRDefault="007E5109" w:rsidP="007E5109">
      <w:pPr>
        <w:rPr>
          <w:b/>
          <w:bCs/>
          <w:sz w:val="24"/>
          <w:szCs w:val="24"/>
        </w:rPr>
      </w:pPr>
      <w:r w:rsidRPr="007E5109">
        <w:rPr>
          <w:b/>
          <w:bCs/>
          <w:sz w:val="24"/>
          <w:szCs w:val="24"/>
        </w:rPr>
        <w:t>5. Якісні вимоги</w:t>
      </w:r>
    </w:p>
    <w:p w:rsidR="007E5109" w:rsidRPr="007E5109" w:rsidRDefault="007E5109" w:rsidP="007E5109">
      <w:pPr>
        <w:rPr>
          <w:sz w:val="24"/>
          <w:szCs w:val="24"/>
        </w:rPr>
      </w:pPr>
      <w:r w:rsidRPr="007E5109">
        <w:rPr>
          <w:sz w:val="24"/>
          <w:szCs w:val="24"/>
        </w:rPr>
        <w:t>Послуги повинні надаватися:</w:t>
      </w:r>
    </w:p>
    <w:p w:rsidR="007E5109" w:rsidRPr="007E5109" w:rsidRDefault="007E5109" w:rsidP="007E5109">
      <w:pPr>
        <w:numPr>
          <w:ilvl w:val="0"/>
          <w:numId w:val="12"/>
        </w:numPr>
        <w:spacing w:after="0" w:line="240" w:lineRule="auto"/>
        <w:rPr>
          <w:sz w:val="24"/>
          <w:szCs w:val="24"/>
        </w:rPr>
      </w:pPr>
      <w:r w:rsidRPr="007E5109">
        <w:rPr>
          <w:sz w:val="24"/>
          <w:szCs w:val="24"/>
        </w:rPr>
        <w:t>відповідно до технічної документації виробника обладнання;</w:t>
      </w:r>
    </w:p>
    <w:p w:rsidR="007E5109" w:rsidRPr="007E5109" w:rsidRDefault="007E5109" w:rsidP="007E5109">
      <w:pPr>
        <w:numPr>
          <w:ilvl w:val="0"/>
          <w:numId w:val="12"/>
        </w:numPr>
        <w:spacing w:after="0" w:line="240" w:lineRule="auto"/>
        <w:rPr>
          <w:sz w:val="24"/>
          <w:szCs w:val="24"/>
        </w:rPr>
      </w:pPr>
      <w:r w:rsidRPr="007E5109">
        <w:rPr>
          <w:sz w:val="24"/>
          <w:szCs w:val="24"/>
        </w:rPr>
        <w:t xml:space="preserve">із застосуванням відповідних </w:t>
      </w:r>
      <w:proofErr w:type="spellStart"/>
      <w:r w:rsidRPr="007E5109">
        <w:rPr>
          <w:sz w:val="24"/>
          <w:szCs w:val="24"/>
        </w:rPr>
        <w:t>методик</w:t>
      </w:r>
      <w:proofErr w:type="spellEnd"/>
      <w:r w:rsidRPr="007E5109">
        <w:rPr>
          <w:sz w:val="24"/>
          <w:szCs w:val="24"/>
        </w:rPr>
        <w:t xml:space="preserve"> діагностики та технічних засобів;</w:t>
      </w:r>
    </w:p>
    <w:p w:rsidR="007E5109" w:rsidRPr="007E5109" w:rsidRDefault="007E5109" w:rsidP="007E5109">
      <w:pPr>
        <w:numPr>
          <w:ilvl w:val="0"/>
          <w:numId w:val="12"/>
        </w:numPr>
        <w:spacing w:after="0" w:line="240" w:lineRule="auto"/>
        <w:rPr>
          <w:sz w:val="24"/>
          <w:szCs w:val="24"/>
        </w:rPr>
      </w:pPr>
      <w:r w:rsidRPr="007E5109">
        <w:rPr>
          <w:sz w:val="24"/>
          <w:szCs w:val="24"/>
        </w:rPr>
        <w:t>з дотриманням вимог безпечної експлуатації лабораторного обладнання.</w:t>
      </w:r>
    </w:p>
    <w:p w:rsidR="007E5109" w:rsidRDefault="007E5109" w:rsidP="007E5109">
      <w:pPr>
        <w:rPr>
          <w:b/>
          <w:sz w:val="24"/>
          <w:szCs w:val="24"/>
        </w:rPr>
      </w:pPr>
    </w:p>
    <w:p w:rsidR="007E5109" w:rsidRPr="007E5109" w:rsidRDefault="007E5109" w:rsidP="007E5109">
      <w:pPr>
        <w:rPr>
          <w:b/>
          <w:sz w:val="24"/>
          <w:szCs w:val="24"/>
        </w:rPr>
      </w:pPr>
      <w:bookmarkStart w:id="1" w:name="_GoBack"/>
      <w:bookmarkEnd w:id="1"/>
      <w:r w:rsidRPr="007E5109">
        <w:rPr>
          <w:b/>
          <w:sz w:val="24"/>
          <w:szCs w:val="24"/>
        </w:rPr>
        <w:t>6. Специфікація (Додаток 1 до Договору)</w:t>
      </w:r>
    </w:p>
    <w:tbl>
      <w:tblPr>
        <w:tblW w:w="10497"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0" w:type="dxa"/>
        </w:tblCellMar>
        <w:tblLook w:val="04A0" w:firstRow="1" w:lastRow="0" w:firstColumn="1" w:lastColumn="0" w:noHBand="0" w:noVBand="1"/>
      </w:tblPr>
      <w:tblGrid>
        <w:gridCol w:w="881"/>
        <w:gridCol w:w="7915"/>
        <w:gridCol w:w="1701"/>
      </w:tblGrid>
      <w:tr w:rsidR="007E5109" w:rsidRPr="007E5109" w:rsidTr="00F56160">
        <w:trPr>
          <w:trHeight w:val="23"/>
        </w:trPr>
        <w:tc>
          <w:tcPr>
            <w:tcW w:w="881" w:type="dxa"/>
            <w:vAlign w:val="center"/>
            <w:hideMark/>
          </w:tcPr>
          <w:p w:rsidR="007E5109" w:rsidRPr="007E5109" w:rsidRDefault="007E5109" w:rsidP="00F56160">
            <w:pPr>
              <w:jc w:val="center"/>
              <w:rPr>
                <w:b/>
                <w:bCs/>
                <w:sz w:val="24"/>
                <w:szCs w:val="24"/>
                <w:lang w:eastAsia="uk-UA"/>
              </w:rPr>
            </w:pPr>
            <w:r w:rsidRPr="007E5109">
              <w:rPr>
                <w:b/>
                <w:bCs/>
                <w:sz w:val="24"/>
                <w:szCs w:val="24"/>
                <w:lang w:eastAsia="uk-UA"/>
              </w:rPr>
              <w:t>№ з/п</w:t>
            </w:r>
          </w:p>
        </w:tc>
        <w:tc>
          <w:tcPr>
            <w:tcW w:w="7915" w:type="dxa"/>
            <w:vAlign w:val="center"/>
            <w:hideMark/>
          </w:tcPr>
          <w:p w:rsidR="007E5109" w:rsidRPr="007E5109" w:rsidRDefault="007E5109" w:rsidP="00F56160">
            <w:pPr>
              <w:jc w:val="center"/>
              <w:rPr>
                <w:b/>
                <w:bCs/>
                <w:sz w:val="24"/>
                <w:szCs w:val="24"/>
                <w:lang w:eastAsia="uk-UA"/>
              </w:rPr>
            </w:pPr>
            <w:r w:rsidRPr="007E5109">
              <w:rPr>
                <w:b/>
                <w:bCs/>
                <w:sz w:val="24"/>
                <w:szCs w:val="24"/>
                <w:lang w:eastAsia="uk-UA"/>
              </w:rPr>
              <w:t>Найменування Послуги</w:t>
            </w:r>
          </w:p>
        </w:tc>
        <w:tc>
          <w:tcPr>
            <w:tcW w:w="1701" w:type="dxa"/>
            <w:vAlign w:val="center"/>
            <w:hideMark/>
          </w:tcPr>
          <w:p w:rsidR="007E5109" w:rsidRPr="007E5109" w:rsidRDefault="007E5109" w:rsidP="00F56160">
            <w:pPr>
              <w:jc w:val="center"/>
              <w:rPr>
                <w:b/>
                <w:bCs/>
                <w:sz w:val="24"/>
                <w:szCs w:val="24"/>
                <w:lang w:eastAsia="uk-UA"/>
              </w:rPr>
            </w:pPr>
            <w:r w:rsidRPr="007E5109">
              <w:rPr>
                <w:b/>
                <w:bCs/>
                <w:sz w:val="24"/>
                <w:szCs w:val="24"/>
                <w:lang w:eastAsia="uk-UA"/>
              </w:rPr>
              <w:t>Кількість, Од. вимірювання</w:t>
            </w:r>
          </w:p>
        </w:tc>
      </w:tr>
      <w:tr w:rsidR="007E5109" w:rsidRPr="007E5109" w:rsidTr="00F56160">
        <w:trPr>
          <w:trHeight w:val="23"/>
        </w:trPr>
        <w:tc>
          <w:tcPr>
            <w:tcW w:w="881" w:type="dxa"/>
            <w:vAlign w:val="center"/>
            <w:hideMark/>
          </w:tcPr>
          <w:p w:rsidR="007E5109" w:rsidRPr="007E5109" w:rsidRDefault="007E5109" w:rsidP="00F56160">
            <w:pPr>
              <w:jc w:val="center"/>
              <w:rPr>
                <w:sz w:val="24"/>
                <w:szCs w:val="24"/>
                <w:lang w:eastAsia="uk-UA"/>
              </w:rPr>
            </w:pPr>
            <w:r w:rsidRPr="007E5109">
              <w:rPr>
                <w:sz w:val="24"/>
                <w:szCs w:val="24"/>
                <w:lang w:eastAsia="uk-UA"/>
              </w:rPr>
              <w:t>1</w:t>
            </w:r>
          </w:p>
        </w:tc>
        <w:tc>
          <w:tcPr>
            <w:tcW w:w="7915" w:type="dxa"/>
            <w:vAlign w:val="center"/>
            <w:hideMark/>
          </w:tcPr>
          <w:p w:rsidR="007E5109" w:rsidRPr="007E5109" w:rsidRDefault="007E5109" w:rsidP="00F56160">
            <w:pPr>
              <w:rPr>
                <w:bCs/>
                <w:sz w:val="24"/>
                <w:szCs w:val="24"/>
                <w:lang w:eastAsia="uk-UA"/>
              </w:rPr>
            </w:pPr>
            <w:r w:rsidRPr="007E5109">
              <w:rPr>
                <w:sz w:val="24"/>
                <w:szCs w:val="24"/>
              </w:rPr>
              <w:t xml:space="preserve">Діагностика хроматографа ВЕРХ </w:t>
            </w:r>
            <w:r w:rsidRPr="007E5109">
              <w:rPr>
                <w:sz w:val="24"/>
                <w:szCs w:val="24"/>
                <w:lang w:val="en-US"/>
              </w:rPr>
              <w:t>Agilent</w:t>
            </w:r>
            <w:r w:rsidRPr="007E5109">
              <w:rPr>
                <w:sz w:val="24"/>
                <w:szCs w:val="24"/>
              </w:rPr>
              <w:t xml:space="preserve">1200, </w:t>
            </w:r>
            <w:proofErr w:type="spellStart"/>
            <w:r w:rsidRPr="007E5109">
              <w:rPr>
                <w:sz w:val="24"/>
                <w:szCs w:val="24"/>
              </w:rPr>
              <w:t>діодно</w:t>
            </w:r>
            <w:proofErr w:type="spellEnd"/>
            <w:r w:rsidRPr="007E5109">
              <w:rPr>
                <w:sz w:val="24"/>
                <w:szCs w:val="24"/>
              </w:rPr>
              <w:t xml:space="preserve">-матричний, рефрактометричний детектор, </w:t>
            </w:r>
            <w:r w:rsidRPr="007E5109">
              <w:rPr>
                <w:sz w:val="24"/>
                <w:szCs w:val="24"/>
                <w:lang w:val="en-US"/>
              </w:rPr>
              <w:t>Agilent</w:t>
            </w:r>
            <w:r w:rsidRPr="007E5109">
              <w:rPr>
                <w:sz w:val="24"/>
                <w:szCs w:val="24"/>
              </w:rPr>
              <w:t xml:space="preserve">, США, </w:t>
            </w:r>
            <w:proofErr w:type="spellStart"/>
            <w:r w:rsidRPr="007E5109">
              <w:rPr>
                <w:sz w:val="24"/>
                <w:szCs w:val="24"/>
              </w:rPr>
              <w:t>Інв</w:t>
            </w:r>
            <w:proofErr w:type="spellEnd"/>
            <w:r w:rsidRPr="007E5109">
              <w:rPr>
                <w:sz w:val="24"/>
                <w:szCs w:val="24"/>
              </w:rPr>
              <w:t xml:space="preserve"> №.4151</w:t>
            </w:r>
          </w:p>
        </w:tc>
        <w:tc>
          <w:tcPr>
            <w:tcW w:w="1701" w:type="dxa"/>
            <w:vAlign w:val="center"/>
            <w:hideMark/>
          </w:tcPr>
          <w:p w:rsidR="007E5109" w:rsidRPr="007E5109" w:rsidRDefault="007E5109" w:rsidP="00F56160">
            <w:pPr>
              <w:jc w:val="center"/>
              <w:rPr>
                <w:sz w:val="24"/>
                <w:szCs w:val="24"/>
                <w:lang w:eastAsia="uk-UA"/>
              </w:rPr>
            </w:pPr>
            <w:r w:rsidRPr="007E5109">
              <w:rPr>
                <w:sz w:val="24"/>
                <w:szCs w:val="24"/>
                <w:lang w:eastAsia="uk-UA"/>
              </w:rPr>
              <w:t>1 послуга</w:t>
            </w:r>
          </w:p>
        </w:tc>
      </w:tr>
      <w:tr w:rsidR="007E5109" w:rsidRPr="007E5109" w:rsidTr="00F56160">
        <w:trPr>
          <w:trHeight w:val="23"/>
        </w:trPr>
        <w:tc>
          <w:tcPr>
            <w:tcW w:w="881" w:type="dxa"/>
            <w:vAlign w:val="center"/>
          </w:tcPr>
          <w:p w:rsidR="007E5109" w:rsidRPr="007E5109" w:rsidRDefault="007E5109" w:rsidP="00F56160">
            <w:pPr>
              <w:jc w:val="center"/>
              <w:rPr>
                <w:sz w:val="24"/>
                <w:szCs w:val="24"/>
                <w:lang w:eastAsia="uk-UA"/>
              </w:rPr>
            </w:pPr>
            <w:r w:rsidRPr="007E5109">
              <w:rPr>
                <w:sz w:val="24"/>
                <w:szCs w:val="24"/>
                <w:lang w:eastAsia="uk-UA"/>
              </w:rPr>
              <w:t>2</w:t>
            </w:r>
          </w:p>
        </w:tc>
        <w:tc>
          <w:tcPr>
            <w:tcW w:w="7915" w:type="dxa"/>
            <w:vAlign w:val="center"/>
          </w:tcPr>
          <w:p w:rsidR="007E5109" w:rsidRPr="007E5109" w:rsidRDefault="007E5109" w:rsidP="00F56160">
            <w:pPr>
              <w:rPr>
                <w:bCs/>
                <w:sz w:val="24"/>
                <w:szCs w:val="24"/>
                <w:lang w:eastAsia="uk-UA"/>
              </w:rPr>
            </w:pPr>
            <w:r w:rsidRPr="007E5109">
              <w:rPr>
                <w:sz w:val="24"/>
                <w:szCs w:val="24"/>
              </w:rPr>
              <w:t xml:space="preserve">Діагностика хроматографа ВЕРХ </w:t>
            </w:r>
            <w:r w:rsidRPr="007E5109">
              <w:rPr>
                <w:sz w:val="24"/>
                <w:szCs w:val="24"/>
                <w:lang w:val="en-US"/>
              </w:rPr>
              <w:t>Agilent</w:t>
            </w:r>
            <w:r w:rsidRPr="007E5109">
              <w:rPr>
                <w:sz w:val="24"/>
                <w:szCs w:val="24"/>
              </w:rPr>
              <w:t xml:space="preserve"> 1200, </w:t>
            </w:r>
            <w:proofErr w:type="spellStart"/>
            <w:r w:rsidRPr="007E5109">
              <w:rPr>
                <w:sz w:val="24"/>
                <w:szCs w:val="24"/>
              </w:rPr>
              <w:t>діодно</w:t>
            </w:r>
            <w:proofErr w:type="spellEnd"/>
            <w:r w:rsidRPr="007E5109">
              <w:rPr>
                <w:sz w:val="24"/>
                <w:szCs w:val="24"/>
              </w:rPr>
              <w:t xml:space="preserve">-матричний, </w:t>
            </w:r>
            <w:proofErr w:type="spellStart"/>
            <w:r w:rsidRPr="007E5109">
              <w:rPr>
                <w:sz w:val="24"/>
                <w:szCs w:val="24"/>
              </w:rPr>
              <w:t>флуориметричний</w:t>
            </w:r>
            <w:proofErr w:type="spellEnd"/>
            <w:r w:rsidRPr="007E5109">
              <w:rPr>
                <w:sz w:val="24"/>
                <w:szCs w:val="24"/>
              </w:rPr>
              <w:t xml:space="preserve"> детектор, </w:t>
            </w:r>
            <w:r w:rsidRPr="007E5109">
              <w:rPr>
                <w:sz w:val="24"/>
                <w:szCs w:val="24"/>
                <w:lang w:val="en-US"/>
              </w:rPr>
              <w:t>Agilent</w:t>
            </w:r>
            <w:r w:rsidRPr="007E5109">
              <w:rPr>
                <w:sz w:val="24"/>
                <w:szCs w:val="24"/>
              </w:rPr>
              <w:t>, США, Інв.№1937</w:t>
            </w:r>
          </w:p>
        </w:tc>
        <w:tc>
          <w:tcPr>
            <w:tcW w:w="1701" w:type="dxa"/>
            <w:vAlign w:val="center"/>
          </w:tcPr>
          <w:p w:rsidR="007E5109" w:rsidRPr="007E5109" w:rsidRDefault="007E5109" w:rsidP="00F56160">
            <w:pPr>
              <w:jc w:val="center"/>
              <w:rPr>
                <w:sz w:val="24"/>
                <w:szCs w:val="24"/>
                <w:lang w:eastAsia="uk-UA"/>
              </w:rPr>
            </w:pPr>
            <w:r w:rsidRPr="007E5109">
              <w:rPr>
                <w:sz w:val="24"/>
                <w:szCs w:val="24"/>
                <w:lang w:eastAsia="uk-UA"/>
              </w:rPr>
              <w:t>1 послуга</w:t>
            </w:r>
          </w:p>
        </w:tc>
      </w:tr>
      <w:tr w:rsidR="007E5109" w:rsidRPr="007E5109" w:rsidTr="00F56160">
        <w:trPr>
          <w:trHeight w:val="19"/>
        </w:trPr>
        <w:tc>
          <w:tcPr>
            <w:tcW w:w="881" w:type="dxa"/>
            <w:vAlign w:val="center"/>
          </w:tcPr>
          <w:p w:rsidR="007E5109" w:rsidRPr="007E5109" w:rsidRDefault="007E5109" w:rsidP="00F56160">
            <w:pPr>
              <w:jc w:val="center"/>
              <w:rPr>
                <w:sz w:val="24"/>
                <w:szCs w:val="24"/>
                <w:lang w:eastAsia="uk-UA"/>
              </w:rPr>
            </w:pPr>
            <w:r w:rsidRPr="007E5109">
              <w:rPr>
                <w:sz w:val="24"/>
                <w:szCs w:val="24"/>
                <w:lang w:eastAsia="uk-UA"/>
              </w:rPr>
              <w:t>3</w:t>
            </w:r>
          </w:p>
        </w:tc>
        <w:tc>
          <w:tcPr>
            <w:tcW w:w="7915" w:type="dxa"/>
            <w:vAlign w:val="center"/>
          </w:tcPr>
          <w:p w:rsidR="007E5109" w:rsidRPr="007E5109" w:rsidRDefault="007E5109" w:rsidP="00F56160">
            <w:pPr>
              <w:rPr>
                <w:bCs/>
                <w:sz w:val="24"/>
                <w:szCs w:val="24"/>
                <w:lang w:eastAsia="uk-UA"/>
              </w:rPr>
            </w:pPr>
            <w:r w:rsidRPr="007E5109">
              <w:rPr>
                <w:sz w:val="24"/>
                <w:szCs w:val="24"/>
              </w:rPr>
              <w:t xml:space="preserve">Діагностика хроматографа ВЕРХ </w:t>
            </w:r>
            <w:r w:rsidRPr="007E5109">
              <w:rPr>
                <w:sz w:val="24"/>
                <w:szCs w:val="24"/>
                <w:lang w:val="en-US"/>
              </w:rPr>
              <w:t>Agilent</w:t>
            </w:r>
            <w:r w:rsidRPr="007E5109">
              <w:rPr>
                <w:sz w:val="24"/>
                <w:szCs w:val="24"/>
              </w:rPr>
              <w:t xml:space="preserve"> 1200, УФ-детектор, </w:t>
            </w:r>
            <w:r w:rsidRPr="007E5109">
              <w:rPr>
                <w:sz w:val="24"/>
                <w:szCs w:val="24"/>
                <w:lang w:val="en-US"/>
              </w:rPr>
              <w:t>Agilent</w:t>
            </w:r>
            <w:r w:rsidRPr="007E5109">
              <w:rPr>
                <w:sz w:val="24"/>
                <w:szCs w:val="24"/>
              </w:rPr>
              <w:t>, США, Інв.№3358</w:t>
            </w:r>
          </w:p>
        </w:tc>
        <w:tc>
          <w:tcPr>
            <w:tcW w:w="1701" w:type="dxa"/>
            <w:vAlign w:val="center"/>
          </w:tcPr>
          <w:p w:rsidR="007E5109" w:rsidRPr="007E5109" w:rsidRDefault="007E5109" w:rsidP="00F56160">
            <w:pPr>
              <w:jc w:val="center"/>
              <w:rPr>
                <w:sz w:val="24"/>
                <w:szCs w:val="24"/>
                <w:lang w:eastAsia="uk-UA"/>
              </w:rPr>
            </w:pPr>
            <w:r w:rsidRPr="007E5109">
              <w:rPr>
                <w:sz w:val="24"/>
                <w:szCs w:val="24"/>
                <w:lang w:eastAsia="uk-UA"/>
              </w:rPr>
              <w:t>1 послуга</w:t>
            </w:r>
          </w:p>
        </w:tc>
      </w:tr>
      <w:tr w:rsidR="007E5109" w:rsidRPr="007E5109" w:rsidTr="00F56160">
        <w:trPr>
          <w:trHeight w:val="21"/>
        </w:trPr>
        <w:tc>
          <w:tcPr>
            <w:tcW w:w="881" w:type="dxa"/>
            <w:vAlign w:val="center"/>
          </w:tcPr>
          <w:p w:rsidR="007E5109" w:rsidRPr="007E5109" w:rsidRDefault="007E5109" w:rsidP="00F56160">
            <w:pPr>
              <w:jc w:val="center"/>
              <w:rPr>
                <w:sz w:val="24"/>
                <w:szCs w:val="24"/>
                <w:lang w:eastAsia="uk-UA"/>
              </w:rPr>
            </w:pPr>
            <w:r w:rsidRPr="007E5109">
              <w:rPr>
                <w:sz w:val="24"/>
                <w:szCs w:val="24"/>
                <w:lang w:eastAsia="uk-UA"/>
              </w:rPr>
              <w:t>4</w:t>
            </w:r>
          </w:p>
        </w:tc>
        <w:tc>
          <w:tcPr>
            <w:tcW w:w="7915" w:type="dxa"/>
            <w:vAlign w:val="center"/>
          </w:tcPr>
          <w:p w:rsidR="007E5109" w:rsidRPr="007E5109" w:rsidRDefault="007E5109" w:rsidP="00F56160">
            <w:pPr>
              <w:rPr>
                <w:bCs/>
                <w:sz w:val="24"/>
                <w:szCs w:val="24"/>
                <w:lang w:eastAsia="uk-UA"/>
              </w:rPr>
            </w:pPr>
            <w:r w:rsidRPr="007E5109">
              <w:rPr>
                <w:sz w:val="24"/>
                <w:szCs w:val="24"/>
              </w:rPr>
              <w:t xml:space="preserve">Діагностика хроматографа ВЕРХ </w:t>
            </w:r>
            <w:r w:rsidRPr="007E5109">
              <w:rPr>
                <w:sz w:val="24"/>
                <w:szCs w:val="24"/>
                <w:lang w:val="en-US"/>
              </w:rPr>
              <w:t>Agilent</w:t>
            </w:r>
            <w:r w:rsidRPr="007E5109">
              <w:rPr>
                <w:sz w:val="24"/>
                <w:szCs w:val="24"/>
              </w:rPr>
              <w:t xml:space="preserve"> 1260, </w:t>
            </w:r>
            <w:proofErr w:type="spellStart"/>
            <w:r w:rsidRPr="007E5109">
              <w:rPr>
                <w:sz w:val="24"/>
                <w:szCs w:val="24"/>
              </w:rPr>
              <w:t>діодноматричний</w:t>
            </w:r>
            <w:proofErr w:type="spellEnd"/>
            <w:r w:rsidRPr="007E5109">
              <w:rPr>
                <w:sz w:val="24"/>
                <w:szCs w:val="24"/>
              </w:rPr>
              <w:t xml:space="preserve"> детектор, </w:t>
            </w:r>
            <w:r w:rsidRPr="007E5109">
              <w:rPr>
                <w:sz w:val="24"/>
                <w:szCs w:val="24"/>
                <w:lang w:val="en-US"/>
              </w:rPr>
              <w:t>Agilent</w:t>
            </w:r>
            <w:r w:rsidRPr="007E5109">
              <w:rPr>
                <w:sz w:val="24"/>
                <w:szCs w:val="24"/>
              </w:rPr>
              <w:t>, США, Інв.№4815</w:t>
            </w:r>
          </w:p>
        </w:tc>
        <w:tc>
          <w:tcPr>
            <w:tcW w:w="1701" w:type="dxa"/>
            <w:vAlign w:val="center"/>
          </w:tcPr>
          <w:p w:rsidR="007E5109" w:rsidRPr="007E5109" w:rsidRDefault="007E5109" w:rsidP="00F56160">
            <w:pPr>
              <w:jc w:val="center"/>
              <w:rPr>
                <w:sz w:val="24"/>
                <w:szCs w:val="24"/>
                <w:lang w:eastAsia="uk-UA"/>
              </w:rPr>
            </w:pPr>
            <w:r w:rsidRPr="007E5109">
              <w:rPr>
                <w:sz w:val="24"/>
                <w:szCs w:val="24"/>
                <w:lang w:eastAsia="uk-UA"/>
              </w:rPr>
              <w:t>1 послуга</w:t>
            </w:r>
          </w:p>
        </w:tc>
      </w:tr>
      <w:tr w:rsidR="007E5109" w:rsidRPr="007E5109" w:rsidTr="00F56160">
        <w:trPr>
          <w:trHeight w:val="22"/>
        </w:trPr>
        <w:tc>
          <w:tcPr>
            <w:tcW w:w="881" w:type="dxa"/>
            <w:vAlign w:val="center"/>
          </w:tcPr>
          <w:p w:rsidR="007E5109" w:rsidRPr="007E5109" w:rsidRDefault="007E5109" w:rsidP="00F56160">
            <w:pPr>
              <w:jc w:val="center"/>
              <w:rPr>
                <w:sz w:val="24"/>
                <w:szCs w:val="24"/>
                <w:lang w:eastAsia="uk-UA"/>
              </w:rPr>
            </w:pPr>
            <w:r w:rsidRPr="007E5109">
              <w:rPr>
                <w:sz w:val="24"/>
                <w:szCs w:val="24"/>
                <w:lang w:eastAsia="uk-UA"/>
              </w:rPr>
              <w:t>5</w:t>
            </w:r>
          </w:p>
        </w:tc>
        <w:tc>
          <w:tcPr>
            <w:tcW w:w="7915" w:type="dxa"/>
            <w:vAlign w:val="center"/>
          </w:tcPr>
          <w:p w:rsidR="007E5109" w:rsidRPr="007E5109" w:rsidRDefault="007E5109" w:rsidP="00F56160">
            <w:pPr>
              <w:rPr>
                <w:bCs/>
                <w:sz w:val="24"/>
                <w:szCs w:val="24"/>
                <w:lang w:eastAsia="uk-UA"/>
              </w:rPr>
            </w:pPr>
            <w:r w:rsidRPr="007E5109">
              <w:rPr>
                <w:sz w:val="24"/>
                <w:szCs w:val="24"/>
              </w:rPr>
              <w:t xml:space="preserve">Діагностика хроматографа ВЕРХ </w:t>
            </w:r>
            <w:r w:rsidRPr="007E5109">
              <w:rPr>
                <w:sz w:val="24"/>
                <w:szCs w:val="24"/>
                <w:lang w:val="en-US"/>
              </w:rPr>
              <w:t>Agilent</w:t>
            </w:r>
            <w:r w:rsidRPr="007E5109">
              <w:rPr>
                <w:sz w:val="24"/>
                <w:szCs w:val="24"/>
              </w:rPr>
              <w:t xml:space="preserve"> 1290, </w:t>
            </w:r>
            <w:proofErr w:type="spellStart"/>
            <w:r w:rsidRPr="007E5109">
              <w:rPr>
                <w:sz w:val="24"/>
                <w:szCs w:val="24"/>
              </w:rPr>
              <w:t>діодноматричний</w:t>
            </w:r>
            <w:proofErr w:type="spellEnd"/>
            <w:r w:rsidRPr="007E5109">
              <w:rPr>
                <w:sz w:val="24"/>
                <w:szCs w:val="24"/>
              </w:rPr>
              <w:t xml:space="preserve"> детектор, </w:t>
            </w:r>
            <w:r w:rsidRPr="007E5109">
              <w:rPr>
                <w:sz w:val="24"/>
                <w:szCs w:val="24"/>
                <w:lang w:val="en-US"/>
              </w:rPr>
              <w:t>Agilent</w:t>
            </w:r>
            <w:r w:rsidRPr="007E5109">
              <w:rPr>
                <w:sz w:val="24"/>
                <w:szCs w:val="24"/>
              </w:rPr>
              <w:t>, США, Інв.№5154</w:t>
            </w:r>
          </w:p>
        </w:tc>
        <w:tc>
          <w:tcPr>
            <w:tcW w:w="1701" w:type="dxa"/>
            <w:vAlign w:val="center"/>
          </w:tcPr>
          <w:p w:rsidR="007E5109" w:rsidRPr="007E5109" w:rsidRDefault="007E5109" w:rsidP="00F56160">
            <w:pPr>
              <w:jc w:val="center"/>
              <w:rPr>
                <w:sz w:val="24"/>
                <w:szCs w:val="24"/>
                <w:lang w:eastAsia="uk-UA"/>
              </w:rPr>
            </w:pPr>
            <w:r w:rsidRPr="007E5109">
              <w:rPr>
                <w:sz w:val="24"/>
                <w:szCs w:val="24"/>
                <w:lang w:eastAsia="uk-UA"/>
              </w:rPr>
              <w:t>1 послуга</w:t>
            </w:r>
          </w:p>
        </w:tc>
      </w:tr>
      <w:tr w:rsidR="007E5109" w:rsidRPr="007E5109" w:rsidTr="00F56160">
        <w:trPr>
          <w:trHeight w:val="22"/>
        </w:trPr>
        <w:tc>
          <w:tcPr>
            <w:tcW w:w="881" w:type="dxa"/>
            <w:vAlign w:val="center"/>
          </w:tcPr>
          <w:p w:rsidR="007E5109" w:rsidRPr="007E5109" w:rsidRDefault="007E5109" w:rsidP="00F56160">
            <w:pPr>
              <w:jc w:val="center"/>
              <w:rPr>
                <w:sz w:val="24"/>
                <w:szCs w:val="24"/>
                <w:lang w:eastAsia="uk-UA"/>
              </w:rPr>
            </w:pPr>
            <w:r w:rsidRPr="007E5109">
              <w:rPr>
                <w:sz w:val="24"/>
                <w:szCs w:val="24"/>
                <w:lang w:eastAsia="uk-UA"/>
              </w:rPr>
              <w:t>6</w:t>
            </w:r>
          </w:p>
        </w:tc>
        <w:tc>
          <w:tcPr>
            <w:tcW w:w="7915" w:type="dxa"/>
            <w:vAlign w:val="center"/>
          </w:tcPr>
          <w:p w:rsidR="007E5109" w:rsidRPr="007E5109" w:rsidRDefault="007E5109" w:rsidP="00F56160">
            <w:pPr>
              <w:rPr>
                <w:bCs/>
                <w:sz w:val="24"/>
                <w:szCs w:val="24"/>
                <w:lang w:eastAsia="uk-UA"/>
              </w:rPr>
            </w:pPr>
            <w:r w:rsidRPr="007E5109">
              <w:rPr>
                <w:sz w:val="24"/>
                <w:szCs w:val="24"/>
              </w:rPr>
              <w:t xml:space="preserve">Діагностика хроматографа ВЕРХ </w:t>
            </w:r>
            <w:r w:rsidRPr="007E5109">
              <w:rPr>
                <w:sz w:val="24"/>
                <w:szCs w:val="24"/>
                <w:lang w:val="en-US"/>
              </w:rPr>
              <w:t>Agilent</w:t>
            </w:r>
            <w:r w:rsidRPr="007E5109">
              <w:rPr>
                <w:sz w:val="24"/>
                <w:szCs w:val="24"/>
              </w:rPr>
              <w:t xml:space="preserve"> 1260, </w:t>
            </w:r>
            <w:proofErr w:type="spellStart"/>
            <w:r w:rsidRPr="007E5109">
              <w:rPr>
                <w:sz w:val="24"/>
                <w:szCs w:val="24"/>
              </w:rPr>
              <w:t>діодноматричний</w:t>
            </w:r>
            <w:proofErr w:type="spellEnd"/>
            <w:r w:rsidRPr="007E5109">
              <w:rPr>
                <w:sz w:val="24"/>
                <w:szCs w:val="24"/>
              </w:rPr>
              <w:t xml:space="preserve"> детектор, </w:t>
            </w:r>
            <w:r w:rsidRPr="007E5109">
              <w:rPr>
                <w:sz w:val="24"/>
                <w:szCs w:val="24"/>
                <w:lang w:val="en-US"/>
              </w:rPr>
              <w:t>Agilent</w:t>
            </w:r>
            <w:r w:rsidRPr="007E5109">
              <w:rPr>
                <w:sz w:val="24"/>
                <w:szCs w:val="24"/>
              </w:rPr>
              <w:t>, США, Інв.№3984</w:t>
            </w:r>
          </w:p>
        </w:tc>
        <w:tc>
          <w:tcPr>
            <w:tcW w:w="1701" w:type="dxa"/>
            <w:vAlign w:val="center"/>
          </w:tcPr>
          <w:p w:rsidR="007E5109" w:rsidRPr="007E5109" w:rsidRDefault="007E5109" w:rsidP="00F56160">
            <w:pPr>
              <w:jc w:val="center"/>
              <w:rPr>
                <w:sz w:val="24"/>
                <w:szCs w:val="24"/>
                <w:lang w:eastAsia="uk-UA"/>
              </w:rPr>
            </w:pPr>
            <w:r w:rsidRPr="007E5109">
              <w:rPr>
                <w:sz w:val="24"/>
                <w:szCs w:val="24"/>
                <w:lang w:eastAsia="uk-UA"/>
              </w:rPr>
              <w:t>1 послуга</w:t>
            </w:r>
          </w:p>
        </w:tc>
      </w:tr>
    </w:tbl>
    <w:p w:rsidR="007E5109" w:rsidRPr="007E5109" w:rsidRDefault="007E5109" w:rsidP="007E5109">
      <w:pPr>
        <w:ind w:left="720"/>
        <w:rPr>
          <w:sz w:val="24"/>
          <w:szCs w:val="24"/>
        </w:rPr>
      </w:pPr>
    </w:p>
    <w:p w:rsidR="007E5109" w:rsidRPr="007E5109" w:rsidRDefault="007E5109" w:rsidP="007E5109">
      <w:pPr>
        <w:tabs>
          <w:tab w:val="left" w:pos="993"/>
        </w:tabs>
        <w:ind w:firstLine="709"/>
        <w:jc w:val="both"/>
        <w:rPr>
          <w:bCs/>
          <w:sz w:val="24"/>
          <w:szCs w:val="24"/>
        </w:rPr>
      </w:pPr>
    </w:p>
    <w:p w:rsidR="007E5109" w:rsidRPr="007862AD" w:rsidRDefault="007E5109" w:rsidP="007E5109">
      <w:pPr>
        <w:contextualSpacing/>
        <w:rPr>
          <w:bCs/>
          <w:sz w:val="16"/>
          <w:szCs w:val="16"/>
          <w:lang w:eastAsia="x-none"/>
        </w:rPr>
      </w:pPr>
    </w:p>
    <w:p w:rsidR="00EC1E70" w:rsidRPr="00E13A4B" w:rsidRDefault="00EC1E70" w:rsidP="007E5109">
      <w:pPr>
        <w:spacing w:after="0" w:line="240" w:lineRule="auto"/>
        <w:ind w:left="291" w:right="-23"/>
        <w:jc w:val="center"/>
        <w:rPr>
          <w:i/>
          <w:sz w:val="24"/>
          <w:szCs w:val="24"/>
        </w:rPr>
      </w:pPr>
    </w:p>
    <w:bookmarkEnd w:id="0"/>
    <w:sectPr w:rsidR="00EC1E70" w:rsidRPr="00E13A4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1"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5"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1"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6"/>
  </w:num>
  <w:num w:numId="2">
    <w:abstractNumId w:val="9"/>
  </w:num>
  <w:num w:numId="3">
    <w:abstractNumId w:val="5"/>
  </w:num>
  <w:num w:numId="4">
    <w:abstractNumId w:val="4"/>
  </w:num>
  <w:num w:numId="5">
    <w:abstractNumId w:val="10"/>
  </w:num>
  <w:num w:numId="6">
    <w:abstractNumId w:val="8"/>
  </w:num>
  <w:num w:numId="7">
    <w:abstractNumId w:val="12"/>
  </w:num>
  <w:num w:numId="8">
    <w:abstractNumId w:val="0"/>
  </w:num>
  <w:num w:numId="9">
    <w:abstractNumId w:val="2"/>
  </w:num>
  <w:num w:numId="10">
    <w:abstractNumId w:val="7"/>
  </w:num>
  <w:num w:numId="11">
    <w:abstractNumId w:val="11"/>
  </w:num>
  <w:num w:numId="12">
    <w:abstractNumId w:val="1"/>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1D4859"/>
    <w:rsid w:val="00207502"/>
    <w:rsid w:val="00235A96"/>
    <w:rsid w:val="00251BB9"/>
    <w:rsid w:val="00251C31"/>
    <w:rsid w:val="0025250B"/>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A3A7C"/>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279C4"/>
    <w:rsid w:val="008603F4"/>
    <w:rsid w:val="00867E59"/>
    <w:rsid w:val="00873C51"/>
    <w:rsid w:val="008B2B23"/>
    <w:rsid w:val="008C39DB"/>
    <w:rsid w:val="008E7E44"/>
    <w:rsid w:val="008F09A2"/>
    <w:rsid w:val="00900196"/>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A4B"/>
    <w:rsid w:val="00E13D98"/>
    <w:rsid w:val="00EA402F"/>
    <w:rsid w:val="00EA4C52"/>
    <w:rsid w:val="00EA5531"/>
    <w:rsid w:val="00EB0BA7"/>
    <w:rsid w:val="00EC1E70"/>
    <w:rsid w:val="00F05B15"/>
    <w:rsid w:val="00F13298"/>
    <w:rsid w:val="00F16D38"/>
    <w:rsid w:val="00F24F6A"/>
    <w:rsid w:val="00F26FC9"/>
    <w:rsid w:val="00F4436B"/>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F6F2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b1"/>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3-24-01301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2</Pages>
  <Words>449</Words>
  <Characters>2564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112</cp:revision>
  <dcterms:created xsi:type="dcterms:W3CDTF">2025-06-13T10:22:00Z</dcterms:created>
  <dcterms:modified xsi:type="dcterms:W3CDTF">2026-03-25T12:39:00Z</dcterms:modified>
</cp:coreProperties>
</file>