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74306C" w:rsidRDefault="00251BB9">
            <w:pPr>
              <w:spacing w:after="0" w:line="240" w:lineRule="auto"/>
              <w:rPr>
                <w:bCs/>
                <w:color w:val="000000" w:themeColor="text1"/>
                <w:sz w:val="24"/>
                <w:szCs w:val="24"/>
                <w:lang w:val="ru-RU"/>
              </w:rPr>
            </w:pPr>
            <w:r w:rsidRPr="006E490D">
              <w:rPr>
                <w:bCs/>
                <w:color w:val="000000" w:themeColor="text1"/>
                <w:sz w:val="24"/>
                <w:szCs w:val="24"/>
                <w:lang w:val="ru-RU"/>
              </w:rPr>
              <w:t xml:space="preserve">Назва </w:t>
            </w:r>
            <w:proofErr w:type="spellStart"/>
            <w:r w:rsidRPr="006E490D">
              <w:rPr>
                <w:bCs/>
                <w:color w:val="000000" w:themeColor="text1"/>
                <w:sz w:val="24"/>
                <w:szCs w:val="24"/>
                <w:lang w:val="ru-RU"/>
              </w:rPr>
              <w:t>закупівлі</w:t>
            </w:r>
            <w:proofErr w:type="spellEnd"/>
            <w:r w:rsidRPr="006E490D">
              <w:rPr>
                <w:bCs/>
                <w:color w:val="000000" w:themeColor="text1"/>
                <w:sz w:val="24"/>
                <w:szCs w:val="24"/>
                <w:lang w:val="ru-RU"/>
              </w:rPr>
              <w:t xml:space="preserve">: </w:t>
            </w:r>
            <w:proofErr w:type="spellStart"/>
            <w:r w:rsidR="0086441C" w:rsidRPr="0086441C">
              <w:rPr>
                <w:b/>
                <w:bCs/>
                <w:color w:val="000000" w:themeColor="text1"/>
                <w:sz w:val="24"/>
                <w:szCs w:val="24"/>
                <w:lang w:val="ru-RU"/>
              </w:rPr>
              <w:t>Біологічні</w:t>
            </w:r>
            <w:proofErr w:type="spellEnd"/>
            <w:r w:rsidR="0086441C" w:rsidRPr="0086441C">
              <w:rPr>
                <w:b/>
                <w:bCs/>
                <w:color w:val="000000" w:themeColor="text1"/>
                <w:sz w:val="24"/>
                <w:szCs w:val="24"/>
                <w:lang w:val="ru-RU"/>
              </w:rPr>
              <w:t xml:space="preserve"> </w:t>
            </w:r>
            <w:proofErr w:type="spellStart"/>
            <w:r w:rsidR="0086441C" w:rsidRPr="0086441C">
              <w:rPr>
                <w:b/>
                <w:bCs/>
                <w:color w:val="000000" w:themeColor="text1"/>
                <w:sz w:val="24"/>
                <w:szCs w:val="24"/>
                <w:lang w:val="ru-RU"/>
              </w:rPr>
              <w:t>індикатори</w:t>
            </w:r>
            <w:proofErr w:type="spellEnd"/>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86441C" w:rsidRPr="0086441C">
              <w:rPr>
                <w:b/>
                <w:color w:val="000000" w:themeColor="text1"/>
                <w:sz w:val="24"/>
                <w:szCs w:val="24"/>
              </w:rPr>
              <w:t>33120000-7 — Системи реєстрації медичної інформації та дослідне обладнання</w:t>
            </w:r>
          </w:p>
          <w:p w:rsidR="00251BB9" w:rsidRPr="00F01754"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37273">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86441C" w:rsidRPr="0086441C">
              <w:rPr>
                <w:b/>
                <w:color w:val="000000" w:themeColor="text1"/>
                <w:sz w:val="24"/>
                <w:szCs w:val="24"/>
              </w:rPr>
              <w:t>52 251,72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86441C">
              <w:rPr>
                <w:b/>
                <w:color w:val="000000" w:themeColor="text1"/>
                <w:sz w:val="24"/>
                <w:szCs w:val="24"/>
              </w:rPr>
              <w:t>25</w:t>
            </w:r>
            <w:r w:rsidRPr="006E490D">
              <w:rPr>
                <w:b/>
                <w:color w:val="000000" w:themeColor="text1"/>
                <w:sz w:val="24"/>
                <w:szCs w:val="24"/>
              </w:rPr>
              <w:t xml:space="preserve"> </w:t>
            </w:r>
            <w:r w:rsidR="0074306C">
              <w:rPr>
                <w:b/>
                <w:color w:val="000000" w:themeColor="text1"/>
                <w:sz w:val="24"/>
                <w:szCs w:val="24"/>
              </w:rPr>
              <w:t>верес</w:t>
            </w:r>
            <w:r w:rsidR="00C12F1F">
              <w:rPr>
                <w:b/>
                <w:color w:val="000000" w:themeColor="text1"/>
                <w:sz w:val="24"/>
                <w:szCs w:val="24"/>
                <w:lang w:val="ru-UA"/>
              </w:rPr>
              <w:t>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AD596E" w:rsidRPr="00637273" w:rsidRDefault="00251BB9" w:rsidP="003E02E8">
            <w:pPr>
              <w:spacing w:after="0" w:line="240" w:lineRule="auto"/>
              <w:rPr>
                <w:sz w:val="24"/>
                <w:szCs w:val="24"/>
              </w:rPr>
            </w:pPr>
            <w:r w:rsidRPr="0086441C">
              <w:rPr>
                <w:color w:val="000000" w:themeColor="text1"/>
                <w:sz w:val="24"/>
                <w:szCs w:val="24"/>
              </w:rPr>
              <w:t>Детальна інформація за посиланням:</w:t>
            </w:r>
            <w:r w:rsidRPr="0086441C">
              <w:rPr>
                <w:sz w:val="24"/>
                <w:szCs w:val="24"/>
              </w:rPr>
              <w:t xml:space="preserve"> </w:t>
            </w:r>
            <w:r w:rsidR="0086441C" w:rsidRPr="0086441C">
              <w:rPr>
                <w:rStyle w:val="a7"/>
                <w:sz w:val="24"/>
                <w:szCs w:val="24"/>
              </w:rPr>
              <w:t>https://prozorro.gov.ua/uk/tender/UA-2026-09-25-013688-a</w:t>
            </w:r>
          </w:p>
          <w:p w:rsidR="003E02E8" w:rsidRPr="00771051" w:rsidRDefault="003E02E8" w:rsidP="003E02E8">
            <w:pPr>
              <w:spacing w:after="0" w:line="240" w:lineRule="auto"/>
              <w:rPr>
                <w:sz w:val="24"/>
                <w:szCs w:val="24"/>
              </w:rPr>
            </w:pPr>
          </w:p>
        </w:tc>
      </w:tr>
    </w:tbl>
    <w:p w:rsidR="00637273" w:rsidRDefault="00637273" w:rsidP="00637273">
      <w:pPr>
        <w:spacing w:after="0" w:line="240" w:lineRule="auto"/>
        <w:ind w:firstLine="460"/>
        <w:jc w:val="center"/>
        <w:rPr>
          <w:b/>
          <w:color w:val="0E1D2F"/>
          <w:lang w:eastAsia="ru-RU"/>
        </w:rPr>
      </w:pPr>
    </w:p>
    <w:p w:rsidR="00637273" w:rsidRPr="00637273" w:rsidRDefault="00637273" w:rsidP="00637273">
      <w:pPr>
        <w:spacing w:after="0" w:line="240" w:lineRule="auto"/>
        <w:ind w:firstLine="460"/>
        <w:jc w:val="center"/>
        <w:rPr>
          <w:b/>
          <w:bCs/>
          <w:i/>
          <w:color w:val="0E1D2F"/>
          <w:sz w:val="24"/>
          <w:szCs w:val="24"/>
          <w:lang w:eastAsia="ru-RU"/>
        </w:rPr>
      </w:pPr>
      <w:r w:rsidRPr="00637273">
        <w:rPr>
          <w:b/>
          <w:color w:val="0E1D2F"/>
          <w:sz w:val="24"/>
          <w:szCs w:val="24"/>
          <w:lang w:eastAsia="ru-RU"/>
        </w:rPr>
        <w:t>Обґрунтування здійснення закупівлі: доцільності, обсягів, технічних та якісних характеристик, очікуваної вартості</w:t>
      </w:r>
      <w:r w:rsidRPr="00637273">
        <w:rPr>
          <w:b/>
          <w:i/>
          <w:sz w:val="24"/>
          <w:szCs w:val="24"/>
        </w:rPr>
        <w:t xml:space="preserve"> </w:t>
      </w:r>
    </w:p>
    <w:p w:rsidR="00637273" w:rsidRDefault="00637273" w:rsidP="00637273">
      <w:pPr>
        <w:spacing w:after="0" w:line="240" w:lineRule="auto"/>
        <w:ind w:firstLine="460"/>
        <w:jc w:val="center"/>
        <w:rPr>
          <w:bCs/>
          <w:color w:val="0E1D2F"/>
          <w:sz w:val="24"/>
          <w:szCs w:val="24"/>
          <w:highlight w:val="yellow"/>
          <w:lang w:eastAsia="ru-RU"/>
        </w:rPr>
      </w:pPr>
    </w:p>
    <w:p w:rsidR="00057457" w:rsidRPr="00057457" w:rsidRDefault="00057457" w:rsidP="00057457">
      <w:pPr>
        <w:spacing w:after="0" w:line="240" w:lineRule="auto"/>
        <w:ind w:firstLine="460"/>
        <w:jc w:val="center"/>
        <w:rPr>
          <w:sz w:val="24"/>
          <w:szCs w:val="24"/>
          <w:lang w:eastAsia="ru-RU"/>
        </w:rPr>
      </w:pPr>
      <w:r w:rsidRPr="00057457">
        <w:rPr>
          <w:sz w:val="24"/>
          <w:szCs w:val="24"/>
          <w:lang w:eastAsia="ru-RU"/>
        </w:rPr>
        <w:t xml:space="preserve">Предмет закупівлі: </w:t>
      </w:r>
    </w:p>
    <w:p w:rsidR="00057457" w:rsidRPr="00057457" w:rsidRDefault="00057457" w:rsidP="00057457">
      <w:pPr>
        <w:spacing w:after="0" w:line="240" w:lineRule="auto"/>
        <w:ind w:firstLine="460"/>
        <w:jc w:val="center"/>
        <w:rPr>
          <w:bCs/>
          <w:iCs/>
          <w:sz w:val="24"/>
          <w:szCs w:val="24"/>
          <w:lang w:eastAsia="ru-RU" w:bidi="uk-UA"/>
        </w:rPr>
      </w:pPr>
    </w:p>
    <w:p w:rsidR="00057457" w:rsidRPr="00057457" w:rsidRDefault="00057457" w:rsidP="00057457">
      <w:pPr>
        <w:spacing w:after="0" w:line="240" w:lineRule="auto"/>
        <w:ind w:firstLine="460"/>
        <w:jc w:val="center"/>
        <w:rPr>
          <w:sz w:val="24"/>
          <w:szCs w:val="24"/>
        </w:rPr>
      </w:pPr>
      <w:r w:rsidRPr="00057457">
        <w:rPr>
          <w:sz w:val="24"/>
          <w:szCs w:val="24"/>
        </w:rPr>
        <w:t>Біологічні індикатори,</w:t>
      </w:r>
    </w:p>
    <w:p w:rsidR="00057457" w:rsidRPr="00057457" w:rsidRDefault="00057457" w:rsidP="00057457">
      <w:pPr>
        <w:spacing w:after="0" w:line="240" w:lineRule="auto"/>
        <w:ind w:firstLine="460"/>
        <w:jc w:val="center"/>
        <w:rPr>
          <w:sz w:val="24"/>
          <w:szCs w:val="24"/>
          <w:lang w:bidi="uk-UA"/>
        </w:rPr>
      </w:pPr>
      <w:r w:rsidRPr="00057457">
        <w:rPr>
          <w:sz w:val="24"/>
          <w:szCs w:val="24"/>
        </w:rPr>
        <w:t xml:space="preserve">код за ДК 021:2015 – </w:t>
      </w:r>
      <w:r w:rsidRPr="00057457">
        <w:rPr>
          <w:bCs/>
          <w:sz w:val="24"/>
          <w:szCs w:val="24"/>
          <w:lang w:bidi="uk-UA"/>
        </w:rPr>
        <w:t xml:space="preserve">33120000-7 </w:t>
      </w:r>
      <w:r w:rsidRPr="00057457">
        <w:rPr>
          <w:sz w:val="24"/>
          <w:szCs w:val="24"/>
          <w:lang w:bidi="uk-UA"/>
        </w:rPr>
        <w:t>Системи реєстрації медичної інформації та дослідне обладнання</w:t>
      </w:r>
    </w:p>
    <w:p w:rsidR="00057457" w:rsidRPr="00057457" w:rsidRDefault="00057457" w:rsidP="00057457">
      <w:pPr>
        <w:spacing w:after="0" w:line="240" w:lineRule="auto"/>
        <w:ind w:firstLine="460"/>
        <w:rPr>
          <w:sz w:val="24"/>
          <w:szCs w:val="24"/>
          <w:highlight w:val="yellow"/>
          <w:lang w:eastAsia="ru-RU"/>
        </w:rPr>
      </w:pPr>
    </w:p>
    <w:p w:rsidR="00057457" w:rsidRPr="00057457" w:rsidRDefault="00057457" w:rsidP="00057457">
      <w:pPr>
        <w:pStyle w:val="a9"/>
        <w:numPr>
          <w:ilvl w:val="0"/>
          <w:numId w:val="28"/>
        </w:numPr>
        <w:ind w:left="0" w:firstLine="460"/>
        <w:contextualSpacing/>
      </w:pPr>
      <w:r w:rsidRPr="00057457">
        <w:rPr>
          <w:rFonts w:eastAsia="Times New Roman"/>
          <w:lang w:eastAsia="ru-RU"/>
        </w:rPr>
        <w:t>Обґрунтування доцільності закупівлі в умовах воєнного стану:</w:t>
      </w:r>
    </w:p>
    <w:p w:rsidR="00057457" w:rsidRPr="00057457" w:rsidRDefault="00057457" w:rsidP="00057457">
      <w:pPr>
        <w:pStyle w:val="isselectedend"/>
        <w:spacing w:before="0" w:beforeAutospacing="0" w:after="0" w:afterAutospacing="0"/>
        <w:ind w:hanging="3"/>
        <w:jc w:val="both"/>
      </w:pPr>
      <w:r w:rsidRPr="00057457">
        <w:t xml:space="preserve">Біологічні індикатори потрібні для </w:t>
      </w:r>
      <w:r w:rsidRPr="00057457">
        <w:rPr>
          <w:bCs/>
        </w:rPr>
        <w:t>перевірки якості та ефективності стерилізації</w:t>
      </w:r>
      <w:r w:rsidRPr="00057457">
        <w:t>.</w:t>
      </w:r>
    </w:p>
    <w:p w:rsidR="00057457" w:rsidRPr="00057457" w:rsidRDefault="00057457" w:rsidP="00057457">
      <w:pPr>
        <w:pStyle w:val="G"/>
        <w:tabs>
          <w:tab w:val="clear" w:pos="714"/>
          <w:tab w:val="left" w:pos="0"/>
        </w:tabs>
        <w:spacing w:after="0" w:line="240" w:lineRule="auto"/>
        <w:ind w:firstLine="460"/>
        <w:rPr>
          <w:szCs w:val="24"/>
          <w:highlight w:val="yellow"/>
          <w:lang w:val="uk-UA"/>
        </w:rPr>
      </w:pPr>
    </w:p>
    <w:p w:rsidR="00057457" w:rsidRPr="00057457" w:rsidRDefault="00057457" w:rsidP="00057457">
      <w:pPr>
        <w:pStyle w:val="a9"/>
        <w:numPr>
          <w:ilvl w:val="0"/>
          <w:numId w:val="28"/>
        </w:numPr>
        <w:ind w:left="0" w:firstLine="460"/>
        <w:contextualSpacing/>
        <w:jc w:val="both"/>
        <w:rPr>
          <w:rFonts w:eastAsia="Times New Roman"/>
          <w:lang w:eastAsia="ru-RU"/>
        </w:rPr>
      </w:pPr>
      <w:r w:rsidRPr="00057457">
        <w:rPr>
          <w:rFonts w:eastAsia="Times New Roman"/>
          <w:lang w:eastAsia="ru-RU"/>
        </w:rPr>
        <w:t>Обґрунтування обсягів закупівлі:</w:t>
      </w:r>
    </w:p>
    <w:p w:rsidR="00057457" w:rsidRPr="00057457" w:rsidRDefault="00057457" w:rsidP="00057457">
      <w:pPr>
        <w:autoSpaceDE w:val="0"/>
        <w:autoSpaceDN w:val="0"/>
        <w:adjustRightInd w:val="0"/>
        <w:spacing w:after="0" w:line="240" w:lineRule="auto"/>
        <w:ind w:firstLine="460"/>
        <w:jc w:val="both"/>
        <w:rPr>
          <w:sz w:val="24"/>
          <w:szCs w:val="24"/>
        </w:rPr>
      </w:pPr>
      <w:r w:rsidRPr="00057457">
        <w:rPr>
          <w:sz w:val="24"/>
          <w:szCs w:val="24"/>
        </w:rPr>
        <w:t>Обсяг закупівлі визначен</w:t>
      </w:r>
      <w:bookmarkStart w:id="0" w:name="_GoBack"/>
      <w:bookmarkEnd w:id="0"/>
      <w:r w:rsidRPr="00057457">
        <w:rPr>
          <w:sz w:val="24"/>
          <w:szCs w:val="24"/>
        </w:rPr>
        <w:t>о на підставі службової записки лабораторії фармацевтичного аналізу Центру.</w:t>
      </w:r>
    </w:p>
    <w:p w:rsidR="00057457" w:rsidRPr="00057457" w:rsidRDefault="00057457" w:rsidP="00057457">
      <w:pPr>
        <w:autoSpaceDE w:val="0"/>
        <w:autoSpaceDN w:val="0"/>
        <w:adjustRightInd w:val="0"/>
        <w:spacing w:after="0" w:line="240" w:lineRule="auto"/>
        <w:ind w:firstLine="460"/>
        <w:jc w:val="both"/>
        <w:rPr>
          <w:sz w:val="24"/>
          <w:szCs w:val="24"/>
          <w:lang w:eastAsia="ru-RU"/>
        </w:rPr>
      </w:pPr>
    </w:p>
    <w:p w:rsidR="00057457" w:rsidRPr="00057457" w:rsidRDefault="00057457" w:rsidP="00057457">
      <w:pPr>
        <w:pStyle w:val="a9"/>
        <w:numPr>
          <w:ilvl w:val="0"/>
          <w:numId w:val="28"/>
        </w:numPr>
        <w:spacing w:line="0" w:lineRule="atLeast"/>
        <w:ind w:left="0" w:firstLine="460"/>
        <w:contextualSpacing/>
        <w:jc w:val="both"/>
        <w:rPr>
          <w:rFonts w:eastAsia="Times New Roman"/>
          <w:lang w:eastAsia="ru-RU"/>
        </w:rPr>
      </w:pPr>
      <w:r w:rsidRPr="00057457">
        <w:rPr>
          <w:rFonts w:eastAsia="Times New Roman"/>
          <w:lang w:eastAsia="ru-RU"/>
        </w:rPr>
        <w:t>Обґрунтування технічних та якісних характеристик закупівлі:</w:t>
      </w:r>
    </w:p>
    <w:p w:rsidR="00057457" w:rsidRPr="00057457" w:rsidRDefault="00057457" w:rsidP="00057457">
      <w:pPr>
        <w:pStyle w:val="G"/>
        <w:tabs>
          <w:tab w:val="left" w:pos="0"/>
        </w:tabs>
        <w:spacing w:after="0" w:line="0" w:lineRule="atLeast"/>
        <w:ind w:firstLine="460"/>
        <w:rPr>
          <w:bCs/>
          <w:szCs w:val="24"/>
          <w:lang w:val="uk-UA"/>
        </w:rPr>
      </w:pPr>
      <w:r w:rsidRPr="00057457">
        <w:rPr>
          <w:szCs w:val="24"/>
          <w:lang w:val="uk-UA"/>
        </w:rPr>
        <w:t xml:space="preserve">Технічні та якісні характеристики предмета закупівлі визначені з урахуванням потреб Лабораторії, та наведені у </w:t>
      </w:r>
      <w:r w:rsidRPr="00057457">
        <w:rPr>
          <w:szCs w:val="24"/>
        </w:rPr>
        <w:t>службов</w:t>
      </w:r>
      <w:r w:rsidRPr="00057457">
        <w:rPr>
          <w:szCs w:val="24"/>
          <w:lang w:val="uk-UA"/>
        </w:rPr>
        <w:t>ій</w:t>
      </w:r>
      <w:r w:rsidRPr="00057457">
        <w:rPr>
          <w:szCs w:val="24"/>
        </w:rPr>
        <w:t xml:space="preserve"> запис</w:t>
      </w:r>
      <w:r w:rsidRPr="00057457">
        <w:rPr>
          <w:szCs w:val="24"/>
          <w:lang w:val="uk-UA"/>
        </w:rPr>
        <w:t>ці</w:t>
      </w:r>
      <w:r w:rsidRPr="00057457">
        <w:rPr>
          <w:szCs w:val="24"/>
        </w:rPr>
        <w:t xml:space="preserve"> </w:t>
      </w:r>
      <w:r w:rsidRPr="00057457">
        <w:rPr>
          <w:szCs w:val="24"/>
          <w:lang w:val="uk-UA"/>
        </w:rPr>
        <w:t>лабораторії фармацевтичного аналізу Центру</w:t>
      </w:r>
      <w:r w:rsidRPr="00057457">
        <w:rPr>
          <w:bCs/>
          <w:szCs w:val="24"/>
          <w:lang w:val="uk-UA"/>
        </w:rPr>
        <w:t>.</w:t>
      </w:r>
    </w:p>
    <w:p w:rsidR="00057457" w:rsidRPr="00057457" w:rsidRDefault="00057457" w:rsidP="00057457">
      <w:pPr>
        <w:pStyle w:val="G"/>
        <w:tabs>
          <w:tab w:val="left" w:pos="0"/>
        </w:tabs>
        <w:spacing w:after="0" w:line="0" w:lineRule="atLeast"/>
        <w:ind w:firstLine="460"/>
        <w:rPr>
          <w:bCs/>
          <w:szCs w:val="24"/>
          <w:lang w:val="uk-UA"/>
        </w:rPr>
      </w:pPr>
    </w:p>
    <w:p w:rsidR="00057457" w:rsidRPr="00057457" w:rsidRDefault="00057457" w:rsidP="00057457">
      <w:pPr>
        <w:pStyle w:val="a9"/>
        <w:numPr>
          <w:ilvl w:val="0"/>
          <w:numId w:val="28"/>
        </w:numPr>
        <w:ind w:left="0" w:firstLine="459"/>
        <w:contextualSpacing/>
        <w:jc w:val="both"/>
        <w:rPr>
          <w:rFonts w:eastAsia="Times New Roman"/>
          <w:lang w:eastAsia="ru-RU"/>
        </w:rPr>
      </w:pPr>
      <w:r w:rsidRPr="00057457">
        <w:rPr>
          <w:rFonts w:eastAsia="Times New Roman"/>
          <w:lang w:eastAsia="ru-RU"/>
        </w:rPr>
        <w:t>Обґрунтування очікуваної вартості закупівлі:</w:t>
      </w:r>
    </w:p>
    <w:p w:rsidR="00057457" w:rsidRPr="00057457" w:rsidRDefault="00057457" w:rsidP="00057457">
      <w:pPr>
        <w:spacing w:after="0" w:line="240" w:lineRule="auto"/>
        <w:ind w:firstLine="459"/>
        <w:jc w:val="both"/>
        <w:rPr>
          <w:bCs/>
          <w:sz w:val="24"/>
          <w:szCs w:val="24"/>
        </w:rPr>
      </w:pPr>
      <w:r w:rsidRPr="00057457">
        <w:rPr>
          <w:bCs/>
          <w:sz w:val="24"/>
          <w:szCs w:val="24"/>
        </w:rPr>
        <w:t>Очікувана вартість предмета закупівлі визначена методом порівняння ринкових цін на підставі аналізу  цінових пропозицій на товар. Під час визначення очікуваної вартості використано комерційні пропозиції постачальників, отримані на запити Центру.</w:t>
      </w:r>
    </w:p>
    <w:p w:rsidR="00057457" w:rsidRPr="00057457" w:rsidRDefault="00057457" w:rsidP="00057457">
      <w:pPr>
        <w:spacing w:after="0" w:line="240" w:lineRule="auto"/>
        <w:ind w:firstLine="459"/>
        <w:jc w:val="both"/>
        <w:rPr>
          <w:bCs/>
          <w:sz w:val="24"/>
          <w:szCs w:val="24"/>
        </w:rPr>
      </w:pPr>
      <w:r w:rsidRPr="00057457">
        <w:rPr>
          <w:bCs/>
          <w:sz w:val="24"/>
          <w:szCs w:val="24"/>
        </w:rPr>
        <w:t>Очікувана вартість предмета закупівлі визначена на підставі отриманих цінових пропозицій як середньоарифметичне значення цін на товар.</w:t>
      </w:r>
    </w:p>
    <w:p w:rsidR="00057457" w:rsidRPr="00637273" w:rsidRDefault="00057457" w:rsidP="00637273">
      <w:pPr>
        <w:spacing w:after="0" w:line="240" w:lineRule="auto"/>
        <w:ind w:firstLine="460"/>
        <w:jc w:val="center"/>
        <w:rPr>
          <w:bCs/>
          <w:color w:val="0E1D2F"/>
          <w:sz w:val="24"/>
          <w:szCs w:val="24"/>
          <w:highlight w:val="yellow"/>
          <w:lang w:eastAsia="ru-RU"/>
        </w:rPr>
      </w:pPr>
    </w:p>
    <w:sectPr w:rsidR="00057457" w:rsidRPr="00637273"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Yu Gothic UI"/>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7"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5C96600"/>
    <w:multiLevelType w:val="hybridMultilevel"/>
    <w:tmpl w:val="8544006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7"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8"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1"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3"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8"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5"/>
  </w:num>
  <w:num w:numId="2">
    <w:abstractNumId w:val="20"/>
  </w:num>
  <w:num w:numId="3">
    <w:abstractNumId w:val="12"/>
  </w:num>
  <w:num w:numId="4">
    <w:abstractNumId w:val="11"/>
  </w:num>
  <w:num w:numId="5">
    <w:abstractNumId w:val="22"/>
  </w:num>
  <w:num w:numId="6">
    <w:abstractNumId w:val="19"/>
  </w:num>
  <w:num w:numId="7">
    <w:abstractNumId w:val="27"/>
  </w:num>
  <w:num w:numId="8">
    <w:abstractNumId w:val="1"/>
  </w:num>
  <w:num w:numId="9">
    <w:abstractNumId w:val="9"/>
  </w:num>
  <w:num w:numId="10">
    <w:abstractNumId w:val="17"/>
  </w:num>
  <w:num w:numId="11">
    <w:abstractNumId w:val="24"/>
  </w:num>
  <w:num w:numId="12">
    <w:abstractNumId w:val="3"/>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6"/>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25"/>
  </w:num>
  <w:num w:numId="20">
    <w:abstractNumId w:val="8"/>
  </w:num>
  <w:num w:numId="21">
    <w:abstractNumId w:val="26"/>
  </w:num>
  <w:num w:numId="22">
    <w:abstractNumId w:val="5"/>
  </w:num>
  <w:num w:numId="23">
    <w:abstractNumId w:val="23"/>
  </w:num>
  <w:num w:numId="24">
    <w:abstractNumId w:val="21"/>
  </w:num>
  <w:num w:numId="25">
    <w:abstractNumId w:val="18"/>
  </w:num>
  <w:num w:numId="26">
    <w:abstractNumId w:val="7"/>
  </w:num>
  <w:num w:numId="27">
    <w:abstractNumId w:val="28"/>
  </w:num>
  <w:num w:numId="28">
    <w:abstractNumId w:val="29"/>
  </w:num>
  <w:num w:numId="29">
    <w:abstractNumId w:val="2"/>
  </w:num>
  <w:num w:numId="30">
    <w:abstractNumId w:val="4"/>
  </w:num>
  <w:num w:numId="31">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57457"/>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C41B7"/>
    <w:rsid w:val="001D0D29"/>
    <w:rsid w:val="001D4859"/>
    <w:rsid w:val="00207502"/>
    <w:rsid w:val="00235A96"/>
    <w:rsid w:val="00251BB9"/>
    <w:rsid w:val="00251C31"/>
    <w:rsid w:val="0025250B"/>
    <w:rsid w:val="002545F2"/>
    <w:rsid w:val="0026078A"/>
    <w:rsid w:val="00266751"/>
    <w:rsid w:val="002718B9"/>
    <w:rsid w:val="002B1758"/>
    <w:rsid w:val="002B2559"/>
    <w:rsid w:val="002D4A79"/>
    <w:rsid w:val="002D5FCA"/>
    <w:rsid w:val="0030244B"/>
    <w:rsid w:val="00304DEC"/>
    <w:rsid w:val="00305534"/>
    <w:rsid w:val="003168B6"/>
    <w:rsid w:val="003345FC"/>
    <w:rsid w:val="00342858"/>
    <w:rsid w:val="003469BD"/>
    <w:rsid w:val="00363AC9"/>
    <w:rsid w:val="0036718F"/>
    <w:rsid w:val="00370301"/>
    <w:rsid w:val="003733F9"/>
    <w:rsid w:val="00375FE5"/>
    <w:rsid w:val="00385B39"/>
    <w:rsid w:val="00395743"/>
    <w:rsid w:val="003A4171"/>
    <w:rsid w:val="003B46D0"/>
    <w:rsid w:val="003C1091"/>
    <w:rsid w:val="003C4DE1"/>
    <w:rsid w:val="003E02E8"/>
    <w:rsid w:val="003E1F01"/>
    <w:rsid w:val="003E7A8D"/>
    <w:rsid w:val="00420B73"/>
    <w:rsid w:val="00436E7B"/>
    <w:rsid w:val="00440393"/>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37273"/>
    <w:rsid w:val="0065468E"/>
    <w:rsid w:val="0067765C"/>
    <w:rsid w:val="006A1358"/>
    <w:rsid w:val="006B0D15"/>
    <w:rsid w:val="006B0E8A"/>
    <w:rsid w:val="006E490D"/>
    <w:rsid w:val="006E5F6B"/>
    <w:rsid w:val="006F0819"/>
    <w:rsid w:val="00702D29"/>
    <w:rsid w:val="007136D2"/>
    <w:rsid w:val="00725867"/>
    <w:rsid w:val="00740BEB"/>
    <w:rsid w:val="0074306C"/>
    <w:rsid w:val="00763358"/>
    <w:rsid w:val="00770B70"/>
    <w:rsid w:val="00771051"/>
    <w:rsid w:val="007A4AC9"/>
    <w:rsid w:val="007B4B98"/>
    <w:rsid w:val="007E5109"/>
    <w:rsid w:val="00806E14"/>
    <w:rsid w:val="008147B6"/>
    <w:rsid w:val="008279C4"/>
    <w:rsid w:val="00845A14"/>
    <w:rsid w:val="0085415D"/>
    <w:rsid w:val="008603F4"/>
    <w:rsid w:val="0086441C"/>
    <w:rsid w:val="0086553A"/>
    <w:rsid w:val="00867E59"/>
    <w:rsid w:val="00873C51"/>
    <w:rsid w:val="008A77C9"/>
    <w:rsid w:val="008B2B23"/>
    <w:rsid w:val="008C39DB"/>
    <w:rsid w:val="008E7E44"/>
    <w:rsid w:val="008F09A2"/>
    <w:rsid w:val="00900196"/>
    <w:rsid w:val="00964CC5"/>
    <w:rsid w:val="00981216"/>
    <w:rsid w:val="00985FCE"/>
    <w:rsid w:val="009B19A7"/>
    <w:rsid w:val="009E58F8"/>
    <w:rsid w:val="009F15DF"/>
    <w:rsid w:val="009F51D2"/>
    <w:rsid w:val="00A0307D"/>
    <w:rsid w:val="00A06716"/>
    <w:rsid w:val="00A325D0"/>
    <w:rsid w:val="00A8530D"/>
    <w:rsid w:val="00A8700C"/>
    <w:rsid w:val="00A918D0"/>
    <w:rsid w:val="00AA284B"/>
    <w:rsid w:val="00AA392A"/>
    <w:rsid w:val="00AC2344"/>
    <w:rsid w:val="00AD596E"/>
    <w:rsid w:val="00AF27C1"/>
    <w:rsid w:val="00B00B98"/>
    <w:rsid w:val="00B028FB"/>
    <w:rsid w:val="00B24F56"/>
    <w:rsid w:val="00B324D2"/>
    <w:rsid w:val="00B4526D"/>
    <w:rsid w:val="00B73D05"/>
    <w:rsid w:val="00B956F0"/>
    <w:rsid w:val="00BA77BA"/>
    <w:rsid w:val="00BD35C2"/>
    <w:rsid w:val="00BF1226"/>
    <w:rsid w:val="00BF78E1"/>
    <w:rsid w:val="00BF7B07"/>
    <w:rsid w:val="00C0225E"/>
    <w:rsid w:val="00C12F1F"/>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1754"/>
    <w:rsid w:val="00F030AF"/>
    <w:rsid w:val="00F05B15"/>
    <w:rsid w:val="00F13298"/>
    <w:rsid w:val="00F16D38"/>
    <w:rsid w:val="00F24F6A"/>
    <w:rsid w:val="00F26FC9"/>
    <w:rsid w:val="00F34EC7"/>
    <w:rsid w:val="00F4436B"/>
    <w:rsid w:val="00F60007"/>
    <w:rsid w:val="00F675B9"/>
    <w:rsid w:val="00F95ACB"/>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353DB"/>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 w:type="paragraph" w:customStyle="1" w:styleId="isselectedend">
    <w:name w:val="isselectedend"/>
    <w:basedOn w:val="a3"/>
    <w:rsid w:val="00057457"/>
    <w:pPr>
      <w:spacing w:before="100" w:beforeAutospacing="1" w:after="100" w:afterAutospacing="1" w:line="240" w:lineRule="auto"/>
    </w:pPr>
    <w:rPr>
      <w:rFonts w:eastAsia="Times New Roman"/>
      <w:color w:val="auto"/>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5285975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69720277">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3405954">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30295095">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0591623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4209686">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6950011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4201048">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601</TotalTime>
  <Pages>1</Pages>
  <Words>232</Words>
  <Characters>1325</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Lich</cp:lastModifiedBy>
  <cp:revision>187</cp:revision>
  <dcterms:created xsi:type="dcterms:W3CDTF">2025-06-13T10:22:00Z</dcterms:created>
  <dcterms:modified xsi:type="dcterms:W3CDTF">2026-10-02T08:56:00Z</dcterms:modified>
</cp:coreProperties>
</file>