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78" w:rsidRPr="004D1B23" w:rsidRDefault="004D1B23" w:rsidP="004D1B23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Перелік реєстраційних форм,</w:t>
      </w:r>
      <w:r>
        <w:rPr>
          <w:rFonts w:ascii="Times New Roman" w:hAnsi="Times New Roman"/>
          <w:b/>
          <w:noProof/>
          <w:sz w:val="24"/>
          <w:szCs w:val="24"/>
        </w:rPr>
        <w:t xml:space="preserve"> що були подані на державну </w:t>
      </w:r>
      <w:r>
        <w:rPr>
          <w:rFonts w:ascii="Times New Roman" w:hAnsi="Times New Roman"/>
          <w:b/>
          <w:noProof/>
          <w:sz w:val="24"/>
          <w:szCs w:val="24"/>
        </w:rPr>
        <w:t xml:space="preserve">реєстрацію в період з </w:t>
      </w:r>
      <w:r w:rsidRPr="004D1B23">
        <w:rPr>
          <w:rFonts w:ascii="Times New Roman" w:hAnsi="Times New Roman"/>
          <w:b/>
          <w:noProof/>
          <w:sz w:val="24"/>
          <w:szCs w:val="24"/>
          <w:lang w:val="ru-RU"/>
        </w:rPr>
        <w:t>19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="0068264A">
        <w:rPr>
          <w:rFonts w:ascii="Times New Roman" w:hAnsi="Times New Roman"/>
          <w:b/>
          <w:noProof/>
          <w:sz w:val="24"/>
          <w:szCs w:val="24"/>
        </w:rPr>
        <w:t>1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</w:rPr>
        <w:t>.202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</w:t>
      </w:r>
      <w:r w:rsidRPr="004D1B23">
        <w:rPr>
          <w:rFonts w:ascii="Times New Roman" w:hAnsi="Times New Roman"/>
          <w:b/>
          <w:noProof/>
          <w:sz w:val="24"/>
          <w:szCs w:val="24"/>
          <w:lang w:val="ru-RU"/>
        </w:rPr>
        <w:t>23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 w:rsidR="0068264A">
        <w:rPr>
          <w:rFonts w:ascii="Times New Roman" w:hAnsi="Times New Roman"/>
          <w:b/>
          <w:noProof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t>0.2026</w:t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1128"/>
        <w:gridCol w:w="2410"/>
        <w:gridCol w:w="1852"/>
        <w:gridCol w:w="6512"/>
        <w:gridCol w:w="3828"/>
      </w:tblGrid>
      <w:tr w:rsidR="008A39CF" w:rsidRPr="008A39CF" w:rsidTr="004D1B23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9CF" w:rsidRPr="008A39CF" w:rsidRDefault="008A39CF" w:rsidP="008A39C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9CF" w:rsidRPr="008A39CF" w:rsidRDefault="008A39CF" w:rsidP="008A39C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1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9CF" w:rsidRPr="008A39CF" w:rsidRDefault="008A39CF" w:rsidP="008A39C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6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9CF" w:rsidRPr="008A39CF" w:rsidRDefault="008A39CF" w:rsidP="008A39C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38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9CF" w:rsidRPr="008A39CF" w:rsidRDefault="004D1B23" w:rsidP="004D1B2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Озельтамівір-Фармак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oseltamivir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тверді, 30 мг, 45 мг, 75 мг, по 10 капсул у блістері; по 1 блістеру у пачці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Мометазону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фуроат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моногідрат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mometasone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в подвійних поліетиленових пакетах для фармацевтичного застосування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39CF" w:rsidRPr="008A39CF" w:rsidTr="004D1B2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ДИКЛОРЕЛІФ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diclofenac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гель 5 %, по 50 г у тубі алюмінієвій або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ламінатній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по 1 тубі у пачці з картону; по 100 г у тубі алюмінієвій або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ламінатній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по 1 тубі у пачці з картону.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ПРИВАТНЕ АКЦІОНЕРНЕ ТОВАРИСТВО ФАРМАЦЕВТИЧНА ФАБРИКА "ВІОЛА"</w:t>
            </w:r>
          </w:p>
        </w:tc>
      </w:tr>
      <w:tr w:rsidR="008A39CF" w:rsidRPr="008A39CF" w:rsidTr="004D1B23">
        <w:trPr>
          <w:trHeight w:val="234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Озельтамівір-Фармак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oseltamivir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капсули тверді, 30 мг, 45 мг, 75 мг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по 10 капсул у блістері; по 50 блістерів у пачці; по 20 пачок у транспортній коробці (1 транспортна коробка містить 1000 блістерів), або по 40 блістерів у пачці; по 18 пачок у транспортній коробці (1 транспортна коробка містить 720 блістерів), або по 20 блістерів у пачці; по 36 пачок у транспортній коробці (1 транспортна коробка містить 720 блістерів), або по 7 блістерів у пачці; по 126 пачок у транспортній коробці (1 транспортна коробка містить 882 блістери)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39CF" w:rsidRPr="008A39CF" w:rsidTr="004D1B2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Політенза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ramipril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amlodipine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hydrochlorothiazide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по 5 мг/5 мг/12,5 мг або 5 мг/5 мг/25 мг або 10 мг/5 мг/25 мг або 10 мг/10 мг/25 мг; по 10 капсул у блістері; по 3 блістери в картонній упаковці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GM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Pharmaceuticals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., GEORGIA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ТІОКТОВА КИСЛОТА (α-ЛІПОЄВА КИСЛОТА)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Tioctic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acid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"Дарниця", Україна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Рескюдерм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dimetindene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maleate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оральні, розчин по 1 мг/мл; по 20 мл або 25 мл у флаконі, по 1 флакону в пачці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"ПРЕДСТАВНИЦТВО БАУМ ФАРМ ГМБХ"</w:t>
            </w:r>
          </w:p>
        </w:tc>
      </w:tr>
      <w:tr w:rsidR="008A39CF" w:rsidRPr="008A39CF" w:rsidTr="004D1B2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КСАВАРІЛ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rivaroxaban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оболонкою первинна по 10 таблеток у блістері, вторинна по 3 блістери у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"СІСТЕМ ФАРМ", Україна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20.10.2026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МЕСАЛАЗИН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Mesalazine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гастрорезистентні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пролонгованої дії по 1200 мг; по 12 таблеток у блістері, по 5 блістерів у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M.Biotech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8A39CF" w:rsidRPr="008A39CF" w:rsidTr="004D1B23">
        <w:trPr>
          <w:trHeight w:val="1343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ДЖАСКАЙД®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nerandomilast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9 мг по 18 мг по 10 таблеток, вкритих плівковою оболонкою, в блістері, по 6 блістерів в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Boehringer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Ingelheim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International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GERMANY</w:t>
            </w:r>
          </w:p>
        </w:tc>
      </w:tr>
      <w:tr w:rsidR="008A39CF" w:rsidRPr="008A39CF" w:rsidTr="004D1B23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Флекарон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flecainide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пролонгованої дії, по 50 мг, по 100 мг по 10 капсул у блістері; по 3 блістери в пачці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"Дарниця", Україна</w:t>
            </w:r>
          </w:p>
        </w:tc>
      </w:tr>
      <w:tr w:rsidR="008A39CF" w:rsidRPr="008A39CF" w:rsidTr="004D1B23">
        <w:trPr>
          <w:trHeight w:val="106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БРУКІНСА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по 80 мг по 120 капсул у флаконі з поліетилену високої щільності (HDPE) з кришкою з поліпропілену із захистом від відкривання дітьми, по 1 флакону в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BeOne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Medicines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I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Switzerland</w:t>
            </w:r>
            <w:proofErr w:type="spellEnd"/>
          </w:p>
        </w:tc>
      </w:tr>
      <w:tr w:rsidR="008A39CF" w:rsidRPr="008A39CF" w:rsidTr="004D1B23">
        <w:trPr>
          <w:trHeight w:val="3104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ОВОЗІ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semaglutide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ін'єкцій, 0,25 мг (1,34 мг/мл); 1 мг (1,34 мг/мл); 2 мг (2,68 мг/мл) 0,25 мг (1,34 мг/мл): по 1,5 мл розчину у скляному картриджі, вмонтованому в одноразову попередньо наповнену шприц-ручку. 1 попередньо наповнена шприц-ручка та 4 одноразові голки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Glucoject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 картонній коробці. 1 мг (1,34 мг/мл): по 3 мл розчину у скляному картриджі, вмонтованому в одноразову попередньо наповнену шприц-ручку. 1 попередньо наповнена шприц-ручка та 4 одноразові голки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Glucoject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 картонній коробці. 2 мг (2,68 мг/мл): по 3 мл розчину у скляному картриджі, вмонтованому в одноразову попередньо наповнену шприц-ручку. 1 попередньо наповнена шприц-ручка та 4 одноразові голки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Glucoject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 картонній коробці.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Сандоз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Україна"</w:t>
            </w:r>
          </w:p>
        </w:tc>
      </w:tr>
      <w:tr w:rsidR="008A39CF" w:rsidRPr="008A39CF" w:rsidTr="004D1B23">
        <w:trPr>
          <w:trHeight w:val="567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ОВОЗІ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semaglutide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розчин для ін'єкцій, 0,25 мг/0,5 мг (1,34 мг/мл); по 1,5 мл розчину у скляному картриджі, вмонтованому в одноразову попередньо наповнену шприц-ручку; 1 попередньо наповнена шприц-ручка та 6 одноразових голок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Glucoject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Сандоз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Україна"</w:t>
            </w:r>
          </w:p>
        </w:tc>
      </w:tr>
      <w:tr w:rsidR="008A39CF" w:rsidRPr="008A39CF" w:rsidTr="004D1B23">
        <w:trPr>
          <w:trHeight w:val="180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БРУКІНСА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160 мг; по 60 таблеток, вкритих плівковою оболонкою, у флаконі з поліетилену високої щільності (HDPE) з кришкою з поліпропілену із захистом від відкривання дітьми, по 1 флакону в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BeOne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Medicines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I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Switzerland</w:t>
            </w:r>
            <w:proofErr w:type="spellEnd"/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lastRenderedPageBreak/>
              <w:t>21.10.2026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ДАПАФОРС® СИТА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saxagliptin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and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dapagliflozin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вкриті плівковою оболонко по 10 мг/100 мг по 10 таблеток у блістері; по 3 блістери в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KRKA,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d.d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.,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Novo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mesto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Slovenia</w:t>
            </w:r>
            <w:proofErr w:type="spellEnd"/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Кофеїн-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бензоат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натрію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caffeine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sodium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benzoate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у пакетах поліетиленових подвійних для фармацевтичного застосування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"ЕЛПІС-УКРАЇНА", Україна</w:t>
            </w:r>
          </w:p>
        </w:tc>
      </w:tr>
      <w:tr w:rsidR="008A39CF" w:rsidRPr="008A39CF" w:rsidTr="004D1B23">
        <w:trPr>
          <w:trHeight w:val="2301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КАБАЗИТАКСЕЛ ЕВЕР ФАРМА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cabazitaxel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концентрат для розчину для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10 мг/мл 1) по 4,5 мл у флаконі, закупореному гумовою пробкою та обтиснутому алюмінієвим ковпачком із пластиковим відкидним диском; по 1 флакону в картонній коробці; 2) по 5 мл у флаконі, закупореному гумовою пробкою та обтиснутому алюмінієвим ковпачком із пластиковим відкидним диском; по 1 флакону в картонній коробці; 3) по 6 мл у флаконі, закупореному гумовою пробкою та обтиснутому алюмінієвим ковпачком із пластиковим відкидним диском; по 1 флакону в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EVER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Valinject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GmbH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Austria</w:t>
            </w:r>
            <w:proofErr w:type="spellEnd"/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Жовч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lang w:eastAsia="uk-UA"/>
              </w:rPr>
              <w:t> </w:t>
            </w:r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для фармацевтичного застосування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Сумифітофармація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", Україна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РИВАРОКСАБАН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rivaroxaban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 по 20 мг по 14 таблеток у блістері, по 2 блістери у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M.Biotech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Limited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,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England</w:t>
            </w:r>
            <w:proofErr w:type="spellEnd"/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ЦЕНТРАЛІС®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benfotiamine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300 мг по 10 таблеток у блістері; по 6 блістерів в коробці з картону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"АСТРАФАРМ", Україна</w:t>
            </w:r>
          </w:p>
        </w:tc>
      </w:tr>
      <w:tr w:rsidR="008A39CF" w:rsidRPr="008A39CF" w:rsidTr="004D1B23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Рескюдерм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dimetindene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maleate</w:t>
            </w:r>
            <w:proofErr w:type="spellEnd"/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гель 0,1 %, по 30 г у тубі. По 1 тубі в пачці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"ПРЕДСТАВНИЦТВО БАУМ ФАРМ ГМБХ"</w:t>
            </w:r>
          </w:p>
        </w:tc>
      </w:tr>
      <w:tr w:rsidR="008A39CF" w:rsidRPr="008A39CF" w:rsidTr="004D1B23">
        <w:trPr>
          <w:trHeight w:val="256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23.10.2026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ЕЗЕНОВІЛ®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6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таблетки, по 10 мг; таблетки, по 15 мг; дозування 10 мг: по 10 таблеток у блістері, по 3 або 6 блістерів у картонній упаковці дозування 15 мг: по 10 таблеток у блістері, по 6 блістерів у картонній упаковці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in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bulk</w:t>
            </w:r>
            <w:proofErr w:type="spellEnd"/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: дозування 10 мг: по 10 таблеток у блістері, по 2400 блістерів у картонній коробці дозування 15 мг: по 10 таблеток у блістері, по 1200 блістерів у картонній коробці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39CF" w:rsidRPr="008A39CF" w:rsidRDefault="008A39CF" w:rsidP="008A39CF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8A39CF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"КУСУМ"</w:t>
            </w:r>
          </w:p>
        </w:tc>
      </w:tr>
    </w:tbl>
    <w:p w:rsidR="008A39CF" w:rsidRPr="008A39CF" w:rsidRDefault="008A39CF">
      <w:pPr>
        <w:rPr>
          <w:lang w:val="en-US"/>
        </w:rPr>
      </w:pPr>
    </w:p>
    <w:sectPr w:rsidR="008A39CF" w:rsidRPr="008A39CF" w:rsidSect="004D1B23">
      <w:pgSz w:w="16838" w:h="11906" w:orient="landscape"/>
      <w:pgMar w:top="56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CF"/>
    <w:rsid w:val="00203EAB"/>
    <w:rsid w:val="004D1B23"/>
    <w:rsid w:val="0068264A"/>
    <w:rsid w:val="008A39CF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0B47E"/>
  <w15:chartTrackingRefBased/>
  <w15:docId w15:val="{FBB8DA5C-8BE1-4B71-A8FA-591439CAE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4023</Words>
  <Characters>2294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2</cp:revision>
  <dcterms:created xsi:type="dcterms:W3CDTF">2026-10-26T08:02:00Z</dcterms:created>
  <dcterms:modified xsi:type="dcterms:W3CDTF">2026-10-26T08:18:00Z</dcterms:modified>
</cp:coreProperties>
</file>