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B0FE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0FE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0FEB">
      <w:pPr>
        <w:jc w:val="center"/>
        <w:rPr>
          <w:lang w:val="uk-UA"/>
        </w:rPr>
      </w:pPr>
    </w:p>
    <w:p w:rsidR="00000000" w:rsidRDefault="00AB0FE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0FEB">
      <w:pPr>
        <w:rPr>
          <w:b/>
          <w:lang w:val="uk-UA"/>
        </w:rPr>
      </w:pPr>
    </w:p>
    <w:p w:rsidR="00000000" w:rsidRDefault="00AB0FE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343646-25/З-145 від 26.08.2025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  <w:caps/>
              </w:rPr>
              <w:t xml:space="preserve">АВТОЗМА, </w:t>
            </w:r>
            <w:r>
              <w:rPr>
                <w:b/>
              </w:rPr>
              <w:t>розчин для ін'єкцій, 162 мг;</w:t>
            </w:r>
            <w:r>
              <w:rPr>
                <w:b/>
              </w:rPr>
              <w:br/>
              <w:t xml:space="preserve">по 162 мг/0,9 мл у попередньо наповненому шприцу; </w:t>
            </w:r>
            <w:r>
              <w:rPr>
                <w:b/>
              </w:rPr>
              <w:br/>
              <w:t xml:space="preserve">по 4 попередньо наповнених шприци в картонній коробці; </w:t>
            </w:r>
            <w:r>
              <w:rPr>
                <w:b/>
              </w:rPr>
              <w:br/>
              <w:t>по 4 попередньо наповнених шприци у в</w:t>
            </w:r>
            <w:r>
              <w:rPr>
                <w:b/>
              </w:rPr>
              <w:t>нутрішній картонній коробці; по 12 попередньо наповнених шприців (3 внутрішні картонні коробки з 4 попередньо наповненими шприцами кожна) у зовнішній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Деспіна Фарма Лтд, Сполучене Королiвство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bookmarkStart w:id="0" w:name="_GoBack"/>
            <w:r>
              <w:rPr>
                <w:b/>
              </w:rPr>
              <w:t>02.12.2025 р. № 1835 (автентичність)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0FE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napToGrid w:val="0"/>
              <w:jc w:val="both"/>
              <w:rPr>
                <w:szCs w:val="20"/>
              </w:rPr>
            </w:pPr>
          </w:p>
          <w:p w:rsidR="00000000" w:rsidRDefault="00AB0FE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B0FE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0FE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0FEB">
      <w:pPr>
        <w:rPr>
          <w:b/>
          <w:lang w:val="uk-UA"/>
        </w:rPr>
      </w:pPr>
    </w:p>
    <w:p w:rsidR="00000000" w:rsidRDefault="00AB0FE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0FE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0FEB">
      <w:pPr>
        <w:jc w:val="center"/>
        <w:rPr>
          <w:b/>
          <w:lang w:val="uk-UA"/>
        </w:rPr>
      </w:pPr>
    </w:p>
    <w:p w:rsidR="00000000" w:rsidRDefault="00AB0FE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0FE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AB0FE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0FEB">
      <w:pPr>
        <w:jc w:val="center"/>
        <w:rPr>
          <w:lang w:val="uk-UA"/>
        </w:rPr>
      </w:pPr>
    </w:p>
    <w:p w:rsidR="00000000" w:rsidRDefault="00AB0FE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0FEB">
      <w:pPr>
        <w:rPr>
          <w:b/>
          <w:lang w:val="uk-UA"/>
        </w:rPr>
      </w:pPr>
    </w:p>
    <w:p w:rsidR="00000000" w:rsidRDefault="00AB0FE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343646-25/З-145 від 26.08.2025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  <w:caps/>
              </w:rPr>
              <w:t xml:space="preserve">АВТОЗМА, </w:t>
            </w:r>
            <w:r>
              <w:rPr>
                <w:b/>
              </w:rPr>
              <w:t>розчин для ін'єкцій, 162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162 мг/0,9 мл у попередньо наповненому шприцу; </w:t>
            </w:r>
            <w:r>
              <w:rPr>
                <w:b/>
              </w:rPr>
              <w:br/>
              <w:t xml:space="preserve">по 4 попередньо наповнених шприци в картонній коробці; </w:t>
            </w:r>
            <w:r>
              <w:rPr>
                <w:b/>
              </w:rPr>
              <w:br/>
              <w:t>по 4 попередньо наповнених шприци у внутрішній картонній коробці; по 12 попередньо наповнених шприців (3 внутрішні картонні коробки з 4 попередньо на</w:t>
            </w:r>
            <w:r>
              <w:rPr>
                <w:b/>
              </w:rPr>
              <w:t>повненими шприцами кожна) у зовнішній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Деспіна Фарма Лтд, Сполучене Королiвство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02.12.2025 р. № 1835 (автентичність)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0FE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napToGrid w:val="0"/>
              <w:jc w:val="both"/>
              <w:rPr>
                <w:szCs w:val="20"/>
              </w:rPr>
            </w:pPr>
          </w:p>
          <w:p w:rsidR="00000000" w:rsidRDefault="00AB0FE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0FE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0FE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0FEB">
      <w:pPr>
        <w:rPr>
          <w:b/>
          <w:lang w:val="uk-UA"/>
        </w:rPr>
      </w:pPr>
    </w:p>
    <w:p w:rsidR="00000000" w:rsidRDefault="00AB0FE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0FE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0FEB">
      <w:pPr>
        <w:jc w:val="center"/>
        <w:rPr>
          <w:b/>
          <w:lang w:val="uk-UA"/>
        </w:rPr>
      </w:pPr>
    </w:p>
    <w:p w:rsidR="00000000" w:rsidRDefault="00AB0FE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0FE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0FE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0FEB">
      <w:pPr>
        <w:jc w:val="center"/>
        <w:rPr>
          <w:lang w:val="uk-UA"/>
        </w:rPr>
      </w:pPr>
    </w:p>
    <w:p w:rsidR="00000000" w:rsidRDefault="00AB0FE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0FEB">
      <w:pPr>
        <w:jc w:val="center"/>
        <w:rPr>
          <w:b/>
          <w:lang w:val="uk-UA"/>
        </w:rPr>
      </w:pPr>
    </w:p>
    <w:p w:rsidR="00000000" w:rsidRDefault="00AB0FE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343646-25/З-145 від 26.08.2025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  <w:caps/>
              </w:rPr>
              <w:t xml:space="preserve">АВТОЗМА, </w:t>
            </w:r>
            <w:r>
              <w:rPr>
                <w:b/>
              </w:rPr>
              <w:t>розчин для ін'єкцій, 162 мг;</w:t>
            </w:r>
            <w:r>
              <w:rPr>
                <w:b/>
              </w:rPr>
              <w:br/>
              <w:t xml:space="preserve">по 162 мг/0,9 мл у попередньо наповненому шприцу;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4 попередньо наповнених шприци в картонній коробці; </w:t>
            </w:r>
            <w:r>
              <w:rPr>
                <w:b/>
              </w:rPr>
              <w:br/>
              <w:t>по 4 попередньо наповнених шприци у внутрішній картонній коробці; по 12 попередньо наповнених шприців (3 внутрішні картонні коробки з 4 попередньо наповненими шприцами кожна) у зовнішній картонній кор</w:t>
            </w:r>
            <w:r>
              <w:rPr>
                <w:b/>
              </w:rPr>
              <w:t>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Деспіна Фарма Лтд, Сполучене Королiвство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02.12.2025 р. № 1835 (автентичність)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0FE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napToGrid w:val="0"/>
              <w:jc w:val="both"/>
              <w:rPr>
                <w:szCs w:val="20"/>
              </w:rPr>
            </w:pPr>
          </w:p>
          <w:p w:rsidR="00000000" w:rsidRDefault="00AB0FE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0FE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0FE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0FEB">
      <w:pPr>
        <w:jc w:val="center"/>
        <w:rPr>
          <w:b/>
          <w:lang w:val="uk-UA"/>
        </w:rPr>
      </w:pPr>
    </w:p>
    <w:p w:rsidR="00000000" w:rsidRDefault="00AB0FE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0FE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0FEB">
      <w:pPr>
        <w:jc w:val="center"/>
        <w:rPr>
          <w:b/>
          <w:lang w:val="uk-UA"/>
        </w:rPr>
      </w:pPr>
    </w:p>
    <w:p w:rsidR="00000000" w:rsidRDefault="00AB0FE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0FE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0FE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0FEB">
      <w:pPr>
        <w:jc w:val="center"/>
        <w:rPr>
          <w:lang w:val="uk-UA"/>
        </w:rPr>
      </w:pPr>
    </w:p>
    <w:p w:rsidR="00000000" w:rsidRDefault="00AB0FE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0FEB">
      <w:pPr>
        <w:rPr>
          <w:b/>
          <w:lang w:val="uk-UA"/>
        </w:rPr>
      </w:pPr>
    </w:p>
    <w:p w:rsidR="00000000" w:rsidRDefault="00AB0FE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345641-25/З-61 від 02.10.2025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  <w:caps/>
              </w:rPr>
              <w:t xml:space="preserve">Пелграз PELGRAZ, </w:t>
            </w:r>
            <w:r>
              <w:rPr>
                <w:b/>
              </w:rPr>
              <w:t>розчин для ін'єкцій, 6 мг/0,6 мл, по 0,6 мл (6 мг) у попередньо наповненому шприці (скло тип I) із стаціонарно закріпленою голкою для ін'єкцій із нержавіючої сталі із захисним кожухом голки, по 1 шприцу у блістері, по 1 блістеру та 1 спиртовій серветці у п</w:t>
            </w:r>
            <w:r>
              <w:rPr>
                <w:b/>
              </w:rPr>
              <w:t>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02.12.2025 р. № 1835 (автентичність)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0FE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napToGrid w:val="0"/>
              <w:jc w:val="both"/>
              <w:rPr>
                <w:szCs w:val="20"/>
              </w:rPr>
            </w:pPr>
          </w:p>
          <w:p w:rsidR="00000000" w:rsidRDefault="00AB0FE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B0FE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0FE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B0FEB">
      <w:pPr>
        <w:rPr>
          <w:b/>
          <w:lang w:val="uk-UA"/>
        </w:rPr>
      </w:pPr>
    </w:p>
    <w:p w:rsidR="00000000" w:rsidRDefault="00AB0FE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0FE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B0FEB">
      <w:pPr>
        <w:jc w:val="center"/>
        <w:rPr>
          <w:b/>
          <w:lang w:val="uk-UA"/>
        </w:rPr>
      </w:pPr>
    </w:p>
    <w:p w:rsidR="00000000" w:rsidRDefault="00AB0FE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0FE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0FE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0FEB">
      <w:pPr>
        <w:jc w:val="center"/>
        <w:rPr>
          <w:lang w:val="uk-UA"/>
        </w:rPr>
      </w:pPr>
    </w:p>
    <w:p w:rsidR="00000000" w:rsidRDefault="00AB0FE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0FEB">
      <w:pPr>
        <w:rPr>
          <w:b/>
          <w:lang w:val="uk-UA"/>
        </w:rPr>
      </w:pPr>
    </w:p>
    <w:p w:rsidR="00000000" w:rsidRDefault="00AB0FE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345641-25/З-61 в</w:t>
            </w:r>
            <w:r>
              <w:rPr>
                <w:b/>
              </w:rPr>
              <w:t>ід 02.10.2025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  <w:caps/>
              </w:rPr>
              <w:t xml:space="preserve">Пелграз PELGRAZ, </w:t>
            </w:r>
            <w:r>
              <w:rPr>
                <w:b/>
              </w:rPr>
              <w:t>розчин для ін'єкцій, 6 мг/0,6 мл, по 0,6 мл (6 мг) у попередньо наповненому шприці (скло тип I) із стаціонарно закріпленою голкою для ін'єкцій із нержавіючої сталі із захисним кожухом голки, по 1 шприцу у блістері, по 1 блістеру та 1 спиртовій серветці у п</w:t>
            </w:r>
            <w:r>
              <w:rPr>
                <w:b/>
              </w:rPr>
              <w:t>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02.12.2025 р. № 1835 (автентичність)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0FE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napToGrid w:val="0"/>
              <w:jc w:val="both"/>
              <w:rPr>
                <w:szCs w:val="20"/>
              </w:rPr>
            </w:pPr>
          </w:p>
          <w:p w:rsidR="00000000" w:rsidRDefault="00AB0FE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B0FE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0FE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B0FEB">
      <w:pPr>
        <w:rPr>
          <w:b/>
          <w:lang w:val="uk-UA"/>
        </w:rPr>
      </w:pPr>
    </w:p>
    <w:p w:rsidR="00000000" w:rsidRDefault="00AB0FE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0FE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B0FEB">
      <w:pPr>
        <w:jc w:val="center"/>
        <w:rPr>
          <w:b/>
          <w:lang w:val="uk-UA"/>
        </w:rPr>
      </w:pPr>
    </w:p>
    <w:p w:rsidR="00000000" w:rsidRDefault="00AB0FE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0FE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B0FE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B0FEB">
      <w:pPr>
        <w:jc w:val="center"/>
        <w:rPr>
          <w:lang w:val="uk-UA"/>
        </w:rPr>
      </w:pPr>
    </w:p>
    <w:p w:rsidR="00000000" w:rsidRDefault="00AB0FE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B0FEB">
      <w:pPr>
        <w:jc w:val="center"/>
        <w:rPr>
          <w:b/>
          <w:lang w:val="uk-UA"/>
        </w:rPr>
      </w:pPr>
    </w:p>
    <w:p w:rsidR="00000000" w:rsidRDefault="00AB0FE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345641-25/З-61 в</w:t>
            </w:r>
            <w:r>
              <w:rPr>
                <w:b/>
              </w:rPr>
              <w:t>ід 02.10.2025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  <w:caps/>
              </w:rPr>
              <w:t xml:space="preserve">Пелграз PELGRAZ, </w:t>
            </w:r>
            <w:r>
              <w:rPr>
                <w:b/>
              </w:rPr>
              <w:t>розчин для ін'єкцій, 6 мг/0,6 мл, по 0,6 мл (6 мг) у попередньо наповненому шприці (скло тип I) із стаціонарно закріпленою голкою для ін'єкцій із нержавіючої сталі із захисним кожухом голки, по 1 шприцу у блістері, по 1 блістеру та 1 спиртовій серветці у п</w:t>
            </w:r>
            <w:r>
              <w:rPr>
                <w:b/>
              </w:rPr>
              <w:t>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>02.12.2025 р. № 1835 (автентичність)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B0FE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napToGrid w:val="0"/>
              <w:jc w:val="both"/>
              <w:rPr>
                <w:szCs w:val="20"/>
              </w:rPr>
            </w:pPr>
          </w:p>
          <w:p w:rsidR="00000000" w:rsidRDefault="00AB0FE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B0FE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B0FE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B0FEB">
      <w:pPr>
        <w:jc w:val="center"/>
        <w:rPr>
          <w:b/>
          <w:lang w:val="uk-UA"/>
        </w:rPr>
      </w:pPr>
    </w:p>
    <w:p w:rsidR="00000000" w:rsidRDefault="00AB0FE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B0FE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B0FE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B0FE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B0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B0FEB">
      <w:pPr>
        <w:jc w:val="center"/>
        <w:rPr>
          <w:b/>
          <w:lang w:val="uk-UA"/>
        </w:rPr>
      </w:pPr>
    </w:p>
    <w:p w:rsidR="00000000" w:rsidRDefault="00AB0FE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B0FEB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B0FEB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AB0FEB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B0FEB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AB0FEB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B0FEB"/>
    <w:rsid w:val="00AB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B4616E-34E6-4CE0-B409-B914F513A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7</Pages>
  <Words>1146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9511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2025-12-09T12:51:00Z</dcterms:created>
  <dcterms:modified xsi:type="dcterms:W3CDTF">2025-12-09T12:51:00Z</dcterms:modified>
</cp:coreProperties>
</file>