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304DEC" w:rsidTr="00A918D0">
        <w:trPr>
          <w:trHeight w:val="2483"/>
        </w:trPr>
        <w:tc>
          <w:tcPr>
            <w:tcW w:w="10206" w:type="dxa"/>
            <w:noWrap/>
            <w:vAlign w:val="center"/>
          </w:tcPr>
          <w:p w:rsidR="004519A8" w:rsidRDefault="00251BB9" w:rsidP="00A918D0">
            <w:pPr>
              <w:spacing w:after="0" w:line="240" w:lineRule="auto"/>
              <w:jc w:val="both"/>
              <w:rPr>
                <w:b/>
                <w:bCs/>
                <w:color w:val="000000" w:themeColor="text1"/>
                <w:sz w:val="24"/>
                <w:szCs w:val="24"/>
                <w:lang w:val="ru-RU"/>
              </w:rPr>
            </w:pPr>
            <w:proofErr w:type="spellStart"/>
            <w:r w:rsidRPr="00304DEC">
              <w:rPr>
                <w:bCs/>
                <w:color w:val="000000" w:themeColor="text1"/>
                <w:sz w:val="24"/>
                <w:szCs w:val="24"/>
                <w:lang w:val="ru-RU"/>
              </w:rPr>
              <w:t>Назва</w:t>
            </w:r>
            <w:proofErr w:type="spellEnd"/>
            <w:r w:rsidRPr="00304DEC">
              <w:rPr>
                <w:bCs/>
                <w:color w:val="000000" w:themeColor="text1"/>
                <w:sz w:val="24"/>
                <w:szCs w:val="24"/>
                <w:lang w:val="ru-RU"/>
              </w:rPr>
              <w:t xml:space="preserve"> закупівлі:</w:t>
            </w:r>
            <w:r w:rsidRPr="00B73D05">
              <w:rPr>
                <w:bCs/>
                <w:color w:val="000000" w:themeColor="text1"/>
                <w:sz w:val="24"/>
                <w:szCs w:val="24"/>
                <w:lang w:val="ru-RU"/>
              </w:rPr>
              <w:t xml:space="preserve"> </w:t>
            </w:r>
            <w:proofErr w:type="spellStart"/>
            <w:r w:rsidR="004519A8" w:rsidRPr="004519A8">
              <w:rPr>
                <w:b/>
                <w:bCs/>
                <w:color w:val="000000" w:themeColor="text1"/>
                <w:sz w:val="24"/>
                <w:szCs w:val="24"/>
                <w:lang w:val="ru-RU"/>
              </w:rPr>
              <w:t>Неорганічні</w:t>
            </w:r>
            <w:proofErr w:type="spellEnd"/>
            <w:r w:rsidR="004519A8" w:rsidRPr="004519A8">
              <w:rPr>
                <w:b/>
                <w:bCs/>
                <w:color w:val="000000" w:themeColor="text1"/>
                <w:sz w:val="24"/>
                <w:szCs w:val="24"/>
                <w:lang w:val="ru-RU"/>
              </w:rPr>
              <w:t xml:space="preserve"> </w:t>
            </w:r>
            <w:proofErr w:type="spellStart"/>
            <w:r w:rsidR="004519A8" w:rsidRPr="004519A8">
              <w:rPr>
                <w:b/>
                <w:bCs/>
                <w:color w:val="000000" w:themeColor="text1"/>
                <w:sz w:val="24"/>
                <w:szCs w:val="24"/>
                <w:lang w:val="ru-RU"/>
              </w:rPr>
              <w:t>хімічні</w:t>
            </w:r>
            <w:proofErr w:type="spellEnd"/>
            <w:r w:rsidR="004519A8" w:rsidRPr="004519A8">
              <w:rPr>
                <w:b/>
                <w:bCs/>
                <w:color w:val="000000" w:themeColor="text1"/>
                <w:sz w:val="24"/>
                <w:szCs w:val="24"/>
                <w:lang w:val="ru-RU"/>
              </w:rPr>
              <w:t xml:space="preserve"> </w:t>
            </w:r>
            <w:proofErr w:type="spellStart"/>
            <w:r w:rsidR="004519A8" w:rsidRPr="004519A8">
              <w:rPr>
                <w:b/>
                <w:bCs/>
                <w:color w:val="000000" w:themeColor="text1"/>
                <w:sz w:val="24"/>
                <w:szCs w:val="24"/>
                <w:lang w:val="ru-RU"/>
              </w:rPr>
              <w:t>речовини</w:t>
            </w:r>
            <w:proofErr w:type="spellEnd"/>
          </w:p>
          <w:p w:rsidR="00251BB9" w:rsidRPr="003C4DE1" w:rsidRDefault="00251BB9" w:rsidP="00A918D0">
            <w:pPr>
              <w:spacing w:after="0" w:line="240" w:lineRule="auto"/>
              <w:jc w:val="both"/>
              <w:rPr>
                <w:b/>
                <w:bCs/>
                <w:color w:val="000000" w:themeColor="text1"/>
                <w:sz w:val="24"/>
                <w:szCs w:val="24"/>
              </w:rPr>
            </w:pPr>
            <w:r w:rsidRPr="003C4DE1">
              <w:rPr>
                <w:bCs/>
                <w:color w:val="000000" w:themeColor="text1"/>
                <w:sz w:val="24"/>
                <w:szCs w:val="24"/>
              </w:rPr>
              <w:t>Класифікатор та його відповідний код</w:t>
            </w:r>
            <w:r w:rsidR="00AA284B">
              <w:rPr>
                <w:bCs/>
                <w:color w:val="000000" w:themeColor="text1"/>
                <w:sz w:val="24"/>
                <w:szCs w:val="24"/>
                <w:lang w:val="ru-UA"/>
              </w:rPr>
              <w:t xml:space="preserve"> </w:t>
            </w:r>
            <w:r w:rsidR="004519A8" w:rsidRPr="004519A8">
              <w:rPr>
                <w:bCs/>
                <w:color w:val="000000" w:themeColor="text1"/>
                <w:sz w:val="24"/>
                <w:szCs w:val="24"/>
              </w:rPr>
              <w:t>24310000-0 — Основні неорганічні хімічні речовини</w:t>
            </w:r>
          </w:p>
          <w:p w:rsidR="00251BB9" w:rsidRPr="00304DEC" w:rsidRDefault="00251BB9">
            <w:pPr>
              <w:spacing w:after="0" w:line="240" w:lineRule="auto"/>
              <w:rPr>
                <w:b/>
                <w:color w:val="000000" w:themeColor="text1"/>
                <w:sz w:val="24"/>
                <w:szCs w:val="24"/>
                <w:lang w:val="ru-RU"/>
              </w:rPr>
            </w:pPr>
            <w:r w:rsidRPr="00304DEC">
              <w:rPr>
                <w:color w:val="000000" w:themeColor="text1"/>
                <w:sz w:val="24"/>
                <w:szCs w:val="24"/>
                <w:lang w:val="ru-RU"/>
              </w:rPr>
              <w:t xml:space="preserve">Тип закупівлі: </w:t>
            </w:r>
            <w:proofErr w:type="spellStart"/>
            <w:r w:rsidR="008B2B23">
              <w:rPr>
                <w:b/>
                <w:color w:val="000000" w:themeColor="text1"/>
                <w:sz w:val="24"/>
                <w:szCs w:val="24"/>
                <w:lang w:val="ru-RU"/>
              </w:rPr>
              <w:t>Відкриті</w:t>
            </w:r>
            <w:proofErr w:type="spellEnd"/>
            <w:r w:rsidR="008B2B23">
              <w:rPr>
                <w:b/>
                <w:color w:val="000000" w:themeColor="text1"/>
                <w:sz w:val="24"/>
                <w:szCs w:val="24"/>
                <w:lang w:val="ru-RU"/>
              </w:rPr>
              <w:t xml:space="preserve"> торги з </w:t>
            </w:r>
            <w:proofErr w:type="spellStart"/>
            <w:r w:rsidR="008B2B23">
              <w:rPr>
                <w:b/>
                <w:color w:val="000000" w:themeColor="text1"/>
                <w:sz w:val="24"/>
                <w:szCs w:val="24"/>
                <w:lang w:val="ru-RU"/>
              </w:rPr>
              <w:t>особливостями</w:t>
            </w:r>
            <w:proofErr w:type="spellEnd"/>
          </w:p>
          <w:p w:rsidR="00251BB9" w:rsidRPr="00304DEC" w:rsidRDefault="00251BB9">
            <w:pPr>
              <w:spacing w:after="0" w:line="240" w:lineRule="auto"/>
              <w:rPr>
                <w:b/>
                <w:color w:val="auto"/>
                <w:sz w:val="24"/>
                <w:szCs w:val="24"/>
                <w:lang w:val="ru-RU"/>
              </w:rPr>
            </w:pPr>
            <w:proofErr w:type="spellStart"/>
            <w:r w:rsidRPr="00304DEC">
              <w:rPr>
                <w:color w:val="000000" w:themeColor="text1"/>
                <w:sz w:val="24"/>
                <w:szCs w:val="24"/>
                <w:lang w:val="ru-RU"/>
              </w:rPr>
              <w:t>Очікувана</w:t>
            </w:r>
            <w:proofErr w:type="spellEnd"/>
            <w:r w:rsidRPr="00304DEC">
              <w:rPr>
                <w:color w:val="000000" w:themeColor="text1"/>
                <w:sz w:val="24"/>
                <w:szCs w:val="24"/>
                <w:lang w:val="ru-RU"/>
              </w:rPr>
              <w:t xml:space="preserve"> </w:t>
            </w:r>
            <w:proofErr w:type="spellStart"/>
            <w:r w:rsidRPr="00304DEC">
              <w:rPr>
                <w:color w:val="000000" w:themeColor="text1"/>
                <w:sz w:val="24"/>
                <w:szCs w:val="24"/>
                <w:lang w:val="ru-RU"/>
              </w:rPr>
              <w:t>вартість</w:t>
            </w:r>
            <w:proofErr w:type="spellEnd"/>
            <w:r w:rsidRPr="00304DEC">
              <w:rPr>
                <w:color w:val="000000" w:themeColor="text1"/>
                <w:sz w:val="24"/>
                <w:szCs w:val="24"/>
                <w:lang w:val="ru-RU"/>
              </w:rPr>
              <w:t>:</w:t>
            </w:r>
            <w:r w:rsidRPr="00304DEC">
              <w:rPr>
                <w:b/>
                <w:color w:val="000000" w:themeColor="text1"/>
                <w:sz w:val="24"/>
                <w:szCs w:val="24"/>
                <w:lang w:val="ru-RU"/>
              </w:rPr>
              <w:t xml:space="preserve"> </w:t>
            </w:r>
            <w:r w:rsidR="004519A8" w:rsidRPr="004519A8">
              <w:rPr>
                <w:b/>
                <w:color w:val="000000" w:themeColor="text1"/>
                <w:sz w:val="24"/>
                <w:szCs w:val="24"/>
                <w:lang w:val="ru-UA"/>
              </w:rPr>
              <w:t>119 076,31</w:t>
            </w:r>
            <w:r w:rsidR="00235A96" w:rsidRPr="00235A96">
              <w:rPr>
                <w:b/>
                <w:color w:val="000000" w:themeColor="text1"/>
                <w:sz w:val="24"/>
                <w:szCs w:val="24"/>
                <w:lang w:val="ru-RU"/>
              </w:rPr>
              <w:t xml:space="preserve"> </w:t>
            </w:r>
            <w:proofErr w:type="spellStart"/>
            <w:r w:rsidRPr="00304DEC">
              <w:rPr>
                <w:b/>
                <w:color w:val="000000" w:themeColor="text1"/>
                <w:sz w:val="24"/>
                <w:szCs w:val="24"/>
                <w:lang w:val="ru-RU"/>
              </w:rPr>
              <w:t>грн</w:t>
            </w:r>
            <w:proofErr w:type="spellEnd"/>
            <w:r w:rsidRPr="00304DEC">
              <w:rPr>
                <w:b/>
                <w:color w:val="auto"/>
                <w:sz w:val="24"/>
                <w:szCs w:val="24"/>
                <w:lang w:val="ru-RU"/>
              </w:rPr>
              <w:t xml:space="preserve"> з ПДВ</w:t>
            </w:r>
          </w:p>
          <w:p w:rsidR="00251BB9" w:rsidRPr="00304DEC" w:rsidRDefault="00251BB9">
            <w:pPr>
              <w:spacing w:after="0" w:line="240" w:lineRule="auto"/>
              <w:rPr>
                <w:b/>
                <w:color w:val="000000" w:themeColor="text1"/>
                <w:sz w:val="24"/>
                <w:szCs w:val="24"/>
                <w:lang w:val="ru-RU"/>
              </w:rPr>
            </w:pPr>
            <w:r w:rsidRPr="00304DEC">
              <w:rPr>
                <w:color w:val="000000" w:themeColor="text1"/>
                <w:sz w:val="24"/>
                <w:szCs w:val="24"/>
                <w:lang w:val="ru-RU"/>
              </w:rPr>
              <w:t xml:space="preserve">Дата </w:t>
            </w:r>
            <w:proofErr w:type="spellStart"/>
            <w:r w:rsidRPr="00304DEC">
              <w:rPr>
                <w:color w:val="000000" w:themeColor="text1"/>
                <w:sz w:val="24"/>
                <w:szCs w:val="24"/>
                <w:lang w:val="ru-RU"/>
              </w:rPr>
              <w:t>оприлюднення</w:t>
            </w:r>
            <w:proofErr w:type="spellEnd"/>
            <w:r w:rsidRPr="00304DEC">
              <w:rPr>
                <w:color w:val="000000" w:themeColor="text1"/>
                <w:sz w:val="24"/>
                <w:szCs w:val="24"/>
                <w:lang w:val="ru-RU"/>
              </w:rPr>
              <w:t xml:space="preserve">: </w:t>
            </w:r>
            <w:r w:rsidR="00C0225E">
              <w:rPr>
                <w:b/>
                <w:color w:val="000000" w:themeColor="text1"/>
                <w:sz w:val="24"/>
                <w:szCs w:val="24"/>
                <w:lang w:val="ru-UA"/>
              </w:rPr>
              <w:t>18</w:t>
            </w:r>
            <w:r w:rsidRPr="00AC2344">
              <w:rPr>
                <w:b/>
                <w:color w:val="000000" w:themeColor="text1"/>
                <w:sz w:val="24"/>
                <w:szCs w:val="24"/>
                <w:lang w:val="ru-RU"/>
              </w:rPr>
              <w:t xml:space="preserve"> </w:t>
            </w:r>
            <w:r w:rsidR="003469BD">
              <w:rPr>
                <w:b/>
                <w:color w:val="000000" w:themeColor="text1"/>
                <w:sz w:val="24"/>
                <w:szCs w:val="24"/>
                <w:lang w:val="ru-RU"/>
              </w:rPr>
              <w:t>листопада</w:t>
            </w:r>
            <w:r w:rsidRPr="00304DEC">
              <w:rPr>
                <w:b/>
                <w:color w:val="000000" w:themeColor="text1"/>
                <w:sz w:val="24"/>
                <w:szCs w:val="24"/>
                <w:lang w:val="ru-RU"/>
              </w:rPr>
              <w:t xml:space="preserve"> 2025 року</w:t>
            </w:r>
          </w:p>
          <w:p w:rsidR="00C0225E" w:rsidRDefault="00251BB9" w:rsidP="00524EDC">
            <w:pPr>
              <w:spacing w:after="0" w:line="240" w:lineRule="auto"/>
            </w:pPr>
            <w:r w:rsidRPr="00304DEC">
              <w:rPr>
                <w:color w:val="000000" w:themeColor="text1"/>
                <w:sz w:val="24"/>
                <w:szCs w:val="24"/>
                <w:lang w:val="ru-RU"/>
              </w:rPr>
              <w:t xml:space="preserve">Детальна </w:t>
            </w:r>
            <w:proofErr w:type="spellStart"/>
            <w:r w:rsidRPr="00AC2344">
              <w:rPr>
                <w:color w:val="000000" w:themeColor="text1"/>
                <w:sz w:val="24"/>
                <w:szCs w:val="24"/>
                <w:lang w:val="ru-RU"/>
              </w:rPr>
              <w:t>інформація</w:t>
            </w:r>
            <w:proofErr w:type="spellEnd"/>
            <w:r w:rsidRPr="00AC2344">
              <w:rPr>
                <w:color w:val="000000" w:themeColor="text1"/>
                <w:sz w:val="24"/>
                <w:szCs w:val="24"/>
                <w:lang w:val="ru-RU"/>
              </w:rPr>
              <w:t xml:space="preserve"> за </w:t>
            </w:r>
            <w:proofErr w:type="spellStart"/>
            <w:r w:rsidRPr="00AC2344">
              <w:rPr>
                <w:color w:val="000000" w:themeColor="text1"/>
                <w:sz w:val="24"/>
                <w:szCs w:val="24"/>
                <w:lang w:val="ru-RU"/>
              </w:rPr>
              <w:t>посиланням</w:t>
            </w:r>
            <w:proofErr w:type="spellEnd"/>
            <w:r w:rsidRPr="008B2B23">
              <w:rPr>
                <w:color w:val="000000" w:themeColor="text1"/>
                <w:sz w:val="24"/>
                <w:szCs w:val="24"/>
                <w:lang w:val="ru-RU"/>
              </w:rPr>
              <w:t>:</w:t>
            </w:r>
            <w:r w:rsidRPr="00C0225E">
              <w:rPr>
                <w:sz w:val="24"/>
                <w:szCs w:val="24"/>
                <w:lang w:val="ru-RU"/>
              </w:rPr>
              <w:t xml:space="preserve"> </w:t>
            </w:r>
            <w:hyperlink r:id="rId5" w:history="1">
              <w:r w:rsidR="004519A8" w:rsidRPr="004519A8">
                <w:rPr>
                  <w:rStyle w:val="a6"/>
                  <w:sz w:val="24"/>
                  <w:szCs w:val="24"/>
                </w:rPr>
                <w:t>https://prozorro.gov.ua/uk/tender/UA-2025-11-18-012457-a</w:t>
              </w:r>
            </w:hyperlink>
          </w:p>
          <w:p w:rsidR="004519A8" w:rsidRPr="008B2B23" w:rsidRDefault="004519A8" w:rsidP="00524EDC">
            <w:pPr>
              <w:spacing w:after="0" w:line="240" w:lineRule="auto"/>
              <w:rPr>
                <w:sz w:val="24"/>
                <w:szCs w:val="24"/>
              </w:rPr>
            </w:pPr>
          </w:p>
          <w:p w:rsidR="008B2B23" w:rsidRDefault="008B2B23" w:rsidP="00524EDC">
            <w:pPr>
              <w:spacing w:after="0" w:line="240" w:lineRule="auto"/>
            </w:pPr>
          </w:p>
          <w:p w:rsidR="00524EDC" w:rsidRPr="00304DEC" w:rsidRDefault="00524EDC" w:rsidP="00524EDC">
            <w:pPr>
              <w:spacing w:after="0" w:line="240" w:lineRule="auto"/>
              <w:rPr>
                <w:sz w:val="24"/>
                <w:szCs w:val="24"/>
                <w:lang w:val="ru-RU"/>
              </w:rPr>
            </w:pPr>
          </w:p>
        </w:tc>
      </w:tr>
    </w:tbl>
    <w:p w:rsidR="00AC2344" w:rsidRPr="007136D2" w:rsidRDefault="00AC2344" w:rsidP="007136D2">
      <w:pPr>
        <w:spacing w:after="0" w:line="240" w:lineRule="auto"/>
        <w:ind w:left="291" w:right="-23"/>
        <w:jc w:val="center"/>
        <w:rPr>
          <w:rFonts w:eastAsia="Arial"/>
          <w:b/>
          <w:bCs/>
          <w:sz w:val="24"/>
          <w:szCs w:val="24"/>
        </w:rPr>
      </w:pPr>
    </w:p>
    <w:p w:rsidR="00C0225E" w:rsidRPr="00C0225E" w:rsidRDefault="00C0225E" w:rsidP="00C0225E">
      <w:pPr>
        <w:spacing w:after="0" w:line="240" w:lineRule="auto"/>
        <w:ind w:left="291" w:right="-23"/>
        <w:jc w:val="center"/>
        <w:rPr>
          <w:rFonts w:eastAsia="Arial"/>
          <w:b/>
          <w:bCs/>
          <w:sz w:val="24"/>
          <w:szCs w:val="24"/>
        </w:rPr>
      </w:pPr>
      <w:r w:rsidRPr="00C0225E">
        <w:rPr>
          <w:rFonts w:eastAsia="Arial"/>
          <w:b/>
          <w:bCs/>
          <w:sz w:val="24"/>
          <w:szCs w:val="24"/>
        </w:rPr>
        <w:t>ІНФОРМАЦІЯ ПРО НЕОБХІДНІ ТЕХНІЧНІ, ЯКІСНІ ТА КІЛЬКІСНІ ХАРАКТЕРИСТИКИ ПРЕДМЕТА ЗАКУПІВЛІ</w:t>
      </w:r>
    </w:p>
    <w:p w:rsidR="00C0225E" w:rsidRPr="00C0225E" w:rsidRDefault="00C0225E" w:rsidP="00C0225E">
      <w:pPr>
        <w:spacing w:after="0" w:line="240" w:lineRule="auto"/>
        <w:ind w:left="291" w:right="-23"/>
        <w:jc w:val="center"/>
        <w:rPr>
          <w:rFonts w:eastAsia="Arial"/>
          <w:b/>
          <w:bCs/>
          <w:sz w:val="24"/>
          <w:szCs w:val="24"/>
        </w:rPr>
      </w:pPr>
    </w:p>
    <w:p w:rsidR="004519A8" w:rsidRPr="004519A8" w:rsidRDefault="004519A8" w:rsidP="004519A8">
      <w:pPr>
        <w:spacing w:line="259" w:lineRule="auto"/>
        <w:ind w:left="426"/>
        <w:jc w:val="center"/>
        <w:rPr>
          <w:sz w:val="24"/>
          <w:szCs w:val="24"/>
        </w:rPr>
      </w:pPr>
      <w:r w:rsidRPr="004519A8">
        <w:rPr>
          <w:b/>
          <w:sz w:val="24"/>
          <w:szCs w:val="24"/>
        </w:rPr>
        <w:t xml:space="preserve">Неорганічні хімічні речовини </w:t>
      </w:r>
      <w:r w:rsidRPr="004519A8">
        <w:rPr>
          <w:sz w:val="24"/>
          <w:szCs w:val="24"/>
        </w:rPr>
        <w:t>Код ДК 021:2015 – 24310000-0 Основні неорганічні хімічні речовини</w:t>
      </w:r>
    </w:p>
    <w:p w:rsidR="004519A8" w:rsidRPr="004519A8" w:rsidRDefault="004519A8" w:rsidP="004519A8">
      <w:pPr>
        <w:pStyle w:val="a8"/>
        <w:tabs>
          <w:tab w:val="left" w:pos="1134"/>
        </w:tabs>
        <w:ind w:left="567" w:firstLine="284"/>
        <w:contextualSpacing/>
        <w:jc w:val="both"/>
      </w:pPr>
      <w:bookmarkStart w:id="0" w:name="_Hlk114495189"/>
      <w:bookmarkStart w:id="1" w:name="_GoBack"/>
      <w:bookmarkEnd w:id="1"/>
      <w:r w:rsidRPr="004519A8">
        <w:rPr>
          <w:lang w:eastAsia="x-none"/>
        </w:rPr>
        <w:t>1. Якість т</w:t>
      </w:r>
      <w:r w:rsidRPr="004519A8">
        <w:t>овару має відповідати національним та/або міжнародним стандартам, що підтверджується учасником відповідними документами у складі пропозиції.</w:t>
      </w:r>
    </w:p>
    <w:p w:rsidR="004519A8" w:rsidRPr="004519A8" w:rsidRDefault="004519A8" w:rsidP="004519A8">
      <w:pPr>
        <w:pStyle w:val="a8"/>
        <w:tabs>
          <w:tab w:val="left" w:pos="1134"/>
        </w:tabs>
        <w:ind w:left="567" w:firstLine="284"/>
        <w:contextualSpacing/>
        <w:jc w:val="both"/>
        <w:rPr>
          <w:i/>
          <w:iCs/>
        </w:rPr>
      </w:pPr>
      <w:r w:rsidRPr="004519A8">
        <w:t>2. Учасник повинен надати інформацію про предмет закупівлі заповнивши</w:t>
      </w:r>
      <w:r w:rsidRPr="004519A8">
        <w:rPr>
          <w:b/>
          <w:bCs/>
        </w:rPr>
        <w:t xml:space="preserve"> </w:t>
      </w:r>
      <w:r w:rsidRPr="004519A8">
        <w:t>вільні поля</w:t>
      </w:r>
      <w:r w:rsidRPr="004519A8">
        <w:rPr>
          <w:b/>
          <w:bCs/>
        </w:rPr>
        <w:t xml:space="preserve"> </w:t>
      </w:r>
      <w:r w:rsidRPr="004519A8">
        <w:rPr>
          <w:b/>
          <w:bCs/>
          <w:u w:val="single"/>
        </w:rPr>
        <w:t>Таблиці 1</w:t>
      </w:r>
      <w:r w:rsidRPr="004519A8">
        <w:rPr>
          <w:spacing w:val="3"/>
        </w:rPr>
        <w:t xml:space="preserve"> </w:t>
      </w:r>
      <w:r w:rsidRPr="004519A8">
        <w:rPr>
          <w:i/>
          <w:iCs/>
        </w:rPr>
        <w:t>(так/ні, вказати назву запропонованого товару/виробника товару).</w:t>
      </w:r>
    </w:p>
    <w:p w:rsidR="004519A8" w:rsidRPr="004519A8" w:rsidRDefault="004519A8" w:rsidP="004519A8">
      <w:pPr>
        <w:pStyle w:val="a8"/>
        <w:tabs>
          <w:tab w:val="left" w:pos="1134"/>
        </w:tabs>
        <w:ind w:left="567" w:firstLine="284"/>
        <w:contextualSpacing/>
        <w:jc w:val="both"/>
        <w:rPr>
          <w:i/>
          <w:iCs/>
          <w:color w:val="000000"/>
        </w:rPr>
      </w:pPr>
      <w:r w:rsidRPr="004519A8">
        <w:rPr>
          <w:iCs/>
        </w:rPr>
        <w:t>3</w:t>
      </w:r>
      <w:r w:rsidRPr="004519A8">
        <w:rPr>
          <w:i/>
          <w:iCs/>
        </w:rPr>
        <w:t xml:space="preserve">. </w:t>
      </w:r>
      <w:r w:rsidRPr="004519A8">
        <w:t xml:space="preserve">Учасник повинен надати у складі пропозиції документи, які підтверджують якість товару - </w:t>
      </w:r>
      <w:r w:rsidRPr="004519A8">
        <w:rPr>
          <w:i/>
          <w:iCs/>
          <w:color w:val="000000"/>
        </w:rPr>
        <w:t>сертифікати якості/відповідності на поточну чи попередню партію товару.</w:t>
      </w:r>
    </w:p>
    <w:p w:rsidR="004519A8" w:rsidRPr="004519A8" w:rsidRDefault="004519A8" w:rsidP="004519A8">
      <w:pPr>
        <w:pStyle w:val="a8"/>
        <w:tabs>
          <w:tab w:val="left" w:pos="1134"/>
        </w:tabs>
        <w:ind w:left="567" w:firstLine="284"/>
        <w:contextualSpacing/>
        <w:jc w:val="both"/>
        <w:rPr>
          <w:iCs/>
          <w:color w:val="000000"/>
        </w:rPr>
      </w:pPr>
      <w:r w:rsidRPr="004519A8">
        <w:rPr>
          <w:iCs/>
        </w:rPr>
        <w:t>4.</w:t>
      </w:r>
      <w:r w:rsidRPr="004519A8">
        <w:rPr>
          <w:iCs/>
          <w:color w:val="000000"/>
        </w:rPr>
        <w:t xml:space="preserve"> До всіх документів на товар, що надаються учасником відповідно до цього Додатку іноземною мовою, обов’язково надається їх переклад українською мовою.</w:t>
      </w:r>
    </w:p>
    <w:p w:rsidR="004519A8" w:rsidRPr="004519A8" w:rsidRDefault="004519A8" w:rsidP="004519A8">
      <w:pPr>
        <w:pStyle w:val="a8"/>
        <w:tabs>
          <w:tab w:val="left" w:pos="1134"/>
        </w:tabs>
        <w:ind w:left="567" w:firstLine="284"/>
        <w:contextualSpacing/>
        <w:jc w:val="both"/>
      </w:pPr>
      <w:r w:rsidRPr="004519A8">
        <w:rPr>
          <w:iCs/>
        </w:rPr>
        <w:t>5.</w:t>
      </w:r>
      <w:r w:rsidRPr="004519A8">
        <w:t xml:space="preserve"> З метою запобігання закупівлі фальсифікатів та отримання гарантій на своєчасне постачання товару належної якості та такого, що відповідає вимогам замовника Учасник має надати:  оригінал гарантійного листа виробника(</w:t>
      </w:r>
      <w:proofErr w:type="spellStart"/>
      <w:r w:rsidRPr="004519A8">
        <w:t>ів</w:t>
      </w:r>
      <w:proofErr w:type="spellEnd"/>
      <w:r w:rsidRPr="004519A8">
        <w:t>) (представника, офіційно уповноваженого на це виробником - якщо їх відповідні повноваження поширюються на територію України), яким підтверджується можливість поставки предмета закупівлі у кількості, за якістю, з термінами придатності, умовами та строками поставки, визначеними цією тендерною документацію та тендерною пропозицією учасника.</w:t>
      </w:r>
    </w:p>
    <w:p w:rsidR="004519A8" w:rsidRPr="004519A8" w:rsidRDefault="004519A8" w:rsidP="004519A8">
      <w:pPr>
        <w:pStyle w:val="a8"/>
        <w:tabs>
          <w:tab w:val="left" w:pos="1134"/>
        </w:tabs>
        <w:ind w:left="567" w:firstLine="284"/>
        <w:contextualSpacing/>
        <w:jc w:val="both"/>
      </w:pPr>
      <w:r w:rsidRPr="004519A8">
        <w:t>Гарантійний лист повинен включати: повну назву замовника та учасника, назву предмету закупівлі згідно з оголошенням, номер закупівлі у системі PROZORRO. У разі надання гарантійного листа, виданого не виробником, а представником, обов’язкове надання підтверджуючих документів про статус представника.</w:t>
      </w:r>
    </w:p>
    <w:p w:rsidR="004519A8" w:rsidRPr="004519A8" w:rsidRDefault="004519A8" w:rsidP="004519A8">
      <w:pPr>
        <w:pStyle w:val="a8"/>
        <w:tabs>
          <w:tab w:val="left" w:pos="1134"/>
        </w:tabs>
        <w:ind w:left="567" w:firstLine="284"/>
        <w:contextualSpacing/>
        <w:jc w:val="both"/>
      </w:pPr>
      <w:r w:rsidRPr="004519A8">
        <w:t xml:space="preserve">6. Технічні, якісні характеристики предмета закупівлі, повинні передбачати необхідність застосування заходів із захисту довкілля (про що у складі пропозиції Учасником надається </w:t>
      </w:r>
      <w:r w:rsidRPr="004519A8">
        <w:rPr>
          <w:i/>
        </w:rPr>
        <w:t>довідка у довільній формі</w:t>
      </w:r>
      <w:r w:rsidRPr="004519A8">
        <w:t>), а саме:</w:t>
      </w:r>
    </w:p>
    <w:p w:rsidR="004519A8" w:rsidRPr="004519A8" w:rsidRDefault="004519A8" w:rsidP="004519A8">
      <w:pPr>
        <w:pStyle w:val="a8"/>
        <w:tabs>
          <w:tab w:val="left" w:pos="1134"/>
        </w:tabs>
        <w:ind w:left="567" w:firstLine="284"/>
        <w:contextualSpacing/>
        <w:jc w:val="both"/>
      </w:pPr>
      <w:r w:rsidRPr="004519A8">
        <w:t>- не порушувати екологічні права і законні інтереси Замовника;</w:t>
      </w:r>
    </w:p>
    <w:p w:rsidR="004519A8" w:rsidRPr="004519A8" w:rsidRDefault="004519A8" w:rsidP="004519A8">
      <w:pPr>
        <w:pStyle w:val="a8"/>
        <w:tabs>
          <w:tab w:val="left" w:pos="1134"/>
        </w:tabs>
        <w:ind w:left="567" w:firstLine="284"/>
        <w:contextualSpacing/>
        <w:jc w:val="both"/>
      </w:pPr>
      <w:r w:rsidRPr="004519A8">
        <w:t>- поставляти товар, який відповідає всім вимогам якості та екологічної безпеки, що в подальшому не призведе до негативних наслідків для людей та довкілля під час його використання;</w:t>
      </w:r>
    </w:p>
    <w:p w:rsidR="004519A8" w:rsidRPr="004519A8" w:rsidRDefault="004519A8" w:rsidP="004519A8">
      <w:pPr>
        <w:pStyle w:val="a8"/>
        <w:tabs>
          <w:tab w:val="left" w:pos="1134"/>
        </w:tabs>
        <w:ind w:left="567" w:firstLine="284"/>
        <w:contextualSpacing/>
        <w:jc w:val="both"/>
      </w:pPr>
      <w:r w:rsidRPr="004519A8">
        <w:t xml:space="preserve">- дотримуватись норм чинного законодавства із захисту довкілля, основних вимог державної політики України в галузі захисту довкілля та вимог чинного природоохоронного законодавства України під час постачання товару, що є предметом закупівлі. </w:t>
      </w:r>
    </w:p>
    <w:bookmarkEnd w:id="0"/>
    <w:p w:rsidR="004519A8" w:rsidRDefault="004519A8" w:rsidP="004519A8">
      <w:pPr>
        <w:spacing w:line="259" w:lineRule="auto"/>
        <w:rPr>
          <w:sz w:val="24"/>
          <w:szCs w:val="24"/>
          <w:u w:val="single"/>
        </w:rPr>
      </w:pPr>
    </w:p>
    <w:p w:rsidR="004519A8" w:rsidRDefault="004519A8" w:rsidP="004519A8">
      <w:pPr>
        <w:spacing w:line="259" w:lineRule="auto"/>
        <w:rPr>
          <w:sz w:val="24"/>
          <w:szCs w:val="24"/>
          <w:u w:val="single"/>
        </w:rPr>
      </w:pPr>
    </w:p>
    <w:p w:rsidR="004519A8" w:rsidRPr="004519A8" w:rsidRDefault="004519A8" w:rsidP="004519A8">
      <w:pPr>
        <w:spacing w:line="259" w:lineRule="auto"/>
        <w:rPr>
          <w:sz w:val="24"/>
          <w:szCs w:val="24"/>
          <w:u w:val="single"/>
        </w:rPr>
      </w:pPr>
    </w:p>
    <w:p w:rsidR="004519A8" w:rsidRPr="004519A8" w:rsidRDefault="004519A8" w:rsidP="004519A8">
      <w:pPr>
        <w:tabs>
          <w:tab w:val="left" w:pos="284"/>
        </w:tabs>
        <w:jc w:val="right"/>
        <w:rPr>
          <w:i/>
          <w:sz w:val="24"/>
          <w:szCs w:val="24"/>
        </w:rPr>
      </w:pPr>
      <w:r w:rsidRPr="004519A8">
        <w:rPr>
          <w:sz w:val="24"/>
          <w:szCs w:val="24"/>
          <w:u w:val="single"/>
        </w:rPr>
        <w:t>Таблиця 1</w:t>
      </w:r>
    </w:p>
    <w:tbl>
      <w:tblPr>
        <w:tblW w:w="1007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2"/>
        <w:gridCol w:w="3782"/>
        <w:gridCol w:w="672"/>
        <w:gridCol w:w="807"/>
        <w:gridCol w:w="1360"/>
        <w:gridCol w:w="654"/>
        <w:gridCol w:w="673"/>
        <w:gridCol w:w="1745"/>
      </w:tblGrid>
      <w:tr w:rsidR="004519A8" w:rsidRPr="004519A8" w:rsidTr="004519A8">
        <w:trPr>
          <w:trHeight w:val="582"/>
        </w:trPr>
        <w:tc>
          <w:tcPr>
            <w:tcW w:w="382" w:type="dxa"/>
            <w:vMerge w:val="restart"/>
            <w:shd w:val="clear" w:color="auto" w:fill="auto"/>
            <w:vAlign w:val="center"/>
          </w:tcPr>
          <w:p w:rsidR="004519A8" w:rsidRPr="004519A8" w:rsidRDefault="004519A8" w:rsidP="00C4381A">
            <w:pPr>
              <w:pStyle w:val="TableParagraph"/>
              <w:spacing w:line="251" w:lineRule="exact"/>
              <w:ind w:left="103"/>
              <w:rPr>
                <w:rFonts w:eastAsia="Calibri"/>
                <w:bCs/>
                <w:sz w:val="24"/>
                <w:szCs w:val="24"/>
                <w:lang w:val="uk-UA"/>
              </w:rPr>
            </w:pPr>
            <w:r w:rsidRPr="004519A8">
              <w:rPr>
                <w:rFonts w:eastAsia="Calibri"/>
                <w:bCs/>
                <w:sz w:val="24"/>
                <w:szCs w:val="24"/>
                <w:lang w:val="uk-UA"/>
              </w:rPr>
              <w:t>№ з/п</w:t>
            </w:r>
          </w:p>
        </w:tc>
        <w:tc>
          <w:tcPr>
            <w:tcW w:w="5261" w:type="dxa"/>
            <w:gridSpan w:val="3"/>
            <w:shd w:val="clear" w:color="auto" w:fill="auto"/>
            <w:vAlign w:val="center"/>
          </w:tcPr>
          <w:p w:rsidR="004519A8" w:rsidRPr="004519A8" w:rsidRDefault="004519A8" w:rsidP="00C4381A">
            <w:pPr>
              <w:pStyle w:val="TableParagraph"/>
              <w:spacing w:line="251" w:lineRule="exact"/>
              <w:ind w:left="77"/>
              <w:jc w:val="center"/>
              <w:rPr>
                <w:rFonts w:eastAsia="Calibri"/>
                <w:bCs/>
                <w:sz w:val="24"/>
                <w:szCs w:val="24"/>
                <w:lang w:val="uk-UA"/>
              </w:rPr>
            </w:pPr>
            <w:r w:rsidRPr="004519A8">
              <w:rPr>
                <w:rFonts w:eastAsia="Calibri"/>
                <w:bCs/>
                <w:sz w:val="24"/>
                <w:szCs w:val="24"/>
                <w:lang w:val="uk-UA"/>
              </w:rPr>
              <w:t>Найменування товару  відповідно до вимог замовника *</w:t>
            </w:r>
          </w:p>
        </w:tc>
        <w:tc>
          <w:tcPr>
            <w:tcW w:w="2687" w:type="dxa"/>
            <w:gridSpan w:val="3"/>
            <w:shd w:val="clear" w:color="auto" w:fill="auto"/>
            <w:vAlign w:val="center"/>
          </w:tcPr>
          <w:p w:rsidR="004519A8" w:rsidRPr="004519A8" w:rsidRDefault="004519A8" w:rsidP="00C4381A">
            <w:pPr>
              <w:pStyle w:val="TableParagraph"/>
              <w:spacing w:line="251" w:lineRule="exact"/>
              <w:ind w:left="77"/>
              <w:jc w:val="center"/>
              <w:rPr>
                <w:rFonts w:eastAsia="Calibri"/>
                <w:bCs/>
                <w:sz w:val="24"/>
                <w:szCs w:val="24"/>
                <w:lang w:val="uk-UA"/>
              </w:rPr>
            </w:pPr>
            <w:r w:rsidRPr="004519A8">
              <w:rPr>
                <w:rFonts w:eastAsia="Calibri"/>
                <w:color w:val="000000"/>
                <w:sz w:val="24"/>
                <w:szCs w:val="24"/>
                <w:lang w:val="uk-UA" w:eastAsia="ru-RU"/>
              </w:rPr>
              <w:t>Найменування запропонованого учасником товару</w:t>
            </w:r>
            <w:r w:rsidRPr="004519A8">
              <w:rPr>
                <w:rFonts w:eastAsia="Calibri"/>
                <w:bCs/>
                <w:sz w:val="24"/>
                <w:szCs w:val="24"/>
                <w:lang w:val="uk-UA"/>
              </w:rPr>
              <w:t xml:space="preserve"> **</w:t>
            </w:r>
          </w:p>
        </w:tc>
        <w:tc>
          <w:tcPr>
            <w:tcW w:w="1745" w:type="dxa"/>
            <w:vMerge w:val="restart"/>
            <w:shd w:val="clear" w:color="auto" w:fill="auto"/>
            <w:vAlign w:val="center"/>
          </w:tcPr>
          <w:p w:rsidR="004519A8" w:rsidRPr="004519A8" w:rsidRDefault="004519A8" w:rsidP="00C4381A">
            <w:pPr>
              <w:pStyle w:val="TableParagraph"/>
              <w:ind w:left="77"/>
              <w:jc w:val="center"/>
              <w:rPr>
                <w:rFonts w:eastAsia="Calibri"/>
                <w:bCs/>
                <w:sz w:val="24"/>
                <w:szCs w:val="24"/>
                <w:lang w:val="uk-UA"/>
              </w:rPr>
            </w:pPr>
            <w:r w:rsidRPr="004519A8">
              <w:rPr>
                <w:rFonts w:eastAsia="Calibri"/>
                <w:sz w:val="24"/>
                <w:szCs w:val="24"/>
                <w:lang w:val="uk-UA"/>
              </w:rPr>
              <w:t>Характеристики предмета закупівлі (опис предмета закупівлі) запропонованого учасникам</w:t>
            </w:r>
          </w:p>
        </w:tc>
      </w:tr>
      <w:tr w:rsidR="004519A8" w:rsidRPr="004519A8" w:rsidTr="004519A8">
        <w:trPr>
          <w:trHeight w:val="31"/>
        </w:trPr>
        <w:tc>
          <w:tcPr>
            <w:tcW w:w="382" w:type="dxa"/>
            <w:vMerge/>
            <w:shd w:val="clear" w:color="auto" w:fill="auto"/>
            <w:vAlign w:val="center"/>
          </w:tcPr>
          <w:p w:rsidR="004519A8" w:rsidRPr="004519A8" w:rsidRDefault="004519A8" w:rsidP="00C4381A">
            <w:pPr>
              <w:pStyle w:val="TableParagraph"/>
              <w:spacing w:line="251" w:lineRule="exact"/>
              <w:ind w:left="103"/>
              <w:rPr>
                <w:rFonts w:eastAsia="Calibri"/>
                <w:bCs/>
                <w:sz w:val="24"/>
                <w:szCs w:val="24"/>
                <w:lang w:val="uk-UA"/>
              </w:rPr>
            </w:pPr>
          </w:p>
        </w:tc>
        <w:tc>
          <w:tcPr>
            <w:tcW w:w="3782" w:type="dxa"/>
            <w:shd w:val="clear" w:color="auto" w:fill="auto"/>
            <w:vAlign w:val="center"/>
          </w:tcPr>
          <w:p w:rsidR="004519A8" w:rsidRPr="004519A8" w:rsidRDefault="004519A8" w:rsidP="00C4381A">
            <w:pPr>
              <w:pStyle w:val="TableParagraph"/>
              <w:spacing w:line="254" w:lineRule="exact"/>
              <w:ind w:left="180" w:right="158"/>
              <w:jc w:val="center"/>
              <w:rPr>
                <w:rFonts w:eastAsia="Calibri"/>
                <w:bCs/>
                <w:sz w:val="24"/>
                <w:szCs w:val="24"/>
                <w:lang w:val="uk-UA"/>
              </w:rPr>
            </w:pPr>
            <w:r w:rsidRPr="004519A8">
              <w:rPr>
                <w:rFonts w:eastAsia="Calibri"/>
                <w:sz w:val="24"/>
                <w:szCs w:val="24"/>
                <w:lang w:val="uk-UA"/>
              </w:rPr>
              <w:t>Характеристики предмета закупівлі (опис предмета закупівлі)</w:t>
            </w:r>
          </w:p>
        </w:tc>
        <w:tc>
          <w:tcPr>
            <w:tcW w:w="672" w:type="dxa"/>
            <w:shd w:val="clear" w:color="auto" w:fill="auto"/>
            <w:vAlign w:val="center"/>
          </w:tcPr>
          <w:p w:rsidR="004519A8" w:rsidRPr="004519A8" w:rsidRDefault="004519A8" w:rsidP="00C4381A">
            <w:pPr>
              <w:pStyle w:val="TableParagraph"/>
              <w:spacing w:line="254" w:lineRule="exact"/>
              <w:ind w:left="15"/>
              <w:jc w:val="center"/>
              <w:rPr>
                <w:rFonts w:eastAsia="Calibri"/>
                <w:bCs/>
                <w:sz w:val="24"/>
                <w:szCs w:val="24"/>
                <w:lang w:val="uk-UA"/>
              </w:rPr>
            </w:pPr>
            <w:r w:rsidRPr="004519A8">
              <w:rPr>
                <w:rFonts w:eastAsia="Calibri"/>
                <w:bCs/>
                <w:sz w:val="24"/>
                <w:szCs w:val="24"/>
                <w:lang w:val="uk-UA"/>
              </w:rPr>
              <w:t>Од.</w:t>
            </w:r>
            <w:r w:rsidRPr="004519A8">
              <w:rPr>
                <w:rFonts w:eastAsia="Calibri"/>
                <w:bCs/>
                <w:spacing w:val="-52"/>
                <w:sz w:val="24"/>
                <w:szCs w:val="24"/>
                <w:lang w:val="uk-UA"/>
              </w:rPr>
              <w:t xml:space="preserve"> </w:t>
            </w:r>
            <w:proofErr w:type="spellStart"/>
            <w:r w:rsidRPr="004519A8">
              <w:rPr>
                <w:rFonts w:eastAsia="Calibri"/>
                <w:bCs/>
                <w:sz w:val="24"/>
                <w:szCs w:val="24"/>
                <w:lang w:val="uk-UA"/>
              </w:rPr>
              <w:t>вим</w:t>
            </w:r>
            <w:proofErr w:type="spellEnd"/>
            <w:r w:rsidRPr="004519A8">
              <w:rPr>
                <w:rFonts w:eastAsia="Calibri"/>
                <w:bCs/>
                <w:sz w:val="24"/>
                <w:szCs w:val="24"/>
                <w:lang w:val="uk-UA"/>
              </w:rPr>
              <w:t>.</w:t>
            </w:r>
          </w:p>
        </w:tc>
        <w:tc>
          <w:tcPr>
            <w:tcW w:w="806" w:type="dxa"/>
            <w:shd w:val="clear" w:color="auto" w:fill="auto"/>
            <w:vAlign w:val="center"/>
          </w:tcPr>
          <w:p w:rsidR="004519A8" w:rsidRPr="004519A8" w:rsidRDefault="004519A8" w:rsidP="00C4381A">
            <w:pPr>
              <w:pStyle w:val="TableParagraph"/>
              <w:spacing w:line="251" w:lineRule="exact"/>
              <w:ind w:left="77"/>
              <w:jc w:val="center"/>
              <w:rPr>
                <w:rFonts w:eastAsia="Calibri"/>
                <w:bCs/>
                <w:sz w:val="24"/>
                <w:szCs w:val="24"/>
                <w:lang w:val="uk-UA"/>
              </w:rPr>
            </w:pPr>
            <w:r w:rsidRPr="004519A8">
              <w:rPr>
                <w:rFonts w:eastAsia="Calibri"/>
                <w:bCs/>
                <w:sz w:val="24"/>
                <w:szCs w:val="24"/>
                <w:lang w:val="uk-UA"/>
              </w:rPr>
              <w:t>Кількість одиниць</w:t>
            </w:r>
          </w:p>
        </w:tc>
        <w:tc>
          <w:tcPr>
            <w:tcW w:w="1360" w:type="dxa"/>
            <w:shd w:val="clear" w:color="auto" w:fill="auto"/>
            <w:vAlign w:val="center"/>
          </w:tcPr>
          <w:p w:rsidR="004519A8" w:rsidRPr="004519A8" w:rsidRDefault="004519A8" w:rsidP="00C4381A">
            <w:pPr>
              <w:pStyle w:val="TableParagraph"/>
              <w:spacing w:line="251" w:lineRule="exact"/>
              <w:ind w:left="77"/>
              <w:jc w:val="center"/>
              <w:rPr>
                <w:rFonts w:eastAsia="Calibri"/>
                <w:bCs/>
                <w:sz w:val="24"/>
                <w:szCs w:val="24"/>
                <w:lang w:val="uk-UA"/>
              </w:rPr>
            </w:pPr>
            <w:r w:rsidRPr="004519A8">
              <w:rPr>
                <w:rFonts w:eastAsia="Calibri"/>
                <w:color w:val="000000"/>
                <w:sz w:val="24"/>
                <w:szCs w:val="24"/>
                <w:lang w:val="uk-UA" w:eastAsia="ru-RU"/>
              </w:rPr>
              <w:t>Назва запропонованого товару</w:t>
            </w:r>
          </w:p>
        </w:tc>
        <w:tc>
          <w:tcPr>
            <w:tcW w:w="654" w:type="dxa"/>
            <w:shd w:val="clear" w:color="auto" w:fill="auto"/>
            <w:vAlign w:val="center"/>
          </w:tcPr>
          <w:p w:rsidR="004519A8" w:rsidRPr="004519A8" w:rsidRDefault="004519A8" w:rsidP="00C4381A">
            <w:pPr>
              <w:pStyle w:val="TableParagraph"/>
              <w:spacing w:line="251" w:lineRule="exact"/>
              <w:ind w:left="-14"/>
              <w:jc w:val="center"/>
              <w:rPr>
                <w:rFonts w:eastAsia="Calibri"/>
                <w:bCs/>
                <w:sz w:val="24"/>
                <w:szCs w:val="24"/>
                <w:lang w:val="uk-UA"/>
              </w:rPr>
            </w:pPr>
            <w:r w:rsidRPr="004519A8">
              <w:rPr>
                <w:rFonts w:eastAsia="Calibri"/>
                <w:bCs/>
                <w:sz w:val="24"/>
                <w:szCs w:val="24"/>
                <w:lang w:val="uk-UA"/>
              </w:rPr>
              <w:t xml:space="preserve">Одиниця </w:t>
            </w:r>
            <w:r w:rsidRPr="004519A8">
              <w:rPr>
                <w:rFonts w:eastAsia="Calibri"/>
                <w:bCs/>
                <w:spacing w:val="-52"/>
                <w:sz w:val="24"/>
                <w:szCs w:val="24"/>
                <w:lang w:val="uk-UA"/>
              </w:rPr>
              <w:t xml:space="preserve"> </w:t>
            </w:r>
            <w:r w:rsidRPr="004519A8">
              <w:rPr>
                <w:rFonts w:eastAsia="Calibri"/>
                <w:bCs/>
                <w:sz w:val="24"/>
                <w:szCs w:val="24"/>
                <w:lang w:val="uk-UA"/>
              </w:rPr>
              <w:t>виміру</w:t>
            </w:r>
          </w:p>
        </w:tc>
        <w:tc>
          <w:tcPr>
            <w:tcW w:w="672" w:type="dxa"/>
            <w:shd w:val="clear" w:color="auto" w:fill="auto"/>
            <w:vAlign w:val="center"/>
          </w:tcPr>
          <w:p w:rsidR="004519A8" w:rsidRPr="004519A8" w:rsidRDefault="004519A8" w:rsidP="00C4381A">
            <w:pPr>
              <w:pStyle w:val="TableParagraph"/>
              <w:spacing w:line="251" w:lineRule="exact"/>
              <w:ind w:left="77"/>
              <w:rPr>
                <w:rFonts w:eastAsia="Calibri"/>
                <w:bCs/>
                <w:sz w:val="24"/>
                <w:szCs w:val="24"/>
                <w:lang w:val="uk-UA"/>
              </w:rPr>
            </w:pPr>
            <w:r w:rsidRPr="004519A8">
              <w:rPr>
                <w:rFonts w:eastAsia="Calibri"/>
                <w:bCs/>
                <w:sz w:val="24"/>
                <w:szCs w:val="24"/>
                <w:lang w:val="uk-UA"/>
              </w:rPr>
              <w:t>Кількість</w:t>
            </w:r>
          </w:p>
        </w:tc>
        <w:tc>
          <w:tcPr>
            <w:tcW w:w="1745" w:type="dxa"/>
            <w:vMerge/>
            <w:shd w:val="clear" w:color="auto" w:fill="auto"/>
            <w:vAlign w:val="center"/>
          </w:tcPr>
          <w:p w:rsidR="004519A8" w:rsidRPr="004519A8" w:rsidRDefault="004519A8" w:rsidP="00C4381A">
            <w:pPr>
              <w:pStyle w:val="TableParagraph"/>
              <w:spacing w:line="251" w:lineRule="exact"/>
              <w:ind w:left="77"/>
              <w:rPr>
                <w:rFonts w:eastAsia="Calibri"/>
                <w:bCs/>
                <w:sz w:val="24"/>
                <w:szCs w:val="24"/>
                <w:lang w:val="uk-UA"/>
              </w:rPr>
            </w:pPr>
          </w:p>
        </w:tc>
      </w:tr>
      <w:tr w:rsidR="004519A8" w:rsidRPr="004519A8" w:rsidTr="004519A8">
        <w:trPr>
          <w:trHeight w:val="275"/>
        </w:trPr>
        <w:tc>
          <w:tcPr>
            <w:tcW w:w="382" w:type="dxa"/>
            <w:shd w:val="clear" w:color="auto" w:fill="auto"/>
          </w:tcPr>
          <w:p w:rsidR="004519A8" w:rsidRPr="004519A8" w:rsidRDefault="004519A8" w:rsidP="00C4381A">
            <w:pPr>
              <w:widowControl w:val="0"/>
              <w:autoSpaceDE w:val="0"/>
              <w:autoSpaceDN w:val="0"/>
              <w:jc w:val="center"/>
              <w:rPr>
                <w:sz w:val="24"/>
                <w:szCs w:val="24"/>
                <w:lang w:eastAsia="uk-UA"/>
              </w:rPr>
            </w:pPr>
            <w:r w:rsidRPr="004519A8">
              <w:rPr>
                <w:sz w:val="24"/>
                <w:szCs w:val="24"/>
              </w:rPr>
              <w:t>1</w:t>
            </w:r>
          </w:p>
        </w:tc>
        <w:tc>
          <w:tcPr>
            <w:tcW w:w="3782" w:type="dxa"/>
            <w:tcBorders>
              <w:bottom w:val="single" w:sz="4" w:space="0" w:color="auto"/>
            </w:tcBorders>
            <w:shd w:val="clear" w:color="auto" w:fill="auto"/>
          </w:tcPr>
          <w:p w:rsidR="004519A8" w:rsidRPr="004519A8" w:rsidRDefault="004519A8" w:rsidP="00C4381A">
            <w:pPr>
              <w:pStyle w:val="Default"/>
              <w:widowControl w:val="0"/>
              <w:rPr>
                <w:rFonts w:eastAsia="Calibri"/>
                <w:lang w:val="uk-UA" w:eastAsia="uk-UA"/>
              </w:rPr>
            </w:pPr>
            <w:r w:rsidRPr="004519A8">
              <w:rPr>
                <w:rFonts w:eastAsia="Calibri"/>
                <w:lang w:val="uk-UA"/>
              </w:rPr>
              <w:t xml:space="preserve">Електроліт </w:t>
            </w:r>
            <w:proofErr w:type="spellStart"/>
            <w:r w:rsidRPr="004519A8">
              <w:rPr>
                <w:rFonts w:eastAsia="Calibri"/>
              </w:rPr>
              <w:t>KCl</w:t>
            </w:r>
            <w:proofErr w:type="spellEnd"/>
            <w:r w:rsidRPr="004519A8">
              <w:rPr>
                <w:rFonts w:eastAsia="Calibri"/>
                <w:lang w:val="uk-UA"/>
              </w:rPr>
              <w:t xml:space="preserve"> 3</w:t>
            </w:r>
            <w:r w:rsidRPr="004519A8">
              <w:rPr>
                <w:rFonts w:eastAsia="Calibri"/>
              </w:rPr>
              <w:t>M</w:t>
            </w:r>
            <w:r w:rsidRPr="004519A8">
              <w:rPr>
                <w:rFonts w:eastAsia="Calibri"/>
                <w:lang w:val="uk-UA"/>
              </w:rPr>
              <w:t xml:space="preserve">, (51350072), </w:t>
            </w:r>
            <w:proofErr w:type="spellStart"/>
            <w:r w:rsidRPr="004519A8">
              <w:rPr>
                <w:rFonts w:eastAsia="Calibri"/>
              </w:rPr>
              <w:t>Mettler</w:t>
            </w:r>
            <w:proofErr w:type="spellEnd"/>
            <w:r w:rsidRPr="004519A8">
              <w:rPr>
                <w:rFonts w:eastAsia="Calibri"/>
                <w:lang w:val="uk-UA"/>
              </w:rPr>
              <w:t xml:space="preserve"> </w:t>
            </w:r>
            <w:proofErr w:type="spellStart"/>
            <w:r w:rsidRPr="004519A8">
              <w:rPr>
                <w:rFonts w:eastAsia="Calibri"/>
              </w:rPr>
              <w:t>Toledo</w:t>
            </w:r>
            <w:proofErr w:type="spellEnd"/>
            <w:r w:rsidRPr="004519A8">
              <w:rPr>
                <w:rFonts w:eastAsia="Calibri"/>
                <w:lang w:val="uk-UA"/>
              </w:rPr>
              <w:t xml:space="preserve"> (</w:t>
            </w:r>
            <w:proofErr w:type="spellStart"/>
            <w:r w:rsidRPr="004519A8">
              <w:rPr>
                <w:rFonts w:eastAsia="Calibri"/>
                <w:lang w:val="uk-UA"/>
              </w:rPr>
              <w:t>паков</w:t>
            </w:r>
            <w:proofErr w:type="spellEnd"/>
            <w:r w:rsidRPr="004519A8">
              <w:rPr>
                <w:rFonts w:eastAsia="Calibri"/>
                <w:lang w:val="uk-UA"/>
              </w:rPr>
              <w:t>./250 мл)</w:t>
            </w:r>
          </w:p>
        </w:tc>
        <w:tc>
          <w:tcPr>
            <w:tcW w:w="672" w:type="dxa"/>
            <w:shd w:val="clear" w:color="auto" w:fill="auto"/>
          </w:tcPr>
          <w:p w:rsidR="004519A8" w:rsidRPr="004519A8" w:rsidRDefault="004519A8" w:rsidP="00C4381A">
            <w:pPr>
              <w:widowControl w:val="0"/>
              <w:autoSpaceDE w:val="0"/>
              <w:autoSpaceDN w:val="0"/>
              <w:jc w:val="center"/>
              <w:rPr>
                <w:sz w:val="24"/>
                <w:szCs w:val="24"/>
                <w:lang w:eastAsia="uk-UA"/>
              </w:rPr>
            </w:pPr>
            <w:proofErr w:type="spellStart"/>
            <w:r w:rsidRPr="004519A8">
              <w:rPr>
                <w:sz w:val="24"/>
                <w:szCs w:val="24"/>
              </w:rPr>
              <w:t>паков</w:t>
            </w:r>
            <w:proofErr w:type="spellEnd"/>
          </w:p>
        </w:tc>
        <w:tc>
          <w:tcPr>
            <w:tcW w:w="806" w:type="dxa"/>
            <w:shd w:val="clear" w:color="auto" w:fill="auto"/>
          </w:tcPr>
          <w:p w:rsidR="004519A8" w:rsidRPr="004519A8" w:rsidRDefault="004519A8" w:rsidP="00C4381A">
            <w:pPr>
              <w:widowControl w:val="0"/>
              <w:autoSpaceDE w:val="0"/>
              <w:autoSpaceDN w:val="0"/>
              <w:jc w:val="center"/>
              <w:rPr>
                <w:sz w:val="24"/>
                <w:szCs w:val="24"/>
                <w:lang w:eastAsia="uk-UA"/>
              </w:rPr>
            </w:pPr>
            <w:r w:rsidRPr="004519A8">
              <w:rPr>
                <w:sz w:val="24"/>
                <w:szCs w:val="24"/>
              </w:rPr>
              <w:t>2,000</w:t>
            </w:r>
          </w:p>
        </w:tc>
        <w:tc>
          <w:tcPr>
            <w:tcW w:w="1360" w:type="dxa"/>
            <w:shd w:val="clear" w:color="auto" w:fill="auto"/>
          </w:tcPr>
          <w:p w:rsidR="004519A8" w:rsidRPr="004519A8" w:rsidRDefault="004519A8" w:rsidP="00C4381A">
            <w:pPr>
              <w:widowControl w:val="0"/>
              <w:autoSpaceDE w:val="0"/>
              <w:autoSpaceDN w:val="0"/>
              <w:rPr>
                <w:sz w:val="24"/>
                <w:szCs w:val="24"/>
              </w:rPr>
            </w:pPr>
          </w:p>
        </w:tc>
        <w:tc>
          <w:tcPr>
            <w:tcW w:w="654" w:type="dxa"/>
            <w:shd w:val="clear" w:color="auto" w:fill="auto"/>
            <w:vAlign w:val="center"/>
          </w:tcPr>
          <w:p w:rsidR="004519A8" w:rsidRPr="004519A8" w:rsidRDefault="004519A8" w:rsidP="00C4381A">
            <w:pPr>
              <w:pStyle w:val="TableParagraph"/>
              <w:spacing w:line="251" w:lineRule="exact"/>
              <w:ind w:left="-14"/>
              <w:jc w:val="center"/>
              <w:rPr>
                <w:rFonts w:eastAsia="Calibri"/>
                <w:bCs/>
                <w:sz w:val="24"/>
                <w:szCs w:val="24"/>
                <w:lang w:val="uk-UA"/>
              </w:rPr>
            </w:pPr>
          </w:p>
        </w:tc>
        <w:tc>
          <w:tcPr>
            <w:tcW w:w="672" w:type="dxa"/>
            <w:shd w:val="clear" w:color="auto" w:fill="auto"/>
            <w:vAlign w:val="center"/>
          </w:tcPr>
          <w:p w:rsidR="004519A8" w:rsidRPr="004519A8" w:rsidRDefault="004519A8" w:rsidP="00C4381A">
            <w:pPr>
              <w:pStyle w:val="TableParagraph"/>
              <w:spacing w:line="251" w:lineRule="exact"/>
              <w:ind w:left="77"/>
              <w:rPr>
                <w:rFonts w:eastAsia="Calibri"/>
                <w:bCs/>
                <w:sz w:val="24"/>
                <w:szCs w:val="24"/>
                <w:lang w:val="uk-UA"/>
              </w:rPr>
            </w:pPr>
          </w:p>
        </w:tc>
        <w:tc>
          <w:tcPr>
            <w:tcW w:w="1745" w:type="dxa"/>
            <w:shd w:val="clear" w:color="auto" w:fill="auto"/>
            <w:vAlign w:val="center"/>
          </w:tcPr>
          <w:p w:rsidR="004519A8" w:rsidRPr="004519A8" w:rsidRDefault="004519A8" w:rsidP="00C4381A">
            <w:pPr>
              <w:pStyle w:val="TableParagraph"/>
              <w:spacing w:line="251" w:lineRule="exact"/>
              <w:ind w:left="77"/>
              <w:rPr>
                <w:rFonts w:eastAsia="Calibri"/>
                <w:bCs/>
                <w:sz w:val="24"/>
                <w:szCs w:val="24"/>
                <w:lang w:val="uk-UA"/>
              </w:rPr>
            </w:pPr>
          </w:p>
        </w:tc>
      </w:tr>
      <w:tr w:rsidR="004519A8" w:rsidRPr="004519A8" w:rsidTr="004519A8">
        <w:trPr>
          <w:trHeight w:val="505"/>
        </w:trPr>
        <w:tc>
          <w:tcPr>
            <w:tcW w:w="382" w:type="dxa"/>
            <w:shd w:val="clear" w:color="auto" w:fill="auto"/>
          </w:tcPr>
          <w:p w:rsidR="004519A8" w:rsidRPr="004519A8" w:rsidRDefault="004519A8" w:rsidP="00C4381A">
            <w:pPr>
              <w:widowControl w:val="0"/>
              <w:autoSpaceDE w:val="0"/>
              <w:autoSpaceDN w:val="0"/>
              <w:jc w:val="center"/>
              <w:rPr>
                <w:sz w:val="24"/>
                <w:szCs w:val="24"/>
              </w:rPr>
            </w:pPr>
            <w:r w:rsidRPr="004519A8">
              <w:rPr>
                <w:sz w:val="24"/>
                <w:szCs w:val="24"/>
              </w:rPr>
              <w:t>2</w:t>
            </w:r>
          </w:p>
        </w:tc>
        <w:tc>
          <w:tcPr>
            <w:tcW w:w="3782" w:type="dxa"/>
            <w:shd w:val="clear" w:color="auto" w:fill="auto"/>
          </w:tcPr>
          <w:p w:rsidR="004519A8" w:rsidRPr="004519A8" w:rsidRDefault="004519A8" w:rsidP="00C4381A">
            <w:pPr>
              <w:widowControl w:val="0"/>
              <w:autoSpaceDE w:val="0"/>
              <w:autoSpaceDN w:val="0"/>
              <w:rPr>
                <w:sz w:val="24"/>
                <w:szCs w:val="24"/>
              </w:rPr>
            </w:pPr>
            <w:r w:rsidRPr="004519A8">
              <w:rPr>
                <w:sz w:val="24"/>
                <w:szCs w:val="24"/>
              </w:rPr>
              <w:t>Суспензійний розчин АПІ (70640), BIOMÉRIEUX (</w:t>
            </w:r>
            <w:proofErr w:type="spellStart"/>
            <w:r w:rsidRPr="004519A8">
              <w:rPr>
                <w:sz w:val="24"/>
                <w:szCs w:val="24"/>
              </w:rPr>
              <w:t>паков</w:t>
            </w:r>
            <w:proofErr w:type="spellEnd"/>
            <w:r w:rsidRPr="004519A8">
              <w:rPr>
                <w:sz w:val="24"/>
                <w:szCs w:val="24"/>
              </w:rPr>
              <w:t>./100 ампул)</w:t>
            </w:r>
          </w:p>
        </w:tc>
        <w:tc>
          <w:tcPr>
            <w:tcW w:w="672" w:type="dxa"/>
            <w:shd w:val="clear" w:color="auto" w:fill="auto"/>
          </w:tcPr>
          <w:p w:rsidR="004519A8" w:rsidRPr="004519A8" w:rsidRDefault="004519A8" w:rsidP="00C4381A">
            <w:pPr>
              <w:widowControl w:val="0"/>
              <w:autoSpaceDE w:val="0"/>
              <w:autoSpaceDN w:val="0"/>
              <w:jc w:val="center"/>
              <w:rPr>
                <w:sz w:val="24"/>
                <w:szCs w:val="24"/>
              </w:rPr>
            </w:pPr>
            <w:proofErr w:type="spellStart"/>
            <w:r w:rsidRPr="004519A8">
              <w:rPr>
                <w:sz w:val="24"/>
                <w:szCs w:val="24"/>
              </w:rPr>
              <w:t>паков</w:t>
            </w:r>
            <w:proofErr w:type="spellEnd"/>
          </w:p>
        </w:tc>
        <w:tc>
          <w:tcPr>
            <w:tcW w:w="806" w:type="dxa"/>
            <w:shd w:val="clear" w:color="auto" w:fill="auto"/>
          </w:tcPr>
          <w:p w:rsidR="004519A8" w:rsidRPr="004519A8" w:rsidRDefault="004519A8" w:rsidP="00C4381A">
            <w:pPr>
              <w:widowControl w:val="0"/>
              <w:autoSpaceDE w:val="0"/>
              <w:autoSpaceDN w:val="0"/>
              <w:jc w:val="center"/>
              <w:rPr>
                <w:sz w:val="24"/>
                <w:szCs w:val="24"/>
              </w:rPr>
            </w:pPr>
            <w:r w:rsidRPr="004519A8">
              <w:rPr>
                <w:sz w:val="24"/>
                <w:szCs w:val="24"/>
              </w:rPr>
              <w:t>1,000</w:t>
            </w:r>
          </w:p>
        </w:tc>
        <w:tc>
          <w:tcPr>
            <w:tcW w:w="1360" w:type="dxa"/>
            <w:shd w:val="clear" w:color="auto" w:fill="auto"/>
          </w:tcPr>
          <w:p w:rsidR="004519A8" w:rsidRPr="004519A8" w:rsidRDefault="004519A8" w:rsidP="00C4381A">
            <w:pPr>
              <w:widowControl w:val="0"/>
              <w:autoSpaceDE w:val="0"/>
              <w:autoSpaceDN w:val="0"/>
              <w:rPr>
                <w:sz w:val="24"/>
                <w:szCs w:val="24"/>
              </w:rPr>
            </w:pPr>
          </w:p>
        </w:tc>
        <w:tc>
          <w:tcPr>
            <w:tcW w:w="654" w:type="dxa"/>
            <w:shd w:val="clear" w:color="auto" w:fill="auto"/>
            <w:vAlign w:val="center"/>
          </w:tcPr>
          <w:p w:rsidR="004519A8" w:rsidRPr="004519A8" w:rsidRDefault="004519A8" w:rsidP="00C4381A">
            <w:pPr>
              <w:pStyle w:val="TableParagraph"/>
              <w:spacing w:line="251" w:lineRule="exact"/>
              <w:ind w:left="-14"/>
              <w:jc w:val="center"/>
              <w:rPr>
                <w:rFonts w:eastAsia="Calibri"/>
                <w:bCs/>
                <w:sz w:val="24"/>
                <w:szCs w:val="24"/>
                <w:lang w:val="uk-UA"/>
              </w:rPr>
            </w:pPr>
          </w:p>
        </w:tc>
        <w:tc>
          <w:tcPr>
            <w:tcW w:w="672" w:type="dxa"/>
            <w:shd w:val="clear" w:color="auto" w:fill="auto"/>
            <w:vAlign w:val="center"/>
          </w:tcPr>
          <w:p w:rsidR="004519A8" w:rsidRPr="004519A8" w:rsidRDefault="004519A8" w:rsidP="00C4381A">
            <w:pPr>
              <w:pStyle w:val="TableParagraph"/>
              <w:spacing w:line="251" w:lineRule="exact"/>
              <w:ind w:left="77"/>
              <w:rPr>
                <w:rFonts w:eastAsia="Calibri"/>
                <w:bCs/>
                <w:sz w:val="24"/>
                <w:szCs w:val="24"/>
                <w:lang w:val="uk-UA"/>
              </w:rPr>
            </w:pPr>
          </w:p>
        </w:tc>
        <w:tc>
          <w:tcPr>
            <w:tcW w:w="1745" w:type="dxa"/>
            <w:shd w:val="clear" w:color="auto" w:fill="auto"/>
            <w:vAlign w:val="center"/>
          </w:tcPr>
          <w:p w:rsidR="004519A8" w:rsidRPr="004519A8" w:rsidRDefault="004519A8" w:rsidP="00C4381A">
            <w:pPr>
              <w:pStyle w:val="TableParagraph"/>
              <w:spacing w:line="251" w:lineRule="exact"/>
              <w:ind w:left="0"/>
              <w:rPr>
                <w:rFonts w:eastAsia="Calibri"/>
                <w:bCs/>
                <w:sz w:val="24"/>
                <w:szCs w:val="24"/>
                <w:lang w:val="uk-UA"/>
              </w:rPr>
            </w:pPr>
          </w:p>
        </w:tc>
      </w:tr>
      <w:tr w:rsidR="004519A8" w:rsidRPr="004519A8" w:rsidTr="004519A8">
        <w:trPr>
          <w:trHeight w:val="266"/>
        </w:trPr>
        <w:tc>
          <w:tcPr>
            <w:tcW w:w="382" w:type="dxa"/>
            <w:shd w:val="clear" w:color="auto" w:fill="auto"/>
          </w:tcPr>
          <w:p w:rsidR="004519A8" w:rsidRPr="004519A8" w:rsidRDefault="004519A8" w:rsidP="00C4381A">
            <w:pPr>
              <w:widowControl w:val="0"/>
              <w:autoSpaceDE w:val="0"/>
              <w:autoSpaceDN w:val="0"/>
              <w:jc w:val="center"/>
              <w:rPr>
                <w:sz w:val="24"/>
                <w:szCs w:val="24"/>
              </w:rPr>
            </w:pPr>
            <w:r w:rsidRPr="004519A8">
              <w:rPr>
                <w:sz w:val="24"/>
                <w:szCs w:val="24"/>
              </w:rPr>
              <w:t>3</w:t>
            </w:r>
          </w:p>
        </w:tc>
        <w:tc>
          <w:tcPr>
            <w:tcW w:w="3782" w:type="dxa"/>
            <w:shd w:val="clear" w:color="auto" w:fill="auto"/>
          </w:tcPr>
          <w:p w:rsidR="004519A8" w:rsidRPr="004519A8" w:rsidRDefault="004519A8" w:rsidP="00C4381A">
            <w:pPr>
              <w:widowControl w:val="0"/>
              <w:autoSpaceDE w:val="0"/>
              <w:autoSpaceDN w:val="0"/>
              <w:rPr>
                <w:sz w:val="24"/>
                <w:szCs w:val="24"/>
              </w:rPr>
            </w:pPr>
            <w:r w:rsidRPr="004519A8">
              <w:rPr>
                <w:sz w:val="24"/>
                <w:szCs w:val="24"/>
                <w:lang w:val="ru-RU"/>
              </w:rPr>
              <w:t xml:space="preserve">Стандарт води 1% </w:t>
            </w:r>
            <w:proofErr w:type="spellStart"/>
            <w:r w:rsidRPr="004519A8">
              <w:rPr>
                <w:sz w:val="24"/>
                <w:szCs w:val="24"/>
                <w:lang w:val="ru-RU"/>
              </w:rPr>
              <w:t>Aquastar</w:t>
            </w:r>
            <w:proofErr w:type="spellEnd"/>
            <w:r w:rsidRPr="004519A8">
              <w:rPr>
                <w:sz w:val="24"/>
                <w:szCs w:val="24"/>
                <w:lang w:val="ru-RU"/>
              </w:rPr>
              <w:t xml:space="preserve">® ( 1 г </w:t>
            </w:r>
            <w:r w:rsidRPr="004519A8">
              <w:rPr>
                <w:rFonts w:ascii="Cambria Math" w:hAnsi="Cambria Math" w:cs="Cambria Math"/>
                <w:sz w:val="24"/>
                <w:szCs w:val="24"/>
                <w:lang w:val="ru-RU"/>
              </w:rPr>
              <w:t>≙</w:t>
            </w:r>
            <w:r w:rsidRPr="004519A8">
              <w:rPr>
                <w:sz w:val="24"/>
                <w:szCs w:val="24"/>
                <w:lang w:val="ru-RU"/>
              </w:rPr>
              <w:t xml:space="preserve"> 10 мг </w:t>
            </w:r>
            <w:r w:rsidRPr="004519A8">
              <w:rPr>
                <w:sz w:val="24"/>
                <w:szCs w:val="24"/>
              </w:rPr>
              <w:t>H</w:t>
            </w:r>
            <w:r w:rsidRPr="004519A8">
              <w:rPr>
                <w:sz w:val="24"/>
                <w:szCs w:val="24"/>
                <w:lang w:val="ru-RU"/>
              </w:rPr>
              <w:t>₂</w:t>
            </w:r>
            <w:r w:rsidRPr="004519A8">
              <w:rPr>
                <w:sz w:val="24"/>
                <w:szCs w:val="24"/>
              </w:rPr>
              <w:t>O</w:t>
            </w:r>
            <w:r w:rsidRPr="004519A8">
              <w:rPr>
                <w:sz w:val="24"/>
                <w:szCs w:val="24"/>
                <w:lang w:val="ru-RU"/>
              </w:rPr>
              <w:t xml:space="preserve">) (188052.0010), </w:t>
            </w:r>
            <w:proofErr w:type="spellStart"/>
            <w:r w:rsidRPr="004519A8">
              <w:rPr>
                <w:sz w:val="24"/>
                <w:szCs w:val="24"/>
              </w:rPr>
              <w:t>Merck</w:t>
            </w:r>
            <w:proofErr w:type="spellEnd"/>
            <w:r w:rsidRPr="004519A8">
              <w:rPr>
                <w:sz w:val="24"/>
                <w:szCs w:val="24"/>
                <w:lang w:val="ru-RU"/>
              </w:rPr>
              <w:t xml:space="preserve"> (</w:t>
            </w:r>
            <w:proofErr w:type="spellStart"/>
            <w:r w:rsidRPr="004519A8">
              <w:rPr>
                <w:sz w:val="24"/>
                <w:szCs w:val="24"/>
              </w:rPr>
              <w:t>паков</w:t>
            </w:r>
            <w:proofErr w:type="spellEnd"/>
            <w:r w:rsidRPr="004519A8">
              <w:rPr>
                <w:sz w:val="24"/>
                <w:szCs w:val="24"/>
              </w:rPr>
              <w:t>./</w:t>
            </w:r>
            <w:r w:rsidRPr="004519A8">
              <w:rPr>
                <w:sz w:val="24"/>
                <w:szCs w:val="24"/>
                <w:lang w:val="ru-RU"/>
              </w:rPr>
              <w:t>10 ампул х8 мл)</w:t>
            </w:r>
          </w:p>
        </w:tc>
        <w:tc>
          <w:tcPr>
            <w:tcW w:w="672" w:type="dxa"/>
            <w:shd w:val="clear" w:color="auto" w:fill="auto"/>
          </w:tcPr>
          <w:p w:rsidR="004519A8" w:rsidRPr="004519A8" w:rsidRDefault="004519A8" w:rsidP="00C4381A">
            <w:pPr>
              <w:widowControl w:val="0"/>
              <w:autoSpaceDE w:val="0"/>
              <w:autoSpaceDN w:val="0"/>
              <w:jc w:val="center"/>
              <w:rPr>
                <w:sz w:val="24"/>
                <w:szCs w:val="24"/>
              </w:rPr>
            </w:pPr>
            <w:proofErr w:type="spellStart"/>
            <w:r w:rsidRPr="004519A8">
              <w:rPr>
                <w:sz w:val="24"/>
                <w:szCs w:val="24"/>
              </w:rPr>
              <w:t>паков</w:t>
            </w:r>
            <w:proofErr w:type="spellEnd"/>
          </w:p>
        </w:tc>
        <w:tc>
          <w:tcPr>
            <w:tcW w:w="806" w:type="dxa"/>
            <w:shd w:val="clear" w:color="auto" w:fill="auto"/>
          </w:tcPr>
          <w:p w:rsidR="004519A8" w:rsidRPr="004519A8" w:rsidRDefault="004519A8" w:rsidP="00C4381A">
            <w:pPr>
              <w:widowControl w:val="0"/>
              <w:autoSpaceDE w:val="0"/>
              <w:autoSpaceDN w:val="0"/>
              <w:jc w:val="center"/>
              <w:rPr>
                <w:sz w:val="24"/>
                <w:szCs w:val="24"/>
              </w:rPr>
            </w:pPr>
            <w:r w:rsidRPr="004519A8">
              <w:rPr>
                <w:sz w:val="24"/>
                <w:szCs w:val="24"/>
              </w:rPr>
              <w:t>1,000</w:t>
            </w:r>
          </w:p>
        </w:tc>
        <w:tc>
          <w:tcPr>
            <w:tcW w:w="1360" w:type="dxa"/>
            <w:shd w:val="clear" w:color="auto" w:fill="auto"/>
          </w:tcPr>
          <w:p w:rsidR="004519A8" w:rsidRPr="004519A8" w:rsidRDefault="004519A8" w:rsidP="00C4381A">
            <w:pPr>
              <w:widowControl w:val="0"/>
              <w:autoSpaceDE w:val="0"/>
              <w:autoSpaceDN w:val="0"/>
              <w:rPr>
                <w:sz w:val="24"/>
                <w:szCs w:val="24"/>
              </w:rPr>
            </w:pPr>
          </w:p>
        </w:tc>
        <w:tc>
          <w:tcPr>
            <w:tcW w:w="654" w:type="dxa"/>
            <w:shd w:val="clear" w:color="auto" w:fill="auto"/>
            <w:vAlign w:val="center"/>
          </w:tcPr>
          <w:p w:rsidR="004519A8" w:rsidRPr="004519A8" w:rsidRDefault="004519A8" w:rsidP="00C4381A">
            <w:pPr>
              <w:pStyle w:val="TableParagraph"/>
              <w:spacing w:line="251" w:lineRule="exact"/>
              <w:ind w:left="-14"/>
              <w:jc w:val="center"/>
              <w:rPr>
                <w:rFonts w:eastAsia="Calibri"/>
                <w:bCs/>
                <w:sz w:val="24"/>
                <w:szCs w:val="24"/>
                <w:lang w:val="uk-UA"/>
              </w:rPr>
            </w:pPr>
          </w:p>
        </w:tc>
        <w:tc>
          <w:tcPr>
            <w:tcW w:w="672" w:type="dxa"/>
            <w:shd w:val="clear" w:color="auto" w:fill="auto"/>
            <w:vAlign w:val="center"/>
          </w:tcPr>
          <w:p w:rsidR="004519A8" w:rsidRPr="004519A8" w:rsidRDefault="004519A8" w:rsidP="00C4381A">
            <w:pPr>
              <w:pStyle w:val="TableParagraph"/>
              <w:spacing w:line="251" w:lineRule="exact"/>
              <w:ind w:left="77"/>
              <w:rPr>
                <w:rFonts w:eastAsia="Calibri"/>
                <w:bCs/>
                <w:sz w:val="24"/>
                <w:szCs w:val="24"/>
                <w:lang w:val="uk-UA"/>
              </w:rPr>
            </w:pPr>
          </w:p>
        </w:tc>
        <w:tc>
          <w:tcPr>
            <w:tcW w:w="1745" w:type="dxa"/>
            <w:shd w:val="clear" w:color="auto" w:fill="auto"/>
            <w:vAlign w:val="center"/>
          </w:tcPr>
          <w:p w:rsidR="004519A8" w:rsidRPr="004519A8" w:rsidRDefault="004519A8" w:rsidP="00C4381A">
            <w:pPr>
              <w:pStyle w:val="TableParagraph"/>
              <w:spacing w:line="251" w:lineRule="exact"/>
              <w:ind w:left="77"/>
              <w:rPr>
                <w:rFonts w:eastAsia="Calibri"/>
                <w:bCs/>
                <w:sz w:val="24"/>
                <w:szCs w:val="24"/>
                <w:lang w:val="uk-UA"/>
              </w:rPr>
            </w:pPr>
          </w:p>
        </w:tc>
      </w:tr>
      <w:tr w:rsidR="004519A8" w:rsidRPr="004519A8" w:rsidTr="004519A8">
        <w:trPr>
          <w:trHeight w:val="505"/>
        </w:trPr>
        <w:tc>
          <w:tcPr>
            <w:tcW w:w="382" w:type="dxa"/>
            <w:shd w:val="clear" w:color="auto" w:fill="auto"/>
          </w:tcPr>
          <w:p w:rsidR="004519A8" w:rsidRPr="004519A8" w:rsidRDefault="004519A8" w:rsidP="00C4381A">
            <w:pPr>
              <w:widowControl w:val="0"/>
              <w:autoSpaceDE w:val="0"/>
              <w:autoSpaceDN w:val="0"/>
              <w:jc w:val="center"/>
              <w:rPr>
                <w:sz w:val="24"/>
                <w:szCs w:val="24"/>
              </w:rPr>
            </w:pPr>
            <w:r w:rsidRPr="004519A8">
              <w:rPr>
                <w:sz w:val="24"/>
                <w:szCs w:val="24"/>
              </w:rPr>
              <w:t>4</w:t>
            </w:r>
          </w:p>
        </w:tc>
        <w:tc>
          <w:tcPr>
            <w:tcW w:w="3782" w:type="dxa"/>
            <w:shd w:val="clear" w:color="auto" w:fill="auto"/>
          </w:tcPr>
          <w:p w:rsidR="004519A8" w:rsidRPr="004519A8" w:rsidRDefault="004519A8" w:rsidP="00C4381A">
            <w:pPr>
              <w:widowControl w:val="0"/>
              <w:autoSpaceDE w:val="0"/>
              <w:autoSpaceDN w:val="0"/>
              <w:rPr>
                <w:sz w:val="24"/>
                <w:szCs w:val="24"/>
              </w:rPr>
            </w:pPr>
            <w:r w:rsidRPr="004519A8">
              <w:rPr>
                <w:sz w:val="24"/>
                <w:szCs w:val="24"/>
              </w:rPr>
              <w:t xml:space="preserve">Розчин буферний DURACAL </w:t>
            </w:r>
            <w:proofErr w:type="spellStart"/>
            <w:r w:rsidRPr="004519A8">
              <w:rPr>
                <w:sz w:val="24"/>
                <w:szCs w:val="24"/>
              </w:rPr>
              <w:t>pH</w:t>
            </w:r>
            <w:proofErr w:type="spellEnd"/>
            <w:r w:rsidRPr="004519A8">
              <w:rPr>
                <w:sz w:val="24"/>
                <w:szCs w:val="24"/>
              </w:rPr>
              <w:t xml:space="preserve"> 1,68 (238272), HAMILTON (</w:t>
            </w:r>
            <w:proofErr w:type="spellStart"/>
            <w:r w:rsidRPr="004519A8">
              <w:rPr>
                <w:sz w:val="24"/>
                <w:szCs w:val="24"/>
              </w:rPr>
              <w:t>паков</w:t>
            </w:r>
            <w:proofErr w:type="spellEnd"/>
            <w:r w:rsidRPr="004519A8">
              <w:rPr>
                <w:sz w:val="24"/>
                <w:szCs w:val="24"/>
              </w:rPr>
              <w:t>./ 500 мл)</w:t>
            </w:r>
          </w:p>
        </w:tc>
        <w:tc>
          <w:tcPr>
            <w:tcW w:w="672" w:type="dxa"/>
            <w:shd w:val="clear" w:color="auto" w:fill="auto"/>
          </w:tcPr>
          <w:p w:rsidR="004519A8" w:rsidRPr="004519A8" w:rsidRDefault="004519A8" w:rsidP="00C4381A">
            <w:pPr>
              <w:widowControl w:val="0"/>
              <w:autoSpaceDE w:val="0"/>
              <w:autoSpaceDN w:val="0"/>
              <w:jc w:val="center"/>
              <w:rPr>
                <w:sz w:val="24"/>
                <w:szCs w:val="24"/>
              </w:rPr>
            </w:pPr>
            <w:proofErr w:type="spellStart"/>
            <w:r w:rsidRPr="004519A8">
              <w:rPr>
                <w:sz w:val="24"/>
                <w:szCs w:val="24"/>
              </w:rPr>
              <w:t>паков</w:t>
            </w:r>
            <w:proofErr w:type="spellEnd"/>
            <w:r w:rsidRPr="004519A8">
              <w:rPr>
                <w:sz w:val="24"/>
                <w:szCs w:val="24"/>
              </w:rPr>
              <w:t>.</w:t>
            </w:r>
          </w:p>
        </w:tc>
        <w:tc>
          <w:tcPr>
            <w:tcW w:w="806" w:type="dxa"/>
            <w:shd w:val="clear" w:color="auto" w:fill="auto"/>
          </w:tcPr>
          <w:p w:rsidR="004519A8" w:rsidRPr="004519A8" w:rsidRDefault="004519A8" w:rsidP="00C4381A">
            <w:pPr>
              <w:widowControl w:val="0"/>
              <w:autoSpaceDE w:val="0"/>
              <w:autoSpaceDN w:val="0"/>
              <w:jc w:val="center"/>
              <w:rPr>
                <w:sz w:val="24"/>
                <w:szCs w:val="24"/>
              </w:rPr>
            </w:pPr>
            <w:r w:rsidRPr="004519A8">
              <w:rPr>
                <w:sz w:val="24"/>
                <w:szCs w:val="24"/>
              </w:rPr>
              <w:t>8,000</w:t>
            </w:r>
          </w:p>
        </w:tc>
        <w:tc>
          <w:tcPr>
            <w:tcW w:w="1360" w:type="dxa"/>
            <w:shd w:val="clear" w:color="auto" w:fill="auto"/>
          </w:tcPr>
          <w:p w:rsidR="004519A8" w:rsidRPr="004519A8" w:rsidRDefault="004519A8" w:rsidP="00C4381A">
            <w:pPr>
              <w:widowControl w:val="0"/>
              <w:autoSpaceDE w:val="0"/>
              <w:autoSpaceDN w:val="0"/>
              <w:rPr>
                <w:sz w:val="24"/>
                <w:szCs w:val="24"/>
              </w:rPr>
            </w:pPr>
          </w:p>
        </w:tc>
        <w:tc>
          <w:tcPr>
            <w:tcW w:w="654" w:type="dxa"/>
            <w:shd w:val="clear" w:color="auto" w:fill="auto"/>
            <w:vAlign w:val="center"/>
          </w:tcPr>
          <w:p w:rsidR="004519A8" w:rsidRPr="004519A8" w:rsidRDefault="004519A8" w:rsidP="00C4381A">
            <w:pPr>
              <w:pStyle w:val="TableParagraph"/>
              <w:spacing w:line="251" w:lineRule="exact"/>
              <w:ind w:left="-14"/>
              <w:jc w:val="center"/>
              <w:rPr>
                <w:rFonts w:eastAsia="Calibri"/>
                <w:bCs/>
                <w:sz w:val="24"/>
                <w:szCs w:val="24"/>
                <w:lang w:val="uk-UA"/>
              </w:rPr>
            </w:pPr>
          </w:p>
        </w:tc>
        <w:tc>
          <w:tcPr>
            <w:tcW w:w="672" w:type="dxa"/>
            <w:shd w:val="clear" w:color="auto" w:fill="auto"/>
            <w:vAlign w:val="center"/>
          </w:tcPr>
          <w:p w:rsidR="004519A8" w:rsidRPr="004519A8" w:rsidRDefault="004519A8" w:rsidP="00C4381A">
            <w:pPr>
              <w:pStyle w:val="TableParagraph"/>
              <w:spacing w:line="251" w:lineRule="exact"/>
              <w:ind w:left="77"/>
              <w:rPr>
                <w:rFonts w:eastAsia="Calibri"/>
                <w:bCs/>
                <w:sz w:val="24"/>
                <w:szCs w:val="24"/>
                <w:lang w:val="uk-UA"/>
              </w:rPr>
            </w:pPr>
          </w:p>
        </w:tc>
        <w:tc>
          <w:tcPr>
            <w:tcW w:w="1745" w:type="dxa"/>
            <w:shd w:val="clear" w:color="auto" w:fill="auto"/>
            <w:vAlign w:val="center"/>
          </w:tcPr>
          <w:p w:rsidR="004519A8" w:rsidRPr="004519A8" w:rsidRDefault="004519A8" w:rsidP="00C4381A">
            <w:pPr>
              <w:pStyle w:val="TableParagraph"/>
              <w:spacing w:line="251" w:lineRule="exact"/>
              <w:ind w:left="77"/>
              <w:rPr>
                <w:rFonts w:eastAsia="Calibri"/>
                <w:bCs/>
                <w:sz w:val="24"/>
                <w:szCs w:val="24"/>
                <w:lang w:val="uk-UA"/>
              </w:rPr>
            </w:pPr>
          </w:p>
        </w:tc>
      </w:tr>
      <w:tr w:rsidR="004519A8" w:rsidRPr="004519A8" w:rsidTr="004519A8">
        <w:trPr>
          <w:trHeight w:val="149"/>
        </w:trPr>
        <w:tc>
          <w:tcPr>
            <w:tcW w:w="382" w:type="dxa"/>
            <w:shd w:val="clear" w:color="auto" w:fill="auto"/>
          </w:tcPr>
          <w:p w:rsidR="004519A8" w:rsidRPr="004519A8" w:rsidRDefault="004519A8" w:rsidP="00C4381A">
            <w:pPr>
              <w:widowControl w:val="0"/>
              <w:autoSpaceDE w:val="0"/>
              <w:autoSpaceDN w:val="0"/>
              <w:jc w:val="center"/>
              <w:rPr>
                <w:sz w:val="24"/>
                <w:szCs w:val="24"/>
              </w:rPr>
            </w:pPr>
            <w:r w:rsidRPr="004519A8">
              <w:rPr>
                <w:sz w:val="24"/>
                <w:szCs w:val="24"/>
              </w:rPr>
              <w:t>5</w:t>
            </w:r>
          </w:p>
        </w:tc>
        <w:tc>
          <w:tcPr>
            <w:tcW w:w="3782" w:type="dxa"/>
            <w:shd w:val="clear" w:color="auto" w:fill="auto"/>
          </w:tcPr>
          <w:p w:rsidR="004519A8" w:rsidRPr="004519A8" w:rsidRDefault="004519A8" w:rsidP="00C4381A">
            <w:pPr>
              <w:widowControl w:val="0"/>
              <w:autoSpaceDE w:val="0"/>
              <w:autoSpaceDN w:val="0"/>
              <w:rPr>
                <w:sz w:val="24"/>
                <w:szCs w:val="24"/>
              </w:rPr>
            </w:pPr>
            <w:r w:rsidRPr="004519A8">
              <w:rPr>
                <w:sz w:val="24"/>
                <w:szCs w:val="24"/>
              </w:rPr>
              <w:t xml:space="preserve">Розчин буферний DURACAL </w:t>
            </w:r>
            <w:proofErr w:type="spellStart"/>
            <w:r w:rsidRPr="004519A8">
              <w:rPr>
                <w:sz w:val="24"/>
                <w:szCs w:val="24"/>
              </w:rPr>
              <w:t>pH</w:t>
            </w:r>
            <w:proofErr w:type="spellEnd"/>
            <w:r w:rsidRPr="004519A8">
              <w:rPr>
                <w:sz w:val="24"/>
                <w:szCs w:val="24"/>
              </w:rPr>
              <w:t xml:space="preserve"> 2,00 (238273), HAMILTON (</w:t>
            </w:r>
            <w:proofErr w:type="spellStart"/>
            <w:r w:rsidRPr="004519A8">
              <w:rPr>
                <w:sz w:val="24"/>
                <w:szCs w:val="24"/>
              </w:rPr>
              <w:t>паков</w:t>
            </w:r>
            <w:proofErr w:type="spellEnd"/>
            <w:r w:rsidRPr="004519A8">
              <w:rPr>
                <w:sz w:val="24"/>
                <w:szCs w:val="24"/>
              </w:rPr>
              <w:t>./ 500 мл)</w:t>
            </w:r>
          </w:p>
        </w:tc>
        <w:tc>
          <w:tcPr>
            <w:tcW w:w="672" w:type="dxa"/>
            <w:shd w:val="clear" w:color="auto" w:fill="auto"/>
          </w:tcPr>
          <w:p w:rsidR="004519A8" w:rsidRPr="004519A8" w:rsidRDefault="004519A8" w:rsidP="00C4381A">
            <w:pPr>
              <w:widowControl w:val="0"/>
              <w:autoSpaceDE w:val="0"/>
              <w:autoSpaceDN w:val="0"/>
              <w:jc w:val="center"/>
              <w:rPr>
                <w:sz w:val="24"/>
                <w:szCs w:val="24"/>
              </w:rPr>
            </w:pPr>
            <w:proofErr w:type="spellStart"/>
            <w:r w:rsidRPr="004519A8">
              <w:rPr>
                <w:sz w:val="24"/>
                <w:szCs w:val="24"/>
              </w:rPr>
              <w:t>паков</w:t>
            </w:r>
            <w:proofErr w:type="spellEnd"/>
          </w:p>
        </w:tc>
        <w:tc>
          <w:tcPr>
            <w:tcW w:w="806" w:type="dxa"/>
            <w:shd w:val="clear" w:color="auto" w:fill="auto"/>
          </w:tcPr>
          <w:p w:rsidR="004519A8" w:rsidRPr="004519A8" w:rsidRDefault="004519A8" w:rsidP="00C4381A">
            <w:pPr>
              <w:widowControl w:val="0"/>
              <w:autoSpaceDE w:val="0"/>
              <w:autoSpaceDN w:val="0"/>
              <w:jc w:val="center"/>
              <w:rPr>
                <w:sz w:val="24"/>
                <w:szCs w:val="24"/>
              </w:rPr>
            </w:pPr>
            <w:r w:rsidRPr="004519A8">
              <w:rPr>
                <w:sz w:val="24"/>
                <w:szCs w:val="24"/>
              </w:rPr>
              <w:t>2,000</w:t>
            </w:r>
          </w:p>
        </w:tc>
        <w:tc>
          <w:tcPr>
            <w:tcW w:w="1360" w:type="dxa"/>
            <w:shd w:val="clear" w:color="auto" w:fill="auto"/>
          </w:tcPr>
          <w:p w:rsidR="004519A8" w:rsidRPr="004519A8" w:rsidRDefault="004519A8" w:rsidP="00C4381A">
            <w:pPr>
              <w:widowControl w:val="0"/>
              <w:autoSpaceDE w:val="0"/>
              <w:autoSpaceDN w:val="0"/>
              <w:rPr>
                <w:sz w:val="24"/>
                <w:szCs w:val="24"/>
              </w:rPr>
            </w:pPr>
          </w:p>
        </w:tc>
        <w:tc>
          <w:tcPr>
            <w:tcW w:w="654" w:type="dxa"/>
            <w:shd w:val="clear" w:color="auto" w:fill="auto"/>
            <w:vAlign w:val="center"/>
          </w:tcPr>
          <w:p w:rsidR="004519A8" w:rsidRPr="004519A8" w:rsidRDefault="004519A8" w:rsidP="00C4381A">
            <w:pPr>
              <w:pStyle w:val="TableParagraph"/>
              <w:spacing w:line="251" w:lineRule="exact"/>
              <w:ind w:left="-14"/>
              <w:jc w:val="center"/>
              <w:rPr>
                <w:rFonts w:eastAsia="Calibri"/>
                <w:bCs/>
                <w:sz w:val="24"/>
                <w:szCs w:val="24"/>
                <w:lang w:val="uk-UA"/>
              </w:rPr>
            </w:pPr>
          </w:p>
        </w:tc>
        <w:tc>
          <w:tcPr>
            <w:tcW w:w="672" w:type="dxa"/>
            <w:shd w:val="clear" w:color="auto" w:fill="auto"/>
            <w:vAlign w:val="center"/>
          </w:tcPr>
          <w:p w:rsidR="004519A8" w:rsidRPr="004519A8" w:rsidRDefault="004519A8" w:rsidP="00C4381A">
            <w:pPr>
              <w:pStyle w:val="TableParagraph"/>
              <w:spacing w:line="251" w:lineRule="exact"/>
              <w:ind w:left="77"/>
              <w:rPr>
                <w:rFonts w:eastAsia="Calibri"/>
                <w:bCs/>
                <w:sz w:val="24"/>
                <w:szCs w:val="24"/>
                <w:lang w:val="uk-UA"/>
              </w:rPr>
            </w:pPr>
          </w:p>
        </w:tc>
        <w:tc>
          <w:tcPr>
            <w:tcW w:w="1745" w:type="dxa"/>
            <w:shd w:val="clear" w:color="auto" w:fill="auto"/>
            <w:vAlign w:val="center"/>
          </w:tcPr>
          <w:p w:rsidR="004519A8" w:rsidRPr="004519A8" w:rsidRDefault="004519A8" w:rsidP="00C4381A">
            <w:pPr>
              <w:pStyle w:val="TableParagraph"/>
              <w:spacing w:line="251" w:lineRule="exact"/>
              <w:ind w:left="77"/>
              <w:rPr>
                <w:rFonts w:eastAsia="Calibri"/>
                <w:bCs/>
                <w:sz w:val="24"/>
                <w:szCs w:val="24"/>
                <w:lang w:val="uk-UA"/>
              </w:rPr>
            </w:pPr>
          </w:p>
        </w:tc>
      </w:tr>
      <w:tr w:rsidR="004519A8" w:rsidRPr="004519A8" w:rsidTr="004519A8">
        <w:trPr>
          <w:trHeight w:val="212"/>
        </w:trPr>
        <w:tc>
          <w:tcPr>
            <w:tcW w:w="382" w:type="dxa"/>
            <w:shd w:val="clear" w:color="auto" w:fill="auto"/>
          </w:tcPr>
          <w:p w:rsidR="004519A8" w:rsidRPr="004519A8" w:rsidRDefault="004519A8" w:rsidP="00C4381A">
            <w:pPr>
              <w:widowControl w:val="0"/>
              <w:autoSpaceDE w:val="0"/>
              <w:autoSpaceDN w:val="0"/>
              <w:jc w:val="center"/>
              <w:rPr>
                <w:sz w:val="24"/>
                <w:szCs w:val="24"/>
              </w:rPr>
            </w:pPr>
            <w:r w:rsidRPr="004519A8">
              <w:rPr>
                <w:sz w:val="24"/>
                <w:szCs w:val="24"/>
              </w:rPr>
              <w:t>6</w:t>
            </w:r>
          </w:p>
        </w:tc>
        <w:tc>
          <w:tcPr>
            <w:tcW w:w="3782" w:type="dxa"/>
            <w:shd w:val="clear" w:color="auto" w:fill="auto"/>
          </w:tcPr>
          <w:p w:rsidR="004519A8" w:rsidRPr="004519A8" w:rsidRDefault="004519A8" w:rsidP="00C4381A">
            <w:pPr>
              <w:widowControl w:val="0"/>
              <w:autoSpaceDE w:val="0"/>
              <w:autoSpaceDN w:val="0"/>
              <w:rPr>
                <w:sz w:val="24"/>
                <w:szCs w:val="24"/>
              </w:rPr>
            </w:pPr>
            <w:r w:rsidRPr="004519A8">
              <w:rPr>
                <w:sz w:val="24"/>
                <w:szCs w:val="24"/>
              </w:rPr>
              <w:t xml:space="preserve">Розчин буферний DURACAL </w:t>
            </w:r>
            <w:proofErr w:type="spellStart"/>
            <w:r w:rsidRPr="004519A8">
              <w:rPr>
                <w:sz w:val="24"/>
                <w:szCs w:val="24"/>
              </w:rPr>
              <w:t>рН</w:t>
            </w:r>
            <w:proofErr w:type="spellEnd"/>
            <w:r w:rsidRPr="004519A8">
              <w:rPr>
                <w:sz w:val="24"/>
                <w:szCs w:val="24"/>
              </w:rPr>
              <w:t>=4,01 (238217), HAMILTON (</w:t>
            </w:r>
            <w:proofErr w:type="spellStart"/>
            <w:r w:rsidRPr="004519A8">
              <w:rPr>
                <w:sz w:val="24"/>
                <w:szCs w:val="24"/>
              </w:rPr>
              <w:t>паков</w:t>
            </w:r>
            <w:proofErr w:type="spellEnd"/>
            <w:r w:rsidRPr="004519A8">
              <w:rPr>
                <w:sz w:val="24"/>
                <w:szCs w:val="24"/>
              </w:rPr>
              <w:t>./ 500 мл)</w:t>
            </w:r>
          </w:p>
        </w:tc>
        <w:tc>
          <w:tcPr>
            <w:tcW w:w="672" w:type="dxa"/>
            <w:shd w:val="clear" w:color="auto" w:fill="auto"/>
          </w:tcPr>
          <w:p w:rsidR="004519A8" w:rsidRPr="004519A8" w:rsidRDefault="004519A8" w:rsidP="00C4381A">
            <w:pPr>
              <w:widowControl w:val="0"/>
              <w:autoSpaceDE w:val="0"/>
              <w:autoSpaceDN w:val="0"/>
              <w:jc w:val="center"/>
              <w:rPr>
                <w:sz w:val="24"/>
                <w:szCs w:val="24"/>
              </w:rPr>
            </w:pPr>
            <w:proofErr w:type="spellStart"/>
            <w:r w:rsidRPr="004519A8">
              <w:rPr>
                <w:sz w:val="24"/>
                <w:szCs w:val="24"/>
              </w:rPr>
              <w:t>паков</w:t>
            </w:r>
            <w:proofErr w:type="spellEnd"/>
          </w:p>
        </w:tc>
        <w:tc>
          <w:tcPr>
            <w:tcW w:w="806" w:type="dxa"/>
            <w:shd w:val="clear" w:color="auto" w:fill="auto"/>
          </w:tcPr>
          <w:p w:rsidR="004519A8" w:rsidRPr="004519A8" w:rsidRDefault="004519A8" w:rsidP="00C4381A">
            <w:pPr>
              <w:widowControl w:val="0"/>
              <w:autoSpaceDE w:val="0"/>
              <w:autoSpaceDN w:val="0"/>
              <w:jc w:val="center"/>
              <w:rPr>
                <w:sz w:val="24"/>
                <w:szCs w:val="24"/>
              </w:rPr>
            </w:pPr>
            <w:r w:rsidRPr="004519A8">
              <w:rPr>
                <w:sz w:val="24"/>
                <w:szCs w:val="24"/>
              </w:rPr>
              <w:t>9,000</w:t>
            </w:r>
          </w:p>
        </w:tc>
        <w:tc>
          <w:tcPr>
            <w:tcW w:w="1360" w:type="dxa"/>
            <w:shd w:val="clear" w:color="auto" w:fill="auto"/>
          </w:tcPr>
          <w:p w:rsidR="004519A8" w:rsidRPr="004519A8" w:rsidRDefault="004519A8" w:rsidP="00C4381A">
            <w:pPr>
              <w:widowControl w:val="0"/>
              <w:autoSpaceDE w:val="0"/>
              <w:autoSpaceDN w:val="0"/>
              <w:rPr>
                <w:sz w:val="24"/>
                <w:szCs w:val="24"/>
              </w:rPr>
            </w:pPr>
          </w:p>
        </w:tc>
        <w:tc>
          <w:tcPr>
            <w:tcW w:w="654" w:type="dxa"/>
            <w:shd w:val="clear" w:color="auto" w:fill="auto"/>
            <w:vAlign w:val="center"/>
          </w:tcPr>
          <w:p w:rsidR="004519A8" w:rsidRPr="004519A8" w:rsidRDefault="004519A8" w:rsidP="00C4381A">
            <w:pPr>
              <w:pStyle w:val="TableParagraph"/>
              <w:spacing w:line="251" w:lineRule="exact"/>
              <w:ind w:left="-14"/>
              <w:jc w:val="center"/>
              <w:rPr>
                <w:rFonts w:eastAsia="Calibri"/>
                <w:bCs/>
                <w:sz w:val="24"/>
                <w:szCs w:val="24"/>
                <w:lang w:val="uk-UA"/>
              </w:rPr>
            </w:pPr>
          </w:p>
        </w:tc>
        <w:tc>
          <w:tcPr>
            <w:tcW w:w="672" w:type="dxa"/>
            <w:shd w:val="clear" w:color="auto" w:fill="auto"/>
            <w:vAlign w:val="center"/>
          </w:tcPr>
          <w:p w:rsidR="004519A8" w:rsidRPr="004519A8" w:rsidRDefault="004519A8" w:rsidP="00C4381A">
            <w:pPr>
              <w:pStyle w:val="TableParagraph"/>
              <w:spacing w:line="251" w:lineRule="exact"/>
              <w:ind w:left="77"/>
              <w:rPr>
                <w:rFonts w:eastAsia="Calibri"/>
                <w:bCs/>
                <w:sz w:val="24"/>
                <w:szCs w:val="24"/>
                <w:lang w:val="uk-UA"/>
              </w:rPr>
            </w:pPr>
          </w:p>
        </w:tc>
        <w:tc>
          <w:tcPr>
            <w:tcW w:w="1745" w:type="dxa"/>
            <w:shd w:val="clear" w:color="auto" w:fill="auto"/>
            <w:vAlign w:val="center"/>
          </w:tcPr>
          <w:p w:rsidR="004519A8" w:rsidRPr="004519A8" w:rsidRDefault="004519A8" w:rsidP="00C4381A">
            <w:pPr>
              <w:pStyle w:val="TableParagraph"/>
              <w:spacing w:line="251" w:lineRule="exact"/>
              <w:ind w:left="77"/>
              <w:rPr>
                <w:rFonts w:eastAsia="Calibri"/>
                <w:bCs/>
                <w:sz w:val="24"/>
                <w:szCs w:val="24"/>
                <w:lang w:val="uk-UA"/>
              </w:rPr>
            </w:pPr>
          </w:p>
        </w:tc>
      </w:tr>
      <w:tr w:rsidR="004519A8" w:rsidRPr="004519A8" w:rsidTr="004519A8">
        <w:trPr>
          <w:trHeight w:val="217"/>
        </w:trPr>
        <w:tc>
          <w:tcPr>
            <w:tcW w:w="382" w:type="dxa"/>
            <w:shd w:val="clear" w:color="auto" w:fill="auto"/>
          </w:tcPr>
          <w:p w:rsidR="004519A8" w:rsidRPr="004519A8" w:rsidRDefault="004519A8" w:rsidP="00C4381A">
            <w:pPr>
              <w:widowControl w:val="0"/>
              <w:autoSpaceDE w:val="0"/>
              <w:autoSpaceDN w:val="0"/>
              <w:jc w:val="center"/>
              <w:rPr>
                <w:sz w:val="24"/>
                <w:szCs w:val="24"/>
              </w:rPr>
            </w:pPr>
            <w:r w:rsidRPr="004519A8">
              <w:rPr>
                <w:sz w:val="24"/>
                <w:szCs w:val="24"/>
              </w:rPr>
              <w:t>7</w:t>
            </w:r>
          </w:p>
        </w:tc>
        <w:tc>
          <w:tcPr>
            <w:tcW w:w="3782" w:type="dxa"/>
            <w:shd w:val="clear" w:color="auto" w:fill="auto"/>
          </w:tcPr>
          <w:p w:rsidR="004519A8" w:rsidRPr="004519A8" w:rsidRDefault="004519A8" w:rsidP="00C4381A">
            <w:pPr>
              <w:widowControl w:val="0"/>
              <w:autoSpaceDE w:val="0"/>
              <w:autoSpaceDN w:val="0"/>
              <w:rPr>
                <w:sz w:val="24"/>
                <w:szCs w:val="24"/>
              </w:rPr>
            </w:pPr>
            <w:r w:rsidRPr="004519A8">
              <w:rPr>
                <w:sz w:val="24"/>
                <w:szCs w:val="24"/>
              </w:rPr>
              <w:t xml:space="preserve">Розчин буферний </w:t>
            </w:r>
            <w:proofErr w:type="spellStart"/>
            <w:r w:rsidRPr="004519A8">
              <w:rPr>
                <w:sz w:val="24"/>
                <w:szCs w:val="24"/>
              </w:rPr>
              <w:t>Orion</w:t>
            </w:r>
            <w:proofErr w:type="spellEnd"/>
            <w:r w:rsidRPr="004519A8">
              <w:rPr>
                <w:sz w:val="24"/>
                <w:szCs w:val="24"/>
              </w:rPr>
              <w:t xml:space="preserve"> </w:t>
            </w:r>
            <w:proofErr w:type="spellStart"/>
            <w:r w:rsidRPr="004519A8">
              <w:rPr>
                <w:sz w:val="24"/>
                <w:szCs w:val="24"/>
              </w:rPr>
              <w:t>pH</w:t>
            </w:r>
            <w:proofErr w:type="spellEnd"/>
            <w:r w:rsidRPr="004519A8">
              <w:rPr>
                <w:sz w:val="24"/>
                <w:szCs w:val="24"/>
              </w:rPr>
              <w:t xml:space="preserve"> 9,18 (910918), </w:t>
            </w:r>
            <w:proofErr w:type="spellStart"/>
            <w:r w:rsidRPr="004519A8">
              <w:rPr>
                <w:sz w:val="24"/>
                <w:szCs w:val="24"/>
              </w:rPr>
              <w:t>Thermo</w:t>
            </w:r>
            <w:proofErr w:type="spellEnd"/>
            <w:r w:rsidRPr="004519A8">
              <w:rPr>
                <w:sz w:val="24"/>
                <w:szCs w:val="24"/>
              </w:rPr>
              <w:t xml:space="preserve"> </w:t>
            </w:r>
            <w:proofErr w:type="spellStart"/>
            <w:r w:rsidRPr="004519A8">
              <w:rPr>
                <w:sz w:val="24"/>
                <w:szCs w:val="24"/>
              </w:rPr>
              <w:t>Fisher</w:t>
            </w:r>
            <w:proofErr w:type="spellEnd"/>
            <w:r w:rsidRPr="004519A8">
              <w:rPr>
                <w:sz w:val="24"/>
                <w:szCs w:val="24"/>
              </w:rPr>
              <w:t xml:space="preserve"> (</w:t>
            </w:r>
            <w:proofErr w:type="spellStart"/>
            <w:r w:rsidRPr="004519A8">
              <w:rPr>
                <w:sz w:val="24"/>
                <w:szCs w:val="24"/>
              </w:rPr>
              <w:t>паков</w:t>
            </w:r>
            <w:proofErr w:type="spellEnd"/>
            <w:r w:rsidRPr="004519A8">
              <w:rPr>
                <w:sz w:val="24"/>
                <w:szCs w:val="24"/>
              </w:rPr>
              <w:t>./ 475 мл)</w:t>
            </w:r>
          </w:p>
        </w:tc>
        <w:tc>
          <w:tcPr>
            <w:tcW w:w="672" w:type="dxa"/>
            <w:shd w:val="clear" w:color="auto" w:fill="auto"/>
          </w:tcPr>
          <w:p w:rsidR="004519A8" w:rsidRPr="004519A8" w:rsidRDefault="004519A8" w:rsidP="00C4381A">
            <w:pPr>
              <w:widowControl w:val="0"/>
              <w:autoSpaceDE w:val="0"/>
              <w:autoSpaceDN w:val="0"/>
              <w:jc w:val="center"/>
              <w:rPr>
                <w:sz w:val="24"/>
                <w:szCs w:val="24"/>
              </w:rPr>
            </w:pPr>
            <w:proofErr w:type="spellStart"/>
            <w:r w:rsidRPr="004519A8">
              <w:rPr>
                <w:sz w:val="24"/>
                <w:szCs w:val="24"/>
              </w:rPr>
              <w:t>паков</w:t>
            </w:r>
            <w:proofErr w:type="spellEnd"/>
          </w:p>
        </w:tc>
        <w:tc>
          <w:tcPr>
            <w:tcW w:w="806" w:type="dxa"/>
            <w:shd w:val="clear" w:color="auto" w:fill="auto"/>
          </w:tcPr>
          <w:p w:rsidR="004519A8" w:rsidRPr="004519A8" w:rsidRDefault="004519A8" w:rsidP="00C4381A">
            <w:pPr>
              <w:widowControl w:val="0"/>
              <w:autoSpaceDE w:val="0"/>
              <w:autoSpaceDN w:val="0"/>
              <w:jc w:val="center"/>
              <w:rPr>
                <w:sz w:val="24"/>
                <w:szCs w:val="24"/>
              </w:rPr>
            </w:pPr>
            <w:r w:rsidRPr="004519A8">
              <w:rPr>
                <w:sz w:val="24"/>
                <w:szCs w:val="24"/>
              </w:rPr>
              <w:t>6,000</w:t>
            </w:r>
          </w:p>
        </w:tc>
        <w:tc>
          <w:tcPr>
            <w:tcW w:w="1360" w:type="dxa"/>
            <w:shd w:val="clear" w:color="auto" w:fill="auto"/>
          </w:tcPr>
          <w:p w:rsidR="004519A8" w:rsidRPr="004519A8" w:rsidRDefault="004519A8" w:rsidP="00C4381A">
            <w:pPr>
              <w:widowControl w:val="0"/>
              <w:autoSpaceDE w:val="0"/>
              <w:autoSpaceDN w:val="0"/>
              <w:rPr>
                <w:sz w:val="24"/>
                <w:szCs w:val="24"/>
              </w:rPr>
            </w:pPr>
          </w:p>
        </w:tc>
        <w:tc>
          <w:tcPr>
            <w:tcW w:w="654" w:type="dxa"/>
            <w:shd w:val="clear" w:color="auto" w:fill="auto"/>
            <w:vAlign w:val="center"/>
          </w:tcPr>
          <w:p w:rsidR="004519A8" w:rsidRPr="004519A8" w:rsidRDefault="004519A8" w:rsidP="00C4381A">
            <w:pPr>
              <w:pStyle w:val="TableParagraph"/>
              <w:spacing w:line="251" w:lineRule="exact"/>
              <w:ind w:left="-14"/>
              <w:jc w:val="center"/>
              <w:rPr>
                <w:rFonts w:eastAsia="Calibri"/>
                <w:bCs/>
                <w:sz w:val="24"/>
                <w:szCs w:val="24"/>
                <w:lang w:val="uk-UA"/>
              </w:rPr>
            </w:pPr>
          </w:p>
        </w:tc>
        <w:tc>
          <w:tcPr>
            <w:tcW w:w="672" w:type="dxa"/>
            <w:shd w:val="clear" w:color="auto" w:fill="auto"/>
            <w:vAlign w:val="center"/>
          </w:tcPr>
          <w:p w:rsidR="004519A8" w:rsidRPr="004519A8" w:rsidRDefault="004519A8" w:rsidP="00C4381A">
            <w:pPr>
              <w:pStyle w:val="TableParagraph"/>
              <w:spacing w:line="251" w:lineRule="exact"/>
              <w:ind w:left="77"/>
              <w:rPr>
                <w:rFonts w:eastAsia="Calibri"/>
                <w:bCs/>
                <w:sz w:val="24"/>
                <w:szCs w:val="24"/>
                <w:lang w:val="uk-UA"/>
              </w:rPr>
            </w:pPr>
          </w:p>
        </w:tc>
        <w:tc>
          <w:tcPr>
            <w:tcW w:w="1745" w:type="dxa"/>
            <w:shd w:val="clear" w:color="auto" w:fill="auto"/>
            <w:vAlign w:val="center"/>
          </w:tcPr>
          <w:p w:rsidR="004519A8" w:rsidRPr="004519A8" w:rsidRDefault="004519A8" w:rsidP="00C4381A">
            <w:pPr>
              <w:pStyle w:val="TableParagraph"/>
              <w:spacing w:line="251" w:lineRule="exact"/>
              <w:ind w:left="77"/>
              <w:rPr>
                <w:rFonts w:eastAsia="Calibri"/>
                <w:bCs/>
                <w:sz w:val="24"/>
                <w:szCs w:val="24"/>
                <w:lang w:val="uk-UA"/>
              </w:rPr>
            </w:pPr>
          </w:p>
        </w:tc>
      </w:tr>
      <w:tr w:rsidR="004519A8" w:rsidRPr="004519A8" w:rsidTr="004519A8">
        <w:trPr>
          <w:trHeight w:val="205"/>
        </w:trPr>
        <w:tc>
          <w:tcPr>
            <w:tcW w:w="382" w:type="dxa"/>
            <w:shd w:val="clear" w:color="auto" w:fill="auto"/>
          </w:tcPr>
          <w:p w:rsidR="004519A8" w:rsidRPr="004519A8" w:rsidRDefault="004519A8" w:rsidP="00C4381A">
            <w:pPr>
              <w:widowControl w:val="0"/>
              <w:autoSpaceDE w:val="0"/>
              <w:autoSpaceDN w:val="0"/>
              <w:jc w:val="center"/>
              <w:rPr>
                <w:sz w:val="24"/>
                <w:szCs w:val="24"/>
              </w:rPr>
            </w:pPr>
            <w:r w:rsidRPr="004519A8">
              <w:rPr>
                <w:sz w:val="24"/>
                <w:szCs w:val="24"/>
              </w:rPr>
              <w:t>8</w:t>
            </w:r>
          </w:p>
        </w:tc>
        <w:tc>
          <w:tcPr>
            <w:tcW w:w="3782" w:type="dxa"/>
            <w:shd w:val="clear" w:color="auto" w:fill="auto"/>
          </w:tcPr>
          <w:p w:rsidR="004519A8" w:rsidRPr="004519A8" w:rsidRDefault="004519A8" w:rsidP="00C4381A">
            <w:pPr>
              <w:widowControl w:val="0"/>
              <w:autoSpaceDE w:val="0"/>
              <w:autoSpaceDN w:val="0"/>
              <w:rPr>
                <w:sz w:val="24"/>
                <w:szCs w:val="24"/>
              </w:rPr>
            </w:pPr>
            <w:r w:rsidRPr="004519A8">
              <w:rPr>
                <w:sz w:val="24"/>
                <w:szCs w:val="24"/>
              </w:rPr>
              <w:t xml:space="preserve">Розчин буферний DURACAL </w:t>
            </w:r>
            <w:proofErr w:type="spellStart"/>
            <w:r w:rsidRPr="004519A8">
              <w:rPr>
                <w:sz w:val="24"/>
                <w:szCs w:val="24"/>
              </w:rPr>
              <w:t>рН</w:t>
            </w:r>
            <w:proofErr w:type="spellEnd"/>
            <w:r w:rsidRPr="004519A8">
              <w:rPr>
                <w:sz w:val="24"/>
                <w:szCs w:val="24"/>
              </w:rPr>
              <w:t>=7,00 (238218), HAMILTON (</w:t>
            </w:r>
            <w:proofErr w:type="spellStart"/>
            <w:r w:rsidRPr="004519A8">
              <w:rPr>
                <w:sz w:val="24"/>
                <w:szCs w:val="24"/>
              </w:rPr>
              <w:t>паков</w:t>
            </w:r>
            <w:proofErr w:type="spellEnd"/>
            <w:r w:rsidRPr="004519A8">
              <w:rPr>
                <w:sz w:val="24"/>
                <w:szCs w:val="24"/>
              </w:rPr>
              <w:t>./ 500 мл)</w:t>
            </w:r>
          </w:p>
        </w:tc>
        <w:tc>
          <w:tcPr>
            <w:tcW w:w="672" w:type="dxa"/>
            <w:shd w:val="clear" w:color="auto" w:fill="auto"/>
          </w:tcPr>
          <w:p w:rsidR="004519A8" w:rsidRPr="004519A8" w:rsidRDefault="004519A8" w:rsidP="00C4381A">
            <w:pPr>
              <w:widowControl w:val="0"/>
              <w:autoSpaceDE w:val="0"/>
              <w:autoSpaceDN w:val="0"/>
              <w:jc w:val="center"/>
              <w:rPr>
                <w:sz w:val="24"/>
                <w:szCs w:val="24"/>
              </w:rPr>
            </w:pPr>
            <w:proofErr w:type="spellStart"/>
            <w:r w:rsidRPr="004519A8">
              <w:rPr>
                <w:sz w:val="24"/>
                <w:szCs w:val="24"/>
              </w:rPr>
              <w:t>паков</w:t>
            </w:r>
            <w:proofErr w:type="spellEnd"/>
          </w:p>
        </w:tc>
        <w:tc>
          <w:tcPr>
            <w:tcW w:w="806" w:type="dxa"/>
            <w:shd w:val="clear" w:color="auto" w:fill="auto"/>
          </w:tcPr>
          <w:p w:rsidR="004519A8" w:rsidRPr="004519A8" w:rsidRDefault="004519A8" w:rsidP="00C4381A">
            <w:pPr>
              <w:widowControl w:val="0"/>
              <w:autoSpaceDE w:val="0"/>
              <w:autoSpaceDN w:val="0"/>
              <w:jc w:val="center"/>
              <w:rPr>
                <w:sz w:val="24"/>
                <w:szCs w:val="24"/>
              </w:rPr>
            </w:pPr>
            <w:r w:rsidRPr="004519A8">
              <w:rPr>
                <w:sz w:val="24"/>
                <w:szCs w:val="24"/>
              </w:rPr>
              <w:t>9,000</w:t>
            </w:r>
          </w:p>
        </w:tc>
        <w:tc>
          <w:tcPr>
            <w:tcW w:w="1360" w:type="dxa"/>
            <w:shd w:val="clear" w:color="auto" w:fill="auto"/>
          </w:tcPr>
          <w:p w:rsidR="004519A8" w:rsidRPr="004519A8" w:rsidRDefault="004519A8" w:rsidP="00C4381A">
            <w:pPr>
              <w:widowControl w:val="0"/>
              <w:autoSpaceDE w:val="0"/>
              <w:autoSpaceDN w:val="0"/>
              <w:rPr>
                <w:sz w:val="24"/>
                <w:szCs w:val="24"/>
              </w:rPr>
            </w:pPr>
          </w:p>
        </w:tc>
        <w:tc>
          <w:tcPr>
            <w:tcW w:w="654" w:type="dxa"/>
            <w:shd w:val="clear" w:color="auto" w:fill="auto"/>
            <w:vAlign w:val="center"/>
          </w:tcPr>
          <w:p w:rsidR="004519A8" w:rsidRPr="004519A8" w:rsidRDefault="004519A8" w:rsidP="00C4381A">
            <w:pPr>
              <w:pStyle w:val="TableParagraph"/>
              <w:spacing w:line="251" w:lineRule="exact"/>
              <w:ind w:left="-14"/>
              <w:jc w:val="center"/>
              <w:rPr>
                <w:rFonts w:eastAsia="Calibri"/>
                <w:bCs/>
                <w:sz w:val="24"/>
                <w:szCs w:val="24"/>
                <w:lang w:val="uk-UA"/>
              </w:rPr>
            </w:pPr>
          </w:p>
        </w:tc>
        <w:tc>
          <w:tcPr>
            <w:tcW w:w="672" w:type="dxa"/>
            <w:shd w:val="clear" w:color="auto" w:fill="auto"/>
            <w:vAlign w:val="center"/>
          </w:tcPr>
          <w:p w:rsidR="004519A8" w:rsidRPr="004519A8" w:rsidRDefault="004519A8" w:rsidP="00C4381A">
            <w:pPr>
              <w:pStyle w:val="TableParagraph"/>
              <w:spacing w:line="251" w:lineRule="exact"/>
              <w:ind w:left="77"/>
              <w:rPr>
                <w:rFonts w:eastAsia="Calibri"/>
                <w:bCs/>
                <w:sz w:val="24"/>
                <w:szCs w:val="24"/>
                <w:lang w:val="uk-UA"/>
              </w:rPr>
            </w:pPr>
          </w:p>
        </w:tc>
        <w:tc>
          <w:tcPr>
            <w:tcW w:w="1745" w:type="dxa"/>
            <w:shd w:val="clear" w:color="auto" w:fill="auto"/>
            <w:vAlign w:val="center"/>
          </w:tcPr>
          <w:p w:rsidR="004519A8" w:rsidRPr="004519A8" w:rsidRDefault="004519A8" w:rsidP="00C4381A">
            <w:pPr>
              <w:pStyle w:val="TableParagraph"/>
              <w:spacing w:line="251" w:lineRule="exact"/>
              <w:ind w:left="77"/>
              <w:rPr>
                <w:rFonts w:eastAsia="Calibri"/>
                <w:bCs/>
                <w:sz w:val="24"/>
                <w:szCs w:val="24"/>
                <w:lang w:val="uk-UA"/>
              </w:rPr>
            </w:pPr>
          </w:p>
        </w:tc>
      </w:tr>
      <w:tr w:rsidR="004519A8" w:rsidRPr="004519A8" w:rsidTr="004519A8">
        <w:trPr>
          <w:trHeight w:val="205"/>
        </w:trPr>
        <w:tc>
          <w:tcPr>
            <w:tcW w:w="382" w:type="dxa"/>
            <w:shd w:val="clear" w:color="auto" w:fill="auto"/>
          </w:tcPr>
          <w:p w:rsidR="004519A8" w:rsidRPr="004519A8" w:rsidRDefault="004519A8" w:rsidP="00C4381A">
            <w:pPr>
              <w:widowControl w:val="0"/>
              <w:autoSpaceDE w:val="0"/>
              <w:autoSpaceDN w:val="0"/>
              <w:jc w:val="center"/>
              <w:rPr>
                <w:sz w:val="24"/>
                <w:szCs w:val="24"/>
              </w:rPr>
            </w:pPr>
            <w:r w:rsidRPr="004519A8">
              <w:rPr>
                <w:sz w:val="24"/>
                <w:szCs w:val="24"/>
              </w:rPr>
              <w:t>9</w:t>
            </w:r>
          </w:p>
        </w:tc>
        <w:tc>
          <w:tcPr>
            <w:tcW w:w="3782" w:type="dxa"/>
            <w:shd w:val="clear" w:color="auto" w:fill="auto"/>
          </w:tcPr>
          <w:p w:rsidR="004519A8" w:rsidRPr="004519A8" w:rsidRDefault="004519A8" w:rsidP="00C4381A">
            <w:pPr>
              <w:widowControl w:val="0"/>
              <w:autoSpaceDE w:val="0"/>
              <w:autoSpaceDN w:val="0"/>
              <w:rPr>
                <w:sz w:val="24"/>
                <w:szCs w:val="24"/>
              </w:rPr>
            </w:pPr>
            <w:r w:rsidRPr="004519A8">
              <w:rPr>
                <w:sz w:val="24"/>
                <w:szCs w:val="24"/>
              </w:rPr>
              <w:t xml:space="preserve">Розчин для зберігання </w:t>
            </w:r>
            <w:proofErr w:type="spellStart"/>
            <w:r w:rsidRPr="004519A8">
              <w:rPr>
                <w:sz w:val="24"/>
                <w:szCs w:val="24"/>
              </w:rPr>
              <w:t>рН</w:t>
            </w:r>
            <w:proofErr w:type="spellEnd"/>
            <w:r w:rsidRPr="004519A8">
              <w:rPr>
                <w:sz w:val="24"/>
                <w:szCs w:val="24"/>
              </w:rPr>
              <w:t xml:space="preserve">/ОВП-електродів, (910001), </w:t>
            </w:r>
            <w:proofErr w:type="spellStart"/>
            <w:r w:rsidRPr="004519A8">
              <w:rPr>
                <w:sz w:val="24"/>
                <w:szCs w:val="24"/>
              </w:rPr>
              <w:t>ThermoFisher</w:t>
            </w:r>
            <w:proofErr w:type="spellEnd"/>
            <w:r w:rsidRPr="004519A8">
              <w:rPr>
                <w:sz w:val="24"/>
                <w:szCs w:val="24"/>
              </w:rPr>
              <w:t xml:space="preserve"> (</w:t>
            </w:r>
            <w:proofErr w:type="spellStart"/>
            <w:r w:rsidRPr="004519A8">
              <w:rPr>
                <w:sz w:val="24"/>
                <w:szCs w:val="24"/>
              </w:rPr>
              <w:t>паков</w:t>
            </w:r>
            <w:proofErr w:type="spellEnd"/>
            <w:r w:rsidRPr="004519A8">
              <w:rPr>
                <w:sz w:val="24"/>
                <w:szCs w:val="24"/>
              </w:rPr>
              <w:t>./ 475 мл)</w:t>
            </w:r>
          </w:p>
        </w:tc>
        <w:tc>
          <w:tcPr>
            <w:tcW w:w="672" w:type="dxa"/>
            <w:shd w:val="clear" w:color="auto" w:fill="auto"/>
          </w:tcPr>
          <w:p w:rsidR="004519A8" w:rsidRPr="004519A8" w:rsidRDefault="004519A8" w:rsidP="00C4381A">
            <w:pPr>
              <w:widowControl w:val="0"/>
              <w:autoSpaceDE w:val="0"/>
              <w:autoSpaceDN w:val="0"/>
              <w:jc w:val="center"/>
              <w:rPr>
                <w:sz w:val="24"/>
                <w:szCs w:val="24"/>
              </w:rPr>
            </w:pPr>
            <w:proofErr w:type="spellStart"/>
            <w:r w:rsidRPr="004519A8">
              <w:rPr>
                <w:sz w:val="24"/>
                <w:szCs w:val="24"/>
              </w:rPr>
              <w:t>паков</w:t>
            </w:r>
            <w:proofErr w:type="spellEnd"/>
          </w:p>
        </w:tc>
        <w:tc>
          <w:tcPr>
            <w:tcW w:w="806" w:type="dxa"/>
            <w:shd w:val="clear" w:color="auto" w:fill="auto"/>
          </w:tcPr>
          <w:p w:rsidR="004519A8" w:rsidRPr="004519A8" w:rsidRDefault="004519A8" w:rsidP="00C4381A">
            <w:pPr>
              <w:widowControl w:val="0"/>
              <w:autoSpaceDE w:val="0"/>
              <w:autoSpaceDN w:val="0"/>
              <w:jc w:val="center"/>
              <w:rPr>
                <w:sz w:val="24"/>
                <w:szCs w:val="24"/>
              </w:rPr>
            </w:pPr>
            <w:r w:rsidRPr="004519A8">
              <w:rPr>
                <w:sz w:val="24"/>
                <w:szCs w:val="24"/>
              </w:rPr>
              <w:t>1,000</w:t>
            </w:r>
          </w:p>
        </w:tc>
        <w:tc>
          <w:tcPr>
            <w:tcW w:w="1360" w:type="dxa"/>
            <w:shd w:val="clear" w:color="auto" w:fill="auto"/>
          </w:tcPr>
          <w:p w:rsidR="004519A8" w:rsidRPr="004519A8" w:rsidRDefault="004519A8" w:rsidP="00C4381A">
            <w:pPr>
              <w:widowControl w:val="0"/>
              <w:autoSpaceDE w:val="0"/>
              <w:autoSpaceDN w:val="0"/>
              <w:rPr>
                <w:sz w:val="24"/>
                <w:szCs w:val="24"/>
              </w:rPr>
            </w:pPr>
          </w:p>
        </w:tc>
        <w:tc>
          <w:tcPr>
            <w:tcW w:w="654" w:type="dxa"/>
            <w:shd w:val="clear" w:color="auto" w:fill="auto"/>
            <w:vAlign w:val="center"/>
          </w:tcPr>
          <w:p w:rsidR="004519A8" w:rsidRPr="004519A8" w:rsidRDefault="004519A8" w:rsidP="00C4381A">
            <w:pPr>
              <w:pStyle w:val="TableParagraph"/>
              <w:spacing w:line="251" w:lineRule="exact"/>
              <w:ind w:left="-14"/>
              <w:jc w:val="center"/>
              <w:rPr>
                <w:rFonts w:eastAsia="Calibri"/>
                <w:bCs/>
                <w:sz w:val="24"/>
                <w:szCs w:val="24"/>
                <w:lang w:val="uk-UA"/>
              </w:rPr>
            </w:pPr>
          </w:p>
        </w:tc>
        <w:tc>
          <w:tcPr>
            <w:tcW w:w="672" w:type="dxa"/>
            <w:shd w:val="clear" w:color="auto" w:fill="auto"/>
            <w:vAlign w:val="center"/>
          </w:tcPr>
          <w:p w:rsidR="004519A8" w:rsidRPr="004519A8" w:rsidRDefault="004519A8" w:rsidP="00C4381A">
            <w:pPr>
              <w:pStyle w:val="TableParagraph"/>
              <w:spacing w:line="251" w:lineRule="exact"/>
              <w:ind w:left="77"/>
              <w:rPr>
                <w:rFonts w:eastAsia="Calibri"/>
                <w:bCs/>
                <w:sz w:val="24"/>
                <w:szCs w:val="24"/>
                <w:lang w:val="uk-UA"/>
              </w:rPr>
            </w:pPr>
          </w:p>
        </w:tc>
        <w:tc>
          <w:tcPr>
            <w:tcW w:w="1745" w:type="dxa"/>
            <w:shd w:val="clear" w:color="auto" w:fill="auto"/>
            <w:vAlign w:val="center"/>
          </w:tcPr>
          <w:p w:rsidR="004519A8" w:rsidRPr="004519A8" w:rsidRDefault="004519A8" w:rsidP="00C4381A">
            <w:pPr>
              <w:pStyle w:val="TableParagraph"/>
              <w:spacing w:line="251" w:lineRule="exact"/>
              <w:ind w:left="77"/>
              <w:rPr>
                <w:rFonts w:eastAsia="Calibri"/>
                <w:bCs/>
                <w:sz w:val="24"/>
                <w:szCs w:val="24"/>
                <w:lang w:val="uk-UA"/>
              </w:rPr>
            </w:pPr>
          </w:p>
        </w:tc>
      </w:tr>
      <w:tr w:rsidR="004519A8" w:rsidRPr="004519A8" w:rsidTr="004519A8">
        <w:trPr>
          <w:trHeight w:val="205"/>
        </w:trPr>
        <w:tc>
          <w:tcPr>
            <w:tcW w:w="382" w:type="dxa"/>
            <w:shd w:val="clear" w:color="auto" w:fill="auto"/>
          </w:tcPr>
          <w:p w:rsidR="004519A8" w:rsidRPr="004519A8" w:rsidRDefault="004519A8" w:rsidP="00C4381A">
            <w:pPr>
              <w:widowControl w:val="0"/>
              <w:autoSpaceDE w:val="0"/>
              <w:autoSpaceDN w:val="0"/>
              <w:jc w:val="center"/>
              <w:rPr>
                <w:sz w:val="24"/>
                <w:szCs w:val="24"/>
              </w:rPr>
            </w:pPr>
            <w:r w:rsidRPr="004519A8">
              <w:rPr>
                <w:sz w:val="24"/>
                <w:szCs w:val="24"/>
              </w:rPr>
              <w:t>10</w:t>
            </w:r>
          </w:p>
        </w:tc>
        <w:tc>
          <w:tcPr>
            <w:tcW w:w="3782" w:type="dxa"/>
            <w:shd w:val="clear" w:color="auto" w:fill="auto"/>
          </w:tcPr>
          <w:p w:rsidR="004519A8" w:rsidRPr="004519A8" w:rsidRDefault="004519A8" w:rsidP="00C4381A">
            <w:pPr>
              <w:widowControl w:val="0"/>
              <w:autoSpaceDE w:val="0"/>
              <w:autoSpaceDN w:val="0"/>
              <w:rPr>
                <w:sz w:val="24"/>
                <w:szCs w:val="24"/>
              </w:rPr>
            </w:pPr>
            <w:r w:rsidRPr="004519A8">
              <w:rPr>
                <w:sz w:val="24"/>
                <w:szCs w:val="24"/>
              </w:rPr>
              <w:t xml:space="preserve">Розчин буферний DURACAL </w:t>
            </w:r>
            <w:proofErr w:type="spellStart"/>
            <w:r w:rsidRPr="004519A8">
              <w:rPr>
                <w:sz w:val="24"/>
                <w:szCs w:val="24"/>
              </w:rPr>
              <w:t>pH</w:t>
            </w:r>
            <w:proofErr w:type="spellEnd"/>
            <w:r w:rsidRPr="004519A8">
              <w:rPr>
                <w:sz w:val="24"/>
                <w:szCs w:val="24"/>
              </w:rPr>
              <w:t xml:space="preserve"> 9,21 (238219), HAMILTON (</w:t>
            </w:r>
            <w:proofErr w:type="spellStart"/>
            <w:r w:rsidRPr="004519A8">
              <w:rPr>
                <w:sz w:val="24"/>
                <w:szCs w:val="24"/>
              </w:rPr>
              <w:t>паков</w:t>
            </w:r>
            <w:proofErr w:type="spellEnd"/>
            <w:r w:rsidRPr="004519A8">
              <w:rPr>
                <w:sz w:val="24"/>
                <w:szCs w:val="24"/>
              </w:rPr>
              <w:t>./ 500 мл)</w:t>
            </w:r>
          </w:p>
        </w:tc>
        <w:tc>
          <w:tcPr>
            <w:tcW w:w="672" w:type="dxa"/>
            <w:shd w:val="clear" w:color="auto" w:fill="auto"/>
          </w:tcPr>
          <w:p w:rsidR="004519A8" w:rsidRPr="004519A8" w:rsidRDefault="004519A8" w:rsidP="00C4381A">
            <w:pPr>
              <w:widowControl w:val="0"/>
              <w:autoSpaceDE w:val="0"/>
              <w:autoSpaceDN w:val="0"/>
              <w:jc w:val="center"/>
              <w:rPr>
                <w:sz w:val="24"/>
                <w:szCs w:val="24"/>
              </w:rPr>
            </w:pPr>
            <w:proofErr w:type="spellStart"/>
            <w:r w:rsidRPr="004519A8">
              <w:rPr>
                <w:sz w:val="24"/>
                <w:szCs w:val="24"/>
              </w:rPr>
              <w:t>паков</w:t>
            </w:r>
            <w:proofErr w:type="spellEnd"/>
          </w:p>
        </w:tc>
        <w:tc>
          <w:tcPr>
            <w:tcW w:w="806" w:type="dxa"/>
            <w:shd w:val="clear" w:color="auto" w:fill="auto"/>
          </w:tcPr>
          <w:p w:rsidR="004519A8" w:rsidRPr="004519A8" w:rsidRDefault="004519A8" w:rsidP="00C4381A">
            <w:pPr>
              <w:widowControl w:val="0"/>
              <w:autoSpaceDE w:val="0"/>
              <w:autoSpaceDN w:val="0"/>
              <w:jc w:val="center"/>
              <w:rPr>
                <w:sz w:val="24"/>
                <w:szCs w:val="24"/>
              </w:rPr>
            </w:pPr>
            <w:r w:rsidRPr="004519A8">
              <w:rPr>
                <w:sz w:val="24"/>
                <w:szCs w:val="24"/>
              </w:rPr>
              <w:t>1,000</w:t>
            </w:r>
          </w:p>
        </w:tc>
        <w:tc>
          <w:tcPr>
            <w:tcW w:w="1360" w:type="dxa"/>
            <w:shd w:val="clear" w:color="auto" w:fill="auto"/>
          </w:tcPr>
          <w:p w:rsidR="004519A8" w:rsidRPr="004519A8" w:rsidRDefault="004519A8" w:rsidP="00C4381A">
            <w:pPr>
              <w:widowControl w:val="0"/>
              <w:autoSpaceDE w:val="0"/>
              <w:autoSpaceDN w:val="0"/>
              <w:rPr>
                <w:sz w:val="24"/>
                <w:szCs w:val="24"/>
              </w:rPr>
            </w:pPr>
          </w:p>
        </w:tc>
        <w:tc>
          <w:tcPr>
            <w:tcW w:w="654" w:type="dxa"/>
            <w:shd w:val="clear" w:color="auto" w:fill="auto"/>
            <w:vAlign w:val="center"/>
          </w:tcPr>
          <w:p w:rsidR="004519A8" w:rsidRPr="004519A8" w:rsidRDefault="004519A8" w:rsidP="00C4381A">
            <w:pPr>
              <w:pStyle w:val="TableParagraph"/>
              <w:spacing w:line="251" w:lineRule="exact"/>
              <w:ind w:left="-14"/>
              <w:jc w:val="center"/>
              <w:rPr>
                <w:rFonts w:eastAsia="Calibri"/>
                <w:bCs/>
                <w:sz w:val="24"/>
                <w:szCs w:val="24"/>
                <w:lang w:val="uk-UA"/>
              </w:rPr>
            </w:pPr>
          </w:p>
        </w:tc>
        <w:tc>
          <w:tcPr>
            <w:tcW w:w="672" w:type="dxa"/>
            <w:shd w:val="clear" w:color="auto" w:fill="auto"/>
            <w:vAlign w:val="center"/>
          </w:tcPr>
          <w:p w:rsidR="004519A8" w:rsidRPr="004519A8" w:rsidRDefault="004519A8" w:rsidP="00C4381A">
            <w:pPr>
              <w:pStyle w:val="TableParagraph"/>
              <w:spacing w:line="251" w:lineRule="exact"/>
              <w:ind w:left="77"/>
              <w:rPr>
                <w:rFonts w:eastAsia="Calibri"/>
                <w:bCs/>
                <w:sz w:val="24"/>
                <w:szCs w:val="24"/>
                <w:lang w:val="uk-UA"/>
              </w:rPr>
            </w:pPr>
          </w:p>
        </w:tc>
        <w:tc>
          <w:tcPr>
            <w:tcW w:w="1745" w:type="dxa"/>
            <w:shd w:val="clear" w:color="auto" w:fill="auto"/>
            <w:vAlign w:val="center"/>
          </w:tcPr>
          <w:p w:rsidR="004519A8" w:rsidRPr="004519A8" w:rsidRDefault="004519A8" w:rsidP="00C4381A">
            <w:pPr>
              <w:pStyle w:val="TableParagraph"/>
              <w:spacing w:line="251" w:lineRule="exact"/>
              <w:ind w:left="77"/>
              <w:rPr>
                <w:rFonts w:eastAsia="Calibri"/>
                <w:bCs/>
                <w:sz w:val="24"/>
                <w:szCs w:val="24"/>
                <w:lang w:val="uk-UA"/>
              </w:rPr>
            </w:pPr>
          </w:p>
        </w:tc>
      </w:tr>
      <w:tr w:rsidR="004519A8" w:rsidRPr="004519A8" w:rsidTr="004519A8">
        <w:trPr>
          <w:trHeight w:val="205"/>
        </w:trPr>
        <w:tc>
          <w:tcPr>
            <w:tcW w:w="382" w:type="dxa"/>
            <w:shd w:val="clear" w:color="auto" w:fill="auto"/>
          </w:tcPr>
          <w:p w:rsidR="004519A8" w:rsidRPr="004519A8" w:rsidRDefault="004519A8" w:rsidP="00C4381A">
            <w:pPr>
              <w:widowControl w:val="0"/>
              <w:autoSpaceDE w:val="0"/>
              <w:autoSpaceDN w:val="0"/>
              <w:jc w:val="center"/>
              <w:rPr>
                <w:sz w:val="24"/>
                <w:szCs w:val="24"/>
              </w:rPr>
            </w:pPr>
            <w:r w:rsidRPr="004519A8">
              <w:rPr>
                <w:sz w:val="24"/>
                <w:szCs w:val="24"/>
              </w:rPr>
              <w:t>11</w:t>
            </w:r>
          </w:p>
        </w:tc>
        <w:tc>
          <w:tcPr>
            <w:tcW w:w="3782" w:type="dxa"/>
            <w:shd w:val="clear" w:color="auto" w:fill="auto"/>
          </w:tcPr>
          <w:p w:rsidR="004519A8" w:rsidRPr="004519A8" w:rsidRDefault="004519A8" w:rsidP="00C4381A">
            <w:pPr>
              <w:widowControl w:val="0"/>
              <w:autoSpaceDE w:val="0"/>
              <w:autoSpaceDN w:val="0"/>
              <w:rPr>
                <w:sz w:val="24"/>
                <w:szCs w:val="24"/>
              </w:rPr>
            </w:pPr>
            <w:r w:rsidRPr="004519A8">
              <w:rPr>
                <w:sz w:val="24"/>
                <w:szCs w:val="24"/>
                <w:lang w:val="ru-RU"/>
              </w:rPr>
              <w:t xml:space="preserve">Болюс </w:t>
            </w:r>
            <w:proofErr w:type="spellStart"/>
            <w:r w:rsidRPr="004519A8">
              <w:rPr>
                <w:sz w:val="24"/>
                <w:szCs w:val="24"/>
                <w:lang w:val="ru-RU"/>
              </w:rPr>
              <w:t>альба</w:t>
            </w:r>
            <w:proofErr w:type="spellEnd"/>
            <w:r w:rsidRPr="004519A8">
              <w:rPr>
                <w:sz w:val="24"/>
                <w:szCs w:val="24"/>
                <w:lang w:val="ru-RU"/>
              </w:rPr>
              <w:t xml:space="preserve"> (Каолин), </w:t>
            </w:r>
            <w:proofErr w:type="spellStart"/>
            <w:r w:rsidRPr="004519A8">
              <w:rPr>
                <w:sz w:val="24"/>
                <w:szCs w:val="24"/>
              </w:rPr>
              <w:t>Ph</w:t>
            </w:r>
            <w:proofErr w:type="spellEnd"/>
            <w:r w:rsidRPr="004519A8">
              <w:rPr>
                <w:sz w:val="24"/>
                <w:szCs w:val="24"/>
                <w:lang w:val="ru-RU"/>
              </w:rPr>
              <w:t xml:space="preserve">. </w:t>
            </w:r>
            <w:proofErr w:type="spellStart"/>
            <w:r w:rsidRPr="004519A8">
              <w:rPr>
                <w:sz w:val="24"/>
                <w:szCs w:val="24"/>
              </w:rPr>
              <w:t>Eur</w:t>
            </w:r>
            <w:proofErr w:type="spellEnd"/>
            <w:r w:rsidRPr="004519A8">
              <w:rPr>
                <w:sz w:val="24"/>
                <w:szCs w:val="24"/>
              </w:rPr>
              <w:t xml:space="preserve">. (1TCL.1), </w:t>
            </w:r>
            <w:proofErr w:type="spellStart"/>
            <w:r w:rsidRPr="004519A8">
              <w:rPr>
                <w:sz w:val="24"/>
                <w:szCs w:val="24"/>
              </w:rPr>
              <w:t>Carl</w:t>
            </w:r>
            <w:proofErr w:type="spellEnd"/>
            <w:r w:rsidRPr="004519A8">
              <w:rPr>
                <w:sz w:val="24"/>
                <w:szCs w:val="24"/>
              </w:rPr>
              <w:t xml:space="preserve"> </w:t>
            </w:r>
            <w:proofErr w:type="spellStart"/>
            <w:r w:rsidRPr="004519A8">
              <w:rPr>
                <w:sz w:val="24"/>
                <w:szCs w:val="24"/>
              </w:rPr>
              <w:t>Roth</w:t>
            </w:r>
            <w:proofErr w:type="spellEnd"/>
            <w:r w:rsidRPr="004519A8">
              <w:rPr>
                <w:sz w:val="24"/>
                <w:szCs w:val="24"/>
              </w:rPr>
              <w:t xml:space="preserve"> (</w:t>
            </w:r>
            <w:proofErr w:type="spellStart"/>
            <w:r w:rsidRPr="004519A8">
              <w:rPr>
                <w:sz w:val="24"/>
                <w:szCs w:val="24"/>
              </w:rPr>
              <w:t>паков</w:t>
            </w:r>
            <w:proofErr w:type="spellEnd"/>
            <w:r w:rsidRPr="004519A8">
              <w:rPr>
                <w:sz w:val="24"/>
                <w:szCs w:val="24"/>
              </w:rPr>
              <w:t xml:space="preserve">./ 250 </w:t>
            </w:r>
            <w:r w:rsidRPr="004519A8">
              <w:rPr>
                <w:sz w:val="24"/>
                <w:szCs w:val="24"/>
                <w:lang w:val="ru-RU"/>
              </w:rPr>
              <w:t>г</w:t>
            </w:r>
            <w:r w:rsidRPr="004519A8">
              <w:rPr>
                <w:sz w:val="24"/>
                <w:szCs w:val="24"/>
              </w:rPr>
              <w:t>)</w:t>
            </w:r>
          </w:p>
        </w:tc>
        <w:tc>
          <w:tcPr>
            <w:tcW w:w="672" w:type="dxa"/>
            <w:shd w:val="clear" w:color="auto" w:fill="auto"/>
          </w:tcPr>
          <w:p w:rsidR="004519A8" w:rsidRPr="004519A8" w:rsidRDefault="004519A8" w:rsidP="00C4381A">
            <w:pPr>
              <w:widowControl w:val="0"/>
              <w:autoSpaceDE w:val="0"/>
              <w:autoSpaceDN w:val="0"/>
              <w:jc w:val="center"/>
              <w:rPr>
                <w:sz w:val="24"/>
                <w:szCs w:val="24"/>
              </w:rPr>
            </w:pPr>
            <w:proofErr w:type="spellStart"/>
            <w:r w:rsidRPr="004519A8">
              <w:rPr>
                <w:sz w:val="24"/>
                <w:szCs w:val="24"/>
              </w:rPr>
              <w:t>паков</w:t>
            </w:r>
            <w:proofErr w:type="spellEnd"/>
          </w:p>
        </w:tc>
        <w:tc>
          <w:tcPr>
            <w:tcW w:w="806" w:type="dxa"/>
            <w:shd w:val="clear" w:color="auto" w:fill="auto"/>
          </w:tcPr>
          <w:p w:rsidR="004519A8" w:rsidRPr="004519A8" w:rsidRDefault="004519A8" w:rsidP="00C4381A">
            <w:pPr>
              <w:widowControl w:val="0"/>
              <w:autoSpaceDE w:val="0"/>
              <w:autoSpaceDN w:val="0"/>
              <w:jc w:val="center"/>
              <w:rPr>
                <w:sz w:val="24"/>
                <w:szCs w:val="24"/>
              </w:rPr>
            </w:pPr>
            <w:r w:rsidRPr="004519A8">
              <w:rPr>
                <w:sz w:val="24"/>
                <w:szCs w:val="24"/>
              </w:rPr>
              <w:t>1,000</w:t>
            </w:r>
          </w:p>
        </w:tc>
        <w:tc>
          <w:tcPr>
            <w:tcW w:w="1360" w:type="dxa"/>
            <w:shd w:val="clear" w:color="auto" w:fill="auto"/>
          </w:tcPr>
          <w:p w:rsidR="004519A8" w:rsidRPr="004519A8" w:rsidRDefault="004519A8" w:rsidP="00C4381A">
            <w:pPr>
              <w:widowControl w:val="0"/>
              <w:autoSpaceDE w:val="0"/>
              <w:autoSpaceDN w:val="0"/>
              <w:rPr>
                <w:sz w:val="24"/>
                <w:szCs w:val="24"/>
              </w:rPr>
            </w:pPr>
          </w:p>
        </w:tc>
        <w:tc>
          <w:tcPr>
            <w:tcW w:w="654" w:type="dxa"/>
            <w:shd w:val="clear" w:color="auto" w:fill="auto"/>
            <w:vAlign w:val="center"/>
          </w:tcPr>
          <w:p w:rsidR="004519A8" w:rsidRPr="004519A8" w:rsidRDefault="004519A8" w:rsidP="00C4381A">
            <w:pPr>
              <w:pStyle w:val="TableParagraph"/>
              <w:spacing w:line="251" w:lineRule="exact"/>
              <w:ind w:left="-14"/>
              <w:jc w:val="center"/>
              <w:rPr>
                <w:rFonts w:eastAsia="Calibri"/>
                <w:bCs/>
                <w:sz w:val="24"/>
                <w:szCs w:val="24"/>
                <w:lang w:val="uk-UA"/>
              </w:rPr>
            </w:pPr>
          </w:p>
        </w:tc>
        <w:tc>
          <w:tcPr>
            <w:tcW w:w="672" w:type="dxa"/>
            <w:shd w:val="clear" w:color="auto" w:fill="auto"/>
            <w:vAlign w:val="center"/>
          </w:tcPr>
          <w:p w:rsidR="004519A8" w:rsidRPr="004519A8" w:rsidRDefault="004519A8" w:rsidP="00C4381A">
            <w:pPr>
              <w:pStyle w:val="TableParagraph"/>
              <w:spacing w:line="251" w:lineRule="exact"/>
              <w:ind w:left="77"/>
              <w:rPr>
                <w:rFonts w:eastAsia="Calibri"/>
                <w:bCs/>
                <w:sz w:val="24"/>
                <w:szCs w:val="24"/>
                <w:lang w:val="uk-UA"/>
              </w:rPr>
            </w:pPr>
          </w:p>
        </w:tc>
        <w:tc>
          <w:tcPr>
            <w:tcW w:w="1745" w:type="dxa"/>
            <w:shd w:val="clear" w:color="auto" w:fill="auto"/>
            <w:vAlign w:val="center"/>
          </w:tcPr>
          <w:p w:rsidR="004519A8" w:rsidRPr="004519A8" w:rsidRDefault="004519A8" w:rsidP="00C4381A">
            <w:pPr>
              <w:pStyle w:val="TableParagraph"/>
              <w:spacing w:line="251" w:lineRule="exact"/>
              <w:ind w:left="77"/>
              <w:rPr>
                <w:rFonts w:eastAsia="Calibri"/>
                <w:bCs/>
                <w:sz w:val="24"/>
                <w:szCs w:val="24"/>
                <w:lang w:val="uk-UA"/>
              </w:rPr>
            </w:pPr>
          </w:p>
        </w:tc>
      </w:tr>
      <w:tr w:rsidR="004519A8" w:rsidRPr="004519A8" w:rsidTr="004519A8">
        <w:trPr>
          <w:trHeight w:val="205"/>
        </w:trPr>
        <w:tc>
          <w:tcPr>
            <w:tcW w:w="382" w:type="dxa"/>
            <w:shd w:val="clear" w:color="auto" w:fill="auto"/>
          </w:tcPr>
          <w:p w:rsidR="004519A8" w:rsidRPr="004519A8" w:rsidRDefault="004519A8" w:rsidP="00C4381A">
            <w:pPr>
              <w:widowControl w:val="0"/>
              <w:autoSpaceDE w:val="0"/>
              <w:autoSpaceDN w:val="0"/>
              <w:jc w:val="center"/>
              <w:rPr>
                <w:sz w:val="24"/>
                <w:szCs w:val="24"/>
              </w:rPr>
            </w:pPr>
            <w:r w:rsidRPr="004519A8">
              <w:rPr>
                <w:sz w:val="24"/>
                <w:szCs w:val="24"/>
              </w:rPr>
              <w:t>12</w:t>
            </w:r>
          </w:p>
        </w:tc>
        <w:tc>
          <w:tcPr>
            <w:tcW w:w="3782" w:type="dxa"/>
            <w:shd w:val="clear" w:color="auto" w:fill="auto"/>
          </w:tcPr>
          <w:p w:rsidR="004519A8" w:rsidRPr="004519A8" w:rsidRDefault="004519A8" w:rsidP="00C4381A">
            <w:pPr>
              <w:widowControl w:val="0"/>
              <w:autoSpaceDE w:val="0"/>
              <w:autoSpaceDN w:val="0"/>
              <w:rPr>
                <w:sz w:val="24"/>
                <w:szCs w:val="24"/>
              </w:rPr>
            </w:pPr>
            <w:r w:rsidRPr="004519A8">
              <w:rPr>
                <w:sz w:val="24"/>
                <w:szCs w:val="24"/>
              </w:rPr>
              <w:t xml:space="preserve">Хлорна кислота, 60%, для ВЕРХ, сертифікована, (P/1290/PB05), </w:t>
            </w:r>
            <w:proofErr w:type="spellStart"/>
            <w:r w:rsidRPr="004519A8">
              <w:rPr>
                <w:sz w:val="24"/>
                <w:szCs w:val="24"/>
              </w:rPr>
              <w:t>ThermoFisher</w:t>
            </w:r>
            <w:proofErr w:type="spellEnd"/>
            <w:r w:rsidRPr="004519A8">
              <w:rPr>
                <w:sz w:val="24"/>
                <w:szCs w:val="24"/>
              </w:rPr>
              <w:t xml:space="preserve">  (</w:t>
            </w:r>
            <w:proofErr w:type="spellStart"/>
            <w:r w:rsidRPr="004519A8">
              <w:rPr>
                <w:sz w:val="24"/>
                <w:szCs w:val="24"/>
              </w:rPr>
              <w:t>паков</w:t>
            </w:r>
            <w:proofErr w:type="spellEnd"/>
            <w:r w:rsidRPr="004519A8">
              <w:rPr>
                <w:sz w:val="24"/>
                <w:szCs w:val="24"/>
              </w:rPr>
              <w:t>./100 мл)</w:t>
            </w:r>
          </w:p>
        </w:tc>
        <w:tc>
          <w:tcPr>
            <w:tcW w:w="672" w:type="dxa"/>
            <w:shd w:val="clear" w:color="auto" w:fill="auto"/>
          </w:tcPr>
          <w:p w:rsidR="004519A8" w:rsidRPr="004519A8" w:rsidRDefault="004519A8" w:rsidP="00C4381A">
            <w:pPr>
              <w:widowControl w:val="0"/>
              <w:autoSpaceDE w:val="0"/>
              <w:autoSpaceDN w:val="0"/>
              <w:jc w:val="center"/>
              <w:rPr>
                <w:sz w:val="24"/>
                <w:szCs w:val="24"/>
                <w:lang w:val="ru-RU"/>
              </w:rPr>
            </w:pPr>
            <w:proofErr w:type="spellStart"/>
            <w:r w:rsidRPr="004519A8">
              <w:rPr>
                <w:sz w:val="24"/>
                <w:szCs w:val="24"/>
              </w:rPr>
              <w:t>паков</w:t>
            </w:r>
            <w:proofErr w:type="spellEnd"/>
          </w:p>
        </w:tc>
        <w:tc>
          <w:tcPr>
            <w:tcW w:w="806" w:type="dxa"/>
            <w:shd w:val="clear" w:color="auto" w:fill="auto"/>
          </w:tcPr>
          <w:p w:rsidR="004519A8" w:rsidRPr="004519A8" w:rsidRDefault="004519A8" w:rsidP="00C4381A">
            <w:pPr>
              <w:widowControl w:val="0"/>
              <w:autoSpaceDE w:val="0"/>
              <w:autoSpaceDN w:val="0"/>
              <w:jc w:val="center"/>
              <w:rPr>
                <w:sz w:val="24"/>
                <w:szCs w:val="24"/>
                <w:lang w:val="ru-RU"/>
              </w:rPr>
            </w:pPr>
            <w:r w:rsidRPr="004519A8">
              <w:rPr>
                <w:sz w:val="24"/>
                <w:szCs w:val="24"/>
              </w:rPr>
              <w:t>2,000</w:t>
            </w:r>
          </w:p>
        </w:tc>
        <w:tc>
          <w:tcPr>
            <w:tcW w:w="1360" w:type="dxa"/>
            <w:shd w:val="clear" w:color="auto" w:fill="auto"/>
          </w:tcPr>
          <w:p w:rsidR="004519A8" w:rsidRPr="004519A8" w:rsidRDefault="004519A8" w:rsidP="00C4381A">
            <w:pPr>
              <w:widowControl w:val="0"/>
              <w:autoSpaceDE w:val="0"/>
              <w:autoSpaceDN w:val="0"/>
              <w:rPr>
                <w:sz w:val="24"/>
                <w:szCs w:val="24"/>
                <w:lang w:val="ru-RU"/>
              </w:rPr>
            </w:pPr>
          </w:p>
        </w:tc>
        <w:tc>
          <w:tcPr>
            <w:tcW w:w="654" w:type="dxa"/>
            <w:shd w:val="clear" w:color="auto" w:fill="auto"/>
            <w:vAlign w:val="center"/>
          </w:tcPr>
          <w:p w:rsidR="004519A8" w:rsidRPr="004519A8" w:rsidRDefault="004519A8" w:rsidP="00C4381A">
            <w:pPr>
              <w:pStyle w:val="TableParagraph"/>
              <w:spacing w:line="251" w:lineRule="exact"/>
              <w:ind w:left="-14"/>
              <w:jc w:val="center"/>
              <w:rPr>
                <w:rFonts w:eastAsia="Calibri"/>
                <w:bCs/>
                <w:sz w:val="24"/>
                <w:szCs w:val="24"/>
                <w:lang w:val="ru-RU"/>
              </w:rPr>
            </w:pPr>
          </w:p>
        </w:tc>
        <w:tc>
          <w:tcPr>
            <w:tcW w:w="672" w:type="dxa"/>
            <w:shd w:val="clear" w:color="auto" w:fill="auto"/>
            <w:vAlign w:val="center"/>
          </w:tcPr>
          <w:p w:rsidR="004519A8" w:rsidRPr="004519A8" w:rsidRDefault="004519A8" w:rsidP="00C4381A">
            <w:pPr>
              <w:pStyle w:val="TableParagraph"/>
              <w:spacing w:line="251" w:lineRule="exact"/>
              <w:ind w:left="77"/>
              <w:rPr>
                <w:rFonts w:eastAsia="Calibri"/>
                <w:bCs/>
                <w:sz w:val="24"/>
                <w:szCs w:val="24"/>
                <w:lang w:val="ru-RU"/>
              </w:rPr>
            </w:pPr>
          </w:p>
        </w:tc>
        <w:tc>
          <w:tcPr>
            <w:tcW w:w="1745" w:type="dxa"/>
            <w:shd w:val="clear" w:color="auto" w:fill="auto"/>
            <w:vAlign w:val="center"/>
          </w:tcPr>
          <w:p w:rsidR="004519A8" w:rsidRPr="004519A8" w:rsidRDefault="004519A8" w:rsidP="00C4381A">
            <w:pPr>
              <w:pStyle w:val="TableParagraph"/>
              <w:spacing w:line="251" w:lineRule="exact"/>
              <w:ind w:left="77"/>
              <w:rPr>
                <w:rFonts w:eastAsia="Calibri"/>
                <w:bCs/>
                <w:sz w:val="24"/>
                <w:szCs w:val="24"/>
                <w:lang w:val="ru-RU"/>
              </w:rPr>
            </w:pPr>
          </w:p>
        </w:tc>
      </w:tr>
    </w:tbl>
    <w:p w:rsidR="004519A8" w:rsidRPr="004519A8" w:rsidRDefault="004519A8" w:rsidP="004519A8">
      <w:pPr>
        <w:spacing w:after="0" w:line="240" w:lineRule="auto"/>
        <w:jc w:val="both"/>
        <w:rPr>
          <w:sz w:val="24"/>
          <w:szCs w:val="24"/>
        </w:rPr>
      </w:pPr>
      <w:r w:rsidRPr="004519A8">
        <w:rPr>
          <w:sz w:val="24"/>
          <w:szCs w:val="24"/>
        </w:rPr>
        <w:t>*Усі посилання на конкретні марку чи виробника або на конкретний процес, що характеризує продукт чи послугу певного суб’єкта господарювання, чи на торгові марки, патенти, типи або конкретне місце походження чи спосіб виробництва, вважати такими, що містять вираз «або еквівалент». Таке посилання є необхідним, оскільки за своїми технічними характеристиками  оптимально відповідає потребам замовника.</w:t>
      </w:r>
    </w:p>
    <w:p w:rsidR="004519A8" w:rsidRPr="004519A8" w:rsidRDefault="004519A8" w:rsidP="004519A8">
      <w:pPr>
        <w:spacing w:after="0" w:line="240" w:lineRule="auto"/>
        <w:jc w:val="both"/>
        <w:rPr>
          <w:sz w:val="24"/>
          <w:szCs w:val="24"/>
        </w:rPr>
      </w:pPr>
      <w:r w:rsidRPr="004519A8">
        <w:rPr>
          <w:sz w:val="24"/>
          <w:szCs w:val="24"/>
        </w:rPr>
        <w:t>**У складі тендерної пропозиції Учасник вказує назву товару, що пропонується Учасником до постачання, у тому вигляді, як буде зазначатися у специфікації до майбутнього договору про закупівлю та у видаткових накладних Учасника.</w:t>
      </w:r>
    </w:p>
    <w:p w:rsidR="002B2559" w:rsidRPr="002B2559" w:rsidRDefault="002B2559" w:rsidP="00C0225E">
      <w:pPr>
        <w:spacing w:after="0" w:line="240" w:lineRule="auto"/>
        <w:jc w:val="center"/>
        <w:rPr>
          <w:b/>
          <w:sz w:val="24"/>
          <w:szCs w:val="24"/>
        </w:rPr>
      </w:pPr>
    </w:p>
    <w:sectPr w:rsidR="002B2559" w:rsidRPr="002B2559" w:rsidSect="00AA284B">
      <w:pgSz w:w="11907" w:h="16840"/>
      <w:pgMar w:top="650" w:right="708" w:bottom="367" w:left="1134"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CC"/>
    <w:family w:val="swiss"/>
    <w:pitch w:val="variable"/>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altName w:val="Arial"/>
    <w:panose1 w:val="00000000000000000000"/>
    <w:charset w:val="00"/>
    <w:family w:val="auto"/>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91308"/>
    <w:multiLevelType w:val="hybridMultilevel"/>
    <w:tmpl w:val="9236BC82"/>
    <w:lvl w:ilvl="0" w:tplc="858E079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AB56F69"/>
    <w:multiLevelType w:val="hybridMultilevel"/>
    <w:tmpl w:val="C7769C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3" w15:restartNumberingAfterBreak="0">
    <w:nsid w:val="14E11E80"/>
    <w:multiLevelType w:val="multilevel"/>
    <w:tmpl w:val="94EA51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2E3F17"/>
    <w:multiLevelType w:val="multilevel"/>
    <w:tmpl w:val="4F3E8EA4"/>
    <w:lvl w:ilvl="0">
      <w:start w:val="1"/>
      <w:numFmt w:val="decimal"/>
      <w:lvlText w:val="%1."/>
      <w:lvlJc w:val="left"/>
      <w:pPr>
        <w:ind w:left="720" w:hanging="360"/>
      </w:pPr>
      <w:rPr>
        <w:b/>
      </w:rPr>
    </w:lvl>
    <w:lvl w:ilvl="1">
      <w:start w:val="5"/>
      <w:numFmt w:val="decimal"/>
      <w:isLgl/>
      <w:lvlText w:val="%1.%2."/>
      <w:lvlJc w:val="left"/>
      <w:pPr>
        <w:ind w:left="765" w:hanging="405"/>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5" w15:restartNumberingAfterBreak="0">
    <w:nsid w:val="15994D91"/>
    <w:multiLevelType w:val="multilevel"/>
    <w:tmpl w:val="CF84B76C"/>
    <w:lvl w:ilvl="0">
      <w:start w:val="2"/>
      <w:numFmt w:val="decimal"/>
      <w:lvlText w:val="%1."/>
      <w:lvlJc w:val="left"/>
      <w:pPr>
        <w:ind w:left="360" w:hanging="360"/>
      </w:pPr>
      <w:rPr>
        <w:rFonts w:hint="default"/>
        <w:b/>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7D925F2"/>
    <w:multiLevelType w:val="hybridMultilevel"/>
    <w:tmpl w:val="945CFD38"/>
    <w:lvl w:ilvl="0" w:tplc="EE6C435A">
      <w:start w:val="1"/>
      <w:numFmt w:val="decimal"/>
      <w:lvlText w:val="%1."/>
      <w:lvlJc w:val="left"/>
      <w:pPr>
        <w:ind w:left="1065" w:hanging="705"/>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1A100949"/>
    <w:multiLevelType w:val="multilevel"/>
    <w:tmpl w:val="943AFEA4"/>
    <w:lvl w:ilvl="0">
      <w:start w:val="1"/>
      <w:numFmt w:val="decimal"/>
      <w:lvlText w:val="%1."/>
      <w:lvlJc w:val="left"/>
      <w:pPr>
        <w:ind w:left="360" w:hanging="360"/>
      </w:pPr>
      <w:rPr>
        <w:rFonts w:hint="default"/>
        <w:b/>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8" w15:restartNumberingAfterBreak="0">
    <w:nsid w:val="25E56DAA"/>
    <w:multiLevelType w:val="hybridMultilevel"/>
    <w:tmpl w:val="34A28C20"/>
    <w:lvl w:ilvl="0" w:tplc="2004B454">
      <w:start w:val="1"/>
      <w:numFmt w:val="decimal"/>
      <w:lvlText w:val="%1."/>
      <w:lvlJc w:val="left"/>
      <w:pPr>
        <w:tabs>
          <w:tab w:val="num" w:pos="360"/>
        </w:tabs>
        <w:ind w:left="360" w:hanging="360"/>
      </w:pPr>
      <w:rPr>
        <w:rFonts w:hint="default"/>
        <w:b w:val="0"/>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9" w15:restartNumberingAfterBreak="0">
    <w:nsid w:val="2BA87D9C"/>
    <w:multiLevelType w:val="hybridMultilevel"/>
    <w:tmpl w:val="19EA8B1C"/>
    <w:lvl w:ilvl="0" w:tplc="0409000D">
      <w:start w:val="1"/>
      <w:numFmt w:val="bullet"/>
      <w:lvlText w:val=""/>
      <w:lvlJc w:val="left"/>
      <w:pPr>
        <w:ind w:left="643"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C9A4173"/>
    <w:multiLevelType w:val="multilevel"/>
    <w:tmpl w:val="33BC0694"/>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1572" w:hanging="720"/>
      </w:pPr>
    </w:lvl>
    <w:lvl w:ilvl="3">
      <w:start w:val="1"/>
      <w:numFmt w:val="decimal"/>
      <w:lvlText w:val="%1.%2.%3.%4."/>
      <w:lvlJc w:val="left"/>
      <w:pPr>
        <w:ind w:left="1998" w:hanging="720"/>
      </w:pPr>
    </w:lvl>
    <w:lvl w:ilvl="4">
      <w:start w:val="1"/>
      <w:numFmt w:val="decimal"/>
      <w:lvlText w:val="%1.%2.%3.%4.%5."/>
      <w:lvlJc w:val="left"/>
      <w:pPr>
        <w:ind w:left="2784" w:hanging="1080"/>
      </w:pPr>
    </w:lvl>
    <w:lvl w:ilvl="5">
      <w:start w:val="1"/>
      <w:numFmt w:val="decimal"/>
      <w:lvlText w:val="%1.%2.%3.%4.%5.%6."/>
      <w:lvlJc w:val="left"/>
      <w:pPr>
        <w:ind w:left="3210" w:hanging="1080"/>
      </w:pPr>
    </w:lvl>
    <w:lvl w:ilvl="6">
      <w:start w:val="1"/>
      <w:numFmt w:val="decimal"/>
      <w:lvlText w:val="%1.%2.%3.%4.%5.%6.%7."/>
      <w:lvlJc w:val="left"/>
      <w:pPr>
        <w:ind w:left="3996" w:hanging="1440"/>
      </w:pPr>
    </w:lvl>
    <w:lvl w:ilvl="7">
      <w:start w:val="1"/>
      <w:numFmt w:val="decimal"/>
      <w:lvlText w:val="%1.%2.%3.%4.%5.%6.%7.%8."/>
      <w:lvlJc w:val="left"/>
      <w:pPr>
        <w:ind w:left="4422" w:hanging="1440"/>
      </w:pPr>
    </w:lvl>
    <w:lvl w:ilvl="8">
      <w:start w:val="1"/>
      <w:numFmt w:val="decimal"/>
      <w:lvlText w:val="%1.%2.%3.%4.%5.%6.%7.%8.%9."/>
      <w:lvlJc w:val="left"/>
      <w:pPr>
        <w:ind w:left="5208" w:hanging="1800"/>
      </w:pPr>
    </w:lvl>
  </w:abstractNum>
  <w:abstractNum w:abstractNumId="11" w15:restartNumberingAfterBreak="0">
    <w:nsid w:val="37A86DDA"/>
    <w:multiLevelType w:val="multilevel"/>
    <w:tmpl w:val="4CC8203C"/>
    <w:lvl w:ilvl="0">
      <w:start w:val="1"/>
      <w:numFmt w:val="decimal"/>
      <w:lvlText w:val="%1."/>
      <w:lvlJc w:val="left"/>
      <w:pPr>
        <w:ind w:left="450" w:hanging="450"/>
      </w:pPr>
      <w:rPr>
        <w:rFonts w:hint="default"/>
      </w:rPr>
    </w:lvl>
    <w:lvl w:ilvl="1">
      <w:start w:val="9"/>
      <w:numFmt w:val="decimal"/>
      <w:lvlText w:val="%1.%2."/>
      <w:lvlJc w:val="left"/>
      <w:pPr>
        <w:ind w:left="1288"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2"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13" w15:restartNumberingAfterBreak="0">
    <w:nsid w:val="3F7B1D6E"/>
    <w:multiLevelType w:val="hybridMultilevel"/>
    <w:tmpl w:val="A5B6B57E"/>
    <w:lvl w:ilvl="0" w:tplc="3CCA9ED4">
      <w:start w:val="1"/>
      <w:numFmt w:val="bullet"/>
      <w:lvlText w:val="-"/>
      <w:lvlJc w:val="left"/>
      <w:pPr>
        <w:ind w:left="1004" w:hanging="360"/>
      </w:pPr>
      <w:rPr>
        <w:rFonts w:ascii="Times New Roman" w:eastAsia="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4" w15:restartNumberingAfterBreak="0">
    <w:nsid w:val="41A76B2B"/>
    <w:multiLevelType w:val="multilevel"/>
    <w:tmpl w:val="89CCBB9A"/>
    <w:lvl w:ilvl="0">
      <w:start w:val="1"/>
      <w:numFmt w:val="lowerLetter"/>
      <w:pStyle w:val="a"/>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5" w15:restartNumberingAfterBreak="0">
    <w:nsid w:val="48CF781F"/>
    <w:multiLevelType w:val="multilevel"/>
    <w:tmpl w:val="28303A62"/>
    <w:lvl w:ilvl="0">
      <w:start w:val="1"/>
      <w:numFmt w:val="decimal"/>
      <w:pStyle w:val="a0"/>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4FFD6B4C"/>
    <w:multiLevelType w:val="hybridMultilevel"/>
    <w:tmpl w:val="7AFC7E5A"/>
    <w:lvl w:ilvl="0" w:tplc="4B58DA76">
      <w:start w:val="7"/>
      <w:numFmt w:val="bullet"/>
      <w:lvlText w:val="-"/>
      <w:lvlJc w:val="left"/>
      <w:pPr>
        <w:ind w:left="1308" w:hanging="360"/>
      </w:pPr>
      <w:rPr>
        <w:rFonts w:ascii="Times New Roman" w:eastAsia="Calibri" w:hAnsi="Times New Roman" w:cs="Times New Roman" w:hint="default"/>
      </w:rPr>
    </w:lvl>
    <w:lvl w:ilvl="1" w:tplc="04190003" w:tentative="1">
      <w:start w:val="1"/>
      <w:numFmt w:val="bullet"/>
      <w:lvlText w:val="o"/>
      <w:lvlJc w:val="left"/>
      <w:pPr>
        <w:ind w:left="2028" w:hanging="360"/>
      </w:pPr>
      <w:rPr>
        <w:rFonts w:ascii="Courier New" w:hAnsi="Courier New" w:cs="Courier New" w:hint="default"/>
      </w:rPr>
    </w:lvl>
    <w:lvl w:ilvl="2" w:tplc="04190005" w:tentative="1">
      <w:start w:val="1"/>
      <w:numFmt w:val="bullet"/>
      <w:lvlText w:val=""/>
      <w:lvlJc w:val="left"/>
      <w:pPr>
        <w:ind w:left="2748" w:hanging="360"/>
      </w:pPr>
      <w:rPr>
        <w:rFonts w:ascii="Wingdings" w:hAnsi="Wingdings" w:hint="default"/>
      </w:rPr>
    </w:lvl>
    <w:lvl w:ilvl="3" w:tplc="04190001" w:tentative="1">
      <w:start w:val="1"/>
      <w:numFmt w:val="bullet"/>
      <w:lvlText w:val=""/>
      <w:lvlJc w:val="left"/>
      <w:pPr>
        <w:ind w:left="3468" w:hanging="360"/>
      </w:pPr>
      <w:rPr>
        <w:rFonts w:ascii="Symbol" w:hAnsi="Symbol" w:hint="default"/>
      </w:rPr>
    </w:lvl>
    <w:lvl w:ilvl="4" w:tplc="04190003" w:tentative="1">
      <w:start w:val="1"/>
      <w:numFmt w:val="bullet"/>
      <w:lvlText w:val="o"/>
      <w:lvlJc w:val="left"/>
      <w:pPr>
        <w:ind w:left="4188" w:hanging="360"/>
      </w:pPr>
      <w:rPr>
        <w:rFonts w:ascii="Courier New" w:hAnsi="Courier New" w:cs="Courier New" w:hint="default"/>
      </w:rPr>
    </w:lvl>
    <w:lvl w:ilvl="5" w:tplc="04190005" w:tentative="1">
      <w:start w:val="1"/>
      <w:numFmt w:val="bullet"/>
      <w:lvlText w:val=""/>
      <w:lvlJc w:val="left"/>
      <w:pPr>
        <w:ind w:left="4908" w:hanging="360"/>
      </w:pPr>
      <w:rPr>
        <w:rFonts w:ascii="Wingdings" w:hAnsi="Wingdings" w:hint="default"/>
      </w:rPr>
    </w:lvl>
    <w:lvl w:ilvl="6" w:tplc="04190001" w:tentative="1">
      <w:start w:val="1"/>
      <w:numFmt w:val="bullet"/>
      <w:lvlText w:val=""/>
      <w:lvlJc w:val="left"/>
      <w:pPr>
        <w:ind w:left="5628" w:hanging="360"/>
      </w:pPr>
      <w:rPr>
        <w:rFonts w:ascii="Symbol" w:hAnsi="Symbol" w:hint="default"/>
      </w:rPr>
    </w:lvl>
    <w:lvl w:ilvl="7" w:tplc="04190003" w:tentative="1">
      <w:start w:val="1"/>
      <w:numFmt w:val="bullet"/>
      <w:lvlText w:val="o"/>
      <w:lvlJc w:val="left"/>
      <w:pPr>
        <w:ind w:left="6348" w:hanging="360"/>
      </w:pPr>
      <w:rPr>
        <w:rFonts w:ascii="Courier New" w:hAnsi="Courier New" w:cs="Courier New" w:hint="default"/>
      </w:rPr>
    </w:lvl>
    <w:lvl w:ilvl="8" w:tplc="04190005" w:tentative="1">
      <w:start w:val="1"/>
      <w:numFmt w:val="bullet"/>
      <w:lvlText w:val=""/>
      <w:lvlJc w:val="left"/>
      <w:pPr>
        <w:ind w:left="7068" w:hanging="360"/>
      </w:pPr>
      <w:rPr>
        <w:rFonts w:ascii="Wingdings" w:hAnsi="Wingdings" w:hint="default"/>
      </w:rPr>
    </w:lvl>
  </w:abstractNum>
  <w:abstractNum w:abstractNumId="18"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1"/>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9" w15:restartNumberingAfterBreak="0">
    <w:nsid w:val="583A008E"/>
    <w:multiLevelType w:val="hybridMultilevel"/>
    <w:tmpl w:val="D9D4287C"/>
    <w:lvl w:ilvl="0" w:tplc="0409000D">
      <w:start w:val="1"/>
      <w:numFmt w:val="bullet"/>
      <w:lvlText w:val=""/>
      <w:lvlJc w:val="left"/>
      <w:pPr>
        <w:ind w:left="1039" w:hanging="360"/>
      </w:pPr>
      <w:rPr>
        <w:rFonts w:ascii="Wingdings" w:hAnsi="Wingdings" w:hint="default"/>
      </w:rPr>
    </w:lvl>
    <w:lvl w:ilvl="1" w:tplc="04190003">
      <w:start w:val="1"/>
      <w:numFmt w:val="bullet"/>
      <w:lvlText w:val="o"/>
      <w:lvlJc w:val="left"/>
      <w:pPr>
        <w:ind w:left="1759" w:hanging="360"/>
      </w:pPr>
      <w:rPr>
        <w:rFonts w:ascii="Courier New" w:hAnsi="Courier New" w:cs="Courier New" w:hint="default"/>
      </w:rPr>
    </w:lvl>
    <w:lvl w:ilvl="2" w:tplc="04190005">
      <w:start w:val="1"/>
      <w:numFmt w:val="bullet"/>
      <w:lvlText w:val=""/>
      <w:lvlJc w:val="left"/>
      <w:pPr>
        <w:ind w:left="2479" w:hanging="360"/>
      </w:pPr>
      <w:rPr>
        <w:rFonts w:ascii="Wingdings" w:hAnsi="Wingdings" w:hint="default"/>
      </w:rPr>
    </w:lvl>
    <w:lvl w:ilvl="3" w:tplc="04190001">
      <w:start w:val="1"/>
      <w:numFmt w:val="bullet"/>
      <w:lvlText w:val=""/>
      <w:lvlJc w:val="left"/>
      <w:pPr>
        <w:ind w:left="3199" w:hanging="360"/>
      </w:pPr>
      <w:rPr>
        <w:rFonts w:ascii="Symbol" w:hAnsi="Symbol" w:hint="default"/>
      </w:rPr>
    </w:lvl>
    <w:lvl w:ilvl="4" w:tplc="04190003">
      <w:start w:val="1"/>
      <w:numFmt w:val="bullet"/>
      <w:lvlText w:val="o"/>
      <w:lvlJc w:val="left"/>
      <w:pPr>
        <w:ind w:left="3919" w:hanging="360"/>
      </w:pPr>
      <w:rPr>
        <w:rFonts w:ascii="Courier New" w:hAnsi="Courier New" w:cs="Courier New" w:hint="default"/>
      </w:rPr>
    </w:lvl>
    <w:lvl w:ilvl="5" w:tplc="04190005">
      <w:start w:val="1"/>
      <w:numFmt w:val="bullet"/>
      <w:lvlText w:val=""/>
      <w:lvlJc w:val="left"/>
      <w:pPr>
        <w:ind w:left="4639" w:hanging="360"/>
      </w:pPr>
      <w:rPr>
        <w:rFonts w:ascii="Wingdings" w:hAnsi="Wingdings" w:hint="default"/>
      </w:rPr>
    </w:lvl>
    <w:lvl w:ilvl="6" w:tplc="04190001">
      <w:start w:val="1"/>
      <w:numFmt w:val="bullet"/>
      <w:lvlText w:val=""/>
      <w:lvlJc w:val="left"/>
      <w:pPr>
        <w:ind w:left="5359" w:hanging="360"/>
      </w:pPr>
      <w:rPr>
        <w:rFonts w:ascii="Symbol" w:hAnsi="Symbol" w:hint="default"/>
      </w:rPr>
    </w:lvl>
    <w:lvl w:ilvl="7" w:tplc="04190003">
      <w:start w:val="1"/>
      <w:numFmt w:val="bullet"/>
      <w:lvlText w:val="o"/>
      <w:lvlJc w:val="left"/>
      <w:pPr>
        <w:ind w:left="6079" w:hanging="360"/>
      </w:pPr>
      <w:rPr>
        <w:rFonts w:ascii="Courier New" w:hAnsi="Courier New" w:cs="Courier New" w:hint="default"/>
      </w:rPr>
    </w:lvl>
    <w:lvl w:ilvl="8" w:tplc="04190005">
      <w:start w:val="1"/>
      <w:numFmt w:val="bullet"/>
      <w:lvlText w:val=""/>
      <w:lvlJc w:val="left"/>
      <w:pPr>
        <w:ind w:left="6799" w:hanging="360"/>
      </w:pPr>
      <w:rPr>
        <w:rFonts w:ascii="Wingdings" w:hAnsi="Wingdings" w:hint="default"/>
      </w:rPr>
    </w:lvl>
  </w:abstractNum>
  <w:abstractNum w:abstractNumId="20" w15:restartNumberingAfterBreak="0">
    <w:nsid w:val="59E45374"/>
    <w:multiLevelType w:val="multilevel"/>
    <w:tmpl w:val="889ADE62"/>
    <w:lvl w:ilvl="0">
      <w:start w:val="1"/>
      <w:numFmt w:val="decimal"/>
      <w:lvlText w:val="%1."/>
      <w:lvlJc w:val="left"/>
      <w:pPr>
        <w:ind w:left="570" w:hanging="5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5E763143"/>
    <w:multiLevelType w:val="multilevel"/>
    <w:tmpl w:val="2370FB8A"/>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2"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23" w15:restartNumberingAfterBreak="0">
    <w:nsid w:val="5F145B72"/>
    <w:multiLevelType w:val="hybridMultilevel"/>
    <w:tmpl w:val="F934C522"/>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4" w15:restartNumberingAfterBreak="0">
    <w:nsid w:val="62906986"/>
    <w:multiLevelType w:val="multilevel"/>
    <w:tmpl w:val="FC061C3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8140F24"/>
    <w:multiLevelType w:val="multilevel"/>
    <w:tmpl w:val="0E227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BE753E6"/>
    <w:multiLevelType w:val="hybridMultilevel"/>
    <w:tmpl w:val="C7324C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6C252236"/>
    <w:multiLevelType w:val="hybridMultilevel"/>
    <w:tmpl w:val="767848C2"/>
    <w:lvl w:ilvl="0" w:tplc="98ECFE80">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8" w15:restartNumberingAfterBreak="0">
    <w:nsid w:val="6CF83056"/>
    <w:multiLevelType w:val="hybridMultilevel"/>
    <w:tmpl w:val="B4F4A624"/>
    <w:lvl w:ilvl="0" w:tplc="E8581C1C">
      <w:start w:val="1"/>
      <w:numFmt w:val="decimal"/>
      <w:lvlText w:val="%1."/>
      <w:lvlJc w:val="left"/>
      <w:pPr>
        <w:ind w:left="948" w:hanging="360"/>
      </w:pPr>
      <w:rPr>
        <w:rFonts w:hint="default"/>
        <w:b w:val="0"/>
      </w:rPr>
    </w:lvl>
    <w:lvl w:ilvl="1" w:tplc="04220019" w:tentative="1">
      <w:start w:val="1"/>
      <w:numFmt w:val="lowerLetter"/>
      <w:lvlText w:val="%2."/>
      <w:lvlJc w:val="left"/>
      <w:pPr>
        <w:ind w:left="1668" w:hanging="360"/>
      </w:pPr>
    </w:lvl>
    <w:lvl w:ilvl="2" w:tplc="0422001B" w:tentative="1">
      <w:start w:val="1"/>
      <w:numFmt w:val="lowerRoman"/>
      <w:lvlText w:val="%3."/>
      <w:lvlJc w:val="right"/>
      <w:pPr>
        <w:ind w:left="2388" w:hanging="180"/>
      </w:pPr>
    </w:lvl>
    <w:lvl w:ilvl="3" w:tplc="0422000F" w:tentative="1">
      <w:start w:val="1"/>
      <w:numFmt w:val="decimal"/>
      <w:lvlText w:val="%4."/>
      <w:lvlJc w:val="left"/>
      <w:pPr>
        <w:ind w:left="3108" w:hanging="360"/>
      </w:pPr>
    </w:lvl>
    <w:lvl w:ilvl="4" w:tplc="04220019" w:tentative="1">
      <w:start w:val="1"/>
      <w:numFmt w:val="lowerLetter"/>
      <w:lvlText w:val="%5."/>
      <w:lvlJc w:val="left"/>
      <w:pPr>
        <w:ind w:left="3828" w:hanging="360"/>
      </w:pPr>
    </w:lvl>
    <w:lvl w:ilvl="5" w:tplc="0422001B" w:tentative="1">
      <w:start w:val="1"/>
      <w:numFmt w:val="lowerRoman"/>
      <w:lvlText w:val="%6."/>
      <w:lvlJc w:val="right"/>
      <w:pPr>
        <w:ind w:left="4548" w:hanging="180"/>
      </w:pPr>
    </w:lvl>
    <w:lvl w:ilvl="6" w:tplc="0422000F" w:tentative="1">
      <w:start w:val="1"/>
      <w:numFmt w:val="decimal"/>
      <w:lvlText w:val="%7."/>
      <w:lvlJc w:val="left"/>
      <w:pPr>
        <w:ind w:left="5268" w:hanging="360"/>
      </w:pPr>
    </w:lvl>
    <w:lvl w:ilvl="7" w:tplc="04220019" w:tentative="1">
      <w:start w:val="1"/>
      <w:numFmt w:val="lowerLetter"/>
      <w:lvlText w:val="%8."/>
      <w:lvlJc w:val="left"/>
      <w:pPr>
        <w:ind w:left="5988" w:hanging="360"/>
      </w:pPr>
    </w:lvl>
    <w:lvl w:ilvl="8" w:tplc="0422001B" w:tentative="1">
      <w:start w:val="1"/>
      <w:numFmt w:val="lowerRoman"/>
      <w:lvlText w:val="%9."/>
      <w:lvlJc w:val="right"/>
      <w:pPr>
        <w:ind w:left="6708" w:hanging="180"/>
      </w:pPr>
    </w:lvl>
  </w:abstractNum>
  <w:abstractNum w:abstractNumId="29" w15:restartNumberingAfterBreak="0">
    <w:nsid w:val="6D273AAF"/>
    <w:multiLevelType w:val="hybridMultilevel"/>
    <w:tmpl w:val="1E04C574"/>
    <w:lvl w:ilvl="0" w:tplc="1E4EDC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31" w15:restartNumberingAfterBreak="0">
    <w:nsid w:val="70CE5E09"/>
    <w:multiLevelType w:val="hybridMultilevel"/>
    <w:tmpl w:val="38E0462A"/>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2" w15:restartNumberingAfterBreak="0">
    <w:nsid w:val="744C5C99"/>
    <w:multiLevelType w:val="hybridMultilevel"/>
    <w:tmpl w:val="767A988E"/>
    <w:lvl w:ilvl="0" w:tplc="25429B3A">
      <w:start w:val="1"/>
      <w:numFmt w:val="decimal"/>
      <w:lvlText w:val="%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34" w15:restartNumberingAfterBreak="0">
    <w:nsid w:val="74610EB5"/>
    <w:multiLevelType w:val="hybridMultilevel"/>
    <w:tmpl w:val="1624DC2A"/>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18"/>
  </w:num>
  <w:num w:numId="3">
    <w:abstractNumId w:val="14"/>
  </w:num>
  <w:num w:numId="4">
    <w:abstractNumId w:val="12"/>
  </w:num>
  <w:num w:numId="5">
    <w:abstractNumId w:val="22"/>
  </w:num>
  <w:num w:numId="6">
    <w:abstractNumId w:val="16"/>
  </w:num>
  <w:num w:numId="7">
    <w:abstractNumId w:val="30"/>
  </w:num>
  <w:num w:numId="8">
    <w:abstractNumId w:val="2"/>
  </w:num>
  <w:num w:numId="9">
    <w:abstractNumId w:val="1"/>
  </w:num>
  <w:num w:numId="10">
    <w:abstractNumId w:val="21"/>
  </w:num>
  <w:num w:numId="11">
    <w:abstractNumId w:val="11"/>
  </w:num>
  <w:num w:numId="12">
    <w:abstractNumId w:val="23"/>
  </w:num>
  <w:num w:numId="13">
    <w:abstractNumId w:val="20"/>
  </w:num>
  <w:num w:numId="14">
    <w:abstractNumId w:val="24"/>
  </w:num>
  <w:num w:numId="15">
    <w:abstractNumId w:val="26"/>
  </w:num>
  <w:num w:numId="16">
    <w:abstractNumId w:val="3"/>
  </w:num>
  <w:num w:numId="17">
    <w:abstractNumId w:val="25"/>
  </w:num>
  <w:num w:numId="1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7"/>
  </w:num>
  <w:num w:numId="20">
    <w:abstractNumId w:val="0"/>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4"/>
  </w:num>
  <w:num w:numId="23">
    <w:abstractNumId w:val="9"/>
  </w:num>
  <w:num w:numId="24">
    <w:abstractNumId w:val="34"/>
  </w:num>
  <w:num w:numId="25">
    <w:abstractNumId w:val="19"/>
  </w:num>
  <w:num w:numId="26">
    <w:abstractNumId w:val="13"/>
  </w:num>
  <w:num w:numId="27">
    <w:abstractNumId w:val="28"/>
  </w:num>
  <w:num w:numId="28">
    <w:abstractNumId w:val="17"/>
  </w:num>
  <w:num w:numId="29">
    <w:abstractNumId w:val="32"/>
  </w:num>
  <w:num w:numId="30">
    <w:abstractNumId w:val="29"/>
  </w:num>
  <w:num w:numId="31">
    <w:abstractNumId w:val="4"/>
  </w:num>
  <w:num w:numId="32">
    <w:abstractNumId w:val="5"/>
  </w:num>
  <w:num w:numId="33">
    <w:abstractNumId w:val="7"/>
  </w:num>
  <w:num w:numId="34">
    <w:abstractNumId w:val="31"/>
  </w:num>
  <w:num w:numId="35">
    <w:abstractNumId w:val="10"/>
  </w:num>
  <w:num w:numId="36">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C4A41"/>
    <w:rsid w:val="000F2FAA"/>
    <w:rsid w:val="001106C8"/>
    <w:rsid w:val="001C1CB9"/>
    <w:rsid w:val="001D0D29"/>
    <w:rsid w:val="00207502"/>
    <w:rsid w:val="00235A96"/>
    <w:rsid w:val="00251BB9"/>
    <w:rsid w:val="0026078A"/>
    <w:rsid w:val="002B2559"/>
    <w:rsid w:val="00304DEC"/>
    <w:rsid w:val="003469BD"/>
    <w:rsid w:val="00363AC9"/>
    <w:rsid w:val="00395743"/>
    <w:rsid w:val="003B46D0"/>
    <w:rsid w:val="003C1091"/>
    <w:rsid w:val="003C4DE1"/>
    <w:rsid w:val="004519A8"/>
    <w:rsid w:val="004B0A16"/>
    <w:rsid w:val="004B3364"/>
    <w:rsid w:val="00515C81"/>
    <w:rsid w:val="00524EDC"/>
    <w:rsid w:val="0052592D"/>
    <w:rsid w:val="00573725"/>
    <w:rsid w:val="00591F5C"/>
    <w:rsid w:val="00610E3F"/>
    <w:rsid w:val="00617668"/>
    <w:rsid w:val="006E5F6B"/>
    <w:rsid w:val="006F0819"/>
    <w:rsid w:val="007136D2"/>
    <w:rsid w:val="00763358"/>
    <w:rsid w:val="00873C51"/>
    <w:rsid w:val="008B2B23"/>
    <w:rsid w:val="00900196"/>
    <w:rsid w:val="00981216"/>
    <w:rsid w:val="00A325D0"/>
    <w:rsid w:val="00A918D0"/>
    <w:rsid w:val="00AA284B"/>
    <w:rsid w:val="00AC2344"/>
    <w:rsid w:val="00AF27C1"/>
    <w:rsid w:val="00B324D2"/>
    <w:rsid w:val="00B73D05"/>
    <w:rsid w:val="00BF7B07"/>
    <w:rsid w:val="00C0225E"/>
    <w:rsid w:val="00C2174A"/>
    <w:rsid w:val="00C24D83"/>
    <w:rsid w:val="00C25AD4"/>
    <w:rsid w:val="00C43F94"/>
    <w:rsid w:val="00C46AE5"/>
    <w:rsid w:val="00E13D98"/>
    <w:rsid w:val="00EA5531"/>
    <w:rsid w:val="00F13298"/>
    <w:rsid w:val="00F4436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1050C"/>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2"/>
    <w:next w:val="a2"/>
    <w:link w:val="12"/>
    <w:uiPriority w:val="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2"/>
    <w:next w:val="a2"/>
    <w:link w:val="20"/>
    <w:uiPriority w:val="9"/>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2"/>
    <w:next w:val="a2"/>
    <w:link w:val="31"/>
    <w:uiPriority w:val="9"/>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2"/>
    <w:next w:val="a2"/>
    <w:link w:val="40"/>
    <w:uiPriority w:val="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2"/>
    <w:next w:val="a2"/>
    <w:link w:val="50"/>
    <w:uiPriority w:val="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2"/>
    <w:next w:val="a2"/>
    <w:link w:val="60"/>
    <w:uiPriority w:val="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2"/>
    <w:next w:val="a2"/>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2"/>
    <w:next w:val="a2"/>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2"/>
    <w:next w:val="a2"/>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styleId="a6">
    <w:name w:val="Hyperlink"/>
    <w:basedOn w:val="a3"/>
    <w:uiPriority w:val="99"/>
    <w:unhideWhenUsed/>
    <w:qFormat/>
    <w:rsid w:val="00AF27C1"/>
    <w:rPr>
      <w:color w:val="0563C1" w:themeColor="hyperlink"/>
      <w:u w:val="single"/>
    </w:rPr>
  </w:style>
  <w:style w:type="character" w:customStyle="1" w:styleId="a7">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8"/>
    <w:uiPriority w:val="34"/>
    <w:qFormat/>
    <w:locked/>
    <w:rsid w:val="00AF27C1"/>
    <w:rPr>
      <w:rFonts w:ascii="Times New Roman" w:eastAsia="Calibri" w:hAnsi="Times New Roman" w:cs="Times New Roman"/>
      <w:sz w:val="24"/>
      <w:szCs w:val="24"/>
    </w:rPr>
  </w:style>
  <w:style w:type="paragraph" w:styleId="a8">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lp"/>
    <w:basedOn w:val="a2"/>
    <w:link w:val="a7"/>
    <w:uiPriority w:val="34"/>
    <w:qFormat/>
    <w:rsid w:val="00AF27C1"/>
    <w:pPr>
      <w:spacing w:after="0" w:line="240" w:lineRule="auto"/>
      <w:ind w:left="720"/>
    </w:pPr>
    <w:rPr>
      <w:color w:val="auto"/>
      <w:sz w:val="24"/>
      <w:szCs w:val="24"/>
    </w:rPr>
  </w:style>
  <w:style w:type="character" w:customStyle="1" w:styleId="mend05rem">
    <w:name w:val="mend(0.5rem)"/>
    <w:basedOn w:val="a3"/>
    <w:rsid w:val="00304DEC"/>
  </w:style>
  <w:style w:type="paragraph" w:customStyle="1" w:styleId="a0">
    <w:name w:val="Маркированный текст"/>
    <w:basedOn w:val="a2"/>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2"/>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3"/>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2"/>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9">
    <w:name w:val="No Spacing"/>
    <w:aliases w:val="nado12,Bullet"/>
    <w:link w:val="aa"/>
    <w:uiPriority w:val="1"/>
    <w:qFormat/>
    <w:rsid w:val="00EA5531"/>
    <w:pPr>
      <w:spacing w:after="0" w:line="240" w:lineRule="auto"/>
    </w:pPr>
    <w:rPr>
      <w:rFonts w:ascii="Calibri" w:eastAsia="Calibri" w:hAnsi="Calibri" w:cs="Times New Roman"/>
      <w:lang w:val="ru-RU"/>
    </w:rPr>
  </w:style>
  <w:style w:type="character" w:customStyle="1" w:styleId="aa">
    <w:name w:val="Без интервала Знак"/>
    <w:aliases w:val="nado12 Знак,Bullet Знак"/>
    <w:link w:val="a9"/>
    <w:uiPriority w:val="1"/>
    <w:locked/>
    <w:rsid w:val="00EA5531"/>
    <w:rPr>
      <w:rFonts w:ascii="Calibri" w:eastAsia="Calibri" w:hAnsi="Calibri" w:cs="Times New Roman"/>
      <w:lang w:val="ru-RU"/>
    </w:rPr>
  </w:style>
  <w:style w:type="paragraph" w:customStyle="1" w:styleId="13">
    <w:name w:val="Обычный (веб)1"/>
    <w:basedOn w:val="a2"/>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3"/>
    <w:link w:val="11"/>
    <w:uiPriority w:val="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3"/>
    <w:link w:val="2"/>
    <w:uiPriority w:val="9"/>
    <w:rsid w:val="00A918D0"/>
    <w:rPr>
      <w:rFonts w:ascii="Times New Roman" w:eastAsia="Times New Roman" w:hAnsi="Times New Roman" w:cs="Times New Roman"/>
      <w:sz w:val="24"/>
      <w:szCs w:val="20"/>
      <w:lang w:eastAsia="x-none"/>
    </w:rPr>
  </w:style>
  <w:style w:type="character" w:customStyle="1" w:styleId="31">
    <w:name w:val="Заголовок 3 Знак"/>
    <w:basedOn w:val="a3"/>
    <w:link w:val="30"/>
    <w:uiPriority w:val="9"/>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3"/>
    <w:link w:val="4"/>
    <w:uiPriority w:val="9"/>
    <w:rsid w:val="00A918D0"/>
    <w:rPr>
      <w:rFonts w:ascii="Calibri" w:eastAsia="Times New Roman" w:hAnsi="Calibri" w:cs="Times New Roman"/>
      <w:b/>
      <w:bCs/>
      <w:sz w:val="28"/>
      <w:szCs w:val="28"/>
    </w:rPr>
  </w:style>
  <w:style w:type="character" w:customStyle="1" w:styleId="50">
    <w:name w:val="Заголовок 5 Знак"/>
    <w:basedOn w:val="a3"/>
    <w:link w:val="5"/>
    <w:uiPriority w:val="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3"/>
    <w:link w:val="6"/>
    <w:uiPriority w:val="9"/>
    <w:rsid w:val="00A918D0"/>
    <w:rPr>
      <w:rFonts w:ascii="Times New Roman" w:eastAsia="Times New Roman" w:hAnsi="Times New Roman" w:cs="Times New Roman"/>
      <w:i/>
      <w:iCs/>
      <w:lang w:val="x-none" w:eastAsia="x-none"/>
    </w:rPr>
  </w:style>
  <w:style w:type="character" w:customStyle="1" w:styleId="70">
    <w:name w:val="Заголовок 7 Знак"/>
    <w:basedOn w:val="a3"/>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3"/>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3"/>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918D0"/>
    <w:pPr>
      <w:spacing w:after="0" w:line="240" w:lineRule="auto"/>
    </w:pPr>
    <w:rPr>
      <w:rFonts w:ascii="Verdana" w:eastAsia="Times New Roman" w:hAnsi="Verdana" w:cs="Verdana"/>
      <w:color w:val="auto"/>
      <w:sz w:val="24"/>
      <w:szCs w:val="24"/>
      <w:lang w:val="en-US"/>
    </w:rPr>
  </w:style>
  <w:style w:type="character" w:styleId="ab">
    <w:name w:val="annotation reference"/>
    <w:uiPriority w:val="99"/>
    <w:semiHidden/>
    <w:rsid w:val="00A918D0"/>
    <w:rPr>
      <w:sz w:val="16"/>
      <w:szCs w:val="16"/>
    </w:rPr>
  </w:style>
  <w:style w:type="paragraph" w:styleId="ac">
    <w:name w:val="annotation text"/>
    <w:basedOn w:val="a2"/>
    <w:link w:val="ad"/>
    <w:semiHidden/>
    <w:rsid w:val="00A918D0"/>
    <w:pPr>
      <w:spacing w:after="0" w:line="240" w:lineRule="auto"/>
    </w:pPr>
    <w:rPr>
      <w:rFonts w:eastAsia="Times New Roman"/>
      <w:color w:val="auto"/>
      <w:sz w:val="20"/>
      <w:szCs w:val="20"/>
      <w:lang w:val="x-none" w:eastAsia="x-none"/>
    </w:rPr>
  </w:style>
  <w:style w:type="character" w:customStyle="1" w:styleId="ad">
    <w:name w:val="Текст примечания Знак"/>
    <w:basedOn w:val="a3"/>
    <w:link w:val="ac"/>
    <w:semiHidden/>
    <w:rsid w:val="00A918D0"/>
    <w:rPr>
      <w:rFonts w:ascii="Times New Roman" w:eastAsia="Times New Roman" w:hAnsi="Times New Roman" w:cs="Times New Roman"/>
      <w:sz w:val="20"/>
      <w:szCs w:val="20"/>
      <w:lang w:val="x-none" w:eastAsia="x-none"/>
    </w:rPr>
  </w:style>
  <w:style w:type="paragraph" w:styleId="ae">
    <w:name w:val="annotation subject"/>
    <w:basedOn w:val="ac"/>
    <w:next w:val="ac"/>
    <w:link w:val="af"/>
    <w:uiPriority w:val="99"/>
    <w:semiHidden/>
    <w:rsid w:val="00A918D0"/>
    <w:rPr>
      <w:b/>
      <w:bCs/>
    </w:rPr>
  </w:style>
  <w:style w:type="character" w:customStyle="1" w:styleId="af">
    <w:name w:val="Тема примечания Знак"/>
    <w:basedOn w:val="ad"/>
    <w:link w:val="ae"/>
    <w:uiPriority w:val="99"/>
    <w:semiHidden/>
    <w:rsid w:val="00A918D0"/>
    <w:rPr>
      <w:rFonts w:ascii="Times New Roman" w:eastAsia="Times New Roman" w:hAnsi="Times New Roman" w:cs="Times New Roman"/>
      <w:b/>
      <w:bCs/>
      <w:sz w:val="20"/>
      <w:szCs w:val="20"/>
      <w:lang w:val="x-none" w:eastAsia="x-none"/>
    </w:rPr>
  </w:style>
  <w:style w:type="paragraph" w:styleId="af0">
    <w:name w:val="Balloon Text"/>
    <w:basedOn w:val="a2"/>
    <w:link w:val="af1"/>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1">
    <w:name w:val="Текст выноски Знак"/>
    <w:basedOn w:val="a3"/>
    <w:link w:val="af0"/>
    <w:uiPriority w:val="99"/>
    <w:semiHidden/>
    <w:rsid w:val="00A918D0"/>
    <w:rPr>
      <w:rFonts w:ascii="Tahoma" w:eastAsia="Times New Roman" w:hAnsi="Tahoma" w:cs="Times New Roman"/>
      <w:sz w:val="16"/>
      <w:szCs w:val="16"/>
      <w:lang w:val="x-none" w:eastAsia="x-none"/>
    </w:rPr>
  </w:style>
  <w:style w:type="paragraph" w:styleId="HTML">
    <w:name w:val="HTML Preformatted"/>
    <w:basedOn w:val="a2"/>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3"/>
    <w:link w:val="HTML"/>
    <w:uiPriority w:val="99"/>
    <w:rsid w:val="00A918D0"/>
    <w:rPr>
      <w:rFonts w:ascii="Courier New" w:eastAsia="Times New Roman" w:hAnsi="Courier New" w:cs="Times New Roman"/>
      <w:sz w:val="20"/>
      <w:szCs w:val="20"/>
      <w:lang w:val="x-none" w:eastAsia="x-none"/>
    </w:rPr>
  </w:style>
  <w:style w:type="paragraph" w:styleId="af2">
    <w:name w:val="footnote text"/>
    <w:basedOn w:val="a2"/>
    <w:link w:val="af3"/>
    <w:uiPriority w:val="99"/>
    <w:rsid w:val="00A918D0"/>
    <w:pPr>
      <w:spacing w:after="0" w:line="240" w:lineRule="auto"/>
    </w:pPr>
    <w:rPr>
      <w:rFonts w:eastAsia="Times New Roman"/>
      <w:color w:val="auto"/>
      <w:sz w:val="20"/>
      <w:szCs w:val="20"/>
      <w:lang w:val="x-none" w:eastAsia="x-none"/>
    </w:rPr>
  </w:style>
  <w:style w:type="character" w:customStyle="1" w:styleId="af3">
    <w:name w:val="Текст сноски Знак"/>
    <w:basedOn w:val="a3"/>
    <w:link w:val="af2"/>
    <w:uiPriority w:val="99"/>
    <w:rsid w:val="00A918D0"/>
    <w:rPr>
      <w:rFonts w:ascii="Times New Roman" w:eastAsia="Times New Roman" w:hAnsi="Times New Roman" w:cs="Times New Roman"/>
      <w:sz w:val="20"/>
      <w:szCs w:val="20"/>
      <w:lang w:val="x-none" w:eastAsia="x-none"/>
    </w:rPr>
  </w:style>
  <w:style w:type="character" w:styleId="af4">
    <w:name w:val="footnote reference"/>
    <w:semiHidden/>
    <w:qFormat/>
    <w:rsid w:val="00A918D0"/>
    <w:rPr>
      <w:vertAlign w:val="superscript"/>
    </w:rPr>
  </w:style>
  <w:style w:type="paragraph" w:styleId="af5">
    <w:name w:val="header"/>
    <w:aliases w:val="/tsv"/>
    <w:basedOn w:val="a2"/>
    <w:link w:val="af6"/>
    <w:uiPriority w:val="99"/>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6">
    <w:name w:val="Верхний колонтитул Знак"/>
    <w:aliases w:val="/tsv Знак"/>
    <w:basedOn w:val="a3"/>
    <w:link w:val="af5"/>
    <w:uiPriority w:val="99"/>
    <w:rsid w:val="00A918D0"/>
    <w:rPr>
      <w:rFonts w:ascii="Times New Roman" w:eastAsia="Times New Roman" w:hAnsi="Times New Roman" w:cs="Times New Roman"/>
      <w:sz w:val="24"/>
      <w:szCs w:val="24"/>
      <w:lang w:val="x-none" w:eastAsia="x-none"/>
    </w:rPr>
  </w:style>
  <w:style w:type="character" w:styleId="af7">
    <w:name w:val="page number"/>
    <w:basedOn w:val="a3"/>
    <w:uiPriority w:val="99"/>
    <w:rsid w:val="00A918D0"/>
  </w:style>
  <w:style w:type="paragraph" w:customStyle="1" w:styleId="af8">
    <w:name w:val="Знак Знак"/>
    <w:basedOn w:val="a2"/>
    <w:rsid w:val="00A918D0"/>
    <w:pPr>
      <w:spacing w:after="0" w:line="240" w:lineRule="auto"/>
    </w:pPr>
    <w:rPr>
      <w:rFonts w:ascii="Verdana" w:eastAsia="Times New Roman" w:hAnsi="Verdana" w:cs="Verdana"/>
      <w:color w:val="auto"/>
      <w:sz w:val="20"/>
      <w:szCs w:val="20"/>
      <w:lang w:val="en-US"/>
    </w:rPr>
  </w:style>
  <w:style w:type="paragraph" w:styleId="af9">
    <w:name w:val="footer"/>
    <w:basedOn w:val="a2"/>
    <w:link w:val="afa"/>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a">
    <w:name w:val="Нижний колонтитул Знак"/>
    <w:basedOn w:val="a3"/>
    <w:link w:val="af9"/>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2"/>
    <w:rsid w:val="00A918D0"/>
    <w:pPr>
      <w:spacing w:after="0" w:line="240" w:lineRule="auto"/>
    </w:pPr>
    <w:rPr>
      <w:rFonts w:ascii="Verdana" w:eastAsia="Times New Roman" w:hAnsi="Verdana"/>
      <w:color w:val="auto"/>
      <w:sz w:val="24"/>
      <w:szCs w:val="24"/>
      <w:lang w:val="en-US"/>
    </w:rPr>
  </w:style>
  <w:style w:type="paragraph" w:customStyle="1" w:styleId="afb">
    <w:name w:val="Знак"/>
    <w:basedOn w:val="a2"/>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3"/>
    <w:rsid w:val="00A918D0"/>
  </w:style>
  <w:style w:type="paragraph" w:customStyle="1" w:styleId="23">
    <w:name w:val="Заг2"/>
    <w:basedOn w:val="a2"/>
    <w:next w:val="afc"/>
    <w:autoRedefine/>
    <w:rsid w:val="00A918D0"/>
    <w:pPr>
      <w:keepNext/>
      <w:spacing w:after="0" w:line="240" w:lineRule="auto"/>
      <w:ind w:firstLine="720"/>
      <w:jc w:val="both"/>
      <w:outlineLvl w:val="1"/>
    </w:pPr>
    <w:rPr>
      <w:rFonts w:eastAsia="Times New Roman"/>
      <w:b/>
      <w:color w:val="0000FF"/>
      <w:sz w:val="24"/>
      <w:szCs w:val="24"/>
      <w:lang w:eastAsia="ru-RU"/>
    </w:rPr>
  </w:style>
  <w:style w:type="paragraph" w:styleId="afc">
    <w:name w:val="Body Text"/>
    <w:basedOn w:val="a2"/>
    <w:link w:val="afd"/>
    <w:uiPriority w:val="99"/>
    <w:unhideWhenUsed/>
    <w:rsid w:val="00A918D0"/>
    <w:pPr>
      <w:spacing w:after="120" w:line="240" w:lineRule="auto"/>
    </w:pPr>
    <w:rPr>
      <w:rFonts w:eastAsia="Times New Roman"/>
      <w:color w:val="auto"/>
      <w:sz w:val="24"/>
      <w:szCs w:val="24"/>
      <w:lang w:val="x-none" w:eastAsia="x-none"/>
    </w:rPr>
  </w:style>
  <w:style w:type="character" w:customStyle="1" w:styleId="afd">
    <w:name w:val="Основной текст Знак"/>
    <w:basedOn w:val="a3"/>
    <w:link w:val="afc"/>
    <w:uiPriority w:val="99"/>
    <w:rsid w:val="00A918D0"/>
    <w:rPr>
      <w:rFonts w:ascii="Times New Roman" w:eastAsia="Times New Roman" w:hAnsi="Times New Roman" w:cs="Times New Roman"/>
      <w:sz w:val="24"/>
      <w:szCs w:val="24"/>
      <w:lang w:val="x-none" w:eastAsia="x-none"/>
    </w:rPr>
  </w:style>
  <w:style w:type="character" w:styleId="afe">
    <w:name w:val="Strong"/>
    <w:uiPriority w:val="22"/>
    <w:qFormat/>
    <w:rsid w:val="00A918D0"/>
    <w:rPr>
      <w:b/>
      <w:bCs/>
    </w:rPr>
  </w:style>
  <w:style w:type="paragraph" w:styleId="aff">
    <w:name w:val="Plain Text"/>
    <w:basedOn w:val="a2"/>
    <w:link w:val="aff0"/>
    <w:rsid w:val="00A918D0"/>
    <w:pPr>
      <w:spacing w:after="0" w:line="240" w:lineRule="auto"/>
    </w:pPr>
    <w:rPr>
      <w:rFonts w:ascii="Courier New" w:eastAsia="Times New Roman" w:hAnsi="Courier New"/>
      <w:color w:val="auto"/>
      <w:sz w:val="24"/>
      <w:szCs w:val="20"/>
      <w:lang w:eastAsia="x-none"/>
    </w:rPr>
  </w:style>
  <w:style w:type="character" w:customStyle="1" w:styleId="aff0">
    <w:name w:val="Текст Знак"/>
    <w:basedOn w:val="a3"/>
    <w:link w:val="aff"/>
    <w:rsid w:val="00A918D0"/>
    <w:rPr>
      <w:rFonts w:ascii="Courier New" w:eastAsia="Times New Roman" w:hAnsi="Courier New" w:cs="Times New Roman"/>
      <w:sz w:val="24"/>
      <w:szCs w:val="20"/>
      <w:lang w:eastAsia="x-none"/>
    </w:rPr>
  </w:style>
  <w:style w:type="paragraph" w:customStyle="1" w:styleId="15">
    <w:name w:val="Основной текст1"/>
    <w:basedOn w:val="a2"/>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1">
    <w:name w:val="Body Text Indent"/>
    <w:basedOn w:val="a2"/>
    <w:link w:val="aff2"/>
    <w:rsid w:val="00A918D0"/>
    <w:pPr>
      <w:spacing w:after="120" w:line="240" w:lineRule="auto"/>
      <w:ind w:left="283"/>
    </w:pPr>
    <w:rPr>
      <w:rFonts w:eastAsia="Times New Roman"/>
      <w:color w:val="auto"/>
      <w:sz w:val="24"/>
      <w:szCs w:val="24"/>
      <w:lang w:val="x-none" w:eastAsia="x-none"/>
    </w:rPr>
  </w:style>
  <w:style w:type="character" w:customStyle="1" w:styleId="aff2">
    <w:name w:val="Основной текст с отступом Знак"/>
    <w:basedOn w:val="a3"/>
    <w:link w:val="aff1"/>
    <w:rsid w:val="00A918D0"/>
    <w:rPr>
      <w:rFonts w:ascii="Times New Roman" w:eastAsia="Times New Roman" w:hAnsi="Times New Roman" w:cs="Times New Roman"/>
      <w:sz w:val="24"/>
      <w:szCs w:val="24"/>
      <w:lang w:val="x-none" w:eastAsia="x-none"/>
    </w:rPr>
  </w:style>
  <w:style w:type="paragraph" w:styleId="aff3">
    <w:name w:val="caption"/>
    <w:basedOn w:val="a2"/>
    <w:qFormat/>
    <w:rsid w:val="00A918D0"/>
    <w:pPr>
      <w:spacing w:after="0" w:line="240" w:lineRule="auto"/>
      <w:jc w:val="center"/>
    </w:pPr>
    <w:rPr>
      <w:rFonts w:eastAsia="Times New Roman"/>
      <w:b/>
      <w:color w:val="auto"/>
      <w:sz w:val="36"/>
      <w:szCs w:val="20"/>
      <w:lang w:eastAsia="ru-RU"/>
    </w:rPr>
  </w:style>
  <w:style w:type="paragraph" w:customStyle="1" w:styleId="aff4">
    <w:name w:val="Знак Знак Знак Знак"/>
    <w:basedOn w:val="a2"/>
    <w:rsid w:val="00A918D0"/>
    <w:pPr>
      <w:spacing w:after="0" w:line="240" w:lineRule="auto"/>
    </w:pPr>
    <w:rPr>
      <w:rFonts w:ascii="Verdana" w:eastAsia="Times New Roman" w:hAnsi="Verdana"/>
      <w:color w:val="auto"/>
      <w:sz w:val="24"/>
      <w:szCs w:val="24"/>
      <w:lang w:val="en-US"/>
    </w:rPr>
  </w:style>
  <w:style w:type="table" w:styleId="aff5">
    <w:name w:val="Table Grid"/>
    <w:basedOn w:val="a4"/>
    <w:uiPriority w:val="5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2"/>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3"/>
    <w:rsid w:val="00A918D0"/>
  </w:style>
  <w:style w:type="paragraph" w:customStyle="1" w:styleId="CharChar0">
    <w:name w:val="Char Знак Знак Char Знак Знак Знак Знак Знак 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paragraph" w:styleId="aff6">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2"/>
    <w:link w:val="aff7"/>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7">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6"/>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3"/>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2"/>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3"/>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2"/>
    <w:next w:val="a2"/>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2"/>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3"/>
    <w:link w:val="24"/>
    <w:uiPriority w:val="99"/>
    <w:rsid w:val="00A918D0"/>
    <w:rPr>
      <w:rFonts w:ascii="Times New Roman" w:eastAsia="Times New Roman" w:hAnsi="Times New Roman" w:cs="Times New Roman"/>
      <w:sz w:val="24"/>
      <w:szCs w:val="24"/>
      <w:lang w:eastAsia="x-none"/>
    </w:rPr>
  </w:style>
  <w:style w:type="character" w:styleId="aff8">
    <w:name w:val="FollowedHyperlink"/>
    <w:uiPriority w:val="99"/>
    <w:semiHidden/>
    <w:unhideWhenUsed/>
    <w:rsid w:val="00A918D0"/>
    <w:rPr>
      <w:color w:val="800080"/>
      <w:u w:val="single"/>
    </w:rPr>
  </w:style>
  <w:style w:type="paragraph" w:customStyle="1" w:styleId="xl65">
    <w:name w:val="xl65"/>
    <w:basedOn w:val="a2"/>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2"/>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2"/>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2"/>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2"/>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2"/>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2"/>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2"/>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2"/>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2"/>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2"/>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9">
    <w:name w:val="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2"/>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2"/>
    <w:next w:val="a2"/>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2"/>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3"/>
    <w:link w:val="35"/>
    <w:uiPriority w:val="99"/>
    <w:rsid w:val="00A918D0"/>
    <w:rPr>
      <w:rFonts w:ascii="Times New Roman" w:eastAsia="Times New Roman" w:hAnsi="Times New Roman" w:cs="Times New Roman"/>
      <w:sz w:val="16"/>
      <w:szCs w:val="16"/>
      <w:lang w:eastAsia="x-none"/>
    </w:rPr>
  </w:style>
  <w:style w:type="paragraph" w:customStyle="1" w:styleId="affa">
    <w:name w:val="Таблиця цифри"/>
    <w:basedOn w:val="a2"/>
    <w:rsid w:val="00A918D0"/>
    <w:pPr>
      <w:spacing w:before="60" w:after="60" w:line="240" w:lineRule="auto"/>
      <w:jc w:val="center"/>
    </w:pPr>
    <w:rPr>
      <w:rFonts w:eastAsia="Times New Roman"/>
      <w:color w:val="auto"/>
      <w:sz w:val="20"/>
      <w:szCs w:val="20"/>
      <w:lang w:eastAsia="ru-RU"/>
    </w:rPr>
  </w:style>
  <w:style w:type="paragraph" w:customStyle="1" w:styleId="affb">
    <w:name w:val="Таблиця текст"/>
    <w:basedOn w:val="a2"/>
    <w:rsid w:val="00A918D0"/>
    <w:pPr>
      <w:spacing w:before="60" w:after="60" w:line="240" w:lineRule="auto"/>
    </w:pPr>
    <w:rPr>
      <w:rFonts w:eastAsia="Times New Roman"/>
      <w:color w:val="auto"/>
      <w:sz w:val="20"/>
      <w:szCs w:val="24"/>
      <w:lang w:eastAsia="ru-RU"/>
    </w:rPr>
  </w:style>
  <w:style w:type="paragraph" w:customStyle="1" w:styleId="affc">
    <w:name w:val="Таблиця_оформлення"/>
    <w:basedOn w:val="a2"/>
    <w:rsid w:val="00A918D0"/>
    <w:pPr>
      <w:spacing w:before="60" w:after="60" w:line="240" w:lineRule="auto"/>
      <w:jc w:val="center"/>
    </w:pPr>
    <w:rPr>
      <w:rFonts w:eastAsia="Times New Roman"/>
      <w:color w:val="auto"/>
      <w:sz w:val="20"/>
      <w:szCs w:val="24"/>
      <w:lang w:eastAsia="ru-RU"/>
    </w:rPr>
  </w:style>
  <w:style w:type="paragraph" w:customStyle="1" w:styleId="affd">
    <w:name w:val="Таблиця текст Знак"/>
    <w:basedOn w:val="a2"/>
    <w:rsid w:val="00A918D0"/>
    <w:pPr>
      <w:spacing w:before="60" w:after="60" w:line="240" w:lineRule="auto"/>
    </w:pPr>
    <w:rPr>
      <w:rFonts w:eastAsia="Times New Roman"/>
      <w:color w:val="auto"/>
      <w:sz w:val="20"/>
      <w:szCs w:val="24"/>
      <w:lang w:eastAsia="ru-RU"/>
    </w:rPr>
  </w:style>
  <w:style w:type="paragraph" w:styleId="affe">
    <w:name w:val="Title"/>
    <w:basedOn w:val="a2"/>
    <w:link w:val="afff"/>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
    <w:name w:val="Заголовок Знак"/>
    <w:basedOn w:val="a3"/>
    <w:link w:val="affe"/>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2"/>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2"/>
    <w:rsid w:val="00A918D0"/>
    <w:pPr>
      <w:spacing w:after="0" w:line="240" w:lineRule="auto"/>
      <w:ind w:firstLine="720"/>
      <w:jc w:val="both"/>
    </w:pPr>
    <w:rPr>
      <w:rFonts w:eastAsia="Times New Roman"/>
      <w:color w:val="auto"/>
      <w:sz w:val="24"/>
      <w:szCs w:val="24"/>
      <w:lang w:val="ru-RU"/>
    </w:rPr>
  </w:style>
  <w:style w:type="paragraph" w:styleId="afff0">
    <w:name w:val="List"/>
    <w:basedOn w:val="a2"/>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2"/>
    <w:uiPriority w:val="99"/>
    <w:rsid w:val="00A918D0"/>
    <w:pPr>
      <w:spacing w:after="0" w:line="240" w:lineRule="auto"/>
      <w:jc w:val="both"/>
    </w:pPr>
    <w:rPr>
      <w:color w:val="auto"/>
      <w:sz w:val="26"/>
      <w:szCs w:val="26"/>
      <w:lang w:eastAsia="ar-SA"/>
    </w:rPr>
  </w:style>
  <w:style w:type="character" w:customStyle="1" w:styleId="rvts0">
    <w:name w:val="rvts0"/>
    <w:rsid w:val="00A918D0"/>
  </w:style>
  <w:style w:type="paragraph" w:customStyle="1" w:styleId="26">
    <w:name w:val="Стиль2"/>
    <w:basedOn w:val="a2"/>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2"/>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2"/>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2"/>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2"/>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2"/>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2"/>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2"/>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2"/>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2"/>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2"/>
    <w:rsid w:val="00A918D0"/>
    <w:pPr>
      <w:spacing w:after="0" w:line="240" w:lineRule="auto"/>
    </w:pPr>
    <w:rPr>
      <w:rFonts w:ascii="Verdana" w:eastAsia="Times New Roman" w:hAnsi="Verdana"/>
      <w:color w:val="auto"/>
      <w:sz w:val="24"/>
      <w:szCs w:val="24"/>
      <w:lang w:val="en-US"/>
    </w:rPr>
  </w:style>
  <w:style w:type="paragraph" w:customStyle="1" w:styleId="afff1">
    <w:name w:val="Знак"/>
    <w:basedOn w:val="a2"/>
    <w:rsid w:val="00A918D0"/>
    <w:pPr>
      <w:spacing w:after="0" w:line="240" w:lineRule="auto"/>
    </w:pPr>
    <w:rPr>
      <w:rFonts w:ascii="Verdana" w:eastAsia="Times New Roman" w:hAnsi="Verdana" w:cs="Verdana"/>
      <w:color w:val="auto"/>
      <w:sz w:val="20"/>
      <w:szCs w:val="20"/>
      <w:lang w:val="en-US"/>
    </w:rPr>
  </w:style>
  <w:style w:type="paragraph" w:customStyle="1" w:styleId="afff2">
    <w:name w:val="Знак Знак Знак Знак"/>
    <w:basedOn w:val="a2"/>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2"/>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3"/>
    <w:rsid w:val="00A918D0"/>
  </w:style>
  <w:style w:type="character" w:styleId="afff3">
    <w:name w:val="Emphasis"/>
    <w:uiPriority w:val="20"/>
    <w:qFormat/>
    <w:rsid w:val="00A918D0"/>
    <w:rPr>
      <w:i/>
      <w:iCs/>
    </w:rPr>
  </w:style>
  <w:style w:type="paragraph" w:customStyle="1" w:styleId="rvps2">
    <w:name w:val="rvps2"/>
    <w:basedOn w:val="a2"/>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4">
    <w:name w:val="Block Text"/>
    <w:basedOn w:val="a2"/>
    <w:rsid w:val="00A918D0"/>
    <w:pPr>
      <w:spacing w:after="0" w:line="240" w:lineRule="auto"/>
      <w:ind w:left="-108" w:right="-108"/>
      <w:jc w:val="center"/>
    </w:pPr>
    <w:rPr>
      <w:rFonts w:eastAsia="Times New Roman"/>
      <w:b/>
      <w:color w:val="auto"/>
      <w:sz w:val="19"/>
      <w:szCs w:val="20"/>
      <w:lang w:eastAsia="ru-RU"/>
    </w:rPr>
  </w:style>
  <w:style w:type="paragraph" w:customStyle="1" w:styleId="afff5">
    <w:name w:val="Знак Знак Знак Знак Знак Знак Знак"/>
    <w:basedOn w:val="a2"/>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2"/>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2"/>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2"/>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6">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2"/>
    <w:link w:val="afff6"/>
    <w:uiPriority w:val="99"/>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2"/>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2"/>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2"/>
    <w:next w:val="a2"/>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1">
    <w:name w:val="Договор осн текст"/>
    <w:basedOn w:val="a2"/>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7">
    <w:name w:val="Document Map"/>
    <w:basedOn w:val="a2"/>
    <w:link w:val="afff8"/>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8">
    <w:name w:val="Схема документа Знак"/>
    <w:basedOn w:val="a3"/>
    <w:link w:val="afff7"/>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2"/>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9">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a">
    <w:name w:val="Subtitle"/>
    <w:basedOn w:val="a2"/>
    <w:link w:val="afffb"/>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b">
    <w:name w:val="Подзаголовок Знак"/>
    <w:basedOn w:val="a3"/>
    <w:link w:val="afffa"/>
    <w:rsid w:val="00A918D0"/>
    <w:rPr>
      <w:rFonts w:ascii="Times New Roman" w:eastAsia="Times New Roman" w:hAnsi="Times New Roman" w:cs="Times New Roman"/>
      <w:b/>
      <w:i/>
      <w:sz w:val="24"/>
      <w:szCs w:val="24"/>
      <w:lang w:val="x-none" w:eastAsia="ru-RU"/>
    </w:rPr>
  </w:style>
  <w:style w:type="paragraph" w:customStyle="1" w:styleId="afffc">
    <w:name w:val="Знак Знак Знак"/>
    <w:basedOn w:val="a2"/>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2"/>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2"/>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2"/>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2"/>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2"/>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2"/>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2"/>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2"/>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2"/>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2"/>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d">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
    <w:name w:val="Літерний список"/>
    <w:basedOn w:val="a2"/>
    <w:rsid w:val="00A918D0"/>
    <w:pPr>
      <w:numPr>
        <w:numId w:val="3"/>
      </w:numPr>
      <w:spacing w:after="0" w:line="240" w:lineRule="auto"/>
    </w:pPr>
    <w:rPr>
      <w:rFonts w:eastAsia="Times New Roman"/>
      <w:color w:val="auto"/>
      <w:sz w:val="24"/>
      <w:szCs w:val="20"/>
      <w:lang w:val="en-US"/>
    </w:rPr>
  </w:style>
  <w:style w:type="paragraph" w:customStyle="1" w:styleId="afffe">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
    <w:name w:val="КНЕУ"/>
    <w:basedOn w:val="aff6"/>
    <w:link w:val="affff0"/>
    <w:qFormat/>
    <w:rsid w:val="00A918D0"/>
    <w:pPr>
      <w:spacing w:before="0" w:beforeAutospacing="0" w:after="0" w:afterAutospacing="0"/>
      <w:ind w:firstLine="709"/>
      <w:jc w:val="both"/>
    </w:pPr>
    <w:rPr>
      <w:lang w:val="x-none"/>
    </w:rPr>
  </w:style>
  <w:style w:type="character" w:customStyle="1" w:styleId="affff0">
    <w:name w:val="КНЕУ Знак"/>
    <w:link w:val="affff"/>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semiHidden/>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2"/>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2"/>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1">
    <w:name w:val="Незакрита згадка"/>
    <w:uiPriority w:val="99"/>
    <w:semiHidden/>
    <w:unhideWhenUsed/>
    <w:rsid w:val="00A918D0"/>
    <w:rPr>
      <w:color w:val="605E5C"/>
      <w:shd w:val="clear" w:color="auto" w:fill="E1DFDD"/>
    </w:rPr>
  </w:style>
  <w:style w:type="character" w:customStyle="1" w:styleId="markedcontent">
    <w:name w:val="markedcontent"/>
    <w:basedOn w:val="a3"/>
    <w:rsid w:val="00A918D0"/>
  </w:style>
  <w:style w:type="character" w:customStyle="1" w:styleId="hard-blue-color">
    <w:name w:val="hard-blue-color"/>
    <w:basedOn w:val="a3"/>
    <w:rsid w:val="00A918D0"/>
  </w:style>
  <w:style w:type="character" w:customStyle="1" w:styleId="rvts9">
    <w:name w:val="rvts9"/>
    <w:basedOn w:val="a3"/>
    <w:rsid w:val="00A918D0"/>
  </w:style>
  <w:style w:type="character" w:customStyle="1" w:styleId="WW8Num36z6">
    <w:name w:val="WW8Num36z6"/>
    <w:uiPriority w:val="99"/>
    <w:rsid w:val="00A918D0"/>
  </w:style>
  <w:style w:type="paragraph" w:customStyle="1" w:styleId="tj">
    <w:name w:val="tj"/>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4"/>
    <w:next w:val="aff5"/>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2"/>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5"/>
    <w:rsid w:val="00A918D0"/>
    <w:pPr>
      <w:numPr>
        <w:numId w:val="4"/>
      </w:numPr>
    </w:pPr>
  </w:style>
  <w:style w:type="numbering" w:customStyle="1" w:styleId="WWNum19">
    <w:name w:val="WWNum19"/>
    <w:basedOn w:val="a5"/>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2"/>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2">
    <w:name w:val="Другое_"/>
    <w:link w:val="affff3"/>
    <w:rsid w:val="00A918D0"/>
    <w:rPr>
      <w:shd w:val="clear" w:color="auto" w:fill="FFFFFF"/>
    </w:rPr>
  </w:style>
  <w:style w:type="paragraph" w:customStyle="1" w:styleId="affff3">
    <w:name w:val="Другое"/>
    <w:basedOn w:val="a2"/>
    <w:link w:val="affff2"/>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2"/>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4">
    <w:name w:val="Нормальний текст"/>
    <w:basedOn w:val="a2"/>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2"/>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2"/>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5">
    <w:name w:val="Содержимое таблицы"/>
    <w:basedOn w:val="a2"/>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2"/>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2"/>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2"/>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6">
    <w:name w:val="Date"/>
    <w:basedOn w:val="a2"/>
    <w:link w:val="affff7"/>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7">
    <w:name w:val="Дата Знак"/>
    <w:basedOn w:val="a3"/>
    <w:link w:val="affff6"/>
    <w:rsid w:val="00A918D0"/>
    <w:rPr>
      <w:rFonts w:ascii="Times New Roman" w:eastAsia="Times New Roman" w:hAnsi="Times New Roman" w:cs="Times New Roman"/>
      <w:sz w:val="28"/>
      <w:szCs w:val="20"/>
      <w:lang w:val="en-US" w:eastAsia="x-none"/>
    </w:rPr>
  </w:style>
  <w:style w:type="paragraph" w:customStyle="1" w:styleId="affff8">
    <w:name w:val="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2"/>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2"/>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2"/>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2"/>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2"/>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2"/>
    <w:next w:val="a2"/>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2"/>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9">
    <w:name w:val="Начальник"/>
    <w:basedOn w:val="a2"/>
    <w:next w:val="affff6"/>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2"/>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2"/>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2"/>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2"/>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2"/>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2"/>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2"/>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2"/>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2"/>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2"/>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2"/>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2"/>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2"/>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2"/>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2"/>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2"/>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2"/>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2"/>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2"/>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2"/>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2"/>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2"/>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2"/>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2"/>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2"/>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2"/>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2"/>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2"/>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2"/>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2"/>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2"/>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2"/>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2"/>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2"/>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2"/>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2"/>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2"/>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2"/>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2"/>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2"/>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2"/>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2"/>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2"/>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2"/>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2"/>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2"/>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2"/>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2"/>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2"/>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2"/>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2"/>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2"/>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2"/>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2"/>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2"/>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2"/>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2"/>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2"/>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2"/>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2"/>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a">
    <w:name w:val="ДинТекстОбыч"/>
    <w:basedOn w:val="a2"/>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2"/>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2"/>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2"/>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2"/>
    <w:qFormat/>
    <w:rsid w:val="00A918D0"/>
    <w:pPr>
      <w:numPr>
        <w:numId w:val="8"/>
      </w:numPr>
      <w:spacing w:after="0" w:line="240" w:lineRule="auto"/>
      <w:jc w:val="both"/>
    </w:pPr>
    <w:rPr>
      <w:color w:val="auto"/>
      <w:sz w:val="24"/>
      <w:szCs w:val="24"/>
      <w:lang w:eastAsia="ru-RU"/>
    </w:rPr>
  </w:style>
  <w:style w:type="character" w:styleId="affffb">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4"/>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2"/>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2"/>
    <w:next w:val="a2"/>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3"/>
    <w:link w:val="2f1"/>
    <w:uiPriority w:val="29"/>
    <w:rsid w:val="00A918D0"/>
    <w:rPr>
      <w:rFonts w:ascii="Times New Roman" w:eastAsia="Calibri" w:hAnsi="Times New Roman" w:cs="Times New Roman"/>
      <w:i/>
      <w:iCs/>
      <w:color w:val="404040"/>
      <w:sz w:val="28"/>
      <w:lang w:val="ru-RU"/>
    </w:rPr>
  </w:style>
  <w:style w:type="character" w:styleId="affffc">
    <w:name w:val="Intense Emphasis"/>
    <w:uiPriority w:val="21"/>
    <w:qFormat/>
    <w:rsid w:val="00A918D0"/>
    <w:rPr>
      <w:i/>
      <w:iCs/>
      <w:color w:val="2E74B5"/>
    </w:rPr>
  </w:style>
  <w:style w:type="paragraph" w:styleId="affffd">
    <w:name w:val="Intense Quote"/>
    <w:basedOn w:val="a2"/>
    <w:next w:val="a2"/>
    <w:link w:val="affffe"/>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e">
    <w:name w:val="Выделенная цитата Знак"/>
    <w:basedOn w:val="a3"/>
    <w:link w:val="affffd"/>
    <w:uiPriority w:val="30"/>
    <w:rsid w:val="00A918D0"/>
    <w:rPr>
      <w:rFonts w:ascii="Times New Roman" w:eastAsia="Calibri" w:hAnsi="Times New Roman" w:cs="Times New Roman"/>
      <w:i/>
      <w:iCs/>
      <w:color w:val="2E74B5"/>
      <w:sz w:val="28"/>
      <w:lang w:val="ru-RU"/>
    </w:rPr>
  </w:style>
  <w:style w:type="paragraph" w:customStyle="1" w:styleId="xl63">
    <w:name w:val="xl63"/>
    <w:basedOn w:val="a2"/>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5"/>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4"/>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2"/>
    <w:rsid w:val="00A918D0"/>
    <w:pPr>
      <w:spacing w:before="100" w:beforeAutospacing="1" w:after="0" w:line="240" w:lineRule="auto"/>
    </w:pPr>
    <w:rPr>
      <w:rFonts w:eastAsia="Times New Roman"/>
      <w:sz w:val="20"/>
      <w:szCs w:val="20"/>
      <w:lang w:val="ru-RU" w:eastAsia="ru-RU"/>
    </w:rPr>
  </w:style>
  <w:style w:type="character" w:styleId="afffff">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4"/>
    <w:next w:val="aff5"/>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2"/>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2"/>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4"/>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4"/>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2"/>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2"/>
    <w:rsid w:val="00A918D0"/>
    <w:pPr>
      <w:spacing w:before="100" w:beforeAutospacing="1" w:after="100" w:afterAutospacing="1" w:line="240" w:lineRule="auto"/>
    </w:pPr>
    <w:rPr>
      <w:rFonts w:eastAsia="Times New Roman"/>
      <w:b/>
      <w:bCs/>
      <w:color w:val="FF0000"/>
      <w:sz w:val="22"/>
      <w:szCs w:val="22"/>
      <w:lang w:val="en-US"/>
    </w:rPr>
  </w:style>
  <w:style w:type="character" w:customStyle="1" w:styleId="rpc41">
    <w:name w:val="_rpc_41"/>
    <w:qFormat/>
    <w:rsid w:val="00981216"/>
  </w:style>
  <w:style w:type="character" w:customStyle="1" w:styleId="d-inline-flex">
    <w:name w:val="d-inline-flex"/>
    <w:basedOn w:val="a3"/>
    <w:rsid w:val="002B2559"/>
  </w:style>
  <w:style w:type="character" w:customStyle="1" w:styleId="mr-1">
    <w:name w:val="mr-1"/>
    <w:basedOn w:val="a3"/>
    <w:rsid w:val="002B25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443116448">
      <w:bodyDiv w:val="1"/>
      <w:marLeft w:val="0"/>
      <w:marRight w:val="0"/>
      <w:marTop w:val="0"/>
      <w:marBottom w:val="0"/>
      <w:divBdr>
        <w:top w:val="none" w:sz="0" w:space="0" w:color="auto"/>
        <w:left w:val="none" w:sz="0" w:space="0" w:color="auto"/>
        <w:bottom w:val="none" w:sz="0" w:space="0" w:color="auto"/>
        <w:right w:val="none" w:sz="0" w:space="0" w:color="auto"/>
      </w:divBdr>
    </w:div>
    <w:div w:id="460538129">
      <w:bodyDiv w:val="1"/>
      <w:marLeft w:val="0"/>
      <w:marRight w:val="0"/>
      <w:marTop w:val="0"/>
      <w:marBottom w:val="0"/>
      <w:divBdr>
        <w:top w:val="none" w:sz="0" w:space="0" w:color="auto"/>
        <w:left w:val="none" w:sz="0" w:space="0" w:color="auto"/>
        <w:bottom w:val="none" w:sz="0" w:space="0" w:color="auto"/>
        <w:right w:val="none" w:sz="0" w:space="0" w:color="auto"/>
      </w:divBdr>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980690379">
      <w:bodyDiv w:val="1"/>
      <w:marLeft w:val="0"/>
      <w:marRight w:val="0"/>
      <w:marTop w:val="0"/>
      <w:marBottom w:val="0"/>
      <w:divBdr>
        <w:top w:val="none" w:sz="0" w:space="0" w:color="auto"/>
        <w:left w:val="none" w:sz="0" w:space="0" w:color="auto"/>
        <w:bottom w:val="none" w:sz="0" w:space="0" w:color="auto"/>
        <w:right w:val="none" w:sz="0" w:space="0" w:color="auto"/>
      </w:divBdr>
    </w:div>
    <w:div w:id="1001011628">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22592644">
      <w:bodyDiv w:val="1"/>
      <w:marLeft w:val="0"/>
      <w:marRight w:val="0"/>
      <w:marTop w:val="0"/>
      <w:marBottom w:val="0"/>
      <w:divBdr>
        <w:top w:val="none" w:sz="0" w:space="0" w:color="auto"/>
        <w:left w:val="none" w:sz="0" w:space="0" w:color="auto"/>
        <w:bottom w:val="none" w:sz="0" w:space="0" w:color="auto"/>
        <w:right w:val="none" w:sz="0" w:space="0" w:color="auto"/>
      </w:divBdr>
      <w:divsChild>
        <w:div w:id="1820997873">
          <w:marLeft w:val="0"/>
          <w:marRight w:val="0"/>
          <w:marTop w:val="0"/>
          <w:marBottom w:val="0"/>
          <w:divBdr>
            <w:top w:val="none" w:sz="0" w:space="0" w:color="auto"/>
            <w:left w:val="none" w:sz="0" w:space="0" w:color="auto"/>
            <w:bottom w:val="none" w:sz="0" w:space="0" w:color="auto"/>
            <w:right w:val="none" w:sz="0" w:space="0" w:color="auto"/>
          </w:divBdr>
        </w:div>
      </w:divsChild>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292979524">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408461750">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799377657">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821381288">
      <w:bodyDiv w:val="1"/>
      <w:marLeft w:val="0"/>
      <w:marRight w:val="0"/>
      <w:marTop w:val="0"/>
      <w:marBottom w:val="0"/>
      <w:divBdr>
        <w:top w:val="none" w:sz="0" w:space="0" w:color="auto"/>
        <w:left w:val="none" w:sz="0" w:space="0" w:color="auto"/>
        <w:bottom w:val="none" w:sz="0" w:space="0" w:color="auto"/>
        <w:right w:val="none" w:sz="0" w:space="0" w:color="auto"/>
      </w:divBdr>
    </w:div>
    <w:div w:id="1835027434">
      <w:bodyDiv w:val="1"/>
      <w:marLeft w:val="0"/>
      <w:marRight w:val="0"/>
      <w:marTop w:val="0"/>
      <w:marBottom w:val="0"/>
      <w:divBdr>
        <w:top w:val="none" w:sz="0" w:space="0" w:color="auto"/>
        <w:left w:val="none" w:sz="0" w:space="0" w:color="auto"/>
        <w:bottom w:val="none" w:sz="0" w:space="0" w:color="auto"/>
        <w:right w:val="none" w:sz="0" w:space="0" w:color="auto"/>
      </w:divBdr>
    </w:div>
    <w:div w:id="1931428313">
      <w:bodyDiv w:val="1"/>
      <w:marLeft w:val="0"/>
      <w:marRight w:val="0"/>
      <w:marTop w:val="0"/>
      <w:marBottom w:val="0"/>
      <w:divBdr>
        <w:top w:val="none" w:sz="0" w:space="0" w:color="auto"/>
        <w:left w:val="none" w:sz="0" w:space="0" w:color="auto"/>
        <w:bottom w:val="none" w:sz="0" w:space="0" w:color="auto"/>
        <w:right w:val="none" w:sz="0" w:space="0" w:color="auto"/>
      </w:divBdr>
    </w:div>
    <w:div w:id="1956982961">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 w:id="1989820886">
      <w:bodyDiv w:val="1"/>
      <w:marLeft w:val="0"/>
      <w:marRight w:val="0"/>
      <w:marTop w:val="0"/>
      <w:marBottom w:val="0"/>
      <w:divBdr>
        <w:top w:val="none" w:sz="0" w:space="0" w:color="auto"/>
        <w:left w:val="none" w:sz="0" w:space="0" w:color="auto"/>
        <w:bottom w:val="none" w:sz="0" w:space="0" w:color="auto"/>
        <w:right w:val="none" w:sz="0" w:space="0" w:color="auto"/>
      </w:divBdr>
    </w:div>
    <w:div w:id="1993366127">
      <w:bodyDiv w:val="1"/>
      <w:marLeft w:val="0"/>
      <w:marRight w:val="0"/>
      <w:marTop w:val="0"/>
      <w:marBottom w:val="0"/>
      <w:divBdr>
        <w:top w:val="none" w:sz="0" w:space="0" w:color="auto"/>
        <w:left w:val="none" w:sz="0" w:space="0" w:color="auto"/>
        <w:bottom w:val="none" w:sz="0" w:space="0" w:color="auto"/>
        <w:right w:val="none" w:sz="0" w:space="0" w:color="auto"/>
      </w:divBdr>
    </w:div>
    <w:div w:id="2057073715">
      <w:bodyDiv w:val="1"/>
      <w:marLeft w:val="0"/>
      <w:marRight w:val="0"/>
      <w:marTop w:val="0"/>
      <w:marBottom w:val="0"/>
      <w:divBdr>
        <w:top w:val="none" w:sz="0" w:space="0" w:color="auto"/>
        <w:left w:val="none" w:sz="0" w:space="0" w:color="auto"/>
        <w:bottom w:val="none" w:sz="0" w:space="0" w:color="auto"/>
        <w:right w:val="none" w:sz="0" w:space="0" w:color="auto"/>
      </w:divBdr>
      <w:divsChild>
        <w:div w:id="1341740503">
          <w:marLeft w:val="0"/>
          <w:marRight w:val="0"/>
          <w:marTop w:val="0"/>
          <w:marBottom w:val="375"/>
          <w:divBdr>
            <w:top w:val="none" w:sz="0" w:space="0" w:color="auto"/>
            <w:left w:val="none" w:sz="0" w:space="0" w:color="auto"/>
            <w:bottom w:val="none" w:sz="0" w:space="0" w:color="auto"/>
            <w:right w:val="none" w:sz="0" w:space="0" w:color="auto"/>
          </w:divBdr>
          <w:divsChild>
            <w:div w:id="499583601">
              <w:marLeft w:val="0"/>
              <w:marRight w:val="0"/>
              <w:marTop w:val="0"/>
              <w:marBottom w:val="0"/>
              <w:divBdr>
                <w:top w:val="none" w:sz="0" w:space="0" w:color="auto"/>
                <w:left w:val="none" w:sz="0" w:space="0" w:color="auto"/>
                <w:bottom w:val="none" w:sz="0" w:space="0" w:color="auto"/>
                <w:right w:val="none" w:sz="0" w:space="0" w:color="auto"/>
              </w:divBdr>
              <w:divsChild>
                <w:div w:id="1392922133">
                  <w:marLeft w:val="120"/>
                  <w:marRight w:val="0"/>
                  <w:marTop w:val="0"/>
                  <w:marBottom w:val="0"/>
                  <w:divBdr>
                    <w:top w:val="none" w:sz="0" w:space="0" w:color="auto"/>
                    <w:left w:val="none" w:sz="0" w:space="0" w:color="auto"/>
                    <w:bottom w:val="none" w:sz="0" w:space="0" w:color="auto"/>
                    <w:right w:val="none" w:sz="0" w:space="0" w:color="auto"/>
                  </w:divBdr>
                </w:div>
              </w:divsChild>
            </w:div>
            <w:div w:id="1738556623">
              <w:marLeft w:val="0"/>
              <w:marRight w:val="0"/>
              <w:marTop w:val="300"/>
              <w:marBottom w:val="0"/>
              <w:divBdr>
                <w:top w:val="none" w:sz="0" w:space="0" w:color="auto"/>
                <w:left w:val="none" w:sz="0" w:space="0" w:color="auto"/>
                <w:bottom w:val="none" w:sz="0" w:space="0" w:color="auto"/>
                <w:right w:val="none" w:sz="0" w:space="0" w:color="auto"/>
              </w:divBdr>
              <w:divsChild>
                <w:div w:id="62739343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834994189">
          <w:marLeft w:val="0"/>
          <w:marRight w:val="0"/>
          <w:marTop w:val="0"/>
          <w:marBottom w:val="0"/>
          <w:divBdr>
            <w:top w:val="none" w:sz="0" w:space="0" w:color="auto"/>
            <w:left w:val="none" w:sz="0" w:space="0" w:color="auto"/>
            <w:bottom w:val="none" w:sz="0" w:space="0" w:color="auto"/>
            <w:right w:val="none" w:sz="0" w:space="0" w:color="auto"/>
          </w:divBdr>
          <w:divsChild>
            <w:div w:id="12535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5-11-18-012457-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117</TotalTime>
  <Pages>2</Pages>
  <Words>728</Words>
  <Characters>4154</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45</cp:revision>
  <dcterms:created xsi:type="dcterms:W3CDTF">2025-06-13T10:22:00Z</dcterms:created>
  <dcterms:modified xsi:type="dcterms:W3CDTF">2025-11-18T13:55:00Z</dcterms:modified>
</cp:coreProperties>
</file>