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Layout w:type="fixed"/>
        <w:tblLook w:val="04A0" w:firstRow="1" w:lastRow="0" w:firstColumn="1" w:lastColumn="0" w:noHBand="0" w:noVBand="1"/>
      </w:tblPr>
      <w:tblGrid>
        <w:gridCol w:w="9214"/>
      </w:tblGrid>
      <w:tr w:rsidR="00251BB9" w:rsidRPr="00304DEC" w:rsidTr="00395743">
        <w:trPr>
          <w:trHeight w:val="2483"/>
        </w:trPr>
        <w:tc>
          <w:tcPr>
            <w:tcW w:w="9214" w:type="dxa"/>
            <w:noWrap/>
            <w:vAlign w:val="center"/>
          </w:tcPr>
          <w:p w:rsidR="00251BB9" w:rsidRPr="00B73D05" w:rsidRDefault="00251BB9">
            <w:pPr>
              <w:spacing w:after="0" w:line="240" w:lineRule="auto"/>
              <w:jc w:val="both"/>
              <w:rPr>
                <w:bCs/>
                <w:color w:val="000000" w:themeColor="text1"/>
                <w:sz w:val="24"/>
                <w:szCs w:val="24"/>
                <w:lang w:val="ru-RU"/>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0164B6" w:rsidRPr="000164B6">
              <w:rPr>
                <w:b/>
                <w:bCs/>
                <w:color w:val="000000" w:themeColor="text1"/>
                <w:sz w:val="24"/>
                <w:szCs w:val="24"/>
                <w:lang w:val="ru-RU"/>
              </w:rPr>
              <w:t>Витратні</w:t>
            </w:r>
            <w:proofErr w:type="spellEnd"/>
            <w:r w:rsidR="000164B6" w:rsidRPr="000164B6">
              <w:rPr>
                <w:b/>
                <w:bCs/>
                <w:color w:val="000000" w:themeColor="text1"/>
                <w:sz w:val="24"/>
                <w:szCs w:val="24"/>
                <w:lang w:val="ru-RU"/>
              </w:rPr>
              <w:t xml:space="preserve"> </w:t>
            </w:r>
            <w:proofErr w:type="spellStart"/>
            <w:r w:rsidR="000164B6" w:rsidRPr="000164B6">
              <w:rPr>
                <w:b/>
                <w:bCs/>
                <w:color w:val="000000" w:themeColor="text1"/>
                <w:sz w:val="24"/>
                <w:szCs w:val="24"/>
                <w:lang w:val="ru-RU"/>
              </w:rPr>
              <w:t>матеріали</w:t>
            </w:r>
            <w:proofErr w:type="spellEnd"/>
            <w:r w:rsidR="000164B6" w:rsidRPr="000164B6">
              <w:rPr>
                <w:b/>
                <w:bCs/>
                <w:color w:val="000000" w:themeColor="text1"/>
                <w:sz w:val="24"/>
                <w:szCs w:val="24"/>
                <w:lang w:val="ru-RU"/>
              </w:rPr>
              <w:t xml:space="preserve"> для </w:t>
            </w:r>
            <w:proofErr w:type="spellStart"/>
            <w:r w:rsidR="000164B6" w:rsidRPr="000164B6">
              <w:rPr>
                <w:b/>
                <w:bCs/>
                <w:color w:val="000000" w:themeColor="text1"/>
                <w:sz w:val="24"/>
                <w:szCs w:val="24"/>
                <w:lang w:val="ru-RU"/>
              </w:rPr>
              <w:t>лабораторних</w:t>
            </w:r>
            <w:proofErr w:type="spellEnd"/>
            <w:r w:rsidR="000164B6" w:rsidRPr="000164B6">
              <w:rPr>
                <w:b/>
                <w:bCs/>
                <w:color w:val="000000" w:themeColor="text1"/>
                <w:sz w:val="24"/>
                <w:szCs w:val="24"/>
                <w:lang w:val="ru-RU"/>
              </w:rPr>
              <w:t xml:space="preserve"> </w:t>
            </w:r>
            <w:proofErr w:type="spellStart"/>
            <w:r w:rsidR="000164B6" w:rsidRPr="000164B6">
              <w:rPr>
                <w:b/>
                <w:bCs/>
                <w:color w:val="000000" w:themeColor="text1"/>
                <w:sz w:val="24"/>
                <w:szCs w:val="24"/>
                <w:lang w:val="ru-RU"/>
              </w:rPr>
              <w:t>випробувань</w:t>
            </w:r>
            <w:proofErr w:type="spellEnd"/>
          </w:p>
          <w:p w:rsidR="00251BB9" w:rsidRPr="00304DEC" w:rsidRDefault="00251BB9">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0164B6" w:rsidRPr="000164B6">
              <w:rPr>
                <w:b/>
                <w:bCs/>
                <w:color w:val="000000" w:themeColor="text1"/>
                <w:sz w:val="24"/>
                <w:szCs w:val="24"/>
                <w:lang w:val="ru-RU"/>
              </w:rPr>
              <w:t xml:space="preserve">33190000-8: </w:t>
            </w:r>
            <w:proofErr w:type="spellStart"/>
            <w:r w:rsidR="000164B6" w:rsidRPr="000164B6">
              <w:rPr>
                <w:b/>
                <w:bCs/>
                <w:color w:val="000000" w:themeColor="text1"/>
                <w:sz w:val="24"/>
                <w:szCs w:val="24"/>
                <w:lang w:val="ru-RU"/>
              </w:rPr>
              <w:t>Медичне</w:t>
            </w:r>
            <w:proofErr w:type="spellEnd"/>
            <w:r w:rsidR="000164B6" w:rsidRPr="000164B6">
              <w:rPr>
                <w:b/>
                <w:bCs/>
                <w:color w:val="000000" w:themeColor="text1"/>
                <w:sz w:val="24"/>
                <w:szCs w:val="24"/>
                <w:lang w:val="ru-RU"/>
              </w:rPr>
              <w:t xml:space="preserve"> </w:t>
            </w:r>
            <w:proofErr w:type="spellStart"/>
            <w:r w:rsidR="000164B6" w:rsidRPr="000164B6">
              <w:rPr>
                <w:b/>
                <w:bCs/>
                <w:color w:val="000000" w:themeColor="text1"/>
                <w:sz w:val="24"/>
                <w:szCs w:val="24"/>
                <w:lang w:val="ru-RU"/>
              </w:rPr>
              <w:t>обладнання</w:t>
            </w:r>
            <w:proofErr w:type="spellEnd"/>
            <w:r w:rsidR="000164B6" w:rsidRPr="000164B6">
              <w:rPr>
                <w:b/>
                <w:bCs/>
                <w:color w:val="000000" w:themeColor="text1"/>
                <w:sz w:val="24"/>
                <w:szCs w:val="24"/>
                <w:lang w:val="ru-RU"/>
              </w:rPr>
              <w:t xml:space="preserve"> та </w:t>
            </w:r>
            <w:proofErr w:type="spellStart"/>
            <w:r w:rsidR="000164B6" w:rsidRPr="000164B6">
              <w:rPr>
                <w:b/>
                <w:bCs/>
                <w:color w:val="000000" w:themeColor="text1"/>
                <w:sz w:val="24"/>
                <w:szCs w:val="24"/>
                <w:lang w:val="ru-RU"/>
              </w:rPr>
              <w:t>вироби</w:t>
            </w:r>
            <w:proofErr w:type="spellEnd"/>
            <w:r w:rsidR="000164B6" w:rsidRPr="000164B6">
              <w:rPr>
                <w:b/>
                <w:bCs/>
                <w:color w:val="000000" w:themeColor="text1"/>
                <w:sz w:val="24"/>
                <w:szCs w:val="24"/>
                <w:lang w:val="ru-RU"/>
              </w:rPr>
              <w:t xml:space="preserve"> </w:t>
            </w:r>
            <w:proofErr w:type="spellStart"/>
            <w:r w:rsidR="000164B6" w:rsidRPr="000164B6">
              <w:rPr>
                <w:b/>
                <w:bCs/>
                <w:color w:val="000000" w:themeColor="text1"/>
                <w:sz w:val="24"/>
                <w:szCs w:val="24"/>
                <w:lang w:val="ru-RU"/>
              </w:rPr>
              <w:t>медичного</w:t>
            </w:r>
            <w:proofErr w:type="spellEnd"/>
            <w:r w:rsidR="000164B6" w:rsidRPr="000164B6">
              <w:rPr>
                <w:b/>
                <w:bCs/>
                <w:color w:val="000000" w:themeColor="text1"/>
                <w:sz w:val="24"/>
                <w:szCs w:val="24"/>
                <w:lang w:val="ru-RU"/>
              </w:rPr>
              <w:t xml:space="preserve"> </w:t>
            </w:r>
            <w:proofErr w:type="spellStart"/>
            <w:r w:rsidR="000164B6" w:rsidRPr="000164B6">
              <w:rPr>
                <w:b/>
                <w:bCs/>
                <w:color w:val="000000" w:themeColor="text1"/>
                <w:sz w:val="24"/>
                <w:szCs w:val="24"/>
                <w:lang w:val="ru-RU"/>
              </w:rPr>
              <w:t>призначення</w:t>
            </w:r>
            <w:proofErr w:type="spellEnd"/>
            <w:r w:rsidR="000164B6" w:rsidRPr="000164B6">
              <w:rPr>
                <w:b/>
                <w:bCs/>
                <w:color w:val="000000" w:themeColor="text1"/>
                <w:sz w:val="24"/>
                <w:szCs w:val="24"/>
                <w:lang w:val="ru-RU"/>
              </w:rPr>
              <w:t xml:space="preserve"> </w:t>
            </w:r>
            <w:proofErr w:type="spellStart"/>
            <w:r w:rsidR="000164B6" w:rsidRPr="000164B6">
              <w:rPr>
                <w:b/>
                <w:bCs/>
                <w:color w:val="000000" w:themeColor="text1"/>
                <w:sz w:val="24"/>
                <w:szCs w:val="24"/>
                <w:lang w:val="ru-RU"/>
              </w:rPr>
              <w:t>різні</w:t>
            </w:r>
            <w:proofErr w:type="spellEnd"/>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0164B6" w:rsidRPr="000164B6">
              <w:rPr>
                <w:b/>
                <w:color w:val="000000" w:themeColor="text1"/>
                <w:sz w:val="24"/>
                <w:szCs w:val="24"/>
                <w:lang w:val="ru-RU"/>
              </w:rPr>
              <w:t>1 109 909,52</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0164B6">
              <w:rPr>
                <w:b/>
                <w:color w:val="000000" w:themeColor="text1"/>
                <w:sz w:val="24"/>
                <w:szCs w:val="24"/>
                <w:lang w:val="ru-RU"/>
              </w:rPr>
              <w:t>27</w:t>
            </w:r>
            <w:r w:rsidRPr="00304DEC">
              <w:rPr>
                <w:b/>
                <w:color w:val="000000" w:themeColor="text1"/>
                <w:sz w:val="24"/>
                <w:szCs w:val="24"/>
                <w:lang w:val="ru-RU"/>
              </w:rPr>
              <w:t xml:space="preserve"> </w:t>
            </w:r>
            <w:r w:rsidRPr="00304DEC">
              <w:rPr>
                <w:b/>
                <w:color w:val="000000" w:themeColor="text1"/>
                <w:sz w:val="24"/>
                <w:szCs w:val="24"/>
              </w:rPr>
              <w:t>черв</w:t>
            </w:r>
            <w:proofErr w:type="spellStart"/>
            <w:r w:rsidRPr="00304DEC">
              <w:rPr>
                <w:b/>
                <w:color w:val="000000" w:themeColor="text1"/>
                <w:sz w:val="24"/>
                <w:szCs w:val="24"/>
                <w:lang w:val="ru-RU"/>
              </w:rPr>
              <w:t>ня</w:t>
            </w:r>
            <w:proofErr w:type="spellEnd"/>
            <w:r w:rsidRPr="00304DEC">
              <w:rPr>
                <w:b/>
                <w:color w:val="000000" w:themeColor="text1"/>
                <w:sz w:val="24"/>
                <w:szCs w:val="24"/>
                <w:lang w:val="ru-RU"/>
              </w:rPr>
              <w:t xml:space="preserve"> 2025 року</w:t>
            </w:r>
          </w:p>
          <w:p w:rsidR="00395743" w:rsidRDefault="00251BB9">
            <w:pPr>
              <w:spacing w:after="0" w:line="240" w:lineRule="auto"/>
            </w:pPr>
            <w:r w:rsidRPr="00304DEC">
              <w:rPr>
                <w:color w:val="000000" w:themeColor="text1"/>
                <w:sz w:val="24"/>
                <w:szCs w:val="24"/>
                <w:lang w:val="ru-RU"/>
              </w:rPr>
              <w:t xml:space="preserve">Детальна </w:t>
            </w:r>
            <w:proofErr w:type="spellStart"/>
            <w:r w:rsidRPr="00304DEC">
              <w:rPr>
                <w:color w:val="000000" w:themeColor="text1"/>
                <w:sz w:val="24"/>
                <w:szCs w:val="24"/>
                <w:lang w:val="ru-RU"/>
              </w:rPr>
              <w:t>інформація</w:t>
            </w:r>
            <w:proofErr w:type="spellEnd"/>
            <w:r w:rsidRPr="00304DEC">
              <w:rPr>
                <w:color w:val="000000" w:themeColor="text1"/>
                <w:sz w:val="24"/>
                <w:szCs w:val="24"/>
                <w:lang w:val="ru-RU"/>
              </w:rPr>
              <w:t xml:space="preserve"> за </w:t>
            </w:r>
            <w:proofErr w:type="spellStart"/>
            <w:r w:rsidRPr="00304DEC">
              <w:rPr>
                <w:color w:val="000000" w:themeColor="text1"/>
                <w:sz w:val="24"/>
                <w:szCs w:val="24"/>
                <w:lang w:val="ru-RU"/>
              </w:rPr>
              <w:t>посиланням</w:t>
            </w:r>
            <w:proofErr w:type="spellEnd"/>
            <w:r w:rsidRPr="00304DEC">
              <w:rPr>
                <w:color w:val="000000" w:themeColor="text1"/>
                <w:sz w:val="24"/>
                <w:szCs w:val="24"/>
                <w:lang w:val="ru-RU"/>
              </w:rPr>
              <w:t>:</w:t>
            </w:r>
            <w:r w:rsidRPr="000164B6">
              <w:rPr>
                <w:sz w:val="24"/>
                <w:szCs w:val="24"/>
                <w:lang w:val="ru-RU"/>
              </w:rPr>
              <w:t xml:space="preserve"> </w:t>
            </w:r>
            <w:hyperlink r:id="rId5" w:history="1">
              <w:r w:rsidR="000164B6" w:rsidRPr="000164B6">
                <w:rPr>
                  <w:rStyle w:val="a4"/>
                  <w:sz w:val="24"/>
                  <w:szCs w:val="24"/>
                </w:rPr>
                <w:t>https://prozorro.gov.ua/uk/tender/UA-2025-06-27-007434-a</w:t>
              </w:r>
            </w:hyperlink>
          </w:p>
          <w:p w:rsidR="000164B6" w:rsidRDefault="000164B6">
            <w:pPr>
              <w:spacing w:after="0" w:line="240" w:lineRule="auto"/>
            </w:pPr>
          </w:p>
          <w:p w:rsidR="00363AC9" w:rsidRPr="00304DEC" w:rsidRDefault="00363AC9">
            <w:pPr>
              <w:spacing w:after="0" w:line="240" w:lineRule="auto"/>
              <w:rPr>
                <w:sz w:val="24"/>
                <w:szCs w:val="24"/>
                <w:lang w:val="ru-RU"/>
              </w:rPr>
            </w:pPr>
          </w:p>
        </w:tc>
      </w:tr>
    </w:tbl>
    <w:p w:rsidR="000164B6" w:rsidRPr="000164B6" w:rsidRDefault="000164B6" w:rsidP="000164B6">
      <w:pPr>
        <w:spacing w:after="0" w:line="240" w:lineRule="auto"/>
        <w:jc w:val="center"/>
        <w:rPr>
          <w:b/>
          <w:noProof/>
          <w:sz w:val="24"/>
          <w:szCs w:val="24"/>
        </w:rPr>
      </w:pPr>
      <w:r w:rsidRPr="000164B6">
        <w:rPr>
          <w:b/>
          <w:noProof/>
          <w:sz w:val="24"/>
          <w:szCs w:val="24"/>
        </w:rPr>
        <w:t xml:space="preserve">ІНФОРМАЦІЯ ПРО НЕОБХІДНІ ТЕХНІЧНІ, ЯКІСНІ ТА КІЛЬКІСНІ ХАРАКТЕРИСТИКИ ПРЕДМЕТА ЗАКУПІВЛІ </w:t>
      </w:r>
    </w:p>
    <w:p w:rsidR="000164B6" w:rsidRPr="000164B6" w:rsidRDefault="000164B6" w:rsidP="000164B6">
      <w:pPr>
        <w:spacing w:after="0" w:line="240" w:lineRule="auto"/>
        <w:jc w:val="center"/>
        <w:rPr>
          <w:b/>
          <w:noProof/>
          <w:sz w:val="24"/>
          <w:szCs w:val="24"/>
        </w:rPr>
      </w:pPr>
    </w:p>
    <w:p w:rsidR="000164B6" w:rsidRPr="000164B6" w:rsidRDefault="000164B6" w:rsidP="000164B6">
      <w:pPr>
        <w:spacing w:after="0" w:line="240" w:lineRule="auto"/>
        <w:jc w:val="center"/>
        <w:rPr>
          <w:b/>
          <w:noProof/>
          <w:sz w:val="24"/>
          <w:szCs w:val="24"/>
        </w:rPr>
      </w:pPr>
      <w:r w:rsidRPr="000164B6">
        <w:rPr>
          <w:b/>
          <w:noProof/>
          <w:sz w:val="24"/>
          <w:szCs w:val="24"/>
        </w:rPr>
        <w:t xml:space="preserve">Витратні матеріали для лабораторних випробувань </w:t>
      </w:r>
    </w:p>
    <w:p w:rsidR="000164B6" w:rsidRPr="000164B6" w:rsidRDefault="000164B6" w:rsidP="000164B6">
      <w:pPr>
        <w:spacing w:after="0" w:line="240" w:lineRule="auto"/>
        <w:jc w:val="center"/>
        <w:rPr>
          <w:noProof/>
          <w:sz w:val="24"/>
          <w:szCs w:val="24"/>
        </w:rPr>
      </w:pPr>
      <w:r w:rsidRPr="000164B6">
        <w:rPr>
          <w:noProof/>
          <w:sz w:val="24"/>
          <w:szCs w:val="24"/>
        </w:rPr>
        <w:t xml:space="preserve">Код ДК 021:2015 – 33190000-8 Медичне обладнання та вироби медичного призначення різні </w:t>
      </w:r>
    </w:p>
    <w:p w:rsidR="000164B6" w:rsidRPr="000164B6" w:rsidRDefault="000164B6" w:rsidP="000164B6">
      <w:pPr>
        <w:tabs>
          <w:tab w:val="left" w:pos="142"/>
          <w:tab w:val="left" w:pos="284"/>
          <w:tab w:val="left" w:pos="851"/>
        </w:tabs>
        <w:spacing w:after="0" w:line="240" w:lineRule="auto"/>
        <w:jc w:val="both"/>
        <w:rPr>
          <w:b/>
          <w:sz w:val="24"/>
          <w:szCs w:val="24"/>
        </w:rPr>
      </w:pPr>
    </w:p>
    <w:p w:rsidR="000164B6" w:rsidRPr="000164B6" w:rsidRDefault="000164B6" w:rsidP="000164B6">
      <w:pPr>
        <w:pStyle w:val="a6"/>
        <w:numPr>
          <w:ilvl w:val="0"/>
          <w:numId w:val="24"/>
        </w:numPr>
        <w:tabs>
          <w:tab w:val="left" w:pos="851"/>
        </w:tabs>
        <w:ind w:left="0" w:firstLine="567"/>
        <w:contextualSpacing/>
        <w:jc w:val="both"/>
      </w:pPr>
      <w:bookmarkStart w:id="0" w:name="_Hlk114495189"/>
      <w:r w:rsidRPr="000164B6">
        <w:rPr>
          <w:lang w:eastAsia="x-none"/>
        </w:rPr>
        <w:t>Якість т</w:t>
      </w:r>
      <w:r w:rsidRPr="000164B6">
        <w:t>овару має відповідати національним та/або міжнародним стандартам.</w:t>
      </w:r>
    </w:p>
    <w:p w:rsidR="000164B6" w:rsidRPr="000164B6" w:rsidRDefault="000164B6" w:rsidP="000164B6">
      <w:pPr>
        <w:pStyle w:val="a6"/>
        <w:numPr>
          <w:ilvl w:val="0"/>
          <w:numId w:val="24"/>
        </w:numPr>
        <w:tabs>
          <w:tab w:val="left" w:pos="851"/>
        </w:tabs>
        <w:ind w:left="0" w:firstLine="567"/>
        <w:contextualSpacing/>
        <w:jc w:val="both"/>
        <w:rPr>
          <w:i/>
          <w:iCs/>
          <w:color w:val="000000"/>
        </w:rPr>
      </w:pPr>
      <w:r w:rsidRPr="000164B6">
        <w:t>Учасник повинен надати інформацію про предмет закупівлі заповнивши</w:t>
      </w:r>
      <w:r w:rsidRPr="000164B6">
        <w:rPr>
          <w:b/>
          <w:bCs/>
        </w:rPr>
        <w:t xml:space="preserve"> </w:t>
      </w:r>
      <w:r w:rsidRPr="000164B6">
        <w:t>вільні поля</w:t>
      </w:r>
      <w:r w:rsidRPr="000164B6">
        <w:rPr>
          <w:b/>
          <w:bCs/>
        </w:rPr>
        <w:t xml:space="preserve"> </w:t>
      </w:r>
      <w:r w:rsidRPr="000164B6">
        <w:rPr>
          <w:b/>
          <w:bCs/>
          <w:u w:val="single"/>
        </w:rPr>
        <w:t>Таблиці 1</w:t>
      </w:r>
      <w:r w:rsidRPr="000164B6">
        <w:rPr>
          <w:spacing w:val="3"/>
        </w:rPr>
        <w:t xml:space="preserve"> </w:t>
      </w:r>
      <w:r w:rsidRPr="000164B6">
        <w:rPr>
          <w:i/>
          <w:iCs/>
        </w:rPr>
        <w:t>(так/ні, вказати назву запропонованого товару/виробника товару).</w:t>
      </w:r>
    </w:p>
    <w:p w:rsidR="000164B6" w:rsidRPr="000164B6" w:rsidRDefault="000164B6" w:rsidP="000164B6">
      <w:pPr>
        <w:pStyle w:val="a6"/>
        <w:numPr>
          <w:ilvl w:val="0"/>
          <w:numId w:val="24"/>
        </w:numPr>
        <w:tabs>
          <w:tab w:val="left" w:pos="851"/>
        </w:tabs>
        <w:ind w:left="0" w:firstLine="567"/>
        <w:contextualSpacing/>
        <w:jc w:val="both"/>
        <w:rPr>
          <w:i/>
          <w:iCs/>
          <w:color w:val="000000"/>
        </w:rPr>
      </w:pPr>
      <w:r w:rsidRPr="000164B6">
        <w:t xml:space="preserve">Учасник повинен надати у складі пропозиції документи, які підтверджують якість товару - </w:t>
      </w:r>
      <w:r w:rsidRPr="000164B6">
        <w:rPr>
          <w:i/>
          <w:iCs/>
          <w:color w:val="000000"/>
        </w:rPr>
        <w:t>сертифікати якості/відповідності на поточну чи попередню партію товару чи/або брошури, чи/або технічні описи, паспорти, чи/або інструкції з експлуатації</w:t>
      </w:r>
    </w:p>
    <w:p w:rsidR="000164B6" w:rsidRPr="000164B6" w:rsidRDefault="000164B6" w:rsidP="000164B6">
      <w:pPr>
        <w:tabs>
          <w:tab w:val="left" w:pos="851"/>
        </w:tabs>
        <w:spacing w:after="0" w:line="240" w:lineRule="auto"/>
        <w:ind w:firstLine="567"/>
        <w:jc w:val="both"/>
        <w:rPr>
          <w:i/>
          <w:iCs/>
          <w:sz w:val="24"/>
          <w:szCs w:val="24"/>
        </w:rPr>
      </w:pPr>
      <w:r w:rsidRPr="000164B6">
        <w:rPr>
          <w:i/>
          <w:iCs/>
          <w:sz w:val="24"/>
          <w:szCs w:val="24"/>
        </w:rPr>
        <w:t>До всіх документів на товар, що надаються учасником відповідно до цього Додатку іноземною мовою, обов’язково надається їх переклад українською мовою.</w:t>
      </w:r>
    </w:p>
    <w:p w:rsidR="000164B6" w:rsidRPr="000164B6" w:rsidRDefault="000164B6" w:rsidP="000164B6">
      <w:pPr>
        <w:pStyle w:val="a6"/>
        <w:numPr>
          <w:ilvl w:val="0"/>
          <w:numId w:val="24"/>
        </w:numPr>
        <w:tabs>
          <w:tab w:val="left" w:pos="851"/>
        </w:tabs>
        <w:ind w:left="0" w:firstLine="567"/>
        <w:contextualSpacing/>
        <w:jc w:val="both"/>
        <w:rPr>
          <w:bCs/>
          <w:iCs/>
          <w:color w:val="00000A"/>
        </w:rPr>
      </w:pPr>
      <w:r w:rsidRPr="000164B6">
        <w:t xml:space="preserve">Технічні, якісні характеристики предмета закупівлі, повинні передбачати необхідність застосування заходів із захисту довкілля. </w:t>
      </w:r>
      <w:r w:rsidRPr="000164B6">
        <w:rPr>
          <w:bCs/>
          <w:iCs/>
          <w:color w:val="00000A"/>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0164B6" w:rsidRPr="000164B6" w:rsidRDefault="000164B6" w:rsidP="000164B6">
      <w:pPr>
        <w:tabs>
          <w:tab w:val="left" w:pos="851"/>
        </w:tabs>
        <w:spacing w:after="0" w:line="240" w:lineRule="auto"/>
        <w:ind w:firstLine="567"/>
        <w:jc w:val="both"/>
        <w:rPr>
          <w:bCs/>
          <w:iCs/>
          <w:color w:val="00000A"/>
          <w:sz w:val="24"/>
          <w:szCs w:val="24"/>
        </w:rPr>
      </w:pPr>
      <w:r w:rsidRPr="000164B6">
        <w:rPr>
          <w:bCs/>
          <w:iCs/>
          <w:color w:val="00000A"/>
          <w:sz w:val="24"/>
          <w:szCs w:val="24"/>
        </w:rPr>
        <w:t>- не порушувати екологічні права і законні інтереси Замовника;</w:t>
      </w:r>
    </w:p>
    <w:p w:rsidR="000164B6" w:rsidRPr="000164B6" w:rsidRDefault="000164B6" w:rsidP="000164B6">
      <w:pPr>
        <w:tabs>
          <w:tab w:val="left" w:pos="851"/>
        </w:tabs>
        <w:spacing w:after="0" w:line="240" w:lineRule="auto"/>
        <w:ind w:firstLine="567"/>
        <w:jc w:val="both"/>
        <w:rPr>
          <w:bCs/>
          <w:iCs/>
          <w:color w:val="00000A"/>
          <w:sz w:val="24"/>
          <w:szCs w:val="24"/>
        </w:rPr>
      </w:pPr>
      <w:r w:rsidRPr="000164B6">
        <w:rPr>
          <w:bCs/>
          <w:iCs/>
          <w:color w:val="00000A"/>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0164B6" w:rsidRPr="000164B6" w:rsidRDefault="000164B6" w:rsidP="000164B6">
      <w:pPr>
        <w:tabs>
          <w:tab w:val="left" w:pos="851"/>
        </w:tabs>
        <w:spacing w:after="0" w:line="240" w:lineRule="auto"/>
        <w:ind w:firstLine="567"/>
        <w:jc w:val="both"/>
        <w:rPr>
          <w:bCs/>
          <w:iCs/>
          <w:color w:val="00000A"/>
          <w:sz w:val="24"/>
          <w:szCs w:val="24"/>
        </w:rPr>
      </w:pPr>
      <w:r w:rsidRPr="000164B6">
        <w:rPr>
          <w:bCs/>
          <w:iCs/>
          <w:color w:val="00000A"/>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bookmarkEnd w:id="0"/>
    <w:p w:rsidR="000164B6" w:rsidRPr="000164B6" w:rsidRDefault="000164B6" w:rsidP="000164B6">
      <w:pPr>
        <w:tabs>
          <w:tab w:val="left" w:pos="284"/>
        </w:tabs>
        <w:spacing w:after="0" w:line="240" w:lineRule="auto"/>
        <w:jc w:val="right"/>
        <w:rPr>
          <w:i/>
          <w:sz w:val="24"/>
          <w:szCs w:val="24"/>
        </w:rPr>
      </w:pPr>
      <w:r w:rsidRPr="000164B6">
        <w:rPr>
          <w:sz w:val="24"/>
          <w:szCs w:val="24"/>
          <w:u w:val="single"/>
        </w:rPr>
        <w:t>Таблиця 1</w:t>
      </w:r>
    </w:p>
    <w:tbl>
      <w:tblPr>
        <w:tblW w:w="1034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
        <w:gridCol w:w="3991"/>
        <w:gridCol w:w="709"/>
        <w:gridCol w:w="992"/>
        <w:gridCol w:w="1294"/>
        <w:gridCol w:w="691"/>
        <w:gridCol w:w="709"/>
        <w:gridCol w:w="1559"/>
      </w:tblGrid>
      <w:tr w:rsidR="000164B6" w:rsidRPr="000164B6" w:rsidTr="000164B6">
        <w:trPr>
          <w:trHeight w:val="585"/>
        </w:trPr>
        <w:tc>
          <w:tcPr>
            <w:tcW w:w="404" w:type="dxa"/>
            <w:vMerge w:val="restart"/>
            <w:shd w:val="clear" w:color="auto" w:fill="auto"/>
            <w:vAlign w:val="center"/>
          </w:tcPr>
          <w:p w:rsidR="000164B6" w:rsidRPr="000164B6" w:rsidRDefault="000164B6" w:rsidP="000164B6">
            <w:pPr>
              <w:pStyle w:val="TableParagraph"/>
              <w:ind w:left="103"/>
              <w:rPr>
                <w:rFonts w:eastAsia="Calibri"/>
                <w:bCs/>
                <w:sz w:val="24"/>
                <w:szCs w:val="24"/>
                <w:lang w:val="uk-UA"/>
              </w:rPr>
            </w:pPr>
            <w:r w:rsidRPr="000164B6">
              <w:rPr>
                <w:rFonts w:eastAsia="Calibri"/>
                <w:bCs/>
                <w:sz w:val="24"/>
                <w:szCs w:val="24"/>
                <w:lang w:val="uk-UA"/>
              </w:rPr>
              <w:t>№</w:t>
            </w:r>
            <w:bookmarkStart w:id="1" w:name="_GoBack"/>
            <w:bookmarkEnd w:id="1"/>
            <w:r w:rsidRPr="000164B6">
              <w:rPr>
                <w:rFonts w:eastAsia="Calibri"/>
                <w:bCs/>
                <w:sz w:val="24"/>
                <w:szCs w:val="24"/>
                <w:lang w:val="uk-UA"/>
              </w:rPr>
              <w:t xml:space="preserve"> з/п</w:t>
            </w:r>
          </w:p>
        </w:tc>
        <w:tc>
          <w:tcPr>
            <w:tcW w:w="5692" w:type="dxa"/>
            <w:gridSpan w:val="3"/>
            <w:shd w:val="clear" w:color="auto" w:fill="auto"/>
            <w:vAlign w:val="center"/>
          </w:tcPr>
          <w:p w:rsidR="000164B6" w:rsidRPr="000164B6" w:rsidRDefault="000164B6" w:rsidP="000164B6">
            <w:pPr>
              <w:pStyle w:val="TableParagraph"/>
              <w:ind w:left="77"/>
              <w:jc w:val="center"/>
              <w:rPr>
                <w:rFonts w:eastAsia="Calibri"/>
                <w:bCs/>
                <w:sz w:val="24"/>
                <w:szCs w:val="24"/>
                <w:lang w:val="uk-UA"/>
              </w:rPr>
            </w:pPr>
            <w:r w:rsidRPr="000164B6">
              <w:rPr>
                <w:rFonts w:eastAsia="Calibri"/>
                <w:bCs/>
                <w:sz w:val="24"/>
                <w:szCs w:val="24"/>
                <w:lang w:val="uk-UA"/>
              </w:rPr>
              <w:t>Найменування товару  відповідно до вимог  замовника *</w:t>
            </w:r>
          </w:p>
        </w:tc>
        <w:tc>
          <w:tcPr>
            <w:tcW w:w="2694" w:type="dxa"/>
            <w:gridSpan w:val="3"/>
            <w:shd w:val="clear" w:color="auto" w:fill="auto"/>
            <w:vAlign w:val="center"/>
          </w:tcPr>
          <w:p w:rsidR="000164B6" w:rsidRPr="000164B6" w:rsidRDefault="000164B6" w:rsidP="000164B6">
            <w:pPr>
              <w:pStyle w:val="TableParagraph"/>
              <w:ind w:left="77"/>
              <w:jc w:val="center"/>
              <w:rPr>
                <w:rFonts w:eastAsia="Calibri"/>
                <w:bCs/>
                <w:sz w:val="24"/>
                <w:szCs w:val="24"/>
                <w:lang w:val="uk-UA"/>
              </w:rPr>
            </w:pPr>
            <w:r w:rsidRPr="000164B6">
              <w:rPr>
                <w:rFonts w:eastAsia="Calibri"/>
                <w:color w:val="000000"/>
                <w:sz w:val="24"/>
                <w:szCs w:val="24"/>
                <w:lang w:val="uk-UA" w:eastAsia="ru-RU"/>
              </w:rPr>
              <w:t>Найменування запропонованого учасником товару</w:t>
            </w:r>
            <w:r w:rsidRPr="000164B6">
              <w:rPr>
                <w:rFonts w:eastAsia="Calibri"/>
                <w:bCs/>
                <w:sz w:val="24"/>
                <w:szCs w:val="24"/>
                <w:lang w:val="uk-UA"/>
              </w:rPr>
              <w:t xml:space="preserve"> **</w:t>
            </w:r>
          </w:p>
        </w:tc>
        <w:tc>
          <w:tcPr>
            <w:tcW w:w="1559" w:type="dxa"/>
            <w:vMerge w:val="restart"/>
            <w:shd w:val="clear" w:color="auto" w:fill="auto"/>
            <w:vAlign w:val="center"/>
          </w:tcPr>
          <w:p w:rsidR="000164B6" w:rsidRPr="000164B6" w:rsidRDefault="000164B6" w:rsidP="000164B6">
            <w:pPr>
              <w:pStyle w:val="TableParagraph"/>
              <w:ind w:left="77"/>
              <w:jc w:val="center"/>
              <w:rPr>
                <w:rFonts w:eastAsia="Calibri"/>
                <w:bCs/>
                <w:sz w:val="24"/>
                <w:szCs w:val="24"/>
                <w:lang w:val="uk-UA"/>
              </w:rPr>
            </w:pPr>
            <w:r w:rsidRPr="000164B6">
              <w:rPr>
                <w:rFonts w:eastAsia="Calibri"/>
                <w:sz w:val="24"/>
                <w:szCs w:val="24"/>
                <w:lang w:val="uk-UA"/>
              </w:rPr>
              <w:t>Характеристики предмета закупівлі (опис предмета закупівлі) запропонованого учасникам</w:t>
            </w:r>
          </w:p>
        </w:tc>
      </w:tr>
      <w:tr w:rsidR="000164B6" w:rsidRPr="000164B6" w:rsidTr="000164B6">
        <w:trPr>
          <w:trHeight w:val="32"/>
        </w:trPr>
        <w:tc>
          <w:tcPr>
            <w:tcW w:w="404" w:type="dxa"/>
            <w:vMerge/>
            <w:shd w:val="clear" w:color="auto" w:fill="auto"/>
            <w:vAlign w:val="center"/>
          </w:tcPr>
          <w:p w:rsidR="000164B6" w:rsidRPr="000164B6" w:rsidRDefault="000164B6" w:rsidP="000164B6">
            <w:pPr>
              <w:pStyle w:val="TableParagraph"/>
              <w:ind w:left="103"/>
              <w:rPr>
                <w:rFonts w:eastAsia="Calibri"/>
                <w:bCs/>
                <w:sz w:val="24"/>
                <w:szCs w:val="24"/>
                <w:lang w:val="uk-UA"/>
              </w:rPr>
            </w:pPr>
          </w:p>
        </w:tc>
        <w:tc>
          <w:tcPr>
            <w:tcW w:w="3991" w:type="dxa"/>
            <w:shd w:val="clear" w:color="auto" w:fill="auto"/>
            <w:vAlign w:val="center"/>
          </w:tcPr>
          <w:p w:rsidR="000164B6" w:rsidRPr="000164B6" w:rsidRDefault="000164B6" w:rsidP="000164B6">
            <w:pPr>
              <w:pStyle w:val="TableParagraph"/>
              <w:ind w:left="180" w:right="158"/>
              <w:jc w:val="center"/>
              <w:rPr>
                <w:rFonts w:eastAsia="Calibri"/>
                <w:bCs/>
                <w:sz w:val="24"/>
                <w:szCs w:val="24"/>
                <w:lang w:val="uk-UA"/>
              </w:rPr>
            </w:pPr>
            <w:r w:rsidRPr="000164B6">
              <w:rPr>
                <w:rFonts w:eastAsia="Calibri"/>
                <w:sz w:val="24"/>
                <w:szCs w:val="24"/>
                <w:lang w:val="uk-UA"/>
              </w:rPr>
              <w:t>Характеристики предмета закупівлі (опис предмета закупівлі)</w:t>
            </w:r>
          </w:p>
        </w:tc>
        <w:tc>
          <w:tcPr>
            <w:tcW w:w="709" w:type="dxa"/>
            <w:shd w:val="clear" w:color="auto" w:fill="auto"/>
            <w:vAlign w:val="center"/>
          </w:tcPr>
          <w:p w:rsidR="000164B6" w:rsidRPr="000164B6" w:rsidRDefault="000164B6" w:rsidP="000164B6">
            <w:pPr>
              <w:pStyle w:val="TableParagraph"/>
              <w:ind w:left="15"/>
              <w:jc w:val="center"/>
              <w:rPr>
                <w:rFonts w:eastAsia="Calibri"/>
                <w:bCs/>
                <w:sz w:val="24"/>
                <w:szCs w:val="24"/>
                <w:lang w:val="uk-UA"/>
              </w:rPr>
            </w:pPr>
            <w:r w:rsidRPr="000164B6">
              <w:rPr>
                <w:rFonts w:eastAsia="Calibri"/>
                <w:bCs/>
                <w:sz w:val="24"/>
                <w:szCs w:val="24"/>
                <w:lang w:val="uk-UA"/>
              </w:rPr>
              <w:t>Од.</w:t>
            </w:r>
            <w:r w:rsidRPr="000164B6">
              <w:rPr>
                <w:rFonts w:eastAsia="Calibri"/>
                <w:bCs/>
                <w:spacing w:val="-52"/>
                <w:sz w:val="24"/>
                <w:szCs w:val="24"/>
                <w:lang w:val="uk-UA"/>
              </w:rPr>
              <w:t xml:space="preserve"> </w:t>
            </w:r>
            <w:proofErr w:type="spellStart"/>
            <w:r w:rsidRPr="000164B6">
              <w:rPr>
                <w:rFonts w:eastAsia="Calibri"/>
                <w:bCs/>
                <w:sz w:val="24"/>
                <w:szCs w:val="24"/>
                <w:lang w:val="uk-UA"/>
              </w:rPr>
              <w:t>вим</w:t>
            </w:r>
            <w:proofErr w:type="spellEnd"/>
            <w:r w:rsidRPr="000164B6">
              <w:rPr>
                <w:rFonts w:eastAsia="Calibri"/>
                <w:bCs/>
                <w:sz w:val="24"/>
                <w:szCs w:val="24"/>
                <w:lang w:val="uk-UA"/>
              </w:rPr>
              <w:t>.</w:t>
            </w:r>
          </w:p>
        </w:tc>
        <w:tc>
          <w:tcPr>
            <w:tcW w:w="992" w:type="dxa"/>
            <w:shd w:val="clear" w:color="auto" w:fill="auto"/>
            <w:vAlign w:val="center"/>
          </w:tcPr>
          <w:p w:rsidR="000164B6" w:rsidRPr="000164B6" w:rsidRDefault="000164B6" w:rsidP="000164B6">
            <w:pPr>
              <w:pStyle w:val="TableParagraph"/>
              <w:ind w:left="77"/>
              <w:jc w:val="center"/>
              <w:rPr>
                <w:rFonts w:eastAsia="Calibri"/>
                <w:bCs/>
                <w:sz w:val="24"/>
                <w:szCs w:val="24"/>
                <w:lang w:val="uk-UA"/>
              </w:rPr>
            </w:pPr>
            <w:r w:rsidRPr="000164B6">
              <w:rPr>
                <w:rFonts w:eastAsia="Calibri"/>
                <w:bCs/>
                <w:sz w:val="24"/>
                <w:szCs w:val="24"/>
                <w:lang w:val="uk-UA"/>
              </w:rPr>
              <w:t>Кількість одиниць</w:t>
            </w:r>
          </w:p>
        </w:tc>
        <w:tc>
          <w:tcPr>
            <w:tcW w:w="1294" w:type="dxa"/>
            <w:shd w:val="clear" w:color="auto" w:fill="auto"/>
            <w:vAlign w:val="center"/>
          </w:tcPr>
          <w:p w:rsidR="000164B6" w:rsidRPr="000164B6" w:rsidRDefault="000164B6" w:rsidP="000164B6">
            <w:pPr>
              <w:pStyle w:val="TableParagraph"/>
              <w:ind w:left="77"/>
              <w:jc w:val="center"/>
              <w:rPr>
                <w:rFonts w:eastAsia="Calibri"/>
                <w:bCs/>
                <w:sz w:val="24"/>
                <w:szCs w:val="24"/>
                <w:lang w:val="uk-UA"/>
              </w:rPr>
            </w:pPr>
            <w:r w:rsidRPr="000164B6">
              <w:rPr>
                <w:rFonts w:eastAsia="Calibri"/>
                <w:color w:val="000000"/>
                <w:sz w:val="24"/>
                <w:szCs w:val="24"/>
                <w:lang w:val="uk-UA" w:eastAsia="ru-RU"/>
              </w:rPr>
              <w:t>Назва запропонованого товару</w:t>
            </w:r>
          </w:p>
        </w:tc>
        <w:tc>
          <w:tcPr>
            <w:tcW w:w="691" w:type="dxa"/>
            <w:shd w:val="clear" w:color="auto" w:fill="auto"/>
            <w:vAlign w:val="center"/>
          </w:tcPr>
          <w:p w:rsidR="000164B6" w:rsidRPr="000164B6" w:rsidRDefault="000164B6" w:rsidP="000164B6">
            <w:pPr>
              <w:pStyle w:val="TableParagraph"/>
              <w:ind w:left="-14"/>
              <w:jc w:val="center"/>
              <w:rPr>
                <w:rFonts w:eastAsia="Calibri"/>
                <w:bCs/>
                <w:sz w:val="24"/>
                <w:szCs w:val="24"/>
                <w:lang w:val="uk-UA"/>
              </w:rPr>
            </w:pPr>
            <w:r w:rsidRPr="000164B6">
              <w:rPr>
                <w:rFonts w:eastAsia="Calibri"/>
                <w:bCs/>
                <w:sz w:val="24"/>
                <w:szCs w:val="24"/>
                <w:lang w:val="uk-UA"/>
              </w:rPr>
              <w:t xml:space="preserve">Одиниця </w:t>
            </w:r>
            <w:r w:rsidRPr="000164B6">
              <w:rPr>
                <w:rFonts w:eastAsia="Calibri"/>
                <w:bCs/>
                <w:spacing w:val="-52"/>
                <w:sz w:val="24"/>
                <w:szCs w:val="24"/>
                <w:lang w:val="uk-UA"/>
              </w:rPr>
              <w:t xml:space="preserve"> </w:t>
            </w:r>
            <w:r w:rsidRPr="000164B6">
              <w:rPr>
                <w:rFonts w:eastAsia="Calibri"/>
                <w:bCs/>
                <w:sz w:val="24"/>
                <w:szCs w:val="24"/>
                <w:lang w:val="uk-UA"/>
              </w:rPr>
              <w:t>виміру</w:t>
            </w:r>
          </w:p>
        </w:tc>
        <w:tc>
          <w:tcPr>
            <w:tcW w:w="709" w:type="dxa"/>
            <w:shd w:val="clear" w:color="auto" w:fill="auto"/>
            <w:vAlign w:val="center"/>
          </w:tcPr>
          <w:p w:rsidR="000164B6" w:rsidRPr="000164B6" w:rsidRDefault="000164B6" w:rsidP="000164B6">
            <w:pPr>
              <w:pStyle w:val="TableParagraph"/>
              <w:ind w:left="77"/>
              <w:rPr>
                <w:rFonts w:eastAsia="Calibri"/>
                <w:bCs/>
                <w:sz w:val="24"/>
                <w:szCs w:val="24"/>
                <w:lang w:val="uk-UA"/>
              </w:rPr>
            </w:pPr>
            <w:r w:rsidRPr="000164B6">
              <w:rPr>
                <w:rFonts w:eastAsia="Calibri"/>
                <w:bCs/>
                <w:sz w:val="24"/>
                <w:szCs w:val="24"/>
                <w:lang w:val="uk-UA"/>
              </w:rPr>
              <w:t>Кількість</w:t>
            </w:r>
          </w:p>
        </w:tc>
        <w:tc>
          <w:tcPr>
            <w:tcW w:w="1559" w:type="dxa"/>
            <w:vMerge/>
            <w:shd w:val="clear" w:color="auto" w:fill="auto"/>
            <w:vAlign w:val="center"/>
          </w:tcPr>
          <w:p w:rsidR="000164B6" w:rsidRPr="000164B6" w:rsidRDefault="000164B6" w:rsidP="000164B6">
            <w:pPr>
              <w:pStyle w:val="TableParagraph"/>
              <w:ind w:left="77"/>
              <w:rPr>
                <w:rFonts w:eastAsia="Calibri"/>
                <w:bCs/>
                <w:sz w:val="24"/>
                <w:szCs w:val="24"/>
                <w:lang w:val="uk-UA"/>
              </w:rPr>
            </w:pPr>
          </w:p>
        </w:tc>
      </w:tr>
      <w:tr w:rsidR="000164B6" w:rsidRPr="000164B6" w:rsidTr="000164B6">
        <w:trPr>
          <w:trHeight w:val="277"/>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lang w:eastAsia="uk-UA"/>
              </w:rPr>
            </w:pPr>
            <w:r w:rsidRPr="000164B6">
              <w:rPr>
                <w:sz w:val="24"/>
                <w:szCs w:val="24"/>
              </w:rPr>
              <w:t>1</w:t>
            </w:r>
          </w:p>
        </w:tc>
        <w:tc>
          <w:tcPr>
            <w:tcW w:w="3991" w:type="dxa"/>
            <w:tcBorders>
              <w:bottom w:val="single" w:sz="4" w:space="0" w:color="auto"/>
            </w:tcBorders>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Накінечники</w:t>
            </w:r>
            <w:proofErr w:type="spellEnd"/>
            <w:r w:rsidRPr="000164B6">
              <w:rPr>
                <w:b/>
                <w:bCs/>
                <w:sz w:val="24"/>
                <w:szCs w:val="24"/>
              </w:rPr>
              <w:t xml:space="preserve"> до </w:t>
            </w:r>
            <w:proofErr w:type="spellStart"/>
            <w:r w:rsidRPr="000164B6">
              <w:rPr>
                <w:b/>
                <w:bCs/>
                <w:sz w:val="24"/>
                <w:szCs w:val="24"/>
              </w:rPr>
              <w:t>піпет</w:t>
            </w:r>
            <w:proofErr w:type="spellEnd"/>
            <w:r w:rsidRPr="000164B6">
              <w:rPr>
                <w:b/>
                <w:bCs/>
                <w:sz w:val="24"/>
                <w:szCs w:val="24"/>
              </w:rPr>
              <w:t xml:space="preserve">-дозатора 5-200 </w:t>
            </w:r>
            <w:proofErr w:type="spellStart"/>
            <w:r w:rsidRPr="000164B6">
              <w:rPr>
                <w:b/>
                <w:bCs/>
                <w:sz w:val="24"/>
                <w:szCs w:val="24"/>
              </w:rPr>
              <w:t>мкл</w:t>
            </w:r>
            <w:proofErr w:type="spellEnd"/>
            <w:r w:rsidRPr="000164B6">
              <w:rPr>
                <w:b/>
                <w:bCs/>
                <w:sz w:val="24"/>
                <w:szCs w:val="24"/>
              </w:rPr>
              <w:t xml:space="preserve"> типу </w:t>
            </w:r>
            <w:proofErr w:type="spellStart"/>
            <w:r w:rsidRPr="000164B6">
              <w:rPr>
                <w:b/>
                <w:bCs/>
                <w:sz w:val="24"/>
                <w:szCs w:val="24"/>
              </w:rPr>
              <w:t>Eppendorf</w:t>
            </w:r>
            <w:proofErr w:type="spellEnd"/>
            <w:r w:rsidRPr="000164B6">
              <w:rPr>
                <w:b/>
                <w:bCs/>
                <w:sz w:val="24"/>
                <w:szCs w:val="24"/>
              </w:rPr>
              <w:t xml:space="preserve"> з ПП,  жовтого кольору (1202/Е), </w:t>
            </w:r>
            <w:proofErr w:type="spellStart"/>
            <w:r w:rsidRPr="000164B6">
              <w:rPr>
                <w:b/>
                <w:bCs/>
                <w:sz w:val="24"/>
                <w:szCs w:val="24"/>
              </w:rPr>
              <w:t>Aptaca</w:t>
            </w:r>
            <w:proofErr w:type="spellEnd"/>
            <w:r w:rsidRPr="000164B6">
              <w:rPr>
                <w:b/>
                <w:bCs/>
                <w:sz w:val="24"/>
                <w:szCs w:val="24"/>
              </w:rPr>
              <w:t xml:space="preserve"> </w:t>
            </w:r>
            <w:proofErr w:type="spellStart"/>
            <w:r w:rsidRPr="000164B6">
              <w:rPr>
                <w:b/>
                <w:bCs/>
                <w:sz w:val="24"/>
                <w:szCs w:val="24"/>
              </w:rPr>
              <w:t>S.p.A</w:t>
            </w:r>
            <w:proofErr w:type="spellEnd"/>
            <w:r w:rsidRPr="000164B6">
              <w:rPr>
                <w:b/>
                <w:bCs/>
                <w:sz w:val="24"/>
                <w:szCs w:val="24"/>
              </w:rPr>
              <w:t>. (</w:t>
            </w:r>
            <w:proofErr w:type="spellStart"/>
            <w:r w:rsidRPr="000164B6">
              <w:rPr>
                <w:b/>
                <w:bCs/>
                <w:sz w:val="24"/>
                <w:szCs w:val="24"/>
              </w:rPr>
              <w:t>паков</w:t>
            </w:r>
            <w:proofErr w:type="spellEnd"/>
            <w:r w:rsidRPr="000164B6">
              <w:rPr>
                <w:b/>
                <w:bCs/>
                <w:sz w:val="24"/>
                <w:szCs w:val="24"/>
              </w:rPr>
              <w:t>./.1000 шт.)</w:t>
            </w:r>
          </w:p>
          <w:p w:rsidR="000164B6" w:rsidRPr="000164B6" w:rsidRDefault="000164B6" w:rsidP="000164B6">
            <w:pPr>
              <w:widowControl w:val="0"/>
              <w:autoSpaceDE w:val="0"/>
              <w:autoSpaceDN w:val="0"/>
              <w:spacing w:after="0" w:line="240" w:lineRule="auto"/>
              <w:rPr>
                <w:sz w:val="24"/>
                <w:szCs w:val="24"/>
                <w:lang w:eastAsia="uk-UA"/>
              </w:rPr>
            </w:pPr>
            <w:r w:rsidRPr="000164B6">
              <w:rPr>
                <w:sz w:val="24"/>
                <w:szCs w:val="24"/>
                <w:lang w:eastAsia="uk-UA"/>
              </w:rPr>
              <w:t xml:space="preserve">Наконечники типу </w:t>
            </w:r>
            <w:proofErr w:type="spellStart"/>
            <w:r w:rsidRPr="000164B6">
              <w:rPr>
                <w:sz w:val="24"/>
                <w:szCs w:val="24"/>
                <w:lang w:eastAsia="uk-UA"/>
              </w:rPr>
              <w:t>Eppendorf</w:t>
            </w:r>
            <w:proofErr w:type="spellEnd"/>
          </w:p>
          <w:p w:rsidR="000164B6" w:rsidRPr="000164B6" w:rsidRDefault="000164B6" w:rsidP="000164B6">
            <w:pPr>
              <w:widowControl w:val="0"/>
              <w:autoSpaceDE w:val="0"/>
              <w:autoSpaceDN w:val="0"/>
              <w:spacing w:after="0" w:line="240" w:lineRule="auto"/>
              <w:rPr>
                <w:sz w:val="24"/>
                <w:szCs w:val="24"/>
                <w:lang w:eastAsia="uk-UA"/>
              </w:rPr>
            </w:pPr>
            <w:r w:rsidRPr="000164B6">
              <w:rPr>
                <w:sz w:val="24"/>
                <w:szCs w:val="24"/>
                <w:lang w:eastAsia="uk-UA"/>
              </w:rPr>
              <w:t>Матеріал - поліпропілен ПП,</w:t>
            </w:r>
          </w:p>
          <w:p w:rsidR="000164B6" w:rsidRPr="000164B6" w:rsidRDefault="000164B6" w:rsidP="000164B6">
            <w:pPr>
              <w:widowControl w:val="0"/>
              <w:autoSpaceDE w:val="0"/>
              <w:autoSpaceDN w:val="0"/>
              <w:spacing w:after="0" w:line="240" w:lineRule="auto"/>
              <w:rPr>
                <w:sz w:val="24"/>
                <w:szCs w:val="24"/>
                <w:lang w:eastAsia="uk-UA"/>
              </w:rPr>
            </w:pPr>
            <w:r w:rsidRPr="000164B6">
              <w:rPr>
                <w:sz w:val="24"/>
                <w:szCs w:val="24"/>
                <w:lang w:eastAsia="uk-UA"/>
              </w:rPr>
              <w:t xml:space="preserve">Об'єм 5-200 </w:t>
            </w:r>
            <w:proofErr w:type="spellStart"/>
            <w:r w:rsidRPr="000164B6">
              <w:rPr>
                <w:sz w:val="24"/>
                <w:szCs w:val="24"/>
                <w:lang w:eastAsia="uk-UA"/>
              </w:rPr>
              <w:t>мкл</w:t>
            </w:r>
            <w:proofErr w:type="spellEnd"/>
            <w:r w:rsidRPr="000164B6">
              <w:rPr>
                <w:sz w:val="24"/>
                <w:szCs w:val="24"/>
                <w:lang w:eastAsia="uk-UA"/>
              </w:rPr>
              <w:t xml:space="preserve">, </w:t>
            </w:r>
          </w:p>
          <w:p w:rsidR="000164B6" w:rsidRPr="000164B6" w:rsidRDefault="000164B6" w:rsidP="000164B6">
            <w:pPr>
              <w:widowControl w:val="0"/>
              <w:autoSpaceDE w:val="0"/>
              <w:autoSpaceDN w:val="0"/>
              <w:spacing w:after="0" w:line="240" w:lineRule="auto"/>
              <w:rPr>
                <w:sz w:val="24"/>
                <w:szCs w:val="24"/>
                <w:lang w:eastAsia="uk-UA"/>
              </w:rPr>
            </w:pPr>
            <w:r w:rsidRPr="000164B6">
              <w:rPr>
                <w:sz w:val="24"/>
                <w:szCs w:val="24"/>
                <w:lang w:eastAsia="uk-UA"/>
              </w:rPr>
              <w:t xml:space="preserve">Колір - жовтий, </w:t>
            </w:r>
          </w:p>
          <w:p w:rsidR="000164B6" w:rsidRPr="000164B6" w:rsidRDefault="000164B6" w:rsidP="000164B6">
            <w:pPr>
              <w:widowControl w:val="0"/>
              <w:autoSpaceDE w:val="0"/>
              <w:autoSpaceDN w:val="0"/>
              <w:spacing w:after="0" w:line="240" w:lineRule="auto"/>
              <w:rPr>
                <w:sz w:val="24"/>
                <w:szCs w:val="24"/>
                <w:lang w:eastAsia="uk-UA"/>
              </w:rPr>
            </w:pPr>
            <w:r w:rsidRPr="000164B6">
              <w:rPr>
                <w:sz w:val="24"/>
                <w:szCs w:val="24"/>
                <w:lang w:eastAsia="uk-UA"/>
              </w:rPr>
              <w:t>Пакування - упаковка 1000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lang w:eastAsia="uk-UA"/>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lang w:eastAsia="uk-UA"/>
              </w:rPr>
            </w:pPr>
            <w:r w:rsidRPr="000164B6">
              <w:rPr>
                <w:sz w:val="24"/>
                <w:szCs w:val="24"/>
              </w:rPr>
              <w:t>3,000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507"/>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Накінечники</w:t>
            </w:r>
            <w:proofErr w:type="spellEnd"/>
            <w:r w:rsidRPr="000164B6">
              <w:rPr>
                <w:b/>
                <w:bCs/>
                <w:sz w:val="24"/>
                <w:szCs w:val="24"/>
              </w:rPr>
              <w:t xml:space="preserve"> до </w:t>
            </w:r>
            <w:proofErr w:type="spellStart"/>
            <w:r w:rsidRPr="000164B6">
              <w:rPr>
                <w:b/>
                <w:bCs/>
                <w:sz w:val="24"/>
                <w:szCs w:val="24"/>
              </w:rPr>
              <w:t>піпет</w:t>
            </w:r>
            <w:proofErr w:type="spellEnd"/>
            <w:r w:rsidRPr="000164B6">
              <w:rPr>
                <w:b/>
                <w:bCs/>
                <w:sz w:val="24"/>
                <w:szCs w:val="24"/>
              </w:rPr>
              <w:t xml:space="preserve">-дозатора 200 </w:t>
            </w:r>
            <w:proofErr w:type="spellStart"/>
            <w:r w:rsidRPr="000164B6">
              <w:rPr>
                <w:b/>
                <w:bCs/>
                <w:sz w:val="24"/>
                <w:szCs w:val="24"/>
              </w:rPr>
              <w:t>мкл</w:t>
            </w:r>
            <w:proofErr w:type="spellEnd"/>
            <w:r w:rsidRPr="000164B6">
              <w:rPr>
                <w:b/>
                <w:bCs/>
                <w:sz w:val="24"/>
                <w:szCs w:val="24"/>
              </w:rPr>
              <w:t xml:space="preserve"> типу GILSON, жовтого кольору, ТМ </w:t>
            </w:r>
            <w:proofErr w:type="spellStart"/>
            <w:r w:rsidRPr="000164B6">
              <w:rPr>
                <w:b/>
                <w:bCs/>
                <w:sz w:val="24"/>
                <w:szCs w:val="24"/>
                <w:lang w:val="en-US"/>
              </w:rPr>
              <w:t>Labexpert</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./1000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Наконечник до </w:t>
            </w:r>
            <w:proofErr w:type="spellStart"/>
            <w:r w:rsidRPr="000164B6">
              <w:rPr>
                <w:sz w:val="24"/>
                <w:szCs w:val="24"/>
              </w:rPr>
              <w:t>піпет</w:t>
            </w:r>
            <w:proofErr w:type="spellEnd"/>
            <w:r w:rsidRPr="000164B6">
              <w:rPr>
                <w:sz w:val="24"/>
                <w:szCs w:val="24"/>
              </w:rPr>
              <w:t>-дозатора</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Об’єм - 200 </w:t>
            </w:r>
            <w:proofErr w:type="spellStart"/>
            <w:r w:rsidRPr="000164B6">
              <w:rPr>
                <w:sz w:val="24"/>
                <w:szCs w:val="24"/>
              </w:rPr>
              <w:t>мкл</w:t>
            </w:r>
            <w:proofErr w:type="spellEnd"/>
          </w:p>
          <w:p w:rsidR="000164B6" w:rsidRPr="000164B6" w:rsidRDefault="000164B6" w:rsidP="000164B6">
            <w:pPr>
              <w:widowControl w:val="0"/>
              <w:autoSpaceDE w:val="0"/>
              <w:autoSpaceDN w:val="0"/>
              <w:spacing w:after="0" w:line="240" w:lineRule="auto"/>
              <w:rPr>
                <w:sz w:val="24"/>
                <w:szCs w:val="24"/>
              </w:rPr>
            </w:pPr>
            <w:r w:rsidRPr="000164B6">
              <w:rPr>
                <w:sz w:val="24"/>
                <w:szCs w:val="24"/>
              </w:rPr>
              <w:t>Колір - жовтий</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Тип - </w:t>
            </w:r>
            <w:proofErr w:type="spellStart"/>
            <w:r w:rsidRPr="000164B6">
              <w:rPr>
                <w:sz w:val="24"/>
                <w:szCs w:val="24"/>
              </w:rPr>
              <w:t>Гілсон</w:t>
            </w:r>
            <w:proofErr w:type="spellEnd"/>
            <w:r w:rsidRPr="000164B6">
              <w:rPr>
                <w:sz w:val="24"/>
                <w:szCs w:val="24"/>
              </w:rPr>
              <w:t xml:space="preserve">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Стерильність – не стерильні</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Пакування  - 1000 </w:t>
            </w:r>
            <w:proofErr w:type="spellStart"/>
            <w:r w:rsidRPr="000164B6">
              <w:rPr>
                <w:sz w:val="24"/>
                <w:szCs w:val="24"/>
              </w:rPr>
              <w:t>шт</w:t>
            </w:r>
            <w:proofErr w:type="spellEnd"/>
            <w:r w:rsidRPr="000164B6">
              <w:rPr>
                <w:sz w:val="24"/>
                <w:szCs w:val="24"/>
              </w:rPr>
              <w:t xml:space="preserve"> /</w:t>
            </w:r>
            <w:proofErr w:type="spellStart"/>
            <w:r w:rsidRPr="000164B6">
              <w:rPr>
                <w:sz w:val="24"/>
                <w:szCs w:val="24"/>
              </w:rPr>
              <w:t>уп</w:t>
            </w:r>
            <w:proofErr w:type="spellEnd"/>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0"/>
              <w:jc w:val="center"/>
              <w:rPr>
                <w:rFonts w:eastAsia="Calibri"/>
                <w:b/>
                <w:bCs/>
                <w:sz w:val="24"/>
                <w:szCs w:val="24"/>
                <w:lang w:val="uk-UA"/>
              </w:rPr>
            </w:pPr>
          </w:p>
        </w:tc>
      </w:tr>
      <w:tr w:rsidR="000164B6" w:rsidRPr="000164B6" w:rsidTr="000164B6">
        <w:trPr>
          <w:trHeight w:val="267"/>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Петля мікробіологічна 1 </w:t>
            </w:r>
            <w:proofErr w:type="spellStart"/>
            <w:r w:rsidRPr="000164B6">
              <w:rPr>
                <w:b/>
                <w:bCs/>
                <w:sz w:val="24"/>
                <w:szCs w:val="24"/>
              </w:rPr>
              <w:t>мкл</w:t>
            </w:r>
            <w:proofErr w:type="spellEnd"/>
            <w:r w:rsidRPr="000164B6">
              <w:rPr>
                <w:b/>
                <w:bCs/>
                <w:sz w:val="24"/>
                <w:szCs w:val="24"/>
              </w:rPr>
              <w:t xml:space="preserve">, ПС, стерильна (6001/SG), </w:t>
            </w:r>
            <w:proofErr w:type="spellStart"/>
            <w:r w:rsidRPr="000164B6">
              <w:rPr>
                <w:b/>
                <w:bCs/>
                <w:sz w:val="24"/>
                <w:szCs w:val="24"/>
              </w:rPr>
              <w:t>Aptaca</w:t>
            </w:r>
            <w:proofErr w:type="spellEnd"/>
            <w:r w:rsidRPr="000164B6">
              <w:rPr>
                <w:b/>
                <w:bCs/>
                <w:sz w:val="24"/>
                <w:szCs w:val="24"/>
              </w:rPr>
              <w:t xml:space="preserve"> </w:t>
            </w:r>
            <w:proofErr w:type="spellStart"/>
            <w:r w:rsidRPr="000164B6">
              <w:rPr>
                <w:b/>
                <w:bCs/>
                <w:sz w:val="24"/>
                <w:szCs w:val="24"/>
              </w:rPr>
              <w:t>S.p.A</w:t>
            </w:r>
            <w:proofErr w:type="spellEnd"/>
            <w:r w:rsidRPr="000164B6">
              <w:rPr>
                <w:b/>
                <w:bCs/>
                <w:sz w:val="24"/>
                <w:szCs w:val="24"/>
              </w:rPr>
              <w:t>.  (</w:t>
            </w:r>
            <w:proofErr w:type="spellStart"/>
            <w:r w:rsidRPr="000164B6">
              <w:rPr>
                <w:b/>
                <w:bCs/>
                <w:sz w:val="24"/>
                <w:szCs w:val="24"/>
              </w:rPr>
              <w:t>паков</w:t>
            </w:r>
            <w:proofErr w:type="spellEnd"/>
            <w:r w:rsidRPr="000164B6">
              <w:rPr>
                <w:b/>
                <w:bCs/>
                <w:sz w:val="24"/>
                <w:szCs w:val="24"/>
              </w:rPr>
              <w:t xml:space="preserve">./20 шт.)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Петлі мікробіологічні з вбудованою голкою стерильні,</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Об’єм -  1 </w:t>
            </w:r>
            <w:proofErr w:type="spellStart"/>
            <w:r w:rsidRPr="000164B6">
              <w:rPr>
                <w:sz w:val="24"/>
                <w:szCs w:val="24"/>
              </w:rPr>
              <w:t>мкл</w:t>
            </w:r>
            <w:proofErr w:type="spellEnd"/>
            <w:r w:rsidRPr="000164B6">
              <w:rPr>
                <w:sz w:val="24"/>
                <w:szCs w:val="24"/>
              </w:rPr>
              <w:t xml:space="preserve">,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полістирол,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Загальна довжина - 197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D </w:t>
            </w:r>
            <w:proofErr w:type="spellStart"/>
            <w:r w:rsidRPr="000164B6">
              <w:rPr>
                <w:sz w:val="24"/>
                <w:szCs w:val="24"/>
              </w:rPr>
              <w:t>внутр</w:t>
            </w:r>
            <w:proofErr w:type="spellEnd"/>
            <w:r w:rsidRPr="000164B6">
              <w:rPr>
                <w:sz w:val="24"/>
                <w:szCs w:val="24"/>
              </w:rPr>
              <w:t>= 0,95 мм +/- 0,05</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D </w:t>
            </w:r>
            <w:proofErr w:type="spellStart"/>
            <w:r w:rsidRPr="000164B6">
              <w:rPr>
                <w:sz w:val="24"/>
                <w:szCs w:val="24"/>
              </w:rPr>
              <w:t>зовн</w:t>
            </w:r>
            <w:proofErr w:type="spellEnd"/>
            <w:r w:rsidRPr="000164B6">
              <w:rPr>
                <w:sz w:val="24"/>
                <w:szCs w:val="24"/>
              </w:rPr>
              <w:t xml:space="preserve"> = 2,50 мм +/- 0,1</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Допуск по об'єму 0,05 </w:t>
            </w:r>
            <w:proofErr w:type="spellStart"/>
            <w:r w:rsidRPr="000164B6">
              <w:rPr>
                <w:sz w:val="24"/>
                <w:szCs w:val="24"/>
              </w:rPr>
              <w:t>мкл</w:t>
            </w:r>
            <w:proofErr w:type="spellEnd"/>
            <w:r w:rsidRPr="000164B6">
              <w:rPr>
                <w:sz w:val="24"/>
                <w:szCs w:val="24"/>
              </w:rPr>
              <w:t xml:space="preserve"> (+/-5%)</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 пакети по 20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50,000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507"/>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Петля мікробіологічна 10 </w:t>
            </w:r>
            <w:proofErr w:type="spellStart"/>
            <w:r w:rsidRPr="000164B6">
              <w:rPr>
                <w:b/>
                <w:bCs/>
                <w:sz w:val="24"/>
                <w:szCs w:val="24"/>
              </w:rPr>
              <w:t>мкл</w:t>
            </w:r>
            <w:proofErr w:type="spellEnd"/>
            <w:r w:rsidRPr="000164B6">
              <w:rPr>
                <w:b/>
                <w:bCs/>
                <w:sz w:val="24"/>
                <w:szCs w:val="24"/>
              </w:rPr>
              <w:t xml:space="preserve">, ПС,  стерильна (6010/SG), </w:t>
            </w:r>
            <w:proofErr w:type="spellStart"/>
            <w:r w:rsidRPr="000164B6">
              <w:rPr>
                <w:b/>
                <w:bCs/>
                <w:sz w:val="24"/>
                <w:szCs w:val="24"/>
              </w:rPr>
              <w:t>Aptaca</w:t>
            </w:r>
            <w:proofErr w:type="spellEnd"/>
            <w:r w:rsidRPr="000164B6">
              <w:rPr>
                <w:b/>
                <w:bCs/>
                <w:sz w:val="24"/>
                <w:szCs w:val="24"/>
              </w:rPr>
              <w:t xml:space="preserve"> </w:t>
            </w:r>
            <w:proofErr w:type="spellStart"/>
            <w:r w:rsidRPr="000164B6">
              <w:rPr>
                <w:b/>
                <w:bCs/>
                <w:sz w:val="24"/>
                <w:szCs w:val="24"/>
              </w:rPr>
              <w:t>S.p.A</w:t>
            </w:r>
            <w:proofErr w:type="spellEnd"/>
            <w:r w:rsidRPr="000164B6">
              <w:rPr>
                <w:b/>
                <w:bCs/>
                <w:sz w:val="24"/>
                <w:szCs w:val="24"/>
              </w:rPr>
              <w:t>.  (</w:t>
            </w:r>
            <w:proofErr w:type="spellStart"/>
            <w:r w:rsidRPr="000164B6">
              <w:rPr>
                <w:b/>
                <w:bCs/>
                <w:sz w:val="24"/>
                <w:szCs w:val="24"/>
              </w:rPr>
              <w:t>паков</w:t>
            </w:r>
            <w:proofErr w:type="spellEnd"/>
            <w:r w:rsidRPr="000164B6">
              <w:rPr>
                <w:b/>
                <w:bCs/>
                <w:sz w:val="24"/>
                <w:szCs w:val="24"/>
              </w:rPr>
              <w:t>./20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Петлі мікробіологічні з вбудованою голкою стерильні,</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Об’єм -  10 </w:t>
            </w:r>
            <w:proofErr w:type="spellStart"/>
            <w:r w:rsidRPr="000164B6">
              <w:rPr>
                <w:sz w:val="24"/>
                <w:szCs w:val="24"/>
              </w:rPr>
              <w:t>мкл</w:t>
            </w:r>
            <w:proofErr w:type="spellEnd"/>
            <w:r w:rsidRPr="000164B6">
              <w:rPr>
                <w:sz w:val="24"/>
                <w:szCs w:val="24"/>
              </w:rPr>
              <w:t xml:space="preserve">,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полістирол,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Загальна довжина - 197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D </w:t>
            </w:r>
            <w:proofErr w:type="spellStart"/>
            <w:r w:rsidRPr="000164B6">
              <w:rPr>
                <w:sz w:val="24"/>
                <w:szCs w:val="24"/>
              </w:rPr>
              <w:t>внутр</w:t>
            </w:r>
            <w:proofErr w:type="spellEnd"/>
            <w:r w:rsidRPr="000164B6">
              <w:rPr>
                <w:sz w:val="24"/>
                <w:szCs w:val="24"/>
              </w:rPr>
              <w:t>= 4,00 мм +/- 0,05</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D </w:t>
            </w:r>
            <w:proofErr w:type="spellStart"/>
            <w:r w:rsidRPr="000164B6">
              <w:rPr>
                <w:sz w:val="24"/>
                <w:szCs w:val="24"/>
              </w:rPr>
              <w:t>зовн</w:t>
            </w:r>
            <w:proofErr w:type="spellEnd"/>
            <w:r w:rsidRPr="000164B6">
              <w:rPr>
                <w:sz w:val="24"/>
                <w:szCs w:val="24"/>
              </w:rPr>
              <w:t xml:space="preserve"> = 6,00 мм +/- 0,1</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Допуск по об'єму 0,5 </w:t>
            </w:r>
            <w:proofErr w:type="spellStart"/>
            <w:r w:rsidRPr="000164B6">
              <w:rPr>
                <w:sz w:val="24"/>
                <w:szCs w:val="24"/>
              </w:rPr>
              <w:t>мкл</w:t>
            </w:r>
            <w:proofErr w:type="spellEnd"/>
            <w:r w:rsidRPr="000164B6">
              <w:rPr>
                <w:sz w:val="24"/>
                <w:szCs w:val="24"/>
              </w:rPr>
              <w:t xml:space="preserve"> (+/-5%)</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 пакети по 20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110,000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150"/>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5</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Шпатель мікробіологічний (</w:t>
            </w:r>
            <w:proofErr w:type="spellStart"/>
            <w:r w:rsidRPr="000164B6">
              <w:rPr>
                <w:b/>
                <w:bCs/>
                <w:sz w:val="24"/>
                <w:szCs w:val="24"/>
              </w:rPr>
              <w:t>Дригальського</w:t>
            </w:r>
            <w:proofErr w:type="spellEnd"/>
            <w:r w:rsidRPr="000164B6">
              <w:rPr>
                <w:b/>
                <w:bCs/>
                <w:sz w:val="24"/>
                <w:szCs w:val="24"/>
              </w:rPr>
              <w:t xml:space="preserve">), L-форми, ПП, стерильний (5200/SG), </w:t>
            </w:r>
            <w:proofErr w:type="spellStart"/>
            <w:r w:rsidRPr="000164B6">
              <w:rPr>
                <w:b/>
                <w:bCs/>
                <w:sz w:val="24"/>
                <w:szCs w:val="24"/>
              </w:rPr>
              <w:t>Aptaca</w:t>
            </w:r>
            <w:proofErr w:type="spellEnd"/>
            <w:r w:rsidRPr="000164B6">
              <w:rPr>
                <w:b/>
                <w:bCs/>
                <w:sz w:val="24"/>
                <w:szCs w:val="24"/>
              </w:rPr>
              <w:t xml:space="preserve"> </w:t>
            </w:r>
            <w:proofErr w:type="spellStart"/>
            <w:r w:rsidRPr="000164B6">
              <w:rPr>
                <w:b/>
                <w:bCs/>
                <w:sz w:val="24"/>
                <w:szCs w:val="24"/>
              </w:rPr>
              <w:t>S.p.A</w:t>
            </w:r>
            <w:proofErr w:type="spellEnd"/>
            <w:r w:rsidRPr="000164B6">
              <w:rPr>
                <w:b/>
                <w:bCs/>
                <w:sz w:val="24"/>
                <w:szCs w:val="24"/>
              </w:rPr>
              <w:t>. (</w:t>
            </w:r>
            <w:proofErr w:type="spellStart"/>
            <w:r w:rsidRPr="000164B6">
              <w:rPr>
                <w:b/>
                <w:bCs/>
                <w:sz w:val="24"/>
                <w:szCs w:val="24"/>
              </w:rPr>
              <w:t>паков</w:t>
            </w:r>
            <w:proofErr w:type="spellEnd"/>
            <w:r w:rsidRPr="000164B6">
              <w:rPr>
                <w:b/>
                <w:bCs/>
                <w:sz w:val="24"/>
                <w:szCs w:val="24"/>
              </w:rPr>
              <w:t xml:space="preserve">./5 шт.)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L-подібні шпателі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Матеріал - поліпропілен,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Колір - білий,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Розміри Ø 4,90 x 150 x 37,60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Кут 100 °,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Стерильні</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Пакування - 5 </w:t>
            </w:r>
            <w:proofErr w:type="spellStart"/>
            <w:r w:rsidRPr="000164B6">
              <w:rPr>
                <w:sz w:val="24"/>
                <w:szCs w:val="24"/>
              </w:rPr>
              <w:t>шт</w:t>
            </w:r>
            <w:proofErr w:type="spellEnd"/>
            <w:r w:rsidRPr="000164B6">
              <w:rPr>
                <w:sz w:val="24"/>
                <w:szCs w:val="24"/>
              </w:rPr>
              <w:t>/</w:t>
            </w:r>
            <w:proofErr w:type="spellStart"/>
            <w:r w:rsidRPr="000164B6">
              <w:rPr>
                <w:sz w:val="24"/>
                <w:szCs w:val="24"/>
              </w:rPr>
              <w:t>уп</w:t>
            </w:r>
            <w:proofErr w:type="spellEnd"/>
            <w:r w:rsidRPr="000164B6">
              <w:rPr>
                <w:sz w:val="24"/>
                <w:szCs w:val="24"/>
              </w:rPr>
              <w:t>.</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200,000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13"/>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6</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Контейнер </w:t>
            </w:r>
            <w:r w:rsidRPr="000164B6">
              <w:rPr>
                <w:b/>
                <w:bCs/>
                <w:sz w:val="24"/>
                <w:szCs w:val="24"/>
                <w:lang w:val="ru-RU"/>
              </w:rPr>
              <w:t xml:space="preserve">150 </w:t>
            </w:r>
            <w:r w:rsidRPr="000164B6">
              <w:rPr>
                <w:b/>
                <w:bCs/>
                <w:sz w:val="24"/>
                <w:szCs w:val="24"/>
              </w:rPr>
              <w:t xml:space="preserve">мл для біологічних проб, стерильний, в </w:t>
            </w:r>
            <w:proofErr w:type="spellStart"/>
            <w:r w:rsidRPr="000164B6">
              <w:rPr>
                <w:b/>
                <w:bCs/>
                <w:sz w:val="24"/>
                <w:szCs w:val="24"/>
              </w:rPr>
              <w:t>інд</w:t>
            </w:r>
            <w:proofErr w:type="spellEnd"/>
            <w:r w:rsidRPr="000164B6">
              <w:rPr>
                <w:b/>
                <w:bCs/>
                <w:sz w:val="24"/>
                <w:szCs w:val="24"/>
              </w:rPr>
              <w:t xml:space="preserve">. </w:t>
            </w:r>
            <w:proofErr w:type="spellStart"/>
            <w:r w:rsidRPr="000164B6">
              <w:rPr>
                <w:b/>
                <w:bCs/>
                <w:sz w:val="24"/>
                <w:szCs w:val="24"/>
              </w:rPr>
              <w:t>упак</w:t>
            </w:r>
            <w:proofErr w:type="spellEnd"/>
            <w:r w:rsidRPr="000164B6">
              <w:rPr>
                <w:b/>
                <w:bCs/>
                <w:sz w:val="24"/>
                <w:szCs w:val="24"/>
              </w:rPr>
              <w:t xml:space="preserve">., ПП, (2120/SG), </w:t>
            </w:r>
            <w:proofErr w:type="spellStart"/>
            <w:r w:rsidRPr="000164B6">
              <w:rPr>
                <w:b/>
                <w:bCs/>
                <w:sz w:val="24"/>
                <w:szCs w:val="24"/>
              </w:rPr>
              <w:t>Aptaca</w:t>
            </w:r>
            <w:proofErr w:type="spellEnd"/>
            <w:r w:rsidRPr="000164B6">
              <w:rPr>
                <w:b/>
                <w:bCs/>
                <w:sz w:val="24"/>
                <w:szCs w:val="24"/>
              </w:rPr>
              <w:t xml:space="preserve"> </w:t>
            </w:r>
            <w:proofErr w:type="spellStart"/>
            <w:r w:rsidRPr="000164B6">
              <w:rPr>
                <w:b/>
                <w:bCs/>
                <w:sz w:val="24"/>
                <w:szCs w:val="24"/>
              </w:rPr>
              <w:t>S.p.A</w:t>
            </w:r>
            <w:proofErr w:type="spellEnd"/>
            <w:r w:rsidRPr="000164B6">
              <w:rPr>
                <w:b/>
                <w:bCs/>
                <w:sz w:val="24"/>
                <w:szCs w:val="24"/>
              </w:rPr>
              <w:t>.</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поліпропілен</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Повинно мати індивідуальне пакування.</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Стерильний</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Об’єм не менше 150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З градуюванням – мін. 20 мл – </w:t>
            </w:r>
            <w:proofErr w:type="spellStart"/>
            <w:r w:rsidRPr="000164B6">
              <w:rPr>
                <w:sz w:val="24"/>
                <w:szCs w:val="24"/>
              </w:rPr>
              <w:t>макс</w:t>
            </w:r>
            <w:proofErr w:type="spellEnd"/>
            <w:r w:rsidRPr="000164B6">
              <w:rPr>
                <w:sz w:val="24"/>
                <w:szCs w:val="24"/>
              </w:rPr>
              <w:t>. 100 мл, Інтервали градуйованої шкали – 20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Контейнер з поверхнею для письма,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Кришка червоного кольору з поліетилену має герметично закриватись.</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Розмір контейнера Ø 58 х 72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Розмір кришки Ø 61 х 13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Відповідає стандарту UNI EN 14254</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1 000,000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18"/>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7</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Контейнер </w:t>
            </w:r>
            <w:r w:rsidRPr="000164B6">
              <w:rPr>
                <w:b/>
                <w:bCs/>
                <w:sz w:val="24"/>
                <w:szCs w:val="24"/>
                <w:lang w:val="ru-RU"/>
              </w:rPr>
              <w:t xml:space="preserve">60 </w:t>
            </w:r>
            <w:r w:rsidRPr="000164B6">
              <w:rPr>
                <w:b/>
                <w:bCs/>
                <w:sz w:val="24"/>
                <w:szCs w:val="24"/>
              </w:rPr>
              <w:t xml:space="preserve">мл для біологічних проб, стерильний, в </w:t>
            </w:r>
            <w:proofErr w:type="spellStart"/>
            <w:r w:rsidRPr="000164B6">
              <w:rPr>
                <w:b/>
                <w:bCs/>
                <w:sz w:val="24"/>
                <w:szCs w:val="24"/>
              </w:rPr>
              <w:t>інд</w:t>
            </w:r>
            <w:proofErr w:type="spellEnd"/>
            <w:r w:rsidRPr="000164B6">
              <w:rPr>
                <w:b/>
                <w:bCs/>
                <w:sz w:val="24"/>
                <w:szCs w:val="24"/>
              </w:rPr>
              <w:t xml:space="preserve">. пак., ПП, (2450/SG), </w:t>
            </w:r>
            <w:proofErr w:type="spellStart"/>
            <w:r w:rsidRPr="000164B6">
              <w:rPr>
                <w:b/>
                <w:bCs/>
                <w:sz w:val="24"/>
                <w:szCs w:val="24"/>
              </w:rPr>
              <w:t>Aptaca</w:t>
            </w:r>
            <w:proofErr w:type="spellEnd"/>
            <w:r w:rsidRPr="000164B6">
              <w:rPr>
                <w:b/>
                <w:bCs/>
                <w:sz w:val="24"/>
                <w:szCs w:val="24"/>
              </w:rPr>
              <w:t xml:space="preserve"> </w:t>
            </w:r>
            <w:proofErr w:type="spellStart"/>
            <w:r w:rsidRPr="000164B6">
              <w:rPr>
                <w:b/>
                <w:bCs/>
                <w:sz w:val="24"/>
                <w:szCs w:val="24"/>
              </w:rPr>
              <w:t>S.p.A</w:t>
            </w:r>
            <w:proofErr w:type="spellEnd"/>
            <w:r w:rsidRPr="000164B6">
              <w:rPr>
                <w:b/>
                <w:bCs/>
                <w:sz w:val="24"/>
                <w:szCs w:val="24"/>
              </w:rPr>
              <w:t xml:space="preserve">.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поліпропілен</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Повинно мати індивідуальне пакування.</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Стерильний</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Об’єм не менше 60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Без градуювання та етикетки,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Кришка червоного кольору з поліетилену має герметично закриватись.</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Розмір контейнера Ø 38 х 65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Розмір кришки Ø 45 х 13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Відповідає стандарту UNI EN 14254</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1 000,000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8</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Вата медична, нестерильна, ТМ Білосніжка (</w:t>
            </w:r>
            <w:proofErr w:type="spellStart"/>
            <w:r w:rsidRPr="000164B6">
              <w:rPr>
                <w:b/>
                <w:bCs/>
                <w:sz w:val="24"/>
                <w:szCs w:val="24"/>
              </w:rPr>
              <w:t>паков</w:t>
            </w:r>
            <w:proofErr w:type="spellEnd"/>
            <w:r w:rsidRPr="000164B6">
              <w:rPr>
                <w:b/>
                <w:bCs/>
                <w:sz w:val="24"/>
                <w:szCs w:val="24"/>
              </w:rPr>
              <w:t>./ 100 г)</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Склад – </w:t>
            </w:r>
            <w:proofErr w:type="spellStart"/>
            <w:r w:rsidRPr="000164B6">
              <w:rPr>
                <w:sz w:val="24"/>
                <w:szCs w:val="24"/>
              </w:rPr>
              <w:t>бавовона</w:t>
            </w:r>
            <w:proofErr w:type="spellEnd"/>
          </w:p>
          <w:p w:rsidR="000164B6" w:rsidRPr="000164B6" w:rsidRDefault="000164B6" w:rsidP="000164B6">
            <w:pPr>
              <w:widowControl w:val="0"/>
              <w:autoSpaceDE w:val="0"/>
              <w:autoSpaceDN w:val="0"/>
              <w:spacing w:after="0" w:line="240" w:lineRule="auto"/>
              <w:rPr>
                <w:sz w:val="24"/>
                <w:szCs w:val="24"/>
              </w:rPr>
            </w:pPr>
            <w:r w:rsidRPr="000164B6">
              <w:rPr>
                <w:sz w:val="24"/>
                <w:szCs w:val="24"/>
              </w:rPr>
              <w:t>Засміченість – не більше 1,5%</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Вологість – не більше 8%</w:t>
            </w:r>
          </w:p>
          <w:p w:rsidR="000164B6" w:rsidRPr="000164B6" w:rsidRDefault="000164B6" w:rsidP="000164B6">
            <w:pPr>
              <w:widowControl w:val="0"/>
              <w:autoSpaceDE w:val="0"/>
              <w:autoSpaceDN w:val="0"/>
              <w:spacing w:after="0" w:line="240" w:lineRule="auto"/>
              <w:rPr>
                <w:b/>
                <w:bCs/>
                <w:sz w:val="24"/>
                <w:szCs w:val="24"/>
              </w:rPr>
            </w:pPr>
            <w:r w:rsidRPr="000164B6">
              <w:rPr>
                <w:sz w:val="24"/>
                <w:szCs w:val="24"/>
              </w:rPr>
              <w:t>Відповідає ТУ У 21.2-38935759-001:2014</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кг</w:t>
            </w:r>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0,500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9</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Пінцет анатомічний 150 мм, </w:t>
            </w:r>
            <w:proofErr w:type="spellStart"/>
            <w:r w:rsidRPr="000164B6">
              <w:rPr>
                <w:b/>
                <w:bCs/>
                <w:sz w:val="24"/>
                <w:szCs w:val="24"/>
              </w:rPr>
              <w:t>нерж</w:t>
            </w:r>
            <w:proofErr w:type="spellEnd"/>
            <w:r w:rsidRPr="000164B6">
              <w:rPr>
                <w:b/>
                <w:bCs/>
                <w:sz w:val="24"/>
                <w:szCs w:val="24"/>
              </w:rPr>
              <w:t>. сталь SURGIWELOMED</w:t>
            </w:r>
          </w:p>
          <w:p w:rsidR="000164B6" w:rsidRPr="000164B6" w:rsidRDefault="000164B6" w:rsidP="000164B6">
            <w:pPr>
              <w:widowControl w:val="0"/>
              <w:autoSpaceDE w:val="0"/>
              <w:autoSpaceDN w:val="0"/>
              <w:spacing w:after="0" w:line="240" w:lineRule="auto"/>
              <w:rPr>
                <w:sz w:val="24"/>
                <w:szCs w:val="24"/>
                <w:lang w:val="ru-RU"/>
              </w:rPr>
            </w:pPr>
            <w:proofErr w:type="spellStart"/>
            <w:r w:rsidRPr="000164B6">
              <w:rPr>
                <w:sz w:val="24"/>
                <w:szCs w:val="24"/>
                <w:lang w:val="ru-RU"/>
              </w:rPr>
              <w:t>Пінцет</w:t>
            </w:r>
            <w:proofErr w:type="spellEnd"/>
            <w:r w:rsidRPr="000164B6">
              <w:rPr>
                <w:sz w:val="24"/>
                <w:szCs w:val="24"/>
                <w:lang w:val="ru-RU"/>
              </w:rPr>
              <w:t xml:space="preserve"> </w:t>
            </w:r>
            <w:proofErr w:type="spellStart"/>
            <w:r w:rsidRPr="000164B6">
              <w:rPr>
                <w:sz w:val="24"/>
                <w:szCs w:val="24"/>
                <w:lang w:val="ru-RU"/>
              </w:rPr>
              <w:t>анатомічний</w:t>
            </w:r>
            <w:proofErr w:type="spellEnd"/>
          </w:p>
          <w:p w:rsidR="000164B6" w:rsidRPr="000164B6" w:rsidRDefault="000164B6" w:rsidP="000164B6">
            <w:pPr>
              <w:widowControl w:val="0"/>
              <w:autoSpaceDE w:val="0"/>
              <w:autoSpaceDN w:val="0"/>
              <w:spacing w:after="0" w:line="240" w:lineRule="auto"/>
              <w:rPr>
                <w:sz w:val="24"/>
                <w:szCs w:val="24"/>
                <w:lang w:val="ru-RU"/>
              </w:rPr>
            </w:pPr>
            <w:proofErr w:type="spellStart"/>
            <w:r w:rsidRPr="000164B6">
              <w:rPr>
                <w:sz w:val="24"/>
                <w:szCs w:val="24"/>
                <w:lang w:val="ru-RU"/>
              </w:rPr>
              <w:t>Довжина</w:t>
            </w:r>
            <w:proofErr w:type="spellEnd"/>
            <w:r w:rsidRPr="000164B6">
              <w:rPr>
                <w:sz w:val="24"/>
                <w:szCs w:val="24"/>
                <w:lang w:val="ru-RU"/>
              </w:rPr>
              <w:t xml:space="preserve"> - 15 см. </w:t>
            </w:r>
          </w:p>
          <w:p w:rsidR="000164B6" w:rsidRPr="000164B6" w:rsidRDefault="000164B6" w:rsidP="000164B6">
            <w:pPr>
              <w:widowControl w:val="0"/>
              <w:autoSpaceDE w:val="0"/>
              <w:autoSpaceDN w:val="0"/>
              <w:spacing w:after="0" w:line="240" w:lineRule="auto"/>
              <w:rPr>
                <w:sz w:val="24"/>
                <w:szCs w:val="24"/>
                <w:lang w:val="ru-RU"/>
              </w:rPr>
            </w:pPr>
            <w:proofErr w:type="spellStart"/>
            <w:r w:rsidRPr="000164B6">
              <w:rPr>
                <w:sz w:val="24"/>
                <w:szCs w:val="24"/>
                <w:lang w:val="ru-RU"/>
              </w:rPr>
              <w:t>Матеріал</w:t>
            </w:r>
            <w:proofErr w:type="spellEnd"/>
            <w:r w:rsidRPr="000164B6">
              <w:rPr>
                <w:sz w:val="24"/>
                <w:szCs w:val="24"/>
                <w:lang w:val="ru-RU"/>
              </w:rPr>
              <w:t xml:space="preserve"> - </w:t>
            </w:r>
            <w:proofErr w:type="spellStart"/>
            <w:r w:rsidRPr="000164B6">
              <w:rPr>
                <w:sz w:val="24"/>
                <w:szCs w:val="24"/>
                <w:lang w:val="ru-RU"/>
              </w:rPr>
              <w:t>нержавіюча</w:t>
            </w:r>
            <w:proofErr w:type="spellEnd"/>
            <w:r w:rsidRPr="000164B6">
              <w:rPr>
                <w:sz w:val="24"/>
                <w:szCs w:val="24"/>
                <w:lang w:val="ru-RU"/>
              </w:rPr>
              <w:t xml:space="preserve"> сталь </w:t>
            </w:r>
            <w:r w:rsidRPr="000164B6">
              <w:rPr>
                <w:sz w:val="24"/>
                <w:szCs w:val="24"/>
                <w:lang w:val="en-US"/>
              </w:rPr>
              <w:t>AISI</w:t>
            </w:r>
            <w:r w:rsidRPr="000164B6">
              <w:rPr>
                <w:sz w:val="24"/>
                <w:szCs w:val="24"/>
                <w:lang w:val="ru-RU"/>
              </w:rPr>
              <w:t>-420.</w:t>
            </w:r>
          </w:p>
          <w:p w:rsidR="000164B6" w:rsidRPr="000164B6" w:rsidRDefault="000164B6" w:rsidP="000164B6">
            <w:pPr>
              <w:widowControl w:val="0"/>
              <w:autoSpaceDE w:val="0"/>
              <w:autoSpaceDN w:val="0"/>
              <w:spacing w:after="0" w:line="240" w:lineRule="auto"/>
              <w:rPr>
                <w:sz w:val="24"/>
                <w:szCs w:val="24"/>
                <w:lang w:val="ru-RU"/>
              </w:rPr>
            </w:pPr>
            <w:proofErr w:type="spellStart"/>
            <w:r w:rsidRPr="000164B6">
              <w:rPr>
                <w:sz w:val="24"/>
                <w:szCs w:val="24"/>
                <w:lang w:val="ru-RU"/>
              </w:rPr>
              <w:t>Робоча</w:t>
            </w:r>
            <w:proofErr w:type="spellEnd"/>
            <w:r w:rsidRPr="000164B6">
              <w:rPr>
                <w:sz w:val="24"/>
                <w:szCs w:val="24"/>
                <w:lang w:val="ru-RU"/>
              </w:rPr>
              <w:t xml:space="preserve"> </w:t>
            </w:r>
            <w:proofErr w:type="spellStart"/>
            <w:r w:rsidRPr="000164B6">
              <w:rPr>
                <w:sz w:val="24"/>
                <w:szCs w:val="24"/>
                <w:lang w:val="ru-RU"/>
              </w:rPr>
              <w:t>частина</w:t>
            </w:r>
            <w:proofErr w:type="spellEnd"/>
            <w:r w:rsidRPr="000164B6">
              <w:rPr>
                <w:sz w:val="24"/>
                <w:szCs w:val="24"/>
                <w:lang w:val="ru-RU"/>
              </w:rPr>
              <w:t xml:space="preserve"> 20х2,5 мм</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5,000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color w:val="FF0000"/>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Скальпель </w:t>
            </w:r>
            <w:proofErr w:type="spellStart"/>
            <w:r w:rsidRPr="000164B6">
              <w:rPr>
                <w:b/>
                <w:bCs/>
                <w:sz w:val="24"/>
                <w:szCs w:val="24"/>
              </w:rPr>
              <w:t>черевистий</w:t>
            </w:r>
            <w:proofErr w:type="spellEnd"/>
            <w:r w:rsidRPr="000164B6">
              <w:rPr>
                <w:b/>
                <w:bCs/>
                <w:sz w:val="24"/>
                <w:szCs w:val="24"/>
              </w:rPr>
              <w:t xml:space="preserve"> 150 мм, </w:t>
            </w:r>
            <w:proofErr w:type="spellStart"/>
            <w:r w:rsidRPr="000164B6">
              <w:rPr>
                <w:b/>
                <w:bCs/>
                <w:sz w:val="24"/>
                <w:szCs w:val="24"/>
              </w:rPr>
              <w:t>нерж</w:t>
            </w:r>
            <w:proofErr w:type="spellEnd"/>
            <w:r w:rsidRPr="000164B6">
              <w:rPr>
                <w:b/>
                <w:bCs/>
                <w:sz w:val="24"/>
                <w:szCs w:val="24"/>
              </w:rPr>
              <w:t>. сталь, SURGIWELOMED</w:t>
            </w:r>
          </w:p>
          <w:p w:rsidR="000164B6" w:rsidRPr="000164B6" w:rsidRDefault="000164B6" w:rsidP="000164B6">
            <w:pPr>
              <w:widowControl w:val="0"/>
              <w:autoSpaceDE w:val="0"/>
              <w:autoSpaceDN w:val="0"/>
              <w:spacing w:after="0" w:line="240" w:lineRule="auto"/>
              <w:rPr>
                <w:sz w:val="24"/>
                <w:szCs w:val="24"/>
                <w:lang w:val="ru-RU"/>
              </w:rPr>
            </w:pPr>
            <w:r w:rsidRPr="000164B6">
              <w:rPr>
                <w:sz w:val="24"/>
                <w:szCs w:val="24"/>
                <w:lang w:val="ru-RU"/>
              </w:rPr>
              <w:t xml:space="preserve">Скальпель </w:t>
            </w:r>
            <w:proofErr w:type="spellStart"/>
            <w:r w:rsidRPr="000164B6">
              <w:rPr>
                <w:sz w:val="24"/>
                <w:szCs w:val="24"/>
                <w:lang w:val="ru-RU"/>
              </w:rPr>
              <w:t>черевистий</w:t>
            </w:r>
            <w:proofErr w:type="spellEnd"/>
            <w:r w:rsidRPr="000164B6">
              <w:rPr>
                <w:sz w:val="24"/>
                <w:szCs w:val="24"/>
                <w:lang w:val="ru-RU"/>
              </w:rPr>
              <w:t xml:space="preserve">, </w:t>
            </w:r>
            <w:proofErr w:type="spellStart"/>
            <w:r w:rsidRPr="000164B6">
              <w:rPr>
                <w:sz w:val="24"/>
                <w:szCs w:val="24"/>
                <w:lang w:val="ru-RU"/>
              </w:rPr>
              <w:t>середній</w:t>
            </w:r>
            <w:proofErr w:type="spellEnd"/>
            <w:r w:rsidRPr="000164B6">
              <w:rPr>
                <w:sz w:val="24"/>
                <w:szCs w:val="24"/>
                <w:lang w:val="ru-RU"/>
              </w:rPr>
              <w:t xml:space="preserve"> </w:t>
            </w:r>
          </w:p>
          <w:p w:rsidR="000164B6" w:rsidRPr="000164B6" w:rsidRDefault="000164B6" w:rsidP="000164B6">
            <w:pPr>
              <w:widowControl w:val="0"/>
              <w:autoSpaceDE w:val="0"/>
              <w:autoSpaceDN w:val="0"/>
              <w:spacing w:after="0" w:line="240" w:lineRule="auto"/>
              <w:rPr>
                <w:sz w:val="24"/>
                <w:szCs w:val="24"/>
                <w:lang w:val="ru-RU"/>
              </w:rPr>
            </w:pPr>
            <w:proofErr w:type="spellStart"/>
            <w:r w:rsidRPr="000164B6">
              <w:rPr>
                <w:sz w:val="24"/>
                <w:szCs w:val="24"/>
                <w:lang w:val="ru-RU"/>
              </w:rPr>
              <w:t>Довжина</w:t>
            </w:r>
            <w:proofErr w:type="spellEnd"/>
            <w:r w:rsidRPr="000164B6">
              <w:rPr>
                <w:sz w:val="24"/>
                <w:szCs w:val="24"/>
                <w:lang w:val="ru-RU"/>
              </w:rPr>
              <w:t xml:space="preserve"> - 15 см. </w:t>
            </w:r>
          </w:p>
          <w:p w:rsidR="000164B6" w:rsidRPr="000164B6" w:rsidRDefault="000164B6" w:rsidP="000164B6">
            <w:pPr>
              <w:widowControl w:val="0"/>
              <w:autoSpaceDE w:val="0"/>
              <w:autoSpaceDN w:val="0"/>
              <w:spacing w:after="0" w:line="240" w:lineRule="auto"/>
              <w:rPr>
                <w:sz w:val="24"/>
                <w:szCs w:val="24"/>
                <w:lang w:val="ru-RU"/>
              </w:rPr>
            </w:pPr>
            <w:proofErr w:type="spellStart"/>
            <w:r w:rsidRPr="000164B6">
              <w:rPr>
                <w:sz w:val="24"/>
                <w:szCs w:val="24"/>
                <w:lang w:val="ru-RU"/>
              </w:rPr>
              <w:t>Матеріал</w:t>
            </w:r>
            <w:proofErr w:type="spellEnd"/>
            <w:r w:rsidRPr="000164B6">
              <w:rPr>
                <w:sz w:val="24"/>
                <w:szCs w:val="24"/>
                <w:lang w:val="ru-RU"/>
              </w:rPr>
              <w:t xml:space="preserve"> - </w:t>
            </w:r>
            <w:proofErr w:type="spellStart"/>
            <w:r w:rsidRPr="000164B6">
              <w:rPr>
                <w:sz w:val="24"/>
                <w:szCs w:val="24"/>
                <w:lang w:val="ru-RU"/>
              </w:rPr>
              <w:t>нержавіюча</w:t>
            </w:r>
            <w:proofErr w:type="spellEnd"/>
            <w:r w:rsidRPr="000164B6">
              <w:rPr>
                <w:sz w:val="24"/>
                <w:szCs w:val="24"/>
                <w:lang w:val="ru-RU"/>
              </w:rPr>
              <w:t xml:space="preserve"> сталь </w:t>
            </w:r>
            <w:r w:rsidRPr="000164B6">
              <w:rPr>
                <w:sz w:val="24"/>
                <w:szCs w:val="24"/>
                <w:lang w:val="en-US"/>
              </w:rPr>
              <w:t>AISI</w:t>
            </w:r>
            <w:r w:rsidRPr="000164B6">
              <w:rPr>
                <w:sz w:val="24"/>
                <w:szCs w:val="24"/>
                <w:lang w:val="ru-RU"/>
              </w:rPr>
              <w:t>-420.</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color w:val="FF0000"/>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11</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Піпетка Пастера 3 мл, стерильна, в </w:t>
            </w:r>
            <w:proofErr w:type="spellStart"/>
            <w:r w:rsidRPr="000164B6">
              <w:rPr>
                <w:b/>
                <w:bCs/>
                <w:sz w:val="24"/>
                <w:szCs w:val="24"/>
              </w:rPr>
              <w:t>інд</w:t>
            </w:r>
            <w:proofErr w:type="spellEnd"/>
            <w:r w:rsidRPr="000164B6">
              <w:rPr>
                <w:b/>
                <w:bCs/>
                <w:sz w:val="24"/>
                <w:szCs w:val="24"/>
              </w:rPr>
              <w:t>. пак.,</w:t>
            </w:r>
          </w:p>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ПЕ (1502/SG/CS), </w:t>
            </w:r>
            <w:proofErr w:type="spellStart"/>
            <w:r w:rsidRPr="000164B6">
              <w:rPr>
                <w:b/>
                <w:bCs/>
                <w:sz w:val="24"/>
                <w:szCs w:val="24"/>
              </w:rPr>
              <w:t>Aptaca</w:t>
            </w:r>
            <w:proofErr w:type="spellEnd"/>
            <w:r w:rsidRPr="000164B6">
              <w:rPr>
                <w:b/>
                <w:bCs/>
                <w:sz w:val="24"/>
                <w:szCs w:val="24"/>
              </w:rPr>
              <w:t xml:space="preserve"> </w:t>
            </w:r>
            <w:proofErr w:type="spellStart"/>
            <w:r w:rsidRPr="000164B6">
              <w:rPr>
                <w:b/>
                <w:bCs/>
                <w:sz w:val="24"/>
                <w:szCs w:val="24"/>
              </w:rPr>
              <w:t>S.p.A</w:t>
            </w:r>
            <w:proofErr w:type="spellEnd"/>
            <w:r w:rsidRPr="000164B6">
              <w:rPr>
                <w:b/>
                <w:bCs/>
                <w:sz w:val="24"/>
                <w:szCs w:val="24"/>
              </w:rPr>
              <w:t>.</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Піпетка Пастера з градуюванням, стерильна</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поліетилену низької щільності (LDPE)</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Об'єм: 3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Довжина: 150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Зовнішній діаметр капіляра: 7,8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Загальна ємність (мл): 7</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Градуювання (мл): 0,5 - 1,0 - 1,5 - 2,0 - 2,5 - 3,0</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індивідуальне</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300,000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12</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Чашка Петрі D=90 мм, стерильна, з вентиляційними отворами, ТМ </w:t>
            </w:r>
            <w:proofErr w:type="spellStart"/>
            <w:r w:rsidRPr="000164B6">
              <w:rPr>
                <w:b/>
                <w:bCs/>
                <w:sz w:val="24"/>
                <w:szCs w:val="24"/>
              </w:rPr>
              <w:t>Labexpert</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Чашки Петрі одноразові стерильні</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Виготовлена із полістиролу.</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Зовнішній діаметр основи - 88±0,5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Зовнішній діаметр кришки - 92±0,5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Висота основи - 14±0,5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З потрійними вентиляційними отворами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Мікробіологічний статус -  стерильна.</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Пакування: 10 </w:t>
            </w:r>
            <w:proofErr w:type="spellStart"/>
            <w:r w:rsidRPr="000164B6">
              <w:rPr>
                <w:sz w:val="24"/>
                <w:szCs w:val="24"/>
              </w:rPr>
              <w:t>шт</w:t>
            </w:r>
            <w:proofErr w:type="spellEnd"/>
            <w:r w:rsidRPr="000164B6">
              <w:rPr>
                <w:sz w:val="24"/>
                <w:szCs w:val="24"/>
              </w:rPr>
              <w:t>/</w:t>
            </w:r>
            <w:proofErr w:type="spellStart"/>
            <w:r w:rsidRPr="000164B6">
              <w:rPr>
                <w:sz w:val="24"/>
                <w:szCs w:val="24"/>
              </w:rPr>
              <w:t>уп</w:t>
            </w:r>
            <w:proofErr w:type="spellEnd"/>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200,000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13</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Накінечники</w:t>
            </w:r>
            <w:proofErr w:type="spellEnd"/>
            <w:r w:rsidRPr="000164B6">
              <w:rPr>
                <w:b/>
                <w:bCs/>
                <w:sz w:val="24"/>
                <w:szCs w:val="24"/>
              </w:rPr>
              <w:t xml:space="preserve">  2-200 </w:t>
            </w:r>
            <w:proofErr w:type="spellStart"/>
            <w:r w:rsidRPr="000164B6">
              <w:rPr>
                <w:b/>
                <w:bCs/>
                <w:sz w:val="24"/>
                <w:szCs w:val="24"/>
              </w:rPr>
              <w:t>мкл,ep</w:t>
            </w:r>
            <w:proofErr w:type="spellEnd"/>
            <w:r w:rsidRPr="000164B6">
              <w:rPr>
                <w:b/>
                <w:bCs/>
                <w:sz w:val="24"/>
                <w:szCs w:val="24"/>
              </w:rPr>
              <w:t xml:space="preserve"> T.I.P.S. </w:t>
            </w:r>
            <w:proofErr w:type="spellStart"/>
            <w:r w:rsidRPr="000164B6">
              <w:rPr>
                <w:b/>
                <w:bCs/>
                <w:sz w:val="24"/>
                <w:szCs w:val="24"/>
              </w:rPr>
              <w:t>Standart</w:t>
            </w:r>
            <w:proofErr w:type="spellEnd"/>
            <w:r w:rsidRPr="000164B6">
              <w:rPr>
                <w:b/>
                <w:bCs/>
                <w:sz w:val="24"/>
                <w:szCs w:val="24"/>
              </w:rPr>
              <w:t xml:space="preserve">, прозорі (0030000889), </w:t>
            </w:r>
            <w:proofErr w:type="spellStart"/>
            <w:r w:rsidRPr="000164B6">
              <w:rPr>
                <w:b/>
                <w:bCs/>
                <w:sz w:val="24"/>
                <w:szCs w:val="24"/>
              </w:rPr>
              <w:t>Eppendorf</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./1000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Наконечники для </w:t>
            </w:r>
            <w:proofErr w:type="spellStart"/>
            <w:r w:rsidRPr="000164B6">
              <w:rPr>
                <w:sz w:val="24"/>
                <w:szCs w:val="24"/>
              </w:rPr>
              <w:t>піпет</w:t>
            </w:r>
            <w:proofErr w:type="spellEnd"/>
            <w:r w:rsidRPr="000164B6">
              <w:rPr>
                <w:sz w:val="24"/>
                <w:szCs w:val="24"/>
              </w:rPr>
              <w:t xml:space="preserve">-дозаторів </w:t>
            </w:r>
            <w:proofErr w:type="spellStart"/>
            <w:r w:rsidRPr="000164B6">
              <w:rPr>
                <w:sz w:val="24"/>
                <w:szCs w:val="24"/>
              </w:rPr>
              <w:t>Eppendorf</w:t>
            </w:r>
            <w:proofErr w:type="spellEnd"/>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поліпропілен ПП,</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Об'єм - 2-200 </w:t>
            </w:r>
            <w:proofErr w:type="spellStart"/>
            <w:r w:rsidRPr="000164B6">
              <w:rPr>
                <w:sz w:val="24"/>
                <w:szCs w:val="24"/>
              </w:rPr>
              <w:t>мкл</w:t>
            </w:r>
            <w:proofErr w:type="spellEnd"/>
            <w:r w:rsidRPr="000164B6">
              <w:rPr>
                <w:sz w:val="24"/>
                <w:szCs w:val="24"/>
              </w:rPr>
              <w:t xml:space="preserve">,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Колір –  прозорі</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Відповідатють</w:t>
            </w:r>
            <w:proofErr w:type="spellEnd"/>
            <w:r w:rsidRPr="000164B6">
              <w:rPr>
                <w:sz w:val="24"/>
                <w:szCs w:val="24"/>
              </w:rPr>
              <w:t xml:space="preserve"> класу 8 стандарту ISO 14644-1</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Можливість </w:t>
            </w:r>
            <w:proofErr w:type="spellStart"/>
            <w:r w:rsidRPr="000164B6">
              <w:rPr>
                <w:sz w:val="24"/>
                <w:szCs w:val="24"/>
              </w:rPr>
              <w:t>автоклавувати</w:t>
            </w:r>
            <w:proofErr w:type="spellEnd"/>
            <w:r w:rsidRPr="000164B6">
              <w:rPr>
                <w:sz w:val="24"/>
                <w:szCs w:val="24"/>
              </w:rPr>
              <w:t xml:space="preserve"> при 121˚С до 20хв</w:t>
            </w:r>
          </w:p>
          <w:p w:rsidR="000164B6" w:rsidRPr="000164B6" w:rsidRDefault="000164B6" w:rsidP="000164B6">
            <w:pPr>
              <w:widowControl w:val="0"/>
              <w:autoSpaceDE w:val="0"/>
              <w:autoSpaceDN w:val="0"/>
              <w:spacing w:after="0" w:line="240" w:lineRule="auto"/>
              <w:rPr>
                <w:sz w:val="24"/>
                <w:szCs w:val="24"/>
                <w:lang w:eastAsia="uk-UA"/>
              </w:rPr>
            </w:pPr>
            <w:r w:rsidRPr="000164B6">
              <w:rPr>
                <w:sz w:val="24"/>
                <w:szCs w:val="24"/>
              </w:rPr>
              <w:t>Пакування: 1000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lang w:eastAsia="uk-UA"/>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lang w:eastAsia="uk-UA"/>
              </w:rPr>
            </w:pPr>
            <w:r w:rsidRPr="000164B6">
              <w:rPr>
                <w:sz w:val="24"/>
                <w:szCs w:val="24"/>
              </w:rPr>
              <w:t>2,000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highlight w:val="yellow"/>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highlight w:val="yellow"/>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14</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Мікропробірки</w:t>
            </w:r>
            <w:proofErr w:type="spellEnd"/>
            <w:r w:rsidRPr="000164B6">
              <w:rPr>
                <w:b/>
                <w:bCs/>
                <w:sz w:val="24"/>
                <w:szCs w:val="24"/>
              </w:rPr>
              <w:t xml:space="preserve"> 1,5 мл з кришкою, що замикається, ПП (5615008), </w:t>
            </w:r>
            <w:proofErr w:type="spellStart"/>
            <w:r w:rsidRPr="000164B6">
              <w:rPr>
                <w:b/>
                <w:bCs/>
                <w:sz w:val="24"/>
                <w:szCs w:val="24"/>
              </w:rPr>
              <w:t>Ratiolab</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./1000 шт.)</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Мікропробірка</w:t>
            </w:r>
            <w:proofErr w:type="spellEnd"/>
            <w:r w:rsidRPr="000164B6">
              <w:rPr>
                <w:sz w:val="24"/>
                <w:szCs w:val="24"/>
              </w:rPr>
              <w:t xml:space="preserve"> з кришкою, що замикається Об’єм - 1,5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Матеріал - поліпропілен ПП </w:t>
            </w:r>
          </w:p>
          <w:p w:rsidR="000164B6" w:rsidRPr="000164B6" w:rsidRDefault="000164B6" w:rsidP="000164B6">
            <w:pPr>
              <w:widowControl w:val="0"/>
              <w:autoSpaceDE w:val="0"/>
              <w:autoSpaceDN w:val="0"/>
              <w:spacing w:after="0" w:line="240" w:lineRule="auto"/>
              <w:rPr>
                <w:sz w:val="24"/>
                <w:szCs w:val="24"/>
                <w:lang w:val="ru-RU"/>
              </w:rPr>
            </w:pPr>
            <w:r w:rsidRPr="000164B6">
              <w:rPr>
                <w:sz w:val="24"/>
                <w:szCs w:val="24"/>
              </w:rPr>
              <w:t xml:space="preserve">Температура застосування - </w:t>
            </w:r>
            <w:r w:rsidRPr="000164B6">
              <w:rPr>
                <w:sz w:val="24"/>
                <w:szCs w:val="24"/>
                <w:lang w:val="ru-RU"/>
              </w:rPr>
              <w:t>від -80 до +120˚С</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Мікробіологічний статус – не містить ДНК, </w:t>
            </w:r>
            <w:proofErr w:type="spellStart"/>
            <w:r w:rsidRPr="000164B6">
              <w:rPr>
                <w:sz w:val="24"/>
                <w:szCs w:val="24"/>
              </w:rPr>
              <w:t>РНКаз</w:t>
            </w:r>
            <w:proofErr w:type="spellEnd"/>
            <w:r w:rsidRPr="000164B6">
              <w:rPr>
                <w:sz w:val="24"/>
                <w:szCs w:val="24"/>
              </w:rPr>
              <w:t xml:space="preserve">, </w:t>
            </w:r>
            <w:proofErr w:type="spellStart"/>
            <w:r w:rsidRPr="000164B6">
              <w:rPr>
                <w:sz w:val="24"/>
                <w:szCs w:val="24"/>
              </w:rPr>
              <w:t>ДНКаз</w:t>
            </w:r>
            <w:proofErr w:type="spellEnd"/>
            <w:r w:rsidRPr="000164B6">
              <w:rPr>
                <w:sz w:val="24"/>
                <w:szCs w:val="24"/>
              </w:rPr>
              <w:t>, пірогенів та інгібіторів ПЛР</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Виготовляються відповідно ISO 146441-1</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- 1000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highlight w:val="yellow"/>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highlight w:val="yellow"/>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15</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Мікропробірки</w:t>
            </w:r>
            <w:proofErr w:type="spellEnd"/>
            <w:r w:rsidRPr="000164B6">
              <w:rPr>
                <w:b/>
                <w:bCs/>
                <w:sz w:val="24"/>
                <w:szCs w:val="24"/>
              </w:rPr>
              <w:t xml:space="preserve"> 0,5 мл з кришкою, що замикається, ПП (5615038), </w:t>
            </w:r>
            <w:proofErr w:type="spellStart"/>
            <w:r w:rsidRPr="000164B6">
              <w:rPr>
                <w:b/>
                <w:bCs/>
                <w:sz w:val="24"/>
                <w:szCs w:val="24"/>
              </w:rPr>
              <w:t>Ratiolab</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./1000 шт.)</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Мікропробірка</w:t>
            </w:r>
            <w:proofErr w:type="spellEnd"/>
            <w:r w:rsidRPr="000164B6">
              <w:rPr>
                <w:sz w:val="24"/>
                <w:szCs w:val="24"/>
              </w:rPr>
              <w:t xml:space="preserve"> з кришкою, що замикається Об’єм - 0,5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Матеріал - поліпропілен ПП </w:t>
            </w:r>
          </w:p>
          <w:p w:rsidR="000164B6" w:rsidRPr="000164B6" w:rsidRDefault="000164B6" w:rsidP="000164B6">
            <w:pPr>
              <w:widowControl w:val="0"/>
              <w:autoSpaceDE w:val="0"/>
              <w:autoSpaceDN w:val="0"/>
              <w:spacing w:after="0" w:line="240" w:lineRule="auto"/>
              <w:rPr>
                <w:sz w:val="24"/>
                <w:szCs w:val="24"/>
                <w:lang w:val="ru-RU"/>
              </w:rPr>
            </w:pPr>
            <w:r w:rsidRPr="000164B6">
              <w:rPr>
                <w:sz w:val="24"/>
                <w:szCs w:val="24"/>
              </w:rPr>
              <w:t xml:space="preserve">Температура застосування - </w:t>
            </w:r>
            <w:r w:rsidRPr="000164B6">
              <w:rPr>
                <w:sz w:val="24"/>
                <w:szCs w:val="24"/>
                <w:lang w:val="ru-RU"/>
              </w:rPr>
              <w:t>від -80 до +120˚С</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Мікробіологічний статус – не містить ДНК, </w:t>
            </w:r>
            <w:proofErr w:type="spellStart"/>
            <w:r w:rsidRPr="000164B6">
              <w:rPr>
                <w:sz w:val="24"/>
                <w:szCs w:val="24"/>
              </w:rPr>
              <w:t>РНКаз</w:t>
            </w:r>
            <w:proofErr w:type="spellEnd"/>
            <w:r w:rsidRPr="000164B6">
              <w:rPr>
                <w:sz w:val="24"/>
                <w:szCs w:val="24"/>
              </w:rPr>
              <w:t xml:space="preserve">, </w:t>
            </w:r>
            <w:proofErr w:type="spellStart"/>
            <w:r w:rsidRPr="000164B6">
              <w:rPr>
                <w:sz w:val="24"/>
                <w:szCs w:val="24"/>
              </w:rPr>
              <w:t>ДНКаз</w:t>
            </w:r>
            <w:proofErr w:type="spellEnd"/>
            <w:r w:rsidRPr="000164B6">
              <w:rPr>
                <w:sz w:val="24"/>
                <w:szCs w:val="24"/>
              </w:rPr>
              <w:t>, пірогенів та інгібіторів ПЛР</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Виготовляються відповідно ISO 146441-1</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- 1000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highlight w:val="yellow"/>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16</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Мікропробірки</w:t>
            </w:r>
            <w:proofErr w:type="spellEnd"/>
            <w:r w:rsidRPr="000164B6">
              <w:rPr>
                <w:b/>
                <w:bCs/>
                <w:sz w:val="24"/>
                <w:szCs w:val="24"/>
              </w:rPr>
              <w:t xml:space="preserve"> для ПЛР 0,5 мл, прозорі, пласка кришка (780536), BRAND (</w:t>
            </w:r>
            <w:proofErr w:type="spellStart"/>
            <w:r w:rsidRPr="000164B6">
              <w:rPr>
                <w:b/>
                <w:bCs/>
                <w:sz w:val="24"/>
                <w:szCs w:val="24"/>
              </w:rPr>
              <w:t>паков</w:t>
            </w:r>
            <w:proofErr w:type="spellEnd"/>
            <w:r w:rsidRPr="000164B6">
              <w:rPr>
                <w:b/>
                <w:bCs/>
                <w:sz w:val="24"/>
                <w:szCs w:val="24"/>
              </w:rPr>
              <w:t>./ 500 шт.)</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Мікропробірка</w:t>
            </w:r>
            <w:proofErr w:type="spellEnd"/>
            <w:r w:rsidRPr="000164B6">
              <w:rPr>
                <w:sz w:val="24"/>
                <w:szCs w:val="24"/>
              </w:rPr>
              <w:t xml:space="preserve"> з кришкою, що замикається Об’єм - 0,5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поліпропілен ПП безбарвний</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Автоклавуються</w:t>
            </w:r>
            <w:proofErr w:type="spellEnd"/>
            <w:r w:rsidRPr="000164B6">
              <w:rPr>
                <w:sz w:val="24"/>
                <w:szCs w:val="24"/>
              </w:rPr>
              <w:t xml:space="preserve"> при 121 °C (2 бар), відповідно до DIN EN 285,</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Макс. </w:t>
            </w:r>
            <w:proofErr w:type="spellStart"/>
            <w:r w:rsidRPr="000164B6">
              <w:rPr>
                <w:sz w:val="24"/>
                <w:szCs w:val="24"/>
              </w:rPr>
              <w:t>rcf</w:t>
            </w:r>
            <w:proofErr w:type="spellEnd"/>
            <w:r w:rsidRPr="000164B6">
              <w:rPr>
                <w:sz w:val="24"/>
                <w:szCs w:val="24"/>
              </w:rPr>
              <w:t xml:space="preserve"> x g – 30000</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Мікробіологічний статус – не містить ДНК, </w:t>
            </w:r>
            <w:proofErr w:type="spellStart"/>
            <w:r w:rsidRPr="000164B6">
              <w:rPr>
                <w:sz w:val="24"/>
                <w:szCs w:val="24"/>
              </w:rPr>
              <w:t>РНКаз</w:t>
            </w:r>
            <w:proofErr w:type="spellEnd"/>
            <w:r w:rsidRPr="000164B6">
              <w:rPr>
                <w:sz w:val="24"/>
                <w:szCs w:val="24"/>
              </w:rPr>
              <w:t xml:space="preserve">, </w:t>
            </w:r>
            <w:proofErr w:type="spellStart"/>
            <w:r w:rsidRPr="000164B6">
              <w:rPr>
                <w:sz w:val="24"/>
                <w:szCs w:val="24"/>
              </w:rPr>
              <w:t>ДНКаз</w:t>
            </w:r>
            <w:proofErr w:type="spellEnd"/>
            <w:r w:rsidRPr="000164B6">
              <w:rPr>
                <w:sz w:val="24"/>
                <w:szCs w:val="24"/>
              </w:rPr>
              <w:t>, пірогенів та інгібіторів ПЛР</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 упаковка 500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17</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Накінечники</w:t>
            </w:r>
            <w:proofErr w:type="spellEnd"/>
            <w:r w:rsidRPr="000164B6">
              <w:rPr>
                <w:b/>
                <w:bCs/>
                <w:sz w:val="24"/>
                <w:szCs w:val="24"/>
              </w:rPr>
              <w:t xml:space="preserve"> 50-1000 </w:t>
            </w:r>
            <w:proofErr w:type="spellStart"/>
            <w:r w:rsidRPr="000164B6">
              <w:rPr>
                <w:b/>
                <w:bCs/>
                <w:sz w:val="24"/>
                <w:szCs w:val="24"/>
              </w:rPr>
              <w:t>мкл</w:t>
            </w:r>
            <w:proofErr w:type="spellEnd"/>
            <w:r w:rsidRPr="000164B6">
              <w:rPr>
                <w:b/>
                <w:bCs/>
                <w:sz w:val="24"/>
                <w:szCs w:val="24"/>
              </w:rPr>
              <w:t xml:space="preserve">, </w:t>
            </w:r>
            <w:proofErr w:type="spellStart"/>
            <w:r w:rsidRPr="000164B6">
              <w:rPr>
                <w:b/>
                <w:bCs/>
                <w:sz w:val="24"/>
                <w:szCs w:val="24"/>
              </w:rPr>
              <w:t>ep</w:t>
            </w:r>
            <w:proofErr w:type="spellEnd"/>
            <w:r w:rsidRPr="000164B6">
              <w:rPr>
                <w:b/>
                <w:bCs/>
                <w:sz w:val="24"/>
                <w:szCs w:val="24"/>
              </w:rPr>
              <w:t xml:space="preserve"> T.I.P.S. </w:t>
            </w:r>
            <w:proofErr w:type="spellStart"/>
            <w:r w:rsidRPr="000164B6">
              <w:rPr>
                <w:b/>
                <w:bCs/>
                <w:sz w:val="24"/>
                <w:szCs w:val="24"/>
              </w:rPr>
              <w:t>Standart</w:t>
            </w:r>
            <w:proofErr w:type="spellEnd"/>
            <w:r w:rsidRPr="000164B6">
              <w:rPr>
                <w:b/>
                <w:bCs/>
                <w:sz w:val="24"/>
                <w:szCs w:val="24"/>
              </w:rPr>
              <w:t xml:space="preserve">, прозорі (0030000927), </w:t>
            </w:r>
            <w:proofErr w:type="spellStart"/>
            <w:r w:rsidRPr="000164B6">
              <w:rPr>
                <w:b/>
                <w:bCs/>
                <w:sz w:val="24"/>
                <w:szCs w:val="24"/>
              </w:rPr>
              <w:t>Eppendorf</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./1000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Наконечники для </w:t>
            </w:r>
            <w:proofErr w:type="spellStart"/>
            <w:r w:rsidRPr="000164B6">
              <w:rPr>
                <w:sz w:val="24"/>
                <w:szCs w:val="24"/>
              </w:rPr>
              <w:t>піпет</w:t>
            </w:r>
            <w:proofErr w:type="spellEnd"/>
            <w:r w:rsidRPr="000164B6">
              <w:rPr>
                <w:sz w:val="24"/>
                <w:szCs w:val="24"/>
              </w:rPr>
              <w:t xml:space="preserve">-дозаторів </w:t>
            </w:r>
            <w:proofErr w:type="spellStart"/>
            <w:r w:rsidRPr="000164B6">
              <w:rPr>
                <w:sz w:val="24"/>
                <w:szCs w:val="24"/>
              </w:rPr>
              <w:t>Eppendorf</w:t>
            </w:r>
            <w:proofErr w:type="spellEnd"/>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поліпропілен ПП,</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Об'єм - 50-1000 </w:t>
            </w:r>
            <w:proofErr w:type="spellStart"/>
            <w:r w:rsidRPr="000164B6">
              <w:rPr>
                <w:sz w:val="24"/>
                <w:szCs w:val="24"/>
              </w:rPr>
              <w:t>мкл</w:t>
            </w:r>
            <w:proofErr w:type="spellEnd"/>
            <w:r w:rsidRPr="000164B6">
              <w:rPr>
                <w:sz w:val="24"/>
                <w:szCs w:val="24"/>
              </w:rPr>
              <w:t xml:space="preserve">,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Колір –  прозорі</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Відповідатють</w:t>
            </w:r>
            <w:proofErr w:type="spellEnd"/>
            <w:r w:rsidRPr="000164B6">
              <w:rPr>
                <w:sz w:val="24"/>
                <w:szCs w:val="24"/>
              </w:rPr>
              <w:t xml:space="preserve"> класу 8 стандарту ISO 14644-1</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Можливість </w:t>
            </w:r>
            <w:proofErr w:type="spellStart"/>
            <w:r w:rsidRPr="000164B6">
              <w:rPr>
                <w:sz w:val="24"/>
                <w:szCs w:val="24"/>
              </w:rPr>
              <w:t>автоклавувати</w:t>
            </w:r>
            <w:proofErr w:type="spellEnd"/>
            <w:r w:rsidRPr="000164B6">
              <w:rPr>
                <w:sz w:val="24"/>
                <w:szCs w:val="24"/>
              </w:rPr>
              <w:t xml:space="preserve"> при 121˚С до 20хв</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1000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18</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Рукавички для автоклавів </w:t>
            </w:r>
            <w:proofErr w:type="spellStart"/>
            <w:r w:rsidRPr="000164B6">
              <w:rPr>
                <w:b/>
                <w:bCs/>
                <w:sz w:val="24"/>
                <w:szCs w:val="24"/>
              </w:rPr>
              <w:t>Clavies</w:t>
            </w:r>
            <w:proofErr w:type="spellEnd"/>
            <w:r w:rsidRPr="000164B6">
              <w:rPr>
                <w:b/>
                <w:bCs/>
                <w:sz w:val="24"/>
                <w:szCs w:val="24"/>
              </w:rPr>
              <w:t xml:space="preserve">®, L </w:t>
            </w:r>
            <w:proofErr w:type="spellStart"/>
            <w:r w:rsidRPr="000164B6">
              <w:rPr>
                <w:b/>
                <w:bCs/>
                <w:sz w:val="24"/>
                <w:szCs w:val="24"/>
              </w:rPr>
              <w:t>заг</w:t>
            </w:r>
            <w:proofErr w:type="spellEnd"/>
            <w:r w:rsidRPr="000164B6">
              <w:rPr>
                <w:b/>
                <w:bCs/>
                <w:sz w:val="24"/>
                <w:szCs w:val="24"/>
              </w:rPr>
              <w:t xml:space="preserve">. 330 мм, (H13201-0000), </w:t>
            </w:r>
            <w:proofErr w:type="spellStart"/>
            <w:r w:rsidRPr="000164B6">
              <w:rPr>
                <w:b/>
                <w:bCs/>
                <w:sz w:val="24"/>
                <w:szCs w:val="24"/>
              </w:rPr>
              <w:t>Bel-Art</w:t>
            </w:r>
            <w:proofErr w:type="spellEnd"/>
            <w:r w:rsidRPr="000164B6">
              <w:rPr>
                <w:b/>
                <w:bCs/>
                <w:sz w:val="24"/>
                <w:szCs w:val="24"/>
              </w:rPr>
              <w:t xml:space="preserve"> </w:t>
            </w:r>
            <w:proofErr w:type="spellStart"/>
            <w:r w:rsidRPr="000164B6">
              <w:rPr>
                <w:b/>
                <w:bCs/>
                <w:sz w:val="24"/>
                <w:szCs w:val="24"/>
              </w:rPr>
              <w:t>Products</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 пара)</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Рукавички для автоклавів</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бавовняна махрова тканина</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Розміри - довжина рукавиці 13 см, загальна довжина 33 см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Термостійкий до 232°C</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Паропроникний</w:t>
            </w:r>
            <w:proofErr w:type="spellEnd"/>
          </w:p>
          <w:p w:rsidR="000164B6" w:rsidRPr="000164B6" w:rsidRDefault="000164B6" w:rsidP="000164B6">
            <w:pPr>
              <w:widowControl w:val="0"/>
              <w:autoSpaceDE w:val="0"/>
              <w:autoSpaceDN w:val="0"/>
              <w:spacing w:after="0" w:line="240" w:lineRule="auto"/>
              <w:rPr>
                <w:sz w:val="24"/>
                <w:szCs w:val="24"/>
              </w:rPr>
            </w:pPr>
            <w:r w:rsidRPr="000164B6">
              <w:rPr>
                <w:sz w:val="24"/>
                <w:szCs w:val="24"/>
              </w:rPr>
              <w:t>Колір - яскраво-помаранчевий</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 1 пара</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19</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Підперчатки</w:t>
            </w:r>
            <w:proofErr w:type="spellEnd"/>
            <w:r w:rsidRPr="000164B6">
              <w:rPr>
                <w:b/>
                <w:bCs/>
                <w:sz w:val="24"/>
                <w:szCs w:val="24"/>
              </w:rPr>
              <w:t xml:space="preserve"> для калібрувальної гирі KORSAR®, розмір 6, довжина 250 мм, бавовна (1351408006), MEWA</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Підперчатки</w:t>
            </w:r>
            <w:proofErr w:type="spellEnd"/>
            <w:r w:rsidRPr="000164B6">
              <w:rPr>
                <w:sz w:val="24"/>
                <w:szCs w:val="24"/>
              </w:rPr>
              <w:t xml:space="preserve"> білого кольору</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- 100% бавовна</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Довжина – 250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Розмір – 6</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 1 пара</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пар</w:t>
            </w:r>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20</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Підперчатки</w:t>
            </w:r>
            <w:proofErr w:type="spellEnd"/>
            <w:r w:rsidRPr="000164B6">
              <w:rPr>
                <w:b/>
                <w:bCs/>
                <w:sz w:val="24"/>
                <w:szCs w:val="24"/>
              </w:rPr>
              <w:t xml:space="preserve"> для калібрувальної гирі KORSAR®, розмір 7, довжина 250 мм, бавовна (1351408007), MEWA</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Підперчатки</w:t>
            </w:r>
            <w:proofErr w:type="spellEnd"/>
            <w:r w:rsidRPr="000164B6">
              <w:rPr>
                <w:sz w:val="24"/>
                <w:szCs w:val="24"/>
              </w:rPr>
              <w:t xml:space="preserve"> білого кольору</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- 100% бавовна</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Довжина – 250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Розмір – 7</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 1 пара</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пар</w:t>
            </w:r>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21</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Підперчатки</w:t>
            </w:r>
            <w:proofErr w:type="spellEnd"/>
            <w:r w:rsidRPr="000164B6">
              <w:rPr>
                <w:b/>
                <w:bCs/>
                <w:sz w:val="24"/>
                <w:szCs w:val="24"/>
              </w:rPr>
              <w:t xml:space="preserve"> для калібрувальної гирі KORSAR®, розмір 8, довжина 250 мм, бавовна (1351408008), MEWA</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Підперчатки</w:t>
            </w:r>
            <w:proofErr w:type="spellEnd"/>
            <w:r w:rsidRPr="000164B6">
              <w:rPr>
                <w:sz w:val="24"/>
                <w:szCs w:val="24"/>
              </w:rPr>
              <w:t xml:space="preserve"> білого кольору</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- 100% бавовна</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Довжина – 250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Розмір – 8</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 1 пара</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пар</w:t>
            </w:r>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22</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Ємність біла для зважування, 5 мл, ПС (11100/03/5), </w:t>
            </w:r>
            <w:proofErr w:type="spellStart"/>
            <w:r w:rsidRPr="000164B6">
              <w:rPr>
                <w:b/>
                <w:bCs/>
                <w:sz w:val="24"/>
                <w:szCs w:val="24"/>
              </w:rPr>
              <w:t>Kartell</w:t>
            </w:r>
            <w:proofErr w:type="spellEnd"/>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Лодочка</w:t>
            </w:r>
            <w:proofErr w:type="spellEnd"/>
            <w:r w:rsidRPr="000164B6">
              <w:rPr>
                <w:sz w:val="24"/>
                <w:szCs w:val="24"/>
              </w:rPr>
              <w:t xml:space="preserve"> для зважування білого кольору</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Матеріал - </w:t>
            </w:r>
            <w:proofErr w:type="spellStart"/>
            <w:r w:rsidRPr="000164B6">
              <w:rPr>
                <w:sz w:val="24"/>
                <w:szCs w:val="24"/>
              </w:rPr>
              <w:t>удароміцний</w:t>
            </w:r>
            <w:proofErr w:type="spellEnd"/>
            <w:r w:rsidRPr="000164B6">
              <w:rPr>
                <w:sz w:val="24"/>
                <w:szCs w:val="24"/>
              </w:rPr>
              <w:t xml:space="preserve"> полістирол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Виготовлена з гідрофобною поверхнею</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Антистатична</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Об’єм – 5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Розміри - 31x53x5,3 мм</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23</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Ємність чорна для зважування, 100 мл, ПС (11102/09/100), </w:t>
            </w:r>
            <w:proofErr w:type="spellStart"/>
            <w:r w:rsidRPr="000164B6">
              <w:rPr>
                <w:b/>
                <w:bCs/>
                <w:sz w:val="24"/>
                <w:szCs w:val="24"/>
              </w:rPr>
              <w:t>Kartell</w:t>
            </w:r>
            <w:proofErr w:type="spellEnd"/>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Лодочка</w:t>
            </w:r>
            <w:proofErr w:type="spellEnd"/>
            <w:r w:rsidRPr="000164B6">
              <w:rPr>
                <w:sz w:val="24"/>
                <w:szCs w:val="24"/>
              </w:rPr>
              <w:t xml:space="preserve"> для зважування чорного кольору</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Матеріал - </w:t>
            </w:r>
            <w:proofErr w:type="spellStart"/>
            <w:r w:rsidRPr="000164B6">
              <w:rPr>
                <w:sz w:val="24"/>
                <w:szCs w:val="24"/>
              </w:rPr>
              <w:t>удароміцний</w:t>
            </w:r>
            <w:proofErr w:type="spellEnd"/>
            <w:r w:rsidRPr="000164B6">
              <w:rPr>
                <w:sz w:val="24"/>
                <w:szCs w:val="24"/>
              </w:rPr>
              <w:t xml:space="preserve"> полістирол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Виготовлена з гідрофобною поверхнею</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Антистатична</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Об’єм – 100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Розміри - 96x134,5x18,5 мм</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24</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Чашки для зважування 127x89x31 мм, V=364 мл, шестигранні, антистатичні (9.900 896), LLG (</w:t>
            </w:r>
            <w:proofErr w:type="spellStart"/>
            <w:r w:rsidRPr="000164B6">
              <w:rPr>
                <w:b/>
                <w:bCs/>
                <w:sz w:val="24"/>
                <w:szCs w:val="24"/>
              </w:rPr>
              <w:t>паков</w:t>
            </w:r>
            <w:proofErr w:type="spellEnd"/>
            <w:r w:rsidRPr="000164B6">
              <w:rPr>
                <w:b/>
                <w:bCs/>
                <w:sz w:val="24"/>
                <w:szCs w:val="24"/>
              </w:rPr>
              <w:t>./500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Шестигранні чашки для зважування,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Матеріал - полістирол,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Антистатичні,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Номінальна місткість 364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Ø зверху 127 мм, Ø знизу 89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Висота 31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Діапазон температур від -10 до 70 °C</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Пакування - упаковка 500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25</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Тримач </w:t>
            </w:r>
            <w:proofErr w:type="spellStart"/>
            <w:r w:rsidRPr="000164B6">
              <w:rPr>
                <w:b/>
                <w:bCs/>
                <w:sz w:val="24"/>
                <w:szCs w:val="24"/>
              </w:rPr>
              <w:t>інокуляційної</w:t>
            </w:r>
            <w:proofErr w:type="spellEnd"/>
            <w:r w:rsidRPr="000164B6">
              <w:rPr>
                <w:b/>
                <w:bCs/>
                <w:sz w:val="24"/>
                <w:szCs w:val="24"/>
              </w:rPr>
              <w:t xml:space="preserve"> петлі, 160 мм, (9520178), </w:t>
            </w:r>
            <w:proofErr w:type="spellStart"/>
            <w:r w:rsidRPr="000164B6">
              <w:rPr>
                <w:b/>
                <w:bCs/>
                <w:sz w:val="24"/>
                <w:szCs w:val="24"/>
              </w:rPr>
              <w:t>Schütt</w:t>
            </w:r>
            <w:proofErr w:type="spellEnd"/>
            <w:r w:rsidRPr="000164B6">
              <w:rPr>
                <w:b/>
                <w:bCs/>
                <w:sz w:val="24"/>
                <w:szCs w:val="24"/>
              </w:rPr>
              <w:t xml:space="preserve"> </w:t>
            </w:r>
            <w:proofErr w:type="spellStart"/>
            <w:r w:rsidRPr="000164B6">
              <w:rPr>
                <w:b/>
                <w:bCs/>
                <w:sz w:val="24"/>
                <w:szCs w:val="24"/>
              </w:rPr>
              <w:t>Biotec</w:t>
            </w:r>
            <w:proofErr w:type="spellEnd"/>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Тримач </w:t>
            </w:r>
            <w:proofErr w:type="spellStart"/>
            <w:r w:rsidRPr="000164B6">
              <w:rPr>
                <w:sz w:val="24"/>
                <w:szCs w:val="24"/>
              </w:rPr>
              <w:t>інокуляційної</w:t>
            </w:r>
            <w:proofErr w:type="spellEnd"/>
            <w:r w:rsidRPr="000164B6">
              <w:rPr>
                <w:sz w:val="24"/>
                <w:szCs w:val="24"/>
              </w:rPr>
              <w:t xml:space="preserve"> петлі за </w:t>
            </w:r>
            <w:proofErr w:type="spellStart"/>
            <w:r w:rsidRPr="000164B6">
              <w:rPr>
                <w:sz w:val="24"/>
                <w:szCs w:val="24"/>
              </w:rPr>
              <w:t>Колле</w:t>
            </w:r>
            <w:proofErr w:type="spellEnd"/>
            <w:r w:rsidRPr="000164B6">
              <w:rPr>
                <w:sz w:val="24"/>
                <w:szCs w:val="24"/>
              </w:rPr>
              <w:t xml:space="preserve"> для діаметра дроту від 0,3 до 0,7 мм.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нержавіюча сталь</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З ручкою, фіксується накидною гайкою.</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Довжина – 160 мм</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26</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Петля </w:t>
            </w:r>
            <w:proofErr w:type="spellStart"/>
            <w:r w:rsidRPr="000164B6">
              <w:rPr>
                <w:b/>
                <w:bCs/>
                <w:sz w:val="24"/>
                <w:szCs w:val="24"/>
              </w:rPr>
              <w:t>платиново</w:t>
            </w:r>
            <w:proofErr w:type="spellEnd"/>
            <w:r w:rsidRPr="000164B6">
              <w:rPr>
                <w:b/>
                <w:bCs/>
                <w:sz w:val="24"/>
                <w:szCs w:val="24"/>
              </w:rPr>
              <w:t xml:space="preserve">-іридієва </w:t>
            </w:r>
            <w:proofErr w:type="spellStart"/>
            <w:r w:rsidRPr="000164B6">
              <w:rPr>
                <w:b/>
                <w:bCs/>
                <w:sz w:val="24"/>
                <w:szCs w:val="24"/>
              </w:rPr>
              <w:t>інокуляційна</w:t>
            </w:r>
            <w:proofErr w:type="spellEnd"/>
            <w:r w:rsidRPr="000164B6">
              <w:rPr>
                <w:b/>
                <w:bCs/>
                <w:sz w:val="24"/>
                <w:szCs w:val="24"/>
              </w:rPr>
              <w:t xml:space="preserve">, 90/10, 3 мм, довжина 60 мм (3686232), </w:t>
            </w:r>
            <w:proofErr w:type="spellStart"/>
            <w:r w:rsidRPr="000164B6">
              <w:rPr>
                <w:b/>
                <w:bCs/>
                <w:sz w:val="24"/>
                <w:szCs w:val="24"/>
              </w:rPr>
              <w:t>Schütt</w:t>
            </w:r>
            <w:proofErr w:type="spellEnd"/>
            <w:r w:rsidRPr="000164B6">
              <w:rPr>
                <w:b/>
                <w:bCs/>
                <w:sz w:val="24"/>
                <w:szCs w:val="24"/>
              </w:rPr>
              <w:t xml:space="preserve"> </w:t>
            </w:r>
            <w:proofErr w:type="spellStart"/>
            <w:r w:rsidRPr="000164B6">
              <w:rPr>
                <w:b/>
                <w:bCs/>
                <w:sz w:val="24"/>
                <w:szCs w:val="24"/>
              </w:rPr>
              <w:t>Biotec</w:t>
            </w:r>
            <w:proofErr w:type="spellEnd"/>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Інокуляційні</w:t>
            </w:r>
            <w:proofErr w:type="spellEnd"/>
            <w:r w:rsidRPr="000164B6">
              <w:rPr>
                <w:sz w:val="24"/>
                <w:szCs w:val="24"/>
              </w:rPr>
              <w:t xml:space="preserve"> петлі з </w:t>
            </w:r>
            <w:proofErr w:type="spellStart"/>
            <w:r w:rsidRPr="000164B6">
              <w:rPr>
                <w:sz w:val="24"/>
                <w:szCs w:val="24"/>
              </w:rPr>
              <w:t>платиново</w:t>
            </w:r>
            <w:proofErr w:type="spellEnd"/>
            <w:r w:rsidRPr="000164B6">
              <w:rPr>
                <w:sz w:val="24"/>
                <w:szCs w:val="24"/>
              </w:rPr>
              <w:t xml:space="preserve">-іридієвого дроту (90/10).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Можна нагрівати до червоного кольору.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Діаметр петлі: 3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Довжина: 60 мм.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Діаметр дроту: 0,5 мм.</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27</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Петля </w:t>
            </w:r>
            <w:proofErr w:type="spellStart"/>
            <w:r w:rsidRPr="000164B6">
              <w:rPr>
                <w:b/>
                <w:bCs/>
                <w:sz w:val="24"/>
                <w:szCs w:val="24"/>
              </w:rPr>
              <w:t>інокуляційна</w:t>
            </w:r>
            <w:proofErr w:type="spellEnd"/>
            <w:r w:rsidRPr="000164B6">
              <w:rPr>
                <w:b/>
                <w:bCs/>
                <w:sz w:val="24"/>
                <w:szCs w:val="24"/>
              </w:rPr>
              <w:t xml:space="preserve">, 1 мм, </w:t>
            </w:r>
            <w:proofErr w:type="spellStart"/>
            <w:r w:rsidRPr="000164B6">
              <w:rPr>
                <w:b/>
                <w:bCs/>
                <w:sz w:val="24"/>
                <w:szCs w:val="24"/>
              </w:rPr>
              <w:t>нерж.сталь</w:t>
            </w:r>
            <w:proofErr w:type="spellEnd"/>
            <w:r w:rsidRPr="000164B6">
              <w:rPr>
                <w:b/>
                <w:bCs/>
                <w:sz w:val="24"/>
                <w:szCs w:val="24"/>
              </w:rPr>
              <w:t xml:space="preserve">, (3686112), </w:t>
            </w:r>
            <w:proofErr w:type="spellStart"/>
            <w:r w:rsidRPr="000164B6">
              <w:rPr>
                <w:b/>
                <w:bCs/>
                <w:sz w:val="24"/>
                <w:szCs w:val="24"/>
              </w:rPr>
              <w:t>Schutt</w:t>
            </w:r>
            <w:proofErr w:type="spellEnd"/>
            <w:r w:rsidRPr="000164B6">
              <w:rPr>
                <w:b/>
                <w:bCs/>
                <w:sz w:val="24"/>
                <w:szCs w:val="24"/>
              </w:rPr>
              <w:t xml:space="preserve"> </w:t>
            </w:r>
            <w:proofErr w:type="spellStart"/>
            <w:r w:rsidRPr="000164B6">
              <w:rPr>
                <w:b/>
                <w:bCs/>
                <w:sz w:val="24"/>
                <w:szCs w:val="24"/>
              </w:rPr>
              <w:t>Biotec</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 шт.)</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Інокуляційні</w:t>
            </w:r>
            <w:proofErr w:type="spellEnd"/>
            <w:r w:rsidRPr="000164B6">
              <w:rPr>
                <w:sz w:val="24"/>
                <w:szCs w:val="24"/>
              </w:rPr>
              <w:t xml:space="preserve"> петлі з нержавіючої сталі,</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Можна нагрівати до червоного кольору. Діаметр петлі: 1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Довжина: 60 мм.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Діаметр дроту: 0,5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Пакування: упаковка 10 </w:t>
            </w:r>
            <w:proofErr w:type="spellStart"/>
            <w:r w:rsidRPr="000164B6">
              <w:rPr>
                <w:sz w:val="24"/>
                <w:szCs w:val="24"/>
              </w:rPr>
              <w:t>шт</w:t>
            </w:r>
            <w:proofErr w:type="spellEnd"/>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28</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Петля </w:t>
            </w:r>
            <w:proofErr w:type="spellStart"/>
            <w:r w:rsidRPr="000164B6">
              <w:rPr>
                <w:b/>
                <w:bCs/>
                <w:sz w:val="24"/>
                <w:szCs w:val="24"/>
              </w:rPr>
              <w:t>інокуляціонна</w:t>
            </w:r>
            <w:proofErr w:type="spellEnd"/>
            <w:r w:rsidRPr="000164B6">
              <w:rPr>
                <w:b/>
                <w:bCs/>
                <w:sz w:val="24"/>
                <w:szCs w:val="24"/>
              </w:rPr>
              <w:t xml:space="preserve"> 4 мм, нержавіюча сталь, (3686332), </w:t>
            </w:r>
            <w:proofErr w:type="spellStart"/>
            <w:r w:rsidRPr="000164B6">
              <w:rPr>
                <w:b/>
                <w:bCs/>
                <w:sz w:val="24"/>
                <w:szCs w:val="24"/>
              </w:rPr>
              <w:t>Schütt</w:t>
            </w:r>
            <w:proofErr w:type="spellEnd"/>
            <w:r w:rsidRPr="000164B6">
              <w:rPr>
                <w:b/>
                <w:bCs/>
                <w:sz w:val="24"/>
                <w:szCs w:val="24"/>
              </w:rPr>
              <w:t xml:space="preserve"> </w:t>
            </w:r>
            <w:proofErr w:type="spellStart"/>
            <w:r w:rsidRPr="000164B6">
              <w:rPr>
                <w:b/>
                <w:bCs/>
                <w:sz w:val="24"/>
                <w:szCs w:val="24"/>
              </w:rPr>
              <w:t>Biotec</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 шт.)</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Інокуляційні</w:t>
            </w:r>
            <w:proofErr w:type="spellEnd"/>
            <w:r w:rsidRPr="000164B6">
              <w:rPr>
                <w:sz w:val="24"/>
                <w:szCs w:val="24"/>
              </w:rPr>
              <w:t xml:space="preserve"> петлі з нержавіючої сталі,</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Можна нагрівати до червоного кольору. Діаметр петлі: 4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Довжина: 60 мм.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Діаметр дроту: 0,5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Пакування: упаковка 10 </w:t>
            </w:r>
            <w:proofErr w:type="spellStart"/>
            <w:r w:rsidRPr="000164B6">
              <w:rPr>
                <w:sz w:val="24"/>
                <w:szCs w:val="24"/>
              </w:rPr>
              <w:t>шт</w:t>
            </w:r>
            <w:proofErr w:type="spellEnd"/>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29</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Кільце обтяжуюче, </w:t>
            </w:r>
            <w:proofErr w:type="spellStart"/>
            <w:r w:rsidRPr="000164B6">
              <w:rPr>
                <w:b/>
                <w:bCs/>
                <w:sz w:val="24"/>
                <w:szCs w:val="24"/>
              </w:rPr>
              <w:t>внутр</w:t>
            </w:r>
            <w:proofErr w:type="spellEnd"/>
            <w:r w:rsidRPr="000164B6">
              <w:rPr>
                <w:b/>
                <w:bCs/>
                <w:sz w:val="24"/>
                <w:szCs w:val="24"/>
              </w:rPr>
              <w:t xml:space="preserve">. діаметр 48 мм, для колб 125-500 мл (HS8882A), </w:t>
            </w:r>
            <w:proofErr w:type="spellStart"/>
            <w:r w:rsidRPr="000164B6">
              <w:rPr>
                <w:b/>
                <w:bCs/>
                <w:sz w:val="24"/>
                <w:szCs w:val="24"/>
              </w:rPr>
              <w:t>Heathrow</w:t>
            </w:r>
            <w:proofErr w:type="spellEnd"/>
            <w:r w:rsidRPr="000164B6">
              <w:rPr>
                <w:b/>
                <w:bCs/>
                <w:sz w:val="24"/>
                <w:szCs w:val="24"/>
              </w:rPr>
              <w:t xml:space="preserve"> </w:t>
            </w:r>
            <w:proofErr w:type="spellStart"/>
            <w:r w:rsidRPr="000164B6">
              <w:rPr>
                <w:b/>
                <w:bCs/>
                <w:sz w:val="24"/>
                <w:szCs w:val="24"/>
              </w:rPr>
              <w:t>Scientific</w:t>
            </w:r>
            <w:proofErr w:type="spellEnd"/>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Кільце O-подібне,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Внутрішній діаметр 48 мм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Для колб 125-500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свинцеве кільце занурене у вінілове покриття з синім пігментом, який є інертним або мінімально реагує з більшістю поширених лабораторних реагентів.</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rPr>
              <w:t>Продукт не містить латексу.</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30</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Пінопластові вставки для пробірок 9-16 мм, (503-0278-00), </w:t>
            </w:r>
            <w:proofErr w:type="spellStart"/>
            <w:r w:rsidRPr="000164B6">
              <w:rPr>
                <w:b/>
                <w:bCs/>
                <w:sz w:val="24"/>
                <w:szCs w:val="24"/>
              </w:rPr>
              <w:t>Scientific</w:t>
            </w:r>
            <w:proofErr w:type="spellEnd"/>
            <w:r w:rsidRPr="000164B6">
              <w:rPr>
                <w:b/>
                <w:bCs/>
                <w:sz w:val="24"/>
                <w:szCs w:val="24"/>
              </w:rPr>
              <w:t xml:space="preserve"> </w:t>
            </w:r>
            <w:proofErr w:type="spellStart"/>
            <w:r w:rsidRPr="000164B6">
              <w:rPr>
                <w:b/>
                <w:bCs/>
                <w:sz w:val="24"/>
                <w:szCs w:val="24"/>
              </w:rPr>
              <w:t>Industries</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./2 шт.)</w:t>
            </w:r>
          </w:p>
          <w:p w:rsidR="000164B6" w:rsidRPr="000164B6" w:rsidRDefault="000164B6" w:rsidP="000164B6">
            <w:pPr>
              <w:widowControl w:val="0"/>
              <w:autoSpaceDE w:val="0"/>
              <w:autoSpaceDN w:val="0"/>
              <w:spacing w:after="0" w:line="240" w:lineRule="auto"/>
              <w:rPr>
                <w:sz w:val="24"/>
                <w:szCs w:val="24"/>
                <w:lang w:val="ru-RU"/>
              </w:rPr>
            </w:pPr>
            <w:r w:rsidRPr="000164B6">
              <w:rPr>
                <w:sz w:val="24"/>
                <w:szCs w:val="24"/>
                <w:lang w:val="ru-RU"/>
              </w:rPr>
              <w:t xml:space="preserve">Вставки для </w:t>
            </w:r>
            <w:proofErr w:type="spellStart"/>
            <w:r w:rsidRPr="000164B6">
              <w:rPr>
                <w:sz w:val="24"/>
                <w:szCs w:val="24"/>
                <w:lang w:val="ru-RU"/>
              </w:rPr>
              <w:t>вортексів</w:t>
            </w:r>
            <w:proofErr w:type="spellEnd"/>
            <w:r w:rsidRPr="000164B6">
              <w:rPr>
                <w:sz w:val="24"/>
                <w:szCs w:val="24"/>
                <w:lang w:val="ru-RU"/>
              </w:rPr>
              <w:t xml:space="preserve"> </w:t>
            </w:r>
            <w:proofErr w:type="spellStart"/>
            <w:r w:rsidRPr="000164B6">
              <w:rPr>
                <w:sz w:val="24"/>
                <w:szCs w:val="24"/>
                <w:lang w:val="ru-RU"/>
              </w:rPr>
              <w:t>Genie</w:t>
            </w:r>
            <w:proofErr w:type="spellEnd"/>
            <w:r w:rsidRPr="000164B6">
              <w:rPr>
                <w:sz w:val="24"/>
                <w:szCs w:val="24"/>
                <w:lang w:val="ru-RU"/>
              </w:rPr>
              <w:t xml:space="preserve"> </w:t>
            </w:r>
            <w:proofErr w:type="spellStart"/>
            <w:r w:rsidRPr="000164B6">
              <w:rPr>
                <w:sz w:val="24"/>
                <w:szCs w:val="24"/>
                <w:lang w:val="ru-RU"/>
              </w:rPr>
              <w:t>Pulse</w:t>
            </w:r>
            <w:proofErr w:type="spellEnd"/>
            <w:r w:rsidRPr="000164B6">
              <w:rPr>
                <w:sz w:val="24"/>
                <w:szCs w:val="24"/>
                <w:lang w:val="ru-RU"/>
              </w:rPr>
              <w:t xml:space="preserve"> та </w:t>
            </w:r>
            <w:proofErr w:type="spellStart"/>
            <w:r w:rsidRPr="000164B6">
              <w:rPr>
                <w:sz w:val="24"/>
                <w:szCs w:val="24"/>
              </w:rPr>
              <w:t>Genie</w:t>
            </w:r>
            <w:proofErr w:type="spellEnd"/>
            <w:r w:rsidRPr="000164B6">
              <w:rPr>
                <w:sz w:val="24"/>
                <w:szCs w:val="24"/>
              </w:rPr>
              <w:t xml:space="preserve"> 2</w:t>
            </w:r>
          </w:p>
          <w:p w:rsidR="000164B6" w:rsidRPr="000164B6" w:rsidRDefault="000164B6" w:rsidP="000164B6">
            <w:pPr>
              <w:widowControl w:val="0"/>
              <w:autoSpaceDE w:val="0"/>
              <w:autoSpaceDN w:val="0"/>
              <w:spacing w:after="0" w:line="240" w:lineRule="auto"/>
              <w:rPr>
                <w:sz w:val="24"/>
                <w:szCs w:val="24"/>
              </w:rPr>
            </w:pPr>
            <w:r w:rsidRPr="000164B6">
              <w:rPr>
                <w:sz w:val="24"/>
                <w:szCs w:val="24"/>
                <w:lang w:val="ru-RU"/>
              </w:rPr>
              <w:t>М</w:t>
            </w:r>
            <w:proofErr w:type="spellStart"/>
            <w:r w:rsidRPr="000164B6">
              <w:rPr>
                <w:sz w:val="24"/>
                <w:szCs w:val="24"/>
              </w:rPr>
              <w:t>атеріал</w:t>
            </w:r>
            <w:proofErr w:type="spellEnd"/>
            <w:r w:rsidRPr="000164B6">
              <w:rPr>
                <w:sz w:val="24"/>
                <w:szCs w:val="24"/>
              </w:rPr>
              <w:t xml:space="preserve"> – пінопласт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Діаметр пробірок – 9-16 мм</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Паковання</w:t>
            </w:r>
            <w:proofErr w:type="spellEnd"/>
            <w:r w:rsidRPr="000164B6">
              <w:rPr>
                <w:sz w:val="24"/>
                <w:szCs w:val="24"/>
              </w:rPr>
              <w:t xml:space="preserve"> – 2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31</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Пінопластові вставки для пробірок 14-29 мм, (503-0279-00), </w:t>
            </w:r>
            <w:proofErr w:type="spellStart"/>
            <w:r w:rsidRPr="000164B6">
              <w:rPr>
                <w:b/>
                <w:bCs/>
                <w:sz w:val="24"/>
                <w:szCs w:val="24"/>
              </w:rPr>
              <w:t>Scientific</w:t>
            </w:r>
            <w:proofErr w:type="spellEnd"/>
            <w:r w:rsidRPr="000164B6">
              <w:rPr>
                <w:b/>
                <w:bCs/>
                <w:sz w:val="24"/>
                <w:szCs w:val="24"/>
              </w:rPr>
              <w:t xml:space="preserve"> </w:t>
            </w:r>
            <w:proofErr w:type="spellStart"/>
            <w:r w:rsidRPr="000164B6">
              <w:rPr>
                <w:b/>
                <w:bCs/>
                <w:sz w:val="24"/>
                <w:szCs w:val="24"/>
              </w:rPr>
              <w:t>Industries</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./2 шт.)</w:t>
            </w:r>
          </w:p>
          <w:p w:rsidR="000164B6" w:rsidRPr="000164B6" w:rsidRDefault="000164B6" w:rsidP="000164B6">
            <w:pPr>
              <w:widowControl w:val="0"/>
              <w:autoSpaceDE w:val="0"/>
              <w:autoSpaceDN w:val="0"/>
              <w:spacing w:after="0" w:line="240" w:lineRule="auto"/>
              <w:rPr>
                <w:sz w:val="24"/>
                <w:szCs w:val="24"/>
                <w:lang w:val="ru-RU"/>
              </w:rPr>
            </w:pPr>
            <w:r w:rsidRPr="000164B6">
              <w:rPr>
                <w:sz w:val="24"/>
                <w:szCs w:val="24"/>
                <w:lang w:val="ru-RU"/>
              </w:rPr>
              <w:t xml:space="preserve">Вставки для </w:t>
            </w:r>
            <w:proofErr w:type="spellStart"/>
            <w:r w:rsidRPr="000164B6">
              <w:rPr>
                <w:sz w:val="24"/>
                <w:szCs w:val="24"/>
                <w:lang w:val="ru-RU"/>
              </w:rPr>
              <w:t>вортексів</w:t>
            </w:r>
            <w:proofErr w:type="spellEnd"/>
            <w:r w:rsidRPr="000164B6">
              <w:rPr>
                <w:sz w:val="24"/>
                <w:szCs w:val="24"/>
                <w:lang w:val="ru-RU"/>
              </w:rPr>
              <w:t xml:space="preserve"> </w:t>
            </w:r>
            <w:proofErr w:type="spellStart"/>
            <w:r w:rsidRPr="000164B6">
              <w:rPr>
                <w:sz w:val="24"/>
                <w:szCs w:val="24"/>
                <w:lang w:val="ru-RU"/>
              </w:rPr>
              <w:t>Genie</w:t>
            </w:r>
            <w:proofErr w:type="spellEnd"/>
            <w:r w:rsidRPr="000164B6">
              <w:rPr>
                <w:sz w:val="24"/>
                <w:szCs w:val="24"/>
                <w:lang w:val="ru-RU"/>
              </w:rPr>
              <w:t xml:space="preserve"> </w:t>
            </w:r>
            <w:proofErr w:type="spellStart"/>
            <w:r w:rsidRPr="000164B6">
              <w:rPr>
                <w:sz w:val="24"/>
                <w:szCs w:val="24"/>
                <w:lang w:val="ru-RU"/>
              </w:rPr>
              <w:t>Pulse</w:t>
            </w:r>
            <w:proofErr w:type="spellEnd"/>
            <w:r w:rsidRPr="000164B6">
              <w:rPr>
                <w:sz w:val="24"/>
                <w:szCs w:val="24"/>
                <w:lang w:val="ru-RU"/>
              </w:rPr>
              <w:t xml:space="preserve"> та </w:t>
            </w:r>
            <w:proofErr w:type="spellStart"/>
            <w:r w:rsidRPr="000164B6">
              <w:rPr>
                <w:sz w:val="24"/>
                <w:szCs w:val="24"/>
              </w:rPr>
              <w:t>Genie</w:t>
            </w:r>
            <w:proofErr w:type="spellEnd"/>
            <w:r w:rsidRPr="000164B6">
              <w:rPr>
                <w:sz w:val="24"/>
                <w:szCs w:val="24"/>
              </w:rPr>
              <w:t xml:space="preserve"> 2</w:t>
            </w:r>
          </w:p>
          <w:p w:rsidR="000164B6" w:rsidRPr="000164B6" w:rsidRDefault="000164B6" w:rsidP="000164B6">
            <w:pPr>
              <w:widowControl w:val="0"/>
              <w:autoSpaceDE w:val="0"/>
              <w:autoSpaceDN w:val="0"/>
              <w:spacing w:after="0" w:line="240" w:lineRule="auto"/>
              <w:rPr>
                <w:sz w:val="24"/>
                <w:szCs w:val="24"/>
              </w:rPr>
            </w:pPr>
            <w:r w:rsidRPr="000164B6">
              <w:rPr>
                <w:sz w:val="24"/>
                <w:szCs w:val="24"/>
                <w:lang w:val="ru-RU"/>
              </w:rPr>
              <w:t>М</w:t>
            </w:r>
            <w:proofErr w:type="spellStart"/>
            <w:r w:rsidRPr="000164B6">
              <w:rPr>
                <w:sz w:val="24"/>
                <w:szCs w:val="24"/>
              </w:rPr>
              <w:t>атеріал</w:t>
            </w:r>
            <w:proofErr w:type="spellEnd"/>
            <w:r w:rsidRPr="000164B6">
              <w:rPr>
                <w:sz w:val="24"/>
                <w:szCs w:val="24"/>
              </w:rPr>
              <w:t xml:space="preserve"> – пінопласт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Діаметр пробірок – 14-29 мм</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Паковання</w:t>
            </w:r>
            <w:proofErr w:type="spellEnd"/>
            <w:r w:rsidRPr="000164B6">
              <w:rPr>
                <w:sz w:val="24"/>
                <w:szCs w:val="24"/>
              </w:rPr>
              <w:t xml:space="preserve"> – 2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32</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Система </w:t>
            </w:r>
            <w:proofErr w:type="spellStart"/>
            <w:r w:rsidRPr="000164B6">
              <w:rPr>
                <w:b/>
                <w:bCs/>
                <w:sz w:val="24"/>
                <w:szCs w:val="24"/>
              </w:rPr>
              <w:t>Steritest</w:t>
            </w:r>
            <w:proofErr w:type="spellEnd"/>
            <w:r w:rsidRPr="000164B6">
              <w:rPr>
                <w:b/>
                <w:bCs/>
                <w:sz w:val="24"/>
                <w:szCs w:val="24"/>
              </w:rPr>
              <w:t xml:space="preserve"> EZ для ампул 10/</w:t>
            </w:r>
            <w:proofErr w:type="spellStart"/>
            <w:r w:rsidRPr="000164B6">
              <w:rPr>
                <w:b/>
                <w:bCs/>
                <w:sz w:val="24"/>
                <w:szCs w:val="24"/>
              </w:rPr>
              <w:t>pk</w:t>
            </w:r>
            <w:proofErr w:type="spellEnd"/>
            <w:r w:rsidRPr="000164B6">
              <w:rPr>
                <w:b/>
                <w:bCs/>
                <w:sz w:val="24"/>
                <w:szCs w:val="24"/>
              </w:rPr>
              <w:t xml:space="preserve">, (TZHALA210), </w:t>
            </w:r>
            <w:proofErr w:type="spellStart"/>
            <w:r w:rsidRPr="000164B6">
              <w:rPr>
                <w:b/>
                <w:bCs/>
                <w:sz w:val="24"/>
                <w:szCs w:val="24"/>
              </w:rPr>
              <w:t>Millipore</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мембрани - змішані ефіри целюлози (MCE)</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Пористість мембрани – 0,45 </w:t>
            </w:r>
            <w:proofErr w:type="spellStart"/>
            <w:r w:rsidRPr="000164B6">
              <w:rPr>
                <w:sz w:val="24"/>
                <w:szCs w:val="24"/>
              </w:rPr>
              <w:t>мкм</w:t>
            </w:r>
            <w:proofErr w:type="spellEnd"/>
            <w:r w:rsidRPr="000164B6">
              <w:rPr>
                <w:sz w:val="24"/>
                <w:szCs w:val="24"/>
              </w:rPr>
              <w:t xml:space="preserve">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Ефективність утримання та фертильність наступних мікроорганізмів:</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Staphylococcus aureus </w:t>
            </w:r>
            <w:r w:rsidRPr="000164B6">
              <w:rPr>
                <w:sz w:val="24"/>
                <w:szCs w:val="24"/>
                <w:lang w:val="en-US"/>
              </w:rPr>
              <w:t xml:space="preserve">(ATCC® 6538)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Clostridium </w:t>
            </w:r>
            <w:proofErr w:type="spellStart"/>
            <w:r w:rsidRPr="000164B6">
              <w:rPr>
                <w:i/>
                <w:iCs/>
                <w:sz w:val="24"/>
                <w:szCs w:val="24"/>
                <w:lang w:val="en-US"/>
              </w:rPr>
              <w:t>sporogenes</w:t>
            </w:r>
            <w:proofErr w:type="spellEnd"/>
            <w:r w:rsidRPr="000164B6">
              <w:rPr>
                <w:i/>
                <w:iCs/>
                <w:sz w:val="24"/>
                <w:szCs w:val="24"/>
                <w:lang w:val="en-US"/>
              </w:rPr>
              <w:t xml:space="preserve"> </w:t>
            </w:r>
            <w:r w:rsidRPr="000164B6">
              <w:rPr>
                <w:sz w:val="24"/>
                <w:szCs w:val="24"/>
                <w:lang w:val="en-US"/>
              </w:rPr>
              <w:t xml:space="preserve">(ATCC® 19404)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Candida </w:t>
            </w:r>
            <w:proofErr w:type="spellStart"/>
            <w:r w:rsidRPr="000164B6">
              <w:rPr>
                <w:i/>
                <w:iCs/>
                <w:sz w:val="24"/>
                <w:szCs w:val="24"/>
                <w:lang w:val="en-US"/>
              </w:rPr>
              <w:t>albicans</w:t>
            </w:r>
            <w:proofErr w:type="spellEnd"/>
            <w:r w:rsidRPr="000164B6">
              <w:rPr>
                <w:i/>
                <w:iCs/>
                <w:sz w:val="24"/>
                <w:szCs w:val="24"/>
                <w:lang w:val="en-US"/>
              </w:rPr>
              <w:t xml:space="preserve"> </w:t>
            </w:r>
            <w:r w:rsidRPr="000164B6">
              <w:rPr>
                <w:sz w:val="24"/>
                <w:szCs w:val="24"/>
                <w:lang w:val="en-US"/>
              </w:rPr>
              <w:t xml:space="preserve">(ATCC® 10231)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Aspergillus </w:t>
            </w:r>
            <w:proofErr w:type="spellStart"/>
            <w:r w:rsidRPr="000164B6">
              <w:rPr>
                <w:i/>
                <w:iCs/>
                <w:sz w:val="24"/>
                <w:szCs w:val="24"/>
                <w:lang w:val="en-US"/>
              </w:rPr>
              <w:t>brasiliensis</w:t>
            </w:r>
            <w:proofErr w:type="spellEnd"/>
            <w:r w:rsidRPr="000164B6">
              <w:rPr>
                <w:i/>
                <w:iCs/>
                <w:sz w:val="24"/>
                <w:szCs w:val="24"/>
                <w:lang w:val="en-US"/>
              </w:rPr>
              <w:t xml:space="preserve"> </w:t>
            </w:r>
            <w:r w:rsidRPr="000164B6">
              <w:rPr>
                <w:sz w:val="24"/>
                <w:szCs w:val="24"/>
                <w:lang w:val="en-US"/>
              </w:rPr>
              <w:t>(</w:t>
            </w:r>
            <w:proofErr w:type="spellStart"/>
            <w:r w:rsidRPr="000164B6">
              <w:rPr>
                <w:sz w:val="24"/>
                <w:szCs w:val="24"/>
                <w:lang w:val="en-US"/>
              </w:rPr>
              <w:t>niger</w:t>
            </w:r>
            <w:proofErr w:type="spellEnd"/>
            <w:r w:rsidRPr="000164B6">
              <w:rPr>
                <w:sz w:val="24"/>
                <w:szCs w:val="24"/>
                <w:lang w:val="en-US"/>
              </w:rPr>
              <w:t xml:space="preserve">) (ATCC® 16404)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Pseudomonas aeruginosa </w:t>
            </w:r>
            <w:r w:rsidRPr="000164B6">
              <w:rPr>
                <w:sz w:val="24"/>
                <w:szCs w:val="24"/>
                <w:lang w:val="en-US"/>
              </w:rPr>
              <w:t xml:space="preserve">(ATCC® 9027)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rPr>
              <w:t xml:space="preserve">• </w:t>
            </w:r>
            <w:proofErr w:type="spellStart"/>
            <w:r w:rsidRPr="000164B6">
              <w:rPr>
                <w:i/>
                <w:iCs/>
                <w:sz w:val="24"/>
                <w:szCs w:val="24"/>
              </w:rPr>
              <w:t>Bacillus</w:t>
            </w:r>
            <w:proofErr w:type="spellEnd"/>
            <w:r w:rsidRPr="000164B6">
              <w:rPr>
                <w:i/>
                <w:iCs/>
                <w:sz w:val="24"/>
                <w:szCs w:val="24"/>
              </w:rPr>
              <w:t xml:space="preserve"> </w:t>
            </w:r>
            <w:proofErr w:type="spellStart"/>
            <w:r w:rsidRPr="000164B6">
              <w:rPr>
                <w:i/>
                <w:iCs/>
                <w:sz w:val="24"/>
                <w:szCs w:val="24"/>
              </w:rPr>
              <w:t>subtilis</w:t>
            </w:r>
            <w:proofErr w:type="spellEnd"/>
            <w:r w:rsidRPr="000164B6">
              <w:rPr>
                <w:i/>
                <w:iCs/>
                <w:sz w:val="24"/>
                <w:szCs w:val="24"/>
              </w:rPr>
              <w:t xml:space="preserve"> </w:t>
            </w:r>
            <w:r w:rsidRPr="000164B6">
              <w:rPr>
                <w:sz w:val="24"/>
                <w:szCs w:val="24"/>
              </w:rPr>
              <w:t>(ATCC® 6633)</w:t>
            </w:r>
          </w:p>
          <w:p w:rsidR="000164B6" w:rsidRPr="000164B6" w:rsidRDefault="000164B6" w:rsidP="000164B6">
            <w:pPr>
              <w:widowControl w:val="0"/>
              <w:autoSpaceDE w:val="0"/>
              <w:autoSpaceDN w:val="0"/>
              <w:spacing w:after="0" w:line="240" w:lineRule="auto"/>
              <w:rPr>
                <w:sz w:val="24"/>
                <w:szCs w:val="24"/>
                <w:lang w:val="ru-RU"/>
              </w:rPr>
            </w:pPr>
            <w:proofErr w:type="spellStart"/>
            <w:r w:rsidRPr="000164B6">
              <w:rPr>
                <w:sz w:val="24"/>
                <w:szCs w:val="24"/>
                <w:lang w:val="ru-RU"/>
              </w:rPr>
              <w:t>Паковання</w:t>
            </w:r>
            <w:proofErr w:type="spellEnd"/>
            <w:r w:rsidRPr="000164B6">
              <w:rPr>
                <w:sz w:val="24"/>
                <w:szCs w:val="24"/>
                <w:lang w:val="ru-RU"/>
              </w:rPr>
              <w:t xml:space="preserve"> – 10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highlight w:val="yellow"/>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highlight w:val="yellow"/>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33</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Система </w:t>
            </w:r>
            <w:proofErr w:type="spellStart"/>
            <w:r w:rsidRPr="000164B6">
              <w:rPr>
                <w:b/>
                <w:bCs/>
                <w:sz w:val="24"/>
                <w:szCs w:val="24"/>
              </w:rPr>
              <w:t>Steritest</w:t>
            </w:r>
            <w:proofErr w:type="spellEnd"/>
            <w:r w:rsidRPr="000164B6">
              <w:rPr>
                <w:b/>
                <w:bCs/>
                <w:sz w:val="24"/>
                <w:szCs w:val="24"/>
              </w:rPr>
              <w:t xml:space="preserve"> для антибіотиків EZ (TZHVAB210), </w:t>
            </w:r>
            <w:proofErr w:type="spellStart"/>
            <w:r w:rsidRPr="000164B6">
              <w:rPr>
                <w:b/>
                <w:bCs/>
                <w:sz w:val="24"/>
                <w:szCs w:val="24"/>
              </w:rPr>
              <w:t>Millipore</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Матеріал мембрани - </w:t>
            </w:r>
            <w:proofErr w:type="spellStart"/>
            <w:r w:rsidRPr="000164B6">
              <w:rPr>
                <w:sz w:val="24"/>
                <w:szCs w:val="24"/>
              </w:rPr>
              <w:t>полівініліденфторид</w:t>
            </w:r>
            <w:proofErr w:type="spellEnd"/>
            <w:r w:rsidRPr="000164B6">
              <w:rPr>
                <w:sz w:val="24"/>
                <w:szCs w:val="24"/>
              </w:rPr>
              <w:t xml:space="preserve"> (PVDF)</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Пористість мембрани – 0,45 </w:t>
            </w:r>
            <w:proofErr w:type="spellStart"/>
            <w:r w:rsidRPr="000164B6">
              <w:rPr>
                <w:sz w:val="24"/>
                <w:szCs w:val="24"/>
              </w:rPr>
              <w:t>мкм</w:t>
            </w:r>
            <w:proofErr w:type="spellEnd"/>
            <w:r w:rsidRPr="000164B6">
              <w:rPr>
                <w:sz w:val="24"/>
                <w:szCs w:val="24"/>
              </w:rPr>
              <w:t xml:space="preserve">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Ефективність утримання та фертильність наступних мікроорганізмів:</w:t>
            </w:r>
          </w:p>
          <w:p w:rsidR="000164B6" w:rsidRPr="000164B6" w:rsidRDefault="000164B6" w:rsidP="000164B6">
            <w:pPr>
              <w:pStyle w:val="a6"/>
              <w:widowControl w:val="0"/>
              <w:numPr>
                <w:ilvl w:val="0"/>
                <w:numId w:val="25"/>
              </w:numPr>
              <w:tabs>
                <w:tab w:val="left" w:pos="166"/>
              </w:tabs>
              <w:autoSpaceDE w:val="0"/>
              <w:autoSpaceDN w:val="0"/>
              <w:ind w:left="24" w:firstLine="0"/>
              <w:contextualSpacing/>
            </w:pPr>
            <w:proofErr w:type="spellStart"/>
            <w:r w:rsidRPr="000164B6">
              <w:t>Staphylococcus</w:t>
            </w:r>
            <w:proofErr w:type="spellEnd"/>
            <w:r w:rsidRPr="000164B6">
              <w:t xml:space="preserve"> </w:t>
            </w:r>
            <w:proofErr w:type="spellStart"/>
            <w:r w:rsidRPr="000164B6">
              <w:t>aureus</w:t>
            </w:r>
            <w:proofErr w:type="spellEnd"/>
            <w:r w:rsidRPr="000164B6">
              <w:t xml:space="preserve"> (ATCC® 6538)</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 </w:t>
            </w:r>
            <w:proofErr w:type="spellStart"/>
            <w:r w:rsidRPr="000164B6">
              <w:rPr>
                <w:sz w:val="24"/>
                <w:szCs w:val="24"/>
              </w:rPr>
              <w:t>Clostridium</w:t>
            </w:r>
            <w:proofErr w:type="spellEnd"/>
            <w:r w:rsidRPr="000164B6">
              <w:rPr>
                <w:sz w:val="24"/>
                <w:szCs w:val="24"/>
              </w:rPr>
              <w:t xml:space="preserve"> </w:t>
            </w:r>
            <w:proofErr w:type="spellStart"/>
            <w:r w:rsidRPr="000164B6">
              <w:rPr>
                <w:sz w:val="24"/>
                <w:szCs w:val="24"/>
              </w:rPr>
              <w:t>sporogenes</w:t>
            </w:r>
            <w:proofErr w:type="spellEnd"/>
            <w:r w:rsidRPr="000164B6">
              <w:rPr>
                <w:sz w:val="24"/>
                <w:szCs w:val="24"/>
              </w:rPr>
              <w:t xml:space="preserve"> (ATCC® 19404)</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 </w:t>
            </w:r>
            <w:proofErr w:type="spellStart"/>
            <w:r w:rsidRPr="000164B6">
              <w:rPr>
                <w:sz w:val="24"/>
                <w:szCs w:val="24"/>
              </w:rPr>
              <w:t>Candida</w:t>
            </w:r>
            <w:proofErr w:type="spellEnd"/>
            <w:r w:rsidRPr="000164B6">
              <w:rPr>
                <w:sz w:val="24"/>
                <w:szCs w:val="24"/>
              </w:rPr>
              <w:t xml:space="preserve"> </w:t>
            </w:r>
            <w:proofErr w:type="spellStart"/>
            <w:r w:rsidRPr="000164B6">
              <w:rPr>
                <w:sz w:val="24"/>
                <w:szCs w:val="24"/>
              </w:rPr>
              <w:t>albicans</w:t>
            </w:r>
            <w:proofErr w:type="spellEnd"/>
            <w:r w:rsidRPr="000164B6">
              <w:rPr>
                <w:sz w:val="24"/>
                <w:szCs w:val="24"/>
              </w:rPr>
              <w:t xml:space="preserve"> (ATCC® 10231)</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 </w:t>
            </w:r>
            <w:proofErr w:type="spellStart"/>
            <w:r w:rsidRPr="000164B6">
              <w:rPr>
                <w:sz w:val="24"/>
                <w:szCs w:val="24"/>
              </w:rPr>
              <w:t>Aspergillus</w:t>
            </w:r>
            <w:proofErr w:type="spellEnd"/>
            <w:r w:rsidRPr="000164B6">
              <w:rPr>
                <w:sz w:val="24"/>
                <w:szCs w:val="24"/>
              </w:rPr>
              <w:t xml:space="preserve"> </w:t>
            </w:r>
            <w:proofErr w:type="spellStart"/>
            <w:r w:rsidRPr="000164B6">
              <w:rPr>
                <w:sz w:val="24"/>
                <w:szCs w:val="24"/>
              </w:rPr>
              <w:t>brasiliensis</w:t>
            </w:r>
            <w:proofErr w:type="spellEnd"/>
            <w:r w:rsidRPr="000164B6">
              <w:rPr>
                <w:sz w:val="24"/>
                <w:szCs w:val="24"/>
              </w:rPr>
              <w:t xml:space="preserve"> (</w:t>
            </w:r>
            <w:proofErr w:type="spellStart"/>
            <w:r w:rsidRPr="000164B6">
              <w:rPr>
                <w:sz w:val="24"/>
                <w:szCs w:val="24"/>
              </w:rPr>
              <w:t>niger</w:t>
            </w:r>
            <w:proofErr w:type="spellEnd"/>
            <w:r w:rsidRPr="000164B6">
              <w:rPr>
                <w:sz w:val="24"/>
                <w:szCs w:val="24"/>
              </w:rPr>
              <w:t>) (ATCC® 16404)</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 </w:t>
            </w:r>
            <w:proofErr w:type="spellStart"/>
            <w:r w:rsidRPr="000164B6">
              <w:rPr>
                <w:sz w:val="24"/>
                <w:szCs w:val="24"/>
              </w:rPr>
              <w:t>Pseudomonas</w:t>
            </w:r>
            <w:proofErr w:type="spellEnd"/>
            <w:r w:rsidRPr="000164B6">
              <w:rPr>
                <w:sz w:val="24"/>
                <w:szCs w:val="24"/>
              </w:rPr>
              <w:t xml:space="preserve"> </w:t>
            </w:r>
            <w:proofErr w:type="spellStart"/>
            <w:r w:rsidRPr="000164B6">
              <w:rPr>
                <w:sz w:val="24"/>
                <w:szCs w:val="24"/>
              </w:rPr>
              <w:t>aeruginosa</w:t>
            </w:r>
            <w:proofErr w:type="spellEnd"/>
            <w:r w:rsidRPr="000164B6">
              <w:rPr>
                <w:sz w:val="24"/>
                <w:szCs w:val="24"/>
              </w:rPr>
              <w:t xml:space="preserve"> (ATCC® 9027)</w:t>
            </w:r>
          </w:p>
          <w:p w:rsidR="000164B6" w:rsidRPr="000164B6" w:rsidRDefault="000164B6" w:rsidP="000164B6">
            <w:pPr>
              <w:widowControl w:val="0"/>
              <w:autoSpaceDE w:val="0"/>
              <w:autoSpaceDN w:val="0"/>
              <w:spacing w:after="0" w:line="240" w:lineRule="auto"/>
              <w:rPr>
                <w:sz w:val="24"/>
                <w:szCs w:val="24"/>
                <w:lang w:val="ru-RU"/>
              </w:rPr>
            </w:pPr>
            <w:r w:rsidRPr="000164B6">
              <w:rPr>
                <w:sz w:val="24"/>
                <w:szCs w:val="24"/>
              </w:rPr>
              <w:t xml:space="preserve">• </w:t>
            </w:r>
            <w:proofErr w:type="spellStart"/>
            <w:r w:rsidRPr="000164B6">
              <w:rPr>
                <w:sz w:val="24"/>
                <w:szCs w:val="24"/>
              </w:rPr>
              <w:t>Bacillus</w:t>
            </w:r>
            <w:proofErr w:type="spellEnd"/>
            <w:r w:rsidRPr="000164B6">
              <w:rPr>
                <w:sz w:val="24"/>
                <w:szCs w:val="24"/>
              </w:rPr>
              <w:t xml:space="preserve"> </w:t>
            </w:r>
            <w:proofErr w:type="spellStart"/>
            <w:r w:rsidRPr="000164B6">
              <w:rPr>
                <w:sz w:val="24"/>
                <w:szCs w:val="24"/>
              </w:rPr>
              <w:t>subtilis</w:t>
            </w:r>
            <w:proofErr w:type="spellEnd"/>
            <w:r w:rsidRPr="000164B6">
              <w:rPr>
                <w:sz w:val="24"/>
                <w:szCs w:val="24"/>
              </w:rPr>
              <w:t xml:space="preserve"> (ATCC® 6633)</w:t>
            </w:r>
          </w:p>
          <w:p w:rsidR="000164B6" w:rsidRPr="000164B6" w:rsidRDefault="000164B6" w:rsidP="000164B6">
            <w:pPr>
              <w:widowControl w:val="0"/>
              <w:autoSpaceDE w:val="0"/>
              <w:autoSpaceDN w:val="0"/>
              <w:spacing w:after="0" w:line="240" w:lineRule="auto"/>
              <w:rPr>
                <w:sz w:val="24"/>
                <w:szCs w:val="24"/>
                <w:lang w:val="ru-RU"/>
              </w:rPr>
            </w:pPr>
            <w:proofErr w:type="spellStart"/>
            <w:r w:rsidRPr="000164B6">
              <w:rPr>
                <w:sz w:val="24"/>
                <w:szCs w:val="24"/>
                <w:lang w:val="ru-RU"/>
              </w:rPr>
              <w:t>Паковання</w:t>
            </w:r>
            <w:proofErr w:type="spellEnd"/>
            <w:r w:rsidRPr="000164B6">
              <w:rPr>
                <w:sz w:val="24"/>
                <w:szCs w:val="24"/>
                <w:lang w:val="ru-RU"/>
              </w:rPr>
              <w:t xml:space="preserve"> – 10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highlight w:val="yellow"/>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highlight w:val="yellow"/>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34</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Система </w:t>
            </w:r>
            <w:proofErr w:type="spellStart"/>
            <w:r w:rsidRPr="000164B6">
              <w:rPr>
                <w:b/>
                <w:bCs/>
                <w:sz w:val="24"/>
                <w:szCs w:val="24"/>
              </w:rPr>
              <w:t>Steritest</w:t>
            </w:r>
            <w:proofErr w:type="spellEnd"/>
            <w:r w:rsidRPr="000164B6">
              <w:rPr>
                <w:b/>
                <w:bCs/>
                <w:sz w:val="24"/>
                <w:szCs w:val="24"/>
              </w:rPr>
              <w:t xml:space="preserve"> EZ для маленьких флаконів, (TZHASV210), </w:t>
            </w:r>
            <w:proofErr w:type="spellStart"/>
            <w:r w:rsidRPr="000164B6">
              <w:rPr>
                <w:b/>
                <w:bCs/>
                <w:sz w:val="24"/>
                <w:szCs w:val="24"/>
              </w:rPr>
              <w:t>Millipore</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 xml:space="preserve">./10 шт.)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мембрани - змішані ефіри целюлози (MCE)</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Пористість мембрани – 0,45 </w:t>
            </w:r>
            <w:proofErr w:type="spellStart"/>
            <w:r w:rsidRPr="000164B6">
              <w:rPr>
                <w:sz w:val="24"/>
                <w:szCs w:val="24"/>
              </w:rPr>
              <w:t>мкм</w:t>
            </w:r>
            <w:proofErr w:type="spellEnd"/>
            <w:r w:rsidRPr="000164B6">
              <w:rPr>
                <w:sz w:val="24"/>
                <w:szCs w:val="24"/>
              </w:rPr>
              <w:t xml:space="preserve">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Ефективність утримання та фертильність наступних мікроорганізмів:</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Staphylococcus aureus </w:t>
            </w:r>
            <w:r w:rsidRPr="000164B6">
              <w:rPr>
                <w:sz w:val="24"/>
                <w:szCs w:val="24"/>
                <w:lang w:val="en-US"/>
              </w:rPr>
              <w:t xml:space="preserve">(ATCC® 6538)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Clostridium </w:t>
            </w:r>
            <w:proofErr w:type="spellStart"/>
            <w:r w:rsidRPr="000164B6">
              <w:rPr>
                <w:i/>
                <w:iCs/>
                <w:sz w:val="24"/>
                <w:szCs w:val="24"/>
                <w:lang w:val="en-US"/>
              </w:rPr>
              <w:t>sporogenes</w:t>
            </w:r>
            <w:proofErr w:type="spellEnd"/>
            <w:r w:rsidRPr="000164B6">
              <w:rPr>
                <w:i/>
                <w:iCs/>
                <w:sz w:val="24"/>
                <w:szCs w:val="24"/>
                <w:lang w:val="en-US"/>
              </w:rPr>
              <w:t xml:space="preserve"> </w:t>
            </w:r>
            <w:r w:rsidRPr="000164B6">
              <w:rPr>
                <w:sz w:val="24"/>
                <w:szCs w:val="24"/>
                <w:lang w:val="en-US"/>
              </w:rPr>
              <w:t xml:space="preserve">(ATCC® 19404)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Candida </w:t>
            </w:r>
            <w:proofErr w:type="spellStart"/>
            <w:r w:rsidRPr="000164B6">
              <w:rPr>
                <w:i/>
                <w:iCs/>
                <w:sz w:val="24"/>
                <w:szCs w:val="24"/>
                <w:lang w:val="en-US"/>
              </w:rPr>
              <w:t>albicans</w:t>
            </w:r>
            <w:proofErr w:type="spellEnd"/>
            <w:r w:rsidRPr="000164B6">
              <w:rPr>
                <w:i/>
                <w:iCs/>
                <w:sz w:val="24"/>
                <w:szCs w:val="24"/>
                <w:lang w:val="en-US"/>
              </w:rPr>
              <w:t xml:space="preserve"> </w:t>
            </w:r>
            <w:r w:rsidRPr="000164B6">
              <w:rPr>
                <w:sz w:val="24"/>
                <w:szCs w:val="24"/>
                <w:lang w:val="en-US"/>
              </w:rPr>
              <w:t xml:space="preserve">(ATCC® 10231)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Aspergillus </w:t>
            </w:r>
            <w:proofErr w:type="spellStart"/>
            <w:r w:rsidRPr="000164B6">
              <w:rPr>
                <w:i/>
                <w:iCs/>
                <w:sz w:val="24"/>
                <w:szCs w:val="24"/>
                <w:lang w:val="en-US"/>
              </w:rPr>
              <w:t>brasiliensis</w:t>
            </w:r>
            <w:proofErr w:type="spellEnd"/>
            <w:r w:rsidRPr="000164B6">
              <w:rPr>
                <w:i/>
                <w:iCs/>
                <w:sz w:val="24"/>
                <w:szCs w:val="24"/>
                <w:lang w:val="en-US"/>
              </w:rPr>
              <w:t xml:space="preserve"> </w:t>
            </w:r>
            <w:r w:rsidRPr="000164B6">
              <w:rPr>
                <w:sz w:val="24"/>
                <w:szCs w:val="24"/>
                <w:lang w:val="en-US"/>
              </w:rPr>
              <w:t>(</w:t>
            </w:r>
            <w:proofErr w:type="spellStart"/>
            <w:r w:rsidRPr="000164B6">
              <w:rPr>
                <w:sz w:val="24"/>
                <w:szCs w:val="24"/>
                <w:lang w:val="en-US"/>
              </w:rPr>
              <w:t>niger</w:t>
            </w:r>
            <w:proofErr w:type="spellEnd"/>
            <w:r w:rsidRPr="000164B6">
              <w:rPr>
                <w:sz w:val="24"/>
                <w:szCs w:val="24"/>
                <w:lang w:val="en-US"/>
              </w:rPr>
              <w:t xml:space="preserve">) (ATCC® 16404)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Pseudomonas aeruginosa </w:t>
            </w:r>
            <w:r w:rsidRPr="000164B6">
              <w:rPr>
                <w:sz w:val="24"/>
                <w:szCs w:val="24"/>
                <w:lang w:val="en-US"/>
              </w:rPr>
              <w:t xml:space="preserve">(ATCC® 9027)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rPr>
              <w:t xml:space="preserve">• </w:t>
            </w:r>
            <w:proofErr w:type="spellStart"/>
            <w:r w:rsidRPr="000164B6">
              <w:rPr>
                <w:i/>
                <w:iCs/>
                <w:sz w:val="24"/>
                <w:szCs w:val="24"/>
              </w:rPr>
              <w:t>Bacillus</w:t>
            </w:r>
            <w:proofErr w:type="spellEnd"/>
            <w:r w:rsidRPr="000164B6">
              <w:rPr>
                <w:i/>
                <w:iCs/>
                <w:sz w:val="24"/>
                <w:szCs w:val="24"/>
              </w:rPr>
              <w:t xml:space="preserve"> </w:t>
            </w:r>
            <w:proofErr w:type="spellStart"/>
            <w:r w:rsidRPr="000164B6">
              <w:rPr>
                <w:i/>
                <w:iCs/>
                <w:sz w:val="24"/>
                <w:szCs w:val="24"/>
              </w:rPr>
              <w:t>subtilis</w:t>
            </w:r>
            <w:proofErr w:type="spellEnd"/>
            <w:r w:rsidRPr="000164B6">
              <w:rPr>
                <w:i/>
                <w:iCs/>
                <w:sz w:val="24"/>
                <w:szCs w:val="24"/>
              </w:rPr>
              <w:t xml:space="preserve"> </w:t>
            </w:r>
            <w:r w:rsidRPr="000164B6">
              <w:rPr>
                <w:sz w:val="24"/>
                <w:szCs w:val="24"/>
              </w:rPr>
              <w:t>(ATCC® 6633)</w:t>
            </w:r>
          </w:p>
          <w:p w:rsidR="000164B6" w:rsidRPr="000164B6" w:rsidRDefault="000164B6" w:rsidP="000164B6">
            <w:pPr>
              <w:widowControl w:val="0"/>
              <w:autoSpaceDE w:val="0"/>
              <w:autoSpaceDN w:val="0"/>
              <w:spacing w:after="0" w:line="240" w:lineRule="auto"/>
              <w:rPr>
                <w:sz w:val="24"/>
                <w:szCs w:val="24"/>
                <w:lang w:val="ru-RU"/>
              </w:rPr>
            </w:pPr>
            <w:proofErr w:type="spellStart"/>
            <w:r w:rsidRPr="000164B6">
              <w:rPr>
                <w:sz w:val="24"/>
                <w:szCs w:val="24"/>
                <w:lang w:val="ru-RU"/>
              </w:rPr>
              <w:t>Паковання</w:t>
            </w:r>
            <w:proofErr w:type="spellEnd"/>
            <w:r w:rsidRPr="000164B6">
              <w:rPr>
                <w:sz w:val="24"/>
                <w:szCs w:val="24"/>
                <w:lang w:val="ru-RU"/>
              </w:rPr>
              <w:t xml:space="preserve"> – 10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highlight w:val="yellow"/>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highlight w:val="yellow"/>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35</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Система </w:t>
            </w:r>
            <w:proofErr w:type="spellStart"/>
            <w:r w:rsidRPr="000164B6">
              <w:rPr>
                <w:b/>
                <w:bCs/>
                <w:sz w:val="24"/>
                <w:szCs w:val="24"/>
                <w:lang w:val="en-US"/>
              </w:rPr>
              <w:t>Steridilutor</w:t>
            </w:r>
            <w:proofErr w:type="spellEnd"/>
            <w:r w:rsidRPr="000164B6">
              <w:rPr>
                <w:b/>
                <w:bCs/>
                <w:sz w:val="24"/>
                <w:szCs w:val="24"/>
              </w:rPr>
              <w:t xml:space="preserve"> </w:t>
            </w:r>
            <w:r w:rsidRPr="000164B6">
              <w:rPr>
                <w:b/>
                <w:bCs/>
                <w:sz w:val="24"/>
                <w:szCs w:val="24"/>
                <w:lang w:val="en-US"/>
              </w:rPr>
              <w:t>NEO</w:t>
            </w:r>
            <w:r w:rsidRPr="000164B6">
              <w:rPr>
                <w:b/>
                <w:bCs/>
                <w:sz w:val="24"/>
                <w:szCs w:val="24"/>
              </w:rPr>
              <w:t xml:space="preserve"> з камерою (TZVC00010), </w:t>
            </w:r>
            <w:proofErr w:type="spellStart"/>
            <w:r w:rsidRPr="000164B6">
              <w:rPr>
                <w:b/>
                <w:bCs/>
                <w:sz w:val="24"/>
                <w:szCs w:val="24"/>
              </w:rPr>
              <w:t>Millipore</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Система </w:t>
            </w:r>
            <w:proofErr w:type="spellStart"/>
            <w:r w:rsidRPr="000164B6">
              <w:rPr>
                <w:sz w:val="24"/>
                <w:szCs w:val="24"/>
                <w:lang w:val="en-US"/>
              </w:rPr>
              <w:t>Steridilutor</w:t>
            </w:r>
            <w:proofErr w:type="spellEnd"/>
            <w:r w:rsidRPr="000164B6">
              <w:rPr>
                <w:sz w:val="24"/>
                <w:szCs w:val="24"/>
              </w:rPr>
              <w:t xml:space="preserve"> </w:t>
            </w:r>
            <w:r w:rsidRPr="000164B6">
              <w:rPr>
                <w:sz w:val="24"/>
                <w:szCs w:val="24"/>
                <w:lang w:val="en-US"/>
              </w:rPr>
              <w:t>NEO</w:t>
            </w:r>
            <w:r w:rsidRPr="000164B6">
              <w:rPr>
                <w:sz w:val="24"/>
                <w:szCs w:val="24"/>
              </w:rPr>
              <w:t xml:space="preserve"> з розширювальною камерою використовується для антибіотиків та важкорозчинних порошків</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 Зразки, випробувані з водою зі швидкістю насоса 95 об/хв протягом 10 хвилин, повинні підтвердити задовільну роботу </w:t>
            </w:r>
          </w:p>
          <w:p w:rsidR="000164B6" w:rsidRPr="000164B6" w:rsidRDefault="000164B6" w:rsidP="000164B6">
            <w:pPr>
              <w:widowControl w:val="0"/>
              <w:autoSpaceDE w:val="0"/>
              <w:autoSpaceDN w:val="0"/>
              <w:spacing w:after="0" w:line="240" w:lineRule="auto"/>
              <w:rPr>
                <w:sz w:val="24"/>
                <w:szCs w:val="24"/>
                <w:lang w:val="ru-RU"/>
              </w:rPr>
            </w:pPr>
            <w:r w:rsidRPr="000164B6">
              <w:rPr>
                <w:sz w:val="24"/>
                <w:szCs w:val="24"/>
              </w:rPr>
              <w:t xml:space="preserve"> за умов імітації використання</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lang w:val="ru-RU"/>
              </w:rPr>
              <w:t>Пакування</w:t>
            </w:r>
            <w:proofErr w:type="spellEnd"/>
            <w:r w:rsidRPr="000164B6">
              <w:rPr>
                <w:sz w:val="24"/>
                <w:szCs w:val="24"/>
                <w:lang w:val="ru-RU"/>
              </w:rPr>
              <w:t xml:space="preserve"> – 10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5,000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highlight w:val="yellow"/>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highlight w:val="yellow"/>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36</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Система </w:t>
            </w:r>
            <w:r w:rsidRPr="000164B6">
              <w:rPr>
                <w:b/>
                <w:bCs/>
                <w:sz w:val="24"/>
                <w:szCs w:val="24"/>
                <w:lang w:val="en-US"/>
              </w:rPr>
              <w:t>S</w:t>
            </w:r>
            <w:proofErr w:type="spellStart"/>
            <w:r w:rsidRPr="000164B6">
              <w:rPr>
                <w:b/>
                <w:bCs/>
                <w:sz w:val="24"/>
                <w:szCs w:val="24"/>
              </w:rPr>
              <w:t>teritest</w:t>
            </w:r>
            <w:proofErr w:type="spellEnd"/>
            <w:r w:rsidRPr="000164B6">
              <w:rPr>
                <w:b/>
                <w:bCs/>
                <w:sz w:val="24"/>
                <w:szCs w:val="24"/>
              </w:rPr>
              <w:t xml:space="preserve"> EZ для </w:t>
            </w:r>
            <w:proofErr w:type="spellStart"/>
            <w:r w:rsidRPr="000164B6">
              <w:rPr>
                <w:b/>
                <w:bCs/>
                <w:sz w:val="24"/>
                <w:szCs w:val="24"/>
              </w:rPr>
              <w:t>віал</w:t>
            </w:r>
            <w:proofErr w:type="spellEnd"/>
            <w:r w:rsidRPr="000164B6">
              <w:rPr>
                <w:b/>
                <w:bCs/>
                <w:sz w:val="24"/>
                <w:szCs w:val="24"/>
              </w:rPr>
              <w:t xml:space="preserve"> (TZHALV210), </w:t>
            </w:r>
            <w:proofErr w:type="spellStart"/>
            <w:r w:rsidRPr="000164B6">
              <w:rPr>
                <w:b/>
                <w:bCs/>
                <w:sz w:val="24"/>
                <w:szCs w:val="24"/>
              </w:rPr>
              <w:t>Millipore</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./10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мембрани - змішані ефіри целюлози (MCE)</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Пористість мембрани – 0,45 </w:t>
            </w:r>
            <w:proofErr w:type="spellStart"/>
            <w:r w:rsidRPr="000164B6">
              <w:rPr>
                <w:sz w:val="24"/>
                <w:szCs w:val="24"/>
              </w:rPr>
              <w:t>мкм</w:t>
            </w:r>
            <w:proofErr w:type="spellEnd"/>
            <w:r w:rsidRPr="000164B6">
              <w:rPr>
                <w:sz w:val="24"/>
                <w:szCs w:val="24"/>
              </w:rPr>
              <w:t xml:space="preserve"> </w:t>
            </w:r>
          </w:p>
          <w:p w:rsidR="000164B6" w:rsidRPr="000164B6" w:rsidRDefault="000164B6" w:rsidP="000164B6">
            <w:pPr>
              <w:widowControl w:val="0"/>
              <w:autoSpaceDE w:val="0"/>
              <w:autoSpaceDN w:val="0"/>
              <w:spacing w:after="0" w:line="240" w:lineRule="auto"/>
              <w:rPr>
                <w:sz w:val="24"/>
                <w:szCs w:val="24"/>
                <w:lang w:val="ru-RU"/>
              </w:rPr>
            </w:pPr>
            <w:proofErr w:type="spellStart"/>
            <w:r w:rsidRPr="000164B6">
              <w:rPr>
                <w:sz w:val="24"/>
                <w:szCs w:val="24"/>
              </w:rPr>
              <w:t>Швидкіст</w:t>
            </w:r>
            <w:proofErr w:type="spellEnd"/>
            <w:r w:rsidRPr="000164B6">
              <w:rPr>
                <w:sz w:val="24"/>
                <w:szCs w:val="24"/>
              </w:rPr>
              <w:t xml:space="preserve"> потоку чистої води при тиску 0,7 бар та температури 25 °C - 0,3 л/хв</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Ефективність утримання та фертильність наступних мікроорганізмів:</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Staphylococcus aureus </w:t>
            </w:r>
            <w:r w:rsidRPr="000164B6">
              <w:rPr>
                <w:sz w:val="24"/>
                <w:szCs w:val="24"/>
                <w:lang w:val="en-US"/>
              </w:rPr>
              <w:t xml:space="preserve">(ATCC® 6538)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Clostridium </w:t>
            </w:r>
            <w:proofErr w:type="spellStart"/>
            <w:r w:rsidRPr="000164B6">
              <w:rPr>
                <w:i/>
                <w:iCs/>
                <w:sz w:val="24"/>
                <w:szCs w:val="24"/>
                <w:lang w:val="en-US"/>
              </w:rPr>
              <w:t>sporogenes</w:t>
            </w:r>
            <w:proofErr w:type="spellEnd"/>
            <w:r w:rsidRPr="000164B6">
              <w:rPr>
                <w:i/>
                <w:iCs/>
                <w:sz w:val="24"/>
                <w:szCs w:val="24"/>
                <w:lang w:val="en-US"/>
              </w:rPr>
              <w:t xml:space="preserve"> </w:t>
            </w:r>
            <w:r w:rsidRPr="000164B6">
              <w:rPr>
                <w:sz w:val="24"/>
                <w:szCs w:val="24"/>
                <w:lang w:val="en-US"/>
              </w:rPr>
              <w:t xml:space="preserve">(ATCC® 19404)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Candida </w:t>
            </w:r>
            <w:proofErr w:type="spellStart"/>
            <w:r w:rsidRPr="000164B6">
              <w:rPr>
                <w:i/>
                <w:iCs/>
                <w:sz w:val="24"/>
                <w:szCs w:val="24"/>
                <w:lang w:val="en-US"/>
              </w:rPr>
              <w:t>albicans</w:t>
            </w:r>
            <w:proofErr w:type="spellEnd"/>
            <w:r w:rsidRPr="000164B6">
              <w:rPr>
                <w:i/>
                <w:iCs/>
                <w:sz w:val="24"/>
                <w:szCs w:val="24"/>
                <w:lang w:val="en-US"/>
              </w:rPr>
              <w:t xml:space="preserve"> </w:t>
            </w:r>
            <w:r w:rsidRPr="000164B6">
              <w:rPr>
                <w:sz w:val="24"/>
                <w:szCs w:val="24"/>
                <w:lang w:val="en-US"/>
              </w:rPr>
              <w:t xml:space="preserve">(ATCC® 10231)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Aspergillus </w:t>
            </w:r>
            <w:proofErr w:type="spellStart"/>
            <w:r w:rsidRPr="000164B6">
              <w:rPr>
                <w:i/>
                <w:iCs/>
                <w:sz w:val="24"/>
                <w:szCs w:val="24"/>
                <w:lang w:val="en-US"/>
              </w:rPr>
              <w:t>brasiliensis</w:t>
            </w:r>
            <w:proofErr w:type="spellEnd"/>
            <w:r w:rsidRPr="000164B6">
              <w:rPr>
                <w:i/>
                <w:iCs/>
                <w:sz w:val="24"/>
                <w:szCs w:val="24"/>
                <w:lang w:val="en-US"/>
              </w:rPr>
              <w:t xml:space="preserve"> </w:t>
            </w:r>
            <w:r w:rsidRPr="000164B6">
              <w:rPr>
                <w:sz w:val="24"/>
                <w:szCs w:val="24"/>
                <w:lang w:val="en-US"/>
              </w:rPr>
              <w:t>(</w:t>
            </w:r>
            <w:proofErr w:type="spellStart"/>
            <w:r w:rsidRPr="000164B6">
              <w:rPr>
                <w:sz w:val="24"/>
                <w:szCs w:val="24"/>
                <w:lang w:val="en-US"/>
              </w:rPr>
              <w:t>niger</w:t>
            </w:r>
            <w:proofErr w:type="spellEnd"/>
            <w:r w:rsidRPr="000164B6">
              <w:rPr>
                <w:sz w:val="24"/>
                <w:szCs w:val="24"/>
                <w:lang w:val="en-US"/>
              </w:rPr>
              <w:t xml:space="preserve">) (ATCC® 16404)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lang w:val="en-US"/>
              </w:rPr>
              <w:t xml:space="preserve">• </w:t>
            </w:r>
            <w:r w:rsidRPr="000164B6">
              <w:rPr>
                <w:i/>
                <w:iCs/>
                <w:sz w:val="24"/>
                <w:szCs w:val="24"/>
                <w:lang w:val="en-US"/>
              </w:rPr>
              <w:t xml:space="preserve">Pseudomonas aeruginosa </w:t>
            </w:r>
            <w:r w:rsidRPr="000164B6">
              <w:rPr>
                <w:sz w:val="24"/>
                <w:szCs w:val="24"/>
                <w:lang w:val="en-US"/>
              </w:rPr>
              <w:t xml:space="preserve">(ATCC® 9027) </w:t>
            </w:r>
          </w:p>
          <w:p w:rsidR="000164B6" w:rsidRPr="000164B6" w:rsidRDefault="000164B6" w:rsidP="000164B6">
            <w:pPr>
              <w:widowControl w:val="0"/>
              <w:autoSpaceDE w:val="0"/>
              <w:autoSpaceDN w:val="0"/>
              <w:spacing w:after="0" w:line="240" w:lineRule="auto"/>
              <w:rPr>
                <w:sz w:val="24"/>
                <w:szCs w:val="24"/>
                <w:lang w:val="en-US"/>
              </w:rPr>
            </w:pPr>
            <w:r w:rsidRPr="000164B6">
              <w:rPr>
                <w:sz w:val="24"/>
                <w:szCs w:val="24"/>
              </w:rPr>
              <w:t xml:space="preserve">• </w:t>
            </w:r>
            <w:proofErr w:type="spellStart"/>
            <w:r w:rsidRPr="000164B6">
              <w:rPr>
                <w:i/>
                <w:iCs/>
                <w:sz w:val="24"/>
                <w:szCs w:val="24"/>
              </w:rPr>
              <w:t>Bacillus</w:t>
            </w:r>
            <w:proofErr w:type="spellEnd"/>
            <w:r w:rsidRPr="000164B6">
              <w:rPr>
                <w:i/>
                <w:iCs/>
                <w:sz w:val="24"/>
                <w:szCs w:val="24"/>
              </w:rPr>
              <w:t xml:space="preserve"> </w:t>
            </w:r>
            <w:proofErr w:type="spellStart"/>
            <w:r w:rsidRPr="000164B6">
              <w:rPr>
                <w:i/>
                <w:iCs/>
                <w:sz w:val="24"/>
                <w:szCs w:val="24"/>
              </w:rPr>
              <w:t>subtilis</w:t>
            </w:r>
            <w:proofErr w:type="spellEnd"/>
            <w:r w:rsidRPr="000164B6">
              <w:rPr>
                <w:i/>
                <w:iCs/>
                <w:sz w:val="24"/>
                <w:szCs w:val="24"/>
              </w:rPr>
              <w:t xml:space="preserve"> </w:t>
            </w:r>
            <w:r w:rsidRPr="000164B6">
              <w:rPr>
                <w:sz w:val="24"/>
                <w:szCs w:val="24"/>
              </w:rPr>
              <w:t>(ATCC® 6633)</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lang w:val="ru-RU"/>
              </w:rPr>
              <w:t>Паковання</w:t>
            </w:r>
            <w:proofErr w:type="spellEnd"/>
            <w:r w:rsidRPr="000164B6">
              <w:rPr>
                <w:sz w:val="24"/>
                <w:szCs w:val="24"/>
                <w:lang w:val="ru-RU"/>
              </w:rPr>
              <w:t xml:space="preserve"> – 10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5,000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highlight w:val="yellow"/>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highlight w:val="yellow"/>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highlight w:val="yellow"/>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37</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Магніт перемішуючий для магнітної мішалки d=6 мм, L=25 мм (</w:t>
            </w:r>
            <w:r w:rsidRPr="000164B6">
              <w:rPr>
                <w:b/>
                <w:bCs/>
                <w:sz w:val="24"/>
                <w:szCs w:val="24"/>
                <w:shd w:val="clear" w:color="auto" w:fill="FFFFFF"/>
              </w:rPr>
              <w:t xml:space="preserve">137120), </w:t>
            </w:r>
            <w:r w:rsidRPr="000164B6">
              <w:rPr>
                <w:b/>
                <w:bCs/>
                <w:sz w:val="24"/>
                <w:szCs w:val="24"/>
              </w:rPr>
              <w:t>VITLAB</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Магнітні </w:t>
            </w:r>
            <w:proofErr w:type="spellStart"/>
            <w:r w:rsidRPr="000164B6">
              <w:rPr>
                <w:sz w:val="24"/>
                <w:szCs w:val="24"/>
              </w:rPr>
              <w:t>перемішувальні</w:t>
            </w:r>
            <w:proofErr w:type="spellEnd"/>
            <w:r w:rsidRPr="000164B6">
              <w:rPr>
                <w:sz w:val="24"/>
                <w:szCs w:val="24"/>
              </w:rPr>
              <w:t xml:space="preserve"> стрижні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PTFE</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Діаметр Ø – 6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Довжина – 25 мм</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38</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Воронка лабораторна D=30 мм, L=45 мм, ПП (40894), VITLAB</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Лійки лабораторні прозорі, швидкий потік завдяки нахилу стінок під кутом 60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Практична ручка з петлею для підвішування.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Об’єм – 5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Діаметр Ø – 30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Довжина – 45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Внутрішній Ø трубки – 2 мм</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Довжмна</w:t>
            </w:r>
            <w:proofErr w:type="spellEnd"/>
            <w:r w:rsidRPr="000164B6">
              <w:rPr>
                <w:sz w:val="24"/>
                <w:szCs w:val="24"/>
              </w:rPr>
              <w:t xml:space="preserve"> зливної трубки – 25 мм</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34,000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39</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Воронка лабораторна D=40 мм L=65 мм, ПП (41194), VITLAB</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Лійки лабораторні прозорі, швидкий потік завдяки нахилу стінок під кутом 60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Практична ручка з петлею для підвішування.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Об’єм – 14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Діаметр Ø – 40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Довжина – 65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Внутрішній Ø трубки – 4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Довжина зливної трубки – 35 мм</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40</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Воронка лабораторна D=50 мм L=85 мм, ПП (41294), VITLAB</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Лійки лабораторні прозорі, швидкий потік завдяки нахилу стінок під кутом 60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Практична ручка з петлею для підвішування. </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Об’єм – 32 мл</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Діаметр Ø – 50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Довжина – 85 мм</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Внутрішній Ø трубки – 7 мм</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Довжмна</w:t>
            </w:r>
            <w:proofErr w:type="spellEnd"/>
            <w:r w:rsidRPr="000164B6">
              <w:rPr>
                <w:sz w:val="24"/>
                <w:szCs w:val="24"/>
              </w:rPr>
              <w:t xml:space="preserve"> зливної трубки – 43 мм</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30,000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41</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Мікропланшети</w:t>
            </w:r>
            <w:proofErr w:type="spellEnd"/>
            <w:r w:rsidRPr="000164B6">
              <w:rPr>
                <w:b/>
                <w:bCs/>
                <w:sz w:val="24"/>
                <w:szCs w:val="24"/>
              </w:rPr>
              <w:t xml:space="preserve"> </w:t>
            </w:r>
            <w:proofErr w:type="spellStart"/>
            <w:r w:rsidRPr="000164B6">
              <w:rPr>
                <w:b/>
                <w:bCs/>
                <w:sz w:val="24"/>
                <w:szCs w:val="24"/>
                <w:lang w:val="en-US"/>
              </w:rPr>
              <w:t>PyroPlate</w:t>
            </w:r>
            <w:proofErr w:type="spellEnd"/>
            <w:r w:rsidRPr="000164B6">
              <w:rPr>
                <w:b/>
                <w:bCs/>
                <w:sz w:val="24"/>
                <w:szCs w:val="24"/>
              </w:rPr>
              <w:t xml:space="preserve"> на 96 лунок (CA961-10), </w:t>
            </w:r>
            <w:proofErr w:type="spellStart"/>
            <w:r w:rsidRPr="000164B6">
              <w:rPr>
                <w:b/>
                <w:bCs/>
                <w:sz w:val="24"/>
                <w:szCs w:val="24"/>
                <w:lang w:val="en-US"/>
              </w:rPr>
              <w:t>CapeCode</w:t>
            </w:r>
            <w:proofErr w:type="spellEnd"/>
            <w:r w:rsidRPr="000164B6">
              <w:rPr>
                <w:b/>
                <w:bCs/>
                <w:sz w:val="24"/>
                <w:szCs w:val="24"/>
              </w:rPr>
              <w:t>, (</w:t>
            </w:r>
            <w:proofErr w:type="spellStart"/>
            <w:r w:rsidRPr="000164B6">
              <w:rPr>
                <w:b/>
                <w:bCs/>
                <w:sz w:val="24"/>
                <w:szCs w:val="24"/>
              </w:rPr>
              <w:t>паков</w:t>
            </w:r>
            <w:proofErr w:type="spellEnd"/>
            <w:r w:rsidRPr="000164B6">
              <w:rPr>
                <w:b/>
                <w:bCs/>
                <w:sz w:val="24"/>
                <w:szCs w:val="24"/>
              </w:rPr>
              <w:t>./.10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Кількість лунок – 96</w:t>
            </w:r>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Ендотоксини - &lt; 0,005 </w:t>
            </w:r>
            <w:r w:rsidRPr="000164B6">
              <w:rPr>
                <w:sz w:val="24"/>
                <w:szCs w:val="24"/>
                <w:lang w:val="en-US"/>
              </w:rPr>
              <w:t>EU</w:t>
            </w:r>
            <w:r w:rsidRPr="000164B6">
              <w:rPr>
                <w:sz w:val="24"/>
                <w:szCs w:val="24"/>
              </w:rPr>
              <w:t>/</w:t>
            </w:r>
            <w:r w:rsidRPr="000164B6">
              <w:rPr>
                <w:sz w:val="24"/>
                <w:szCs w:val="24"/>
                <w:lang w:val="en-US"/>
              </w:rPr>
              <w:t>mL</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Бета-D-</w:t>
            </w:r>
            <w:proofErr w:type="spellStart"/>
            <w:r w:rsidRPr="000164B6">
              <w:rPr>
                <w:sz w:val="24"/>
                <w:szCs w:val="24"/>
              </w:rPr>
              <w:t>глюкани</w:t>
            </w:r>
            <w:proofErr w:type="spellEnd"/>
            <w:r w:rsidRPr="000164B6">
              <w:rPr>
                <w:sz w:val="24"/>
                <w:szCs w:val="24"/>
              </w:rPr>
              <w:t xml:space="preserve"> - 5 </w:t>
            </w:r>
            <w:proofErr w:type="spellStart"/>
            <w:r w:rsidRPr="000164B6">
              <w:rPr>
                <w:sz w:val="24"/>
                <w:szCs w:val="24"/>
                <w:lang w:val="en-US"/>
              </w:rPr>
              <w:t>pg</w:t>
            </w:r>
            <w:proofErr w:type="spellEnd"/>
            <w:r w:rsidRPr="000164B6">
              <w:rPr>
                <w:sz w:val="24"/>
                <w:szCs w:val="24"/>
              </w:rPr>
              <w:t>/</w:t>
            </w:r>
            <w:r w:rsidRPr="000164B6">
              <w:rPr>
                <w:sz w:val="24"/>
                <w:szCs w:val="24"/>
                <w:lang w:val="en-US"/>
              </w:rPr>
              <w:t>mL</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3,000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42</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Пиловий фільтр для печей </w:t>
            </w:r>
            <w:proofErr w:type="spellStart"/>
            <w:r w:rsidRPr="000164B6">
              <w:rPr>
                <w:b/>
                <w:bCs/>
                <w:sz w:val="24"/>
                <w:szCs w:val="24"/>
              </w:rPr>
              <w:t>Rancimats</w:t>
            </w:r>
            <w:proofErr w:type="spellEnd"/>
            <w:r w:rsidRPr="000164B6">
              <w:rPr>
                <w:b/>
                <w:bCs/>
                <w:sz w:val="24"/>
                <w:szCs w:val="24"/>
              </w:rPr>
              <w:t xml:space="preserve"> і </w:t>
            </w:r>
            <w:proofErr w:type="spellStart"/>
            <w:r w:rsidRPr="000164B6">
              <w:rPr>
                <w:b/>
                <w:bCs/>
                <w:sz w:val="24"/>
                <w:szCs w:val="24"/>
              </w:rPr>
              <w:t>Karl</w:t>
            </w:r>
            <w:proofErr w:type="spellEnd"/>
            <w:r w:rsidRPr="000164B6">
              <w:rPr>
                <w:b/>
                <w:bCs/>
                <w:sz w:val="24"/>
                <w:szCs w:val="24"/>
              </w:rPr>
              <w:t xml:space="preserve"> </w:t>
            </w:r>
            <w:proofErr w:type="spellStart"/>
            <w:r w:rsidRPr="000164B6">
              <w:rPr>
                <w:b/>
                <w:bCs/>
                <w:sz w:val="24"/>
                <w:szCs w:val="24"/>
              </w:rPr>
              <w:t>Fischer</w:t>
            </w:r>
            <w:proofErr w:type="spellEnd"/>
            <w:r w:rsidRPr="000164B6">
              <w:rPr>
                <w:b/>
                <w:bCs/>
                <w:sz w:val="24"/>
                <w:szCs w:val="24"/>
              </w:rPr>
              <w:t xml:space="preserve"> (6.2724.010), </w:t>
            </w:r>
            <w:proofErr w:type="spellStart"/>
            <w:r w:rsidRPr="000164B6">
              <w:rPr>
                <w:b/>
                <w:bCs/>
                <w:sz w:val="24"/>
                <w:szCs w:val="24"/>
              </w:rPr>
              <w:t>Metrohm</w:t>
            </w:r>
            <w:proofErr w:type="spellEnd"/>
          </w:p>
          <w:p w:rsidR="000164B6" w:rsidRPr="000164B6" w:rsidRDefault="000164B6" w:rsidP="000164B6">
            <w:pPr>
              <w:widowControl w:val="0"/>
              <w:autoSpaceDE w:val="0"/>
              <w:autoSpaceDN w:val="0"/>
              <w:spacing w:after="0" w:line="240" w:lineRule="auto"/>
              <w:rPr>
                <w:sz w:val="24"/>
                <w:szCs w:val="24"/>
              </w:rPr>
            </w:pPr>
            <w:r w:rsidRPr="000164B6">
              <w:rPr>
                <w:sz w:val="24"/>
                <w:szCs w:val="24"/>
              </w:rPr>
              <w:t xml:space="preserve">Зовнішній діаметр </w:t>
            </w:r>
            <w:r w:rsidRPr="000164B6">
              <w:rPr>
                <w:sz w:val="24"/>
                <w:szCs w:val="24"/>
                <w:lang w:val="ru-RU"/>
              </w:rPr>
              <w:t xml:space="preserve">– </w:t>
            </w:r>
            <w:r w:rsidRPr="000164B6">
              <w:rPr>
                <w:sz w:val="24"/>
                <w:szCs w:val="24"/>
              </w:rPr>
              <w:t>44</w:t>
            </w:r>
            <w:r w:rsidRPr="000164B6">
              <w:rPr>
                <w:sz w:val="24"/>
                <w:szCs w:val="24"/>
                <w:lang w:val="ru-RU"/>
              </w:rPr>
              <w:t xml:space="preserve"> </w:t>
            </w:r>
            <w:r w:rsidRPr="000164B6">
              <w:rPr>
                <w:sz w:val="24"/>
                <w:szCs w:val="24"/>
              </w:rPr>
              <w:t>мм</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lang w:val="ru-RU"/>
              </w:rPr>
              <w:t>Довжина</w:t>
            </w:r>
            <w:proofErr w:type="spellEnd"/>
            <w:r w:rsidRPr="000164B6">
              <w:rPr>
                <w:sz w:val="24"/>
                <w:szCs w:val="24"/>
                <w:lang w:val="ru-RU"/>
              </w:rPr>
              <w:t xml:space="preserve"> </w:t>
            </w:r>
            <w:r w:rsidRPr="000164B6">
              <w:rPr>
                <w:sz w:val="24"/>
                <w:szCs w:val="24"/>
              </w:rPr>
              <w:t>– 53 мм</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5,000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43</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Септи</w:t>
            </w:r>
            <w:proofErr w:type="spellEnd"/>
            <w:r w:rsidRPr="000164B6">
              <w:rPr>
                <w:b/>
                <w:bCs/>
                <w:sz w:val="24"/>
                <w:szCs w:val="24"/>
              </w:rPr>
              <w:t xml:space="preserve"> силіконові для KF-</w:t>
            </w:r>
            <w:proofErr w:type="spellStart"/>
            <w:r w:rsidRPr="000164B6">
              <w:rPr>
                <w:b/>
                <w:bCs/>
                <w:sz w:val="24"/>
                <w:szCs w:val="24"/>
              </w:rPr>
              <w:t>ячейки</w:t>
            </w:r>
            <w:proofErr w:type="spellEnd"/>
            <w:r w:rsidRPr="000164B6">
              <w:rPr>
                <w:b/>
                <w:bCs/>
                <w:sz w:val="24"/>
                <w:szCs w:val="24"/>
              </w:rPr>
              <w:t xml:space="preserve">, діаметр - 16 мм, (6.1448.020), </w:t>
            </w:r>
            <w:proofErr w:type="spellStart"/>
            <w:r w:rsidRPr="000164B6">
              <w:rPr>
                <w:b/>
                <w:bCs/>
                <w:sz w:val="24"/>
                <w:szCs w:val="24"/>
              </w:rPr>
              <w:t>Metrohm</w:t>
            </w:r>
            <w:proofErr w:type="spellEnd"/>
            <w:r w:rsidRPr="000164B6">
              <w:rPr>
                <w:b/>
                <w:bCs/>
                <w:sz w:val="24"/>
                <w:szCs w:val="24"/>
              </w:rPr>
              <w:t xml:space="preserve"> (</w:t>
            </w:r>
            <w:proofErr w:type="spellStart"/>
            <w:r w:rsidRPr="000164B6">
              <w:rPr>
                <w:b/>
                <w:bCs/>
                <w:sz w:val="24"/>
                <w:szCs w:val="24"/>
              </w:rPr>
              <w:t>паков</w:t>
            </w:r>
            <w:proofErr w:type="spellEnd"/>
            <w:r w:rsidRPr="000164B6">
              <w:rPr>
                <w:b/>
                <w:bCs/>
                <w:sz w:val="24"/>
                <w:szCs w:val="24"/>
              </w:rPr>
              <w:t>./5 шт.)</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силікон</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Діаметр – 16 мм</w:t>
            </w:r>
          </w:p>
          <w:p w:rsidR="000164B6" w:rsidRPr="000164B6" w:rsidRDefault="000164B6" w:rsidP="000164B6">
            <w:pPr>
              <w:widowControl w:val="0"/>
              <w:autoSpaceDE w:val="0"/>
              <w:autoSpaceDN w:val="0"/>
              <w:spacing w:after="0" w:line="240" w:lineRule="auto"/>
              <w:rPr>
                <w:sz w:val="24"/>
                <w:szCs w:val="24"/>
              </w:rPr>
            </w:pPr>
            <w:proofErr w:type="spellStart"/>
            <w:r w:rsidRPr="000164B6">
              <w:rPr>
                <w:sz w:val="24"/>
                <w:szCs w:val="24"/>
              </w:rPr>
              <w:t>Паковання</w:t>
            </w:r>
            <w:proofErr w:type="spellEnd"/>
            <w:r w:rsidRPr="000164B6">
              <w:rPr>
                <w:sz w:val="24"/>
                <w:szCs w:val="24"/>
              </w:rPr>
              <w:t xml:space="preserve"> – 5 шт.</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паков</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2,000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44</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r w:rsidRPr="000164B6">
              <w:rPr>
                <w:b/>
                <w:bCs/>
                <w:sz w:val="24"/>
                <w:szCs w:val="24"/>
              </w:rPr>
              <w:t xml:space="preserve">Ложка для пастоподібних продуктів, до </w:t>
            </w:r>
            <w:proofErr w:type="spellStart"/>
            <w:r w:rsidRPr="000164B6">
              <w:rPr>
                <w:b/>
                <w:bCs/>
                <w:sz w:val="24"/>
                <w:szCs w:val="24"/>
              </w:rPr>
              <w:t>титраторів</w:t>
            </w:r>
            <w:proofErr w:type="spellEnd"/>
            <w:r w:rsidRPr="000164B6">
              <w:rPr>
                <w:b/>
                <w:bCs/>
                <w:sz w:val="24"/>
                <w:szCs w:val="24"/>
              </w:rPr>
              <w:t xml:space="preserve"> KF (6.02711.000), </w:t>
            </w:r>
            <w:proofErr w:type="spellStart"/>
            <w:r w:rsidRPr="000164B6">
              <w:rPr>
                <w:b/>
                <w:bCs/>
                <w:sz w:val="24"/>
                <w:szCs w:val="24"/>
              </w:rPr>
              <w:t>Metrohm</w:t>
            </w:r>
            <w:proofErr w:type="spellEnd"/>
          </w:p>
          <w:p w:rsidR="000164B6" w:rsidRPr="000164B6" w:rsidRDefault="000164B6" w:rsidP="000164B6">
            <w:pPr>
              <w:widowControl w:val="0"/>
              <w:autoSpaceDE w:val="0"/>
              <w:autoSpaceDN w:val="0"/>
              <w:spacing w:after="0" w:line="240" w:lineRule="auto"/>
              <w:rPr>
                <w:sz w:val="24"/>
                <w:szCs w:val="24"/>
                <w:lang w:val="ru-RU"/>
              </w:rPr>
            </w:pPr>
            <w:proofErr w:type="spellStart"/>
            <w:r w:rsidRPr="000164B6">
              <w:rPr>
                <w:sz w:val="24"/>
                <w:szCs w:val="24"/>
                <w:lang w:val="ru-RU"/>
              </w:rPr>
              <w:t>Дозволяє</w:t>
            </w:r>
            <w:proofErr w:type="spellEnd"/>
            <w:r w:rsidRPr="000164B6">
              <w:rPr>
                <w:sz w:val="24"/>
                <w:szCs w:val="24"/>
                <w:lang w:val="ru-RU"/>
              </w:rPr>
              <w:t xml:space="preserve"> </w:t>
            </w:r>
            <w:proofErr w:type="spellStart"/>
            <w:r w:rsidRPr="000164B6">
              <w:rPr>
                <w:sz w:val="24"/>
                <w:szCs w:val="24"/>
                <w:lang w:val="ru-RU"/>
              </w:rPr>
              <w:t>зручно</w:t>
            </w:r>
            <w:proofErr w:type="spellEnd"/>
            <w:r w:rsidRPr="000164B6">
              <w:rPr>
                <w:sz w:val="24"/>
                <w:szCs w:val="24"/>
                <w:lang w:val="ru-RU"/>
              </w:rPr>
              <w:t xml:space="preserve">, </w:t>
            </w:r>
            <w:proofErr w:type="spellStart"/>
            <w:r w:rsidRPr="000164B6">
              <w:rPr>
                <w:sz w:val="24"/>
                <w:szCs w:val="24"/>
                <w:lang w:val="ru-RU"/>
              </w:rPr>
              <w:t>швидко</w:t>
            </w:r>
            <w:proofErr w:type="spellEnd"/>
            <w:r w:rsidRPr="000164B6">
              <w:rPr>
                <w:sz w:val="24"/>
                <w:szCs w:val="24"/>
                <w:lang w:val="ru-RU"/>
              </w:rPr>
              <w:t xml:space="preserve"> та без </w:t>
            </w:r>
            <w:proofErr w:type="spellStart"/>
            <w:r w:rsidRPr="000164B6">
              <w:rPr>
                <w:sz w:val="24"/>
                <w:szCs w:val="24"/>
                <w:lang w:val="ru-RU"/>
              </w:rPr>
              <w:t>втрат</w:t>
            </w:r>
            <w:proofErr w:type="spellEnd"/>
            <w:r w:rsidRPr="000164B6">
              <w:rPr>
                <w:sz w:val="24"/>
                <w:szCs w:val="24"/>
                <w:lang w:val="ru-RU"/>
              </w:rPr>
              <w:t xml:space="preserve"> </w:t>
            </w:r>
            <w:proofErr w:type="spellStart"/>
            <w:r w:rsidRPr="000164B6">
              <w:rPr>
                <w:sz w:val="24"/>
                <w:szCs w:val="24"/>
                <w:lang w:val="ru-RU"/>
              </w:rPr>
              <w:t>додавати</w:t>
            </w:r>
            <w:proofErr w:type="spellEnd"/>
            <w:r w:rsidRPr="000164B6">
              <w:rPr>
                <w:sz w:val="24"/>
                <w:szCs w:val="24"/>
                <w:lang w:val="ru-RU"/>
              </w:rPr>
              <w:t xml:space="preserve"> пасти в посудину для </w:t>
            </w:r>
            <w:proofErr w:type="spellStart"/>
            <w:r w:rsidRPr="000164B6">
              <w:rPr>
                <w:sz w:val="24"/>
                <w:szCs w:val="24"/>
                <w:lang w:val="ru-RU"/>
              </w:rPr>
              <w:t>титрування</w:t>
            </w:r>
            <w:proofErr w:type="spellEnd"/>
            <w:r w:rsidRPr="000164B6">
              <w:rPr>
                <w:sz w:val="24"/>
                <w:szCs w:val="24"/>
                <w:lang w:val="ru-RU"/>
              </w:rPr>
              <w:t xml:space="preserve"> Карла </w:t>
            </w:r>
            <w:proofErr w:type="spellStart"/>
            <w:r w:rsidRPr="000164B6">
              <w:rPr>
                <w:sz w:val="24"/>
                <w:szCs w:val="24"/>
                <w:lang w:val="ru-RU"/>
              </w:rPr>
              <w:t>Фішера</w:t>
            </w:r>
            <w:proofErr w:type="spellEnd"/>
            <w:r w:rsidRPr="000164B6">
              <w:rPr>
                <w:sz w:val="24"/>
                <w:szCs w:val="24"/>
                <w:lang w:val="ru-RU"/>
              </w:rPr>
              <w:t>.</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r w:rsidR="000164B6" w:rsidRPr="000164B6" w:rsidTr="000164B6">
        <w:trPr>
          <w:trHeight w:val="206"/>
        </w:trPr>
        <w:tc>
          <w:tcPr>
            <w:tcW w:w="40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45</w:t>
            </w:r>
          </w:p>
        </w:tc>
        <w:tc>
          <w:tcPr>
            <w:tcW w:w="3991" w:type="dxa"/>
            <w:shd w:val="clear" w:color="auto" w:fill="auto"/>
          </w:tcPr>
          <w:p w:rsidR="000164B6" w:rsidRPr="000164B6" w:rsidRDefault="000164B6" w:rsidP="000164B6">
            <w:pPr>
              <w:widowControl w:val="0"/>
              <w:autoSpaceDE w:val="0"/>
              <w:autoSpaceDN w:val="0"/>
              <w:spacing w:after="0" w:line="240" w:lineRule="auto"/>
              <w:rPr>
                <w:b/>
                <w:bCs/>
                <w:sz w:val="24"/>
                <w:szCs w:val="24"/>
              </w:rPr>
            </w:pPr>
            <w:proofErr w:type="spellStart"/>
            <w:r w:rsidRPr="000164B6">
              <w:rPr>
                <w:b/>
                <w:bCs/>
                <w:sz w:val="24"/>
                <w:szCs w:val="24"/>
              </w:rPr>
              <w:t>Лодочка</w:t>
            </w:r>
            <w:proofErr w:type="spellEnd"/>
            <w:r w:rsidRPr="000164B6">
              <w:rPr>
                <w:b/>
                <w:bCs/>
                <w:sz w:val="24"/>
                <w:szCs w:val="24"/>
              </w:rPr>
              <w:t xml:space="preserve"> для зважування, скляна для титрування, 120 мм (6.2412.000), </w:t>
            </w:r>
            <w:proofErr w:type="spellStart"/>
            <w:r w:rsidRPr="000164B6">
              <w:rPr>
                <w:b/>
                <w:bCs/>
                <w:sz w:val="24"/>
                <w:szCs w:val="24"/>
              </w:rPr>
              <w:t>Metrohm</w:t>
            </w:r>
            <w:proofErr w:type="spellEnd"/>
          </w:p>
          <w:p w:rsidR="000164B6" w:rsidRPr="000164B6" w:rsidRDefault="000164B6" w:rsidP="000164B6">
            <w:pPr>
              <w:widowControl w:val="0"/>
              <w:autoSpaceDE w:val="0"/>
              <w:autoSpaceDN w:val="0"/>
              <w:spacing w:after="0" w:line="240" w:lineRule="auto"/>
              <w:rPr>
                <w:sz w:val="24"/>
                <w:szCs w:val="24"/>
              </w:rPr>
            </w:pPr>
            <w:r w:rsidRPr="000164B6">
              <w:rPr>
                <w:sz w:val="24"/>
                <w:szCs w:val="24"/>
              </w:rPr>
              <w:t>Матеріал – скло</w:t>
            </w:r>
          </w:p>
          <w:p w:rsidR="000164B6" w:rsidRPr="000164B6" w:rsidRDefault="000164B6" w:rsidP="000164B6">
            <w:pPr>
              <w:widowControl w:val="0"/>
              <w:autoSpaceDE w:val="0"/>
              <w:autoSpaceDN w:val="0"/>
              <w:spacing w:after="0" w:line="240" w:lineRule="auto"/>
              <w:rPr>
                <w:sz w:val="24"/>
                <w:szCs w:val="24"/>
              </w:rPr>
            </w:pPr>
            <w:r w:rsidRPr="000164B6">
              <w:rPr>
                <w:sz w:val="24"/>
                <w:szCs w:val="24"/>
              </w:rPr>
              <w:t>Довжина - 120 мм</w:t>
            </w:r>
          </w:p>
        </w:tc>
        <w:tc>
          <w:tcPr>
            <w:tcW w:w="709"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roofErr w:type="spellStart"/>
            <w:r w:rsidRPr="000164B6">
              <w:rPr>
                <w:sz w:val="24"/>
                <w:szCs w:val="24"/>
              </w:rPr>
              <w:t>шт</w:t>
            </w:r>
            <w:proofErr w:type="spellEnd"/>
          </w:p>
        </w:tc>
        <w:tc>
          <w:tcPr>
            <w:tcW w:w="992"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r w:rsidRPr="000164B6">
              <w:rPr>
                <w:sz w:val="24"/>
                <w:szCs w:val="24"/>
              </w:rPr>
              <w:t>1,000</w:t>
            </w:r>
          </w:p>
        </w:tc>
        <w:tc>
          <w:tcPr>
            <w:tcW w:w="1294" w:type="dxa"/>
            <w:shd w:val="clear" w:color="auto" w:fill="auto"/>
          </w:tcPr>
          <w:p w:rsidR="000164B6" w:rsidRPr="000164B6" w:rsidRDefault="000164B6" w:rsidP="000164B6">
            <w:pPr>
              <w:widowControl w:val="0"/>
              <w:autoSpaceDE w:val="0"/>
              <w:autoSpaceDN w:val="0"/>
              <w:spacing w:after="0" w:line="240" w:lineRule="auto"/>
              <w:jc w:val="center"/>
              <w:rPr>
                <w:sz w:val="24"/>
                <w:szCs w:val="24"/>
              </w:rPr>
            </w:pPr>
          </w:p>
        </w:tc>
        <w:tc>
          <w:tcPr>
            <w:tcW w:w="691" w:type="dxa"/>
            <w:shd w:val="clear" w:color="auto" w:fill="auto"/>
          </w:tcPr>
          <w:p w:rsidR="000164B6" w:rsidRPr="000164B6" w:rsidRDefault="000164B6" w:rsidP="000164B6">
            <w:pPr>
              <w:pStyle w:val="TableParagraph"/>
              <w:ind w:left="-14"/>
              <w:jc w:val="center"/>
              <w:rPr>
                <w:rFonts w:eastAsia="Calibri"/>
                <w:bCs/>
                <w:sz w:val="24"/>
                <w:szCs w:val="24"/>
                <w:lang w:val="uk-UA"/>
              </w:rPr>
            </w:pPr>
          </w:p>
        </w:tc>
        <w:tc>
          <w:tcPr>
            <w:tcW w:w="709" w:type="dxa"/>
            <w:shd w:val="clear" w:color="auto" w:fill="auto"/>
          </w:tcPr>
          <w:p w:rsidR="000164B6" w:rsidRPr="000164B6" w:rsidRDefault="000164B6" w:rsidP="000164B6">
            <w:pPr>
              <w:pStyle w:val="TableParagraph"/>
              <w:ind w:left="77"/>
              <w:jc w:val="center"/>
              <w:rPr>
                <w:rFonts w:eastAsia="Calibri"/>
                <w:bCs/>
                <w:sz w:val="24"/>
                <w:szCs w:val="24"/>
                <w:lang w:val="uk-UA"/>
              </w:rPr>
            </w:pPr>
          </w:p>
        </w:tc>
        <w:tc>
          <w:tcPr>
            <w:tcW w:w="1559" w:type="dxa"/>
            <w:shd w:val="clear" w:color="auto" w:fill="auto"/>
          </w:tcPr>
          <w:p w:rsidR="000164B6" w:rsidRPr="000164B6" w:rsidRDefault="000164B6" w:rsidP="000164B6">
            <w:pPr>
              <w:pStyle w:val="TableParagraph"/>
              <w:ind w:left="77"/>
              <w:jc w:val="center"/>
              <w:rPr>
                <w:rFonts w:eastAsia="Calibri"/>
                <w:bCs/>
                <w:sz w:val="24"/>
                <w:szCs w:val="24"/>
                <w:lang w:val="uk-UA"/>
              </w:rPr>
            </w:pPr>
          </w:p>
        </w:tc>
      </w:tr>
    </w:tbl>
    <w:p w:rsidR="000164B6" w:rsidRPr="000164B6" w:rsidRDefault="000164B6" w:rsidP="000164B6">
      <w:pPr>
        <w:spacing w:after="0" w:line="240" w:lineRule="auto"/>
        <w:jc w:val="both"/>
        <w:rPr>
          <w:sz w:val="24"/>
          <w:szCs w:val="24"/>
        </w:rPr>
      </w:pPr>
      <w:r w:rsidRPr="000164B6">
        <w:rPr>
          <w:sz w:val="24"/>
          <w:szCs w:val="24"/>
        </w:rPr>
        <w:t>*Усі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 Таке посилання є необхідним, оскільки за своїми технічними характеристиками  оптимально відповідає потребам замовника.</w:t>
      </w:r>
    </w:p>
    <w:p w:rsidR="000164B6" w:rsidRPr="000164B6" w:rsidRDefault="000164B6" w:rsidP="000164B6">
      <w:pPr>
        <w:spacing w:after="0" w:line="240" w:lineRule="auto"/>
        <w:jc w:val="both"/>
        <w:rPr>
          <w:sz w:val="24"/>
          <w:szCs w:val="24"/>
        </w:rPr>
      </w:pPr>
      <w:r w:rsidRPr="000164B6">
        <w:rPr>
          <w:sz w:val="24"/>
          <w:szCs w:val="24"/>
        </w:rPr>
        <w:t xml:space="preserve">**У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 </w:t>
      </w:r>
    </w:p>
    <w:p w:rsidR="00610E3F" w:rsidRPr="00363AC9" w:rsidRDefault="00610E3F" w:rsidP="000164B6">
      <w:pPr>
        <w:spacing w:after="0" w:line="240" w:lineRule="auto"/>
        <w:ind w:left="291" w:right="-23"/>
        <w:jc w:val="center"/>
        <w:rPr>
          <w:rFonts w:eastAsia="Times New Roman"/>
          <w:color w:val="auto"/>
          <w:sz w:val="24"/>
          <w:szCs w:val="24"/>
          <w:lang w:eastAsia="ru-RU"/>
        </w:rPr>
      </w:pPr>
    </w:p>
    <w:sectPr w:rsidR="00610E3F" w:rsidRPr="00363A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183E8032"/>
    <w:lvl w:ilvl="0" w:tplc="8634E2E2">
      <w:start w:val="1"/>
      <w:numFmt w:val="decimal"/>
      <w:lvlText w:val="%1."/>
      <w:lvlJc w:val="left"/>
      <w:pPr>
        <w:ind w:left="927" w:hanging="360"/>
      </w:pPr>
      <w:rPr>
        <w:rFonts w:hint="default"/>
        <w:b w:val="0"/>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967E5A"/>
    <w:multiLevelType w:val="multilevel"/>
    <w:tmpl w:val="370A0050"/>
    <w:lvl w:ilvl="0">
      <w:start w:val="1"/>
      <w:numFmt w:val="bullet"/>
      <w:lvlText w:val="-"/>
      <w:lvlJc w:val="left"/>
      <w:pPr>
        <w:ind w:left="720" w:hanging="360"/>
      </w:pPr>
      <w:rPr>
        <w:u w:val="none"/>
        <w:vertAlign w:val="baseline"/>
      </w:rPr>
    </w:lvl>
    <w:lvl w:ilvl="1">
      <w:start w:val="1"/>
      <w:numFmt w:val="bullet"/>
      <w:lvlText w:val="o"/>
      <w:lvlJc w:val="left"/>
      <w:pPr>
        <w:ind w:left="1440" w:hanging="360"/>
      </w:pPr>
      <w:rPr>
        <w:rFonts w:ascii="Courier New" w:eastAsia="Courier New" w:hAnsi="Courier New" w:cs="Courier New"/>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2" w15:restartNumberingAfterBreak="0">
    <w:nsid w:val="1B8F7622"/>
    <w:multiLevelType w:val="multilevel"/>
    <w:tmpl w:val="73527E6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D1A2D82"/>
    <w:multiLevelType w:val="multilevel"/>
    <w:tmpl w:val="0F10145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F886EA2"/>
    <w:multiLevelType w:val="multilevel"/>
    <w:tmpl w:val="FC4A3C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5E56DAA"/>
    <w:multiLevelType w:val="hybridMultilevel"/>
    <w:tmpl w:val="EFDC6EB0"/>
    <w:lvl w:ilvl="0" w:tplc="F88EF59C">
      <w:start w:val="1"/>
      <w:numFmt w:val="decimal"/>
      <w:lvlText w:val="%1."/>
      <w:lvlJc w:val="left"/>
      <w:pPr>
        <w:tabs>
          <w:tab w:val="num" w:pos="360"/>
        </w:tabs>
        <w:ind w:left="360" w:hanging="360"/>
      </w:pPr>
      <w:rPr>
        <w:rFonts w:hint="default"/>
        <w:b w:val="0"/>
        <w:color w:val="auto"/>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98331AA"/>
    <w:multiLevelType w:val="multilevel"/>
    <w:tmpl w:val="1BEA43A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2C4F1118"/>
    <w:multiLevelType w:val="multilevel"/>
    <w:tmpl w:val="E4A05250"/>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8" w15:restartNumberingAfterBreak="0">
    <w:nsid w:val="2FCB4B81"/>
    <w:multiLevelType w:val="multilevel"/>
    <w:tmpl w:val="C8747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8CF781F"/>
    <w:multiLevelType w:val="multilevel"/>
    <w:tmpl w:val="28303A62"/>
    <w:lvl w:ilvl="0">
      <w:start w:val="1"/>
      <w:numFmt w:val="decimal"/>
      <w:pStyle w:val="a"/>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AD75C74"/>
    <w:multiLevelType w:val="multilevel"/>
    <w:tmpl w:val="47E6AED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53CF7943"/>
    <w:multiLevelType w:val="multilevel"/>
    <w:tmpl w:val="B6103960"/>
    <w:lvl w:ilvl="0">
      <w:start w:val="1"/>
      <w:numFmt w:val="bullet"/>
      <w:lvlText w:val="●"/>
      <w:lvlJc w:val="left"/>
      <w:pPr>
        <w:ind w:left="720" w:hanging="360"/>
      </w:pPr>
      <w:rPr>
        <w:rFonts w:ascii="Noto Sans Symbols" w:eastAsia="Noto Sans Symbols" w:hAnsi="Noto Sans Symbols" w:cs="Noto Sans Symbols"/>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18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18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180"/>
      </w:pPr>
      <w:rPr>
        <w:u w:val="none"/>
        <w:vertAlign w:val="baseline"/>
      </w:rPr>
    </w:lvl>
  </w:abstractNum>
  <w:abstractNum w:abstractNumId="12" w15:restartNumberingAfterBreak="0">
    <w:nsid w:val="55155896"/>
    <w:multiLevelType w:val="multilevel"/>
    <w:tmpl w:val="5E9C135C"/>
    <w:lvl w:ilvl="0">
      <w:start w:val="1"/>
      <w:numFmt w:val="bullet"/>
      <w:lvlText w:val="●"/>
      <w:lvlJc w:val="left"/>
      <w:pPr>
        <w:ind w:left="721" w:hanging="360"/>
      </w:pPr>
      <w:rPr>
        <w:rFonts w:ascii="Noto Sans Symbols" w:eastAsia="Noto Sans Symbols" w:hAnsi="Noto Sans Symbols" w:cs="Noto Sans Symbols"/>
      </w:rPr>
    </w:lvl>
    <w:lvl w:ilvl="1">
      <w:start w:val="1"/>
      <w:numFmt w:val="bullet"/>
      <w:lvlText w:val="o"/>
      <w:lvlJc w:val="left"/>
      <w:pPr>
        <w:ind w:left="1441" w:hanging="360"/>
      </w:pPr>
      <w:rPr>
        <w:rFonts w:ascii="Courier New" w:eastAsia="Courier New" w:hAnsi="Courier New" w:cs="Courier New"/>
      </w:rPr>
    </w:lvl>
    <w:lvl w:ilvl="2">
      <w:start w:val="1"/>
      <w:numFmt w:val="bullet"/>
      <w:lvlText w:val="▪"/>
      <w:lvlJc w:val="left"/>
      <w:pPr>
        <w:ind w:left="2161" w:hanging="360"/>
      </w:pPr>
      <w:rPr>
        <w:rFonts w:ascii="Noto Sans Symbols" w:eastAsia="Noto Sans Symbols" w:hAnsi="Noto Sans Symbols" w:cs="Noto Sans Symbols"/>
      </w:rPr>
    </w:lvl>
    <w:lvl w:ilvl="3">
      <w:start w:val="1"/>
      <w:numFmt w:val="bullet"/>
      <w:lvlText w:val="●"/>
      <w:lvlJc w:val="left"/>
      <w:pPr>
        <w:ind w:left="2881" w:hanging="360"/>
      </w:pPr>
      <w:rPr>
        <w:rFonts w:ascii="Noto Sans Symbols" w:eastAsia="Noto Sans Symbols" w:hAnsi="Noto Sans Symbols" w:cs="Noto Sans Symbols"/>
      </w:rPr>
    </w:lvl>
    <w:lvl w:ilvl="4">
      <w:start w:val="1"/>
      <w:numFmt w:val="bullet"/>
      <w:lvlText w:val="o"/>
      <w:lvlJc w:val="left"/>
      <w:pPr>
        <w:ind w:left="3601" w:hanging="360"/>
      </w:pPr>
      <w:rPr>
        <w:rFonts w:ascii="Courier New" w:eastAsia="Courier New" w:hAnsi="Courier New" w:cs="Courier New"/>
      </w:rPr>
    </w:lvl>
    <w:lvl w:ilvl="5">
      <w:start w:val="1"/>
      <w:numFmt w:val="bullet"/>
      <w:lvlText w:val="▪"/>
      <w:lvlJc w:val="left"/>
      <w:pPr>
        <w:ind w:left="4321" w:hanging="360"/>
      </w:pPr>
      <w:rPr>
        <w:rFonts w:ascii="Noto Sans Symbols" w:eastAsia="Noto Sans Symbols" w:hAnsi="Noto Sans Symbols" w:cs="Noto Sans Symbols"/>
      </w:rPr>
    </w:lvl>
    <w:lvl w:ilvl="6">
      <w:start w:val="1"/>
      <w:numFmt w:val="bullet"/>
      <w:lvlText w:val="●"/>
      <w:lvlJc w:val="left"/>
      <w:pPr>
        <w:ind w:left="5041" w:hanging="360"/>
      </w:pPr>
      <w:rPr>
        <w:rFonts w:ascii="Noto Sans Symbols" w:eastAsia="Noto Sans Symbols" w:hAnsi="Noto Sans Symbols" w:cs="Noto Sans Symbols"/>
      </w:rPr>
    </w:lvl>
    <w:lvl w:ilvl="7">
      <w:start w:val="1"/>
      <w:numFmt w:val="bullet"/>
      <w:lvlText w:val="o"/>
      <w:lvlJc w:val="left"/>
      <w:pPr>
        <w:ind w:left="5761" w:hanging="360"/>
      </w:pPr>
      <w:rPr>
        <w:rFonts w:ascii="Courier New" w:eastAsia="Courier New" w:hAnsi="Courier New" w:cs="Courier New"/>
      </w:rPr>
    </w:lvl>
    <w:lvl w:ilvl="8">
      <w:start w:val="1"/>
      <w:numFmt w:val="bullet"/>
      <w:lvlText w:val="▪"/>
      <w:lvlJc w:val="left"/>
      <w:pPr>
        <w:ind w:left="6481" w:hanging="360"/>
      </w:pPr>
      <w:rPr>
        <w:rFonts w:ascii="Noto Sans Symbols" w:eastAsia="Noto Sans Symbols" w:hAnsi="Noto Sans Symbols" w:cs="Noto Sans Symbols"/>
      </w:rPr>
    </w:lvl>
  </w:abstractNum>
  <w:abstractNum w:abstractNumId="13"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15:restartNumberingAfterBreak="0">
    <w:nsid w:val="5FB2740E"/>
    <w:multiLevelType w:val="multilevel"/>
    <w:tmpl w:val="30022526"/>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6"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2E0AF0"/>
    <w:multiLevelType w:val="multilevel"/>
    <w:tmpl w:val="8C922B7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72B67726"/>
    <w:multiLevelType w:val="multilevel"/>
    <w:tmpl w:val="A17486A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75FD30DF"/>
    <w:multiLevelType w:val="hybridMultilevel"/>
    <w:tmpl w:val="8EE0A3BC"/>
    <w:lvl w:ilvl="0" w:tplc="E97CF466">
      <w:start w:val="1"/>
      <w:numFmt w:val="decimal"/>
      <w:lvlText w:val="%1."/>
      <w:lvlJc w:val="left"/>
      <w:pPr>
        <w:ind w:left="927" w:hanging="360"/>
      </w:pPr>
      <w:rPr>
        <w:b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15:restartNumberingAfterBreak="0">
    <w:nsid w:val="76AE3555"/>
    <w:multiLevelType w:val="multilevel"/>
    <w:tmpl w:val="85E0771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2" w15:restartNumberingAfterBreak="0">
    <w:nsid w:val="7BE5570D"/>
    <w:multiLevelType w:val="multilevel"/>
    <w:tmpl w:val="AF000FD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7C244198"/>
    <w:multiLevelType w:val="hybridMultilevel"/>
    <w:tmpl w:val="3DF2DB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1"/>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9"/>
  </w:num>
  <w:num w:numId="5">
    <w:abstractNumId w:val="2"/>
  </w:num>
  <w:num w:numId="6">
    <w:abstractNumId w:val="17"/>
  </w:num>
  <w:num w:numId="7">
    <w:abstractNumId w:val="18"/>
  </w:num>
  <w:num w:numId="8">
    <w:abstractNumId w:val="4"/>
  </w:num>
  <w:num w:numId="9">
    <w:abstractNumId w:val="11"/>
  </w:num>
  <w:num w:numId="10">
    <w:abstractNumId w:val="7"/>
  </w:num>
  <w:num w:numId="11">
    <w:abstractNumId w:val="20"/>
  </w:num>
  <w:num w:numId="12">
    <w:abstractNumId w:val="12"/>
  </w:num>
  <w:num w:numId="13">
    <w:abstractNumId w:val="8"/>
  </w:num>
  <w:num w:numId="14">
    <w:abstractNumId w:val="22"/>
  </w:num>
  <w:num w:numId="15">
    <w:abstractNumId w:val="15"/>
  </w:num>
  <w:num w:numId="16">
    <w:abstractNumId w:val="1"/>
  </w:num>
  <w:num w:numId="17">
    <w:abstractNumId w:val="6"/>
  </w:num>
  <w:num w:numId="18">
    <w:abstractNumId w:val="10"/>
  </w:num>
  <w:num w:numId="19">
    <w:abstractNumId w:val="3"/>
  </w:num>
  <w:num w:numId="20">
    <w:abstractNumId w:val="14"/>
  </w:num>
  <w:num w:numId="21">
    <w:abstractNumId w:val="13"/>
  </w:num>
  <w:num w:numId="22">
    <w:abstractNumId w:val="16"/>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C1CB9"/>
    <w:rsid w:val="001D0D29"/>
    <w:rsid w:val="00235A96"/>
    <w:rsid w:val="00251BB9"/>
    <w:rsid w:val="0026078A"/>
    <w:rsid w:val="00304DEC"/>
    <w:rsid w:val="00363AC9"/>
    <w:rsid w:val="00395743"/>
    <w:rsid w:val="003C1091"/>
    <w:rsid w:val="0052592D"/>
    <w:rsid w:val="00573725"/>
    <w:rsid w:val="00610E3F"/>
    <w:rsid w:val="006F0819"/>
    <w:rsid w:val="00873C51"/>
    <w:rsid w:val="00A325D0"/>
    <w:rsid w:val="00AF27C1"/>
    <w:rsid w:val="00B73D05"/>
    <w:rsid w:val="00BF7B07"/>
    <w:rsid w:val="00C46A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9896B"/>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F27C1"/>
    <w:pPr>
      <w:spacing w:line="256" w:lineRule="auto"/>
    </w:pPr>
    <w:rPr>
      <w:rFonts w:ascii="Times New Roman" w:eastAsia="Calibri" w:hAnsi="Times New Roman" w:cs="Times New Roman"/>
      <w:color w:val="00000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nhideWhenUsed/>
    <w:qFormat/>
    <w:rsid w:val="00AF27C1"/>
    <w:rPr>
      <w:color w:val="0563C1" w:themeColor="hyperlink"/>
      <w:u w:val="single"/>
    </w:rPr>
  </w:style>
  <w:style w:type="character" w:customStyle="1" w:styleId="a5">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6"/>
    <w:uiPriority w:val="34"/>
    <w:qFormat/>
    <w:locked/>
    <w:rsid w:val="00AF27C1"/>
    <w:rPr>
      <w:rFonts w:ascii="Times New Roman" w:eastAsia="Calibri" w:hAnsi="Times New Roman" w:cs="Times New Roman"/>
      <w:sz w:val="24"/>
      <w:szCs w:val="24"/>
    </w:rPr>
  </w:style>
  <w:style w:type="paragraph" w:styleId="a6">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5"/>
    <w:uiPriority w:val="34"/>
    <w:qFormat/>
    <w:rsid w:val="00AF27C1"/>
    <w:pPr>
      <w:spacing w:after="0" w:line="240" w:lineRule="auto"/>
      <w:ind w:left="720"/>
    </w:pPr>
    <w:rPr>
      <w:color w:val="auto"/>
      <w:sz w:val="24"/>
      <w:szCs w:val="24"/>
    </w:rPr>
  </w:style>
  <w:style w:type="character" w:customStyle="1" w:styleId="mend05rem">
    <w:name w:val="mend(0.5rem)"/>
    <w:basedOn w:val="a1"/>
    <w:rsid w:val="00304DEC"/>
  </w:style>
  <w:style w:type="paragraph" w:customStyle="1" w:styleId="a">
    <w:name w:val="Маркированный текст"/>
    <w:basedOn w:val="a0"/>
    <w:rsid w:val="00B73D05"/>
    <w:pPr>
      <w:numPr>
        <w:numId w:val="4"/>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
    <w:name w:val="Body Text Indent 2"/>
    <w:basedOn w:val="a0"/>
    <w:link w:val="20"/>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0">
    <w:name w:val="Основной текст с отступом 2 Знак"/>
    <w:basedOn w:val="a1"/>
    <w:link w:val="2"/>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0"/>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6-27-00743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11</Pages>
  <Words>2441</Words>
  <Characters>13919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13</cp:revision>
  <dcterms:created xsi:type="dcterms:W3CDTF">2025-06-13T10:22:00Z</dcterms:created>
  <dcterms:modified xsi:type="dcterms:W3CDTF">2025-07-04T11:29:00Z</dcterms:modified>
</cp:coreProperties>
</file>