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3EB" w:rsidRPr="00DC2088" w:rsidRDefault="005413EB" w:rsidP="005413EB">
      <w:pPr>
        <w:jc w:val="center"/>
        <w:rPr>
          <w:b/>
        </w:rPr>
      </w:pPr>
      <w:bookmarkStart w:id="0" w:name="_GoBack"/>
      <w:bookmarkEnd w:id="0"/>
      <w:r w:rsidRPr="00DC208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0.55pt;height:46.2pt;visibility:visible">
            <v:imagedata r:id="rId8" o:title=""/>
          </v:shape>
        </w:pict>
      </w:r>
    </w:p>
    <w:p w:rsidR="005413EB" w:rsidRPr="00DC2088" w:rsidRDefault="005413EB" w:rsidP="005413EB">
      <w:pPr>
        <w:jc w:val="center"/>
        <w:rPr>
          <w:b/>
          <w:sz w:val="16"/>
          <w:szCs w:val="16"/>
        </w:rPr>
      </w:pPr>
    </w:p>
    <w:p w:rsidR="005413EB" w:rsidRPr="00DC2088" w:rsidRDefault="005413EB" w:rsidP="005413EB">
      <w:pPr>
        <w:pStyle w:val="1"/>
        <w:jc w:val="center"/>
        <w:rPr>
          <w:rFonts w:eastAsia="Calibri"/>
          <w:sz w:val="28"/>
          <w:szCs w:val="28"/>
        </w:rPr>
      </w:pPr>
      <w:r w:rsidRPr="00DC2088">
        <w:rPr>
          <w:rFonts w:eastAsia="Calibri"/>
          <w:sz w:val="28"/>
          <w:szCs w:val="28"/>
        </w:rPr>
        <w:t>МІНІСТЕРСТВО ОХОРОНИ ЗДОРОВ’Я УКРАЇНИ</w:t>
      </w:r>
    </w:p>
    <w:p w:rsidR="005413EB" w:rsidRPr="00DC2088" w:rsidRDefault="005413EB" w:rsidP="005413EB">
      <w:pPr>
        <w:jc w:val="center"/>
        <w:rPr>
          <w:b/>
          <w:sz w:val="16"/>
          <w:szCs w:val="16"/>
        </w:rPr>
      </w:pPr>
    </w:p>
    <w:p w:rsidR="005413EB" w:rsidRPr="00DC2088" w:rsidRDefault="005413EB" w:rsidP="005413EB">
      <w:pPr>
        <w:pStyle w:val="3"/>
        <w:spacing w:before="0" w:after="0"/>
        <w:jc w:val="center"/>
        <w:rPr>
          <w:rFonts w:ascii="Times New Roman" w:eastAsia="Calibri" w:hAnsi="Times New Roman"/>
          <w:sz w:val="30"/>
          <w:szCs w:val="30"/>
          <w:lang w:val="uk-UA"/>
        </w:rPr>
      </w:pPr>
      <w:r w:rsidRPr="00DC2088">
        <w:rPr>
          <w:rFonts w:ascii="Times New Roman" w:eastAsia="Calibri" w:hAnsi="Times New Roman"/>
          <w:sz w:val="30"/>
          <w:szCs w:val="30"/>
        </w:rPr>
        <w:t>Н А К А З</w:t>
      </w:r>
    </w:p>
    <w:p w:rsidR="005413EB" w:rsidRPr="00DC2088" w:rsidRDefault="005413EB" w:rsidP="005413EB"/>
    <w:tbl>
      <w:tblPr>
        <w:tblW w:w="10103" w:type="dxa"/>
        <w:tblInd w:w="-72" w:type="dxa"/>
        <w:tblLook w:val="01E0" w:firstRow="1" w:lastRow="1" w:firstColumn="1" w:lastColumn="1" w:noHBand="0" w:noVBand="0"/>
      </w:tblPr>
      <w:tblGrid>
        <w:gridCol w:w="3271"/>
        <w:gridCol w:w="3005"/>
        <w:gridCol w:w="3827"/>
      </w:tblGrid>
      <w:tr w:rsidR="004A5B02" w:rsidRPr="004A5B02" w:rsidTr="0057356F">
        <w:trPr>
          <w:trHeight w:val="361"/>
        </w:trPr>
        <w:tc>
          <w:tcPr>
            <w:tcW w:w="3271" w:type="dxa"/>
          </w:tcPr>
          <w:p w:rsidR="000D4B97" w:rsidRPr="004A5B02" w:rsidRDefault="000D4B97" w:rsidP="003609B9">
            <w:pPr>
              <w:rPr>
                <w:sz w:val="28"/>
                <w:szCs w:val="28"/>
                <w:lang w:val="uk-UA"/>
              </w:rPr>
            </w:pPr>
          </w:p>
          <w:p w:rsidR="00E94183" w:rsidRPr="004A5B02" w:rsidRDefault="004A5B02" w:rsidP="003609B9">
            <w:pPr>
              <w:rPr>
                <w:sz w:val="28"/>
                <w:szCs w:val="28"/>
                <w:lang w:val="uk-UA"/>
              </w:rPr>
            </w:pPr>
            <w:r>
              <w:rPr>
                <w:sz w:val="28"/>
                <w:szCs w:val="28"/>
                <w:lang w:val="uk-UA"/>
              </w:rPr>
              <w:t>27 серпня 2026 року</w:t>
            </w:r>
          </w:p>
          <w:p w:rsidR="005413EB" w:rsidRPr="004A5B02" w:rsidRDefault="005413EB" w:rsidP="003609B9">
            <w:pPr>
              <w:rPr>
                <w:sz w:val="28"/>
                <w:szCs w:val="28"/>
              </w:rPr>
            </w:pPr>
            <w:r w:rsidRPr="004A5B02">
              <w:rPr>
                <w:sz w:val="28"/>
                <w:szCs w:val="28"/>
              </w:rPr>
              <w:t xml:space="preserve"> </w:t>
            </w:r>
          </w:p>
        </w:tc>
        <w:tc>
          <w:tcPr>
            <w:tcW w:w="3005" w:type="dxa"/>
          </w:tcPr>
          <w:p w:rsidR="005413EB" w:rsidRPr="004A5B02" w:rsidRDefault="005413EB" w:rsidP="003609B9">
            <w:pPr>
              <w:jc w:val="center"/>
              <w:rPr>
                <w:sz w:val="24"/>
                <w:szCs w:val="24"/>
              </w:rPr>
            </w:pPr>
            <w:r w:rsidRPr="004A5B02">
              <w:rPr>
                <w:sz w:val="24"/>
                <w:szCs w:val="24"/>
              </w:rPr>
              <w:t xml:space="preserve">               Київ</w:t>
            </w:r>
          </w:p>
        </w:tc>
        <w:tc>
          <w:tcPr>
            <w:tcW w:w="3827" w:type="dxa"/>
          </w:tcPr>
          <w:p w:rsidR="000D4B97" w:rsidRPr="004A5B02" w:rsidRDefault="000D4B97" w:rsidP="003609B9">
            <w:pPr>
              <w:ind w:firstLine="72"/>
              <w:jc w:val="center"/>
              <w:rPr>
                <w:sz w:val="28"/>
                <w:szCs w:val="28"/>
                <w:lang w:val="uk-UA"/>
              </w:rPr>
            </w:pPr>
          </w:p>
          <w:p w:rsidR="005413EB" w:rsidRPr="004A5B02" w:rsidRDefault="004A5B02" w:rsidP="00E40B91">
            <w:pPr>
              <w:ind w:firstLine="72"/>
              <w:jc w:val="center"/>
              <w:rPr>
                <w:sz w:val="28"/>
                <w:szCs w:val="28"/>
              </w:rPr>
            </w:pPr>
            <w:r>
              <w:rPr>
                <w:sz w:val="28"/>
                <w:szCs w:val="28"/>
                <w:lang w:val="uk-UA"/>
              </w:rPr>
              <w:t xml:space="preserve">                                   № 1219</w:t>
            </w:r>
            <w:r w:rsidR="00E94183" w:rsidRPr="004A5B02">
              <w:rPr>
                <w:sz w:val="28"/>
                <w:szCs w:val="28"/>
                <w:lang w:val="uk-UA"/>
              </w:rPr>
              <w:t xml:space="preserve">                                       </w:t>
            </w:r>
            <w:r w:rsidR="005413EB" w:rsidRPr="004A5B02">
              <w:rPr>
                <w:sz w:val="28"/>
                <w:szCs w:val="28"/>
              </w:rPr>
              <w:t xml:space="preserve">                            </w:t>
            </w:r>
          </w:p>
        </w:tc>
      </w:tr>
    </w:tbl>
    <w:p w:rsidR="00F94A7B" w:rsidRDefault="00F94A7B" w:rsidP="009F6D74">
      <w:pPr>
        <w:pStyle w:val="HTML"/>
        <w:jc w:val="both"/>
        <w:rPr>
          <w:rFonts w:ascii="Times New Roman" w:hAnsi="Times New Roman"/>
          <w:b/>
          <w:sz w:val="28"/>
          <w:szCs w:val="28"/>
          <w:lang w:val="uk-UA"/>
        </w:rPr>
      </w:pPr>
    </w:p>
    <w:p w:rsidR="00F94A7B" w:rsidRDefault="00F94A7B" w:rsidP="009F6D74">
      <w:pPr>
        <w:pStyle w:val="HTML"/>
        <w:jc w:val="both"/>
        <w:rPr>
          <w:rFonts w:ascii="Times New Roman" w:hAnsi="Times New Roman"/>
          <w:b/>
          <w:sz w:val="28"/>
          <w:szCs w:val="28"/>
          <w:lang w:val="uk-UA"/>
        </w:rPr>
      </w:pPr>
    </w:p>
    <w:p w:rsidR="009F6D74" w:rsidRDefault="002730EF" w:rsidP="009F6D74">
      <w:pPr>
        <w:pStyle w:val="HTML"/>
        <w:jc w:val="both"/>
        <w:rPr>
          <w:rFonts w:ascii="Times New Roman" w:hAnsi="Times New Roman"/>
          <w:b/>
          <w:sz w:val="28"/>
          <w:szCs w:val="28"/>
          <w:lang w:val="uk-UA"/>
        </w:rPr>
      </w:pPr>
      <w:r w:rsidRPr="002E58A3">
        <w:rPr>
          <w:rFonts w:ascii="Times New Roman" w:hAnsi="Times New Roman"/>
          <w:b/>
          <w:sz w:val="28"/>
          <w:szCs w:val="28"/>
          <w:lang w:val="uk-UA"/>
        </w:rPr>
        <w:t xml:space="preserve">Про державну </w:t>
      </w:r>
      <w:r w:rsidR="00876B93">
        <w:rPr>
          <w:rFonts w:ascii="Times New Roman" w:hAnsi="Times New Roman"/>
          <w:b/>
          <w:sz w:val="28"/>
          <w:szCs w:val="28"/>
          <w:lang w:val="uk-UA"/>
        </w:rPr>
        <w:t xml:space="preserve">реєстрацію, </w:t>
      </w:r>
      <w:r w:rsidR="00C703FB">
        <w:rPr>
          <w:rFonts w:ascii="Times New Roman" w:hAnsi="Times New Roman"/>
          <w:b/>
          <w:sz w:val="28"/>
          <w:szCs w:val="28"/>
          <w:lang w:val="uk-UA"/>
        </w:rPr>
        <w:t>перереєстрацію</w:t>
      </w:r>
      <w:r w:rsidR="0006017F">
        <w:rPr>
          <w:rFonts w:ascii="Times New Roman" w:hAnsi="Times New Roman"/>
          <w:b/>
          <w:sz w:val="28"/>
          <w:szCs w:val="28"/>
          <w:lang w:val="uk-UA"/>
        </w:rPr>
        <w:t xml:space="preserve"> </w:t>
      </w:r>
      <w:r w:rsidRPr="002E58A3">
        <w:rPr>
          <w:rFonts w:ascii="Times New Roman" w:hAnsi="Times New Roman"/>
          <w:b/>
          <w:sz w:val="28"/>
          <w:szCs w:val="28"/>
          <w:lang w:val="uk-UA"/>
        </w:rPr>
        <w:t>лікарськ</w:t>
      </w:r>
      <w:r w:rsidR="001B5092">
        <w:rPr>
          <w:rFonts w:ascii="Times New Roman" w:hAnsi="Times New Roman"/>
          <w:b/>
          <w:sz w:val="28"/>
          <w:szCs w:val="28"/>
          <w:lang w:val="uk-UA"/>
        </w:rPr>
        <w:t>их</w:t>
      </w:r>
      <w:r w:rsidRPr="002E58A3">
        <w:rPr>
          <w:rFonts w:ascii="Times New Roman" w:hAnsi="Times New Roman"/>
          <w:b/>
          <w:sz w:val="28"/>
          <w:szCs w:val="28"/>
          <w:lang w:val="uk-UA"/>
        </w:rPr>
        <w:t xml:space="preserve"> засоб</w:t>
      </w:r>
      <w:r w:rsidR="001B5092">
        <w:rPr>
          <w:rFonts w:ascii="Times New Roman" w:hAnsi="Times New Roman"/>
          <w:b/>
          <w:sz w:val="28"/>
          <w:szCs w:val="28"/>
          <w:lang w:val="uk-UA"/>
        </w:rPr>
        <w:t xml:space="preserve">ів та внесення змін </w:t>
      </w:r>
      <w:r w:rsidR="001B5092" w:rsidRPr="002E58A3">
        <w:rPr>
          <w:rFonts w:ascii="Times New Roman" w:hAnsi="Times New Roman"/>
          <w:b/>
          <w:sz w:val="28"/>
          <w:szCs w:val="28"/>
          <w:lang w:val="uk-UA"/>
        </w:rPr>
        <w:t xml:space="preserve">до реєстраційних матеріалів лікарських засобів, які зареєстровані компетентними органами </w:t>
      </w:r>
      <w:r w:rsidR="009F6D74" w:rsidRPr="009D14D1">
        <w:rPr>
          <w:rFonts w:ascii="Times New Roman" w:hAnsi="Times New Roman"/>
          <w:b/>
          <w:sz w:val="28"/>
          <w:szCs w:val="28"/>
          <w:lang w:val="uk-UA"/>
        </w:rPr>
        <w:t>Сполучених Штатів Америки,</w:t>
      </w:r>
      <w:r w:rsidR="009F6D74">
        <w:rPr>
          <w:rFonts w:ascii="Times New Roman" w:hAnsi="Times New Roman"/>
          <w:b/>
          <w:sz w:val="28"/>
          <w:szCs w:val="28"/>
          <w:lang w:val="uk-UA"/>
        </w:rPr>
        <w:t xml:space="preserve"> Великої Британії, </w:t>
      </w:r>
      <w:r w:rsidR="009F6D74" w:rsidRPr="009D14D1">
        <w:rPr>
          <w:rFonts w:ascii="Times New Roman" w:hAnsi="Times New Roman"/>
          <w:b/>
          <w:sz w:val="28"/>
          <w:szCs w:val="28"/>
          <w:lang w:val="uk-UA"/>
        </w:rPr>
        <w:t xml:space="preserve">Швейцарської Конфедерації, </w:t>
      </w:r>
      <w:r w:rsidR="009F6D74">
        <w:rPr>
          <w:rFonts w:ascii="Times New Roman" w:hAnsi="Times New Roman"/>
          <w:b/>
          <w:sz w:val="28"/>
          <w:szCs w:val="28"/>
          <w:lang w:val="uk-UA"/>
        </w:rPr>
        <w:t xml:space="preserve">Японії, </w:t>
      </w:r>
      <w:r w:rsidR="009F6D74" w:rsidRPr="009D14D1">
        <w:rPr>
          <w:rFonts w:ascii="Times New Roman" w:hAnsi="Times New Roman"/>
          <w:b/>
          <w:sz w:val="28"/>
          <w:szCs w:val="28"/>
          <w:lang w:val="uk-UA"/>
        </w:rPr>
        <w:t>Австралії, Канади, Європейського Союзу</w:t>
      </w:r>
    </w:p>
    <w:p w:rsidR="00F94A7B" w:rsidRDefault="00F94A7B" w:rsidP="009F6D74">
      <w:pPr>
        <w:pStyle w:val="HTML"/>
        <w:jc w:val="both"/>
        <w:rPr>
          <w:rFonts w:ascii="Times New Roman" w:hAnsi="Times New Roman"/>
          <w:b/>
          <w:sz w:val="28"/>
          <w:szCs w:val="28"/>
          <w:lang w:val="uk-UA"/>
        </w:rPr>
      </w:pPr>
    </w:p>
    <w:p w:rsidR="00F94A7B" w:rsidRDefault="00F94A7B" w:rsidP="009F6D74">
      <w:pPr>
        <w:pStyle w:val="HTML"/>
        <w:jc w:val="both"/>
        <w:rPr>
          <w:rFonts w:ascii="Times New Roman" w:hAnsi="Times New Roman"/>
          <w:b/>
          <w:sz w:val="28"/>
          <w:szCs w:val="28"/>
          <w:lang w:val="uk-UA"/>
        </w:rPr>
      </w:pPr>
    </w:p>
    <w:p w:rsidR="00F94A7B" w:rsidRDefault="00F94A7B" w:rsidP="009F6D74">
      <w:pPr>
        <w:pStyle w:val="HTML"/>
        <w:jc w:val="both"/>
        <w:rPr>
          <w:rFonts w:ascii="Times New Roman" w:hAnsi="Times New Roman"/>
          <w:sz w:val="16"/>
          <w:szCs w:val="16"/>
          <w:lang w:val="uk-UA"/>
        </w:rPr>
      </w:pPr>
    </w:p>
    <w:p w:rsidR="001B5092" w:rsidRDefault="001B5092" w:rsidP="001B5092">
      <w:pPr>
        <w:pStyle w:val="HTML"/>
        <w:jc w:val="both"/>
        <w:rPr>
          <w:rFonts w:ascii="Times New Roman" w:hAnsi="Times New Roman"/>
          <w:sz w:val="16"/>
          <w:szCs w:val="16"/>
          <w:lang w:val="uk-UA"/>
        </w:rPr>
      </w:pPr>
    </w:p>
    <w:p w:rsidR="000B186D" w:rsidRPr="00685E27" w:rsidRDefault="00D61591" w:rsidP="00EB6705">
      <w:pPr>
        <w:pStyle w:val="HTML"/>
        <w:ind w:firstLine="720"/>
        <w:jc w:val="both"/>
        <w:rPr>
          <w:rFonts w:ascii="Times New Roman" w:hAnsi="Times New Roman"/>
          <w:sz w:val="28"/>
          <w:szCs w:val="28"/>
          <w:lang w:val="uk-UA"/>
        </w:rPr>
      </w:pPr>
      <w:r w:rsidRPr="00E445F7">
        <w:rPr>
          <w:rFonts w:ascii="Times New Roman" w:hAnsi="Times New Roman"/>
          <w:sz w:val="28"/>
          <w:szCs w:val="28"/>
          <w:lang w:val="uk-UA"/>
        </w:rPr>
        <w:t xml:space="preserve">Відповідно до статті 9 Закону України «Про лікарські засоби», </w:t>
      </w:r>
      <w:r w:rsidRPr="00E445F7">
        <w:rPr>
          <w:rFonts w:ascii="Times New Roman" w:hAnsi="Times New Roman"/>
          <w:sz w:val="28"/>
          <w:szCs w:val="28"/>
          <w:lang w:val="uk-UA"/>
        </w:rPr>
        <w:br/>
      </w:r>
      <w:r w:rsidRPr="005C7AD3">
        <w:rPr>
          <w:rFonts w:ascii="Times New Roman" w:hAnsi="Times New Roman"/>
          <w:sz w:val="28"/>
          <w:szCs w:val="28"/>
          <w:lang w:val="uk-UA"/>
        </w:rPr>
        <w:t>пункт</w:t>
      </w:r>
      <w:r w:rsidR="00BE48A3" w:rsidRPr="005C7AD3">
        <w:rPr>
          <w:rFonts w:ascii="Times New Roman" w:hAnsi="Times New Roman"/>
          <w:sz w:val="28"/>
          <w:szCs w:val="28"/>
          <w:lang w:val="uk-UA"/>
        </w:rPr>
        <w:t>ів</w:t>
      </w:r>
      <w:r w:rsidR="00E4403E" w:rsidRPr="005C7AD3">
        <w:rPr>
          <w:rFonts w:ascii="Times New Roman" w:hAnsi="Times New Roman"/>
          <w:sz w:val="28"/>
          <w:szCs w:val="28"/>
          <w:lang w:val="uk-UA"/>
        </w:rPr>
        <w:t xml:space="preserve"> 5,</w:t>
      </w:r>
      <w:r w:rsidRPr="005C7AD3">
        <w:rPr>
          <w:rFonts w:ascii="Times New Roman" w:hAnsi="Times New Roman"/>
          <w:sz w:val="28"/>
          <w:szCs w:val="28"/>
          <w:lang w:val="uk-UA"/>
        </w:rPr>
        <w:t xml:space="preserve"> </w:t>
      </w:r>
      <w:r w:rsidR="00A15E3C">
        <w:rPr>
          <w:rFonts w:ascii="Times New Roman" w:hAnsi="Times New Roman"/>
          <w:sz w:val="28"/>
          <w:szCs w:val="28"/>
          <w:lang w:val="uk-UA"/>
        </w:rPr>
        <w:t>26</w:t>
      </w:r>
      <w:r w:rsidR="00E445F7" w:rsidRPr="005C7AD3">
        <w:rPr>
          <w:rFonts w:ascii="Times New Roman" w:hAnsi="Times New Roman"/>
          <w:sz w:val="28"/>
          <w:szCs w:val="28"/>
          <w:lang w:val="uk-UA"/>
        </w:rPr>
        <w:t xml:space="preserve">, </w:t>
      </w:r>
      <w:r w:rsidR="00996BB8">
        <w:rPr>
          <w:rFonts w:ascii="Times New Roman" w:hAnsi="Times New Roman"/>
          <w:sz w:val="28"/>
          <w:szCs w:val="28"/>
          <w:lang w:val="uk-UA"/>
        </w:rPr>
        <w:t xml:space="preserve">31, </w:t>
      </w:r>
      <w:r w:rsidR="00A15E3C" w:rsidRPr="00F41717">
        <w:rPr>
          <w:rFonts w:ascii="Times New Roman" w:hAnsi="Times New Roman"/>
          <w:sz w:val="28"/>
          <w:szCs w:val="28"/>
          <w:lang w:val="uk-UA"/>
        </w:rPr>
        <w:t>33</w:t>
      </w:r>
      <w:r w:rsidR="00BE48A3" w:rsidRPr="00F41717">
        <w:rPr>
          <w:rFonts w:ascii="Times New Roman" w:hAnsi="Times New Roman"/>
          <w:sz w:val="28"/>
          <w:szCs w:val="28"/>
          <w:lang w:val="uk-UA"/>
        </w:rPr>
        <w:t xml:space="preserve">, </w:t>
      </w:r>
      <w:r w:rsidR="00996BB8" w:rsidRPr="00996BB8">
        <w:rPr>
          <w:rFonts w:ascii="Times New Roman" w:hAnsi="Times New Roman"/>
          <w:sz w:val="28"/>
          <w:szCs w:val="28"/>
          <w:lang w:val="uk-UA"/>
        </w:rPr>
        <w:t>39</w:t>
      </w:r>
      <w:r w:rsidRPr="00996BB8">
        <w:rPr>
          <w:rFonts w:ascii="Times New Roman" w:hAnsi="Times New Roman"/>
          <w:sz w:val="28"/>
          <w:szCs w:val="28"/>
          <w:lang w:val="uk-UA"/>
        </w:rPr>
        <w:t xml:space="preserve"> Порядку державної реєстрації (перереєстрації) лікарських засобів, затверджено</w:t>
      </w:r>
      <w:r w:rsidRPr="00E445F7">
        <w:rPr>
          <w:rFonts w:ascii="Times New Roman" w:hAnsi="Times New Roman"/>
          <w:sz w:val="28"/>
          <w:szCs w:val="28"/>
          <w:lang w:val="uk-UA"/>
        </w:rPr>
        <w:t xml:space="preserve">го постановою Кабінету Міністрів України від 26 травня 2005 року </w:t>
      </w:r>
      <w:r w:rsidR="005A07FE" w:rsidRPr="00E445F7">
        <w:rPr>
          <w:rFonts w:ascii="Times New Roman" w:hAnsi="Times New Roman"/>
          <w:sz w:val="28"/>
          <w:szCs w:val="28"/>
          <w:lang w:val="uk-UA"/>
        </w:rPr>
        <w:t xml:space="preserve"> </w:t>
      </w:r>
      <w:r w:rsidRPr="00E445F7">
        <w:rPr>
          <w:rFonts w:ascii="Times New Roman" w:hAnsi="Times New Roman"/>
          <w:sz w:val="28"/>
          <w:szCs w:val="28"/>
          <w:lang w:val="uk-UA"/>
        </w:rPr>
        <w:t>№ 376</w:t>
      </w:r>
      <w:r w:rsidR="00EB6705">
        <w:rPr>
          <w:rFonts w:ascii="Times New Roman" w:hAnsi="Times New Roman"/>
          <w:sz w:val="28"/>
          <w:szCs w:val="28"/>
          <w:lang w:val="uk-UA"/>
        </w:rPr>
        <w:t xml:space="preserve"> </w:t>
      </w:r>
      <w:r w:rsidR="00EB6705" w:rsidRPr="00EB6705">
        <w:rPr>
          <w:rFonts w:ascii="Times New Roman" w:hAnsi="Times New Roman"/>
          <w:sz w:val="28"/>
          <w:szCs w:val="28"/>
          <w:lang w:val="uk-UA"/>
        </w:rPr>
        <w:t xml:space="preserve">(в </w:t>
      </w:r>
      <w:r w:rsidR="00EB6705" w:rsidRPr="00854D2C">
        <w:rPr>
          <w:rFonts w:ascii="Times New Roman" w:hAnsi="Times New Roman"/>
          <w:sz w:val="28"/>
          <w:szCs w:val="28"/>
          <w:lang w:val="uk-UA"/>
        </w:rPr>
        <w:t>редакції постанови Кабінету Міністрів України від 26 квітня 2024 р. № 529)</w:t>
      </w:r>
      <w:r w:rsidRPr="00854D2C">
        <w:rPr>
          <w:rFonts w:ascii="Times New Roman" w:hAnsi="Times New Roman"/>
          <w:sz w:val="28"/>
          <w:szCs w:val="28"/>
          <w:lang w:val="uk-UA"/>
        </w:rPr>
        <w:t xml:space="preserve">, абзацу </w:t>
      </w:r>
      <w:r w:rsidR="00C57807" w:rsidRPr="00854D2C">
        <w:rPr>
          <w:rFonts w:ascii="Times New Roman" w:hAnsi="Times New Roman"/>
          <w:sz w:val="28"/>
          <w:szCs w:val="28"/>
          <w:lang w:val="uk-UA"/>
        </w:rPr>
        <w:t xml:space="preserve">двадцять </w:t>
      </w:r>
      <w:r w:rsidR="00854D2C" w:rsidRPr="00854D2C">
        <w:rPr>
          <w:rFonts w:ascii="Times New Roman" w:hAnsi="Times New Roman"/>
          <w:sz w:val="28"/>
          <w:szCs w:val="28"/>
          <w:lang w:val="uk-UA"/>
        </w:rPr>
        <w:t>п’ят</w:t>
      </w:r>
      <w:r w:rsidR="0034408A">
        <w:rPr>
          <w:rFonts w:ascii="Times New Roman" w:hAnsi="Times New Roman"/>
          <w:sz w:val="28"/>
          <w:szCs w:val="28"/>
          <w:lang w:val="uk-UA"/>
        </w:rPr>
        <w:t>ого</w:t>
      </w:r>
      <w:r w:rsidRPr="00854D2C">
        <w:rPr>
          <w:rFonts w:ascii="Times New Roman" w:hAnsi="Times New Roman"/>
          <w:sz w:val="28"/>
          <w:szCs w:val="28"/>
          <w:lang w:val="uk-UA"/>
        </w:rPr>
        <w:t xml:space="preserve"> підпункту 1</w:t>
      </w:r>
      <w:r w:rsidR="00C57807" w:rsidRPr="00854D2C">
        <w:rPr>
          <w:rFonts w:ascii="Times New Roman" w:hAnsi="Times New Roman"/>
          <w:sz w:val="28"/>
          <w:szCs w:val="28"/>
          <w:lang w:val="uk-UA"/>
        </w:rPr>
        <w:t>2</w:t>
      </w:r>
      <w:r w:rsidRPr="00854D2C">
        <w:rPr>
          <w:rFonts w:ascii="Times New Roman" w:hAnsi="Times New Roman"/>
          <w:sz w:val="28"/>
          <w:szCs w:val="28"/>
          <w:lang w:val="uk-UA"/>
        </w:rPr>
        <w:t xml:space="preserve"> пункту 4 Положення про Міністерство охорони здоров’я України, затвердженого постановою Кабінету Міністрів України від 25 березня 2015 року № 267</w:t>
      </w:r>
      <w:r w:rsidR="00C57807" w:rsidRPr="00854D2C">
        <w:rPr>
          <w:rFonts w:ascii="Times New Roman" w:hAnsi="Times New Roman"/>
          <w:sz w:val="28"/>
          <w:szCs w:val="28"/>
          <w:lang w:val="uk-UA"/>
        </w:rPr>
        <w:t xml:space="preserve"> (в редакції постанови Кабінету Міністрів України від 24 січня 2020 року № 90)</w:t>
      </w:r>
      <w:r w:rsidRPr="00854D2C">
        <w:rPr>
          <w:rFonts w:ascii="Times New Roman" w:hAnsi="Times New Roman"/>
          <w:sz w:val="28"/>
          <w:szCs w:val="28"/>
          <w:lang w:val="uk-UA"/>
        </w:rPr>
        <w:t>,</w:t>
      </w:r>
      <w:r w:rsidR="00A24656" w:rsidRPr="00854D2C">
        <w:rPr>
          <w:rFonts w:ascii="Times New Roman" w:hAnsi="Times New Roman"/>
          <w:sz w:val="28"/>
          <w:szCs w:val="28"/>
          <w:lang w:val="uk-UA"/>
        </w:rPr>
        <w:t xml:space="preserve"> </w:t>
      </w:r>
      <w:r w:rsidR="00CC38B2" w:rsidRPr="00854D2C">
        <w:rPr>
          <w:rFonts w:ascii="Times New Roman" w:hAnsi="Times New Roman"/>
          <w:sz w:val="28"/>
          <w:szCs w:val="28"/>
          <w:lang w:val="uk-UA"/>
        </w:rPr>
        <w:t>пункт</w:t>
      </w:r>
      <w:r w:rsidR="00EA7160" w:rsidRPr="00854D2C">
        <w:rPr>
          <w:rFonts w:ascii="Times New Roman" w:hAnsi="Times New Roman"/>
          <w:sz w:val="28"/>
          <w:szCs w:val="28"/>
          <w:lang w:val="uk-UA"/>
        </w:rPr>
        <w:t>ів</w:t>
      </w:r>
      <w:r w:rsidR="00CC38B2" w:rsidRPr="00854D2C">
        <w:rPr>
          <w:rFonts w:ascii="Times New Roman" w:hAnsi="Times New Roman"/>
          <w:sz w:val="28"/>
          <w:szCs w:val="28"/>
          <w:lang w:val="uk-UA"/>
        </w:rPr>
        <w:t xml:space="preserve"> </w:t>
      </w:r>
      <w:r w:rsidR="00195BF3" w:rsidRPr="00854D2C">
        <w:rPr>
          <w:rFonts w:ascii="Times New Roman" w:hAnsi="Times New Roman"/>
          <w:sz w:val="28"/>
          <w:szCs w:val="28"/>
          <w:lang w:val="uk-UA"/>
        </w:rPr>
        <w:t>5,</w:t>
      </w:r>
      <w:r w:rsidR="00EA7160" w:rsidRPr="00854D2C">
        <w:rPr>
          <w:rFonts w:ascii="Times New Roman" w:hAnsi="Times New Roman"/>
          <w:sz w:val="28"/>
          <w:szCs w:val="28"/>
          <w:lang w:val="uk-UA"/>
        </w:rPr>
        <w:t xml:space="preserve"> </w:t>
      </w:r>
      <w:r w:rsidR="00371DAD" w:rsidRPr="00854D2C">
        <w:rPr>
          <w:rFonts w:ascii="Times New Roman" w:hAnsi="Times New Roman"/>
          <w:sz w:val="28"/>
          <w:szCs w:val="28"/>
          <w:lang w:val="uk-UA"/>
        </w:rPr>
        <w:t>8</w:t>
      </w:r>
      <w:r w:rsidR="00EA7160" w:rsidRPr="00854D2C">
        <w:rPr>
          <w:rFonts w:ascii="Times New Roman" w:hAnsi="Times New Roman"/>
          <w:sz w:val="28"/>
          <w:szCs w:val="28"/>
          <w:lang w:val="uk-UA"/>
        </w:rPr>
        <w:t xml:space="preserve"> </w:t>
      </w:r>
      <w:r w:rsidR="008D115B" w:rsidRPr="00854D2C">
        <w:rPr>
          <w:rFonts w:ascii="Times New Roman" w:hAnsi="Times New Roman"/>
          <w:sz w:val="28"/>
          <w:szCs w:val="28"/>
          <w:lang w:val="uk-UA"/>
        </w:rPr>
        <w:t>розділу ІІ</w:t>
      </w:r>
      <w:r w:rsidR="007141A8" w:rsidRPr="00854D2C">
        <w:rPr>
          <w:rFonts w:ascii="Times New Roman" w:hAnsi="Times New Roman"/>
          <w:sz w:val="28"/>
          <w:szCs w:val="28"/>
          <w:lang w:val="uk-UA"/>
        </w:rPr>
        <w:t>, пункту 12 розділу ІІІ</w:t>
      </w:r>
      <w:r w:rsidR="008D115B" w:rsidRPr="00854D2C">
        <w:rPr>
          <w:rFonts w:ascii="Times New Roman" w:hAnsi="Times New Roman"/>
          <w:sz w:val="28"/>
          <w:szCs w:val="28"/>
          <w:lang w:val="uk-UA"/>
        </w:rPr>
        <w:t xml:space="preserve"> Порядку розгляду реєстраційних</w:t>
      </w:r>
      <w:r w:rsidR="008D115B" w:rsidRPr="00EA7160">
        <w:rPr>
          <w:rFonts w:ascii="Times New Roman" w:hAnsi="Times New Roman"/>
          <w:sz w:val="28"/>
          <w:szCs w:val="28"/>
          <w:lang w:val="uk-UA"/>
        </w:rPr>
        <w:t xml:space="preserve"> матеріалів на лікарські засоби, що подаються на державну реєстрацію (перереєстрацію), та матеріалів про внесення змін до реєстраційних матеріалів протягом дії реєстраційного посвідчення на лікарські засоби, які зареєстровані компетентними</w:t>
      </w:r>
      <w:r w:rsidR="008D115B" w:rsidRPr="001E77D4">
        <w:rPr>
          <w:rFonts w:ascii="Times New Roman" w:hAnsi="Times New Roman"/>
          <w:sz w:val="28"/>
          <w:szCs w:val="28"/>
          <w:lang w:val="uk-UA"/>
        </w:rPr>
        <w:t xml:space="preserve"> органами </w:t>
      </w:r>
      <w:r w:rsidR="00670640" w:rsidRPr="00670640">
        <w:rPr>
          <w:rFonts w:ascii="Times New Roman" w:hAnsi="Times New Roman"/>
          <w:sz w:val="28"/>
          <w:szCs w:val="28"/>
          <w:lang w:val="uk-UA"/>
        </w:rPr>
        <w:t>Сполучених Штатів Америки, Великої Британії, Швейцарської Конфедерації, Японії, Австралії, Канади, Європейського Союзу</w:t>
      </w:r>
      <w:r w:rsidR="008D115B" w:rsidRPr="001E77D4">
        <w:rPr>
          <w:rFonts w:ascii="Times New Roman" w:hAnsi="Times New Roman"/>
          <w:sz w:val="28"/>
          <w:szCs w:val="28"/>
          <w:lang w:val="uk-UA"/>
        </w:rPr>
        <w:t>, лікарських засобів, що за централізованою процедурою зареєстровані компетентним органом Європейського Союзу, затвердженого наказом Міністерства охорони здоров'я України від 17 листопада 2016 року № 1245</w:t>
      </w:r>
      <w:r w:rsidR="008D115B">
        <w:rPr>
          <w:rFonts w:ascii="Times New Roman" w:hAnsi="Times New Roman"/>
          <w:sz w:val="28"/>
          <w:szCs w:val="28"/>
          <w:lang w:val="uk-UA"/>
        </w:rPr>
        <w:t>, зареєстрованого в Міністерстві юстиції України 14 грудня 2016 року за № 1619/29749, на підставі складен</w:t>
      </w:r>
      <w:r w:rsidR="00EA7160">
        <w:rPr>
          <w:rFonts w:ascii="Times New Roman" w:hAnsi="Times New Roman"/>
          <w:sz w:val="28"/>
          <w:szCs w:val="28"/>
          <w:lang w:val="uk-UA"/>
        </w:rPr>
        <w:t>их</w:t>
      </w:r>
      <w:r w:rsidR="008D115B">
        <w:rPr>
          <w:rFonts w:ascii="Times New Roman" w:hAnsi="Times New Roman"/>
          <w:sz w:val="28"/>
          <w:szCs w:val="28"/>
          <w:lang w:val="uk-UA"/>
        </w:rPr>
        <w:t xml:space="preserve"> </w:t>
      </w:r>
      <w:r w:rsidR="005A0116">
        <w:rPr>
          <w:rFonts w:ascii="Times New Roman" w:hAnsi="Times New Roman"/>
          <w:sz w:val="28"/>
          <w:szCs w:val="28"/>
          <w:lang w:val="uk-UA"/>
        </w:rPr>
        <w:t>д</w:t>
      </w:r>
      <w:r w:rsidR="008D115B">
        <w:rPr>
          <w:rFonts w:ascii="Times New Roman" w:hAnsi="Times New Roman"/>
          <w:sz w:val="28"/>
          <w:szCs w:val="28"/>
          <w:lang w:val="uk-UA"/>
        </w:rPr>
        <w:t xml:space="preserve">ержавним </w:t>
      </w:r>
      <w:r w:rsidR="008D115B" w:rsidRPr="005503D7">
        <w:rPr>
          <w:rFonts w:ascii="Times New Roman" w:hAnsi="Times New Roman"/>
          <w:sz w:val="28"/>
          <w:szCs w:val="28"/>
          <w:lang w:val="uk-UA"/>
        </w:rPr>
        <w:t>підприємством «Державний експертний центр Міністерства охорони здоров’я України» висновк</w:t>
      </w:r>
      <w:r w:rsidR="00EA7160">
        <w:rPr>
          <w:rFonts w:ascii="Times New Roman" w:hAnsi="Times New Roman"/>
          <w:sz w:val="28"/>
          <w:szCs w:val="28"/>
          <w:lang w:val="uk-UA"/>
        </w:rPr>
        <w:t>ів</w:t>
      </w:r>
      <w:r w:rsidR="00CD0C3E">
        <w:rPr>
          <w:rFonts w:ascii="Times New Roman" w:hAnsi="Times New Roman"/>
          <w:sz w:val="28"/>
          <w:szCs w:val="28"/>
          <w:lang w:val="uk-UA"/>
        </w:rPr>
        <w:t xml:space="preserve"> </w:t>
      </w:r>
      <w:r w:rsidR="00876B93">
        <w:rPr>
          <w:rFonts w:ascii="Times New Roman" w:hAnsi="Times New Roman"/>
          <w:sz w:val="28"/>
          <w:szCs w:val="28"/>
          <w:lang w:val="uk-UA"/>
        </w:rPr>
        <w:t xml:space="preserve">за результатами розгляду реєстраційних матеріалів поданого на державну реєстрацію лікарського засобу, </w:t>
      </w:r>
      <w:r w:rsidR="00CD0C3E">
        <w:rPr>
          <w:rFonts w:ascii="Times New Roman" w:hAnsi="Times New Roman"/>
          <w:sz w:val="28"/>
          <w:szCs w:val="28"/>
          <w:lang w:val="uk-UA"/>
        </w:rPr>
        <w:t xml:space="preserve">експертної оцінки співвідношення користь/ризик лікарського засобу, що пропонується до державної перереєстрації, </w:t>
      </w:r>
      <w:r w:rsidR="000B186D">
        <w:rPr>
          <w:rFonts w:ascii="Times New Roman" w:hAnsi="Times New Roman"/>
          <w:sz w:val="28"/>
          <w:szCs w:val="28"/>
          <w:lang w:val="uk-UA"/>
        </w:rPr>
        <w:t xml:space="preserve">та про результати розгляду матеріалів про внесення змін до </w:t>
      </w:r>
      <w:r w:rsidR="000B186D" w:rsidRPr="00685E27">
        <w:rPr>
          <w:rFonts w:ascii="Times New Roman" w:hAnsi="Times New Roman"/>
          <w:sz w:val="28"/>
          <w:szCs w:val="28"/>
          <w:lang w:val="uk-UA"/>
        </w:rPr>
        <w:t xml:space="preserve">реєстраційних </w:t>
      </w:r>
      <w:r w:rsidR="000B186D" w:rsidRPr="00685E27">
        <w:rPr>
          <w:rFonts w:ascii="Times New Roman" w:hAnsi="Times New Roman"/>
          <w:sz w:val="28"/>
          <w:szCs w:val="28"/>
          <w:lang w:val="uk-UA"/>
        </w:rPr>
        <w:lastRenderedPageBreak/>
        <w:t>матеріалів лікарських засобів, які зареєстровані компетентним органом та застосову</w:t>
      </w:r>
      <w:r w:rsidR="005A0116" w:rsidRPr="00685E27">
        <w:rPr>
          <w:rFonts w:ascii="Times New Roman" w:hAnsi="Times New Roman"/>
          <w:sz w:val="28"/>
          <w:szCs w:val="28"/>
          <w:lang w:val="uk-UA"/>
        </w:rPr>
        <w:t>ю</w:t>
      </w:r>
      <w:r w:rsidR="000B186D" w:rsidRPr="00685E27">
        <w:rPr>
          <w:rFonts w:ascii="Times New Roman" w:hAnsi="Times New Roman"/>
          <w:sz w:val="28"/>
          <w:szCs w:val="28"/>
          <w:lang w:val="uk-UA"/>
        </w:rPr>
        <w:t>ться на території цієї країни чи держав – членів Європейського Союзу,</w:t>
      </w:r>
    </w:p>
    <w:p w:rsidR="000B186D" w:rsidRPr="00685E27" w:rsidRDefault="000B186D" w:rsidP="008D115B">
      <w:pPr>
        <w:pStyle w:val="HTML"/>
        <w:ind w:firstLine="720"/>
        <w:jc w:val="both"/>
        <w:rPr>
          <w:rFonts w:ascii="Times New Roman" w:hAnsi="Times New Roman"/>
          <w:sz w:val="16"/>
          <w:szCs w:val="16"/>
          <w:lang w:val="uk-UA"/>
        </w:rPr>
      </w:pPr>
    </w:p>
    <w:p w:rsidR="00FC73F7" w:rsidRPr="00685E27" w:rsidRDefault="00FC73F7" w:rsidP="00A24656">
      <w:pPr>
        <w:pStyle w:val="31"/>
        <w:spacing w:after="0"/>
        <w:ind w:left="0"/>
        <w:rPr>
          <w:b/>
          <w:bCs/>
          <w:sz w:val="28"/>
          <w:szCs w:val="28"/>
          <w:lang w:val="uk-UA"/>
        </w:rPr>
      </w:pPr>
      <w:r w:rsidRPr="00685E27">
        <w:rPr>
          <w:b/>
          <w:bCs/>
          <w:sz w:val="28"/>
          <w:szCs w:val="28"/>
          <w:lang w:val="uk-UA"/>
        </w:rPr>
        <w:t>НАКАЗУЮ:</w:t>
      </w:r>
    </w:p>
    <w:p w:rsidR="00776249" w:rsidRPr="00685E27" w:rsidRDefault="00776249" w:rsidP="00A24656">
      <w:pPr>
        <w:pStyle w:val="31"/>
        <w:spacing w:after="0"/>
        <w:ind w:left="0"/>
        <w:rPr>
          <w:b/>
          <w:bCs/>
          <w:lang w:val="uk-UA"/>
        </w:rPr>
      </w:pPr>
    </w:p>
    <w:p w:rsidR="00BA32F1" w:rsidRDefault="00BA32F1" w:rsidP="00BA32F1">
      <w:pPr>
        <w:numPr>
          <w:ilvl w:val="0"/>
          <w:numId w:val="5"/>
        </w:numPr>
        <w:tabs>
          <w:tab w:val="left" w:pos="1134"/>
        </w:tabs>
        <w:ind w:left="0" w:firstLine="709"/>
        <w:jc w:val="both"/>
        <w:rPr>
          <w:sz w:val="28"/>
          <w:szCs w:val="28"/>
          <w:lang w:val="uk-UA"/>
        </w:rPr>
      </w:pPr>
      <w:r>
        <w:rPr>
          <w:sz w:val="28"/>
          <w:szCs w:val="28"/>
          <w:lang w:val="uk-UA"/>
        </w:rPr>
        <w:t xml:space="preserve">Зареєструвати лікарські засоби (медичні </w:t>
      </w:r>
      <w:r w:rsidRPr="002A0AE7">
        <w:rPr>
          <w:sz w:val="28"/>
          <w:szCs w:val="28"/>
          <w:lang w:val="uk-UA"/>
        </w:rPr>
        <w:t>імунобіологічні препарати),</w:t>
      </w:r>
      <w:r>
        <w:rPr>
          <w:sz w:val="28"/>
          <w:szCs w:val="28"/>
          <w:lang w:val="uk-UA"/>
        </w:rPr>
        <w:t xml:space="preserve"> які зареєстровані компетентними органами </w:t>
      </w:r>
      <w:r w:rsidRPr="001E77D4">
        <w:rPr>
          <w:sz w:val="28"/>
          <w:szCs w:val="28"/>
          <w:lang w:val="uk-UA"/>
        </w:rPr>
        <w:t xml:space="preserve">Сполучених Штатів Америки, </w:t>
      </w:r>
      <w:r w:rsidRPr="00670640">
        <w:rPr>
          <w:sz w:val="28"/>
          <w:szCs w:val="28"/>
          <w:lang w:val="uk-UA"/>
        </w:rPr>
        <w:t>Великої Британії</w:t>
      </w:r>
      <w:r>
        <w:rPr>
          <w:sz w:val="28"/>
          <w:szCs w:val="28"/>
          <w:lang w:val="uk-UA"/>
        </w:rPr>
        <w:t>,</w:t>
      </w:r>
      <w:r w:rsidRPr="001E77D4">
        <w:rPr>
          <w:sz w:val="28"/>
          <w:szCs w:val="28"/>
          <w:lang w:val="uk-UA"/>
        </w:rPr>
        <w:t xml:space="preserve"> Швейцарської Конфедерації, Японії, Австралії, Канади, лікарськ</w:t>
      </w:r>
      <w:r>
        <w:rPr>
          <w:sz w:val="28"/>
          <w:szCs w:val="28"/>
          <w:lang w:val="uk-UA"/>
        </w:rPr>
        <w:t>і</w:t>
      </w:r>
      <w:r w:rsidRPr="001E77D4">
        <w:rPr>
          <w:sz w:val="28"/>
          <w:szCs w:val="28"/>
          <w:lang w:val="uk-UA"/>
        </w:rPr>
        <w:t xml:space="preserve"> засоб</w:t>
      </w:r>
      <w:r>
        <w:rPr>
          <w:sz w:val="28"/>
          <w:szCs w:val="28"/>
          <w:lang w:val="uk-UA"/>
        </w:rPr>
        <w:t>и</w:t>
      </w:r>
      <w:r w:rsidRPr="001E77D4">
        <w:rPr>
          <w:sz w:val="28"/>
          <w:szCs w:val="28"/>
          <w:lang w:val="uk-UA"/>
        </w:rPr>
        <w:t>, що за централізованою процедурою зареєстровані компетентним органом Європейського Союзу</w:t>
      </w:r>
      <w:r>
        <w:rPr>
          <w:sz w:val="28"/>
          <w:szCs w:val="28"/>
          <w:lang w:val="uk-UA"/>
        </w:rPr>
        <w:t>,</w:t>
      </w:r>
      <w:r w:rsidRPr="00D44DA4">
        <w:rPr>
          <w:sz w:val="28"/>
          <w:szCs w:val="28"/>
          <w:lang w:val="uk-UA"/>
        </w:rPr>
        <w:t xml:space="preserve"> </w:t>
      </w:r>
      <w:r>
        <w:rPr>
          <w:sz w:val="28"/>
          <w:szCs w:val="28"/>
          <w:lang w:val="uk-UA"/>
        </w:rPr>
        <w:t xml:space="preserve">та внести їх до Державного реєстру лікарських засобів </w:t>
      </w:r>
      <w:r w:rsidRPr="00D44DA4">
        <w:rPr>
          <w:sz w:val="28"/>
          <w:szCs w:val="28"/>
          <w:lang w:val="uk-UA"/>
        </w:rPr>
        <w:t>згідно з додатком 1.</w:t>
      </w:r>
    </w:p>
    <w:p w:rsidR="00BA32F1" w:rsidRDefault="00BA32F1" w:rsidP="00BA32F1">
      <w:pPr>
        <w:tabs>
          <w:tab w:val="left" w:pos="1134"/>
        </w:tabs>
        <w:ind w:left="709"/>
        <w:jc w:val="both"/>
        <w:rPr>
          <w:sz w:val="28"/>
          <w:szCs w:val="28"/>
          <w:lang w:val="uk-UA"/>
        </w:rPr>
      </w:pPr>
    </w:p>
    <w:p w:rsidR="00CD0C3E" w:rsidRPr="00685E27" w:rsidRDefault="00CD0C3E" w:rsidP="00D8367D">
      <w:pPr>
        <w:numPr>
          <w:ilvl w:val="0"/>
          <w:numId w:val="5"/>
        </w:numPr>
        <w:tabs>
          <w:tab w:val="left" w:pos="1134"/>
        </w:tabs>
        <w:ind w:left="0" w:firstLine="709"/>
        <w:jc w:val="both"/>
        <w:rPr>
          <w:sz w:val="28"/>
          <w:szCs w:val="28"/>
          <w:lang w:val="uk-UA"/>
        </w:rPr>
      </w:pPr>
      <w:r w:rsidRPr="00685E27">
        <w:rPr>
          <w:sz w:val="28"/>
          <w:szCs w:val="28"/>
          <w:lang w:val="uk-UA"/>
        </w:rPr>
        <w:t xml:space="preserve">Перереєструвати лікарські засоби (медичні імунобіологічні препарати), які зареєстровані компетентними органами Сполучених Штатів Америки, </w:t>
      </w:r>
      <w:r w:rsidR="00737C05" w:rsidRPr="00670640">
        <w:rPr>
          <w:sz w:val="28"/>
          <w:szCs w:val="28"/>
          <w:lang w:val="uk-UA"/>
        </w:rPr>
        <w:t xml:space="preserve">Великої Британії, </w:t>
      </w:r>
      <w:r w:rsidRPr="00685E27">
        <w:rPr>
          <w:sz w:val="28"/>
          <w:szCs w:val="28"/>
          <w:lang w:val="uk-UA"/>
        </w:rPr>
        <w:t xml:space="preserve">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w:t>
      </w:r>
      <w:r w:rsidR="00DE1A64" w:rsidRPr="00685E27">
        <w:rPr>
          <w:sz w:val="28"/>
          <w:szCs w:val="28"/>
          <w:lang w:val="uk-UA"/>
        </w:rPr>
        <w:t xml:space="preserve">та внести їх до Державного реєстру лікарських засобів </w:t>
      </w:r>
      <w:r w:rsidRPr="00685E27">
        <w:rPr>
          <w:sz w:val="28"/>
          <w:szCs w:val="28"/>
          <w:lang w:val="uk-UA"/>
        </w:rPr>
        <w:t xml:space="preserve">згідно з додатком </w:t>
      </w:r>
      <w:r w:rsidR="00163D69">
        <w:rPr>
          <w:sz w:val="28"/>
          <w:szCs w:val="28"/>
          <w:lang w:val="uk-UA"/>
        </w:rPr>
        <w:t>2</w:t>
      </w:r>
      <w:r w:rsidRPr="00685E27">
        <w:rPr>
          <w:sz w:val="28"/>
          <w:szCs w:val="28"/>
          <w:lang w:val="uk-UA"/>
        </w:rPr>
        <w:t>.</w:t>
      </w:r>
    </w:p>
    <w:p w:rsidR="00DC0B27" w:rsidRDefault="00DC0B27" w:rsidP="00D8367D">
      <w:pPr>
        <w:tabs>
          <w:tab w:val="left" w:pos="1134"/>
        </w:tabs>
        <w:ind w:firstLine="709"/>
        <w:jc w:val="both"/>
        <w:rPr>
          <w:sz w:val="28"/>
          <w:szCs w:val="28"/>
          <w:lang w:val="uk-UA"/>
        </w:rPr>
      </w:pPr>
    </w:p>
    <w:p w:rsidR="001B5092" w:rsidRPr="002A0AE7" w:rsidRDefault="001B5092" w:rsidP="00D8367D">
      <w:pPr>
        <w:numPr>
          <w:ilvl w:val="0"/>
          <w:numId w:val="5"/>
        </w:numPr>
        <w:tabs>
          <w:tab w:val="left" w:pos="993"/>
          <w:tab w:val="left" w:pos="1134"/>
        </w:tabs>
        <w:ind w:left="0" w:firstLine="709"/>
        <w:jc w:val="both"/>
        <w:rPr>
          <w:sz w:val="28"/>
          <w:szCs w:val="28"/>
          <w:lang w:val="uk-UA"/>
        </w:rPr>
      </w:pPr>
      <w:r>
        <w:rPr>
          <w:sz w:val="28"/>
          <w:szCs w:val="28"/>
          <w:lang w:val="uk-UA"/>
        </w:rPr>
        <w:t xml:space="preserve"> Внести зміни до реєстраційних матеріалів на </w:t>
      </w:r>
      <w:r>
        <w:rPr>
          <w:noProof/>
          <w:sz w:val="28"/>
          <w:szCs w:val="28"/>
          <w:lang w:val="uk-UA"/>
        </w:rPr>
        <w:t>лікарські засоби</w:t>
      </w:r>
      <w:r w:rsidR="00DC700E">
        <w:rPr>
          <w:noProof/>
          <w:sz w:val="28"/>
          <w:szCs w:val="28"/>
          <w:lang w:val="uk-UA"/>
        </w:rPr>
        <w:t xml:space="preserve"> </w:t>
      </w:r>
      <w:r w:rsidR="00DC700E">
        <w:rPr>
          <w:sz w:val="28"/>
          <w:szCs w:val="28"/>
          <w:lang w:val="uk-UA"/>
        </w:rPr>
        <w:t xml:space="preserve">(медичні </w:t>
      </w:r>
      <w:r w:rsidR="00DC700E" w:rsidRPr="002A0AE7">
        <w:rPr>
          <w:sz w:val="28"/>
          <w:szCs w:val="28"/>
          <w:lang w:val="uk-UA"/>
        </w:rPr>
        <w:t>імунобіологічні препарати), які зареєстровані компетентними органами Сполучених Штатів Америки,</w:t>
      </w:r>
      <w:r w:rsidR="0035645B" w:rsidRPr="0035645B">
        <w:rPr>
          <w:sz w:val="28"/>
          <w:szCs w:val="28"/>
          <w:lang w:val="uk-UA"/>
        </w:rPr>
        <w:t xml:space="preserve"> </w:t>
      </w:r>
      <w:r w:rsidR="0035645B" w:rsidRPr="00670640">
        <w:rPr>
          <w:sz w:val="28"/>
          <w:szCs w:val="28"/>
          <w:lang w:val="uk-UA"/>
        </w:rPr>
        <w:t xml:space="preserve">Великої Британії, </w:t>
      </w:r>
      <w:r w:rsidR="00DC700E" w:rsidRPr="002A0AE7">
        <w:rPr>
          <w:sz w:val="28"/>
          <w:szCs w:val="28"/>
          <w:lang w:val="uk-UA"/>
        </w:rPr>
        <w:t>Швейцарської Конфедерації, Японії, Австралії, Канади, лікарськ</w:t>
      </w:r>
      <w:r w:rsidR="00C13FFD" w:rsidRPr="002A0AE7">
        <w:rPr>
          <w:sz w:val="28"/>
          <w:szCs w:val="28"/>
          <w:lang w:val="uk-UA"/>
        </w:rPr>
        <w:t>і</w:t>
      </w:r>
      <w:r w:rsidR="00DC700E" w:rsidRPr="002A0AE7">
        <w:rPr>
          <w:sz w:val="28"/>
          <w:szCs w:val="28"/>
          <w:lang w:val="uk-UA"/>
        </w:rPr>
        <w:t xml:space="preserve"> засоб</w:t>
      </w:r>
      <w:r w:rsidR="00C13FFD" w:rsidRPr="002A0AE7">
        <w:rPr>
          <w:sz w:val="28"/>
          <w:szCs w:val="28"/>
          <w:lang w:val="uk-UA"/>
        </w:rPr>
        <w:t>и</w:t>
      </w:r>
      <w:r w:rsidR="00DC700E" w:rsidRPr="002A0AE7">
        <w:rPr>
          <w:sz w:val="28"/>
          <w:szCs w:val="28"/>
          <w:lang w:val="uk-UA"/>
        </w:rPr>
        <w:t xml:space="preserve">, що за централізованою процедурою зареєстровані компетентним органом Європейського Союзу, </w:t>
      </w:r>
      <w:r w:rsidR="00B90A30" w:rsidRPr="002A0AE7">
        <w:rPr>
          <w:sz w:val="28"/>
          <w:szCs w:val="28"/>
          <w:lang w:val="uk-UA"/>
        </w:rPr>
        <w:t xml:space="preserve">та до Державного реєстру лікарських засобів </w:t>
      </w:r>
      <w:r w:rsidRPr="002A0AE7">
        <w:rPr>
          <w:sz w:val="28"/>
          <w:szCs w:val="28"/>
          <w:lang w:val="uk-UA"/>
        </w:rPr>
        <w:t xml:space="preserve">згідно з додатком </w:t>
      </w:r>
      <w:r w:rsidR="00163D69">
        <w:rPr>
          <w:sz w:val="28"/>
          <w:szCs w:val="28"/>
          <w:lang w:val="uk-UA"/>
        </w:rPr>
        <w:t>3</w:t>
      </w:r>
      <w:r w:rsidRPr="002A0AE7">
        <w:rPr>
          <w:sz w:val="28"/>
          <w:szCs w:val="28"/>
          <w:lang w:val="uk-UA"/>
        </w:rPr>
        <w:t>.</w:t>
      </w:r>
    </w:p>
    <w:p w:rsidR="00D8367D" w:rsidRDefault="00D8367D" w:rsidP="00D8367D">
      <w:pPr>
        <w:pStyle w:val="a8"/>
        <w:tabs>
          <w:tab w:val="left" w:pos="1134"/>
        </w:tabs>
        <w:ind w:left="0" w:firstLine="709"/>
        <w:jc w:val="both"/>
        <w:rPr>
          <w:sz w:val="28"/>
          <w:szCs w:val="28"/>
          <w:lang w:val="uk-UA"/>
        </w:rPr>
      </w:pPr>
    </w:p>
    <w:p w:rsidR="00066661" w:rsidRPr="00FB3734" w:rsidRDefault="00066661" w:rsidP="00066661">
      <w:pPr>
        <w:numPr>
          <w:ilvl w:val="0"/>
          <w:numId w:val="5"/>
        </w:numPr>
        <w:tabs>
          <w:tab w:val="left" w:pos="993"/>
          <w:tab w:val="left" w:pos="1134"/>
        </w:tabs>
        <w:ind w:left="0" w:firstLine="709"/>
        <w:jc w:val="both"/>
        <w:rPr>
          <w:sz w:val="28"/>
          <w:szCs w:val="28"/>
          <w:lang w:val="uk-UA"/>
        </w:rPr>
      </w:pPr>
      <w:r w:rsidRPr="00FB3734">
        <w:rPr>
          <w:sz w:val="28"/>
          <w:szCs w:val="28"/>
          <w:lang w:val="uk-UA"/>
        </w:rPr>
        <w:t xml:space="preserve">Відмовити у внесенні змін до реєстраційних матеріалів на </w:t>
      </w:r>
      <w:r w:rsidRPr="00FB3734">
        <w:rPr>
          <w:noProof/>
          <w:sz w:val="28"/>
          <w:szCs w:val="28"/>
          <w:lang w:val="uk-UA"/>
        </w:rPr>
        <w:t xml:space="preserve">лікарські засоби </w:t>
      </w:r>
      <w:r w:rsidRPr="00FB3734">
        <w:rPr>
          <w:sz w:val="28"/>
          <w:szCs w:val="28"/>
          <w:lang w:val="uk-UA"/>
        </w:rPr>
        <w:t xml:space="preserve">(медичні імунобіологічні препарати), які зареєстровані компетентними органами Сполучених Штатів Америки, </w:t>
      </w:r>
      <w:r w:rsidRPr="00670640">
        <w:rPr>
          <w:sz w:val="28"/>
          <w:szCs w:val="28"/>
          <w:lang w:val="uk-UA"/>
        </w:rPr>
        <w:t xml:space="preserve">Великої Британії, </w:t>
      </w:r>
      <w:r w:rsidRPr="00FB3734">
        <w:rPr>
          <w:sz w:val="28"/>
          <w:szCs w:val="28"/>
          <w:lang w:val="uk-UA"/>
        </w:rPr>
        <w:t xml:space="preserve">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та </w:t>
      </w:r>
      <w:r>
        <w:rPr>
          <w:sz w:val="28"/>
          <w:szCs w:val="28"/>
          <w:lang w:val="uk-UA"/>
        </w:rPr>
        <w:t xml:space="preserve">до </w:t>
      </w:r>
      <w:r w:rsidRPr="00FB3734">
        <w:rPr>
          <w:sz w:val="28"/>
          <w:szCs w:val="28"/>
          <w:lang w:val="uk-UA"/>
        </w:rPr>
        <w:t xml:space="preserve">Державного реєстру лікарських засобів згідно з додатком </w:t>
      </w:r>
      <w:r w:rsidR="00163D69">
        <w:rPr>
          <w:sz w:val="28"/>
          <w:szCs w:val="28"/>
          <w:lang w:val="uk-UA"/>
        </w:rPr>
        <w:t>4</w:t>
      </w:r>
      <w:r w:rsidRPr="00FB3734">
        <w:rPr>
          <w:sz w:val="28"/>
          <w:szCs w:val="28"/>
          <w:lang w:val="uk-UA"/>
        </w:rPr>
        <w:t>.</w:t>
      </w:r>
    </w:p>
    <w:p w:rsidR="00066661" w:rsidRPr="002A0AE7" w:rsidRDefault="00066661" w:rsidP="00D8367D">
      <w:pPr>
        <w:pStyle w:val="a8"/>
        <w:tabs>
          <w:tab w:val="left" w:pos="1134"/>
        </w:tabs>
        <w:ind w:left="0" w:firstLine="709"/>
        <w:jc w:val="both"/>
        <w:rPr>
          <w:sz w:val="28"/>
          <w:szCs w:val="28"/>
          <w:lang w:val="uk-UA"/>
        </w:rPr>
      </w:pPr>
    </w:p>
    <w:p w:rsidR="004D3F9B" w:rsidRPr="002A0AE7" w:rsidRDefault="004D3F9B" w:rsidP="00D8367D">
      <w:pPr>
        <w:numPr>
          <w:ilvl w:val="0"/>
          <w:numId w:val="5"/>
        </w:numPr>
        <w:tabs>
          <w:tab w:val="left" w:pos="709"/>
          <w:tab w:val="left" w:pos="993"/>
          <w:tab w:val="left" w:pos="1080"/>
          <w:tab w:val="left" w:pos="1134"/>
        </w:tabs>
        <w:ind w:left="0" w:firstLine="709"/>
        <w:jc w:val="both"/>
        <w:rPr>
          <w:sz w:val="28"/>
          <w:szCs w:val="28"/>
          <w:lang w:val="uk-UA"/>
        </w:rPr>
      </w:pPr>
      <w:r w:rsidRPr="002A0AE7">
        <w:rPr>
          <w:sz w:val="28"/>
          <w:szCs w:val="28"/>
          <w:lang w:val="uk-UA"/>
        </w:rPr>
        <w:t>Фармацевтичному управлінню</w:t>
      </w:r>
      <w:r w:rsidR="000F6B69" w:rsidRPr="002A0AE7">
        <w:rPr>
          <w:sz w:val="28"/>
          <w:szCs w:val="28"/>
          <w:lang w:val="uk-UA"/>
        </w:rPr>
        <w:t xml:space="preserve"> (</w:t>
      </w:r>
      <w:r w:rsidR="00DB58C6">
        <w:rPr>
          <w:sz w:val="28"/>
          <w:szCs w:val="28"/>
          <w:lang w:val="uk-UA"/>
        </w:rPr>
        <w:t>Олександру Гріценку</w:t>
      </w:r>
      <w:r w:rsidR="000F6B69" w:rsidRPr="002A0AE7">
        <w:rPr>
          <w:sz w:val="28"/>
          <w:szCs w:val="28"/>
          <w:lang w:val="uk-UA"/>
        </w:rPr>
        <w:t>)</w:t>
      </w:r>
      <w:r w:rsidRPr="002A0AE7">
        <w:rPr>
          <w:sz w:val="28"/>
          <w:szCs w:val="28"/>
          <w:lang w:val="uk-UA"/>
        </w:rPr>
        <w:t xml:space="preserve"> забезпечити оприлюднення цього наказу на офіційному вебсайті Міністерства охорони здоров’я України.</w:t>
      </w:r>
    </w:p>
    <w:p w:rsidR="001F6104" w:rsidRDefault="001F6104" w:rsidP="00D8367D">
      <w:pPr>
        <w:tabs>
          <w:tab w:val="left" w:pos="1134"/>
        </w:tabs>
        <w:ind w:firstLine="709"/>
        <w:jc w:val="both"/>
        <w:rPr>
          <w:sz w:val="16"/>
          <w:szCs w:val="16"/>
          <w:lang w:val="uk-UA"/>
        </w:rPr>
      </w:pPr>
    </w:p>
    <w:p w:rsidR="00A85639" w:rsidRPr="001F6104" w:rsidRDefault="00A85639" w:rsidP="00D8367D">
      <w:pPr>
        <w:tabs>
          <w:tab w:val="left" w:pos="1134"/>
        </w:tabs>
        <w:ind w:firstLine="709"/>
        <w:jc w:val="both"/>
        <w:rPr>
          <w:sz w:val="16"/>
          <w:szCs w:val="16"/>
          <w:lang w:val="uk-UA"/>
        </w:rPr>
      </w:pPr>
    </w:p>
    <w:p w:rsidR="005503D7" w:rsidRPr="005503D7" w:rsidRDefault="00E40B91" w:rsidP="00D8367D">
      <w:pPr>
        <w:numPr>
          <w:ilvl w:val="0"/>
          <w:numId w:val="5"/>
        </w:numPr>
        <w:tabs>
          <w:tab w:val="left" w:pos="720"/>
          <w:tab w:val="left" w:pos="1134"/>
        </w:tabs>
        <w:ind w:left="0" w:firstLine="709"/>
        <w:jc w:val="both"/>
        <w:rPr>
          <w:sz w:val="28"/>
          <w:szCs w:val="28"/>
          <w:lang w:val="uk-UA"/>
        </w:rPr>
      </w:pPr>
      <w:r w:rsidRPr="005503D7">
        <w:rPr>
          <w:sz w:val="28"/>
          <w:szCs w:val="28"/>
          <w:lang w:val="uk-UA"/>
        </w:rPr>
        <w:t xml:space="preserve">Контроль за виконанням цього наказу </w:t>
      </w:r>
      <w:r w:rsidR="0040415C">
        <w:rPr>
          <w:sz w:val="28"/>
          <w:szCs w:val="28"/>
          <w:lang w:val="uk-UA"/>
        </w:rPr>
        <w:t xml:space="preserve">покласти на заступника Міністра </w:t>
      </w:r>
      <w:r w:rsidR="00834EF6">
        <w:rPr>
          <w:sz w:val="28"/>
          <w:szCs w:val="28"/>
          <w:lang w:val="uk-UA"/>
        </w:rPr>
        <w:t>Євгенія Гончара</w:t>
      </w:r>
      <w:r w:rsidR="003E55E3">
        <w:rPr>
          <w:sz w:val="28"/>
          <w:szCs w:val="28"/>
          <w:lang w:val="uk-UA"/>
        </w:rPr>
        <w:t>.</w:t>
      </w:r>
    </w:p>
    <w:p w:rsidR="00DD231C" w:rsidRDefault="00DD231C" w:rsidP="008757DC">
      <w:pPr>
        <w:tabs>
          <w:tab w:val="left" w:pos="567"/>
        </w:tabs>
        <w:jc w:val="both"/>
        <w:rPr>
          <w:sz w:val="28"/>
          <w:szCs w:val="28"/>
          <w:lang w:val="uk-UA"/>
        </w:rPr>
      </w:pPr>
    </w:p>
    <w:p w:rsidR="00776249" w:rsidRDefault="00776249" w:rsidP="0037290E">
      <w:pPr>
        <w:tabs>
          <w:tab w:val="left" w:pos="720"/>
        </w:tabs>
        <w:ind w:firstLine="709"/>
        <w:jc w:val="both"/>
        <w:rPr>
          <w:sz w:val="28"/>
          <w:szCs w:val="28"/>
          <w:lang w:val="uk-UA"/>
        </w:rPr>
      </w:pPr>
    </w:p>
    <w:p w:rsidR="007107D3" w:rsidRDefault="00915C10" w:rsidP="004E1A23">
      <w:pPr>
        <w:rPr>
          <w:b/>
          <w:sz w:val="28"/>
          <w:szCs w:val="28"/>
          <w:lang w:val="uk-UA"/>
        </w:rPr>
        <w:sectPr w:rsidR="007107D3" w:rsidSect="00B82079">
          <w:headerReference w:type="even" r:id="rId9"/>
          <w:headerReference w:type="default" r:id="rId10"/>
          <w:footerReference w:type="even" r:id="rId11"/>
          <w:headerReference w:type="first" r:id="rId12"/>
          <w:pgSz w:w="11906" w:h="16838"/>
          <w:pgMar w:top="899" w:right="567" w:bottom="1560" w:left="1418" w:header="709" w:footer="709" w:gutter="0"/>
          <w:cols w:space="708"/>
          <w:titlePg/>
          <w:docGrid w:linePitch="360"/>
        </w:sectPr>
      </w:pPr>
      <w:r>
        <w:rPr>
          <w:b/>
          <w:sz w:val="28"/>
          <w:szCs w:val="28"/>
          <w:lang w:val="uk-UA"/>
        </w:rPr>
        <w:t>Міністр</w:t>
      </w:r>
      <w:r w:rsidR="000D4B97">
        <w:rPr>
          <w:b/>
          <w:sz w:val="28"/>
          <w:szCs w:val="28"/>
          <w:lang w:val="uk-UA"/>
        </w:rPr>
        <w:t xml:space="preserve">                                                  </w:t>
      </w:r>
      <w:r w:rsidR="00F378DD">
        <w:rPr>
          <w:b/>
          <w:sz w:val="28"/>
          <w:szCs w:val="28"/>
          <w:lang w:val="uk-UA"/>
        </w:rPr>
        <w:t xml:space="preserve">                                 </w:t>
      </w:r>
      <w:r w:rsidR="000D4B97">
        <w:rPr>
          <w:b/>
          <w:sz w:val="28"/>
          <w:szCs w:val="28"/>
          <w:lang w:val="uk-UA"/>
        </w:rPr>
        <w:t xml:space="preserve">   </w:t>
      </w:r>
      <w:r w:rsidR="00E322FB">
        <w:rPr>
          <w:b/>
          <w:sz w:val="28"/>
          <w:szCs w:val="28"/>
          <w:lang w:val="uk-UA"/>
        </w:rPr>
        <w:t xml:space="preserve">    </w:t>
      </w:r>
      <w:r w:rsidR="000D4B97">
        <w:rPr>
          <w:b/>
          <w:sz w:val="28"/>
          <w:szCs w:val="28"/>
          <w:lang w:val="uk-UA"/>
        </w:rPr>
        <w:t xml:space="preserve">     </w:t>
      </w:r>
      <w:r w:rsidR="00F378DD">
        <w:rPr>
          <w:b/>
          <w:sz w:val="28"/>
          <w:szCs w:val="28"/>
          <w:lang w:val="uk-UA"/>
        </w:rPr>
        <w:t>Віктор ЛЯШКО</w:t>
      </w:r>
      <w:r w:rsidR="00741DF6">
        <w:rPr>
          <w:b/>
          <w:sz w:val="28"/>
          <w:szCs w:val="28"/>
          <w:lang w:val="uk-UA"/>
        </w:rPr>
        <w:t xml:space="preserve">     </w:t>
      </w:r>
    </w:p>
    <w:tbl>
      <w:tblPr>
        <w:tblpPr w:leftFromText="180" w:rightFromText="180" w:vertAnchor="text" w:horzAnchor="page" w:tblpX="12546" w:tblpY="-207"/>
        <w:tblW w:w="0" w:type="auto"/>
        <w:tblLook w:val="04A0" w:firstRow="1" w:lastRow="0" w:firstColumn="1" w:lastColumn="0" w:noHBand="0" w:noVBand="1"/>
      </w:tblPr>
      <w:tblGrid>
        <w:gridCol w:w="3827"/>
      </w:tblGrid>
      <w:tr w:rsidR="007107D3" w:rsidRPr="00EA7761" w:rsidTr="00943FC5">
        <w:tc>
          <w:tcPr>
            <w:tcW w:w="3827" w:type="dxa"/>
            <w:shd w:val="clear" w:color="auto" w:fill="auto"/>
          </w:tcPr>
          <w:p w:rsidR="007107D3" w:rsidRPr="007107D3" w:rsidRDefault="007107D3" w:rsidP="002F5D27">
            <w:pPr>
              <w:pStyle w:val="4"/>
              <w:tabs>
                <w:tab w:val="left" w:pos="12600"/>
              </w:tabs>
              <w:spacing w:before="0" w:after="0"/>
              <w:jc w:val="both"/>
              <w:rPr>
                <w:b w:val="0"/>
                <w:sz w:val="18"/>
                <w:szCs w:val="18"/>
                <w:lang w:val="uk-UA"/>
              </w:rPr>
            </w:pPr>
            <w:bookmarkStart w:id="1" w:name="_Hlk64454507"/>
            <w:r w:rsidRPr="007107D3">
              <w:rPr>
                <w:b w:val="0"/>
                <w:sz w:val="18"/>
                <w:szCs w:val="18"/>
                <w:lang w:val="uk-UA"/>
              </w:rPr>
              <w:lastRenderedPageBreak/>
              <w:t>Додаток 1</w:t>
            </w:r>
          </w:p>
          <w:p w:rsidR="007107D3" w:rsidRPr="007107D3" w:rsidRDefault="007107D3" w:rsidP="002F5D27">
            <w:pPr>
              <w:pStyle w:val="4"/>
              <w:tabs>
                <w:tab w:val="left" w:pos="12600"/>
              </w:tabs>
              <w:spacing w:before="0" w:after="0"/>
              <w:jc w:val="both"/>
              <w:rPr>
                <w:b w:val="0"/>
                <w:sz w:val="18"/>
                <w:szCs w:val="18"/>
                <w:lang w:val="uk-UA"/>
              </w:rPr>
            </w:pPr>
            <w:r w:rsidRPr="007107D3">
              <w:rPr>
                <w:b w:val="0"/>
                <w:sz w:val="18"/>
                <w:szCs w:val="18"/>
                <w:lang w:val="uk-UA"/>
              </w:rPr>
              <w:t>до наказу Міністерства охорони здоров’я України «Про державну реєстрацію,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rsidR="007107D3" w:rsidRPr="008C277F" w:rsidRDefault="007107D3" w:rsidP="002F5D27">
            <w:pPr>
              <w:pStyle w:val="Normal"/>
              <w:jc w:val="both"/>
              <w:rPr>
                <w:rFonts w:cs="Calibri"/>
                <w:u w:val="single"/>
              </w:rPr>
            </w:pPr>
            <w:r w:rsidRPr="008C277F">
              <w:rPr>
                <w:sz w:val="18"/>
                <w:szCs w:val="18"/>
                <w:u w:val="single"/>
              </w:rPr>
              <w:t xml:space="preserve">від 27 серпня 2026 року № 1219 </w:t>
            </w:r>
          </w:p>
        </w:tc>
      </w:tr>
    </w:tbl>
    <w:bookmarkEnd w:id="1"/>
    <w:p w:rsidR="007107D3" w:rsidRDefault="007107D3" w:rsidP="007107D3">
      <w:pPr>
        <w:pStyle w:val="4"/>
        <w:tabs>
          <w:tab w:val="left" w:pos="12600"/>
        </w:tabs>
        <w:rPr>
          <w:rFonts w:cs="Arial"/>
          <w:sz w:val="18"/>
          <w:szCs w:val="18"/>
        </w:rPr>
      </w:pPr>
      <w:r>
        <w:rPr>
          <w:rFonts w:cs="Arial"/>
          <w:sz w:val="18"/>
          <w:szCs w:val="18"/>
        </w:rPr>
        <w:t xml:space="preserve">                                                                                                                                                                                                       </w:t>
      </w:r>
    </w:p>
    <w:p w:rsidR="007107D3" w:rsidRDefault="007107D3" w:rsidP="007107D3">
      <w:pPr>
        <w:pStyle w:val="4"/>
        <w:tabs>
          <w:tab w:val="left" w:pos="12600"/>
        </w:tabs>
        <w:rPr>
          <w:rFonts w:cs="Arial"/>
          <w:sz w:val="18"/>
          <w:szCs w:val="18"/>
        </w:rPr>
      </w:pPr>
    </w:p>
    <w:p w:rsidR="007107D3" w:rsidRDefault="007107D3" w:rsidP="007107D3">
      <w:pPr>
        <w:pStyle w:val="4"/>
        <w:tabs>
          <w:tab w:val="left" w:pos="12600"/>
        </w:tabs>
        <w:rPr>
          <w:rFonts w:cs="Arial"/>
          <w:sz w:val="18"/>
          <w:szCs w:val="18"/>
        </w:rPr>
      </w:pPr>
    </w:p>
    <w:p w:rsidR="007107D3" w:rsidRPr="00B83CB8" w:rsidRDefault="007107D3" w:rsidP="007107D3">
      <w:pPr>
        <w:pStyle w:val="4"/>
        <w:tabs>
          <w:tab w:val="left" w:pos="12600"/>
        </w:tabs>
        <w:rPr>
          <w:rFonts w:cs="Arial"/>
          <w:b w:val="0"/>
          <w:sz w:val="18"/>
          <w:szCs w:val="18"/>
        </w:rPr>
      </w:pPr>
      <w:r>
        <w:rPr>
          <w:rFonts w:cs="Arial"/>
          <w:sz w:val="18"/>
          <w:szCs w:val="18"/>
        </w:rPr>
        <w:t xml:space="preserve">    </w:t>
      </w:r>
    </w:p>
    <w:p w:rsidR="007107D3" w:rsidRDefault="007107D3" w:rsidP="007107D3">
      <w:pPr>
        <w:pStyle w:val="2"/>
        <w:tabs>
          <w:tab w:val="left" w:pos="12600"/>
        </w:tabs>
        <w:jc w:val="center"/>
      </w:pPr>
    </w:p>
    <w:p w:rsidR="007107D3" w:rsidRDefault="007107D3" w:rsidP="007107D3">
      <w:pPr>
        <w:pStyle w:val="2"/>
        <w:tabs>
          <w:tab w:val="left" w:pos="12600"/>
        </w:tabs>
        <w:jc w:val="center"/>
      </w:pPr>
    </w:p>
    <w:p w:rsidR="007107D3" w:rsidRPr="00DF6792" w:rsidRDefault="007107D3" w:rsidP="007107D3">
      <w:pPr>
        <w:pStyle w:val="Normal"/>
        <w:jc w:val="center"/>
        <w:rPr>
          <w:b/>
          <w:caps/>
          <w:sz w:val="28"/>
          <w:szCs w:val="28"/>
        </w:rPr>
      </w:pPr>
      <w:r w:rsidRPr="00DF6792">
        <w:rPr>
          <w:b/>
          <w:caps/>
          <w:sz w:val="28"/>
          <w:szCs w:val="28"/>
        </w:rPr>
        <w:t>ПЕРЕЛІК</w:t>
      </w:r>
    </w:p>
    <w:p w:rsidR="007107D3" w:rsidRPr="00DF6792" w:rsidRDefault="007107D3" w:rsidP="007107D3">
      <w:pPr>
        <w:pStyle w:val="Normal"/>
        <w:jc w:val="center"/>
        <w:rPr>
          <w:b/>
          <w:caps/>
          <w:sz w:val="28"/>
          <w:szCs w:val="28"/>
        </w:rPr>
      </w:pPr>
      <w:r w:rsidRPr="00DF6792">
        <w:rPr>
          <w:b/>
          <w:caps/>
          <w:sz w:val="28"/>
          <w:szCs w:val="28"/>
        </w:rPr>
        <w:t>ЗАРЕЄСТРОВАНИХ ЛІКАРСЬКИХ ЗАСОБІВ (МЕДИЧНИХ ІМУНОБІОЛОГІЧНИХ ПРЕПАРАТІВ),</w:t>
      </w:r>
    </w:p>
    <w:p w:rsidR="007107D3" w:rsidRDefault="007107D3" w:rsidP="007107D3">
      <w:pPr>
        <w:pStyle w:val="Normal"/>
        <w:jc w:val="center"/>
        <w:rPr>
          <w:b/>
          <w:caps/>
          <w:sz w:val="28"/>
          <w:szCs w:val="28"/>
        </w:rPr>
      </w:pPr>
      <w:r w:rsidRPr="00DF6792">
        <w:rPr>
          <w:b/>
          <w:caps/>
          <w:sz w:val="28"/>
          <w:szCs w:val="28"/>
        </w:rPr>
        <w:t xml:space="preserve">ЯКІ ВНОСЯТЬСЯ ДО ДЕРЖАВНОГО РЕЄСТРУ ЛІКАРСЬКИХ ЗАСОБІВ, ЯКІ ЗАРЕЄСТРОВАНІ КОМПЕТЕНТНИМИ ОРГАНАМИ СПОЛУЧЕНИХ ШТАТІВ АМЕРИКИ, </w:t>
      </w:r>
      <w:r>
        <w:rPr>
          <w:b/>
          <w:caps/>
          <w:sz w:val="28"/>
          <w:szCs w:val="28"/>
        </w:rPr>
        <w:t xml:space="preserve">ВЕЛИКОЇ БРИТАНІЇ, </w:t>
      </w:r>
      <w:r w:rsidRPr="00DF6792">
        <w:rPr>
          <w:b/>
          <w:caps/>
          <w:sz w:val="28"/>
          <w:szCs w:val="28"/>
        </w:rPr>
        <w:t>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w:t>
      </w:r>
    </w:p>
    <w:p w:rsidR="007107D3" w:rsidRPr="00267A76" w:rsidRDefault="007107D3" w:rsidP="007107D3">
      <w:pPr>
        <w:pStyle w:val="Normal"/>
        <w:jc w:val="center"/>
      </w:pPr>
    </w:p>
    <w:tbl>
      <w:tblPr>
        <w:tblW w:w="16019" w:type="dxa"/>
        <w:tblInd w:w="-885"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992"/>
        <w:gridCol w:w="851"/>
        <w:gridCol w:w="709"/>
        <w:gridCol w:w="1985"/>
        <w:gridCol w:w="1134"/>
        <w:gridCol w:w="992"/>
        <w:gridCol w:w="1418"/>
        <w:gridCol w:w="992"/>
        <w:gridCol w:w="1417"/>
        <w:gridCol w:w="1276"/>
        <w:gridCol w:w="851"/>
        <w:gridCol w:w="1559"/>
      </w:tblGrid>
      <w:tr w:rsidR="007107D3" w:rsidRPr="008E3AC8" w:rsidTr="00917402">
        <w:trPr>
          <w:tblHead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jc w:val="center"/>
              <w:rPr>
                <w:rFonts w:ascii="Arial" w:hAnsi="Arial" w:cs="Arial"/>
                <w:b/>
                <w:i/>
                <w:sz w:val="16"/>
                <w:szCs w:val="16"/>
              </w:rPr>
            </w:pPr>
            <w:r w:rsidRPr="008E3AC8">
              <w:rPr>
                <w:rFonts w:ascii="Arial" w:hAnsi="Arial" w:cs="Arial"/>
                <w:b/>
                <w:i/>
                <w:sz w:val="16"/>
                <w:szCs w:val="16"/>
              </w:rPr>
              <w:t>№ п/п</w:t>
            </w:r>
          </w:p>
        </w:tc>
        <w:tc>
          <w:tcPr>
            <w:tcW w:w="1276"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Назва лікарського засобу</w:t>
            </w:r>
          </w:p>
        </w:tc>
        <w:tc>
          <w:tcPr>
            <w:tcW w:w="992"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Міжнародна непатентована назва*</w:t>
            </w:r>
          </w:p>
        </w:tc>
        <w:tc>
          <w:tcPr>
            <w:tcW w:w="851"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Назва діючої речовини</w:t>
            </w:r>
          </w:p>
        </w:tc>
        <w:tc>
          <w:tcPr>
            <w:tcW w:w="709"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Код АТХ</w:t>
            </w:r>
          </w:p>
        </w:tc>
        <w:tc>
          <w:tcPr>
            <w:tcW w:w="1985"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Форма випуску (лікарська форма, упаковка)</w:t>
            </w: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Заявник</w:t>
            </w:r>
          </w:p>
        </w:tc>
        <w:tc>
          <w:tcPr>
            <w:tcW w:w="992"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ind w:left="-114"/>
              <w:jc w:val="center"/>
              <w:rPr>
                <w:rFonts w:ascii="Arial" w:hAnsi="Arial" w:cs="Arial"/>
                <w:b/>
                <w:i/>
                <w:sz w:val="16"/>
                <w:szCs w:val="16"/>
              </w:rPr>
            </w:pPr>
            <w:r w:rsidRPr="008E3AC8">
              <w:rPr>
                <w:rFonts w:ascii="Arial" w:hAnsi="Arial" w:cs="Arial"/>
                <w:b/>
                <w:i/>
                <w:sz w:val="16"/>
                <w:szCs w:val="16"/>
              </w:rPr>
              <w:t>Країна</w:t>
            </w:r>
          </w:p>
        </w:tc>
        <w:tc>
          <w:tcPr>
            <w:tcW w:w="1418"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Виробник</w:t>
            </w:r>
          </w:p>
        </w:tc>
        <w:tc>
          <w:tcPr>
            <w:tcW w:w="992"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Країна</w:t>
            </w:r>
          </w:p>
        </w:tc>
        <w:tc>
          <w:tcPr>
            <w:tcW w:w="1417"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Реєстраційна процедура</w:t>
            </w:r>
          </w:p>
        </w:tc>
        <w:tc>
          <w:tcPr>
            <w:tcW w:w="1276"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ind w:left="-104"/>
              <w:jc w:val="center"/>
              <w:rPr>
                <w:rFonts w:ascii="Arial" w:hAnsi="Arial" w:cs="Arial"/>
                <w:b/>
                <w:i/>
                <w:sz w:val="16"/>
                <w:szCs w:val="16"/>
              </w:rPr>
            </w:pPr>
            <w:r w:rsidRPr="008E3AC8">
              <w:rPr>
                <w:rFonts w:ascii="Arial" w:hAnsi="Arial" w:cs="Arial"/>
                <w:b/>
                <w:i/>
                <w:sz w:val="16"/>
                <w:szCs w:val="16"/>
              </w:rPr>
              <w:t>Умови відпуску</w:t>
            </w:r>
          </w:p>
        </w:tc>
        <w:tc>
          <w:tcPr>
            <w:tcW w:w="851"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Рекламування</w:t>
            </w:r>
          </w:p>
        </w:tc>
        <w:tc>
          <w:tcPr>
            <w:tcW w:w="1559" w:type="dxa"/>
            <w:tcBorders>
              <w:top w:val="single" w:sz="4" w:space="0" w:color="auto"/>
              <w:left w:val="single" w:sz="4" w:space="0" w:color="auto"/>
              <w:bottom w:val="single" w:sz="4" w:space="0" w:color="auto"/>
              <w:right w:val="single" w:sz="4" w:space="0" w:color="auto"/>
            </w:tcBorders>
            <w:shd w:val="clear" w:color="auto" w:fill="BFBFBF"/>
          </w:tcPr>
          <w:p w:rsidR="007107D3" w:rsidRPr="008E3AC8" w:rsidRDefault="007107D3" w:rsidP="00943FC5">
            <w:pPr>
              <w:tabs>
                <w:tab w:val="left" w:pos="12600"/>
              </w:tabs>
              <w:jc w:val="center"/>
              <w:rPr>
                <w:rFonts w:ascii="Arial" w:hAnsi="Arial" w:cs="Arial"/>
                <w:b/>
                <w:i/>
                <w:sz w:val="16"/>
                <w:szCs w:val="16"/>
              </w:rPr>
            </w:pPr>
            <w:r w:rsidRPr="008E3AC8">
              <w:rPr>
                <w:rFonts w:ascii="Arial" w:hAnsi="Arial" w:cs="Arial"/>
                <w:b/>
                <w:i/>
                <w:sz w:val="16"/>
                <w:szCs w:val="16"/>
              </w:rPr>
              <w:t>Номер реєстраційного посвідчення</w:t>
            </w:r>
          </w:p>
        </w:tc>
      </w:tr>
      <w:tr w:rsidR="007107D3" w:rsidRPr="008E3AC8" w:rsidTr="00917402">
        <w:trPr>
          <w:tblHeader/>
        </w:trPr>
        <w:tc>
          <w:tcPr>
            <w:tcW w:w="567"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jc w:val="center"/>
              <w:rPr>
                <w:rFonts w:ascii="Arial" w:hAnsi="Arial" w:cs="Arial"/>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b/>
                <w:i/>
                <w:sz w:val="16"/>
                <w:szCs w:val="16"/>
              </w:rPr>
            </w:pPr>
          </w:p>
        </w:tc>
        <w:tc>
          <w:tcPr>
            <w:tcW w:w="992"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c>
          <w:tcPr>
            <w:tcW w:w="1985"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ind w:left="-114"/>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c>
          <w:tcPr>
            <w:tcW w:w="1417"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ind w:left="-104"/>
              <w:jc w:val="center"/>
              <w:rPr>
                <w:rFonts w:ascii="Arial" w:hAnsi="Arial" w:cs="Arial"/>
                <w:b/>
                <w:i/>
                <w:sz w:val="16"/>
                <w:szCs w:val="16"/>
              </w:rPr>
            </w:pPr>
          </w:p>
        </w:tc>
        <w:tc>
          <w:tcPr>
            <w:tcW w:w="851"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tcPr>
          <w:p w:rsidR="007107D3" w:rsidRPr="008E3AC8" w:rsidRDefault="007107D3" w:rsidP="00943FC5">
            <w:pPr>
              <w:tabs>
                <w:tab w:val="left" w:pos="12600"/>
              </w:tabs>
              <w:jc w:val="center"/>
              <w:rPr>
                <w:rFonts w:ascii="Arial" w:hAnsi="Arial" w:cs="Arial"/>
                <w:sz w:val="16"/>
                <w:szCs w:val="16"/>
              </w:rPr>
            </w:pPr>
          </w:p>
        </w:tc>
      </w:tr>
      <w:tr w:rsidR="007107D3" w:rsidRPr="008E3AC8" w:rsidTr="00917402">
        <w:trPr>
          <w:trHeight w:val="1041"/>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7107D3" w:rsidRPr="008E3AC8" w:rsidRDefault="007107D3" w:rsidP="007107D3">
            <w:pPr>
              <w:pStyle w:val="msolistparagraph0"/>
              <w:numPr>
                <w:ilvl w:val="0"/>
                <w:numId w:val="7"/>
              </w:numPr>
              <w:ind w:left="360"/>
              <w:rPr>
                <w:rFonts w:ascii="Arial" w:hAnsi="Arial" w:cs="Arial"/>
                <w:b/>
                <w:sz w:val="18"/>
                <w:szCs w:val="18"/>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7107D3" w:rsidRPr="008E3AC8" w:rsidRDefault="007107D3" w:rsidP="00943FC5">
            <w:pPr>
              <w:tabs>
                <w:tab w:val="left" w:pos="12600"/>
              </w:tabs>
              <w:rPr>
                <w:rFonts w:ascii="Arial" w:hAnsi="Arial" w:cs="Arial"/>
                <w:b/>
                <w:sz w:val="16"/>
                <w:szCs w:val="16"/>
              </w:rPr>
            </w:pPr>
            <w:r w:rsidRPr="008E3AC8">
              <w:rPr>
                <w:rFonts w:ascii="Arial" w:hAnsi="Arial" w:cs="Arial"/>
                <w:b/>
                <w:sz w:val="16"/>
                <w:szCs w:val="16"/>
              </w:rPr>
              <w:t>ДІАКОМІТ (DIACOMIT)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hyperlink r:id="rId13" w:history="1">
              <w:r w:rsidRPr="008E3AC8">
                <w:rPr>
                  <w:rStyle w:val="a9"/>
                  <w:rFonts w:ascii="Verdana" w:hAnsi="Verdana"/>
                  <w:sz w:val="16"/>
                  <w:szCs w:val="16"/>
                  <w:bdr w:val="none" w:sz="0" w:space="0" w:color="auto" w:frame="1"/>
                  <w:shd w:val="clear" w:color="auto" w:fill="FFFFFF"/>
                </w:rPr>
                <w:t>stiripentol</w:t>
              </w:r>
            </w:hyperlink>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стирипентол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N03AX17</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порошок для оральної суспензії по 500 мг у саше виготовлених з композитного матеріалу (папір, алюміній, поліетилен). По 60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БІОКОДЕКС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виробництво готового лікарського засобу, первинне та вторинне пакування, контроль якості та випуск серії:</w:t>
            </w:r>
            <w:r w:rsidRPr="008E3AC8">
              <w:rPr>
                <w:rFonts w:ascii="Arial" w:hAnsi="Arial" w:cs="Arial"/>
                <w:sz w:val="16"/>
                <w:szCs w:val="16"/>
              </w:rPr>
              <w:br/>
              <w:t>БІОКОДЕКС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Францiя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реєстрація на 5 років</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i/>
                <w:sz w:val="16"/>
                <w:szCs w:val="16"/>
              </w:rPr>
            </w:pPr>
            <w:r w:rsidRPr="008E3AC8">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i/>
                <w:sz w:val="16"/>
                <w:szCs w:val="16"/>
              </w:rPr>
            </w:pPr>
            <w:r w:rsidRPr="008E3AC8">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bCs/>
                <w:sz w:val="16"/>
                <w:szCs w:val="16"/>
              </w:rPr>
            </w:pPr>
            <w:r w:rsidRPr="008E3AC8">
              <w:rPr>
                <w:rFonts w:ascii="Arial" w:hAnsi="Arial" w:cs="Arial"/>
                <w:sz w:val="16"/>
                <w:szCs w:val="16"/>
              </w:rPr>
              <w:t>UA/21403/01/02</w:t>
            </w:r>
          </w:p>
        </w:tc>
      </w:tr>
      <w:tr w:rsidR="007107D3" w:rsidRPr="008E3AC8" w:rsidTr="00917402">
        <w:trPr>
          <w:trHeight w:val="1041"/>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7107D3" w:rsidRPr="008E3AC8" w:rsidRDefault="007107D3" w:rsidP="007107D3">
            <w:pPr>
              <w:pStyle w:val="msolistparagraph0"/>
              <w:numPr>
                <w:ilvl w:val="0"/>
                <w:numId w:val="7"/>
              </w:numPr>
              <w:ind w:left="360"/>
              <w:rPr>
                <w:rFonts w:ascii="Arial" w:hAnsi="Arial" w:cs="Arial"/>
                <w:b/>
                <w:sz w:val="18"/>
                <w:szCs w:val="18"/>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7107D3" w:rsidRPr="008E3AC8" w:rsidRDefault="007107D3" w:rsidP="00943FC5">
            <w:pPr>
              <w:tabs>
                <w:tab w:val="left" w:pos="12600"/>
              </w:tabs>
              <w:rPr>
                <w:rFonts w:ascii="Arial" w:hAnsi="Arial" w:cs="Arial"/>
                <w:b/>
                <w:sz w:val="16"/>
                <w:szCs w:val="16"/>
              </w:rPr>
            </w:pPr>
            <w:r w:rsidRPr="008E3AC8">
              <w:rPr>
                <w:rFonts w:ascii="Arial" w:hAnsi="Arial" w:cs="Arial"/>
                <w:b/>
                <w:sz w:val="16"/>
                <w:szCs w:val="16"/>
              </w:rPr>
              <w:t>ДІАКОМІТ (DIACOMIT)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hyperlink r:id="rId14" w:history="1">
              <w:r w:rsidRPr="008E3AC8">
                <w:rPr>
                  <w:rStyle w:val="a9"/>
                  <w:rFonts w:ascii="Verdana" w:hAnsi="Verdana"/>
                  <w:sz w:val="16"/>
                  <w:szCs w:val="16"/>
                  <w:bdr w:val="none" w:sz="0" w:space="0" w:color="auto" w:frame="1"/>
                  <w:shd w:val="clear" w:color="auto" w:fill="FFFFFF"/>
                </w:rPr>
                <w:t>stiripentol</w:t>
              </w:r>
            </w:hyperlink>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стирипентол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N03AX17</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порошок для оральної суспензії по 250 мг у саше виготовлених з композитного матеріалу (папір, алюміній, поліетилен). По 60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БІОКОДЕКС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 xml:space="preserve">виробництво готового лікарського засобу, первинне та вторинне пакування, контроль якості </w:t>
            </w:r>
            <w:r w:rsidRPr="008E3AC8">
              <w:rPr>
                <w:rFonts w:ascii="Arial" w:hAnsi="Arial" w:cs="Arial"/>
                <w:sz w:val="16"/>
                <w:szCs w:val="16"/>
              </w:rPr>
              <w:lastRenderedPageBreak/>
              <w:t>та випуск серії:</w:t>
            </w:r>
            <w:r w:rsidRPr="008E3AC8">
              <w:rPr>
                <w:rFonts w:ascii="Arial" w:hAnsi="Arial" w:cs="Arial"/>
                <w:sz w:val="16"/>
                <w:szCs w:val="16"/>
              </w:rPr>
              <w:br/>
              <w:t>БІОКОДЕКС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lastRenderedPageBreak/>
              <w:t>Францiя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реєстрація на 5 років</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i/>
                <w:sz w:val="16"/>
                <w:szCs w:val="16"/>
              </w:rPr>
            </w:pPr>
            <w:r w:rsidRPr="008E3AC8">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i/>
                <w:sz w:val="16"/>
                <w:szCs w:val="16"/>
              </w:rPr>
            </w:pPr>
            <w:r w:rsidRPr="008E3AC8">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bCs/>
                <w:sz w:val="16"/>
                <w:szCs w:val="16"/>
              </w:rPr>
            </w:pPr>
            <w:r w:rsidRPr="008E3AC8">
              <w:rPr>
                <w:rFonts w:ascii="Arial" w:hAnsi="Arial" w:cs="Arial"/>
                <w:sz w:val="16"/>
                <w:szCs w:val="16"/>
              </w:rPr>
              <w:t>UA/21403/01/01</w:t>
            </w:r>
          </w:p>
        </w:tc>
      </w:tr>
      <w:tr w:rsidR="007107D3" w:rsidRPr="008E3AC8" w:rsidTr="00917402">
        <w:trPr>
          <w:trHeight w:val="1041"/>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7107D3" w:rsidRPr="008E3AC8" w:rsidRDefault="007107D3" w:rsidP="007107D3">
            <w:pPr>
              <w:pStyle w:val="msolistparagraph0"/>
              <w:numPr>
                <w:ilvl w:val="0"/>
                <w:numId w:val="7"/>
              </w:numPr>
              <w:ind w:left="360"/>
              <w:rPr>
                <w:rFonts w:ascii="Arial" w:hAnsi="Arial" w:cs="Arial"/>
                <w:b/>
                <w:sz w:val="18"/>
                <w:szCs w:val="18"/>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7107D3" w:rsidRPr="008E3AC8" w:rsidRDefault="007107D3" w:rsidP="00943FC5">
            <w:pPr>
              <w:tabs>
                <w:tab w:val="left" w:pos="12600"/>
              </w:tabs>
              <w:rPr>
                <w:rFonts w:ascii="Arial" w:hAnsi="Arial" w:cs="Arial"/>
                <w:b/>
                <w:sz w:val="16"/>
                <w:szCs w:val="16"/>
              </w:rPr>
            </w:pPr>
            <w:r w:rsidRPr="008E3AC8">
              <w:rPr>
                <w:rFonts w:ascii="Arial" w:hAnsi="Arial" w:cs="Arial"/>
                <w:b/>
                <w:sz w:val="16"/>
                <w:szCs w:val="16"/>
              </w:rPr>
              <w:t>ОЯВАС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bevacizumab</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бевацизумаб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L01FG01</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концентрат для розчину для інфузій, 25 мг/мл; по 100 мг/4 мл або по 400 мг/16 мл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СТАДА Арцнайміттель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 xml:space="preserve">ГХ ГЕНХЕЛІКС C.A., Іспанiя (контроль якості, зберігання та дистрибуція, випуск серії); ДЕ САЛЮТЕ С.Р.Л., Італiя </w:t>
            </w:r>
          </w:p>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 xml:space="preserve">(вторинне пакування); МАНАНТІАЛ ІНТЕГРА, С.Л.Ю., Іспанiя </w:t>
            </w:r>
          </w:p>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(вторинне пакування); Престиж Промоушен Веркауфсфордерунг енд Вербесервіс ГмбХ, Німеччина (вторинне пакування, маркування); СТАДА Арцнайміттель АГ, Німеччина (вторинне пакування, випуск серії); ЮНІВЕРСАЛ ФАРМА, С.Л., Іспанiя (виробництво, первинне та вторинне пакування, контроль якості)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Іспанія/</w:t>
            </w:r>
          </w:p>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Італія/</w:t>
            </w:r>
          </w:p>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реєстрація на 5 років</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i/>
                <w:sz w:val="16"/>
                <w:szCs w:val="16"/>
              </w:rPr>
            </w:pPr>
            <w:r w:rsidRPr="008E3AC8">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i/>
                <w:sz w:val="16"/>
                <w:szCs w:val="16"/>
              </w:rPr>
            </w:pPr>
            <w:r w:rsidRPr="008E3AC8">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bCs/>
                <w:sz w:val="16"/>
                <w:szCs w:val="16"/>
              </w:rPr>
            </w:pPr>
            <w:r w:rsidRPr="008E3AC8">
              <w:rPr>
                <w:rFonts w:ascii="Arial" w:hAnsi="Arial" w:cs="Arial"/>
                <w:bCs/>
                <w:sz w:val="16"/>
                <w:szCs w:val="16"/>
              </w:rPr>
              <w:t>UA/21404/01/01</w:t>
            </w:r>
          </w:p>
        </w:tc>
      </w:tr>
      <w:tr w:rsidR="007107D3" w:rsidRPr="008E3AC8" w:rsidTr="00917402">
        <w:trPr>
          <w:trHeight w:val="1041"/>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7107D3" w:rsidRPr="008E3AC8" w:rsidRDefault="007107D3" w:rsidP="007107D3">
            <w:pPr>
              <w:pStyle w:val="msolistparagraph0"/>
              <w:numPr>
                <w:ilvl w:val="0"/>
                <w:numId w:val="7"/>
              </w:numPr>
              <w:ind w:left="360"/>
              <w:rPr>
                <w:rFonts w:ascii="Arial" w:hAnsi="Arial" w:cs="Arial"/>
                <w:b/>
                <w:sz w:val="18"/>
                <w:szCs w:val="18"/>
                <w:lang w:eastAsia="en-US"/>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7107D3" w:rsidRPr="008E3AC8" w:rsidRDefault="007107D3" w:rsidP="00943FC5">
            <w:pPr>
              <w:tabs>
                <w:tab w:val="left" w:pos="12600"/>
              </w:tabs>
              <w:rPr>
                <w:rFonts w:ascii="Arial" w:hAnsi="Arial" w:cs="Arial"/>
                <w:b/>
                <w:sz w:val="16"/>
                <w:szCs w:val="16"/>
              </w:rPr>
            </w:pPr>
            <w:r w:rsidRPr="008E3AC8">
              <w:rPr>
                <w:rFonts w:ascii="Arial" w:hAnsi="Arial" w:cs="Arial"/>
                <w:b/>
                <w:sz w:val="16"/>
                <w:szCs w:val="16"/>
              </w:rPr>
              <w:t>ТРІЄНТИН-РЕДДІС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hyperlink r:id="rId15" w:history="1">
              <w:r w:rsidRPr="008E3AC8">
                <w:rPr>
                  <w:rFonts w:ascii="Arial" w:hAnsi="Arial" w:cs="Arial"/>
                  <w:sz w:val="16"/>
                  <w:szCs w:val="16"/>
                </w:rPr>
                <w:t>trientine</w:t>
              </w:r>
            </w:hyperlink>
            <w:r w:rsidRPr="008E3AC8">
              <w:rPr>
                <w:rFonts w:ascii="Arial" w:hAnsi="Arial" w:cs="Arial"/>
                <w:sz w:val="16"/>
                <w:szCs w:val="16"/>
              </w:rPr>
              <w:t> </w:t>
            </w:r>
          </w:p>
          <w:p w:rsidR="007107D3" w:rsidRPr="008E3AC8" w:rsidRDefault="007107D3" w:rsidP="00943FC5">
            <w:pPr>
              <w:tabs>
                <w:tab w:val="left" w:pos="12600"/>
              </w:tabs>
              <w:rPr>
                <w:rFonts w:ascii="Arial" w:hAnsi="Arial" w:cs="Arial"/>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трієнтин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A16AX12</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rPr>
                <w:rFonts w:ascii="Arial" w:hAnsi="Arial" w:cs="Arial"/>
                <w:sz w:val="16"/>
                <w:szCs w:val="16"/>
              </w:rPr>
            </w:pPr>
            <w:r w:rsidRPr="008E3AC8">
              <w:rPr>
                <w:rFonts w:ascii="Arial" w:hAnsi="Arial" w:cs="Arial"/>
                <w:sz w:val="16"/>
                <w:szCs w:val="16"/>
              </w:rPr>
              <w:t>капсули по 250 мг, по 100 капсул у контейнері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Д-р Редді'с Лабораторіс Лтд</w:t>
            </w:r>
            <w:r w:rsidRPr="008E3AC8">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Д-р Редді'с Лабораторіс Лімітед</w:t>
            </w:r>
            <w:r w:rsidRPr="008E3AC8">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Індія (IND)</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sz w:val="16"/>
                <w:szCs w:val="16"/>
              </w:rPr>
            </w:pPr>
            <w:r w:rsidRPr="008E3AC8">
              <w:rPr>
                <w:rFonts w:ascii="Arial" w:hAnsi="Arial" w:cs="Arial"/>
                <w:sz w:val="16"/>
                <w:szCs w:val="16"/>
              </w:rPr>
              <w:t>реєстрація на 5 років</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tabs>
                <w:tab w:val="left" w:pos="12600"/>
              </w:tabs>
              <w:jc w:val="center"/>
              <w:rPr>
                <w:rFonts w:ascii="Arial" w:hAnsi="Arial" w:cs="Arial"/>
                <w:i/>
                <w:sz w:val="16"/>
                <w:szCs w:val="16"/>
              </w:rPr>
            </w:pPr>
            <w:r w:rsidRPr="008E3AC8">
              <w:rPr>
                <w:rFonts w:ascii="Arial" w:hAnsi="Arial" w:cs="Arial"/>
                <w:i/>
                <w:sz w:val="16"/>
                <w:szCs w:val="16"/>
              </w:rPr>
              <w:t xml:space="preserve">за </w:t>
            </w:r>
          </w:p>
          <w:p w:rsidR="007107D3" w:rsidRPr="008E3AC8" w:rsidRDefault="007107D3" w:rsidP="00943FC5">
            <w:pPr>
              <w:pStyle w:val="Normal"/>
              <w:tabs>
                <w:tab w:val="left" w:pos="12600"/>
              </w:tabs>
              <w:jc w:val="center"/>
              <w:rPr>
                <w:rFonts w:ascii="Arial" w:hAnsi="Arial" w:cs="Arial"/>
                <w:i/>
                <w:sz w:val="16"/>
                <w:szCs w:val="16"/>
              </w:rPr>
            </w:pPr>
            <w:r w:rsidRPr="008E3AC8">
              <w:rPr>
                <w:rFonts w:ascii="Arial" w:hAnsi="Arial" w:cs="Arial"/>
                <w:i/>
                <w:sz w:val="16"/>
                <w:szCs w:val="16"/>
              </w:rPr>
              <w:t>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i/>
                <w:sz w:val="16"/>
                <w:szCs w:val="16"/>
              </w:rPr>
            </w:pPr>
            <w:r w:rsidRPr="008E3AC8">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107D3" w:rsidRPr="008E3AC8" w:rsidRDefault="007107D3" w:rsidP="00943FC5">
            <w:pPr>
              <w:pStyle w:val="Normal"/>
              <w:tabs>
                <w:tab w:val="left" w:pos="12600"/>
              </w:tabs>
              <w:jc w:val="center"/>
              <w:rPr>
                <w:rFonts w:ascii="Arial" w:hAnsi="Arial" w:cs="Arial"/>
                <w:bCs/>
                <w:sz w:val="16"/>
                <w:szCs w:val="16"/>
              </w:rPr>
            </w:pPr>
            <w:r w:rsidRPr="008E3AC8">
              <w:rPr>
                <w:rFonts w:ascii="Arial" w:hAnsi="Arial" w:cs="Arial"/>
                <w:bCs/>
                <w:sz w:val="16"/>
                <w:szCs w:val="16"/>
              </w:rPr>
              <w:t>UA/21389/01/01</w:t>
            </w:r>
          </w:p>
        </w:tc>
      </w:tr>
    </w:tbl>
    <w:p w:rsidR="007107D3" w:rsidRDefault="007107D3" w:rsidP="007107D3">
      <w:pPr>
        <w:pStyle w:val="Normal"/>
        <w:jc w:val="center"/>
      </w:pPr>
    </w:p>
    <w:p w:rsidR="007107D3" w:rsidRDefault="007107D3" w:rsidP="007107D3">
      <w:pPr>
        <w:pStyle w:val="Normal"/>
        <w:jc w:val="center"/>
      </w:pPr>
    </w:p>
    <w:p w:rsidR="00917402" w:rsidRPr="005174B4" w:rsidRDefault="00917402" w:rsidP="007107D3">
      <w:pPr>
        <w:pStyle w:val="Normal"/>
        <w:jc w:val="center"/>
      </w:pPr>
    </w:p>
    <w:p w:rsidR="007107D3" w:rsidRPr="005A6944" w:rsidRDefault="007107D3" w:rsidP="007107D3">
      <w:pPr>
        <w:ind w:left="426"/>
        <w:rPr>
          <w:b/>
          <w:sz w:val="28"/>
          <w:szCs w:val="28"/>
        </w:rPr>
      </w:pPr>
      <w:r>
        <w:rPr>
          <w:b/>
          <w:sz w:val="28"/>
          <w:szCs w:val="28"/>
        </w:rPr>
        <w:t>Н</w:t>
      </w:r>
      <w:r w:rsidRPr="005A6944">
        <w:rPr>
          <w:b/>
          <w:sz w:val="28"/>
          <w:szCs w:val="28"/>
        </w:rPr>
        <w:t>ачальник</w:t>
      </w:r>
    </w:p>
    <w:p w:rsidR="007107D3" w:rsidRPr="005A6944" w:rsidRDefault="007107D3" w:rsidP="007107D3">
      <w:pPr>
        <w:ind w:left="426"/>
        <w:rPr>
          <w:b/>
          <w:sz w:val="28"/>
          <w:szCs w:val="28"/>
        </w:rPr>
      </w:pPr>
      <w:r w:rsidRPr="005A6944">
        <w:rPr>
          <w:b/>
          <w:sz w:val="28"/>
          <w:szCs w:val="28"/>
        </w:rPr>
        <w:t xml:space="preserve">Фармацевтичного управління                                                             </w:t>
      </w:r>
      <w:r>
        <w:rPr>
          <w:b/>
          <w:sz w:val="28"/>
          <w:szCs w:val="28"/>
        </w:rPr>
        <w:t xml:space="preserve">    </w:t>
      </w:r>
      <w:r w:rsidRPr="005A6944">
        <w:rPr>
          <w:b/>
          <w:sz w:val="28"/>
          <w:szCs w:val="28"/>
        </w:rPr>
        <w:t xml:space="preserve">       </w:t>
      </w:r>
      <w:r>
        <w:rPr>
          <w:b/>
          <w:sz w:val="28"/>
          <w:szCs w:val="28"/>
        </w:rPr>
        <w:t xml:space="preserve">                </w:t>
      </w:r>
      <w:r w:rsidRPr="005A6944">
        <w:rPr>
          <w:b/>
          <w:sz w:val="28"/>
          <w:szCs w:val="28"/>
        </w:rPr>
        <w:t xml:space="preserve">       </w:t>
      </w:r>
      <w:r>
        <w:rPr>
          <w:b/>
          <w:sz w:val="28"/>
          <w:szCs w:val="28"/>
        </w:rPr>
        <w:t>Олександр ГРІЦЕНКО</w:t>
      </w:r>
    </w:p>
    <w:p w:rsidR="007107D3" w:rsidRDefault="007107D3" w:rsidP="004E1A23">
      <w:pPr>
        <w:rPr>
          <w:b/>
          <w:sz w:val="28"/>
          <w:szCs w:val="28"/>
          <w:lang w:val="uk-UA"/>
        </w:rPr>
        <w:sectPr w:rsidR="007107D3" w:rsidSect="007107D3">
          <w:pgSz w:w="16838" w:h="11906" w:orient="landscape"/>
          <w:pgMar w:top="1418" w:right="899" w:bottom="567" w:left="1560" w:header="709" w:footer="709" w:gutter="0"/>
          <w:cols w:space="708"/>
          <w:titlePg/>
          <w:docGrid w:linePitch="360"/>
        </w:sectPr>
      </w:pPr>
    </w:p>
    <w:tbl>
      <w:tblPr>
        <w:tblpPr w:leftFromText="180" w:rightFromText="180" w:vertAnchor="text" w:horzAnchor="page" w:tblpX="12546" w:tblpY="-207"/>
        <w:tblW w:w="0" w:type="auto"/>
        <w:tblLook w:val="04A0" w:firstRow="1" w:lastRow="0" w:firstColumn="1" w:lastColumn="0" w:noHBand="0" w:noVBand="1"/>
      </w:tblPr>
      <w:tblGrid>
        <w:gridCol w:w="3827"/>
      </w:tblGrid>
      <w:tr w:rsidR="007107D3" w:rsidRPr="0040230E" w:rsidTr="00943FC5">
        <w:tc>
          <w:tcPr>
            <w:tcW w:w="3827" w:type="dxa"/>
            <w:shd w:val="clear" w:color="auto" w:fill="auto"/>
          </w:tcPr>
          <w:p w:rsidR="007107D3" w:rsidRPr="007107D3" w:rsidRDefault="007107D3" w:rsidP="000910A3">
            <w:pPr>
              <w:pStyle w:val="4"/>
              <w:tabs>
                <w:tab w:val="left" w:pos="12600"/>
              </w:tabs>
              <w:spacing w:before="0" w:after="0"/>
              <w:jc w:val="both"/>
              <w:rPr>
                <w:b w:val="0"/>
                <w:sz w:val="18"/>
                <w:szCs w:val="18"/>
                <w:lang w:val="uk-UA"/>
              </w:rPr>
            </w:pPr>
            <w:r w:rsidRPr="007107D3">
              <w:rPr>
                <w:b w:val="0"/>
                <w:sz w:val="18"/>
                <w:szCs w:val="18"/>
                <w:lang w:val="uk-UA"/>
              </w:rPr>
              <w:lastRenderedPageBreak/>
              <w:t xml:space="preserve">Додаток 2 </w:t>
            </w:r>
          </w:p>
          <w:p w:rsidR="007107D3" w:rsidRPr="007107D3" w:rsidRDefault="007107D3" w:rsidP="000910A3">
            <w:pPr>
              <w:pStyle w:val="4"/>
              <w:tabs>
                <w:tab w:val="left" w:pos="12600"/>
              </w:tabs>
              <w:spacing w:before="0" w:after="0"/>
              <w:jc w:val="both"/>
              <w:rPr>
                <w:b w:val="0"/>
                <w:sz w:val="18"/>
                <w:szCs w:val="18"/>
                <w:lang w:val="uk-UA"/>
              </w:rPr>
            </w:pPr>
            <w:r w:rsidRPr="007107D3">
              <w:rPr>
                <w:b w:val="0"/>
                <w:sz w:val="18"/>
                <w:szCs w:val="18"/>
                <w:lang w:val="uk-UA"/>
              </w:rPr>
              <w:t>до наказу Міністерства охорони здоров’я України «Про державну реєстрацію,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rsidR="007107D3" w:rsidRPr="0040230E" w:rsidRDefault="007107D3" w:rsidP="000910A3">
            <w:pPr>
              <w:pStyle w:val="Normal"/>
              <w:jc w:val="both"/>
              <w:rPr>
                <w:rFonts w:cs="Calibri"/>
              </w:rPr>
            </w:pPr>
            <w:r w:rsidRPr="0040230E">
              <w:rPr>
                <w:sz w:val="18"/>
                <w:szCs w:val="18"/>
                <w:u w:val="single"/>
              </w:rPr>
              <w:t>від 27 серпня 2026 року № 1219</w:t>
            </w:r>
          </w:p>
        </w:tc>
      </w:tr>
    </w:tbl>
    <w:p w:rsidR="007107D3" w:rsidRPr="0040230E" w:rsidRDefault="007107D3" w:rsidP="007107D3">
      <w:pPr>
        <w:pStyle w:val="4"/>
        <w:tabs>
          <w:tab w:val="left" w:pos="12600"/>
        </w:tabs>
        <w:rPr>
          <w:rFonts w:cs="Arial"/>
          <w:sz w:val="18"/>
          <w:szCs w:val="18"/>
        </w:rPr>
      </w:pPr>
      <w:r w:rsidRPr="0040230E">
        <w:rPr>
          <w:rFonts w:cs="Arial"/>
          <w:sz w:val="18"/>
          <w:szCs w:val="18"/>
        </w:rPr>
        <w:t xml:space="preserve">                                                                                                                                                                                                       </w:t>
      </w:r>
    </w:p>
    <w:p w:rsidR="007107D3" w:rsidRPr="0040230E" w:rsidRDefault="007107D3" w:rsidP="007107D3">
      <w:pPr>
        <w:pStyle w:val="4"/>
        <w:tabs>
          <w:tab w:val="left" w:pos="12600"/>
        </w:tabs>
        <w:rPr>
          <w:rFonts w:cs="Arial"/>
          <w:sz w:val="18"/>
          <w:szCs w:val="18"/>
        </w:rPr>
      </w:pPr>
    </w:p>
    <w:p w:rsidR="007107D3" w:rsidRPr="0040230E" w:rsidRDefault="007107D3" w:rsidP="007107D3">
      <w:pPr>
        <w:pStyle w:val="4"/>
        <w:tabs>
          <w:tab w:val="left" w:pos="12600"/>
        </w:tabs>
        <w:rPr>
          <w:rFonts w:cs="Arial"/>
          <w:sz w:val="18"/>
          <w:szCs w:val="18"/>
        </w:rPr>
      </w:pPr>
    </w:p>
    <w:p w:rsidR="007107D3" w:rsidRPr="0040230E" w:rsidRDefault="007107D3" w:rsidP="007107D3">
      <w:pPr>
        <w:pStyle w:val="4"/>
        <w:tabs>
          <w:tab w:val="left" w:pos="12600"/>
        </w:tabs>
        <w:rPr>
          <w:rFonts w:cs="Arial"/>
          <w:b w:val="0"/>
          <w:sz w:val="18"/>
          <w:szCs w:val="18"/>
        </w:rPr>
      </w:pPr>
      <w:r w:rsidRPr="0040230E">
        <w:rPr>
          <w:rFonts w:cs="Arial"/>
          <w:sz w:val="18"/>
          <w:szCs w:val="18"/>
        </w:rPr>
        <w:t xml:space="preserve">    </w:t>
      </w:r>
    </w:p>
    <w:p w:rsidR="007107D3" w:rsidRPr="0040230E" w:rsidRDefault="007107D3" w:rsidP="007107D3">
      <w:pPr>
        <w:pStyle w:val="2"/>
        <w:tabs>
          <w:tab w:val="left" w:pos="12600"/>
        </w:tabs>
        <w:jc w:val="center"/>
      </w:pPr>
    </w:p>
    <w:p w:rsidR="007107D3" w:rsidRPr="0040230E" w:rsidRDefault="007107D3" w:rsidP="007107D3">
      <w:pPr>
        <w:pStyle w:val="2"/>
        <w:tabs>
          <w:tab w:val="left" w:pos="12600"/>
        </w:tabs>
        <w:jc w:val="center"/>
      </w:pPr>
    </w:p>
    <w:p w:rsidR="007107D3" w:rsidRPr="000910A3" w:rsidRDefault="007107D3" w:rsidP="000910A3">
      <w:pPr>
        <w:pStyle w:val="2"/>
        <w:tabs>
          <w:tab w:val="left" w:pos="12600"/>
        </w:tabs>
        <w:spacing w:before="0" w:after="0"/>
        <w:jc w:val="center"/>
        <w:rPr>
          <w:rFonts w:ascii="Times New Roman" w:hAnsi="Times New Roman"/>
          <w:i w:val="0"/>
          <w:caps/>
        </w:rPr>
      </w:pPr>
      <w:r w:rsidRPr="000910A3">
        <w:rPr>
          <w:rFonts w:ascii="Times New Roman" w:hAnsi="Times New Roman"/>
          <w:i w:val="0"/>
        </w:rPr>
        <w:t>ПЕРЕЛІК</w:t>
      </w:r>
    </w:p>
    <w:p w:rsidR="007107D3" w:rsidRPr="000910A3" w:rsidRDefault="007107D3" w:rsidP="000910A3">
      <w:pPr>
        <w:pStyle w:val="4"/>
        <w:tabs>
          <w:tab w:val="left" w:pos="12600"/>
        </w:tabs>
        <w:spacing w:before="0" w:after="0"/>
        <w:rPr>
          <w:caps/>
        </w:rPr>
      </w:pPr>
      <w:r w:rsidRPr="000910A3">
        <w:rPr>
          <w:caps/>
        </w:rPr>
        <w:t>перереєстрованих ЛІКАРСЬКИХ ЗАСОБІВ (медичних імунобіологічних препаратів),</w:t>
      </w:r>
    </w:p>
    <w:p w:rsidR="007107D3" w:rsidRPr="000910A3" w:rsidRDefault="007107D3" w:rsidP="000910A3">
      <w:pPr>
        <w:pStyle w:val="Normal"/>
        <w:jc w:val="center"/>
        <w:rPr>
          <w:b/>
          <w:sz w:val="28"/>
          <w:szCs w:val="28"/>
        </w:rPr>
      </w:pPr>
      <w:r w:rsidRPr="000910A3">
        <w:rPr>
          <w:b/>
          <w:caps/>
          <w:sz w:val="28"/>
          <w:szCs w:val="28"/>
        </w:rPr>
        <w:t>які вносяться до державного реєстру лікарських засобів</w:t>
      </w:r>
      <w:r w:rsidRPr="000910A3">
        <w:rPr>
          <w:b/>
          <w:sz w:val="28"/>
          <w:szCs w:val="28"/>
        </w:rPr>
        <w:t>, 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w:t>
      </w:r>
    </w:p>
    <w:p w:rsidR="007107D3" w:rsidRPr="000910A3" w:rsidRDefault="007107D3" w:rsidP="000910A3">
      <w:pPr>
        <w:pStyle w:val="Normal"/>
        <w:jc w:val="center"/>
      </w:pPr>
    </w:p>
    <w:p w:rsidR="007107D3" w:rsidRPr="000910A3" w:rsidRDefault="007107D3" w:rsidP="000910A3">
      <w:pPr>
        <w:pStyle w:val="Normal"/>
        <w:jc w:val="center"/>
      </w:pPr>
    </w:p>
    <w:tbl>
      <w:tblPr>
        <w:tblpPr w:leftFromText="180" w:rightFromText="180" w:vertAnchor="text" w:tblpX="-952" w:tblpY="1"/>
        <w:tblOverlap w:val="never"/>
        <w:tblW w:w="1601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34"/>
        <w:gridCol w:w="1593"/>
        <w:gridCol w:w="850"/>
        <w:gridCol w:w="708"/>
        <w:gridCol w:w="850"/>
        <w:gridCol w:w="1418"/>
        <w:gridCol w:w="851"/>
        <w:gridCol w:w="851"/>
        <w:gridCol w:w="1384"/>
        <w:gridCol w:w="1310"/>
        <w:gridCol w:w="1808"/>
        <w:gridCol w:w="1134"/>
        <w:gridCol w:w="992"/>
        <w:gridCol w:w="1736"/>
      </w:tblGrid>
      <w:tr w:rsidR="007107D3" w:rsidRPr="00C8484E" w:rsidTr="000910A3">
        <w:trPr>
          <w:tblHeader/>
        </w:trPr>
        <w:tc>
          <w:tcPr>
            <w:tcW w:w="534"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 п/п</w:t>
            </w:r>
          </w:p>
        </w:tc>
        <w:tc>
          <w:tcPr>
            <w:tcW w:w="1593"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Назва лікарського засобу</w:t>
            </w:r>
          </w:p>
        </w:tc>
        <w:tc>
          <w:tcPr>
            <w:tcW w:w="850" w:type="dxa"/>
            <w:tcBorders>
              <w:top w:val="single" w:sz="4" w:space="0" w:color="000000"/>
              <w:left w:val="single" w:sz="4" w:space="0" w:color="auto"/>
              <w:right w:val="single" w:sz="4" w:space="0" w:color="auto"/>
            </w:tcBorders>
            <w:shd w:val="clear" w:color="auto" w:fill="BFBFBF"/>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Міжнародна непатентована назва*</w:t>
            </w:r>
          </w:p>
        </w:tc>
        <w:tc>
          <w:tcPr>
            <w:tcW w:w="708" w:type="dxa"/>
            <w:tcBorders>
              <w:top w:val="single" w:sz="4" w:space="0" w:color="000000"/>
              <w:left w:val="single" w:sz="4" w:space="0" w:color="auto"/>
              <w:right w:val="single" w:sz="4" w:space="0" w:color="auto"/>
            </w:tcBorders>
            <w:shd w:val="clear" w:color="auto" w:fill="BFBFBF"/>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Назва діючої речовини</w:t>
            </w:r>
          </w:p>
        </w:tc>
        <w:tc>
          <w:tcPr>
            <w:tcW w:w="850" w:type="dxa"/>
            <w:tcBorders>
              <w:top w:val="single" w:sz="4" w:space="0" w:color="000000"/>
              <w:left w:val="single" w:sz="4" w:space="0" w:color="auto"/>
              <w:right w:val="single" w:sz="4" w:space="0" w:color="auto"/>
            </w:tcBorders>
            <w:shd w:val="clear" w:color="auto" w:fill="BFBFBF"/>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Код АТХ</w:t>
            </w:r>
          </w:p>
        </w:tc>
        <w:tc>
          <w:tcPr>
            <w:tcW w:w="1418"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Форма випуску (лікарська форма, упаковка)</w:t>
            </w:r>
          </w:p>
        </w:tc>
        <w:tc>
          <w:tcPr>
            <w:tcW w:w="851"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Заявник</w:t>
            </w:r>
          </w:p>
        </w:tc>
        <w:tc>
          <w:tcPr>
            <w:tcW w:w="851"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384"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Виробник</w:t>
            </w:r>
          </w:p>
        </w:tc>
        <w:tc>
          <w:tcPr>
            <w:tcW w:w="1310"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808"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Реєстраційна процедура</w:t>
            </w:r>
          </w:p>
        </w:tc>
        <w:tc>
          <w:tcPr>
            <w:tcW w:w="1134"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Умови відпуску</w:t>
            </w:r>
          </w:p>
        </w:tc>
        <w:tc>
          <w:tcPr>
            <w:tcW w:w="992" w:type="dxa"/>
            <w:tcBorders>
              <w:top w:val="single" w:sz="4" w:space="0" w:color="000000"/>
              <w:left w:val="single" w:sz="4" w:space="0" w:color="auto"/>
              <w:right w:val="single" w:sz="4" w:space="0" w:color="auto"/>
            </w:tcBorders>
            <w:shd w:val="clear" w:color="auto" w:fill="BFBFBF"/>
          </w:tcPr>
          <w:p w:rsidR="007107D3" w:rsidRPr="00C8484E" w:rsidRDefault="007107D3" w:rsidP="000910A3">
            <w:pPr>
              <w:tabs>
                <w:tab w:val="left" w:pos="12600"/>
              </w:tabs>
              <w:jc w:val="center"/>
              <w:rPr>
                <w:rFonts w:ascii="Arial" w:hAnsi="Arial" w:cs="Arial"/>
                <w:b/>
                <w:i/>
                <w:sz w:val="16"/>
                <w:szCs w:val="16"/>
              </w:rPr>
            </w:pPr>
            <w:r>
              <w:rPr>
                <w:rFonts w:ascii="Arial" w:hAnsi="Arial" w:cs="Arial"/>
                <w:b/>
                <w:i/>
                <w:sz w:val="16"/>
                <w:szCs w:val="16"/>
              </w:rPr>
              <w:t>Рекламування</w:t>
            </w:r>
          </w:p>
        </w:tc>
        <w:tc>
          <w:tcPr>
            <w:tcW w:w="1736" w:type="dxa"/>
            <w:tcBorders>
              <w:top w:val="single" w:sz="4" w:space="0" w:color="000000"/>
              <w:left w:val="single" w:sz="4" w:space="0" w:color="auto"/>
              <w:right w:val="single" w:sz="4" w:space="0" w:color="auto"/>
            </w:tcBorders>
            <w:shd w:val="clear" w:color="auto" w:fill="BFBFBF"/>
            <w:hideMark/>
          </w:tcPr>
          <w:p w:rsidR="007107D3" w:rsidRPr="00C8484E" w:rsidRDefault="007107D3" w:rsidP="000910A3">
            <w:pPr>
              <w:tabs>
                <w:tab w:val="left" w:pos="12600"/>
              </w:tabs>
              <w:jc w:val="center"/>
              <w:rPr>
                <w:rFonts w:ascii="Arial" w:hAnsi="Arial" w:cs="Arial"/>
                <w:b/>
                <w:i/>
                <w:sz w:val="16"/>
                <w:szCs w:val="16"/>
              </w:rPr>
            </w:pPr>
            <w:r w:rsidRPr="00C8484E">
              <w:rPr>
                <w:rFonts w:ascii="Arial" w:hAnsi="Arial" w:cs="Arial"/>
                <w:b/>
                <w:i/>
                <w:sz w:val="16"/>
                <w:szCs w:val="16"/>
              </w:rPr>
              <w:t>Номер реєстраційного посвідчення</w:t>
            </w:r>
          </w:p>
        </w:tc>
      </w:tr>
      <w:tr w:rsidR="007107D3" w:rsidRPr="00C8484E" w:rsidTr="000910A3">
        <w:trPr>
          <w:trHeight w:val="433"/>
        </w:trPr>
        <w:tc>
          <w:tcPr>
            <w:tcW w:w="534" w:type="dxa"/>
            <w:tcBorders>
              <w:right w:val="single" w:sz="4" w:space="0" w:color="auto"/>
            </w:tcBorders>
            <w:shd w:val="clear" w:color="auto" w:fill="FFFFFF"/>
          </w:tcPr>
          <w:p w:rsidR="007107D3" w:rsidRPr="00C8484E" w:rsidRDefault="007107D3" w:rsidP="000910A3">
            <w:pPr>
              <w:numPr>
                <w:ilvl w:val="0"/>
                <w:numId w:val="8"/>
              </w:numPr>
              <w:tabs>
                <w:tab w:val="left" w:pos="12600"/>
              </w:tabs>
              <w:contextualSpacing/>
              <w:rPr>
                <w:rFonts w:ascii="Arial" w:hAnsi="Arial" w:cs="Arial"/>
                <w:b/>
                <w:sz w:val="16"/>
                <w:szCs w:val="16"/>
              </w:rPr>
            </w:pPr>
          </w:p>
        </w:tc>
        <w:tc>
          <w:tcPr>
            <w:tcW w:w="1593" w:type="dxa"/>
            <w:tcBorders>
              <w:right w:val="single" w:sz="4" w:space="0" w:color="auto"/>
            </w:tcBorders>
            <w:shd w:val="clear" w:color="auto" w:fill="FFFFFF"/>
          </w:tcPr>
          <w:p w:rsidR="007107D3" w:rsidRDefault="007107D3" w:rsidP="000910A3">
            <w:pPr>
              <w:pStyle w:val="Normal"/>
              <w:tabs>
                <w:tab w:val="left" w:pos="12600"/>
              </w:tabs>
              <w:rPr>
                <w:rFonts w:ascii="Arial" w:hAnsi="Arial" w:cs="Arial"/>
                <w:b/>
                <w:sz w:val="16"/>
                <w:szCs w:val="16"/>
              </w:rPr>
            </w:pPr>
            <w:r>
              <w:rPr>
                <w:rFonts w:ascii="Arial" w:hAnsi="Arial" w:cs="Arial"/>
                <w:b/>
                <w:sz w:val="16"/>
                <w:szCs w:val="16"/>
              </w:rPr>
              <w:t>ЛОЗАРТАН САНДОЗ® LOSARTAN SANDOZ®</w:t>
            </w:r>
          </w:p>
        </w:tc>
        <w:tc>
          <w:tcPr>
            <w:tcW w:w="850" w:type="dxa"/>
            <w:shd w:val="clear" w:color="auto" w:fill="auto"/>
          </w:tcPr>
          <w:p w:rsidR="007107D3" w:rsidRDefault="007107D3" w:rsidP="000910A3">
            <w:pPr>
              <w:pStyle w:val="Normal"/>
              <w:tabs>
                <w:tab w:val="left" w:pos="12600"/>
              </w:tabs>
              <w:rPr>
                <w:rFonts w:ascii="Arial" w:hAnsi="Arial" w:cs="Arial"/>
                <w:color w:val="000000"/>
                <w:sz w:val="16"/>
                <w:szCs w:val="16"/>
              </w:rPr>
            </w:pPr>
            <w:r>
              <w:rPr>
                <w:rFonts w:ascii="Arial" w:hAnsi="Arial" w:cs="Arial"/>
                <w:color w:val="000000"/>
                <w:sz w:val="16"/>
                <w:szCs w:val="16"/>
              </w:rPr>
              <w:t>losartan</w:t>
            </w:r>
          </w:p>
        </w:tc>
        <w:tc>
          <w:tcPr>
            <w:tcW w:w="708" w:type="dxa"/>
            <w:shd w:val="clear" w:color="auto" w:fill="FFFFFF"/>
          </w:tcPr>
          <w:p w:rsidR="007107D3" w:rsidRPr="008E346D" w:rsidRDefault="007107D3" w:rsidP="000910A3">
            <w:pPr>
              <w:rPr>
                <w:rFonts w:ascii="Arial" w:hAnsi="Arial" w:cs="Arial"/>
                <w:color w:val="000000"/>
                <w:sz w:val="16"/>
                <w:szCs w:val="16"/>
              </w:rPr>
            </w:pPr>
            <w:r>
              <w:rPr>
                <w:rFonts w:ascii="Arial" w:hAnsi="Arial" w:cs="Arial"/>
                <w:color w:val="000000"/>
                <w:sz w:val="16"/>
                <w:szCs w:val="16"/>
              </w:rPr>
              <w:t>Лозартан калію</w:t>
            </w:r>
          </w:p>
        </w:tc>
        <w:tc>
          <w:tcPr>
            <w:tcW w:w="850" w:type="dxa"/>
            <w:shd w:val="clear" w:color="auto" w:fill="FFFFFF"/>
          </w:tcPr>
          <w:p w:rsidR="007107D3" w:rsidRPr="008E346D" w:rsidRDefault="007107D3" w:rsidP="000910A3">
            <w:pPr>
              <w:jc w:val="center"/>
              <w:rPr>
                <w:rFonts w:ascii="Arial" w:hAnsi="Arial" w:cs="Arial"/>
                <w:color w:val="000000"/>
                <w:sz w:val="16"/>
                <w:szCs w:val="16"/>
              </w:rPr>
            </w:pPr>
            <w:r>
              <w:rPr>
                <w:rFonts w:ascii="Arial" w:hAnsi="Arial" w:cs="Arial"/>
                <w:color w:val="000000"/>
                <w:sz w:val="16"/>
                <w:szCs w:val="16"/>
              </w:rPr>
              <w:t>C09CA01</w:t>
            </w:r>
          </w:p>
        </w:tc>
        <w:tc>
          <w:tcPr>
            <w:tcW w:w="1418" w:type="dxa"/>
            <w:shd w:val="clear" w:color="auto" w:fill="FFFFFF"/>
          </w:tcPr>
          <w:p w:rsidR="007107D3" w:rsidRDefault="007107D3" w:rsidP="000910A3">
            <w:pPr>
              <w:pStyle w:val="Normal"/>
              <w:tabs>
                <w:tab w:val="left" w:pos="12600"/>
              </w:tabs>
              <w:rPr>
                <w:rFonts w:ascii="Arial" w:hAnsi="Arial" w:cs="Arial"/>
                <w:color w:val="000000"/>
                <w:sz w:val="16"/>
                <w:szCs w:val="16"/>
              </w:rPr>
            </w:pPr>
            <w:r w:rsidRPr="00061C2A">
              <w:rPr>
                <w:rFonts w:ascii="Arial" w:hAnsi="Arial" w:cs="Arial"/>
                <w:color w:val="000000"/>
                <w:sz w:val="16"/>
                <w:szCs w:val="16"/>
                <w:lang w:val="ru-RU"/>
              </w:rPr>
              <w:t>таблетки, вкриті плівковою оболонкою, по 50 мг, по 14 таблеток, вкритих плівковою оболонкою у блістері, по 2 або 7 блістерів у картонній коробці</w:t>
            </w:r>
          </w:p>
        </w:tc>
        <w:tc>
          <w:tcPr>
            <w:tcW w:w="851"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sidRPr="00061C2A">
              <w:rPr>
                <w:rFonts w:ascii="Arial" w:hAnsi="Arial" w:cs="Arial"/>
                <w:color w:val="000000"/>
                <w:sz w:val="16"/>
                <w:szCs w:val="16"/>
                <w:lang w:val="ru-RU"/>
              </w:rPr>
              <w:t>Сандоз Фармасьютікалз д.д.</w:t>
            </w:r>
            <w:r w:rsidRPr="00061C2A">
              <w:rPr>
                <w:rFonts w:ascii="Arial" w:hAnsi="Arial" w:cs="Arial"/>
                <w:color w:val="000000"/>
                <w:sz w:val="16"/>
                <w:szCs w:val="16"/>
                <w:lang w:val="ru-RU"/>
              </w:rPr>
              <w:br/>
            </w:r>
          </w:p>
        </w:tc>
        <w:tc>
          <w:tcPr>
            <w:tcW w:w="851"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Pr>
                <w:rFonts w:ascii="Arial" w:hAnsi="Arial" w:cs="Arial"/>
                <w:color w:val="000000"/>
                <w:sz w:val="16"/>
                <w:szCs w:val="16"/>
              </w:rPr>
              <w:t>Словенія</w:t>
            </w:r>
          </w:p>
        </w:tc>
        <w:tc>
          <w:tcPr>
            <w:tcW w:w="1384"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sidRPr="00DF7A37">
              <w:rPr>
                <w:rFonts w:ascii="Arial" w:hAnsi="Arial" w:cs="Arial"/>
                <w:color w:val="000000"/>
                <w:sz w:val="16"/>
                <w:szCs w:val="16"/>
              </w:rPr>
              <w:t>виробництво</w:t>
            </w:r>
            <w:r w:rsidRPr="004311CE">
              <w:rPr>
                <w:rFonts w:ascii="Arial" w:hAnsi="Arial" w:cs="Arial"/>
                <w:color w:val="000000"/>
                <w:sz w:val="16"/>
                <w:szCs w:val="16"/>
              </w:rPr>
              <w:t xml:space="preserve"> </w:t>
            </w:r>
            <w:r w:rsidRPr="00DF7A37">
              <w:rPr>
                <w:rFonts w:ascii="Arial" w:hAnsi="Arial" w:cs="Arial"/>
                <w:color w:val="000000"/>
                <w:sz w:val="16"/>
                <w:szCs w:val="16"/>
              </w:rPr>
              <w:t>нерозфасованого</w:t>
            </w:r>
            <w:r w:rsidRPr="004311CE">
              <w:rPr>
                <w:rFonts w:ascii="Arial" w:hAnsi="Arial" w:cs="Arial"/>
                <w:color w:val="000000"/>
                <w:sz w:val="16"/>
                <w:szCs w:val="16"/>
              </w:rPr>
              <w:t xml:space="preserve"> </w:t>
            </w:r>
            <w:r w:rsidRPr="00DF7A37">
              <w:rPr>
                <w:rFonts w:ascii="Arial" w:hAnsi="Arial" w:cs="Arial"/>
                <w:color w:val="000000"/>
                <w:sz w:val="16"/>
                <w:szCs w:val="16"/>
              </w:rPr>
              <w:t>продукту</w:t>
            </w:r>
            <w:r w:rsidRPr="004311CE">
              <w:rPr>
                <w:rFonts w:ascii="Arial" w:hAnsi="Arial" w:cs="Arial"/>
                <w:color w:val="000000"/>
                <w:sz w:val="16"/>
                <w:szCs w:val="16"/>
              </w:rPr>
              <w:t>:</w:t>
            </w:r>
            <w:r w:rsidRPr="004311CE">
              <w:rPr>
                <w:rFonts w:ascii="Arial" w:hAnsi="Arial" w:cs="Arial"/>
                <w:color w:val="000000"/>
                <w:sz w:val="16"/>
                <w:szCs w:val="16"/>
              </w:rPr>
              <w:br/>
            </w:r>
            <w:r w:rsidRPr="00DF7A37">
              <w:rPr>
                <w:rFonts w:ascii="Arial" w:hAnsi="Arial" w:cs="Arial"/>
                <w:color w:val="000000"/>
                <w:sz w:val="16"/>
                <w:szCs w:val="16"/>
              </w:rPr>
              <w:t>Сандоз</w:t>
            </w:r>
            <w:r w:rsidRPr="004311CE">
              <w:rPr>
                <w:rFonts w:ascii="Arial" w:hAnsi="Arial" w:cs="Arial"/>
                <w:color w:val="000000"/>
                <w:sz w:val="16"/>
                <w:szCs w:val="16"/>
              </w:rPr>
              <w:t xml:space="preserve"> </w:t>
            </w:r>
            <w:r w:rsidRPr="00DF7A37">
              <w:rPr>
                <w:rFonts w:ascii="Arial" w:hAnsi="Arial" w:cs="Arial"/>
                <w:color w:val="000000"/>
                <w:sz w:val="16"/>
                <w:szCs w:val="16"/>
              </w:rPr>
              <w:t>Груп</w:t>
            </w:r>
            <w:r w:rsidRPr="004311CE">
              <w:rPr>
                <w:rFonts w:ascii="Arial" w:hAnsi="Arial" w:cs="Arial"/>
                <w:color w:val="000000"/>
                <w:sz w:val="16"/>
                <w:szCs w:val="16"/>
              </w:rPr>
              <w:t xml:space="preserve"> </w:t>
            </w:r>
            <w:r w:rsidRPr="00DF7A37">
              <w:rPr>
                <w:rFonts w:ascii="Arial" w:hAnsi="Arial" w:cs="Arial"/>
                <w:color w:val="000000"/>
                <w:sz w:val="16"/>
                <w:szCs w:val="16"/>
              </w:rPr>
              <w:t>Саглик</w:t>
            </w:r>
            <w:r w:rsidRPr="004311CE">
              <w:rPr>
                <w:rFonts w:ascii="Arial" w:hAnsi="Arial" w:cs="Arial"/>
                <w:color w:val="000000"/>
                <w:sz w:val="16"/>
                <w:szCs w:val="16"/>
              </w:rPr>
              <w:t xml:space="preserve"> </w:t>
            </w:r>
            <w:r w:rsidRPr="00DF7A37">
              <w:rPr>
                <w:rFonts w:ascii="Arial" w:hAnsi="Arial" w:cs="Arial"/>
                <w:color w:val="000000"/>
                <w:sz w:val="16"/>
                <w:szCs w:val="16"/>
              </w:rPr>
              <w:t>Урунлері</w:t>
            </w:r>
            <w:r w:rsidRPr="004311CE">
              <w:rPr>
                <w:rFonts w:ascii="Arial" w:hAnsi="Arial" w:cs="Arial"/>
                <w:color w:val="000000"/>
                <w:sz w:val="16"/>
                <w:szCs w:val="16"/>
              </w:rPr>
              <w:t xml:space="preserve"> </w:t>
            </w:r>
            <w:r w:rsidRPr="00DF7A37">
              <w:rPr>
                <w:rFonts w:ascii="Arial" w:hAnsi="Arial" w:cs="Arial"/>
                <w:color w:val="000000"/>
                <w:sz w:val="16"/>
                <w:szCs w:val="16"/>
              </w:rPr>
              <w:t>Ілакларі</w:t>
            </w:r>
            <w:r w:rsidRPr="004311CE">
              <w:rPr>
                <w:rFonts w:ascii="Arial" w:hAnsi="Arial" w:cs="Arial"/>
                <w:color w:val="000000"/>
                <w:sz w:val="16"/>
                <w:szCs w:val="16"/>
              </w:rPr>
              <w:t xml:space="preserve"> </w:t>
            </w:r>
            <w:r w:rsidRPr="00DF7A37">
              <w:rPr>
                <w:rFonts w:ascii="Arial" w:hAnsi="Arial" w:cs="Arial"/>
                <w:color w:val="000000"/>
                <w:sz w:val="16"/>
                <w:szCs w:val="16"/>
              </w:rPr>
              <w:t>Сан</w:t>
            </w:r>
            <w:r w:rsidRPr="004311CE">
              <w:rPr>
                <w:rFonts w:ascii="Arial" w:hAnsi="Arial" w:cs="Arial"/>
                <w:color w:val="000000"/>
                <w:sz w:val="16"/>
                <w:szCs w:val="16"/>
              </w:rPr>
              <w:t xml:space="preserve">. </w:t>
            </w:r>
            <w:r w:rsidRPr="00DF7A37">
              <w:rPr>
                <w:rFonts w:ascii="Arial" w:hAnsi="Arial" w:cs="Arial"/>
                <w:color w:val="000000"/>
                <w:sz w:val="16"/>
                <w:szCs w:val="16"/>
              </w:rPr>
              <w:t>ве</w:t>
            </w:r>
            <w:r w:rsidRPr="004311CE">
              <w:rPr>
                <w:rFonts w:ascii="Arial" w:hAnsi="Arial" w:cs="Arial"/>
                <w:color w:val="000000"/>
                <w:sz w:val="16"/>
                <w:szCs w:val="16"/>
              </w:rPr>
              <w:t xml:space="preserve"> </w:t>
            </w:r>
            <w:r w:rsidRPr="00DF7A37">
              <w:rPr>
                <w:rFonts w:ascii="Arial" w:hAnsi="Arial" w:cs="Arial"/>
                <w:color w:val="000000"/>
                <w:sz w:val="16"/>
                <w:szCs w:val="16"/>
              </w:rPr>
              <w:t>Тік</w:t>
            </w:r>
            <w:r w:rsidRPr="004311CE">
              <w:rPr>
                <w:rFonts w:ascii="Arial" w:hAnsi="Arial" w:cs="Arial"/>
                <w:color w:val="000000"/>
                <w:sz w:val="16"/>
                <w:szCs w:val="16"/>
              </w:rPr>
              <w:t xml:space="preserve">. </w:t>
            </w:r>
            <w:r w:rsidRPr="00DF7A37">
              <w:rPr>
                <w:rFonts w:ascii="Arial" w:hAnsi="Arial" w:cs="Arial"/>
                <w:color w:val="000000"/>
                <w:sz w:val="16"/>
                <w:szCs w:val="16"/>
              </w:rPr>
              <w:t>А</w:t>
            </w:r>
            <w:r w:rsidRPr="004311CE">
              <w:rPr>
                <w:rFonts w:ascii="Arial" w:hAnsi="Arial" w:cs="Arial"/>
                <w:color w:val="000000"/>
                <w:sz w:val="16"/>
                <w:szCs w:val="16"/>
              </w:rPr>
              <w:t>.</w:t>
            </w:r>
            <w:r w:rsidRPr="00DF7A37">
              <w:rPr>
                <w:rFonts w:ascii="Arial" w:hAnsi="Arial" w:cs="Arial"/>
                <w:color w:val="000000"/>
                <w:sz w:val="16"/>
                <w:szCs w:val="16"/>
              </w:rPr>
              <w:t>С</w:t>
            </w:r>
            <w:r w:rsidRPr="004311CE">
              <w:rPr>
                <w:rFonts w:ascii="Arial" w:hAnsi="Arial" w:cs="Arial"/>
                <w:color w:val="000000"/>
                <w:sz w:val="16"/>
                <w:szCs w:val="16"/>
              </w:rPr>
              <w:t xml:space="preserve">., </w:t>
            </w:r>
            <w:r w:rsidRPr="00DF7A37">
              <w:rPr>
                <w:rFonts w:ascii="Arial" w:hAnsi="Arial" w:cs="Arial"/>
                <w:color w:val="000000"/>
                <w:sz w:val="16"/>
                <w:szCs w:val="16"/>
              </w:rPr>
              <w:t>Туреччина</w:t>
            </w:r>
            <w:r w:rsidRPr="004311CE">
              <w:rPr>
                <w:rFonts w:ascii="Arial" w:hAnsi="Arial" w:cs="Arial"/>
                <w:color w:val="000000"/>
                <w:sz w:val="16"/>
                <w:szCs w:val="16"/>
              </w:rPr>
              <w:t>;</w:t>
            </w:r>
            <w:r w:rsidRPr="004311CE">
              <w:rPr>
                <w:rFonts w:ascii="Arial" w:hAnsi="Arial" w:cs="Arial"/>
                <w:color w:val="000000"/>
                <w:sz w:val="16"/>
                <w:szCs w:val="16"/>
              </w:rPr>
              <w:br/>
            </w:r>
            <w:r w:rsidRPr="004311CE">
              <w:rPr>
                <w:rFonts w:ascii="Arial" w:hAnsi="Arial" w:cs="Arial"/>
                <w:color w:val="000000"/>
                <w:sz w:val="16"/>
                <w:szCs w:val="16"/>
              </w:rPr>
              <w:br/>
            </w:r>
            <w:r w:rsidRPr="00DF7A37">
              <w:rPr>
                <w:rFonts w:ascii="Arial" w:hAnsi="Arial" w:cs="Arial"/>
                <w:color w:val="000000"/>
                <w:sz w:val="16"/>
                <w:szCs w:val="16"/>
              </w:rPr>
              <w:t>виробництво</w:t>
            </w:r>
            <w:r w:rsidRPr="004311CE">
              <w:rPr>
                <w:rFonts w:ascii="Arial" w:hAnsi="Arial" w:cs="Arial"/>
                <w:color w:val="000000"/>
                <w:sz w:val="16"/>
                <w:szCs w:val="16"/>
              </w:rPr>
              <w:t xml:space="preserve"> </w:t>
            </w:r>
            <w:r w:rsidRPr="00DF7A37">
              <w:rPr>
                <w:rFonts w:ascii="Arial" w:hAnsi="Arial" w:cs="Arial"/>
                <w:color w:val="000000"/>
                <w:sz w:val="16"/>
                <w:szCs w:val="16"/>
              </w:rPr>
              <w:t>нерозфасованого</w:t>
            </w:r>
            <w:r w:rsidRPr="004311CE">
              <w:rPr>
                <w:rFonts w:ascii="Arial" w:hAnsi="Arial" w:cs="Arial"/>
                <w:color w:val="000000"/>
                <w:sz w:val="16"/>
                <w:szCs w:val="16"/>
              </w:rPr>
              <w:t xml:space="preserve"> </w:t>
            </w:r>
            <w:r w:rsidRPr="00DF7A37">
              <w:rPr>
                <w:rFonts w:ascii="Arial" w:hAnsi="Arial" w:cs="Arial"/>
                <w:color w:val="000000"/>
                <w:sz w:val="16"/>
                <w:szCs w:val="16"/>
              </w:rPr>
              <w:t>продукту</w:t>
            </w:r>
            <w:r w:rsidRPr="004311CE">
              <w:rPr>
                <w:rFonts w:ascii="Arial" w:hAnsi="Arial" w:cs="Arial"/>
                <w:color w:val="000000"/>
                <w:sz w:val="16"/>
                <w:szCs w:val="16"/>
              </w:rPr>
              <w:t xml:space="preserve">, </w:t>
            </w:r>
            <w:r w:rsidRPr="00DF7A37">
              <w:rPr>
                <w:rFonts w:ascii="Arial" w:hAnsi="Arial" w:cs="Arial"/>
                <w:color w:val="000000"/>
                <w:sz w:val="16"/>
                <w:szCs w:val="16"/>
              </w:rPr>
              <w:t>первинне</w:t>
            </w:r>
            <w:r w:rsidRPr="004311CE">
              <w:rPr>
                <w:rFonts w:ascii="Arial" w:hAnsi="Arial" w:cs="Arial"/>
                <w:color w:val="000000"/>
                <w:sz w:val="16"/>
                <w:szCs w:val="16"/>
              </w:rPr>
              <w:t xml:space="preserve"> </w:t>
            </w:r>
            <w:r w:rsidRPr="00DF7A37">
              <w:rPr>
                <w:rFonts w:ascii="Arial" w:hAnsi="Arial" w:cs="Arial"/>
                <w:color w:val="000000"/>
                <w:sz w:val="16"/>
                <w:szCs w:val="16"/>
              </w:rPr>
              <w:t>та</w:t>
            </w:r>
            <w:r w:rsidRPr="004311CE">
              <w:rPr>
                <w:rFonts w:ascii="Arial" w:hAnsi="Arial" w:cs="Arial"/>
                <w:color w:val="000000"/>
                <w:sz w:val="16"/>
                <w:szCs w:val="16"/>
              </w:rPr>
              <w:t xml:space="preserve"> </w:t>
            </w:r>
            <w:r w:rsidRPr="00DF7A37">
              <w:rPr>
                <w:rFonts w:ascii="Arial" w:hAnsi="Arial" w:cs="Arial"/>
                <w:color w:val="000000"/>
                <w:sz w:val="16"/>
                <w:szCs w:val="16"/>
              </w:rPr>
              <w:t>вторинне</w:t>
            </w:r>
            <w:r w:rsidRPr="004311CE">
              <w:rPr>
                <w:rFonts w:ascii="Arial" w:hAnsi="Arial" w:cs="Arial"/>
                <w:color w:val="000000"/>
                <w:sz w:val="16"/>
                <w:szCs w:val="16"/>
              </w:rPr>
              <w:t xml:space="preserve"> </w:t>
            </w:r>
            <w:r w:rsidRPr="00DF7A37">
              <w:rPr>
                <w:rFonts w:ascii="Arial" w:hAnsi="Arial" w:cs="Arial"/>
                <w:color w:val="000000"/>
                <w:sz w:val="16"/>
                <w:szCs w:val="16"/>
              </w:rPr>
              <w:t>пакування</w:t>
            </w:r>
            <w:r w:rsidRPr="004311CE">
              <w:rPr>
                <w:rFonts w:ascii="Arial" w:hAnsi="Arial" w:cs="Arial"/>
                <w:color w:val="000000"/>
                <w:sz w:val="16"/>
                <w:szCs w:val="16"/>
              </w:rPr>
              <w:t xml:space="preserve">, </w:t>
            </w:r>
            <w:r w:rsidRPr="00DF7A37">
              <w:rPr>
                <w:rFonts w:ascii="Arial" w:hAnsi="Arial" w:cs="Arial"/>
                <w:color w:val="000000"/>
                <w:sz w:val="16"/>
                <w:szCs w:val="16"/>
              </w:rPr>
              <w:t>тестування</w:t>
            </w:r>
            <w:r w:rsidRPr="004311CE">
              <w:rPr>
                <w:rFonts w:ascii="Arial" w:hAnsi="Arial" w:cs="Arial"/>
                <w:color w:val="000000"/>
                <w:sz w:val="16"/>
                <w:szCs w:val="16"/>
              </w:rPr>
              <w:t>:</w:t>
            </w:r>
            <w:r w:rsidRPr="004311CE">
              <w:rPr>
                <w:rFonts w:ascii="Arial" w:hAnsi="Arial" w:cs="Arial"/>
                <w:color w:val="000000"/>
                <w:sz w:val="16"/>
                <w:szCs w:val="16"/>
              </w:rPr>
              <w:br/>
            </w:r>
            <w:r w:rsidRPr="00DF7A37">
              <w:rPr>
                <w:rFonts w:ascii="Arial" w:hAnsi="Arial" w:cs="Arial"/>
                <w:color w:val="000000"/>
                <w:sz w:val="16"/>
                <w:szCs w:val="16"/>
              </w:rPr>
              <w:lastRenderedPageBreak/>
              <w:t>Салютас</w:t>
            </w:r>
            <w:r w:rsidRPr="004311CE">
              <w:rPr>
                <w:rFonts w:ascii="Arial" w:hAnsi="Arial" w:cs="Arial"/>
                <w:color w:val="000000"/>
                <w:sz w:val="16"/>
                <w:szCs w:val="16"/>
              </w:rPr>
              <w:t xml:space="preserve"> </w:t>
            </w:r>
            <w:r w:rsidRPr="00DF7A37">
              <w:rPr>
                <w:rFonts w:ascii="Arial" w:hAnsi="Arial" w:cs="Arial"/>
                <w:color w:val="000000"/>
                <w:sz w:val="16"/>
                <w:szCs w:val="16"/>
              </w:rPr>
              <w:t>Фарма</w:t>
            </w:r>
            <w:r w:rsidRPr="004311CE">
              <w:rPr>
                <w:rFonts w:ascii="Arial" w:hAnsi="Arial" w:cs="Arial"/>
                <w:color w:val="000000"/>
                <w:sz w:val="16"/>
                <w:szCs w:val="16"/>
              </w:rPr>
              <w:t xml:space="preserve"> </w:t>
            </w:r>
            <w:r w:rsidRPr="00DF7A37">
              <w:rPr>
                <w:rFonts w:ascii="Arial" w:hAnsi="Arial" w:cs="Arial"/>
                <w:color w:val="000000"/>
                <w:sz w:val="16"/>
                <w:szCs w:val="16"/>
              </w:rPr>
              <w:t>ГмбХ</w:t>
            </w:r>
            <w:r w:rsidRPr="004311CE">
              <w:rPr>
                <w:rFonts w:ascii="Arial" w:hAnsi="Arial" w:cs="Arial"/>
                <w:color w:val="000000"/>
                <w:sz w:val="16"/>
                <w:szCs w:val="16"/>
              </w:rPr>
              <w:t xml:space="preserve">, </w:t>
            </w:r>
            <w:r w:rsidRPr="00DF7A37">
              <w:rPr>
                <w:rFonts w:ascii="Arial" w:hAnsi="Arial" w:cs="Arial"/>
                <w:color w:val="000000"/>
                <w:sz w:val="16"/>
                <w:szCs w:val="16"/>
              </w:rPr>
              <w:t>Німеччина</w:t>
            </w:r>
            <w:r w:rsidRPr="004311CE">
              <w:rPr>
                <w:rFonts w:ascii="Arial" w:hAnsi="Arial" w:cs="Arial"/>
                <w:color w:val="000000"/>
                <w:sz w:val="16"/>
                <w:szCs w:val="16"/>
              </w:rPr>
              <w:t>;</w:t>
            </w:r>
            <w:r w:rsidRPr="004311CE">
              <w:rPr>
                <w:rFonts w:ascii="Arial" w:hAnsi="Arial" w:cs="Arial"/>
                <w:color w:val="000000"/>
                <w:sz w:val="16"/>
                <w:szCs w:val="16"/>
              </w:rPr>
              <w:br/>
            </w:r>
            <w:r w:rsidRPr="004311CE">
              <w:rPr>
                <w:rFonts w:ascii="Arial" w:hAnsi="Arial" w:cs="Arial"/>
                <w:color w:val="000000"/>
                <w:sz w:val="16"/>
                <w:szCs w:val="16"/>
              </w:rPr>
              <w:br/>
            </w:r>
            <w:r w:rsidRPr="00DF7A37">
              <w:rPr>
                <w:rFonts w:ascii="Arial" w:hAnsi="Arial" w:cs="Arial"/>
                <w:color w:val="000000"/>
                <w:sz w:val="16"/>
                <w:szCs w:val="16"/>
              </w:rPr>
              <w:t>дозвіл</w:t>
            </w:r>
            <w:r w:rsidRPr="004311CE">
              <w:rPr>
                <w:rFonts w:ascii="Arial" w:hAnsi="Arial" w:cs="Arial"/>
                <w:color w:val="000000"/>
                <w:sz w:val="16"/>
                <w:szCs w:val="16"/>
              </w:rPr>
              <w:t xml:space="preserve"> </w:t>
            </w:r>
            <w:r w:rsidRPr="00DF7A37">
              <w:rPr>
                <w:rFonts w:ascii="Arial" w:hAnsi="Arial" w:cs="Arial"/>
                <w:color w:val="000000"/>
                <w:sz w:val="16"/>
                <w:szCs w:val="16"/>
              </w:rPr>
              <w:t>на</w:t>
            </w:r>
            <w:r w:rsidRPr="004311CE">
              <w:rPr>
                <w:rFonts w:ascii="Arial" w:hAnsi="Arial" w:cs="Arial"/>
                <w:color w:val="000000"/>
                <w:sz w:val="16"/>
                <w:szCs w:val="16"/>
              </w:rPr>
              <w:t xml:space="preserve"> </w:t>
            </w:r>
            <w:r w:rsidRPr="00DF7A37">
              <w:rPr>
                <w:rFonts w:ascii="Arial" w:hAnsi="Arial" w:cs="Arial"/>
                <w:color w:val="000000"/>
                <w:sz w:val="16"/>
                <w:szCs w:val="16"/>
              </w:rPr>
              <w:t>випуск</w:t>
            </w:r>
            <w:r w:rsidRPr="004311CE">
              <w:rPr>
                <w:rFonts w:ascii="Arial" w:hAnsi="Arial" w:cs="Arial"/>
                <w:color w:val="000000"/>
                <w:sz w:val="16"/>
                <w:szCs w:val="16"/>
              </w:rPr>
              <w:t xml:space="preserve"> </w:t>
            </w:r>
            <w:r w:rsidRPr="00DF7A37">
              <w:rPr>
                <w:rFonts w:ascii="Arial" w:hAnsi="Arial" w:cs="Arial"/>
                <w:color w:val="000000"/>
                <w:sz w:val="16"/>
                <w:szCs w:val="16"/>
              </w:rPr>
              <w:t>серії</w:t>
            </w:r>
            <w:r w:rsidRPr="004311CE">
              <w:rPr>
                <w:rFonts w:ascii="Arial" w:hAnsi="Arial" w:cs="Arial"/>
                <w:color w:val="000000"/>
                <w:sz w:val="16"/>
                <w:szCs w:val="16"/>
              </w:rPr>
              <w:t>:</w:t>
            </w:r>
            <w:r w:rsidRPr="004311CE">
              <w:rPr>
                <w:rFonts w:ascii="Arial" w:hAnsi="Arial" w:cs="Arial"/>
                <w:color w:val="000000"/>
                <w:sz w:val="16"/>
                <w:szCs w:val="16"/>
              </w:rPr>
              <w:br/>
            </w:r>
            <w:r w:rsidRPr="00DF7A37">
              <w:rPr>
                <w:rFonts w:ascii="Arial" w:hAnsi="Arial" w:cs="Arial"/>
                <w:color w:val="000000"/>
                <w:sz w:val="16"/>
                <w:szCs w:val="16"/>
              </w:rPr>
              <w:t>Лек</w:t>
            </w:r>
            <w:r w:rsidRPr="004311CE">
              <w:rPr>
                <w:rFonts w:ascii="Arial" w:hAnsi="Arial" w:cs="Arial"/>
                <w:color w:val="000000"/>
                <w:sz w:val="16"/>
                <w:szCs w:val="16"/>
              </w:rPr>
              <w:t xml:space="preserve"> </w:t>
            </w:r>
            <w:r w:rsidRPr="00DF7A37">
              <w:rPr>
                <w:rFonts w:ascii="Arial" w:hAnsi="Arial" w:cs="Arial"/>
                <w:color w:val="000000"/>
                <w:sz w:val="16"/>
                <w:szCs w:val="16"/>
              </w:rPr>
              <w:t>Фармацевтична</w:t>
            </w:r>
            <w:r w:rsidRPr="004311CE">
              <w:rPr>
                <w:rFonts w:ascii="Arial" w:hAnsi="Arial" w:cs="Arial"/>
                <w:color w:val="000000"/>
                <w:sz w:val="16"/>
                <w:szCs w:val="16"/>
              </w:rPr>
              <w:t xml:space="preserve"> </w:t>
            </w:r>
            <w:r w:rsidRPr="00DF7A37">
              <w:rPr>
                <w:rFonts w:ascii="Arial" w:hAnsi="Arial" w:cs="Arial"/>
                <w:color w:val="000000"/>
                <w:sz w:val="16"/>
                <w:szCs w:val="16"/>
              </w:rPr>
              <w:t>компанія</w:t>
            </w:r>
            <w:r w:rsidRPr="004311CE">
              <w:rPr>
                <w:rFonts w:ascii="Arial" w:hAnsi="Arial" w:cs="Arial"/>
                <w:color w:val="000000"/>
                <w:sz w:val="16"/>
                <w:szCs w:val="16"/>
              </w:rPr>
              <w:t xml:space="preserve"> </w:t>
            </w:r>
            <w:r w:rsidRPr="00DF7A37">
              <w:rPr>
                <w:rFonts w:ascii="Arial" w:hAnsi="Arial" w:cs="Arial"/>
                <w:color w:val="000000"/>
                <w:sz w:val="16"/>
                <w:szCs w:val="16"/>
              </w:rPr>
              <w:t>д</w:t>
            </w:r>
            <w:r w:rsidRPr="004311CE">
              <w:rPr>
                <w:rFonts w:ascii="Arial" w:hAnsi="Arial" w:cs="Arial"/>
                <w:color w:val="000000"/>
                <w:sz w:val="16"/>
                <w:szCs w:val="16"/>
              </w:rPr>
              <w:t>.</w:t>
            </w:r>
            <w:r w:rsidRPr="00DF7A37">
              <w:rPr>
                <w:rFonts w:ascii="Arial" w:hAnsi="Arial" w:cs="Arial"/>
                <w:color w:val="000000"/>
                <w:sz w:val="16"/>
                <w:szCs w:val="16"/>
              </w:rPr>
              <w:t>д</w:t>
            </w:r>
            <w:r w:rsidRPr="004311CE">
              <w:rPr>
                <w:rFonts w:ascii="Arial" w:hAnsi="Arial" w:cs="Arial"/>
                <w:color w:val="000000"/>
                <w:sz w:val="16"/>
                <w:szCs w:val="16"/>
              </w:rPr>
              <w:t xml:space="preserve">., </w:t>
            </w:r>
            <w:r w:rsidRPr="00DF7A37">
              <w:rPr>
                <w:rFonts w:ascii="Arial" w:hAnsi="Arial" w:cs="Arial"/>
                <w:color w:val="000000"/>
                <w:sz w:val="16"/>
                <w:szCs w:val="16"/>
              </w:rPr>
              <w:t>Словенія</w:t>
            </w:r>
            <w:r w:rsidRPr="004311CE">
              <w:rPr>
                <w:rFonts w:ascii="Arial" w:hAnsi="Arial" w:cs="Arial"/>
                <w:color w:val="000000"/>
                <w:sz w:val="16"/>
                <w:szCs w:val="16"/>
              </w:rPr>
              <w:t xml:space="preserve">; </w:t>
            </w:r>
            <w:r w:rsidRPr="004311CE">
              <w:rPr>
                <w:rFonts w:ascii="Arial" w:hAnsi="Arial" w:cs="Arial"/>
                <w:color w:val="000000"/>
                <w:sz w:val="16"/>
                <w:szCs w:val="16"/>
              </w:rPr>
              <w:br/>
            </w:r>
            <w:r w:rsidRPr="00DF7A37">
              <w:rPr>
                <w:rFonts w:ascii="Arial" w:hAnsi="Arial" w:cs="Arial"/>
                <w:color w:val="000000"/>
                <w:sz w:val="16"/>
                <w:szCs w:val="16"/>
              </w:rPr>
              <w:t>первинне</w:t>
            </w:r>
            <w:r w:rsidRPr="004311CE">
              <w:rPr>
                <w:rFonts w:ascii="Arial" w:hAnsi="Arial" w:cs="Arial"/>
                <w:color w:val="000000"/>
                <w:sz w:val="16"/>
                <w:szCs w:val="16"/>
              </w:rPr>
              <w:t xml:space="preserve"> </w:t>
            </w:r>
            <w:r w:rsidRPr="00DF7A37">
              <w:rPr>
                <w:rFonts w:ascii="Arial" w:hAnsi="Arial" w:cs="Arial"/>
                <w:color w:val="000000"/>
                <w:sz w:val="16"/>
                <w:szCs w:val="16"/>
              </w:rPr>
              <w:t>та</w:t>
            </w:r>
            <w:r w:rsidRPr="004311CE">
              <w:rPr>
                <w:rFonts w:ascii="Arial" w:hAnsi="Arial" w:cs="Arial"/>
                <w:color w:val="000000"/>
                <w:sz w:val="16"/>
                <w:szCs w:val="16"/>
              </w:rPr>
              <w:t xml:space="preserve"> </w:t>
            </w:r>
            <w:r w:rsidRPr="00DF7A37">
              <w:rPr>
                <w:rFonts w:ascii="Arial" w:hAnsi="Arial" w:cs="Arial"/>
                <w:color w:val="000000"/>
                <w:sz w:val="16"/>
                <w:szCs w:val="16"/>
              </w:rPr>
              <w:t>вторинне</w:t>
            </w:r>
            <w:r w:rsidRPr="004311CE">
              <w:rPr>
                <w:rFonts w:ascii="Arial" w:hAnsi="Arial" w:cs="Arial"/>
                <w:color w:val="000000"/>
                <w:sz w:val="16"/>
                <w:szCs w:val="16"/>
              </w:rPr>
              <w:t xml:space="preserve"> </w:t>
            </w:r>
            <w:r w:rsidRPr="00DF7A37">
              <w:rPr>
                <w:rFonts w:ascii="Arial" w:hAnsi="Arial" w:cs="Arial"/>
                <w:color w:val="000000"/>
                <w:sz w:val="16"/>
                <w:szCs w:val="16"/>
              </w:rPr>
              <w:t>пакування</w:t>
            </w:r>
            <w:r w:rsidRPr="004311CE">
              <w:rPr>
                <w:rFonts w:ascii="Arial" w:hAnsi="Arial" w:cs="Arial"/>
                <w:color w:val="000000"/>
                <w:sz w:val="16"/>
                <w:szCs w:val="16"/>
              </w:rPr>
              <w:t xml:space="preserve">, </w:t>
            </w:r>
            <w:r w:rsidRPr="00DF7A37">
              <w:rPr>
                <w:rFonts w:ascii="Arial" w:hAnsi="Arial" w:cs="Arial"/>
                <w:color w:val="000000"/>
                <w:sz w:val="16"/>
                <w:szCs w:val="16"/>
              </w:rPr>
              <w:t>дозвіл</w:t>
            </w:r>
            <w:r w:rsidRPr="004311CE">
              <w:rPr>
                <w:rFonts w:ascii="Arial" w:hAnsi="Arial" w:cs="Arial"/>
                <w:color w:val="000000"/>
                <w:sz w:val="16"/>
                <w:szCs w:val="16"/>
              </w:rPr>
              <w:t xml:space="preserve"> </w:t>
            </w:r>
            <w:r w:rsidRPr="00DF7A37">
              <w:rPr>
                <w:rFonts w:ascii="Arial" w:hAnsi="Arial" w:cs="Arial"/>
                <w:color w:val="000000"/>
                <w:sz w:val="16"/>
                <w:szCs w:val="16"/>
              </w:rPr>
              <w:t>на</w:t>
            </w:r>
            <w:r w:rsidRPr="004311CE">
              <w:rPr>
                <w:rFonts w:ascii="Arial" w:hAnsi="Arial" w:cs="Arial"/>
                <w:color w:val="000000"/>
                <w:sz w:val="16"/>
                <w:szCs w:val="16"/>
              </w:rPr>
              <w:t xml:space="preserve"> </w:t>
            </w:r>
            <w:r w:rsidRPr="00DF7A37">
              <w:rPr>
                <w:rFonts w:ascii="Arial" w:hAnsi="Arial" w:cs="Arial"/>
                <w:color w:val="000000"/>
                <w:sz w:val="16"/>
                <w:szCs w:val="16"/>
              </w:rPr>
              <w:t>випуск</w:t>
            </w:r>
            <w:r w:rsidRPr="004311CE">
              <w:rPr>
                <w:rFonts w:ascii="Arial" w:hAnsi="Arial" w:cs="Arial"/>
                <w:color w:val="000000"/>
                <w:sz w:val="16"/>
                <w:szCs w:val="16"/>
              </w:rPr>
              <w:t xml:space="preserve"> </w:t>
            </w:r>
            <w:r w:rsidRPr="00DF7A37">
              <w:rPr>
                <w:rFonts w:ascii="Arial" w:hAnsi="Arial" w:cs="Arial"/>
                <w:color w:val="000000"/>
                <w:sz w:val="16"/>
                <w:szCs w:val="16"/>
              </w:rPr>
              <w:t>серії</w:t>
            </w:r>
            <w:r w:rsidRPr="004311CE">
              <w:rPr>
                <w:rFonts w:ascii="Arial" w:hAnsi="Arial" w:cs="Arial"/>
                <w:color w:val="000000"/>
                <w:sz w:val="16"/>
                <w:szCs w:val="16"/>
              </w:rPr>
              <w:t>:</w:t>
            </w:r>
            <w:r w:rsidRPr="004311CE">
              <w:rPr>
                <w:rFonts w:ascii="Arial" w:hAnsi="Arial" w:cs="Arial"/>
                <w:color w:val="000000"/>
                <w:sz w:val="16"/>
                <w:szCs w:val="16"/>
              </w:rPr>
              <w:br/>
            </w:r>
            <w:r w:rsidRPr="00DF7A37">
              <w:rPr>
                <w:rFonts w:ascii="Arial" w:hAnsi="Arial" w:cs="Arial"/>
                <w:color w:val="000000"/>
                <w:sz w:val="16"/>
                <w:szCs w:val="16"/>
              </w:rPr>
              <w:t>Лек</w:t>
            </w:r>
            <w:r w:rsidRPr="004311CE">
              <w:rPr>
                <w:rFonts w:ascii="Arial" w:hAnsi="Arial" w:cs="Arial"/>
                <w:color w:val="000000"/>
                <w:sz w:val="16"/>
                <w:szCs w:val="16"/>
              </w:rPr>
              <w:t xml:space="preserve"> </w:t>
            </w:r>
            <w:r w:rsidRPr="00DF7A37">
              <w:rPr>
                <w:rFonts w:ascii="Arial" w:hAnsi="Arial" w:cs="Arial"/>
                <w:color w:val="000000"/>
                <w:sz w:val="16"/>
                <w:szCs w:val="16"/>
              </w:rPr>
              <w:t>Фармацевтична</w:t>
            </w:r>
            <w:r w:rsidRPr="004311CE">
              <w:rPr>
                <w:rFonts w:ascii="Arial" w:hAnsi="Arial" w:cs="Arial"/>
                <w:color w:val="000000"/>
                <w:sz w:val="16"/>
                <w:szCs w:val="16"/>
              </w:rPr>
              <w:t xml:space="preserve"> </w:t>
            </w:r>
            <w:r w:rsidRPr="00DF7A37">
              <w:rPr>
                <w:rFonts w:ascii="Arial" w:hAnsi="Arial" w:cs="Arial"/>
                <w:color w:val="000000"/>
                <w:sz w:val="16"/>
                <w:szCs w:val="16"/>
              </w:rPr>
              <w:t>компанія</w:t>
            </w:r>
            <w:r w:rsidRPr="004311CE">
              <w:rPr>
                <w:rFonts w:ascii="Arial" w:hAnsi="Arial" w:cs="Arial"/>
                <w:color w:val="000000"/>
                <w:sz w:val="16"/>
                <w:szCs w:val="16"/>
              </w:rPr>
              <w:t xml:space="preserve"> </w:t>
            </w:r>
            <w:r w:rsidRPr="00DF7A37">
              <w:rPr>
                <w:rFonts w:ascii="Arial" w:hAnsi="Arial" w:cs="Arial"/>
                <w:color w:val="000000"/>
                <w:sz w:val="16"/>
                <w:szCs w:val="16"/>
              </w:rPr>
              <w:t>д</w:t>
            </w:r>
            <w:r w:rsidRPr="004311CE">
              <w:rPr>
                <w:rFonts w:ascii="Arial" w:hAnsi="Arial" w:cs="Arial"/>
                <w:color w:val="000000"/>
                <w:sz w:val="16"/>
                <w:szCs w:val="16"/>
              </w:rPr>
              <w:t>.</w:t>
            </w:r>
            <w:r w:rsidRPr="00DF7A37">
              <w:rPr>
                <w:rFonts w:ascii="Arial" w:hAnsi="Arial" w:cs="Arial"/>
                <w:color w:val="000000"/>
                <w:sz w:val="16"/>
                <w:szCs w:val="16"/>
              </w:rPr>
              <w:t>д</w:t>
            </w:r>
            <w:r>
              <w:rPr>
                <w:rFonts w:ascii="Arial" w:hAnsi="Arial" w:cs="Arial"/>
                <w:color w:val="000000"/>
                <w:sz w:val="16"/>
                <w:szCs w:val="16"/>
              </w:rPr>
              <w:t>.</w:t>
            </w:r>
            <w:r w:rsidRPr="004311CE">
              <w:rPr>
                <w:rFonts w:ascii="Arial" w:hAnsi="Arial" w:cs="Arial"/>
                <w:color w:val="000000"/>
                <w:sz w:val="16"/>
                <w:szCs w:val="16"/>
              </w:rPr>
              <w:t xml:space="preserve">, </w:t>
            </w:r>
            <w:r w:rsidRPr="00DF7A37">
              <w:rPr>
                <w:rFonts w:ascii="Arial" w:hAnsi="Arial" w:cs="Arial"/>
                <w:color w:val="000000"/>
                <w:sz w:val="16"/>
                <w:szCs w:val="16"/>
              </w:rPr>
              <w:t>Словенія</w:t>
            </w:r>
            <w:r w:rsidRPr="004311CE">
              <w:rPr>
                <w:rFonts w:ascii="Arial" w:hAnsi="Arial" w:cs="Arial"/>
                <w:color w:val="000000"/>
                <w:sz w:val="16"/>
                <w:szCs w:val="16"/>
              </w:rPr>
              <w:t>;</w:t>
            </w:r>
            <w:r w:rsidRPr="004311CE">
              <w:rPr>
                <w:rFonts w:ascii="Arial" w:hAnsi="Arial" w:cs="Arial"/>
                <w:color w:val="000000"/>
                <w:sz w:val="16"/>
                <w:szCs w:val="16"/>
              </w:rPr>
              <w:br/>
            </w:r>
            <w:r w:rsidRPr="004311CE">
              <w:rPr>
                <w:rFonts w:ascii="Arial" w:hAnsi="Arial" w:cs="Arial"/>
                <w:color w:val="000000"/>
                <w:sz w:val="16"/>
                <w:szCs w:val="16"/>
              </w:rPr>
              <w:br/>
            </w:r>
            <w:r w:rsidRPr="00DF7A37">
              <w:rPr>
                <w:rFonts w:ascii="Arial" w:hAnsi="Arial" w:cs="Arial"/>
                <w:color w:val="000000"/>
                <w:sz w:val="16"/>
                <w:szCs w:val="16"/>
              </w:rPr>
              <w:t>виробництво</w:t>
            </w:r>
            <w:r w:rsidRPr="004311CE">
              <w:rPr>
                <w:rFonts w:ascii="Arial" w:hAnsi="Arial" w:cs="Arial"/>
                <w:color w:val="000000"/>
                <w:sz w:val="16"/>
                <w:szCs w:val="16"/>
              </w:rPr>
              <w:t xml:space="preserve"> </w:t>
            </w:r>
            <w:r w:rsidRPr="00DF7A37">
              <w:rPr>
                <w:rFonts w:ascii="Arial" w:hAnsi="Arial" w:cs="Arial"/>
                <w:color w:val="000000"/>
                <w:sz w:val="16"/>
                <w:szCs w:val="16"/>
              </w:rPr>
              <w:t>нерозфасованого</w:t>
            </w:r>
            <w:r w:rsidRPr="004311CE">
              <w:rPr>
                <w:rFonts w:ascii="Arial" w:hAnsi="Arial" w:cs="Arial"/>
                <w:color w:val="000000"/>
                <w:sz w:val="16"/>
                <w:szCs w:val="16"/>
              </w:rPr>
              <w:t xml:space="preserve"> </w:t>
            </w:r>
            <w:r w:rsidRPr="00DF7A37">
              <w:rPr>
                <w:rFonts w:ascii="Arial" w:hAnsi="Arial" w:cs="Arial"/>
                <w:color w:val="000000"/>
                <w:sz w:val="16"/>
                <w:szCs w:val="16"/>
              </w:rPr>
              <w:t>продукту</w:t>
            </w:r>
            <w:r w:rsidRPr="004311CE">
              <w:rPr>
                <w:rFonts w:ascii="Arial" w:hAnsi="Arial" w:cs="Arial"/>
                <w:color w:val="000000"/>
                <w:sz w:val="16"/>
                <w:szCs w:val="16"/>
              </w:rPr>
              <w:t xml:space="preserve">, </w:t>
            </w:r>
            <w:r w:rsidRPr="00DF7A37">
              <w:rPr>
                <w:rFonts w:ascii="Arial" w:hAnsi="Arial" w:cs="Arial"/>
                <w:color w:val="000000"/>
                <w:sz w:val="16"/>
                <w:szCs w:val="16"/>
              </w:rPr>
              <w:t>первинне</w:t>
            </w:r>
            <w:r w:rsidRPr="004311CE">
              <w:rPr>
                <w:rFonts w:ascii="Arial" w:hAnsi="Arial" w:cs="Arial"/>
                <w:color w:val="000000"/>
                <w:sz w:val="16"/>
                <w:szCs w:val="16"/>
              </w:rPr>
              <w:t xml:space="preserve"> </w:t>
            </w:r>
            <w:r w:rsidRPr="00DF7A37">
              <w:rPr>
                <w:rFonts w:ascii="Arial" w:hAnsi="Arial" w:cs="Arial"/>
                <w:color w:val="000000"/>
                <w:sz w:val="16"/>
                <w:szCs w:val="16"/>
              </w:rPr>
              <w:t>та</w:t>
            </w:r>
            <w:r w:rsidRPr="004311CE">
              <w:rPr>
                <w:rFonts w:ascii="Arial" w:hAnsi="Arial" w:cs="Arial"/>
                <w:color w:val="000000"/>
                <w:sz w:val="16"/>
                <w:szCs w:val="16"/>
              </w:rPr>
              <w:t xml:space="preserve"> </w:t>
            </w:r>
            <w:r w:rsidRPr="00DF7A37">
              <w:rPr>
                <w:rFonts w:ascii="Arial" w:hAnsi="Arial" w:cs="Arial"/>
                <w:color w:val="000000"/>
                <w:sz w:val="16"/>
                <w:szCs w:val="16"/>
              </w:rPr>
              <w:t>вторинне</w:t>
            </w:r>
            <w:r w:rsidRPr="004311CE">
              <w:rPr>
                <w:rFonts w:ascii="Arial" w:hAnsi="Arial" w:cs="Arial"/>
                <w:color w:val="000000"/>
                <w:sz w:val="16"/>
                <w:szCs w:val="16"/>
              </w:rPr>
              <w:t xml:space="preserve"> </w:t>
            </w:r>
            <w:r w:rsidRPr="00DF7A37">
              <w:rPr>
                <w:rFonts w:ascii="Arial" w:hAnsi="Arial" w:cs="Arial"/>
                <w:color w:val="000000"/>
                <w:sz w:val="16"/>
                <w:szCs w:val="16"/>
              </w:rPr>
              <w:t>пакування</w:t>
            </w:r>
            <w:r w:rsidRPr="004311CE">
              <w:rPr>
                <w:rFonts w:ascii="Arial" w:hAnsi="Arial" w:cs="Arial"/>
                <w:color w:val="000000"/>
                <w:sz w:val="16"/>
                <w:szCs w:val="16"/>
              </w:rPr>
              <w:t xml:space="preserve">, </w:t>
            </w:r>
            <w:r w:rsidRPr="00DF7A37">
              <w:rPr>
                <w:rFonts w:ascii="Arial" w:hAnsi="Arial" w:cs="Arial"/>
                <w:color w:val="000000"/>
                <w:sz w:val="16"/>
                <w:szCs w:val="16"/>
              </w:rPr>
              <w:t>тестування</w:t>
            </w:r>
            <w:r w:rsidRPr="004311CE">
              <w:rPr>
                <w:rFonts w:ascii="Arial" w:hAnsi="Arial" w:cs="Arial"/>
                <w:color w:val="000000"/>
                <w:sz w:val="16"/>
                <w:szCs w:val="16"/>
              </w:rPr>
              <w:t>:</w:t>
            </w:r>
            <w:r w:rsidRPr="004311CE">
              <w:rPr>
                <w:rFonts w:ascii="Arial" w:hAnsi="Arial" w:cs="Arial"/>
                <w:color w:val="000000"/>
                <w:sz w:val="16"/>
                <w:szCs w:val="16"/>
              </w:rPr>
              <w:br/>
            </w:r>
            <w:r w:rsidRPr="00DF7A37">
              <w:rPr>
                <w:rFonts w:ascii="Arial" w:hAnsi="Arial" w:cs="Arial"/>
                <w:color w:val="000000"/>
                <w:sz w:val="16"/>
                <w:szCs w:val="16"/>
              </w:rPr>
              <w:t>Генвеон</w:t>
            </w:r>
            <w:r w:rsidRPr="004311CE">
              <w:rPr>
                <w:rFonts w:ascii="Arial" w:hAnsi="Arial" w:cs="Arial"/>
                <w:color w:val="000000"/>
                <w:sz w:val="16"/>
                <w:szCs w:val="16"/>
              </w:rPr>
              <w:t xml:space="preserve"> </w:t>
            </w:r>
            <w:r w:rsidRPr="00DF7A37">
              <w:rPr>
                <w:rFonts w:ascii="Arial" w:hAnsi="Arial" w:cs="Arial"/>
                <w:color w:val="000000"/>
                <w:sz w:val="16"/>
                <w:szCs w:val="16"/>
              </w:rPr>
              <w:t>Ілак</w:t>
            </w:r>
            <w:r w:rsidRPr="004311CE">
              <w:rPr>
                <w:rFonts w:ascii="Arial" w:hAnsi="Arial" w:cs="Arial"/>
                <w:color w:val="000000"/>
                <w:sz w:val="16"/>
                <w:szCs w:val="16"/>
              </w:rPr>
              <w:t xml:space="preserve"> </w:t>
            </w:r>
            <w:r w:rsidRPr="00DF7A37">
              <w:rPr>
                <w:rFonts w:ascii="Arial" w:hAnsi="Arial" w:cs="Arial"/>
                <w:color w:val="000000"/>
                <w:sz w:val="16"/>
                <w:szCs w:val="16"/>
              </w:rPr>
              <w:t>Санай</w:t>
            </w:r>
            <w:r w:rsidRPr="004311CE">
              <w:rPr>
                <w:rFonts w:ascii="Arial" w:hAnsi="Arial" w:cs="Arial"/>
                <w:color w:val="000000"/>
                <w:sz w:val="16"/>
                <w:szCs w:val="16"/>
              </w:rPr>
              <w:t xml:space="preserve"> </w:t>
            </w:r>
            <w:r w:rsidRPr="00DF7A37">
              <w:rPr>
                <w:rFonts w:ascii="Arial" w:hAnsi="Arial" w:cs="Arial"/>
                <w:color w:val="000000"/>
                <w:sz w:val="16"/>
                <w:szCs w:val="16"/>
              </w:rPr>
              <w:t>ве</w:t>
            </w:r>
            <w:r w:rsidRPr="004311CE">
              <w:rPr>
                <w:rFonts w:ascii="Arial" w:hAnsi="Arial" w:cs="Arial"/>
                <w:color w:val="000000"/>
                <w:sz w:val="16"/>
                <w:szCs w:val="16"/>
              </w:rPr>
              <w:t xml:space="preserve"> </w:t>
            </w:r>
            <w:r w:rsidRPr="00DF7A37">
              <w:rPr>
                <w:rFonts w:ascii="Arial" w:hAnsi="Arial" w:cs="Arial"/>
                <w:color w:val="000000"/>
                <w:sz w:val="16"/>
                <w:szCs w:val="16"/>
              </w:rPr>
              <w:t>Тікарет</w:t>
            </w:r>
            <w:r w:rsidRPr="004311CE">
              <w:rPr>
                <w:rFonts w:ascii="Arial" w:hAnsi="Arial" w:cs="Arial"/>
                <w:color w:val="000000"/>
                <w:sz w:val="16"/>
                <w:szCs w:val="16"/>
              </w:rPr>
              <w:t xml:space="preserve"> </w:t>
            </w:r>
            <w:r w:rsidRPr="00DF7A37">
              <w:rPr>
                <w:rFonts w:ascii="Arial" w:hAnsi="Arial" w:cs="Arial"/>
                <w:color w:val="000000"/>
                <w:sz w:val="16"/>
                <w:szCs w:val="16"/>
              </w:rPr>
              <w:t>А</w:t>
            </w:r>
            <w:r w:rsidRPr="004311CE">
              <w:rPr>
                <w:rFonts w:ascii="Arial" w:hAnsi="Arial" w:cs="Arial"/>
                <w:color w:val="000000"/>
                <w:sz w:val="16"/>
                <w:szCs w:val="16"/>
              </w:rPr>
              <w:t>.</w:t>
            </w:r>
            <w:r w:rsidRPr="00DF7A37">
              <w:rPr>
                <w:rFonts w:ascii="Arial" w:hAnsi="Arial" w:cs="Arial"/>
                <w:color w:val="000000"/>
                <w:sz w:val="16"/>
                <w:szCs w:val="16"/>
              </w:rPr>
              <w:t>С</w:t>
            </w:r>
            <w:r w:rsidRPr="004311CE">
              <w:rPr>
                <w:rFonts w:ascii="Arial" w:hAnsi="Arial" w:cs="Arial"/>
                <w:color w:val="000000"/>
                <w:sz w:val="16"/>
                <w:szCs w:val="16"/>
              </w:rPr>
              <w:t xml:space="preserve">., </w:t>
            </w:r>
            <w:r w:rsidRPr="00DF7A37">
              <w:rPr>
                <w:rFonts w:ascii="Arial" w:hAnsi="Arial" w:cs="Arial"/>
                <w:color w:val="000000"/>
                <w:sz w:val="16"/>
                <w:szCs w:val="16"/>
              </w:rPr>
              <w:t>Туреччина</w:t>
            </w:r>
            <w:r w:rsidRPr="004311CE">
              <w:rPr>
                <w:rFonts w:ascii="Arial" w:hAnsi="Arial" w:cs="Arial"/>
                <w:color w:val="000000"/>
                <w:sz w:val="16"/>
                <w:szCs w:val="16"/>
              </w:rPr>
              <w:t xml:space="preserve">; </w:t>
            </w:r>
            <w:r w:rsidRPr="004311CE">
              <w:rPr>
                <w:rFonts w:ascii="Arial" w:hAnsi="Arial" w:cs="Arial"/>
                <w:color w:val="000000"/>
                <w:sz w:val="16"/>
                <w:szCs w:val="16"/>
              </w:rPr>
              <w:br/>
            </w:r>
            <w:r w:rsidRPr="004311CE">
              <w:rPr>
                <w:rFonts w:ascii="Arial" w:hAnsi="Arial" w:cs="Arial"/>
                <w:color w:val="000000"/>
                <w:sz w:val="16"/>
                <w:szCs w:val="16"/>
              </w:rPr>
              <w:br/>
            </w:r>
            <w:r w:rsidRPr="00DF7A37">
              <w:rPr>
                <w:rFonts w:ascii="Arial" w:hAnsi="Arial" w:cs="Arial"/>
                <w:color w:val="000000"/>
                <w:sz w:val="16"/>
                <w:szCs w:val="16"/>
              </w:rPr>
              <w:t>тестування</w:t>
            </w:r>
            <w:r w:rsidRPr="004311CE">
              <w:rPr>
                <w:rFonts w:ascii="Arial" w:hAnsi="Arial" w:cs="Arial"/>
                <w:color w:val="000000"/>
                <w:sz w:val="16"/>
                <w:szCs w:val="16"/>
              </w:rPr>
              <w:t>:</w:t>
            </w:r>
            <w:r w:rsidRPr="004311CE">
              <w:rPr>
                <w:rFonts w:ascii="Arial" w:hAnsi="Arial" w:cs="Arial"/>
                <w:color w:val="000000"/>
                <w:sz w:val="16"/>
                <w:szCs w:val="16"/>
              </w:rPr>
              <w:br/>
            </w:r>
            <w:r w:rsidRPr="00DF7A37">
              <w:rPr>
                <w:rFonts w:ascii="Arial" w:hAnsi="Arial" w:cs="Arial"/>
                <w:color w:val="000000"/>
                <w:sz w:val="16"/>
                <w:szCs w:val="16"/>
              </w:rPr>
              <w:t>С</w:t>
            </w:r>
            <w:r w:rsidRPr="004311CE">
              <w:rPr>
                <w:rFonts w:ascii="Arial" w:hAnsi="Arial" w:cs="Arial"/>
                <w:color w:val="000000"/>
                <w:sz w:val="16"/>
                <w:szCs w:val="16"/>
              </w:rPr>
              <w:t>.</w:t>
            </w:r>
            <w:r w:rsidRPr="00DF7A37">
              <w:rPr>
                <w:rFonts w:ascii="Arial" w:hAnsi="Arial" w:cs="Arial"/>
                <w:color w:val="000000"/>
                <w:sz w:val="16"/>
                <w:szCs w:val="16"/>
              </w:rPr>
              <w:t>К</w:t>
            </w:r>
            <w:r w:rsidRPr="004311CE">
              <w:rPr>
                <w:rFonts w:ascii="Arial" w:hAnsi="Arial" w:cs="Arial"/>
                <w:color w:val="000000"/>
                <w:sz w:val="16"/>
                <w:szCs w:val="16"/>
              </w:rPr>
              <w:t xml:space="preserve">. </w:t>
            </w:r>
            <w:r w:rsidRPr="00DF7A37">
              <w:rPr>
                <w:rFonts w:ascii="Arial" w:hAnsi="Arial" w:cs="Arial"/>
                <w:color w:val="000000"/>
                <w:sz w:val="16"/>
                <w:szCs w:val="16"/>
              </w:rPr>
              <w:t>Сандоз</w:t>
            </w:r>
            <w:r w:rsidRPr="004311CE">
              <w:rPr>
                <w:rFonts w:ascii="Arial" w:hAnsi="Arial" w:cs="Arial"/>
                <w:color w:val="000000"/>
                <w:sz w:val="16"/>
                <w:szCs w:val="16"/>
              </w:rPr>
              <w:t xml:space="preserve"> </w:t>
            </w:r>
            <w:r w:rsidRPr="00DF7A37">
              <w:rPr>
                <w:rFonts w:ascii="Arial" w:hAnsi="Arial" w:cs="Arial"/>
                <w:color w:val="000000"/>
                <w:sz w:val="16"/>
                <w:szCs w:val="16"/>
              </w:rPr>
              <w:t>С</w:t>
            </w:r>
            <w:r w:rsidRPr="004311CE">
              <w:rPr>
                <w:rFonts w:ascii="Arial" w:hAnsi="Arial" w:cs="Arial"/>
                <w:color w:val="000000"/>
                <w:sz w:val="16"/>
                <w:szCs w:val="16"/>
              </w:rPr>
              <w:t>.</w:t>
            </w:r>
            <w:r w:rsidRPr="00DF7A37">
              <w:rPr>
                <w:rFonts w:ascii="Arial" w:hAnsi="Arial" w:cs="Arial"/>
                <w:color w:val="000000"/>
                <w:sz w:val="16"/>
                <w:szCs w:val="16"/>
              </w:rPr>
              <w:t>Р</w:t>
            </w:r>
            <w:r w:rsidRPr="004311CE">
              <w:rPr>
                <w:rFonts w:ascii="Arial" w:hAnsi="Arial" w:cs="Arial"/>
                <w:color w:val="000000"/>
                <w:sz w:val="16"/>
                <w:szCs w:val="16"/>
              </w:rPr>
              <w:t>.</w:t>
            </w:r>
            <w:r w:rsidRPr="00DF7A37">
              <w:rPr>
                <w:rFonts w:ascii="Arial" w:hAnsi="Arial" w:cs="Arial"/>
                <w:color w:val="000000"/>
                <w:sz w:val="16"/>
                <w:szCs w:val="16"/>
              </w:rPr>
              <w:t>Л</w:t>
            </w:r>
            <w:r w:rsidRPr="004311CE">
              <w:rPr>
                <w:rFonts w:ascii="Arial" w:hAnsi="Arial" w:cs="Arial"/>
                <w:color w:val="000000"/>
                <w:sz w:val="16"/>
                <w:szCs w:val="16"/>
              </w:rPr>
              <w:t xml:space="preserve">., </w:t>
            </w:r>
            <w:r w:rsidRPr="00DF7A37">
              <w:rPr>
                <w:rFonts w:ascii="Arial" w:hAnsi="Arial" w:cs="Arial"/>
                <w:color w:val="000000"/>
                <w:sz w:val="16"/>
                <w:szCs w:val="16"/>
              </w:rPr>
              <w:t>Румунія</w:t>
            </w:r>
            <w:r w:rsidRPr="004311CE">
              <w:rPr>
                <w:rFonts w:ascii="Arial" w:hAnsi="Arial" w:cs="Arial"/>
                <w:color w:val="000000"/>
                <w:sz w:val="16"/>
                <w:szCs w:val="16"/>
              </w:rPr>
              <w:t>;</w:t>
            </w:r>
            <w:r w:rsidRPr="004311CE">
              <w:rPr>
                <w:rFonts w:ascii="Arial" w:hAnsi="Arial" w:cs="Arial"/>
                <w:color w:val="000000"/>
                <w:sz w:val="16"/>
                <w:szCs w:val="16"/>
              </w:rPr>
              <w:br/>
            </w:r>
            <w:r w:rsidRPr="004311CE">
              <w:rPr>
                <w:rFonts w:ascii="Arial" w:hAnsi="Arial" w:cs="Arial"/>
                <w:color w:val="000000"/>
                <w:sz w:val="16"/>
                <w:szCs w:val="16"/>
              </w:rPr>
              <w:br/>
            </w:r>
            <w:r w:rsidRPr="00DF7A37">
              <w:rPr>
                <w:rFonts w:ascii="Arial" w:hAnsi="Arial" w:cs="Arial"/>
                <w:color w:val="000000"/>
                <w:sz w:val="16"/>
                <w:szCs w:val="16"/>
              </w:rPr>
              <w:t>мікробіологічне</w:t>
            </w:r>
            <w:r w:rsidRPr="004311CE">
              <w:rPr>
                <w:rFonts w:ascii="Arial" w:hAnsi="Arial" w:cs="Arial"/>
                <w:color w:val="000000"/>
                <w:sz w:val="16"/>
                <w:szCs w:val="16"/>
              </w:rPr>
              <w:t xml:space="preserve"> </w:t>
            </w:r>
            <w:r w:rsidRPr="00DF7A37">
              <w:rPr>
                <w:rFonts w:ascii="Arial" w:hAnsi="Arial" w:cs="Arial"/>
                <w:color w:val="000000"/>
                <w:sz w:val="16"/>
                <w:szCs w:val="16"/>
              </w:rPr>
              <w:t>тестування</w:t>
            </w:r>
            <w:r w:rsidRPr="004311CE">
              <w:rPr>
                <w:rFonts w:ascii="Arial" w:hAnsi="Arial" w:cs="Arial"/>
                <w:color w:val="000000"/>
                <w:sz w:val="16"/>
                <w:szCs w:val="16"/>
              </w:rPr>
              <w:t>:</w:t>
            </w:r>
            <w:r w:rsidRPr="004311CE">
              <w:rPr>
                <w:rFonts w:ascii="Arial" w:hAnsi="Arial" w:cs="Arial"/>
                <w:color w:val="000000"/>
                <w:sz w:val="16"/>
                <w:szCs w:val="16"/>
              </w:rPr>
              <w:br/>
            </w:r>
            <w:r w:rsidRPr="00DF7A37">
              <w:rPr>
                <w:rFonts w:ascii="Arial" w:hAnsi="Arial" w:cs="Arial"/>
                <w:color w:val="000000"/>
                <w:sz w:val="16"/>
                <w:szCs w:val="16"/>
              </w:rPr>
              <w:t>Новартіс</w:t>
            </w:r>
            <w:r w:rsidRPr="004311CE">
              <w:rPr>
                <w:rFonts w:ascii="Arial" w:hAnsi="Arial" w:cs="Arial"/>
                <w:color w:val="000000"/>
                <w:sz w:val="16"/>
                <w:szCs w:val="16"/>
              </w:rPr>
              <w:t xml:space="preserve"> </w:t>
            </w:r>
            <w:r w:rsidRPr="00DF7A37">
              <w:rPr>
                <w:rFonts w:ascii="Arial" w:hAnsi="Arial" w:cs="Arial"/>
                <w:color w:val="000000"/>
                <w:sz w:val="16"/>
                <w:szCs w:val="16"/>
              </w:rPr>
              <w:t>Саглик</w:t>
            </w:r>
            <w:r w:rsidRPr="004311CE">
              <w:rPr>
                <w:rFonts w:ascii="Arial" w:hAnsi="Arial" w:cs="Arial"/>
                <w:color w:val="000000"/>
                <w:sz w:val="16"/>
                <w:szCs w:val="16"/>
              </w:rPr>
              <w:t xml:space="preserve">, </w:t>
            </w:r>
            <w:r w:rsidRPr="00DF7A37">
              <w:rPr>
                <w:rFonts w:ascii="Arial" w:hAnsi="Arial" w:cs="Arial"/>
                <w:color w:val="000000"/>
                <w:sz w:val="16"/>
                <w:szCs w:val="16"/>
              </w:rPr>
              <w:t>Гіда</w:t>
            </w:r>
            <w:r w:rsidRPr="004311CE">
              <w:rPr>
                <w:rFonts w:ascii="Arial" w:hAnsi="Arial" w:cs="Arial"/>
                <w:color w:val="000000"/>
                <w:sz w:val="16"/>
                <w:szCs w:val="16"/>
              </w:rPr>
              <w:t xml:space="preserve"> </w:t>
            </w:r>
            <w:r w:rsidRPr="00DF7A37">
              <w:rPr>
                <w:rFonts w:ascii="Arial" w:hAnsi="Arial" w:cs="Arial"/>
                <w:color w:val="000000"/>
                <w:sz w:val="16"/>
                <w:szCs w:val="16"/>
              </w:rPr>
              <w:t>ве</w:t>
            </w:r>
            <w:r w:rsidRPr="004311CE">
              <w:rPr>
                <w:rFonts w:ascii="Arial" w:hAnsi="Arial" w:cs="Arial"/>
                <w:color w:val="000000"/>
                <w:sz w:val="16"/>
                <w:szCs w:val="16"/>
              </w:rPr>
              <w:t xml:space="preserve"> </w:t>
            </w:r>
            <w:r w:rsidRPr="00DF7A37">
              <w:rPr>
                <w:rFonts w:ascii="Arial" w:hAnsi="Arial" w:cs="Arial"/>
                <w:color w:val="000000"/>
                <w:sz w:val="16"/>
                <w:szCs w:val="16"/>
              </w:rPr>
              <w:t>Тарім</w:t>
            </w:r>
            <w:r w:rsidRPr="004311CE">
              <w:rPr>
                <w:rFonts w:ascii="Arial" w:hAnsi="Arial" w:cs="Arial"/>
                <w:color w:val="000000"/>
                <w:sz w:val="16"/>
                <w:szCs w:val="16"/>
              </w:rPr>
              <w:t xml:space="preserve"> </w:t>
            </w:r>
            <w:r w:rsidRPr="00DF7A37">
              <w:rPr>
                <w:rFonts w:ascii="Arial" w:hAnsi="Arial" w:cs="Arial"/>
                <w:color w:val="000000"/>
                <w:sz w:val="16"/>
                <w:szCs w:val="16"/>
              </w:rPr>
              <w:t>Урунлері</w:t>
            </w:r>
            <w:r w:rsidRPr="004311CE">
              <w:rPr>
                <w:rFonts w:ascii="Arial" w:hAnsi="Arial" w:cs="Arial"/>
                <w:color w:val="000000"/>
                <w:sz w:val="16"/>
                <w:szCs w:val="16"/>
              </w:rPr>
              <w:t xml:space="preserve"> </w:t>
            </w:r>
            <w:r w:rsidRPr="00DF7A37">
              <w:rPr>
                <w:rFonts w:ascii="Arial" w:hAnsi="Arial" w:cs="Arial"/>
                <w:color w:val="000000"/>
                <w:sz w:val="16"/>
                <w:szCs w:val="16"/>
              </w:rPr>
              <w:t>Санай</w:t>
            </w:r>
            <w:r w:rsidRPr="004311CE">
              <w:rPr>
                <w:rFonts w:ascii="Arial" w:hAnsi="Arial" w:cs="Arial"/>
                <w:color w:val="000000"/>
                <w:sz w:val="16"/>
                <w:szCs w:val="16"/>
              </w:rPr>
              <w:t xml:space="preserve"> </w:t>
            </w:r>
            <w:r w:rsidRPr="00DF7A37">
              <w:rPr>
                <w:rFonts w:ascii="Arial" w:hAnsi="Arial" w:cs="Arial"/>
                <w:color w:val="000000"/>
                <w:sz w:val="16"/>
                <w:szCs w:val="16"/>
              </w:rPr>
              <w:t>ве</w:t>
            </w:r>
            <w:r w:rsidRPr="004311CE">
              <w:rPr>
                <w:rFonts w:ascii="Arial" w:hAnsi="Arial" w:cs="Arial"/>
                <w:color w:val="000000"/>
                <w:sz w:val="16"/>
                <w:szCs w:val="16"/>
              </w:rPr>
              <w:t xml:space="preserve"> </w:t>
            </w:r>
            <w:r w:rsidRPr="00DF7A37">
              <w:rPr>
                <w:rFonts w:ascii="Arial" w:hAnsi="Arial" w:cs="Arial"/>
                <w:color w:val="000000"/>
                <w:sz w:val="16"/>
                <w:szCs w:val="16"/>
              </w:rPr>
              <w:t>Тікарет</w:t>
            </w:r>
            <w:r w:rsidRPr="004311CE">
              <w:rPr>
                <w:rFonts w:ascii="Arial" w:hAnsi="Arial" w:cs="Arial"/>
                <w:color w:val="000000"/>
                <w:sz w:val="16"/>
                <w:szCs w:val="16"/>
              </w:rPr>
              <w:t xml:space="preserve"> </w:t>
            </w:r>
            <w:r w:rsidRPr="00DF7A37">
              <w:rPr>
                <w:rFonts w:ascii="Arial" w:hAnsi="Arial" w:cs="Arial"/>
                <w:color w:val="000000"/>
                <w:sz w:val="16"/>
                <w:szCs w:val="16"/>
              </w:rPr>
              <w:t>А</w:t>
            </w:r>
            <w:r w:rsidRPr="004311CE">
              <w:rPr>
                <w:rFonts w:ascii="Arial" w:hAnsi="Arial" w:cs="Arial"/>
                <w:color w:val="000000"/>
                <w:sz w:val="16"/>
                <w:szCs w:val="16"/>
              </w:rPr>
              <w:t>.</w:t>
            </w:r>
            <w:r w:rsidRPr="00DF7A37">
              <w:rPr>
                <w:rFonts w:ascii="Arial" w:hAnsi="Arial" w:cs="Arial"/>
                <w:color w:val="000000"/>
                <w:sz w:val="16"/>
                <w:szCs w:val="16"/>
              </w:rPr>
              <w:t>С</w:t>
            </w:r>
            <w:r w:rsidRPr="004311CE">
              <w:rPr>
                <w:rFonts w:ascii="Arial" w:hAnsi="Arial" w:cs="Arial"/>
                <w:color w:val="000000"/>
                <w:sz w:val="16"/>
                <w:szCs w:val="16"/>
              </w:rPr>
              <w:t xml:space="preserve">., </w:t>
            </w:r>
            <w:r w:rsidRPr="00DF7A37">
              <w:rPr>
                <w:rFonts w:ascii="Arial" w:hAnsi="Arial" w:cs="Arial"/>
                <w:color w:val="000000"/>
                <w:sz w:val="16"/>
                <w:szCs w:val="16"/>
              </w:rPr>
              <w:t>Туреччина</w:t>
            </w:r>
            <w:r w:rsidRPr="004311CE">
              <w:rPr>
                <w:rFonts w:ascii="Arial" w:hAnsi="Arial" w:cs="Arial"/>
                <w:color w:val="000000"/>
                <w:sz w:val="16"/>
                <w:szCs w:val="16"/>
              </w:rPr>
              <w:br/>
            </w:r>
          </w:p>
        </w:tc>
        <w:tc>
          <w:tcPr>
            <w:tcW w:w="1310"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sidRPr="00061C2A">
              <w:rPr>
                <w:rFonts w:ascii="Arial" w:hAnsi="Arial" w:cs="Arial"/>
                <w:color w:val="000000"/>
                <w:sz w:val="16"/>
                <w:szCs w:val="16"/>
                <w:lang w:val="ru-RU"/>
              </w:rPr>
              <w:lastRenderedPageBreak/>
              <w:t>Туреччина</w:t>
            </w:r>
            <w:r>
              <w:rPr>
                <w:rFonts w:ascii="Arial" w:hAnsi="Arial" w:cs="Arial"/>
                <w:color w:val="000000"/>
                <w:sz w:val="16"/>
                <w:szCs w:val="16"/>
                <w:lang w:val="ru-RU"/>
              </w:rPr>
              <w:t>/</w:t>
            </w:r>
            <w:r w:rsidRPr="00061C2A">
              <w:rPr>
                <w:rFonts w:ascii="Arial" w:hAnsi="Arial" w:cs="Arial"/>
                <w:color w:val="000000"/>
                <w:sz w:val="16"/>
                <w:szCs w:val="16"/>
                <w:lang w:val="ru-RU"/>
              </w:rPr>
              <w:t xml:space="preserve"> Німеччина</w:t>
            </w:r>
            <w:r>
              <w:rPr>
                <w:rFonts w:ascii="Arial" w:hAnsi="Arial" w:cs="Arial"/>
                <w:color w:val="000000"/>
                <w:sz w:val="16"/>
                <w:szCs w:val="16"/>
                <w:lang w:val="ru-RU"/>
              </w:rPr>
              <w:t>/</w:t>
            </w:r>
            <w:r w:rsidRPr="00061C2A">
              <w:rPr>
                <w:rFonts w:ascii="Arial" w:hAnsi="Arial" w:cs="Arial"/>
                <w:color w:val="000000"/>
                <w:sz w:val="16"/>
                <w:szCs w:val="16"/>
                <w:lang w:val="ru-RU"/>
              </w:rPr>
              <w:t xml:space="preserve"> Словенія</w:t>
            </w:r>
            <w:r>
              <w:rPr>
                <w:rFonts w:ascii="Arial" w:hAnsi="Arial" w:cs="Arial"/>
                <w:color w:val="000000"/>
                <w:sz w:val="16"/>
                <w:szCs w:val="16"/>
                <w:lang w:val="ru-RU"/>
              </w:rPr>
              <w:t>/</w:t>
            </w:r>
            <w:r w:rsidRPr="00061C2A">
              <w:rPr>
                <w:rFonts w:ascii="Arial" w:hAnsi="Arial" w:cs="Arial"/>
                <w:color w:val="000000"/>
                <w:sz w:val="16"/>
                <w:szCs w:val="16"/>
                <w:lang w:val="ru-RU"/>
              </w:rPr>
              <w:t xml:space="preserve"> Румунія</w:t>
            </w:r>
          </w:p>
        </w:tc>
        <w:tc>
          <w:tcPr>
            <w:tcW w:w="1808"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sidRPr="00DF7A37">
              <w:rPr>
                <w:rFonts w:ascii="Arial" w:hAnsi="Arial" w:cs="Arial"/>
                <w:color w:val="000000"/>
                <w:sz w:val="16"/>
                <w:szCs w:val="16"/>
              </w:rPr>
              <w:t>Перереєстрація</w:t>
            </w:r>
            <w:r w:rsidRPr="00AC5A2E">
              <w:rPr>
                <w:rFonts w:ascii="Arial" w:hAnsi="Arial" w:cs="Arial"/>
                <w:color w:val="000000"/>
                <w:sz w:val="16"/>
                <w:szCs w:val="16"/>
              </w:rPr>
              <w:t xml:space="preserve"> </w:t>
            </w:r>
            <w:r w:rsidRPr="00DF7A37">
              <w:rPr>
                <w:rFonts w:ascii="Arial" w:hAnsi="Arial" w:cs="Arial"/>
                <w:color w:val="000000"/>
                <w:sz w:val="16"/>
                <w:szCs w:val="16"/>
              </w:rPr>
              <w:t>на</w:t>
            </w:r>
            <w:r w:rsidRPr="00AC5A2E">
              <w:rPr>
                <w:rFonts w:ascii="Arial" w:hAnsi="Arial" w:cs="Arial"/>
                <w:color w:val="000000"/>
                <w:sz w:val="16"/>
                <w:szCs w:val="16"/>
              </w:rPr>
              <w:t xml:space="preserve"> </w:t>
            </w:r>
            <w:r w:rsidRPr="00DF7A37">
              <w:rPr>
                <w:rFonts w:ascii="Arial" w:hAnsi="Arial" w:cs="Arial"/>
                <w:color w:val="000000"/>
                <w:sz w:val="16"/>
                <w:szCs w:val="16"/>
              </w:rPr>
              <w:t>необмежений</w:t>
            </w:r>
            <w:r w:rsidRPr="00AC5A2E">
              <w:rPr>
                <w:rFonts w:ascii="Arial" w:hAnsi="Arial" w:cs="Arial"/>
                <w:color w:val="000000"/>
                <w:sz w:val="16"/>
                <w:szCs w:val="16"/>
              </w:rPr>
              <w:t xml:space="preserve"> </w:t>
            </w:r>
            <w:r w:rsidRPr="00DF7A37">
              <w:rPr>
                <w:rFonts w:ascii="Arial" w:hAnsi="Arial" w:cs="Arial"/>
                <w:color w:val="000000"/>
                <w:sz w:val="16"/>
                <w:szCs w:val="16"/>
              </w:rPr>
              <w:t>термін</w:t>
            </w:r>
            <w:r w:rsidRPr="00AC5A2E">
              <w:rPr>
                <w:rFonts w:ascii="Arial" w:hAnsi="Arial" w:cs="Arial"/>
                <w:color w:val="000000"/>
                <w:sz w:val="16"/>
                <w:szCs w:val="16"/>
              </w:rPr>
              <w:t xml:space="preserve">. </w:t>
            </w:r>
            <w:r w:rsidRPr="00AC5A2E">
              <w:rPr>
                <w:rFonts w:ascii="Arial" w:hAnsi="Arial" w:cs="Arial"/>
                <w:color w:val="000000"/>
                <w:sz w:val="16"/>
                <w:szCs w:val="16"/>
              </w:rPr>
              <w:br/>
            </w:r>
            <w:r w:rsidRPr="00DF7A37">
              <w:rPr>
                <w:rFonts w:ascii="Arial" w:hAnsi="Arial" w:cs="Arial"/>
                <w:color w:val="000000"/>
                <w:sz w:val="16"/>
                <w:szCs w:val="16"/>
              </w:rPr>
              <w:t>Оновлено</w:t>
            </w:r>
            <w:r w:rsidRPr="00AC5A2E">
              <w:rPr>
                <w:rFonts w:ascii="Arial" w:hAnsi="Arial" w:cs="Arial"/>
                <w:color w:val="000000"/>
                <w:sz w:val="16"/>
                <w:szCs w:val="16"/>
              </w:rPr>
              <w:t xml:space="preserve"> </w:t>
            </w:r>
            <w:r w:rsidRPr="00DF7A37">
              <w:rPr>
                <w:rFonts w:ascii="Arial" w:hAnsi="Arial" w:cs="Arial"/>
                <w:color w:val="000000"/>
                <w:sz w:val="16"/>
                <w:szCs w:val="16"/>
              </w:rPr>
              <w:t>інформацію</w:t>
            </w:r>
            <w:r w:rsidRPr="00AC5A2E">
              <w:rPr>
                <w:rFonts w:ascii="Arial" w:hAnsi="Arial" w:cs="Arial"/>
                <w:color w:val="000000"/>
                <w:sz w:val="16"/>
                <w:szCs w:val="16"/>
              </w:rPr>
              <w:t xml:space="preserve"> </w:t>
            </w:r>
            <w:r w:rsidRPr="00DF7A37">
              <w:rPr>
                <w:rFonts w:ascii="Arial" w:hAnsi="Arial" w:cs="Arial"/>
                <w:color w:val="000000"/>
                <w:sz w:val="16"/>
                <w:szCs w:val="16"/>
              </w:rPr>
              <w:t>в</w:t>
            </w:r>
            <w:r w:rsidRPr="00AC5A2E">
              <w:rPr>
                <w:rFonts w:ascii="Arial" w:hAnsi="Arial" w:cs="Arial"/>
                <w:color w:val="000000"/>
                <w:sz w:val="16"/>
                <w:szCs w:val="16"/>
              </w:rPr>
              <w:t xml:space="preserve"> </w:t>
            </w:r>
            <w:r w:rsidRPr="00DF7A37">
              <w:rPr>
                <w:rFonts w:ascii="Arial" w:hAnsi="Arial" w:cs="Arial"/>
                <w:color w:val="000000"/>
                <w:sz w:val="16"/>
                <w:szCs w:val="16"/>
              </w:rPr>
              <w:t>інструкції</w:t>
            </w:r>
            <w:r w:rsidRPr="00AC5A2E">
              <w:rPr>
                <w:rFonts w:ascii="Arial" w:hAnsi="Arial" w:cs="Arial"/>
                <w:color w:val="000000"/>
                <w:sz w:val="16"/>
                <w:szCs w:val="16"/>
              </w:rPr>
              <w:t xml:space="preserve"> </w:t>
            </w:r>
            <w:r w:rsidRPr="00DF7A37">
              <w:rPr>
                <w:rFonts w:ascii="Arial" w:hAnsi="Arial" w:cs="Arial"/>
                <w:color w:val="000000"/>
                <w:sz w:val="16"/>
                <w:szCs w:val="16"/>
              </w:rPr>
              <w:t>для</w:t>
            </w:r>
            <w:r w:rsidRPr="00AC5A2E">
              <w:rPr>
                <w:rFonts w:ascii="Arial" w:hAnsi="Arial" w:cs="Arial"/>
                <w:color w:val="000000"/>
                <w:sz w:val="16"/>
                <w:szCs w:val="16"/>
              </w:rPr>
              <w:t xml:space="preserve"> </w:t>
            </w:r>
            <w:r w:rsidRPr="00DF7A37">
              <w:rPr>
                <w:rFonts w:ascii="Arial" w:hAnsi="Arial" w:cs="Arial"/>
                <w:color w:val="000000"/>
                <w:sz w:val="16"/>
                <w:szCs w:val="16"/>
              </w:rPr>
              <w:t>медичного</w:t>
            </w:r>
            <w:r w:rsidRPr="00AC5A2E">
              <w:rPr>
                <w:rFonts w:ascii="Arial" w:hAnsi="Arial" w:cs="Arial"/>
                <w:color w:val="000000"/>
                <w:sz w:val="16"/>
                <w:szCs w:val="16"/>
              </w:rPr>
              <w:t xml:space="preserve"> </w:t>
            </w:r>
            <w:r w:rsidRPr="00DF7A37">
              <w:rPr>
                <w:rFonts w:ascii="Arial" w:hAnsi="Arial" w:cs="Arial"/>
                <w:color w:val="000000"/>
                <w:sz w:val="16"/>
                <w:szCs w:val="16"/>
              </w:rPr>
              <w:t>застосування</w:t>
            </w:r>
            <w:r w:rsidRPr="00AC5A2E">
              <w:rPr>
                <w:rFonts w:ascii="Arial" w:hAnsi="Arial" w:cs="Arial"/>
                <w:color w:val="000000"/>
                <w:sz w:val="16"/>
                <w:szCs w:val="16"/>
              </w:rPr>
              <w:t xml:space="preserve"> </w:t>
            </w:r>
            <w:r w:rsidRPr="00DF7A37">
              <w:rPr>
                <w:rFonts w:ascii="Arial" w:hAnsi="Arial" w:cs="Arial"/>
                <w:color w:val="000000"/>
                <w:sz w:val="16"/>
                <w:szCs w:val="16"/>
              </w:rPr>
              <w:t>лікарського</w:t>
            </w:r>
            <w:r w:rsidRPr="00AC5A2E">
              <w:rPr>
                <w:rFonts w:ascii="Arial" w:hAnsi="Arial" w:cs="Arial"/>
                <w:color w:val="000000"/>
                <w:sz w:val="16"/>
                <w:szCs w:val="16"/>
              </w:rPr>
              <w:t xml:space="preserve"> </w:t>
            </w:r>
            <w:r w:rsidRPr="00DF7A37">
              <w:rPr>
                <w:rFonts w:ascii="Arial" w:hAnsi="Arial" w:cs="Arial"/>
                <w:color w:val="000000"/>
                <w:sz w:val="16"/>
                <w:szCs w:val="16"/>
              </w:rPr>
              <w:t>засобу</w:t>
            </w:r>
            <w:r w:rsidRPr="00AC5A2E">
              <w:rPr>
                <w:rFonts w:ascii="Arial" w:hAnsi="Arial" w:cs="Arial"/>
                <w:color w:val="000000"/>
                <w:sz w:val="16"/>
                <w:szCs w:val="16"/>
              </w:rPr>
              <w:t xml:space="preserve"> </w:t>
            </w:r>
            <w:r w:rsidRPr="00DF7A37">
              <w:rPr>
                <w:rFonts w:ascii="Arial" w:hAnsi="Arial" w:cs="Arial"/>
                <w:color w:val="000000"/>
                <w:sz w:val="16"/>
                <w:szCs w:val="16"/>
              </w:rPr>
              <w:t>в</w:t>
            </w:r>
            <w:r w:rsidRPr="00AC5A2E">
              <w:rPr>
                <w:rFonts w:ascii="Arial" w:hAnsi="Arial" w:cs="Arial"/>
                <w:color w:val="000000"/>
                <w:sz w:val="16"/>
                <w:szCs w:val="16"/>
              </w:rPr>
              <w:t xml:space="preserve"> </w:t>
            </w:r>
            <w:r w:rsidRPr="00DF7A37">
              <w:rPr>
                <w:rFonts w:ascii="Arial" w:hAnsi="Arial" w:cs="Arial"/>
                <w:color w:val="000000"/>
                <w:sz w:val="16"/>
                <w:szCs w:val="16"/>
              </w:rPr>
              <w:t>розділах</w:t>
            </w:r>
            <w:r w:rsidRPr="00AC5A2E">
              <w:rPr>
                <w:rFonts w:ascii="Arial" w:hAnsi="Arial" w:cs="Arial"/>
                <w:color w:val="000000"/>
                <w:sz w:val="16"/>
                <w:szCs w:val="16"/>
              </w:rPr>
              <w:t xml:space="preserve"> "</w:t>
            </w:r>
            <w:r w:rsidRPr="00DF7A37">
              <w:rPr>
                <w:rFonts w:ascii="Arial" w:hAnsi="Arial" w:cs="Arial"/>
                <w:color w:val="000000"/>
                <w:sz w:val="16"/>
                <w:szCs w:val="16"/>
              </w:rPr>
              <w:t>Фармакологічні</w:t>
            </w:r>
            <w:r w:rsidRPr="00AC5A2E">
              <w:rPr>
                <w:rFonts w:ascii="Arial" w:hAnsi="Arial" w:cs="Arial"/>
                <w:color w:val="000000"/>
                <w:sz w:val="16"/>
                <w:szCs w:val="16"/>
              </w:rPr>
              <w:t xml:space="preserve"> </w:t>
            </w:r>
            <w:r w:rsidRPr="00DF7A37">
              <w:rPr>
                <w:rFonts w:ascii="Arial" w:hAnsi="Arial" w:cs="Arial"/>
                <w:color w:val="000000"/>
                <w:sz w:val="16"/>
                <w:szCs w:val="16"/>
              </w:rPr>
              <w:t>властивості</w:t>
            </w:r>
            <w:r w:rsidRPr="00AC5A2E">
              <w:rPr>
                <w:rFonts w:ascii="Arial" w:hAnsi="Arial" w:cs="Arial"/>
                <w:color w:val="000000"/>
                <w:sz w:val="16"/>
                <w:szCs w:val="16"/>
              </w:rPr>
              <w:t>", "</w:t>
            </w:r>
            <w:r w:rsidRPr="00DF7A37">
              <w:rPr>
                <w:rFonts w:ascii="Arial" w:hAnsi="Arial" w:cs="Arial"/>
                <w:color w:val="000000"/>
                <w:sz w:val="16"/>
                <w:szCs w:val="16"/>
              </w:rPr>
              <w:t>Показання</w:t>
            </w:r>
            <w:r w:rsidRPr="00AC5A2E">
              <w:rPr>
                <w:rFonts w:ascii="Arial" w:hAnsi="Arial" w:cs="Arial"/>
                <w:color w:val="000000"/>
                <w:sz w:val="16"/>
                <w:szCs w:val="16"/>
              </w:rPr>
              <w:t>", "</w:t>
            </w:r>
            <w:r w:rsidRPr="00DF7A37">
              <w:rPr>
                <w:rFonts w:ascii="Arial" w:hAnsi="Arial" w:cs="Arial"/>
                <w:color w:val="000000"/>
                <w:sz w:val="16"/>
                <w:szCs w:val="16"/>
              </w:rPr>
              <w:t>Протипоказання</w:t>
            </w:r>
            <w:r w:rsidRPr="00AC5A2E">
              <w:rPr>
                <w:rFonts w:ascii="Arial" w:hAnsi="Arial" w:cs="Arial"/>
                <w:color w:val="000000"/>
                <w:sz w:val="16"/>
                <w:szCs w:val="16"/>
              </w:rPr>
              <w:t>", "</w:t>
            </w:r>
            <w:r w:rsidRPr="00DF7A37">
              <w:rPr>
                <w:rFonts w:ascii="Arial" w:hAnsi="Arial" w:cs="Arial"/>
                <w:color w:val="000000"/>
                <w:sz w:val="16"/>
                <w:szCs w:val="16"/>
              </w:rPr>
              <w:t>Взаємодія</w:t>
            </w:r>
            <w:r w:rsidRPr="00AC5A2E">
              <w:rPr>
                <w:rFonts w:ascii="Arial" w:hAnsi="Arial" w:cs="Arial"/>
                <w:color w:val="000000"/>
                <w:sz w:val="16"/>
                <w:szCs w:val="16"/>
              </w:rPr>
              <w:t xml:space="preserve"> </w:t>
            </w:r>
            <w:r w:rsidRPr="00DF7A37">
              <w:rPr>
                <w:rFonts w:ascii="Arial" w:hAnsi="Arial" w:cs="Arial"/>
                <w:color w:val="000000"/>
                <w:sz w:val="16"/>
                <w:szCs w:val="16"/>
              </w:rPr>
              <w:t>з</w:t>
            </w:r>
            <w:r w:rsidRPr="00AC5A2E">
              <w:rPr>
                <w:rFonts w:ascii="Arial" w:hAnsi="Arial" w:cs="Arial"/>
                <w:color w:val="000000"/>
                <w:sz w:val="16"/>
                <w:szCs w:val="16"/>
              </w:rPr>
              <w:t xml:space="preserve"> </w:t>
            </w:r>
            <w:r w:rsidRPr="00DF7A37">
              <w:rPr>
                <w:rFonts w:ascii="Arial" w:hAnsi="Arial" w:cs="Arial"/>
                <w:color w:val="000000"/>
                <w:sz w:val="16"/>
                <w:szCs w:val="16"/>
              </w:rPr>
              <w:t>іншими</w:t>
            </w:r>
            <w:r w:rsidRPr="00AC5A2E">
              <w:rPr>
                <w:rFonts w:ascii="Arial" w:hAnsi="Arial" w:cs="Arial"/>
                <w:color w:val="000000"/>
                <w:sz w:val="16"/>
                <w:szCs w:val="16"/>
              </w:rPr>
              <w:t xml:space="preserve"> </w:t>
            </w:r>
            <w:r w:rsidRPr="00DF7A37">
              <w:rPr>
                <w:rFonts w:ascii="Arial" w:hAnsi="Arial" w:cs="Arial"/>
                <w:color w:val="000000"/>
                <w:sz w:val="16"/>
                <w:szCs w:val="16"/>
              </w:rPr>
              <w:t>лікарськими</w:t>
            </w:r>
            <w:r w:rsidRPr="00AC5A2E">
              <w:rPr>
                <w:rFonts w:ascii="Arial" w:hAnsi="Arial" w:cs="Arial"/>
                <w:color w:val="000000"/>
                <w:sz w:val="16"/>
                <w:szCs w:val="16"/>
              </w:rPr>
              <w:t xml:space="preserve"> </w:t>
            </w:r>
            <w:r w:rsidRPr="00DF7A37">
              <w:rPr>
                <w:rFonts w:ascii="Arial" w:hAnsi="Arial" w:cs="Arial"/>
                <w:color w:val="000000"/>
                <w:sz w:val="16"/>
                <w:szCs w:val="16"/>
              </w:rPr>
              <w:t>засобами</w:t>
            </w:r>
            <w:r w:rsidRPr="00AC5A2E">
              <w:rPr>
                <w:rFonts w:ascii="Arial" w:hAnsi="Arial" w:cs="Arial"/>
                <w:color w:val="000000"/>
                <w:sz w:val="16"/>
                <w:szCs w:val="16"/>
              </w:rPr>
              <w:t xml:space="preserve"> </w:t>
            </w:r>
            <w:r w:rsidRPr="00DF7A37">
              <w:rPr>
                <w:rFonts w:ascii="Arial" w:hAnsi="Arial" w:cs="Arial"/>
                <w:color w:val="000000"/>
                <w:sz w:val="16"/>
                <w:szCs w:val="16"/>
              </w:rPr>
              <w:t>та</w:t>
            </w:r>
            <w:r w:rsidRPr="00AC5A2E">
              <w:rPr>
                <w:rFonts w:ascii="Arial" w:hAnsi="Arial" w:cs="Arial"/>
                <w:color w:val="000000"/>
                <w:sz w:val="16"/>
                <w:szCs w:val="16"/>
              </w:rPr>
              <w:t xml:space="preserve"> </w:t>
            </w:r>
            <w:r w:rsidRPr="00DF7A37">
              <w:rPr>
                <w:rFonts w:ascii="Arial" w:hAnsi="Arial" w:cs="Arial"/>
                <w:color w:val="000000"/>
                <w:sz w:val="16"/>
                <w:szCs w:val="16"/>
              </w:rPr>
              <w:t>інші</w:t>
            </w:r>
            <w:r w:rsidRPr="00AC5A2E">
              <w:rPr>
                <w:rFonts w:ascii="Arial" w:hAnsi="Arial" w:cs="Arial"/>
                <w:color w:val="000000"/>
                <w:sz w:val="16"/>
                <w:szCs w:val="16"/>
              </w:rPr>
              <w:t xml:space="preserve"> </w:t>
            </w:r>
            <w:r w:rsidRPr="00DF7A37">
              <w:rPr>
                <w:rFonts w:ascii="Arial" w:hAnsi="Arial" w:cs="Arial"/>
                <w:color w:val="000000"/>
                <w:sz w:val="16"/>
                <w:szCs w:val="16"/>
              </w:rPr>
              <w:lastRenderedPageBreak/>
              <w:t>види</w:t>
            </w:r>
            <w:r w:rsidRPr="00AC5A2E">
              <w:rPr>
                <w:rFonts w:ascii="Arial" w:hAnsi="Arial" w:cs="Arial"/>
                <w:color w:val="000000"/>
                <w:sz w:val="16"/>
                <w:szCs w:val="16"/>
              </w:rPr>
              <w:t xml:space="preserve"> </w:t>
            </w:r>
            <w:r w:rsidRPr="00DF7A37">
              <w:rPr>
                <w:rFonts w:ascii="Arial" w:hAnsi="Arial" w:cs="Arial"/>
                <w:color w:val="000000"/>
                <w:sz w:val="16"/>
                <w:szCs w:val="16"/>
              </w:rPr>
              <w:t>взаємодій</w:t>
            </w:r>
            <w:r w:rsidRPr="00AC5A2E">
              <w:rPr>
                <w:rFonts w:ascii="Arial" w:hAnsi="Arial" w:cs="Arial"/>
                <w:color w:val="000000"/>
                <w:sz w:val="16"/>
                <w:szCs w:val="16"/>
              </w:rPr>
              <w:t>", "</w:t>
            </w:r>
            <w:r w:rsidRPr="00DF7A37">
              <w:rPr>
                <w:rFonts w:ascii="Arial" w:hAnsi="Arial" w:cs="Arial"/>
                <w:color w:val="000000"/>
                <w:sz w:val="16"/>
                <w:szCs w:val="16"/>
              </w:rPr>
              <w:t>Особливості</w:t>
            </w:r>
            <w:r w:rsidRPr="00AC5A2E">
              <w:rPr>
                <w:rFonts w:ascii="Arial" w:hAnsi="Arial" w:cs="Arial"/>
                <w:color w:val="000000"/>
                <w:sz w:val="16"/>
                <w:szCs w:val="16"/>
              </w:rPr>
              <w:t xml:space="preserve"> </w:t>
            </w:r>
            <w:r w:rsidRPr="00DF7A37">
              <w:rPr>
                <w:rFonts w:ascii="Arial" w:hAnsi="Arial" w:cs="Arial"/>
                <w:color w:val="000000"/>
                <w:sz w:val="16"/>
                <w:szCs w:val="16"/>
              </w:rPr>
              <w:t>застосування</w:t>
            </w:r>
            <w:r w:rsidRPr="00AC5A2E">
              <w:rPr>
                <w:rFonts w:ascii="Arial" w:hAnsi="Arial" w:cs="Arial"/>
                <w:color w:val="000000"/>
                <w:sz w:val="16"/>
                <w:szCs w:val="16"/>
              </w:rPr>
              <w:t>", "</w:t>
            </w:r>
            <w:r w:rsidRPr="00DF7A37">
              <w:rPr>
                <w:rFonts w:ascii="Arial" w:hAnsi="Arial" w:cs="Arial"/>
                <w:color w:val="000000"/>
                <w:sz w:val="16"/>
                <w:szCs w:val="16"/>
              </w:rPr>
              <w:t>Застосування</w:t>
            </w:r>
            <w:r w:rsidRPr="00AC5A2E">
              <w:rPr>
                <w:rFonts w:ascii="Arial" w:hAnsi="Arial" w:cs="Arial"/>
                <w:color w:val="000000"/>
                <w:sz w:val="16"/>
                <w:szCs w:val="16"/>
              </w:rPr>
              <w:t xml:space="preserve"> </w:t>
            </w:r>
            <w:r w:rsidRPr="00DF7A37">
              <w:rPr>
                <w:rFonts w:ascii="Arial" w:hAnsi="Arial" w:cs="Arial"/>
                <w:color w:val="000000"/>
                <w:sz w:val="16"/>
                <w:szCs w:val="16"/>
              </w:rPr>
              <w:t>у</w:t>
            </w:r>
            <w:r w:rsidRPr="00AC5A2E">
              <w:rPr>
                <w:rFonts w:ascii="Arial" w:hAnsi="Arial" w:cs="Arial"/>
                <w:color w:val="000000"/>
                <w:sz w:val="16"/>
                <w:szCs w:val="16"/>
              </w:rPr>
              <w:t xml:space="preserve"> </w:t>
            </w:r>
            <w:r w:rsidRPr="00DF7A37">
              <w:rPr>
                <w:rFonts w:ascii="Arial" w:hAnsi="Arial" w:cs="Arial"/>
                <w:color w:val="000000"/>
                <w:sz w:val="16"/>
                <w:szCs w:val="16"/>
              </w:rPr>
              <w:t>період</w:t>
            </w:r>
            <w:r w:rsidRPr="00AC5A2E">
              <w:rPr>
                <w:rFonts w:ascii="Arial" w:hAnsi="Arial" w:cs="Arial"/>
                <w:color w:val="000000"/>
                <w:sz w:val="16"/>
                <w:szCs w:val="16"/>
              </w:rPr>
              <w:t xml:space="preserve"> </w:t>
            </w:r>
            <w:r w:rsidRPr="00DF7A37">
              <w:rPr>
                <w:rFonts w:ascii="Arial" w:hAnsi="Arial" w:cs="Arial"/>
                <w:color w:val="000000"/>
                <w:sz w:val="16"/>
                <w:szCs w:val="16"/>
              </w:rPr>
              <w:t>вагітності</w:t>
            </w:r>
            <w:r w:rsidRPr="00AC5A2E">
              <w:rPr>
                <w:rFonts w:ascii="Arial" w:hAnsi="Arial" w:cs="Arial"/>
                <w:color w:val="000000"/>
                <w:sz w:val="16"/>
                <w:szCs w:val="16"/>
              </w:rPr>
              <w:t xml:space="preserve"> </w:t>
            </w:r>
            <w:r w:rsidRPr="00DF7A37">
              <w:rPr>
                <w:rFonts w:ascii="Arial" w:hAnsi="Arial" w:cs="Arial"/>
                <w:color w:val="000000"/>
                <w:sz w:val="16"/>
                <w:szCs w:val="16"/>
              </w:rPr>
              <w:t>або</w:t>
            </w:r>
            <w:r w:rsidRPr="00AC5A2E">
              <w:rPr>
                <w:rFonts w:ascii="Arial" w:hAnsi="Arial" w:cs="Arial"/>
                <w:color w:val="000000"/>
                <w:sz w:val="16"/>
                <w:szCs w:val="16"/>
              </w:rPr>
              <w:t xml:space="preserve"> </w:t>
            </w:r>
            <w:r w:rsidRPr="00DF7A37">
              <w:rPr>
                <w:rFonts w:ascii="Arial" w:hAnsi="Arial" w:cs="Arial"/>
                <w:color w:val="000000"/>
                <w:sz w:val="16"/>
                <w:szCs w:val="16"/>
              </w:rPr>
              <w:t>годування</w:t>
            </w:r>
            <w:r w:rsidRPr="00AC5A2E">
              <w:rPr>
                <w:rFonts w:ascii="Arial" w:hAnsi="Arial" w:cs="Arial"/>
                <w:color w:val="000000"/>
                <w:sz w:val="16"/>
                <w:szCs w:val="16"/>
              </w:rPr>
              <w:t xml:space="preserve"> </w:t>
            </w:r>
            <w:r w:rsidRPr="00DF7A37">
              <w:rPr>
                <w:rFonts w:ascii="Arial" w:hAnsi="Arial" w:cs="Arial"/>
                <w:color w:val="000000"/>
                <w:sz w:val="16"/>
                <w:szCs w:val="16"/>
              </w:rPr>
              <w:t>груддю</w:t>
            </w:r>
            <w:r w:rsidRPr="00AC5A2E">
              <w:rPr>
                <w:rFonts w:ascii="Arial" w:hAnsi="Arial" w:cs="Arial"/>
                <w:color w:val="000000"/>
                <w:sz w:val="16"/>
                <w:szCs w:val="16"/>
              </w:rPr>
              <w:t>", "</w:t>
            </w:r>
            <w:r w:rsidRPr="00DF7A37">
              <w:rPr>
                <w:rFonts w:ascii="Arial" w:hAnsi="Arial" w:cs="Arial"/>
                <w:color w:val="000000"/>
                <w:sz w:val="16"/>
                <w:szCs w:val="16"/>
              </w:rPr>
              <w:t>Спосіб</w:t>
            </w:r>
            <w:r w:rsidRPr="00AC5A2E">
              <w:rPr>
                <w:rFonts w:ascii="Arial" w:hAnsi="Arial" w:cs="Arial"/>
                <w:color w:val="000000"/>
                <w:sz w:val="16"/>
                <w:szCs w:val="16"/>
              </w:rPr>
              <w:t xml:space="preserve"> </w:t>
            </w:r>
            <w:r w:rsidRPr="00DF7A37">
              <w:rPr>
                <w:rFonts w:ascii="Arial" w:hAnsi="Arial" w:cs="Arial"/>
                <w:color w:val="000000"/>
                <w:sz w:val="16"/>
                <w:szCs w:val="16"/>
              </w:rPr>
              <w:t>застосування</w:t>
            </w:r>
            <w:r w:rsidRPr="00AC5A2E">
              <w:rPr>
                <w:rFonts w:ascii="Arial" w:hAnsi="Arial" w:cs="Arial"/>
                <w:color w:val="000000"/>
                <w:sz w:val="16"/>
                <w:szCs w:val="16"/>
              </w:rPr>
              <w:t xml:space="preserve"> </w:t>
            </w:r>
            <w:r w:rsidRPr="00DF7A37">
              <w:rPr>
                <w:rFonts w:ascii="Arial" w:hAnsi="Arial" w:cs="Arial"/>
                <w:color w:val="000000"/>
                <w:sz w:val="16"/>
                <w:szCs w:val="16"/>
              </w:rPr>
              <w:t>та</w:t>
            </w:r>
            <w:r w:rsidRPr="00AC5A2E">
              <w:rPr>
                <w:rFonts w:ascii="Arial" w:hAnsi="Arial" w:cs="Arial"/>
                <w:color w:val="000000"/>
                <w:sz w:val="16"/>
                <w:szCs w:val="16"/>
              </w:rPr>
              <w:t xml:space="preserve"> </w:t>
            </w:r>
            <w:r w:rsidRPr="00DF7A37">
              <w:rPr>
                <w:rFonts w:ascii="Arial" w:hAnsi="Arial" w:cs="Arial"/>
                <w:color w:val="000000"/>
                <w:sz w:val="16"/>
                <w:szCs w:val="16"/>
              </w:rPr>
              <w:t>дози</w:t>
            </w:r>
            <w:r w:rsidRPr="00AC5A2E">
              <w:rPr>
                <w:rFonts w:ascii="Arial" w:hAnsi="Arial" w:cs="Arial"/>
                <w:color w:val="000000"/>
                <w:sz w:val="16"/>
                <w:szCs w:val="16"/>
              </w:rPr>
              <w:t>", "</w:t>
            </w:r>
            <w:r w:rsidRPr="00DF7A37">
              <w:rPr>
                <w:rFonts w:ascii="Arial" w:hAnsi="Arial" w:cs="Arial"/>
                <w:color w:val="000000"/>
                <w:sz w:val="16"/>
                <w:szCs w:val="16"/>
              </w:rPr>
              <w:t>Побічні</w:t>
            </w:r>
            <w:r w:rsidRPr="00AC5A2E">
              <w:rPr>
                <w:rFonts w:ascii="Arial" w:hAnsi="Arial" w:cs="Arial"/>
                <w:color w:val="000000"/>
                <w:sz w:val="16"/>
                <w:szCs w:val="16"/>
              </w:rPr>
              <w:t xml:space="preserve"> </w:t>
            </w:r>
            <w:r w:rsidRPr="00DF7A37">
              <w:rPr>
                <w:rFonts w:ascii="Arial" w:hAnsi="Arial" w:cs="Arial"/>
                <w:color w:val="000000"/>
                <w:sz w:val="16"/>
                <w:szCs w:val="16"/>
              </w:rPr>
              <w:t>реакції</w:t>
            </w:r>
            <w:r w:rsidRPr="00AC5A2E">
              <w:rPr>
                <w:rFonts w:ascii="Arial" w:hAnsi="Arial" w:cs="Arial"/>
                <w:color w:val="000000"/>
                <w:sz w:val="16"/>
                <w:szCs w:val="16"/>
              </w:rPr>
              <w:t xml:space="preserve">" </w:t>
            </w:r>
            <w:r w:rsidRPr="00DF7A37">
              <w:rPr>
                <w:rFonts w:ascii="Arial" w:hAnsi="Arial" w:cs="Arial"/>
                <w:color w:val="000000"/>
                <w:sz w:val="16"/>
                <w:szCs w:val="16"/>
              </w:rPr>
              <w:t>відповідно</w:t>
            </w:r>
            <w:r w:rsidRPr="00AC5A2E">
              <w:rPr>
                <w:rFonts w:ascii="Arial" w:hAnsi="Arial" w:cs="Arial"/>
                <w:color w:val="000000"/>
                <w:sz w:val="16"/>
                <w:szCs w:val="16"/>
              </w:rPr>
              <w:t xml:space="preserve"> </w:t>
            </w:r>
            <w:r w:rsidRPr="00DF7A37">
              <w:rPr>
                <w:rFonts w:ascii="Arial" w:hAnsi="Arial" w:cs="Arial"/>
                <w:color w:val="000000"/>
                <w:sz w:val="16"/>
                <w:szCs w:val="16"/>
              </w:rPr>
              <w:t>до</w:t>
            </w:r>
            <w:r w:rsidRPr="00AC5A2E">
              <w:rPr>
                <w:rFonts w:ascii="Arial" w:hAnsi="Arial" w:cs="Arial"/>
                <w:color w:val="000000"/>
                <w:sz w:val="16"/>
                <w:szCs w:val="16"/>
              </w:rPr>
              <w:t xml:space="preserve"> </w:t>
            </w:r>
            <w:r w:rsidRPr="00DF7A37">
              <w:rPr>
                <w:rFonts w:ascii="Arial" w:hAnsi="Arial" w:cs="Arial"/>
                <w:color w:val="000000"/>
                <w:sz w:val="16"/>
                <w:szCs w:val="16"/>
              </w:rPr>
              <w:t>інформації</w:t>
            </w:r>
            <w:r w:rsidRPr="00AC5A2E">
              <w:rPr>
                <w:rFonts w:ascii="Arial" w:hAnsi="Arial" w:cs="Arial"/>
                <w:color w:val="000000"/>
                <w:sz w:val="16"/>
                <w:szCs w:val="16"/>
              </w:rPr>
              <w:t xml:space="preserve"> </w:t>
            </w:r>
            <w:r w:rsidRPr="00DF7A37">
              <w:rPr>
                <w:rFonts w:ascii="Arial" w:hAnsi="Arial" w:cs="Arial"/>
                <w:color w:val="000000"/>
                <w:sz w:val="16"/>
                <w:szCs w:val="16"/>
              </w:rPr>
              <w:t>референтного</w:t>
            </w:r>
            <w:r w:rsidRPr="00AC5A2E">
              <w:rPr>
                <w:rFonts w:ascii="Arial" w:hAnsi="Arial" w:cs="Arial"/>
                <w:color w:val="000000"/>
                <w:sz w:val="16"/>
                <w:szCs w:val="16"/>
              </w:rPr>
              <w:t xml:space="preserve"> </w:t>
            </w:r>
            <w:r w:rsidRPr="00DF7A37">
              <w:rPr>
                <w:rFonts w:ascii="Arial" w:hAnsi="Arial" w:cs="Arial"/>
                <w:color w:val="000000"/>
                <w:sz w:val="16"/>
                <w:szCs w:val="16"/>
              </w:rPr>
              <w:t>лікарського</w:t>
            </w:r>
            <w:r w:rsidRPr="00AC5A2E">
              <w:rPr>
                <w:rFonts w:ascii="Arial" w:hAnsi="Arial" w:cs="Arial"/>
                <w:color w:val="000000"/>
                <w:sz w:val="16"/>
                <w:szCs w:val="16"/>
              </w:rPr>
              <w:t xml:space="preserve"> </w:t>
            </w:r>
            <w:r w:rsidRPr="00DF7A37">
              <w:rPr>
                <w:rFonts w:ascii="Arial" w:hAnsi="Arial" w:cs="Arial"/>
                <w:color w:val="000000"/>
                <w:sz w:val="16"/>
                <w:szCs w:val="16"/>
              </w:rPr>
              <w:t>засобу</w:t>
            </w:r>
            <w:r w:rsidRPr="00AC5A2E">
              <w:rPr>
                <w:rFonts w:ascii="Arial" w:hAnsi="Arial" w:cs="Arial"/>
                <w:color w:val="000000"/>
                <w:sz w:val="16"/>
                <w:szCs w:val="16"/>
              </w:rPr>
              <w:t xml:space="preserve"> (</w:t>
            </w:r>
            <w:r>
              <w:rPr>
                <w:rFonts w:ascii="Arial" w:hAnsi="Arial" w:cs="Arial"/>
                <w:color w:val="000000"/>
                <w:sz w:val="16"/>
                <w:szCs w:val="16"/>
              </w:rPr>
              <w:t>COZAAR</w:t>
            </w:r>
            <w:r w:rsidRPr="00AC5A2E">
              <w:rPr>
                <w:rFonts w:ascii="Arial" w:hAnsi="Arial" w:cs="Arial"/>
                <w:color w:val="000000"/>
                <w:sz w:val="16"/>
                <w:szCs w:val="16"/>
              </w:rPr>
              <w:t xml:space="preserve"> 50 </w:t>
            </w:r>
            <w:r>
              <w:rPr>
                <w:rFonts w:ascii="Arial" w:hAnsi="Arial" w:cs="Arial"/>
                <w:color w:val="000000"/>
                <w:sz w:val="16"/>
                <w:szCs w:val="16"/>
              </w:rPr>
              <w:t>mg</w:t>
            </w:r>
            <w:r w:rsidRPr="00AC5A2E">
              <w:rPr>
                <w:rFonts w:ascii="Arial" w:hAnsi="Arial" w:cs="Arial"/>
                <w:color w:val="000000"/>
                <w:sz w:val="16"/>
                <w:szCs w:val="16"/>
              </w:rPr>
              <w:t xml:space="preserve">, 100 </w:t>
            </w:r>
            <w:r>
              <w:rPr>
                <w:rFonts w:ascii="Arial" w:hAnsi="Arial" w:cs="Arial"/>
                <w:color w:val="000000"/>
                <w:sz w:val="16"/>
                <w:szCs w:val="16"/>
              </w:rPr>
              <w:t>mg</w:t>
            </w:r>
            <w:r w:rsidRPr="00AC5A2E">
              <w:rPr>
                <w:rFonts w:ascii="Arial" w:hAnsi="Arial" w:cs="Arial"/>
                <w:color w:val="000000"/>
                <w:sz w:val="16"/>
                <w:szCs w:val="16"/>
              </w:rPr>
              <w:t xml:space="preserve"> </w:t>
            </w:r>
            <w:r>
              <w:rPr>
                <w:rFonts w:ascii="Arial" w:hAnsi="Arial" w:cs="Arial"/>
                <w:color w:val="000000"/>
                <w:sz w:val="16"/>
                <w:szCs w:val="16"/>
              </w:rPr>
              <w:t>film</w:t>
            </w:r>
            <w:r w:rsidRPr="00AC5A2E">
              <w:rPr>
                <w:rFonts w:ascii="Arial" w:hAnsi="Arial" w:cs="Arial"/>
                <w:color w:val="000000"/>
                <w:sz w:val="16"/>
                <w:szCs w:val="16"/>
              </w:rPr>
              <w:t>-</w:t>
            </w:r>
            <w:r>
              <w:rPr>
                <w:rFonts w:ascii="Arial" w:hAnsi="Arial" w:cs="Arial"/>
                <w:color w:val="000000"/>
                <w:sz w:val="16"/>
                <w:szCs w:val="16"/>
              </w:rPr>
              <w:t>coated</w:t>
            </w:r>
            <w:r w:rsidRPr="00AC5A2E">
              <w:rPr>
                <w:rFonts w:ascii="Arial" w:hAnsi="Arial" w:cs="Arial"/>
                <w:color w:val="000000"/>
                <w:sz w:val="16"/>
                <w:szCs w:val="16"/>
              </w:rPr>
              <w:t xml:space="preserve"> </w:t>
            </w:r>
            <w:r>
              <w:rPr>
                <w:rFonts w:ascii="Arial" w:hAnsi="Arial" w:cs="Arial"/>
                <w:color w:val="000000"/>
                <w:sz w:val="16"/>
                <w:szCs w:val="16"/>
              </w:rPr>
              <w:t>tablets</w:t>
            </w:r>
            <w:r w:rsidRPr="00AC5A2E">
              <w:rPr>
                <w:rFonts w:ascii="Arial" w:hAnsi="Arial" w:cs="Arial"/>
                <w:color w:val="000000"/>
                <w:sz w:val="16"/>
                <w:szCs w:val="16"/>
              </w:rPr>
              <w:t>).</w:t>
            </w:r>
            <w:r w:rsidRPr="00AC5A2E">
              <w:rPr>
                <w:rFonts w:ascii="Arial" w:hAnsi="Arial" w:cs="Arial"/>
                <w:color w:val="000000"/>
                <w:sz w:val="16"/>
                <w:szCs w:val="16"/>
              </w:rPr>
              <w:br/>
            </w:r>
            <w:r w:rsidRPr="00061C2A">
              <w:rPr>
                <w:rFonts w:ascii="Arial" w:hAnsi="Arial" w:cs="Arial"/>
                <w:color w:val="000000"/>
                <w:sz w:val="16"/>
                <w:szCs w:val="16"/>
                <w:lang w:val="ru-RU"/>
              </w:rPr>
              <w:t>В розділі "Фармакотерапевтична група" уточнено формулювання групи (без зміни коду АТХ) з урахуванням даних класифікатора ВООЗ. До розділу "Побічні реакції" додано інформацію щодо важливості звітування про побічні реакції. До інструкції додано інформацію щодо заявника (розділи "Заявник", "Місцезнаходження заявника").</w:t>
            </w:r>
            <w:r w:rsidRPr="00061C2A">
              <w:rPr>
                <w:rFonts w:ascii="Arial" w:hAnsi="Arial" w:cs="Arial"/>
                <w:color w:val="000000"/>
                <w:sz w:val="16"/>
                <w:szCs w:val="16"/>
                <w:lang w:val="ru-RU"/>
              </w:rPr>
              <w:br/>
              <w:t xml:space="preserve">Резюме плану управління ризиками версія 1.2 додається. </w:t>
            </w:r>
            <w:r w:rsidRPr="00061C2A">
              <w:rPr>
                <w:rFonts w:ascii="Arial" w:hAnsi="Arial" w:cs="Arial"/>
                <w:color w:val="000000"/>
                <w:sz w:val="16"/>
                <w:szCs w:val="16"/>
                <w:lang w:val="ru-RU"/>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w:t>
            </w:r>
            <w:r w:rsidRPr="00061C2A">
              <w:rPr>
                <w:rFonts w:ascii="Arial" w:hAnsi="Arial" w:cs="Arial"/>
                <w:color w:val="000000"/>
                <w:sz w:val="16"/>
                <w:szCs w:val="16"/>
                <w:lang w:val="ru-RU"/>
              </w:rPr>
              <w:lastRenderedPageBreak/>
              <w:t xml:space="preserve">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shd w:val="clear" w:color="auto" w:fill="FFFFFF"/>
          </w:tcPr>
          <w:p w:rsidR="007107D3" w:rsidRDefault="007107D3" w:rsidP="000910A3">
            <w:pPr>
              <w:pStyle w:val="Normal"/>
              <w:tabs>
                <w:tab w:val="left" w:pos="12600"/>
              </w:tabs>
              <w:spacing w:line="276" w:lineRule="auto"/>
              <w:jc w:val="center"/>
              <w:rPr>
                <w:rFonts w:ascii="Arial" w:hAnsi="Arial" w:cs="Arial"/>
                <w:i/>
                <w:sz w:val="16"/>
                <w:szCs w:val="16"/>
              </w:rPr>
            </w:pPr>
            <w:r>
              <w:rPr>
                <w:rFonts w:ascii="Arial" w:hAnsi="Arial" w:cs="Arial"/>
                <w:i/>
                <w:sz w:val="16"/>
                <w:szCs w:val="16"/>
              </w:rPr>
              <w:lastRenderedPageBreak/>
              <w:t>за рецептом</w:t>
            </w:r>
          </w:p>
        </w:tc>
        <w:tc>
          <w:tcPr>
            <w:tcW w:w="992" w:type="dxa"/>
          </w:tcPr>
          <w:p w:rsidR="007107D3" w:rsidRDefault="007107D3" w:rsidP="000910A3">
            <w:pPr>
              <w:pStyle w:val="Normal"/>
              <w:tabs>
                <w:tab w:val="left" w:pos="12600"/>
              </w:tabs>
              <w:jc w:val="center"/>
              <w:rPr>
                <w:rFonts w:ascii="Arial" w:hAnsi="Arial" w:cs="Arial"/>
                <w:sz w:val="16"/>
                <w:szCs w:val="16"/>
              </w:rPr>
            </w:pPr>
            <w:r w:rsidRPr="00AC5A2E">
              <w:rPr>
                <w:rFonts w:ascii="Arial" w:hAnsi="Arial" w:cs="Arial"/>
                <w:i/>
                <w:sz w:val="16"/>
                <w:szCs w:val="16"/>
              </w:rPr>
              <w:t>Не підлягає</w:t>
            </w:r>
          </w:p>
        </w:tc>
        <w:tc>
          <w:tcPr>
            <w:tcW w:w="1736" w:type="dxa"/>
          </w:tcPr>
          <w:p w:rsidR="007107D3" w:rsidRDefault="007107D3" w:rsidP="000910A3">
            <w:pPr>
              <w:pStyle w:val="Normal"/>
              <w:tabs>
                <w:tab w:val="left" w:pos="12600"/>
              </w:tabs>
              <w:jc w:val="center"/>
              <w:rPr>
                <w:rFonts w:ascii="Arial" w:hAnsi="Arial" w:cs="Arial"/>
                <w:sz w:val="16"/>
                <w:szCs w:val="16"/>
              </w:rPr>
            </w:pPr>
            <w:r>
              <w:rPr>
                <w:rFonts w:ascii="Arial" w:hAnsi="Arial" w:cs="Arial"/>
                <w:sz w:val="16"/>
                <w:szCs w:val="16"/>
              </w:rPr>
              <w:t>UA/18672/01/01</w:t>
            </w:r>
          </w:p>
        </w:tc>
      </w:tr>
      <w:tr w:rsidR="007107D3" w:rsidRPr="00C8484E" w:rsidTr="000910A3">
        <w:trPr>
          <w:trHeight w:val="433"/>
        </w:trPr>
        <w:tc>
          <w:tcPr>
            <w:tcW w:w="534" w:type="dxa"/>
            <w:tcBorders>
              <w:right w:val="single" w:sz="4" w:space="0" w:color="auto"/>
            </w:tcBorders>
            <w:shd w:val="clear" w:color="auto" w:fill="FFFFFF"/>
          </w:tcPr>
          <w:p w:rsidR="007107D3" w:rsidRPr="00C8484E" w:rsidRDefault="007107D3" w:rsidP="000910A3">
            <w:pPr>
              <w:numPr>
                <w:ilvl w:val="0"/>
                <w:numId w:val="8"/>
              </w:numPr>
              <w:tabs>
                <w:tab w:val="left" w:pos="12600"/>
              </w:tabs>
              <w:contextualSpacing/>
              <w:rPr>
                <w:rFonts w:ascii="Arial" w:hAnsi="Arial" w:cs="Arial"/>
                <w:b/>
                <w:sz w:val="16"/>
                <w:szCs w:val="16"/>
              </w:rPr>
            </w:pPr>
          </w:p>
        </w:tc>
        <w:tc>
          <w:tcPr>
            <w:tcW w:w="1593" w:type="dxa"/>
            <w:tcBorders>
              <w:right w:val="single" w:sz="4" w:space="0" w:color="auto"/>
            </w:tcBorders>
            <w:shd w:val="clear" w:color="auto" w:fill="FFFFFF"/>
          </w:tcPr>
          <w:p w:rsidR="007107D3" w:rsidRDefault="007107D3" w:rsidP="000910A3">
            <w:pPr>
              <w:pStyle w:val="Normal"/>
              <w:tabs>
                <w:tab w:val="left" w:pos="12600"/>
              </w:tabs>
              <w:rPr>
                <w:rFonts w:ascii="Arial" w:hAnsi="Arial" w:cs="Arial"/>
                <w:b/>
                <w:sz w:val="16"/>
                <w:szCs w:val="16"/>
              </w:rPr>
            </w:pPr>
            <w:r>
              <w:rPr>
                <w:rFonts w:ascii="Arial" w:hAnsi="Arial" w:cs="Arial"/>
                <w:b/>
                <w:sz w:val="16"/>
                <w:szCs w:val="16"/>
              </w:rPr>
              <w:t>ЛОЗАРТАН САНДОЗ® LOSARTAN SANDOZ®</w:t>
            </w:r>
          </w:p>
        </w:tc>
        <w:tc>
          <w:tcPr>
            <w:tcW w:w="850" w:type="dxa"/>
            <w:shd w:val="clear" w:color="auto" w:fill="auto"/>
          </w:tcPr>
          <w:p w:rsidR="007107D3" w:rsidRDefault="007107D3" w:rsidP="000910A3">
            <w:pPr>
              <w:pStyle w:val="Normal"/>
              <w:tabs>
                <w:tab w:val="left" w:pos="12600"/>
              </w:tabs>
              <w:rPr>
                <w:rFonts w:ascii="Arial" w:hAnsi="Arial" w:cs="Arial"/>
                <w:color w:val="000000"/>
                <w:sz w:val="16"/>
                <w:szCs w:val="16"/>
              </w:rPr>
            </w:pPr>
            <w:r>
              <w:rPr>
                <w:rFonts w:ascii="Arial" w:hAnsi="Arial" w:cs="Arial"/>
                <w:color w:val="000000"/>
                <w:sz w:val="16"/>
                <w:szCs w:val="16"/>
              </w:rPr>
              <w:t>losartan</w:t>
            </w:r>
          </w:p>
        </w:tc>
        <w:tc>
          <w:tcPr>
            <w:tcW w:w="708" w:type="dxa"/>
            <w:shd w:val="clear" w:color="auto" w:fill="FFFFFF"/>
          </w:tcPr>
          <w:p w:rsidR="007107D3" w:rsidRPr="008E346D" w:rsidRDefault="007107D3" w:rsidP="000910A3">
            <w:pPr>
              <w:rPr>
                <w:rFonts w:ascii="Arial" w:hAnsi="Arial" w:cs="Arial"/>
                <w:color w:val="000000"/>
                <w:sz w:val="16"/>
                <w:szCs w:val="16"/>
              </w:rPr>
            </w:pPr>
            <w:r>
              <w:rPr>
                <w:rFonts w:ascii="Arial" w:hAnsi="Arial" w:cs="Arial"/>
                <w:color w:val="000000"/>
                <w:sz w:val="16"/>
                <w:szCs w:val="16"/>
              </w:rPr>
              <w:t>Лозартан калію</w:t>
            </w:r>
          </w:p>
        </w:tc>
        <w:tc>
          <w:tcPr>
            <w:tcW w:w="850" w:type="dxa"/>
            <w:shd w:val="clear" w:color="auto" w:fill="FFFFFF"/>
          </w:tcPr>
          <w:p w:rsidR="007107D3" w:rsidRPr="008E346D" w:rsidRDefault="007107D3" w:rsidP="000910A3">
            <w:pPr>
              <w:jc w:val="center"/>
              <w:rPr>
                <w:rFonts w:ascii="Arial" w:hAnsi="Arial" w:cs="Arial"/>
                <w:color w:val="000000"/>
                <w:sz w:val="16"/>
                <w:szCs w:val="16"/>
              </w:rPr>
            </w:pPr>
            <w:r>
              <w:rPr>
                <w:rFonts w:ascii="Arial" w:hAnsi="Arial" w:cs="Arial"/>
                <w:color w:val="000000"/>
                <w:sz w:val="16"/>
                <w:szCs w:val="16"/>
              </w:rPr>
              <w:t>C09CA01</w:t>
            </w:r>
          </w:p>
        </w:tc>
        <w:tc>
          <w:tcPr>
            <w:tcW w:w="1418" w:type="dxa"/>
            <w:shd w:val="clear" w:color="auto" w:fill="FFFFFF"/>
          </w:tcPr>
          <w:p w:rsidR="007107D3" w:rsidRDefault="007107D3" w:rsidP="000910A3">
            <w:pPr>
              <w:pStyle w:val="Normal"/>
              <w:tabs>
                <w:tab w:val="left" w:pos="12600"/>
              </w:tabs>
              <w:rPr>
                <w:rFonts w:ascii="Arial" w:hAnsi="Arial" w:cs="Arial"/>
                <w:color w:val="000000"/>
                <w:sz w:val="16"/>
                <w:szCs w:val="16"/>
              </w:rPr>
            </w:pPr>
            <w:r w:rsidRPr="00061C2A">
              <w:rPr>
                <w:rFonts w:ascii="Arial" w:hAnsi="Arial" w:cs="Arial"/>
                <w:color w:val="000000"/>
                <w:sz w:val="16"/>
                <w:szCs w:val="16"/>
                <w:lang w:val="ru-RU"/>
              </w:rPr>
              <w:t>таблетки, вкриті плівковою оболонкою, по 100 мг, по 14 таблеток, вкритих плівковою оболонкою у блістері, по 2 або 7 блістерів у картонній коробці</w:t>
            </w:r>
          </w:p>
        </w:tc>
        <w:tc>
          <w:tcPr>
            <w:tcW w:w="851"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sidRPr="00061C2A">
              <w:rPr>
                <w:rFonts w:ascii="Arial" w:hAnsi="Arial" w:cs="Arial"/>
                <w:color w:val="000000"/>
                <w:sz w:val="16"/>
                <w:szCs w:val="16"/>
                <w:lang w:val="ru-RU"/>
              </w:rPr>
              <w:t>Сандоз Фармасьютікалз д.д.</w:t>
            </w:r>
            <w:r w:rsidRPr="00061C2A">
              <w:rPr>
                <w:rFonts w:ascii="Arial" w:hAnsi="Arial" w:cs="Arial"/>
                <w:color w:val="000000"/>
                <w:sz w:val="16"/>
                <w:szCs w:val="16"/>
                <w:lang w:val="ru-RU"/>
              </w:rPr>
              <w:br/>
            </w:r>
          </w:p>
        </w:tc>
        <w:tc>
          <w:tcPr>
            <w:tcW w:w="851"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Pr>
                <w:rFonts w:ascii="Arial" w:hAnsi="Arial" w:cs="Arial"/>
                <w:color w:val="000000"/>
                <w:sz w:val="16"/>
                <w:szCs w:val="16"/>
              </w:rPr>
              <w:t>Словенія</w:t>
            </w:r>
          </w:p>
        </w:tc>
        <w:tc>
          <w:tcPr>
            <w:tcW w:w="1384"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sidRPr="00F5416E">
              <w:rPr>
                <w:rFonts w:ascii="Arial" w:hAnsi="Arial" w:cs="Arial"/>
                <w:color w:val="000000"/>
                <w:sz w:val="16"/>
                <w:szCs w:val="16"/>
              </w:rPr>
              <w:t>виробництво</w:t>
            </w:r>
            <w:r w:rsidRPr="004311CE">
              <w:rPr>
                <w:rFonts w:ascii="Arial" w:hAnsi="Arial" w:cs="Arial"/>
                <w:color w:val="000000"/>
                <w:sz w:val="16"/>
                <w:szCs w:val="16"/>
              </w:rPr>
              <w:t xml:space="preserve"> </w:t>
            </w:r>
            <w:r w:rsidRPr="00F5416E">
              <w:rPr>
                <w:rFonts w:ascii="Arial" w:hAnsi="Arial" w:cs="Arial"/>
                <w:color w:val="000000"/>
                <w:sz w:val="16"/>
                <w:szCs w:val="16"/>
              </w:rPr>
              <w:t>нерозфасованого</w:t>
            </w:r>
            <w:r w:rsidRPr="004311CE">
              <w:rPr>
                <w:rFonts w:ascii="Arial" w:hAnsi="Arial" w:cs="Arial"/>
                <w:color w:val="000000"/>
                <w:sz w:val="16"/>
                <w:szCs w:val="16"/>
              </w:rPr>
              <w:t xml:space="preserve"> </w:t>
            </w:r>
            <w:r w:rsidRPr="00F5416E">
              <w:rPr>
                <w:rFonts w:ascii="Arial" w:hAnsi="Arial" w:cs="Arial"/>
                <w:color w:val="000000"/>
                <w:sz w:val="16"/>
                <w:szCs w:val="16"/>
              </w:rPr>
              <w:t>продукту</w:t>
            </w:r>
            <w:r w:rsidRPr="004311CE">
              <w:rPr>
                <w:rFonts w:ascii="Arial" w:hAnsi="Arial" w:cs="Arial"/>
                <w:color w:val="000000"/>
                <w:sz w:val="16"/>
                <w:szCs w:val="16"/>
              </w:rPr>
              <w:t>:</w:t>
            </w:r>
            <w:r w:rsidRPr="004311CE">
              <w:rPr>
                <w:rFonts w:ascii="Arial" w:hAnsi="Arial" w:cs="Arial"/>
                <w:color w:val="000000"/>
                <w:sz w:val="16"/>
                <w:szCs w:val="16"/>
              </w:rPr>
              <w:br/>
            </w:r>
            <w:r w:rsidRPr="00F5416E">
              <w:rPr>
                <w:rFonts w:ascii="Arial" w:hAnsi="Arial" w:cs="Arial"/>
                <w:color w:val="000000"/>
                <w:sz w:val="16"/>
                <w:szCs w:val="16"/>
              </w:rPr>
              <w:t>Сандоз</w:t>
            </w:r>
            <w:r w:rsidRPr="004311CE">
              <w:rPr>
                <w:rFonts w:ascii="Arial" w:hAnsi="Arial" w:cs="Arial"/>
                <w:color w:val="000000"/>
                <w:sz w:val="16"/>
                <w:szCs w:val="16"/>
              </w:rPr>
              <w:t xml:space="preserve"> </w:t>
            </w:r>
            <w:r w:rsidRPr="00F5416E">
              <w:rPr>
                <w:rFonts w:ascii="Arial" w:hAnsi="Arial" w:cs="Arial"/>
                <w:color w:val="000000"/>
                <w:sz w:val="16"/>
                <w:szCs w:val="16"/>
              </w:rPr>
              <w:t>Груп</w:t>
            </w:r>
            <w:r w:rsidRPr="004311CE">
              <w:rPr>
                <w:rFonts w:ascii="Arial" w:hAnsi="Arial" w:cs="Arial"/>
                <w:color w:val="000000"/>
                <w:sz w:val="16"/>
                <w:szCs w:val="16"/>
              </w:rPr>
              <w:t xml:space="preserve"> </w:t>
            </w:r>
            <w:r w:rsidRPr="00F5416E">
              <w:rPr>
                <w:rFonts w:ascii="Arial" w:hAnsi="Arial" w:cs="Arial"/>
                <w:color w:val="000000"/>
                <w:sz w:val="16"/>
                <w:szCs w:val="16"/>
              </w:rPr>
              <w:t>Саглик</w:t>
            </w:r>
            <w:r w:rsidRPr="004311CE">
              <w:rPr>
                <w:rFonts w:ascii="Arial" w:hAnsi="Arial" w:cs="Arial"/>
                <w:color w:val="000000"/>
                <w:sz w:val="16"/>
                <w:szCs w:val="16"/>
              </w:rPr>
              <w:t xml:space="preserve"> </w:t>
            </w:r>
            <w:r w:rsidRPr="00F5416E">
              <w:rPr>
                <w:rFonts w:ascii="Arial" w:hAnsi="Arial" w:cs="Arial"/>
                <w:color w:val="000000"/>
                <w:sz w:val="16"/>
                <w:szCs w:val="16"/>
              </w:rPr>
              <w:t>Урунлері</w:t>
            </w:r>
            <w:r w:rsidRPr="004311CE">
              <w:rPr>
                <w:rFonts w:ascii="Arial" w:hAnsi="Arial" w:cs="Arial"/>
                <w:color w:val="000000"/>
                <w:sz w:val="16"/>
                <w:szCs w:val="16"/>
              </w:rPr>
              <w:t xml:space="preserve"> </w:t>
            </w:r>
            <w:r w:rsidRPr="00F5416E">
              <w:rPr>
                <w:rFonts w:ascii="Arial" w:hAnsi="Arial" w:cs="Arial"/>
                <w:color w:val="000000"/>
                <w:sz w:val="16"/>
                <w:szCs w:val="16"/>
              </w:rPr>
              <w:t>Ілакларі</w:t>
            </w:r>
            <w:r w:rsidRPr="004311CE">
              <w:rPr>
                <w:rFonts w:ascii="Arial" w:hAnsi="Arial" w:cs="Arial"/>
                <w:color w:val="000000"/>
                <w:sz w:val="16"/>
                <w:szCs w:val="16"/>
              </w:rPr>
              <w:t xml:space="preserve"> </w:t>
            </w:r>
            <w:r w:rsidRPr="00F5416E">
              <w:rPr>
                <w:rFonts w:ascii="Arial" w:hAnsi="Arial" w:cs="Arial"/>
                <w:color w:val="000000"/>
                <w:sz w:val="16"/>
                <w:szCs w:val="16"/>
              </w:rPr>
              <w:t>Сан</w:t>
            </w:r>
            <w:r w:rsidRPr="004311CE">
              <w:rPr>
                <w:rFonts w:ascii="Arial" w:hAnsi="Arial" w:cs="Arial"/>
                <w:color w:val="000000"/>
                <w:sz w:val="16"/>
                <w:szCs w:val="16"/>
              </w:rPr>
              <w:t xml:space="preserve">. </w:t>
            </w:r>
            <w:r w:rsidRPr="00F5416E">
              <w:rPr>
                <w:rFonts w:ascii="Arial" w:hAnsi="Arial" w:cs="Arial"/>
                <w:color w:val="000000"/>
                <w:sz w:val="16"/>
                <w:szCs w:val="16"/>
              </w:rPr>
              <w:t>ве</w:t>
            </w:r>
            <w:r w:rsidRPr="004311CE">
              <w:rPr>
                <w:rFonts w:ascii="Arial" w:hAnsi="Arial" w:cs="Arial"/>
                <w:color w:val="000000"/>
                <w:sz w:val="16"/>
                <w:szCs w:val="16"/>
              </w:rPr>
              <w:t xml:space="preserve"> </w:t>
            </w:r>
            <w:r w:rsidRPr="00F5416E">
              <w:rPr>
                <w:rFonts w:ascii="Arial" w:hAnsi="Arial" w:cs="Arial"/>
                <w:color w:val="000000"/>
                <w:sz w:val="16"/>
                <w:szCs w:val="16"/>
              </w:rPr>
              <w:t>Тік</w:t>
            </w:r>
            <w:r w:rsidRPr="004311CE">
              <w:rPr>
                <w:rFonts w:ascii="Arial" w:hAnsi="Arial" w:cs="Arial"/>
                <w:color w:val="000000"/>
                <w:sz w:val="16"/>
                <w:szCs w:val="16"/>
              </w:rPr>
              <w:t xml:space="preserve">. </w:t>
            </w:r>
            <w:r w:rsidRPr="00F5416E">
              <w:rPr>
                <w:rFonts w:ascii="Arial" w:hAnsi="Arial" w:cs="Arial"/>
                <w:color w:val="000000"/>
                <w:sz w:val="16"/>
                <w:szCs w:val="16"/>
              </w:rPr>
              <w:t>А</w:t>
            </w:r>
            <w:r w:rsidRPr="004311CE">
              <w:rPr>
                <w:rFonts w:ascii="Arial" w:hAnsi="Arial" w:cs="Arial"/>
                <w:color w:val="000000"/>
                <w:sz w:val="16"/>
                <w:szCs w:val="16"/>
              </w:rPr>
              <w:t>.</w:t>
            </w:r>
            <w:r w:rsidRPr="00F5416E">
              <w:rPr>
                <w:rFonts w:ascii="Arial" w:hAnsi="Arial" w:cs="Arial"/>
                <w:color w:val="000000"/>
                <w:sz w:val="16"/>
                <w:szCs w:val="16"/>
              </w:rPr>
              <w:t>С</w:t>
            </w:r>
            <w:r w:rsidRPr="004311CE">
              <w:rPr>
                <w:rFonts w:ascii="Arial" w:hAnsi="Arial" w:cs="Arial"/>
                <w:color w:val="000000"/>
                <w:sz w:val="16"/>
                <w:szCs w:val="16"/>
              </w:rPr>
              <w:t xml:space="preserve">., </w:t>
            </w:r>
            <w:r w:rsidRPr="00F5416E">
              <w:rPr>
                <w:rFonts w:ascii="Arial" w:hAnsi="Arial" w:cs="Arial"/>
                <w:color w:val="000000"/>
                <w:sz w:val="16"/>
                <w:szCs w:val="16"/>
              </w:rPr>
              <w:t>Туреччина</w:t>
            </w:r>
            <w:r w:rsidRPr="004311CE">
              <w:rPr>
                <w:rFonts w:ascii="Arial" w:hAnsi="Arial" w:cs="Arial"/>
                <w:color w:val="000000"/>
                <w:sz w:val="16"/>
                <w:szCs w:val="16"/>
              </w:rPr>
              <w:t>;</w:t>
            </w:r>
            <w:r w:rsidRPr="004311CE">
              <w:rPr>
                <w:rFonts w:ascii="Arial" w:hAnsi="Arial" w:cs="Arial"/>
                <w:color w:val="000000"/>
                <w:sz w:val="16"/>
                <w:szCs w:val="16"/>
              </w:rPr>
              <w:br/>
            </w:r>
            <w:r w:rsidRPr="004311CE">
              <w:rPr>
                <w:rFonts w:ascii="Arial" w:hAnsi="Arial" w:cs="Arial"/>
                <w:color w:val="000000"/>
                <w:sz w:val="16"/>
                <w:szCs w:val="16"/>
              </w:rPr>
              <w:br/>
            </w:r>
            <w:r w:rsidRPr="00F5416E">
              <w:rPr>
                <w:rFonts w:ascii="Arial" w:hAnsi="Arial" w:cs="Arial"/>
                <w:color w:val="000000"/>
                <w:sz w:val="16"/>
                <w:szCs w:val="16"/>
              </w:rPr>
              <w:t>виробництво</w:t>
            </w:r>
            <w:r w:rsidRPr="004311CE">
              <w:rPr>
                <w:rFonts w:ascii="Arial" w:hAnsi="Arial" w:cs="Arial"/>
                <w:color w:val="000000"/>
                <w:sz w:val="16"/>
                <w:szCs w:val="16"/>
              </w:rPr>
              <w:t xml:space="preserve"> </w:t>
            </w:r>
            <w:r w:rsidRPr="00F5416E">
              <w:rPr>
                <w:rFonts w:ascii="Arial" w:hAnsi="Arial" w:cs="Arial"/>
                <w:color w:val="000000"/>
                <w:sz w:val="16"/>
                <w:szCs w:val="16"/>
              </w:rPr>
              <w:t>нерозфасованого</w:t>
            </w:r>
            <w:r w:rsidRPr="004311CE">
              <w:rPr>
                <w:rFonts w:ascii="Arial" w:hAnsi="Arial" w:cs="Arial"/>
                <w:color w:val="000000"/>
                <w:sz w:val="16"/>
                <w:szCs w:val="16"/>
              </w:rPr>
              <w:t xml:space="preserve"> </w:t>
            </w:r>
            <w:r w:rsidRPr="00F5416E">
              <w:rPr>
                <w:rFonts w:ascii="Arial" w:hAnsi="Arial" w:cs="Arial"/>
                <w:color w:val="000000"/>
                <w:sz w:val="16"/>
                <w:szCs w:val="16"/>
              </w:rPr>
              <w:t>продукту</w:t>
            </w:r>
            <w:r w:rsidRPr="004311CE">
              <w:rPr>
                <w:rFonts w:ascii="Arial" w:hAnsi="Arial" w:cs="Arial"/>
                <w:color w:val="000000"/>
                <w:sz w:val="16"/>
                <w:szCs w:val="16"/>
              </w:rPr>
              <w:t xml:space="preserve">, </w:t>
            </w:r>
            <w:r w:rsidRPr="00F5416E">
              <w:rPr>
                <w:rFonts w:ascii="Arial" w:hAnsi="Arial" w:cs="Arial"/>
                <w:color w:val="000000"/>
                <w:sz w:val="16"/>
                <w:szCs w:val="16"/>
              </w:rPr>
              <w:t>первинне</w:t>
            </w:r>
            <w:r w:rsidRPr="004311CE">
              <w:rPr>
                <w:rFonts w:ascii="Arial" w:hAnsi="Arial" w:cs="Arial"/>
                <w:color w:val="000000"/>
                <w:sz w:val="16"/>
                <w:szCs w:val="16"/>
              </w:rPr>
              <w:t xml:space="preserve"> </w:t>
            </w:r>
            <w:r w:rsidRPr="00F5416E">
              <w:rPr>
                <w:rFonts w:ascii="Arial" w:hAnsi="Arial" w:cs="Arial"/>
                <w:color w:val="000000"/>
                <w:sz w:val="16"/>
                <w:szCs w:val="16"/>
              </w:rPr>
              <w:t>та</w:t>
            </w:r>
            <w:r w:rsidRPr="004311CE">
              <w:rPr>
                <w:rFonts w:ascii="Arial" w:hAnsi="Arial" w:cs="Arial"/>
                <w:color w:val="000000"/>
                <w:sz w:val="16"/>
                <w:szCs w:val="16"/>
              </w:rPr>
              <w:t xml:space="preserve"> </w:t>
            </w:r>
            <w:r w:rsidRPr="00F5416E">
              <w:rPr>
                <w:rFonts w:ascii="Arial" w:hAnsi="Arial" w:cs="Arial"/>
                <w:color w:val="000000"/>
                <w:sz w:val="16"/>
                <w:szCs w:val="16"/>
              </w:rPr>
              <w:t>вторинне</w:t>
            </w:r>
            <w:r w:rsidRPr="004311CE">
              <w:rPr>
                <w:rFonts w:ascii="Arial" w:hAnsi="Arial" w:cs="Arial"/>
                <w:color w:val="000000"/>
                <w:sz w:val="16"/>
                <w:szCs w:val="16"/>
              </w:rPr>
              <w:t xml:space="preserve"> </w:t>
            </w:r>
            <w:r w:rsidRPr="00F5416E">
              <w:rPr>
                <w:rFonts w:ascii="Arial" w:hAnsi="Arial" w:cs="Arial"/>
                <w:color w:val="000000"/>
                <w:sz w:val="16"/>
                <w:szCs w:val="16"/>
              </w:rPr>
              <w:t>пакування</w:t>
            </w:r>
            <w:r w:rsidRPr="004311CE">
              <w:rPr>
                <w:rFonts w:ascii="Arial" w:hAnsi="Arial" w:cs="Arial"/>
                <w:color w:val="000000"/>
                <w:sz w:val="16"/>
                <w:szCs w:val="16"/>
              </w:rPr>
              <w:t xml:space="preserve">, </w:t>
            </w:r>
            <w:r w:rsidRPr="00F5416E">
              <w:rPr>
                <w:rFonts w:ascii="Arial" w:hAnsi="Arial" w:cs="Arial"/>
                <w:color w:val="000000"/>
                <w:sz w:val="16"/>
                <w:szCs w:val="16"/>
              </w:rPr>
              <w:t>тестування</w:t>
            </w:r>
            <w:r w:rsidRPr="004311CE">
              <w:rPr>
                <w:rFonts w:ascii="Arial" w:hAnsi="Arial" w:cs="Arial"/>
                <w:color w:val="000000"/>
                <w:sz w:val="16"/>
                <w:szCs w:val="16"/>
              </w:rPr>
              <w:t>:</w:t>
            </w:r>
            <w:r w:rsidRPr="004311CE">
              <w:rPr>
                <w:rFonts w:ascii="Arial" w:hAnsi="Arial" w:cs="Arial"/>
                <w:color w:val="000000"/>
                <w:sz w:val="16"/>
                <w:szCs w:val="16"/>
              </w:rPr>
              <w:br/>
            </w:r>
            <w:r w:rsidRPr="00F5416E">
              <w:rPr>
                <w:rFonts w:ascii="Arial" w:hAnsi="Arial" w:cs="Arial"/>
                <w:color w:val="000000"/>
                <w:sz w:val="16"/>
                <w:szCs w:val="16"/>
              </w:rPr>
              <w:t>Салютас</w:t>
            </w:r>
            <w:r w:rsidRPr="004311CE">
              <w:rPr>
                <w:rFonts w:ascii="Arial" w:hAnsi="Arial" w:cs="Arial"/>
                <w:color w:val="000000"/>
                <w:sz w:val="16"/>
                <w:szCs w:val="16"/>
              </w:rPr>
              <w:t xml:space="preserve"> </w:t>
            </w:r>
            <w:r w:rsidRPr="00F5416E">
              <w:rPr>
                <w:rFonts w:ascii="Arial" w:hAnsi="Arial" w:cs="Arial"/>
                <w:color w:val="000000"/>
                <w:sz w:val="16"/>
                <w:szCs w:val="16"/>
              </w:rPr>
              <w:t>Фарма</w:t>
            </w:r>
            <w:r w:rsidRPr="004311CE">
              <w:rPr>
                <w:rFonts w:ascii="Arial" w:hAnsi="Arial" w:cs="Arial"/>
                <w:color w:val="000000"/>
                <w:sz w:val="16"/>
                <w:szCs w:val="16"/>
              </w:rPr>
              <w:t xml:space="preserve"> </w:t>
            </w:r>
            <w:r w:rsidRPr="00F5416E">
              <w:rPr>
                <w:rFonts w:ascii="Arial" w:hAnsi="Arial" w:cs="Arial"/>
                <w:color w:val="000000"/>
                <w:sz w:val="16"/>
                <w:szCs w:val="16"/>
              </w:rPr>
              <w:t>ГмбХ</w:t>
            </w:r>
            <w:r w:rsidRPr="004311CE">
              <w:rPr>
                <w:rFonts w:ascii="Arial" w:hAnsi="Arial" w:cs="Arial"/>
                <w:color w:val="000000"/>
                <w:sz w:val="16"/>
                <w:szCs w:val="16"/>
              </w:rPr>
              <w:t xml:space="preserve">, </w:t>
            </w:r>
            <w:r w:rsidRPr="00F5416E">
              <w:rPr>
                <w:rFonts w:ascii="Arial" w:hAnsi="Arial" w:cs="Arial"/>
                <w:color w:val="000000"/>
                <w:sz w:val="16"/>
                <w:szCs w:val="16"/>
              </w:rPr>
              <w:t>Німеччина</w:t>
            </w:r>
            <w:r w:rsidRPr="004311CE">
              <w:rPr>
                <w:rFonts w:ascii="Arial" w:hAnsi="Arial" w:cs="Arial"/>
                <w:color w:val="000000"/>
                <w:sz w:val="16"/>
                <w:szCs w:val="16"/>
              </w:rPr>
              <w:t>;</w:t>
            </w:r>
            <w:r w:rsidRPr="004311CE">
              <w:rPr>
                <w:rFonts w:ascii="Arial" w:hAnsi="Arial" w:cs="Arial"/>
                <w:color w:val="000000"/>
                <w:sz w:val="16"/>
                <w:szCs w:val="16"/>
              </w:rPr>
              <w:br/>
            </w:r>
            <w:r w:rsidRPr="004311CE">
              <w:rPr>
                <w:rFonts w:ascii="Arial" w:hAnsi="Arial" w:cs="Arial"/>
                <w:color w:val="000000"/>
                <w:sz w:val="16"/>
                <w:szCs w:val="16"/>
              </w:rPr>
              <w:br/>
            </w:r>
            <w:r w:rsidRPr="00F5416E">
              <w:rPr>
                <w:rFonts w:ascii="Arial" w:hAnsi="Arial" w:cs="Arial"/>
                <w:color w:val="000000"/>
                <w:sz w:val="16"/>
                <w:szCs w:val="16"/>
              </w:rPr>
              <w:t>дозвіл</w:t>
            </w:r>
            <w:r w:rsidRPr="004311CE">
              <w:rPr>
                <w:rFonts w:ascii="Arial" w:hAnsi="Arial" w:cs="Arial"/>
                <w:color w:val="000000"/>
                <w:sz w:val="16"/>
                <w:szCs w:val="16"/>
              </w:rPr>
              <w:t xml:space="preserve"> </w:t>
            </w:r>
            <w:r w:rsidRPr="00F5416E">
              <w:rPr>
                <w:rFonts w:ascii="Arial" w:hAnsi="Arial" w:cs="Arial"/>
                <w:color w:val="000000"/>
                <w:sz w:val="16"/>
                <w:szCs w:val="16"/>
              </w:rPr>
              <w:t>на</w:t>
            </w:r>
            <w:r w:rsidRPr="004311CE">
              <w:rPr>
                <w:rFonts w:ascii="Arial" w:hAnsi="Arial" w:cs="Arial"/>
                <w:color w:val="000000"/>
                <w:sz w:val="16"/>
                <w:szCs w:val="16"/>
              </w:rPr>
              <w:t xml:space="preserve"> </w:t>
            </w:r>
            <w:r w:rsidRPr="00F5416E">
              <w:rPr>
                <w:rFonts w:ascii="Arial" w:hAnsi="Arial" w:cs="Arial"/>
                <w:color w:val="000000"/>
                <w:sz w:val="16"/>
                <w:szCs w:val="16"/>
              </w:rPr>
              <w:t>випуск</w:t>
            </w:r>
            <w:r w:rsidRPr="004311CE">
              <w:rPr>
                <w:rFonts w:ascii="Arial" w:hAnsi="Arial" w:cs="Arial"/>
                <w:color w:val="000000"/>
                <w:sz w:val="16"/>
                <w:szCs w:val="16"/>
              </w:rPr>
              <w:t xml:space="preserve"> </w:t>
            </w:r>
            <w:r w:rsidRPr="00F5416E">
              <w:rPr>
                <w:rFonts w:ascii="Arial" w:hAnsi="Arial" w:cs="Arial"/>
                <w:color w:val="000000"/>
                <w:sz w:val="16"/>
                <w:szCs w:val="16"/>
              </w:rPr>
              <w:t>серії</w:t>
            </w:r>
            <w:r w:rsidRPr="004311CE">
              <w:rPr>
                <w:rFonts w:ascii="Arial" w:hAnsi="Arial" w:cs="Arial"/>
                <w:color w:val="000000"/>
                <w:sz w:val="16"/>
                <w:szCs w:val="16"/>
              </w:rPr>
              <w:t>:</w:t>
            </w:r>
            <w:r w:rsidRPr="004311CE">
              <w:rPr>
                <w:rFonts w:ascii="Arial" w:hAnsi="Arial" w:cs="Arial"/>
                <w:color w:val="000000"/>
                <w:sz w:val="16"/>
                <w:szCs w:val="16"/>
              </w:rPr>
              <w:br/>
            </w:r>
            <w:r w:rsidRPr="00F5416E">
              <w:rPr>
                <w:rFonts w:ascii="Arial" w:hAnsi="Arial" w:cs="Arial"/>
                <w:color w:val="000000"/>
                <w:sz w:val="16"/>
                <w:szCs w:val="16"/>
              </w:rPr>
              <w:t>Лек</w:t>
            </w:r>
            <w:r w:rsidRPr="004311CE">
              <w:rPr>
                <w:rFonts w:ascii="Arial" w:hAnsi="Arial" w:cs="Arial"/>
                <w:color w:val="000000"/>
                <w:sz w:val="16"/>
                <w:szCs w:val="16"/>
              </w:rPr>
              <w:t xml:space="preserve"> </w:t>
            </w:r>
            <w:r w:rsidRPr="00F5416E">
              <w:rPr>
                <w:rFonts w:ascii="Arial" w:hAnsi="Arial" w:cs="Arial"/>
                <w:color w:val="000000"/>
                <w:sz w:val="16"/>
                <w:szCs w:val="16"/>
              </w:rPr>
              <w:t>Фармацевтична</w:t>
            </w:r>
            <w:r w:rsidRPr="004311CE">
              <w:rPr>
                <w:rFonts w:ascii="Arial" w:hAnsi="Arial" w:cs="Arial"/>
                <w:color w:val="000000"/>
                <w:sz w:val="16"/>
                <w:szCs w:val="16"/>
              </w:rPr>
              <w:t xml:space="preserve"> </w:t>
            </w:r>
            <w:r w:rsidRPr="00F5416E">
              <w:rPr>
                <w:rFonts w:ascii="Arial" w:hAnsi="Arial" w:cs="Arial"/>
                <w:color w:val="000000"/>
                <w:sz w:val="16"/>
                <w:szCs w:val="16"/>
              </w:rPr>
              <w:t>компанія</w:t>
            </w:r>
            <w:r w:rsidRPr="004311CE">
              <w:rPr>
                <w:rFonts w:ascii="Arial" w:hAnsi="Arial" w:cs="Arial"/>
                <w:color w:val="000000"/>
                <w:sz w:val="16"/>
                <w:szCs w:val="16"/>
              </w:rPr>
              <w:t xml:space="preserve"> </w:t>
            </w:r>
            <w:r w:rsidRPr="00F5416E">
              <w:rPr>
                <w:rFonts w:ascii="Arial" w:hAnsi="Arial" w:cs="Arial"/>
                <w:color w:val="000000"/>
                <w:sz w:val="16"/>
                <w:szCs w:val="16"/>
              </w:rPr>
              <w:t>д</w:t>
            </w:r>
            <w:r w:rsidRPr="004311CE">
              <w:rPr>
                <w:rFonts w:ascii="Arial" w:hAnsi="Arial" w:cs="Arial"/>
                <w:color w:val="000000"/>
                <w:sz w:val="16"/>
                <w:szCs w:val="16"/>
              </w:rPr>
              <w:t>.</w:t>
            </w:r>
            <w:r w:rsidRPr="00F5416E">
              <w:rPr>
                <w:rFonts w:ascii="Arial" w:hAnsi="Arial" w:cs="Arial"/>
                <w:color w:val="000000"/>
                <w:sz w:val="16"/>
                <w:szCs w:val="16"/>
              </w:rPr>
              <w:t>д</w:t>
            </w:r>
            <w:r w:rsidRPr="004311CE">
              <w:rPr>
                <w:rFonts w:ascii="Arial" w:hAnsi="Arial" w:cs="Arial"/>
                <w:color w:val="000000"/>
                <w:sz w:val="16"/>
                <w:szCs w:val="16"/>
              </w:rPr>
              <w:t xml:space="preserve">., </w:t>
            </w:r>
            <w:r w:rsidRPr="00F5416E">
              <w:rPr>
                <w:rFonts w:ascii="Arial" w:hAnsi="Arial" w:cs="Arial"/>
                <w:color w:val="000000"/>
                <w:sz w:val="16"/>
                <w:szCs w:val="16"/>
              </w:rPr>
              <w:t>Словенія</w:t>
            </w:r>
            <w:r w:rsidRPr="004311CE">
              <w:rPr>
                <w:rFonts w:ascii="Arial" w:hAnsi="Arial" w:cs="Arial"/>
                <w:color w:val="000000"/>
                <w:sz w:val="16"/>
                <w:szCs w:val="16"/>
              </w:rPr>
              <w:t xml:space="preserve">; </w:t>
            </w:r>
            <w:r w:rsidRPr="004311CE">
              <w:rPr>
                <w:rFonts w:ascii="Arial" w:hAnsi="Arial" w:cs="Arial"/>
                <w:color w:val="000000"/>
                <w:sz w:val="16"/>
                <w:szCs w:val="16"/>
              </w:rPr>
              <w:br/>
            </w:r>
            <w:r w:rsidRPr="00F5416E">
              <w:rPr>
                <w:rFonts w:ascii="Arial" w:hAnsi="Arial" w:cs="Arial"/>
                <w:color w:val="000000"/>
                <w:sz w:val="16"/>
                <w:szCs w:val="16"/>
              </w:rPr>
              <w:t>первинне</w:t>
            </w:r>
            <w:r w:rsidRPr="004311CE">
              <w:rPr>
                <w:rFonts w:ascii="Arial" w:hAnsi="Arial" w:cs="Arial"/>
                <w:color w:val="000000"/>
                <w:sz w:val="16"/>
                <w:szCs w:val="16"/>
              </w:rPr>
              <w:t xml:space="preserve"> </w:t>
            </w:r>
            <w:r w:rsidRPr="00F5416E">
              <w:rPr>
                <w:rFonts w:ascii="Arial" w:hAnsi="Arial" w:cs="Arial"/>
                <w:color w:val="000000"/>
                <w:sz w:val="16"/>
                <w:szCs w:val="16"/>
              </w:rPr>
              <w:t>та</w:t>
            </w:r>
            <w:r w:rsidRPr="004311CE">
              <w:rPr>
                <w:rFonts w:ascii="Arial" w:hAnsi="Arial" w:cs="Arial"/>
                <w:color w:val="000000"/>
                <w:sz w:val="16"/>
                <w:szCs w:val="16"/>
              </w:rPr>
              <w:t xml:space="preserve"> </w:t>
            </w:r>
            <w:r w:rsidRPr="00F5416E">
              <w:rPr>
                <w:rFonts w:ascii="Arial" w:hAnsi="Arial" w:cs="Arial"/>
                <w:color w:val="000000"/>
                <w:sz w:val="16"/>
                <w:szCs w:val="16"/>
              </w:rPr>
              <w:t>вторинне</w:t>
            </w:r>
            <w:r w:rsidRPr="004311CE">
              <w:rPr>
                <w:rFonts w:ascii="Arial" w:hAnsi="Arial" w:cs="Arial"/>
                <w:color w:val="000000"/>
                <w:sz w:val="16"/>
                <w:szCs w:val="16"/>
              </w:rPr>
              <w:t xml:space="preserve"> </w:t>
            </w:r>
            <w:r w:rsidRPr="00F5416E">
              <w:rPr>
                <w:rFonts w:ascii="Arial" w:hAnsi="Arial" w:cs="Arial"/>
                <w:color w:val="000000"/>
                <w:sz w:val="16"/>
                <w:szCs w:val="16"/>
              </w:rPr>
              <w:t>пакування</w:t>
            </w:r>
            <w:r w:rsidRPr="004311CE">
              <w:rPr>
                <w:rFonts w:ascii="Arial" w:hAnsi="Arial" w:cs="Arial"/>
                <w:color w:val="000000"/>
                <w:sz w:val="16"/>
                <w:szCs w:val="16"/>
              </w:rPr>
              <w:t xml:space="preserve">, </w:t>
            </w:r>
            <w:r w:rsidRPr="00F5416E">
              <w:rPr>
                <w:rFonts w:ascii="Arial" w:hAnsi="Arial" w:cs="Arial"/>
                <w:color w:val="000000"/>
                <w:sz w:val="16"/>
                <w:szCs w:val="16"/>
              </w:rPr>
              <w:t>дозвіл</w:t>
            </w:r>
            <w:r w:rsidRPr="004311CE">
              <w:rPr>
                <w:rFonts w:ascii="Arial" w:hAnsi="Arial" w:cs="Arial"/>
                <w:color w:val="000000"/>
                <w:sz w:val="16"/>
                <w:szCs w:val="16"/>
              </w:rPr>
              <w:t xml:space="preserve"> </w:t>
            </w:r>
            <w:r w:rsidRPr="00F5416E">
              <w:rPr>
                <w:rFonts w:ascii="Arial" w:hAnsi="Arial" w:cs="Arial"/>
                <w:color w:val="000000"/>
                <w:sz w:val="16"/>
                <w:szCs w:val="16"/>
              </w:rPr>
              <w:t>на</w:t>
            </w:r>
            <w:r w:rsidRPr="004311CE">
              <w:rPr>
                <w:rFonts w:ascii="Arial" w:hAnsi="Arial" w:cs="Arial"/>
                <w:color w:val="000000"/>
                <w:sz w:val="16"/>
                <w:szCs w:val="16"/>
              </w:rPr>
              <w:t xml:space="preserve"> </w:t>
            </w:r>
            <w:r w:rsidRPr="00F5416E">
              <w:rPr>
                <w:rFonts w:ascii="Arial" w:hAnsi="Arial" w:cs="Arial"/>
                <w:color w:val="000000"/>
                <w:sz w:val="16"/>
                <w:szCs w:val="16"/>
              </w:rPr>
              <w:t>випуск</w:t>
            </w:r>
            <w:r w:rsidRPr="004311CE">
              <w:rPr>
                <w:rFonts w:ascii="Arial" w:hAnsi="Arial" w:cs="Arial"/>
                <w:color w:val="000000"/>
                <w:sz w:val="16"/>
                <w:szCs w:val="16"/>
              </w:rPr>
              <w:t xml:space="preserve"> </w:t>
            </w:r>
            <w:r w:rsidRPr="00F5416E">
              <w:rPr>
                <w:rFonts w:ascii="Arial" w:hAnsi="Arial" w:cs="Arial"/>
                <w:color w:val="000000"/>
                <w:sz w:val="16"/>
                <w:szCs w:val="16"/>
              </w:rPr>
              <w:t>серії</w:t>
            </w:r>
            <w:r w:rsidRPr="004311CE">
              <w:rPr>
                <w:rFonts w:ascii="Arial" w:hAnsi="Arial" w:cs="Arial"/>
                <w:color w:val="000000"/>
                <w:sz w:val="16"/>
                <w:szCs w:val="16"/>
              </w:rPr>
              <w:t>:</w:t>
            </w:r>
            <w:r w:rsidRPr="004311CE">
              <w:rPr>
                <w:rFonts w:ascii="Arial" w:hAnsi="Arial" w:cs="Arial"/>
                <w:color w:val="000000"/>
                <w:sz w:val="16"/>
                <w:szCs w:val="16"/>
              </w:rPr>
              <w:br/>
            </w:r>
            <w:r w:rsidRPr="00F5416E">
              <w:rPr>
                <w:rFonts w:ascii="Arial" w:hAnsi="Arial" w:cs="Arial"/>
                <w:color w:val="000000"/>
                <w:sz w:val="16"/>
                <w:szCs w:val="16"/>
              </w:rPr>
              <w:t>Лек</w:t>
            </w:r>
            <w:r w:rsidRPr="004311CE">
              <w:rPr>
                <w:rFonts w:ascii="Arial" w:hAnsi="Arial" w:cs="Arial"/>
                <w:color w:val="000000"/>
                <w:sz w:val="16"/>
                <w:szCs w:val="16"/>
              </w:rPr>
              <w:t xml:space="preserve"> </w:t>
            </w:r>
            <w:r w:rsidRPr="00F5416E">
              <w:rPr>
                <w:rFonts w:ascii="Arial" w:hAnsi="Arial" w:cs="Arial"/>
                <w:color w:val="000000"/>
                <w:sz w:val="16"/>
                <w:szCs w:val="16"/>
              </w:rPr>
              <w:t>Фармацевтична</w:t>
            </w:r>
            <w:r w:rsidRPr="004311CE">
              <w:rPr>
                <w:rFonts w:ascii="Arial" w:hAnsi="Arial" w:cs="Arial"/>
                <w:color w:val="000000"/>
                <w:sz w:val="16"/>
                <w:szCs w:val="16"/>
              </w:rPr>
              <w:t xml:space="preserve"> </w:t>
            </w:r>
            <w:r w:rsidRPr="00F5416E">
              <w:rPr>
                <w:rFonts w:ascii="Arial" w:hAnsi="Arial" w:cs="Arial"/>
                <w:color w:val="000000"/>
                <w:sz w:val="16"/>
                <w:szCs w:val="16"/>
              </w:rPr>
              <w:t>компанія</w:t>
            </w:r>
            <w:r w:rsidRPr="004311CE">
              <w:rPr>
                <w:rFonts w:ascii="Arial" w:hAnsi="Arial" w:cs="Arial"/>
                <w:color w:val="000000"/>
                <w:sz w:val="16"/>
                <w:szCs w:val="16"/>
              </w:rPr>
              <w:t xml:space="preserve"> </w:t>
            </w:r>
            <w:r w:rsidRPr="00F5416E">
              <w:rPr>
                <w:rFonts w:ascii="Arial" w:hAnsi="Arial" w:cs="Arial"/>
                <w:color w:val="000000"/>
                <w:sz w:val="16"/>
                <w:szCs w:val="16"/>
              </w:rPr>
              <w:t>д</w:t>
            </w:r>
            <w:r w:rsidRPr="004311CE">
              <w:rPr>
                <w:rFonts w:ascii="Arial" w:hAnsi="Arial" w:cs="Arial"/>
                <w:color w:val="000000"/>
                <w:sz w:val="16"/>
                <w:szCs w:val="16"/>
              </w:rPr>
              <w:t>.</w:t>
            </w:r>
            <w:r w:rsidRPr="00F5416E">
              <w:rPr>
                <w:rFonts w:ascii="Arial" w:hAnsi="Arial" w:cs="Arial"/>
                <w:color w:val="000000"/>
                <w:sz w:val="16"/>
                <w:szCs w:val="16"/>
              </w:rPr>
              <w:t>д</w:t>
            </w:r>
            <w:r>
              <w:rPr>
                <w:rFonts w:ascii="Arial" w:hAnsi="Arial" w:cs="Arial"/>
                <w:color w:val="000000"/>
                <w:sz w:val="16"/>
                <w:szCs w:val="16"/>
              </w:rPr>
              <w:t>.</w:t>
            </w:r>
            <w:r w:rsidRPr="004311CE">
              <w:rPr>
                <w:rFonts w:ascii="Arial" w:hAnsi="Arial" w:cs="Arial"/>
                <w:color w:val="000000"/>
                <w:sz w:val="16"/>
                <w:szCs w:val="16"/>
              </w:rPr>
              <w:t xml:space="preserve">, </w:t>
            </w:r>
            <w:r w:rsidRPr="00F5416E">
              <w:rPr>
                <w:rFonts w:ascii="Arial" w:hAnsi="Arial" w:cs="Arial"/>
                <w:color w:val="000000"/>
                <w:sz w:val="16"/>
                <w:szCs w:val="16"/>
              </w:rPr>
              <w:t>Словенія</w:t>
            </w:r>
            <w:r w:rsidRPr="004311CE">
              <w:rPr>
                <w:rFonts w:ascii="Arial" w:hAnsi="Arial" w:cs="Arial"/>
                <w:color w:val="000000"/>
                <w:sz w:val="16"/>
                <w:szCs w:val="16"/>
              </w:rPr>
              <w:t>;</w:t>
            </w:r>
            <w:r w:rsidRPr="004311CE">
              <w:rPr>
                <w:rFonts w:ascii="Arial" w:hAnsi="Arial" w:cs="Arial"/>
                <w:color w:val="000000"/>
                <w:sz w:val="16"/>
                <w:szCs w:val="16"/>
              </w:rPr>
              <w:br/>
            </w:r>
            <w:r w:rsidRPr="004311CE">
              <w:rPr>
                <w:rFonts w:ascii="Arial" w:hAnsi="Arial" w:cs="Arial"/>
                <w:color w:val="000000"/>
                <w:sz w:val="16"/>
                <w:szCs w:val="16"/>
              </w:rPr>
              <w:br/>
            </w:r>
            <w:r w:rsidRPr="00F5416E">
              <w:rPr>
                <w:rFonts w:ascii="Arial" w:hAnsi="Arial" w:cs="Arial"/>
                <w:color w:val="000000"/>
                <w:sz w:val="16"/>
                <w:szCs w:val="16"/>
              </w:rPr>
              <w:t>виробництво</w:t>
            </w:r>
            <w:r w:rsidRPr="004311CE">
              <w:rPr>
                <w:rFonts w:ascii="Arial" w:hAnsi="Arial" w:cs="Arial"/>
                <w:color w:val="000000"/>
                <w:sz w:val="16"/>
                <w:szCs w:val="16"/>
              </w:rPr>
              <w:t xml:space="preserve"> </w:t>
            </w:r>
            <w:r w:rsidRPr="00F5416E">
              <w:rPr>
                <w:rFonts w:ascii="Arial" w:hAnsi="Arial" w:cs="Arial"/>
                <w:color w:val="000000"/>
                <w:sz w:val="16"/>
                <w:szCs w:val="16"/>
              </w:rPr>
              <w:t>нерозфасованого</w:t>
            </w:r>
            <w:r w:rsidRPr="004311CE">
              <w:rPr>
                <w:rFonts w:ascii="Arial" w:hAnsi="Arial" w:cs="Arial"/>
                <w:color w:val="000000"/>
                <w:sz w:val="16"/>
                <w:szCs w:val="16"/>
              </w:rPr>
              <w:t xml:space="preserve"> </w:t>
            </w:r>
            <w:r w:rsidRPr="00F5416E">
              <w:rPr>
                <w:rFonts w:ascii="Arial" w:hAnsi="Arial" w:cs="Arial"/>
                <w:color w:val="000000"/>
                <w:sz w:val="16"/>
                <w:szCs w:val="16"/>
              </w:rPr>
              <w:t>продукту</w:t>
            </w:r>
            <w:r w:rsidRPr="004311CE">
              <w:rPr>
                <w:rFonts w:ascii="Arial" w:hAnsi="Arial" w:cs="Arial"/>
                <w:color w:val="000000"/>
                <w:sz w:val="16"/>
                <w:szCs w:val="16"/>
              </w:rPr>
              <w:t xml:space="preserve">, </w:t>
            </w:r>
            <w:r w:rsidRPr="00F5416E">
              <w:rPr>
                <w:rFonts w:ascii="Arial" w:hAnsi="Arial" w:cs="Arial"/>
                <w:color w:val="000000"/>
                <w:sz w:val="16"/>
                <w:szCs w:val="16"/>
              </w:rPr>
              <w:t>первинне</w:t>
            </w:r>
            <w:r w:rsidRPr="004311CE">
              <w:rPr>
                <w:rFonts w:ascii="Arial" w:hAnsi="Arial" w:cs="Arial"/>
                <w:color w:val="000000"/>
                <w:sz w:val="16"/>
                <w:szCs w:val="16"/>
              </w:rPr>
              <w:t xml:space="preserve"> </w:t>
            </w:r>
            <w:r w:rsidRPr="00F5416E">
              <w:rPr>
                <w:rFonts w:ascii="Arial" w:hAnsi="Arial" w:cs="Arial"/>
                <w:color w:val="000000"/>
                <w:sz w:val="16"/>
                <w:szCs w:val="16"/>
              </w:rPr>
              <w:t>та</w:t>
            </w:r>
            <w:r w:rsidRPr="004311CE">
              <w:rPr>
                <w:rFonts w:ascii="Arial" w:hAnsi="Arial" w:cs="Arial"/>
                <w:color w:val="000000"/>
                <w:sz w:val="16"/>
                <w:szCs w:val="16"/>
              </w:rPr>
              <w:t xml:space="preserve"> </w:t>
            </w:r>
            <w:r w:rsidRPr="00F5416E">
              <w:rPr>
                <w:rFonts w:ascii="Arial" w:hAnsi="Arial" w:cs="Arial"/>
                <w:color w:val="000000"/>
                <w:sz w:val="16"/>
                <w:szCs w:val="16"/>
              </w:rPr>
              <w:t>вторинне</w:t>
            </w:r>
            <w:r w:rsidRPr="004311CE">
              <w:rPr>
                <w:rFonts w:ascii="Arial" w:hAnsi="Arial" w:cs="Arial"/>
                <w:color w:val="000000"/>
                <w:sz w:val="16"/>
                <w:szCs w:val="16"/>
              </w:rPr>
              <w:t xml:space="preserve"> </w:t>
            </w:r>
            <w:r w:rsidRPr="00F5416E">
              <w:rPr>
                <w:rFonts w:ascii="Arial" w:hAnsi="Arial" w:cs="Arial"/>
                <w:color w:val="000000"/>
                <w:sz w:val="16"/>
                <w:szCs w:val="16"/>
              </w:rPr>
              <w:t>пакування</w:t>
            </w:r>
            <w:r w:rsidRPr="004311CE">
              <w:rPr>
                <w:rFonts w:ascii="Arial" w:hAnsi="Arial" w:cs="Arial"/>
                <w:color w:val="000000"/>
                <w:sz w:val="16"/>
                <w:szCs w:val="16"/>
              </w:rPr>
              <w:t xml:space="preserve">, </w:t>
            </w:r>
            <w:r w:rsidRPr="00F5416E">
              <w:rPr>
                <w:rFonts w:ascii="Arial" w:hAnsi="Arial" w:cs="Arial"/>
                <w:color w:val="000000"/>
                <w:sz w:val="16"/>
                <w:szCs w:val="16"/>
              </w:rPr>
              <w:t>тестування</w:t>
            </w:r>
            <w:r w:rsidRPr="004311CE">
              <w:rPr>
                <w:rFonts w:ascii="Arial" w:hAnsi="Arial" w:cs="Arial"/>
                <w:color w:val="000000"/>
                <w:sz w:val="16"/>
                <w:szCs w:val="16"/>
              </w:rPr>
              <w:t>:</w:t>
            </w:r>
            <w:r w:rsidRPr="004311CE">
              <w:rPr>
                <w:rFonts w:ascii="Arial" w:hAnsi="Arial" w:cs="Arial"/>
                <w:color w:val="000000"/>
                <w:sz w:val="16"/>
                <w:szCs w:val="16"/>
              </w:rPr>
              <w:br/>
            </w:r>
            <w:r w:rsidRPr="00F5416E">
              <w:rPr>
                <w:rFonts w:ascii="Arial" w:hAnsi="Arial" w:cs="Arial"/>
                <w:color w:val="000000"/>
                <w:sz w:val="16"/>
                <w:szCs w:val="16"/>
              </w:rPr>
              <w:t>Генвеон</w:t>
            </w:r>
            <w:r w:rsidRPr="004311CE">
              <w:rPr>
                <w:rFonts w:ascii="Arial" w:hAnsi="Arial" w:cs="Arial"/>
                <w:color w:val="000000"/>
                <w:sz w:val="16"/>
                <w:szCs w:val="16"/>
              </w:rPr>
              <w:t xml:space="preserve"> </w:t>
            </w:r>
            <w:r w:rsidRPr="00F5416E">
              <w:rPr>
                <w:rFonts w:ascii="Arial" w:hAnsi="Arial" w:cs="Arial"/>
                <w:color w:val="000000"/>
                <w:sz w:val="16"/>
                <w:szCs w:val="16"/>
              </w:rPr>
              <w:t>Ілак</w:t>
            </w:r>
            <w:r w:rsidRPr="004311CE">
              <w:rPr>
                <w:rFonts w:ascii="Arial" w:hAnsi="Arial" w:cs="Arial"/>
                <w:color w:val="000000"/>
                <w:sz w:val="16"/>
                <w:szCs w:val="16"/>
              </w:rPr>
              <w:t xml:space="preserve"> </w:t>
            </w:r>
            <w:r w:rsidRPr="00F5416E">
              <w:rPr>
                <w:rFonts w:ascii="Arial" w:hAnsi="Arial" w:cs="Arial"/>
                <w:color w:val="000000"/>
                <w:sz w:val="16"/>
                <w:szCs w:val="16"/>
              </w:rPr>
              <w:t>Санай</w:t>
            </w:r>
            <w:r w:rsidRPr="004311CE">
              <w:rPr>
                <w:rFonts w:ascii="Arial" w:hAnsi="Arial" w:cs="Arial"/>
                <w:color w:val="000000"/>
                <w:sz w:val="16"/>
                <w:szCs w:val="16"/>
              </w:rPr>
              <w:t xml:space="preserve"> </w:t>
            </w:r>
            <w:r w:rsidRPr="00F5416E">
              <w:rPr>
                <w:rFonts w:ascii="Arial" w:hAnsi="Arial" w:cs="Arial"/>
                <w:color w:val="000000"/>
                <w:sz w:val="16"/>
                <w:szCs w:val="16"/>
              </w:rPr>
              <w:t>ве</w:t>
            </w:r>
            <w:r w:rsidRPr="004311CE">
              <w:rPr>
                <w:rFonts w:ascii="Arial" w:hAnsi="Arial" w:cs="Arial"/>
                <w:color w:val="000000"/>
                <w:sz w:val="16"/>
                <w:szCs w:val="16"/>
              </w:rPr>
              <w:t xml:space="preserve"> </w:t>
            </w:r>
            <w:r w:rsidRPr="00F5416E">
              <w:rPr>
                <w:rFonts w:ascii="Arial" w:hAnsi="Arial" w:cs="Arial"/>
                <w:color w:val="000000"/>
                <w:sz w:val="16"/>
                <w:szCs w:val="16"/>
              </w:rPr>
              <w:t>Тікарет</w:t>
            </w:r>
            <w:r w:rsidRPr="004311CE">
              <w:rPr>
                <w:rFonts w:ascii="Arial" w:hAnsi="Arial" w:cs="Arial"/>
                <w:color w:val="000000"/>
                <w:sz w:val="16"/>
                <w:szCs w:val="16"/>
              </w:rPr>
              <w:t xml:space="preserve"> </w:t>
            </w:r>
            <w:r w:rsidRPr="00F5416E">
              <w:rPr>
                <w:rFonts w:ascii="Arial" w:hAnsi="Arial" w:cs="Arial"/>
                <w:color w:val="000000"/>
                <w:sz w:val="16"/>
                <w:szCs w:val="16"/>
              </w:rPr>
              <w:t>А</w:t>
            </w:r>
            <w:r w:rsidRPr="004311CE">
              <w:rPr>
                <w:rFonts w:ascii="Arial" w:hAnsi="Arial" w:cs="Arial"/>
                <w:color w:val="000000"/>
                <w:sz w:val="16"/>
                <w:szCs w:val="16"/>
              </w:rPr>
              <w:t>.</w:t>
            </w:r>
            <w:r w:rsidRPr="00F5416E">
              <w:rPr>
                <w:rFonts w:ascii="Arial" w:hAnsi="Arial" w:cs="Arial"/>
                <w:color w:val="000000"/>
                <w:sz w:val="16"/>
                <w:szCs w:val="16"/>
              </w:rPr>
              <w:t>С</w:t>
            </w:r>
            <w:r w:rsidRPr="004311CE">
              <w:rPr>
                <w:rFonts w:ascii="Arial" w:hAnsi="Arial" w:cs="Arial"/>
                <w:color w:val="000000"/>
                <w:sz w:val="16"/>
                <w:szCs w:val="16"/>
              </w:rPr>
              <w:t xml:space="preserve">., </w:t>
            </w:r>
            <w:r w:rsidRPr="00F5416E">
              <w:rPr>
                <w:rFonts w:ascii="Arial" w:hAnsi="Arial" w:cs="Arial"/>
                <w:color w:val="000000"/>
                <w:sz w:val="16"/>
                <w:szCs w:val="16"/>
              </w:rPr>
              <w:t>Туреччина</w:t>
            </w:r>
            <w:r w:rsidRPr="004311CE">
              <w:rPr>
                <w:rFonts w:ascii="Arial" w:hAnsi="Arial" w:cs="Arial"/>
                <w:color w:val="000000"/>
                <w:sz w:val="16"/>
                <w:szCs w:val="16"/>
              </w:rPr>
              <w:t xml:space="preserve">; </w:t>
            </w:r>
            <w:r w:rsidRPr="004311CE">
              <w:rPr>
                <w:rFonts w:ascii="Arial" w:hAnsi="Arial" w:cs="Arial"/>
                <w:color w:val="000000"/>
                <w:sz w:val="16"/>
                <w:szCs w:val="16"/>
              </w:rPr>
              <w:br/>
            </w:r>
            <w:r w:rsidRPr="004311CE">
              <w:rPr>
                <w:rFonts w:ascii="Arial" w:hAnsi="Arial" w:cs="Arial"/>
                <w:color w:val="000000"/>
                <w:sz w:val="16"/>
                <w:szCs w:val="16"/>
              </w:rPr>
              <w:br/>
            </w:r>
            <w:r w:rsidRPr="00F5416E">
              <w:rPr>
                <w:rFonts w:ascii="Arial" w:hAnsi="Arial" w:cs="Arial"/>
                <w:color w:val="000000"/>
                <w:sz w:val="16"/>
                <w:szCs w:val="16"/>
              </w:rPr>
              <w:t>тестування</w:t>
            </w:r>
            <w:r w:rsidRPr="004311CE">
              <w:rPr>
                <w:rFonts w:ascii="Arial" w:hAnsi="Arial" w:cs="Arial"/>
                <w:color w:val="000000"/>
                <w:sz w:val="16"/>
                <w:szCs w:val="16"/>
              </w:rPr>
              <w:t>:</w:t>
            </w:r>
            <w:r w:rsidRPr="004311CE">
              <w:rPr>
                <w:rFonts w:ascii="Arial" w:hAnsi="Arial" w:cs="Arial"/>
                <w:color w:val="000000"/>
                <w:sz w:val="16"/>
                <w:szCs w:val="16"/>
              </w:rPr>
              <w:br/>
            </w:r>
            <w:r w:rsidRPr="00F5416E">
              <w:rPr>
                <w:rFonts w:ascii="Arial" w:hAnsi="Arial" w:cs="Arial"/>
                <w:color w:val="000000"/>
                <w:sz w:val="16"/>
                <w:szCs w:val="16"/>
              </w:rPr>
              <w:t>С</w:t>
            </w:r>
            <w:r w:rsidRPr="004311CE">
              <w:rPr>
                <w:rFonts w:ascii="Arial" w:hAnsi="Arial" w:cs="Arial"/>
                <w:color w:val="000000"/>
                <w:sz w:val="16"/>
                <w:szCs w:val="16"/>
              </w:rPr>
              <w:t>.</w:t>
            </w:r>
            <w:r w:rsidRPr="00F5416E">
              <w:rPr>
                <w:rFonts w:ascii="Arial" w:hAnsi="Arial" w:cs="Arial"/>
                <w:color w:val="000000"/>
                <w:sz w:val="16"/>
                <w:szCs w:val="16"/>
              </w:rPr>
              <w:t>К</w:t>
            </w:r>
            <w:r w:rsidRPr="004311CE">
              <w:rPr>
                <w:rFonts w:ascii="Arial" w:hAnsi="Arial" w:cs="Arial"/>
                <w:color w:val="000000"/>
                <w:sz w:val="16"/>
                <w:szCs w:val="16"/>
              </w:rPr>
              <w:t xml:space="preserve">. </w:t>
            </w:r>
            <w:r w:rsidRPr="00F5416E">
              <w:rPr>
                <w:rFonts w:ascii="Arial" w:hAnsi="Arial" w:cs="Arial"/>
                <w:color w:val="000000"/>
                <w:sz w:val="16"/>
                <w:szCs w:val="16"/>
              </w:rPr>
              <w:t>Сандоз</w:t>
            </w:r>
            <w:r w:rsidRPr="004311CE">
              <w:rPr>
                <w:rFonts w:ascii="Arial" w:hAnsi="Arial" w:cs="Arial"/>
                <w:color w:val="000000"/>
                <w:sz w:val="16"/>
                <w:szCs w:val="16"/>
              </w:rPr>
              <w:t xml:space="preserve"> </w:t>
            </w:r>
            <w:r w:rsidRPr="00F5416E">
              <w:rPr>
                <w:rFonts w:ascii="Arial" w:hAnsi="Arial" w:cs="Arial"/>
                <w:color w:val="000000"/>
                <w:sz w:val="16"/>
                <w:szCs w:val="16"/>
              </w:rPr>
              <w:t>С</w:t>
            </w:r>
            <w:r w:rsidRPr="004311CE">
              <w:rPr>
                <w:rFonts w:ascii="Arial" w:hAnsi="Arial" w:cs="Arial"/>
                <w:color w:val="000000"/>
                <w:sz w:val="16"/>
                <w:szCs w:val="16"/>
              </w:rPr>
              <w:t>.</w:t>
            </w:r>
            <w:r w:rsidRPr="00F5416E">
              <w:rPr>
                <w:rFonts w:ascii="Arial" w:hAnsi="Arial" w:cs="Arial"/>
                <w:color w:val="000000"/>
                <w:sz w:val="16"/>
                <w:szCs w:val="16"/>
              </w:rPr>
              <w:t>Р</w:t>
            </w:r>
            <w:r w:rsidRPr="004311CE">
              <w:rPr>
                <w:rFonts w:ascii="Arial" w:hAnsi="Arial" w:cs="Arial"/>
                <w:color w:val="000000"/>
                <w:sz w:val="16"/>
                <w:szCs w:val="16"/>
              </w:rPr>
              <w:t>.</w:t>
            </w:r>
            <w:r w:rsidRPr="00F5416E">
              <w:rPr>
                <w:rFonts w:ascii="Arial" w:hAnsi="Arial" w:cs="Arial"/>
                <w:color w:val="000000"/>
                <w:sz w:val="16"/>
                <w:szCs w:val="16"/>
              </w:rPr>
              <w:t>Л</w:t>
            </w:r>
            <w:r w:rsidRPr="004311CE">
              <w:rPr>
                <w:rFonts w:ascii="Arial" w:hAnsi="Arial" w:cs="Arial"/>
                <w:color w:val="000000"/>
                <w:sz w:val="16"/>
                <w:szCs w:val="16"/>
              </w:rPr>
              <w:t xml:space="preserve">., </w:t>
            </w:r>
            <w:r w:rsidRPr="00F5416E">
              <w:rPr>
                <w:rFonts w:ascii="Arial" w:hAnsi="Arial" w:cs="Arial"/>
                <w:color w:val="000000"/>
                <w:sz w:val="16"/>
                <w:szCs w:val="16"/>
              </w:rPr>
              <w:t>Румунія</w:t>
            </w:r>
            <w:r w:rsidRPr="004311CE">
              <w:rPr>
                <w:rFonts w:ascii="Arial" w:hAnsi="Arial" w:cs="Arial"/>
                <w:color w:val="000000"/>
                <w:sz w:val="16"/>
                <w:szCs w:val="16"/>
              </w:rPr>
              <w:t>;</w:t>
            </w:r>
            <w:r w:rsidRPr="004311CE">
              <w:rPr>
                <w:rFonts w:ascii="Arial" w:hAnsi="Arial" w:cs="Arial"/>
                <w:color w:val="000000"/>
                <w:sz w:val="16"/>
                <w:szCs w:val="16"/>
              </w:rPr>
              <w:br/>
            </w:r>
            <w:r w:rsidRPr="004311CE">
              <w:rPr>
                <w:rFonts w:ascii="Arial" w:hAnsi="Arial" w:cs="Arial"/>
                <w:color w:val="000000"/>
                <w:sz w:val="16"/>
                <w:szCs w:val="16"/>
              </w:rPr>
              <w:br/>
            </w:r>
            <w:r w:rsidRPr="00F5416E">
              <w:rPr>
                <w:rFonts w:ascii="Arial" w:hAnsi="Arial" w:cs="Arial"/>
                <w:color w:val="000000"/>
                <w:sz w:val="16"/>
                <w:szCs w:val="16"/>
              </w:rPr>
              <w:t>мікробіологічне</w:t>
            </w:r>
            <w:r w:rsidRPr="004311CE">
              <w:rPr>
                <w:rFonts w:ascii="Arial" w:hAnsi="Arial" w:cs="Arial"/>
                <w:color w:val="000000"/>
                <w:sz w:val="16"/>
                <w:szCs w:val="16"/>
              </w:rPr>
              <w:t xml:space="preserve"> </w:t>
            </w:r>
            <w:r w:rsidRPr="00F5416E">
              <w:rPr>
                <w:rFonts w:ascii="Arial" w:hAnsi="Arial" w:cs="Arial"/>
                <w:color w:val="000000"/>
                <w:sz w:val="16"/>
                <w:szCs w:val="16"/>
              </w:rPr>
              <w:t>тестування</w:t>
            </w:r>
            <w:r w:rsidRPr="004311CE">
              <w:rPr>
                <w:rFonts w:ascii="Arial" w:hAnsi="Arial" w:cs="Arial"/>
                <w:color w:val="000000"/>
                <w:sz w:val="16"/>
                <w:szCs w:val="16"/>
              </w:rPr>
              <w:t>:</w:t>
            </w:r>
            <w:r w:rsidRPr="004311CE">
              <w:rPr>
                <w:rFonts w:ascii="Arial" w:hAnsi="Arial" w:cs="Arial"/>
                <w:color w:val="000000"/>
                <w:sz w:val="16"/>
                <w:szCs w:val="16"/>
              </w:rPr>
              <w:br/>
            </w:r>
            <w:r w:rsidRPr="00F5416E">
              <w:rPr>
                <w:rFonts w:ascii="Arial" w:hAnsi="Arial" w:cs="Arial"/>
                <w:color w:val="000000"/>
                <w:sz w:val="16"/>
                <w:szCs w:val="16"/>
              </w:rPr>
              <w:t>Новартіс</w:t>
            </w:r>
            <w:r w:rsidRPr="004311CE">
              <w:rPr>
                <w:rFonts w:ascii="Arial" w:hAnsi="Arial" w:cs="Arial"/>
                <w:color w:val="000000"/>
                <w:sz w:val="16"/>
                <w:szCs w:val="16"/>
              </w:rPr>
              <w:t xml:space="preserve"> </w:t>
            </w:r>
            <w:r w:rsidRPr="00F5416E">
              <w:rPr>
                <w:rFonts w:ascii="Arial" w:hAnsi="Arial" w:cs="Arial"/>
                <w:color w:val="000000"/>
                <w:sz w:val="16"/>
                <w:szCs w:val="16"/>
              </w:rPr>
              <w:t>Саглик</w:t>
            </w:r>
            <w:r w:rsidRPr="004311CE">
              <w:rPr>
                <w:rFonts w:ascii="Arial" w:hAnsi="Arial" w:cs="Arial"/>
                <w:color w:val="000000"/>
                <w:sz w:val="16"/>
                <w:szCs w:val="16"/>
              </w:rPr>
              <w:t xml:space="preserve">, </w:t>
            </w:r>
            <w:r w:rsidRPr="00F5416E">
              <w:rPr>
                <w:rFonts w:ascii="Arial" w:hAnsi="Arial" w:cs="Arial"/>
                <w:color w:val="000000"/>
                <w:sz w:val="16"/>
                <w:szCs w:val="16"/>
              </w:rPr>
              <w:t>Гіда</w:t>
            </w:r>
            <w:r w:rsidRPr="004311CE">
              <w:rPr>
                <w:rFonts w:ascii="Arial" w:hAnsi="Arial" w:cs="Arial"/>
                <w:color w:val="000000"/>
                <w:sz w:val="16"/>
                <w:szCs w:val="16"/>
              </w:rPr>
              <w:t xml:space="preserve"> </w:t>
            </w:r>
            <w:r w:rsidRPr="00F5416E">
              <w:rPr>
                <w:rFonts w:ascii="Arial" w:hAnsi="Arial" w:cs="Arial"/>
                <w:color w:val="000000"/>
                <w:sz w:val="16"/>
                <w:szCs w:val="16"/>
              </w:rPr>
              <w:t>ве</w:t>
            </w:r>
            <w:r w:rsidRPr="004311CE">
              <w:rPr>
                <w:rFonts w:ascii="Arial" w:hAnsi="Arial" w:cs="Arial"/>
                <w:color w:val="000000"/>
                <w:sz w:val="16"/>
                <w:szCs w:val="16"/>
              </w:rPr>
              <w:t xml:space="preserve"> </w:t>
            </w:r>
            <w:r w:rsidRPr="00F5416E">
              <w:rPr>
                <w:rFonts w:ascii="Arial" w:hAnsi="Arial" w:cs="Arial"/>
                <w:color w:val="000000"/>
                <w:sz w:val="16"/>
                <w:szCs w:val="16"/>
              </w:rPr>
              <w:t>Тарім</w:t>
            </w:r>
            <w:r w:rsidRPr="004311CE">
              <w:rPr>
                <w:rFonts w:ascii="Arial" w:hAnsi="Arial" w:cs="Arial"/>
                <w:color w:val="000000"/>
                <w:sz w:val="16"/>
                <w:szCs w:val="16"/>
              </w:rPr>
              <w:t xml:space="preserve"> </w:t>
            </w:r>
            <w:r w:rsidRPr="00F5416E">
              <w:rPr>
                <w:rFonts w:ascii="Arial" w:hAnsi="Arial" w:cs="Arial"/>
                <w:color w:val="000000"/>
                <w:sz w:val="16"/>
                <w:szCs w:val="16"/>
              </w:rPr>
              <w:t>Урунлері</w:t>
            </w:r>
            <w:r w:rsidRPr="004311CE">
              <w:rPr>
                <w:rFonts w:ascii="Arial" w:hAnsi="Arial" w:cs="Arial"/>
                <w:color w:val="000000"/>
                <w:sz w:val="16"/>
                <w:szCs w:val="16"/>
              </w:rPr>
              <w:t xml:space="preserve"> </w:t>
            </w:r>
            <w:r w:rsidRPr="00F5416E">
              <w:rPr>
                <w:rFonts w:ascii="Arial" w:hAnsi="Arial" w:cs="Arial"/>
                <w:color w:val="000000"/>
                <w:sz w:val="16"/>
                <w:szCs w:val="16"/>
              </w:rPr>
              <w:t>Санай</w:t>
            </w:r>
            <w:r w:rsidRPr="004311CE">
              <w:rPr>
                <w:rFonts w:ascii="Arial" w:hAnsi="Arial" w:cs="Arial"/>
                <w:color w:val="000000"/>
                <w:sz w:val="16"/>
                <w:szCs w:val="16"/>
              </w:rPr>
              <w:t xml:space="preserve"> </w:t>
            </w:r>
            <w:r w:rsidRPr="00F5416E">
              <w:rPr>
                <w:rFonts w:ascii="Arial" w:hAnsi="Arial" w:cs="Arial"/>
                <w:color w:val="000000"/>
                <w:sz w:val="16"/>
                <w:szCs w:val="16"/>
              </w:rPr>
              <w:t>ве</w:t>
            </w:r>
            <w:r w:rsidRPr="004311CE">
              <w:rPr>
                <w:rFonts w:ascii="Arial" w:hAnsi="Arial" w:cs="Arial"/>
                <w:color w:val="000000"/>
                <w:sz w:val="16"/>
                <w:szCs w:val="16"/>
              </w:rPr>
              <w:t xml:space="preserve"> </w:t>
            </w:r>
            <w:r w:rsidRPr="00F5416E">
              <w:rPr>
                <w:rFonts w:ascii="Arial" w:hAnsi="Arial" w:cs="Arial"/>
                <w:color w:val="000000"/>
                <w:sz w:val="16"/>
                <w:szCs w:val="16"/>
              </w:rPr>
              <w:t>Тікарет</w:t>
            </w:r>
            <w:r w:rsidRPr="004311CE">
              <w:rPr>
                <w:rFonts w:ascii="Arial" w:hAnsi="Arial" w:cs="Arial"/>
                <w:color w:val="000000"/>
                <w:sz w:val="16"/>
                <w:szCs w:val="16"/>
              </w:rPr>
              <w:t xml:space="preserve"> </w:t>
            </w:r>
            <w:r w:rsidRPr="00F5416E">
              <w:rPr>
                <w:rFonts w:ascii="Arial" w:hAnsi="Arial" w:cs="Arial"/>
                <w:color w:val="000000"/>
                <w:sz w:val="16"/>
                <w:szCs w:val="16"/>
              </w:rPr>
              <w:t>А</w:t>
            </w:r>
            <w:r w:rsidRPr="004311CE">
              <w:rPr>
                <w:rFonts w:ascii="Arial" w:hAnsi="Arial" w:cs="Arial"/>
                <w:color w:val="000000"/>
                <w:sz w:val="16"/>
                <w:szCs w:val="16"/>
              </w:rPr>
              <w:t>.</w:t>
            </w:r>
            <w:r w:rsidRPr="00F5416E">
              <w:rPr>
                <w:rFonts w:ascii="Arial" w:hAnsi="Arial" w:cs="Arial"/>
                <w:color w:val="000000"/>
                <w:sz w:val="16"/>
                <w:szCs w:val="16"/>
              </w:rPr>
              <w:t>С</w:t>
            </w:r>
            <w:r w:rsidRPr="004311CE">
              <w:rPr>
                <w:rFonts w:ascii="Arial" w:hAnsi="Arial" w:cs="Arial"/>
                <w:color w:val="000000"/>
                <w:sz w:val="16"/>
                <w:szCs w:val="16"/>
              </w:rPr>
              <w:t xml:space="preserve">., </w:t>
            </w:r>
            <w:r w:rsidRPr="00F5416E">
              <w:rPr>
                <w:rFonts w:ascii="Arial" w:hAnsi="Arial" w:cs="Arial"/>
                <w:color w:val="000000"/>
                <w:sz w:val="16"/>
                <w:szCs w:val="16"/>
              </w:rPr>
              <w:t>Туреччина</w:t>
            </w:r>
            <w:r w:rsidRPr="004311CE">
              <w:rPr>
                <w:rFonts w:ascii="Arial" w:hAnsi="Arial" w:cs="Arial"/>
                <w:color w:val="000000"/>
                <w:sz w:val="16"/>
                <w:szCs w:val="16"/>
              </w:rPr>
              <w:br/>
            </w:r>
          </w:p>
        </w:tc>
        <w:tc>
          <w:tcPr>
            <w:tcW w:w="1310"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sidRPr="00061C2A">
              <w:rPr>
                <w:rFonts w:ascii="Arial" w:hAnsi="Arial" w:cs="Arial"/>
                <w:color w:val="000000"/>
                <w:sz w:val="16"/>
                <w:szCs w:val="16"/>
                <w:lang w:val="ru-RU"/>
              </w:rPr>
              <w:t>Туреччина</w:t>
            </w:r>
            <w:r>
              <w:rPr>
                <w:rFonts w:ascii="Arial" w:hAnsi="Arial" w:cs="Arial"/>
                <w:color w:val="000000"/>
                <w:sz w:val="16"/>
                <w:szCs w:val="16"/>
                <w:lang w:val="ru-RU"/>
              </w:rPr>
              <w:t>/</w:t>
            </w:r>
            <w:r w:rsidRPr="00061C2A">
              <w:rPr>
                <w:rFonts w:ascii="Arial" w:hAnsi="Arial" w:cs="Arial"/>
                <w:color w:val="000000"/>
                <w:sz w:val="16"/>
                <w:szCs w:val="16"/>
                <w:lang w:val="ru-RU"/>
              </w:rPr>
              <w:t xml:space="preserve"> Німеччина</w:t>
            </w:r>
            <w:r>
              <w:rPr>
                <w:rFonts w:ascii="Arial" w:hAnsi="Arial" w:cs="Arial"/>
                <w:color w:val="000000"/>
                <w:sz w:val="16"/>
                <w:szCs w:val="16"/>
                <w:lang w:val="ru-RU"/>
              </w:rPr>
              <w:t>/</w:t>
            </w:r>
            <w:r w:rsidRPr="00061C2A">
              <w:rPr>
                <w:rFonts w:ascii="Arial" w:hAnsi="Arial" w:cs="Arial"/>
                <w:color w:val="000000"/>
                <w:sz w:val="16"/>
                <w:szCs w:val="16"/>
                <w:lang w:val="ru-RU"/>
              </w:rPr>
              <w:t xml:space="preserve"> Словенія</w:t>
            </w:r>
            <w:r>
              <w:rPr>
                <w:rFonts w:ascii="Arial" w:hAnsi="Arial" w:cs="Arial"/>
                <w:color w:val="000000"/>
                <w:sz w:val="16"/>
                <w:szCs w:val="16"/>
                <w:lang w:val="ru-RU"/>
              </w:rPr>
              <w:t>/</w:t>
            </w:r>
            <w:r w:rsidRPr="00061C2A">
              <w:rPr>
                <w:rFonts w:ascii="Arial" w:hAnsi="Arial" w:cs="Arial"/>
                <w:color w:val="000000"/>
                <w:sz w:val="16"/>
                <w:szCs w:val="16"/>
                <w:lang w:val="ru-RU"/>
              </w:rPr>
              <w:t xml:space="preserve"> Румунія</w:t>
            </w:r>
          </w:p>
        </w:tc>
        <w:tc>
          <w:tcPr>
            <w:tcW w:w="1808" w:type="dxa"/>
            <w:shd w:val="clear" w:color="auto" w:fill="FFFFFF"/>
          </w:tcPr>
          <w:p w:rsidR="007107D3" w:rsidRDefault="007107D3" w:rsidP="000910A3">
            <w:pPr>
              <w:pStyle w:val="Normal"/>
              <w:tabs>
                <w:tab w:val="left" w:pos="12600"/>
              </w:tabs>
              <w:jc w:val="center"/>
              <w:rPr>
                <w:rFonts w:ascii="Arial" w:hAnsi="Arial" w:cs="Arial"/>
                <w:color w:val="000000"/>
                <w:sz w:val="16"/>
                <w:szCs w:val="16"/>
              </w:rPr>
            </w:pPr>
            <w:r w:rsidRPr="00F5416E">
              <w:rPr>
                <w:rFonts w:ascii="Arial" w:hAnsi="Arial" w:cs="Arial"/>
                <w:color w:val="000000"/>
                <w:sz w:val="16"/>
                <w:szCs w:val="16"/>
              </w:rPr>
              <w:t>Перереєстрація</w:t>
            </w:r>
            <w:r w:rsidRPr="00AC5A2E">
              <w:rPr>
                <w:rFonts w:ascii="Arial" w:hAnsi="Arial" w:cs="Arial"/>
                <w:color w:val="000000"/>
                <w:sz w:val="16"/>
                <w:szCs w:val="16"/>
              </w:rPr>
              <w:t xml:space="preserve"> </w:t>
            </w:r>
            <w:r w:rsidRPr="00F5416E">
              <w:rPr>
                <w:rFonts w:ascii="Arial" w:hAnsi="Arial" w:cs="Arial"/>
                <w:color w:val="000000"/>
                <w:sz w:val="16"/>
                <w:szCs w:val="16"/>
              </w:rPr>
              <w:t>на</w:t>
            </w:r>
            <w:r w:rsidRPr="00AC5A2E">
              <w:rPr>
                <w:rFonts w:ascii="Arial" w:hAnsi="Arial" w:cs="Arial"/>
                <w:color w:val="000000"/>
                <w:sz w:val="16"/>
                <w:szCs w:val="16"/>
              </w:rPr>
              <w:t xml:space="preserve"> </w:t>
            </w:r>
            <w:r w:rsidRPr="00F5416E">
              <w:rPr>
                <w:rFonts w:ascii="Arial" w:hAnsi="Arial" w:cs="Arial"/>
                <w:color w:val="000000"/>
                <w:sz w:val="16"/>
                <w:szCs w:val="16"/>
              </w:rPr>
              <w:t>необмежений</w:t>
            </w:r>
            <w:r w:rsidRPr="00AC5A2E">
              <w:rPr>
                <w:rFonts w:ascii="Arial" w:hAnsi="Arial" w:cs="Arial"/>
                <w:color w:val="000000"/>
                <w:sz w:val="16"/>
                <w:szCs w:val="16"/>
              </w:rPr>
              <w:t xml:space="preserve"> </w:t>
            </w:r>
            <w:r w:rsidRPr="00F5416E">
              <w:rPr>
                <w:rFonts w:ascii="Arial" w:hAnsi="Arial" w:cs="Arial"/>
                <w:color w:val="000000"/>
                <w:sz w:val="16"/>
                <w:szCs w:val="16"/>
              </w:rPr>
              <w:t>термін</w:t>
            </w:r>
            <w:r w:rsidRPr="00AC5A2E">
              <w:rPr>
                <w:rFonts w:ascii="Arial" w:hAnsi="Arial" w:cs="Arial"/>
                <w:color w:val="000000"/>
                <w:sz w:val="16"/>
                <w:szCs w:val="16"/>
              </w:rPr>
              <w:t xml:space="preserve">. </w:t>
            </w:r>
            <w:r w:rsidRPr="00AC5A2E">
              <w:rPr>
                <w:rFonts w:ascii="Arial" w:hAnsi="Arial" w:cs="Arial"/>
                <w:color w:val="000000"/>
                <w:sz w:val="16"/>
                <w:szCs w:val="16"/>
              </w:rPr>
              <w:br/>
            </w:r>
            <w:r w:rsidRPr="00F5416E">
              <w:rPr>
                <w:rFonts w:ascii="Arial" w:hAnsi="Arial" w:cs="Arial"/>
                <w:color w:val="000000"/>
                <w:sz w:val="16"/>
                <w:szCs w:val="16"/>
              </w:rPr>
              <w:t>Оновлено</w:t>
            </w:r>
            <w:r w:rsidRPr="00AC5A2E">
              <w:rPr>
                <w:rFonts w:ascii="Arial" w:hAnsi="Arial" w:cs="Arial"/>
                <w:color w:val="000000"/>
                <w:sz w:val="16"/>
                <w:szCs w:val="16"/>
              </w:rPr>
              <w:t xml:space="preserve"> </w:t>
            </w:r>
            <w:r w:rsidRPr="00F5416E">
              <w:rPr>
                <w:rFonts w:ascii="Arial" w:hAnsi="Arial" w:cs="Arial"/>
                <w:color w:val="000000"/>
                <w:sz w:val="16"/>
                <w:szCs w:val="16"/>
              </w:rPr>
              <w:t>інформацію</w:t>
            </w:r>
            <w:r w:rsidRPr="00AC5A2E">
              <w:rPr>
                <w:rFonts w:ascii="Arial" w:hAnsi="Arial" w:cs="Arial"/>
                <w:color w:val="000000"/>
                <w:sz w:val="16"/>
                <w:szCs w:val="16"/>
              </w:rPr>
              <w:t xml:space="preserve"> </w:t>
            </w:r>
            <w:r w:rsidRPr="00F5416E">
              <w:rPr>
                <w:rFonts w:ascii="Arial" w:hAnsi="Arial" w:cs="Arial"/>
                <w:color w:val="000000"/>
                <w:sz w:val="16"/>
                <w:szCs w:val="16"/>
              </w:rPr>
              <w:t>в</w:t>
            </w:r>
            <w:r w:rsidRPr="00AC5A2E">
              <w:rPr>
                <w:rFonts w:ascii="Arial" w:hAnsi="Arial" w:cs="Arial"/>
                <w:color w:val="000000"/>
                <w:sz w:val="16"/>
                <w:szCs w:val="16"/>
              </w:rPr>
              <w:t xml:space="preserve"> </w:t>
            </w:r>
            <w:r w:rsidRPr="00F5416E">
              <w:rPr>
                <w:rFonts w:ascii="Arial" w:hAnsi="Arial" w:cs="Arial"/>
                <w:color w:val="000000"/>
                <w:sz w:val="16"/>
                <w:szCs w:val="16"/>
              </w:rPr>
              <w:t>інструкції</w:t>
            </w:r>
            <w:r w:rsidRPr="00AC5A2E">
              <w:rPr>
                <w:rFonts w:ascii="Arial" w:hAnsi="Arial" w:cs="Arial"/>
                <w:color w:val="000000"/>
                <w:sz w:val="16"/>
                <w:szCs w:val="16"/>
              </w:rPr>
              <w:t xml:space="preserve"> </w:t>
            </w:r>
            <w:r w:rsidRPr="00F5416E">
              <w:rPr>
                <w:rFonts w:ascii="Arial" w:hAnsi="Arial" w:cs="Arial"/>
                <w:color w:val="000000"/>
                <w:sz w:val="16"/>
                <w:szCs w:val="16"/>
              </w:rPr>
              <w:t>для</w:t>
            </w:r>
            <w:r w:rsidRPr="00AC5A2E">
              <w:rPr>
                <w:rFonts w:ascii="Arial" w:hAnsi="Arial" w:cs="Arial"/>
                <w:color w:val="000000"/>
                <w:sz w:val="16"/>
                <w:szCs w:val="16"/>
              </w:rPr>
              <w:t xml:space="preserve"> </w:t>
            </w:r>
            <w:r w:rsidRPr="00F5416E">
              <w:rPr>
                <w:rFonts w:ascii="Arial" w:hAnsi="Arial" w:cs="Arial"/>
                <w:color w:val="000000"/>
                <w:sz w:val="16"/>
                <w:szCs w:val="16"/>
              </w:rPr>
              <w:t>медичного</w:t>
            </w:r>
            <w:r w:rsidRPr="00AC5A2E">
              <w:rPr>
                <w:rFonts w:ascii="Arial" w:hAnsi="Arial" w:cs="Arial"/>
                <w:color w:val="000000"/>
                <w:sz w:val="16"/>
                <w:szCs w:val="16"/>
              </w:rPr>
              <w:t xml:space="preserve"> </w:t>
            </w:r>
            <w:r w:rsidRPr="00F5416E">
              <w:rPr>
                <w:rFonts w:ascii="Arial" w:hAnsi="Arial" w:cs="Arial"/>
                <w:color w:val="000000"/>
                <w:sz w:val="16"/>
                <w:szCs w:val="16"/>
              </w:rPr>
              <w:t>застосування</w:t>
            </w:r>
            <w:r w:rsidRPr="00AC5A2E">
              <w:rPr>
                <w:rFonts w:ascii="Arial" w:hAnsi="Arial" w:cs="Arial"/>
                <w:color w:val="000000"/>
                <w:sz w:val="16"/>
                <w:szCs w:val="16"/>
              </w:rPr>
              <w:t xml:space="preserve"> </w:t>
            </w:r>
            <w:r w:rsidRPr="00F5416E">
              <w:rPr>
                <w:rFonts w:ascii="Arial" w:hAnsi="Arial" w:cs="Arial"/>
                <w:color w:val="000000"/>
                <w:sz w:val="16"/>
                <w:szCs w:val="16"/>
              </w:rPr>
              <w:t>лікарського</w:t>
            </w:r>
            <w:r w:rsidRPr="00AC5A2E">
              <w:rPr>
                <w:rFonts w:ascii="Arial" w:hAnsi="Arial" w:cs="Arial"/>
                <w:color w:val="000000"/>
                <w:sz w:val="16"/>
                <w:szCs w:val="16"/>
              </w:rPr>
              <w:t xml:space="preserve"> </w:t>
            </w:r>
            <w:r w:rsidRPr="00F5416E">
              <w:rPr>
                <w:rFonts w:ascii="Arial" w:hAnsi="Arial" w:cs="Arial"/>
                <w:color w:val="000000"/>
                <w:sz w:val="16"/>
                <w:szCs w:val="16"/>
              </w:rPr>
              <w:t>засобу</w:t>
            </w:r>
            <w:r w:rsidRPr="00AC5A2E">
              <w:rPr>
                <w:rFonts w:ascii="Arial" w:hAnsi="Arial" w:cs="Arial"/>
                <w:color w:val="000000"/>
                <w:sz w:val="16"/>
                <w:szCs w:val="16"/>
              </w:rPr>
              <w:t xml:space="preserve"> </w:t>
            </w:r>
            <w:r w:rsidRPr="00F5416E">
              <w:rPr>
                <w:rFonts w:ascii="Arial" w:hAnsi="Arial" w:cs="Arial"/>
                <w:color w:val="000000"/>
                <w:sz w:val="16"/>
                <w:szCs w:val="16"/>
              </w:rPr>
              <w:t>в</w:t>
            </w:r>
            <w:r w:rsidRPr="00AC5A2E">
              <w:rPr>
                <w:rFonts w:ascii="Arial" w:hAnsi="Arial" w:cs="Arial"/>
                <w:color w:val="000000"/>
                <w:sz w:val="16"/>
                <w:szCs w:val="16"/>
              </w:rPr>
              <w:t xml:space="preserve"> </w:t>
            </w:r>
            <w:r w:rsidRPr="00F5416E">
              <w:rPr>
                <w:rFonts w:ascii="Arial" w:hAnsi="Arial" w:cs="Arial"/>
                <w:color w:val="000000"/>
                <w:sz w:val="16"/>
                <w:szCs w:val="16"/>
              </w:rPr>
              <w:t>розділах</w:t>
            </w:r>
            <w:r w:rsidRPr="00AC5A2E">
              <w:rPr>
                <w:rFonts w:ascii="Arial" w:hAnsi="Arial" w:cs="Arial"/>
                <w:color w:val="000000"/>
                <w:sz w:val="16"/>
                <w:szCs w:val="16"/>
              </w:rPr>
              <w:t xml:space="preserve"> "</w:t>
            </w:r>
            <w:r w:rsidRPr="00F5416E">
              <w:rPr>
                <w:rFonts w:ascii="Arial" w:hAnsi="Arial" w:cs="Arial"/>
                <w:color w:val="000000"/>
                <w:sz w:val="16"/>
                <w:szCs w:val="16"/>
              </w:rPr>
              <w:t>Фармакологічні</w:t>
            </w:r>
            <w:r w:rsidRPr="00AC5A2E">
              <w:rPr>
                <w:rFonts w:ascii="Arial" w:hAnsi="Arial" w:cs="Arial"/>
                <w:color w:val="000000"/>
                <w:sz w:val="16"/>
                <w:szCs w:val="16"/>
              </w:rPr>
              <w:t xml:space="preserve"> </w:t>
            </w:r>
            <w:r w:rsidRPr="00F5416E">
              <w:rPr>
                <w:rFonts w:ascii="Arial" w:hAnsi="Arial" w:cs="Arial"/>
                <w:color w:val="000000"/>
                <w:sz w:val="16"/>
                <w:szCs w:val="16"/>
              </w:rPr>
              <w:t>властивості</w:t>
            </w:r>
            <w:r w:rsidRPr="00AC5A2E">
              <w:rPr>
                <w:rFonts w:ascii="Arial" w:hAnsi="Arial" w:cs="Arial"/>
                <w:color w:val="000000"/>
                <w:sz w:val="16"/>
                <w:szCs w:val="16"/>
              </w:rPr>
              <w:t>", "</w:t>
            </w:r>
            <w:r w:rsidRPr="00F5416E">
              <w:rPr>
                <w:rFonts w:ascii="Arial" w:hAnsi="Arial" w:cs="Arial"/>
                <w:color w:val="000000"/>
                <w:sz w:val="16"/>
                <w:szCs w:val="16"/>
              </w:rPr>
              <w:t>Показання</w:t>
            </w:r>
            <w:r w:rsidRPr="00AC5A2E">
              <w:rPr>
                <w:rFonts w:ascii="Arial" w:hAnsi="Arial" w:cs="Arial"/>
                <w:color w:val="000000"/>
                <w:sz w:val="16"/>
                <w:szCs w:val="16"/>
              </w:rPr>
              <w:t>", "</w:t>
            </w:r>
            <w:r w:rsidRPr="00F5416E">
              <w:rPr>
                <w:rFonts w:ascii="Arial" w:hAnsi="Arial" w:cs="Arial"/>
                <w:color w:val="000000"/>
                <w:sz w:val="16"/>
                <w:szCs w:val="16"/>
              </w:rPr>
              <w:t>Протипоказання</w:t>
            </w:r>
            <w:r w:rsidRPr="00AC5A2E">
              <w:rPr>
                <w:rFonts w:ascii="Arial" w:hAnsi="Arial" w:cs="Arial"/>
                <w:color w:val="000000"/>
                <w:sz w:val="16"/>
                <w:szCs w:val="16"/>
              </w:rPr>
              <w:t>", "</w:t>
            </w:r>
            <w:r w:rsidRPr="00F5416E">
              <w:rPr>
                <w:rFonts w:ascii="Arial" w:hAnsi="Arial" w:cs="Arial"/>
                <w:color w:val="000000"/>
                <w:sz w:val="16"/>
                <w:szCs w:val="16"/>
              </w:rPr>
              <w:t>Взаємодія</w:t>
            </w:r>
            <w:r w:rsidRPr="00AC5A2E">
              <w:rPr>
                <w:rFonts w:ascii="Arial" w:hAnsi="Arial" w:cs="Arial"/>
                <w:color w:val="000000"/>
                <w:sz w:val="16"/>
                <w:szCs w:val="16"/>
              </w:rPr>
              <w:t xml:space="preserve"> </w:t>
            </w:r>
            <w:r w:rsidRPr="00F5416E">
              <w:rPr>
                <w:rFonts w:ascii="Arial" w:hAnsi="Arial" w:cs="Arial"/>
                <w:color w:val="000000"/>
                <w:sz w:val="16"/>
                <w:szCs w:val="16"/>
              </w:rPr>
              <w:t>з</w:t>
            </w:r>
            <w:r w:rsidRPr="00AC5A2E">
              <w:rPr>
                <w:rFonts w:ascii="Arial" w:hAnsi="Arial" w:cs="Arial"/>
                <w:color w:val="000000"/>
                <w:sz w:val="16"/>
                <w:szCs w:val="16"/>
              </w:rPr>
              <w:t xml:space="preserve"> </w:t>
            </w:r>
            <w:r w:rsidRPr="00F5416E">
              <w:rPr>
                <w:rFonts w:ascii="Arial" w:hAnsi="Arial" w:cs="Arial"/>
                <w:color w:val="000000"/>
                <w:sz w:val="16"/>
                <w:szCs w:val="16"/>
              </w:rPr>
              <w:t>іншими</w:t>
            </w:r>
            <w:r w:rsidRPr="00AC5A2E">
              <w:rPr>
                <w:rFonts w:ascii="Arial" w:hAnsi="Arial" w:cs="Arial"/>
                <w:color w:val="000000"/>
                <w:sz w:val="16"/>
                <w:szCs w:val="16"/>
              </w:rPr>
              <w:t xml:space="preserve"> </w:t>
            </w:r>
            <w:r w:rsidRPr="00F5416E">
              <w:rPr>
                <w:rFonts w:ascii="Arial" w:hAnsi="Arial" w:cs="Arial"/>
                <w:color w:val="000000"/>
                <w:sz w:val="16"/>
                <w:szCs w:val="16"/>
              </w:rPr>
              <w:t>лікарськими</w:t>
            </w:r>
            <w:r w:rsidRPr="00AC5A2E">
              <w:rPr>
                <w:rFonts w:ascii="Arial" w:hAnsi="Arial" w:cs="Arial"/>
                <w:color w:val="000000"/>
                <w:sz w:val="16"/>
                <w:szCs w:val="16"/>
              </w:rPr>
              <w:t xml:space="preserve"> </w:t>
            </w:r>
            <w:r w:rsidRPr="00F5416E">
              <w:rPr>
                <w:rFonts w:ascii="Arial" w:hAnsi="Arial" w:cs="Arial"/>
                <w:color w:val="000000"/>
                <w:sz w:val="16"/>
                <w:szCs w:val="16"/>
              </w:rPr>
              <w:t>засобами</w:t>
            </w:r>
            <w:r w:rsidRPr="00AC5A2E">
              <w:rPr>
                <w:rFonts w:ascii="Arial" w:hAnsi="Arial" w:cs="Arial"/>
                <w:color w:val="000000"/>
                <w:sz w:val="16"/>
                <w:szCs w:val="16"/>
              </w:rPr>
              <w:t xml:space="preserve"> </w:t>
            </w:r>
            <w:r w:rsidRPr="00F5416E">
              <w:rPr>
                <w:rFonts w:ascii="Arial" w:hAnsi="Arial" w:cs="Arial"/>
                <w:color w:val="000000"/>
                <w:sz w:val="16"/>
                <w:szCs w:val="16"/>
              </w:rPr>
              <w:t>та</w:t>
            </w:r>
            <w:r w:rsidRPr="00AC5A2E">
              <w:rPr>
                <w:rFonts w:ascii="Arial" w:hAnsi="Arial" w:cs="Arial"/>
                <w:color w:val="000000"/>
                <w:sz w:val="16"/>
                <w:szCs w:val="16"/>
              </w:rPr>
              <w:t xml:space="preserve"> </w:t>
            </w:r>
            <w:r w:rsidRPr="00F5416E">
              <w:rPr>
                <w:rFonts w:ascii="Arial" w:hAnsi="Arial" w:cs="Arial"/>
                <w:color w:val="000000"/>
                <w:sz w:val="16"/>
                <w:szCs w:val="16"/>
              </w:rPr>
              <w:t>інші</w:t>
            </w:r>
            <w:r w:rsidRPr="00AC5A2E">
              <w:rPr>
                <w:rFonts w:ascii="Arial" w:hAnsi="Arial" w:cs="Arial"/>
                <w:color w:val="000000"/>
                <w:sz w:val="16"/>
                <w:szCs w:val="16"/>
              </w:rPr>
              <w:t xml:space="preserve"> </w:t>
            </w:r>
            <w:r w:rsidRPr="00F5416E">
              <w:rPr>
                <w:rFonts w:ascii="Arial" w:hAnsi="Arial" w:cs="Arial"/>
                <w:color w:val="000000"/>
                <w:sz w:val="16"/>
                <w:szCs w:val="16"/>
              </w:rPr>
              <w:t>види</w:t>
            </w:r>
            <w:r w:rsidRPr="00AC5A2E">
              <w:rPr>
                <w:rFonts w:ascii="Arial" w:hAnsi="Arial" w:cs="Arial"/>
                <w:color w:val="000000"/>
                <w:sz w:val="16"/>
                <w:szCs w:val="16"/>
              </w:rPr>
              <w:t xml:space="preserve"> </w:t>
            </w:r>
            <w:r w:rsidRPr="00F5416E">
              <w:rPr>
                <w:rFonts w:ascii="Arial" w:hAnsi="Arial" w:cs="Arial"/>
                <w:color w:val="000000"/>
                <w:sz w:val="16"/>
                <w:szCs w:val="16"/>
              </w:rPr>
              <w:t>взаємодій</w:t>
            </w:r>
            <w:r w:rsidRPr="00AC5A2E">
              <w:rPr>
                <w:rFonts w:ascii="Arial" w:hAnsi="Arial" w:cs="Arial"/>
                <w:color w:val="000000"/>
                <w:sz w:val="16"/>
                <w:szCs w:val="16"/>
              </w:rPr>
              <w:t>", "</w:t>
            </w:r>
            <w:r w:rsidRPr="00F5416E">
              <w:rPr>
                <w:rFonts w:ascii="Arial" w:hAnsi="Arial" w:cs="Arial"/>
                <w:color w:val="000000"/>
                <w:sz w:val="16"/>
                <w:szCs w:val="16"/>
              </w:rPr>
              <w:t>Особливості</w:t>
            </w:r>
            <w:r w:rsidRPr="00AC5A2E">
              <w:rPr>
                <w:rFonts w:ascii="Arial" w:hAnsi="Arial" w:cs="Arial"/>
                <w:color w:val="000000"/>
                <w:sz w:val="16"/>
                <w:szCs w:val="16"/>
              </w:rPr>
              <w:t xml:space="preserve"> </w:t>
            </w:r>
            <w:r w:rsidRPr="00F5416E">
              <w:rPr>
                <w:rFonts w:ascii="Arial" w:hAnsi="Arial" w:cs="Arial"/>
                <w:color w:val="000000"/>
                <w:sz w:val="16"/>
                <w:szCs w:val="16"/>
              </w:rPr>
              <w:t>застосування</w:t>
            </w:r>
            <w:r w:rsidRPr="00AC5A2E">
              <w:rPr>
                <w:rFonts w:ascii="Arial" w:hAnsi="Arial" w:cs="Arial"/>
                <w:color w:val="000000"/>
                <w:sz w:val="16"/>
                <w:szCs w:val="16"/>
              </w:rPr>
              <w:t>", "</w:t>
            </w:r>
            <w:r w:rsidRPr="00F5416E">
              <w:rPr>
                <w:rFonts w:ascii="Arial" w:hAnsi="Arial" w:cs="Arial"/>
                <w:color w:val="000000"/>
                <w:sz w:val="16"/>
                <w:szCs w:val="16"/>
              </w:rPr>
              <w:t>Застосування</w:t>
            </w:r>
            <w:r w:rsidRPr="00AC5A2E">
              <w:rPr>
                <w:rFonts w:ascii="Arial" w:hAnsi="Arial" w:cs="Arial"/>
                <w:color w:val="000000"/>
                <w:sz w:val="16"/>
                <w:szCs w:val="16"/>
              </w:rPr>
              <w:t xml:space="preserve"> </w:t>
            </w:r>
            <w:r w:rsidRPr="00F5416E">
              <w:rPr>
                <w:rFonts w:ascii="Arial" w:hAnsi="Arial" w:cs="Arial"/>
                <w:color w:val="000000"/>
                <w:sz w:val="16"/>
                <w:szCs w:val="16"/>
              </w:rPr>
              <w:t>у</w:t>
            </w:r>
            <w:r w:rsidRPr="00AC5A2E">
              <w:rPr>
                <w:rFonts w:ascii="Arial" w:hAnsi="Arial" w:cs="Arial"/>
                <w:color w:val="000000"/>
                <w:sz w:val="16"/>
                <w:szCs w:val="16"/>
              </w:rPr>
              <w:t xml:space="preserve"> </w:t>
            </w:r>
            <w:r w:rsidRPr="00F5416E">
              <w:rPr>
                <w:rFonts w:ascii="Arial" w:hAnsi="Arial" w:cs="Arial"/>
                <w:color w:val="000000"/>
                <w:sz w:val="16"/>
                <w:szCs w:val="16"/>
              </w:rPr>
              <w:t>період</w:t>
            </w:r>
            <w:r w:rsidRPr="00AC5A2E">
              <w:rPr>
                <w:rFonts w:ascii="Arial" w:hAnsi="Arial" w:cs="Arial"/>
                <w:color w:val="000000"/>
                <w:sz w:val="16"/>
                <w:szCs w:val="16"/>
              </w:rPr>
              <w:t xml:space="preserve"> </w:t>
            </w:r>
            <w:r w:rsidRPr="00F5416E">
              <w:rPr>
                <w:rFonts w:ascii="Arial" w:hAnsi="Arial" w:cs="Arial"/>
                <w:color w:val="000000"/>
                <w:sz w:val="16"/>
                <w:szCs w:val="16"/>
              </w:rPr>
              <w:t>вагітності</w:t>
            </w:r>
            <w:r w:rsidRPr="00AC5A2E">
              <w:rPr>
                <w:rFonts w:ascii="Arial" w:hAnsi="Arial" w:cs="Arial"/>
                <w:color w:val="000000"/>
                <w:sz w:val="16"/>
                <w:szCs w:val="16"/>
              </w:rPr>
              <w:t xml:space="preserve"> </w:t>
            </w:r>
            <w:r w:rsidRPr="00F5416E">
              <w:rPr>
                <w:rFonts w:ascii="Arial" w:hAnsi="Arial" w:cs="Arial"/>
                <w:color w:val="000000"/>
                <w:sz w:val="16"/>
                <w:szCs w:val="16"/>
              </w:rPr>
              <w:t>або</w:t>
            </w:r>
            <w:r w:rsidRPr="00AC5A2E">
              <w:rPr>
                <w:rFonts w:ascii="Arial" w:hAnsi="Arial" w:cs="Arial"/>
                <w:color w:val="000000"/>
                <w:sz w:val="16"/>
                <w:szCs w:val="16"/>
              </w:rPr>
              <w:t xml:space="preserve"> </w:t>
            </w:r>
            <w:r w:rsidRPr="00F5416E">
              <w:rPr>
                <w:rFonts w:ascii="Arial" w:hAnsi="Arial" w:cs="Arial"/>
                <w:color w:val="000000"/>
                <w:sz w:val="16"/>
                <w:szCs w:val="16"/>
              </w:rPr>
              <w:t>годування</w:t>
            </w:r>
            <w:r w:rsidRPr="00AC5A2E">
              <w:rPr>
                <w:rFonts w:ascii="Arial" w:hAnsi="Arial" w:cs="Arial"/>
                <w:color w:val="000000"/>
                <w:sz w:val="16"/>
                <w:szCs w:val="16"/>
              </w:rPr>
              <w:t xml:space="preserve"> </w:t>
            </w:r>
            <w:r w:rsidRPr="00F5416E">
              <w:rPr>
                <w:rFonts w:ascii="Arial" w:hAnsi="Arial" w:cs="Arial"/>
                <w:color w:val="000000"/>
                <w:sz w:val="16"/>
                <w:szCs w:val="16"/>
              </w:rPr>
              <w:t>груддю</w:t>
            </w:r>
            <w:r w:rsidRPr="00AC5A2E">
              <w:rPr>
                <w:rFonts w:ascii="Arial" w:hAnsi="Arial" w:cs="Arial"/>
                <w:color w:val="000000"/>
                <w:sz w:val="16"/>
                <w:szCs w:val="16"/>
              </w:rPr>
              <w:t>", "</w:t>
            </w:r>
            <w:r w:rsidRPr="00F5416E">
              <w:rPr>
                <w:rFonts w:ascii="Arial" w:hAnsi="Arial" w:cs="Arial"/>
                <w:color w:val="000000"/>
                <w:sz w:val="16"/>
                <w:szCs w:val="16"/>
              </w:rPr>
              <w:t>Спосіб</w:t>
            </w:r>
            <w:r w:rsidRPr="00AC5A2E">
              <w:rPr>
                <w:rFonts w:ascii="Arial" w:hAnsi="Arial" w:cs="Arial"/>
                <w:color w:val="000000"/>
                <w:sz w:val="16"/>
                <w:szCs w:val="16"/>
              </w:rPr>
              <w:t xml:space="preserve"> </w:t>
            </w:r>
            <w:r w:rsidRPr="00F5416E">
              <w:rPr>
                <w:rFonts w:ascii="Arial" w:hAnsi="Arial" w:cs="Arial"/>
                <w:color w:val="000000"/>
                <w:sz w:val="16"/>
                <w:szCs w:val="16"/>
              </w:rPr>
              <w:t>застосування</w:t>
            </w:r>
            <w:r w:rsidRPr="00AC5A2E">
              <w:rPr>
                <w:rFonts w:ascii="Arial" w:hAnsi="Arial" w:cs="Arial"/>
                <w:color w:val="000000"/>
                <w:sz w:val="16"/>
                <w:szCs w:val="16"/>
              </w:rPr>
              <w:t xml:space="preserve"> </w:t>
            </w:r>
            <w:r w:rsidRPr="00F5416E">
              <w:rPr>
                <w:rFonts w:ascii="Arial" w:hAnsi="Arial" w:cs="Arial"/>
                <w:color w:val="000000"/>
                <w:sz w:val="16"/>
                <w:szCs w:val="16"/>
              </w:rPr>
              <w:t>та</w:t>
            </w:r>
            <w:r w:rsidRPr="00AC5A2E">
              <w:rPr>
                <w:rFonts w:ascii="Arial" w:hAnsi="Arial" w:cs="Arial"/>
                <w:color w:val="000000"/>
                <w:sz w:val="16"/>
                <w:szCs w:val="16"/>
              </w:rPr>
              <w:t xml:space="preserve"> </w:t>
            </w:r>
            <w:r w:rsidRPr="00F5416E">
              <w:rPr>
                <w:rFonts w:ascii="Arial" w:hAnsi="Arial" w:cs="Arial"/>
                <w:color w:val="000000"/>
                <w:sz w:val="16"/>
                <w:szCs w:val="16"/>
              </w:rPr>
              <w:t>дози</w:t>
            </w:r>
            <w:r w:rsidRPr="00AC5A2E">
              <w:rPr>
                <w:rFonts w:ascii="Arial" w:hAnsi="Arial" w:cs="Arial"/>
                <w:color w:val="000000"/>
                <w:sz w:val="16"/>
                <w:szCs w:val="16"/>
              </w:rPr>
              <w:t>", "</w:t>
            </w:r>
            <w:r w:rsidRPr="00F5416E">
              <w:rPr>
                <w:rFonts w:ascii="Arial" w:hAnsi="Arial" w:cs="Arial"/>
                <w:color w:val="000000"/>
                <w:sz w:val="16"/>
                <w:szCs w:val="16"/>
              </w:rPr>
              <w:t>Побічні</w:t>
            </w:r>
            <w:r w:rsidRPr="00AC5A2E">
              <w:rPr>
                <w:rFonts w:ascii="Arial" w:hAnsi="Arial" w:cs="Arial"/>
                <w:color w:val="000000"/>
                <w:sz w:val="16"/>
                <w:szCs w:val="16"/>
              </w:rPr>
              <w:t xml:space="preserve"> </w:t>
            </w:r>
            <w:r w:rsidRPr="00F5416E">
              <w:rPr>
                <w:rFonts w:ascii="Arial" w:hAnsi="Arial" w:cs="Arial"/>
                <w:color w:val="000000"/>
                <w:sz w:val="16"/>
                <w:szCs w:val="16"/>
              </w:rPr>
              <w:t>реакції</w:t>
            </w:r>
            <w:r w:rsidRPr="00AC5A2E">
              <w:rPr>
                <w:rFonts w:ascii="Arial" w:hAnsi="Arial" w:cs="Arial"/>
                <w:color w:val="000000"/>
                <w:sz w:val="16"/>
                <w:szCs w:val="16"/>
              </w:rPr>
              <w:t xml:space="preserve">" </w:t>
            </w:r>
            <w:r w:rsidRPr="00F5416E">
              <w:rPr>
                <w:rFonts w:ascii="Arial" w:hAnsi="Arial" w:cs="Arial"/>
                <w:color w:val="000000"/>
                <w:sz w:val="16"/>
                <w:szCs w:val="16"/>
              </w:rPr>
              <w:t>відповідно</w:t>
            </w:r>
            <w:r w:rsidRPr="00AC5A2E">
              <w:rPr>
                <w:rFonts w:ascii="Arial" w:hAnsi="Arial" w:cs="Arial"/>
                <w:color w:val="000000"/>
                <w:sz w:val="16"/>
                <w:szCs w:val="16"/>
              </w:rPr>
              <w:t xml:space="preserve"> </w:t>
            </w:r>
            <w:r w:rsidRPr="00F5416E">
              <w:rPr>
                <w:rFonts w:ascii="Arial" w:hAnsi="Arial" w:cs="Arial"/>
                <w:color w:val="000000"/>
                <w:sz w:val="16"/>
                <w:szCs w:val="16"/>
              </w:rPr>
              <w:t>до</w:t>
            </w:r>
            <w:r w:rsidRPr="00AC5A2E">
              <w:rPr>
                <w:rFonts w:ascii="Arial" w:hAnsi="Arial" w:cs="Arial"/>
                <w:color w:val="000000"/>
                <w:sz w:val="16"/>
                <w:szCs w:val="16"/>
              </w:rPr>
              <w:t xml:space="preserve"> </w:t>
            </w:r>
            <w:r w:rsidRPr="00F5416E">
              <w:rPr>
                <w:rFonts w:ascii="Arial" w:hAnsi="Arial" w:cs="Arial"/>
                <w:color w:val="000000"/>
                <w:sz w:val="16"/>
                <w:szCs w:val="16"/>
              </w:rPr>
              <w:t>інформації</w:t>
            </w:r>
            <w:r w:rsidRPr="00AC5A2E">
              <w:rPr>
                <w:rFonts w:ascii="Arial" w:hAnsi="Arial" w:cs="Arial"/>
                <w:color w:val="000000"/>
                <w:sz w:val="16"/>
                <w:szCs w:val="16"/>
              </w:rPr>
              <w:t xml:space="preserve"> </w:t>
            </w:r>
            <w:r w:rsidRPr="00F5416E">
              <w:rPr>
                <w:rFonts w:ascii="Arial" w:hAnsi="Arial" w:cs="Arial"/>
                <w:color w:val="000000"/>
                <w:sz w:val="16"/>
                <w:szCs w:val="16"/>
              </w:rPr>
              <w:t>референтного</w:t>
            </w:r>
            <w:r w:rsidRPr="00AC5A2E">
              <w:rPr>
                <w:rFonts w:ascii="Arial" w:hAnsi="Arial" w:cs="Arial"/>
                <w:color w:val="000000"/>
                <w:sz w:val="16"/>
                <w:szCs w:val="16"/>
              </w:rPr>
              <w:t xml:space="preserve"> </w:t>
            </w:r>
            <w:r w:rsidRPr="00F5416E">
              <w:rPr>
                <w:rFonts w:ascii="Arial" w:hAnsi="Arial" w:cs="Arial"/>
                <w:color w:val="000000"/>
                <w:sz w:val="16"/>
                <w:szCs w:val="16"/>
              </w:rPr>
              <w:t>лікарського</w:t>
            </w:r>
            <w:r w:rsidRPr="00AC5A2E">
              <w:rPr>
                <w:rFonts w:ascii="Arial" w:hAnsi="Arial" w:cs="Arial"/>
                <w:color w:val="000000"/>
                <w:sz w:val="16"/>
                <w:szCs w:val="16"/>
              </w:rPr>
              <w:t xml:space="preserve"> </w:t>
            </w:r>
            <w:r w:rsidRPr="00F5416E">
              <w:rPr>
                <w:rFonts w:ascii="Arial" w:hAnsi="Arial" w:cs="Arial"/>
                <w:color w:val="000000"/>
                <w:sz w:val="16"/>
                <w:szCs w:val="16"/>
              </w:rPr>
              <w:t>засобу</w:t>
            </w:r>
            <w:r w:rsidRPr="00AC5A2E">
              <w:rPr>
                <w:rFonts w:ascii="Arial" w:hAnsi="Arial" w:cs="Arial"/>
                <w:color w:val="000000"/>
                <w:sz w:val="16"/>
                <w:szCs w:val="16"/>
              </w:rPr>
              <w:t xml:space="preserve"> (</w:t>
            </w:r>
            <w:r>
              <w:rPr>
                <w:rFonts w:ascii="Arial" w:hAnsi="Arial" w:cs="Arial"/>
                <w:color w:val="000000"/>
                <w:sz w:val="16"/>
                <w:szCs w:val="16"/>
              </w:rPr>
              <w:t>COZAAR</w:t>
            </w:r>
            <w:r w:rsidRPr="00AC5A2E">
              <w:rPr>
                <w:rFonts w:ascii="Arial" w:hAnsi="Arial" w:cs="Arial"/>
                <w:color w:val="000000"/>
                <w:sz w:val="16"/>
                <w:szCs w:val="16"/>
              </w:rPr>
              <w:t xml:space="preserve"> 50 </w:t>
            </w:r>
            <w:r>
              <w:rPr>
                <w:rFonts w:ascii="Arial" w:hAnsi="Arial" w:cs="Arial"/>
                <w:color w:val="000000"/>
                <w:sz w:val="16"/>
                <w:szCs w:val="16"/>
              </w:rPr>
              <w:t>mg</w:t>
            </w:r>
            <w:r w:rsidRPr="00AC5A2E">
              <w:rPr>
                <w:rFonts w:ascii="Arial" w:hAnsi="Arial" w:cs="Arial"/>
                <w:color w:val="000000"/>
                <w:sz w:val="16"/>
                <w:szCs w:val="16"/>
              </w:rPr>
              <w:t xml:space="preserve">, 100 </w:t>
            </w:r>
            <w:r>
              <w:rPr>
                <w:rFonts w:ascii="Arial" w:hAnsi="Arial" w:cs="Arial"/>
                <w:color w:val="000000"/>
                <w:sz w:val="16"/>
                <w:szCs w:val="16"/>
              </w:rPr>
              <w:t>mg</w:t>
            </w:r>
            <w:r w:rsidRPr="00AC5A2E">
              <w:rPr>
                <w:rFonts w:ascii="Arial" w:hAnsi="Arial" w:cs="Arial"/>
                <w:color w:val="000000"/>
                <w:sz w:val="16"/>
                <w:szCs w:val="16"/>
              </w:rPr>
              <w:t xml:space="preserve"> </w:t>
            </w:r>
            <w:r>
              <w:rPr>
                <w:rFonts w:ascii="Arial" w:hAnsi="Arial" w:cs="Arial"/>
                <w:color w:val="000000"/>
                <w:sz w:val="16"/>
                <w:szCs w:val="16"/>
              </w:rPr>
              <w:t>film</w:t>
            </w:r>
            <w:r w:rsidRPr="00AC5A2E">
              <w:rPr>
                <w:rFonts w:ascii="Arial" w:hAnsi="Arial" w:cs="Arial"/>
                <w:color w:val="000000"/>
                <w:sz w:val="16"/>
                <w:szCs w:val="16"/>
              </w:rPr>
              <w:t>-</w:t>
            </w:r>
            <w:r>
              <w:rPr>
                <w:rFonts w:ascii="Arial" w:hAnsi="Arial" w:cs="Arial"/>
                <w:color w:val="000000"/>
                <w:sz w:val="16"/>
                <w:szCs w:val="16"/>
              </w:rPr>
              <w:t>coated</w:t>
            </w:r>
            <w:r w:rsidRPr="00AC5A2E">
              <w:rPr>
                <w:rFonts w:ascii="Arial" w:hAnsi="Arial" w:cs="Arial"/>
                <w:color w:val="000000"/>
                <w:sz w:val="16"/>
                <w:szCs w:val="16"/>
              </w:rPr>
              <w:t xml:space="preserve"> </w:t>
            </w:r>
            <w:r>
              <w:rPr>
                <w:rFonts w:ascii="Arial" w:hAnsi="Arial" w:cs="Arial"/>
                <w:color w:val="000000"/>
                <w:sz w:val="16"/>
                <w:szCs w:val="16"/>
              </w:rPr>
              <w:t>tablets</w:t>
            </w:r>
            <w:r w:rsidRPr="00AC5A2E">
              <w:rPr>
                <w:rFonts w:ascii="Arial" w:hAnsi="Arial" w:cs="Arial"/>
                <w:color w:val="000000"/>
                <w:sz w:val="16"/>
                <w:szCs w:val="16"/>
              </w:rPr>
              <w:t>).</w:t>
            </w:r>
            <w:r w:rsidRPr="00AC5A2E">
              <w:rPr>
                <w:rFonts w:ascii="Arial" w:hAnsi="Arial" w:cs="Arial"/>
                <w:color w:val="000000"/>
                <w:sz w:val="16"/>
                <w:szCs w:val="16"/>
              </w:rPr>
              <w:br/>
            </w:r>
            <w:r w:rsidRPr="00061C2A">
              <w:rPr>
                <w:rFonts w:ascii="Arial" w:hAnsi="Arial" w:cs="Arial"/>
                <w:color w:val="000000"/>
                <w:sz w:val="16"/>
                <w:szCs w:val="16"/>
                <w:lang w:val="ru-RU"/>
              </w:rPr>
              <w:t>В розділі "Фармакотерапевтична група" уточнено формулювання групи (без зміни коду АТХ) з урахуванням даних класифікатора ВООЗ. До розділу "Побічні реакції" додано інформацію щодо важливості звітування про побічні реакції. До інструкції додано інформацію щодо заявника (розділи "Заявник", "Місцезнаходження заявника").</w:t>
            </w:r>
            <w:r w:rsidRPr="00061C2A">
              <w:rPr>
                <w:rFonts w:ascii="Arial" w:hAnsi="Arial" w:cs="Arial"/>
                <w:color w:val="000000"/>
                <w:sz w:val="16"/>
                <w:szCs w:val="16"/>
                <w:lang w:val="ru-RU"/>
              </w:rPr>
              <w:br/>
              <w:t xml:space="preserve">Резюме плану управління ризиками версія 1.2 додається. </w:t>
            </w:r>
            <w:r w:rsidRPr="00061C2A">
              <w:rPr>
                <w:rFonts w:ascii="Arial" w:hAnsi="Arial" w:cs="Arial"/>
                <w:color w:val="000000"/>
                <w:sz w:val="16"/>
                <w:szCs w:val="16"/>
                <w:lang w:val="ru-RU"/>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shd w:val="clear" w:color="auto" w:fill="FFFFFF"/>
          </w:tcPr>
          <w:p w:rsidR="007107D3" w:rsidRDefault="007107D3" w:rsidP="000910A3">
            <w:pPr>
              <w:pStyle w:val="Normal"/>
              <w:tabs>
                <w:tab w:val="left" w:pos="12600"/>
              </w:tabs>
              <w:spacing w:line="276" w:lineRule="auto"/>
              <w:jc w:val="center"/>
              <w:rPr>
                <w:rFonts w:ascii="Arial" w:hAnsi="Arial" w:cs="Arial"/>
                <w:i/>
                <w:sz w:val="16"/>
                <w:szCs w:val="16"/>
              </w:rPr>
            </w:pPr>
            <w:r>
              <w:rPr>
                <w:rFonts w:ascii="Arial" w:hAnsi="Arial" w:cs="Arial"/>
                <w:i/>
                <w:sz w:val="16"/>
                <w:szCs w:val="16"/>
              </w:rPr>
              <w:t>за рецептом</w:t>
            </w:r>
          </w:p>
        </w:tc>
        <w:tc>
          <w:tcPr>
            <w:tcW w:w="992" w:type="dxa"/>
          </w:tcPr>
          <w:p w:rsidR="007107D3" w:rsidRDefault="007107D3" w:rsidP="000910A3">
            <w:pPr>
              <w:pStyle w:val="Normal"/>
              <w:tabs>
                <w:tab w:val="left" w:pos="12600"/>
              </w:tabs>
              <w:jc w:val="center"/>
              <w:rPr>
                <w:rFonts w:ascii="Arial" w:hAnsi="Arial" w:cs="Arial"/>
                <w:sz w:val="16"/>
                <w:szCs w:val="16"/>
              </w:rPr>
            </w:pPr>
            <w:r w:rsidRPr="00AC5A2E">
              <w:rPr>
                <w:rFonts w:ascii="Arial" w:hAnsi="Arial" w:cs="Arial"/>
                <w:i/>
                <w:sz w:val="16"/>
                <w:szCs w:val="16"/>
              </w:rPr>
              <w:t>Не підлягає</w:t>
            </w:r>
          </w:p>
        </w:tc>
        <w:tc>
          <w:tcPr>
            <w:tcW w:w="1736" w:type="dxa"/>
          </w:tcPr>
          <w:p w:rsidR="007107D3" w:rsidRDefault="007107D3" w:rsidP="000910A3">
            <w:pPr>
              <w:pStyle w:val="Normal"/>
              <w:tabs>
                <w:tab w:val="left" w:pos="12600"/>
              </w:tabs>
              <w:jc w:val="center"/>
              <w:rPr>
                <w:rFonts w:ascii="Arial" w:hAnsi="Arial" w:cs="Arial"/>
                <w:sz w:val="16"/>
                <w:szCs w:val="16"/>
              </w:rPr>
            </w:pPr>
            <w:r>
              <w:rPr>
                <w:rFonts w:ascii="Arial" w:hAnsi="Arial" w:cs="Arial"/>
                <w:sz w:val="16"/>
                <w:szCs w:val="16"/>
              </w:rPr>
              <w:t>UA/18672/01/02</w:t>
            </w:r>
          </w:p>
        </w:tc>
      </w:tr>
    </w:tbl>
    <w:p w:rsidR="007107D3" w:rsidRPr="00BE6A71" w:rsidRDefault="007107D3" w:rsidP="007107D3">
      <w:pPr>
        <w:rPr>
          <w:rFonts w:ascii="Arial" w:hAnsi="Arial" w:cs="Arial"/>
          <w:sz w:val="18"/>
          <w:szCs w:val="18"/>
        </w:rPr>
      </w:pPr>
      <w:r>
        <w:rPr>
          <w:rFonts w:ascii="Arial" w:hAnsi="Arial" w:cs="Arial"/>
        </w:rPr>
        <w:t xml:space="preserve">          </w:t>
      </w:r>
      <w:r w:rsidRPr="001E2758">
        <w:rPr>
          <w:rFonts w:ascii="Arial" w:hAnsi="Arial" w:cs="Arial"/>
        </w:rPr>
        <w:t>*</w:t>
      </w:r>
      <w:r w:rsidRPr="001E2758">
        <w:rPr>
          <w:rFonts w:ascii="Arial" w:hAnsi="Arial" w:cs="Arial"/>
          <w:sz w:val="28"/>
          <w:szCs w:val="28"/>
        </w:rPr>
        <w:t xml:space="preserve"> </w:t>
      </w:r>
      <w:r w:rsidRPr="00BE6A71">
        <w:rPr>
          <w:rFonts w:ascii="Arial" w:hAnsi="Arial" w:cs="Arial"/>
          <w:i/>
          <w:sz w:val="18"/>
          <w:szCs w:val="18"/>
        </w:rPr>
        <w:t>відповідно до інформації офіційного сайту Центру ВООЗ по співпраці в методології статистичних досліджень (</w:t>
      </w:r>
      <w:hyperlink r:id="rId16" w:history="1">
        <w:r w:rsidRPr="00BE6A71">
          <w:rPr>
            <w:rStyle w:val="a9"/>
            <w:rFonts w:ascii="Arial" w:hAnsi="Arial" w:cs="Arial"/>
            <w:i/>
            <w:sz w:val="18"/>
            <w:szCs w:val="18"/>
          </w:rPr>
          <w:t>https://www.whocc.no/atc_ddd_index/</w:t>
        </w:r>
      </w:hyperlink>
      <w:r w:rsidRPr="00BE6A71">
        <w:rPr>
          <w:rStyle w:val="a9"/>
          <w:rFonts w:ascii="Arial" w:hAnsi="Arial" w:cs="Arial"/>
          <w:i/>
          <w:sz w:val="18"/>
          <w:szCs w:val="18"/>
        </w:rPr>
        <w:t>)</w:t>
      </w:r>
    </w:p>
    <w:p w:rsidR="007107D3" w:rsidRDefault="007107D3" w:rsidP="007107D3">
      <w:pPr>
        <w:ind w:left="567" w:right="20"/>
        <w:rPr>
          <w:b/>
          <w:bCs/>
          <w:sz w:val="28"/>
          <w:szCs w:val="28"/>
        </w:rPr>
      </w:pPr>
    </w:p>
    <w:p w:rsidR="007107D3" w:rsidRPr="0045150A" w:rsidRDefault="007107D3" w:rsidP="007107D3">
      <w:pPr>
        <w:ind w:left="567" w:right="20"/>
        <w:rPr>
          <w:b/>
          <w:bCs/>
          <w:sz w:val="28"/>
          <w:szCs w:val="28"/>
        </w:rPr>
      </w:pPr>
      <w:r>
        <w:rPr>
          <w:b/>
          <w:bCs/>
          <w:sz w:val="28"/>
          <w:szCs w:val="28"/>
        </w:rPr>
        <w:t>Н</w:t>
      </w:r>
      <w:r w:rsidRPr="0045150A">
        <w:rPr>
          <w:b/>
          <w:bCs/>
          <w:sz w:val="28"/>
          <w:szCs w:val="28"/>
        </w:rPr>
        <w:t>ачальник</w:t>
      </w:r>
    </w:p>
    <w:p w:rsidR="00917A24" w:rsidRDefault="007107D3" w:rsidP="007107D3">
      <w:pPr>
        <w:ind w:left="567" w:right="20"/>
        <w:rPr>
          <w:rStyle w:val="cs7864ebcf1"/>
          <w:rFonts w:ascii="Arial" w:hAnsi="Arial" w:cs="Arial"/>
          <w:sz w:val="28"/>
          <w:szCs w:val="28"/>
        </w:rPr>
      </w:pPr>
      <w:r w:rsidRPr="0045150A">
        <w:rPr>
          <w:rStyle w:val="cs7864ebcf1"/>
          <w:sz w:val="28"/>
          <w:szCs w:val="28"/>
        </w:rPr>
        <w:t xml:space="preserve">Фармацевтичного управління                    </w:t>
      </w:r>
      <w:r>
        <w:rPr>
          <w:rStyle w:val="cs7864ebcf1"/>
          <w:sz w:val="28"/>
          <w:szCs w:val="28"/>
        </w:rPr>
        <w:t xml:space="preserve">                          </w:t>
      </w:r>
      <w:r w:rsidRPr="0045150A">
        <w:rPr>
          <w:rStyle w:val="cs7864ebcf1"/>
          <w:sz w:val="28"/>
          <w:szCs w:val="28"/>
        </w:rPr>
        <w:t xml:space="preserve">  </w:t>
      </w:r>
      <w:r>
        <w:rPr>
          <w:rStyle w:val="cs7864ebcf1"/>
          <w:sz w:val="28"/>
          <w:szCs w:val="28"/>
        </w:rPr>
        <w:t xml:space="preserve">                                                 Олександр ГРІЦЕНКО</w:t>
      </w:r>
      <w:r w:rsidRPr="00964748">
        <w:rPr>
          <w:rStyle w:val="cs7864ebcf1"/>
          <w:rFonts w:ascii="Arial" w:hAnsi="Arial" w:cs="Arial"/>
          <w:sz w:val="28"/>
          <w:szCs w:val="28"/>
        </w:rPr>
        <w:t xml:space="preserve"> </w:t>
      </w:r>
    </w:p>
    <w:p w:rsidR="007107D3" w:rsidRPr="00964748" w:rsidRDefault="007107D3" w:rsidP="007107D3">
      <w:pPr>
        <w:ind w:left="567" w:right="20"/>
        <w:rPr>
          <w:rStyle w:val="cs7864ebcf1"/>
          <w:rFonts w:ascii="Arial" w:hAnsi="Arial" w:cs="Arial"/>
          <w:sz w:val="28"/>
          <w:szCs w:val="28"/>
        </w:rPr>
      </w:pPr>
      <w:r w:rsidRPr="00964748">
        <w:rPr>
          <w:rStyle w:val="cs7864ebcf1"/>
          <w:rFonts w:ascii="Arial" w:hAnsi="Arial" w:cs="Arial"/>
          <w:sz w:val="28"/>
          <w:szCs w:val="28"/>
        </w:rPr>
        <w:t xml:space="preserve">                  </w:t>
      </w:r>
      <w:r w:rsidR="00917A24">
        <w:rPr>
          <w:rStyle w:val="cs7864ebcf1"/>
          <w:rFonts w:ascii="Arial" w:hAnsi="Arial" w:cs="Arial"/>
          <w:sz w:val="28"/>
          <w:szCs w:val="28"/>
        </w:rPr>
        <w:br w:type="column"/>
      </w:r>
    </w:p>
    <w:p w:rsidR="007107D3" w:rsidRDefault="007107D3" w:rsidP="007107D3"/>
    <w:tbl>
      <w:tblPr>
        <w:tblpPr w:leftFromText="180" w:rightFromText="180" w:vertAnchor="text" w:horzAnchor="page" w:tblpX="12546" w:tblpY="-207"/>
        <w:tblW w:w="0" w:type="auto"/>
        <w:tblLook w:val="04A0" w:firstRow="1" w:lastRow="0" w:firstColumn="1" w:lastColumn="0" w:noHBand="0" w:noVBand="1"/>
      </w:tblPr>
      <w:tblGrid>
        <w:gridCol w:w="3827"/>
      </w:tblGrid>
      <w:tr w:rsidR="007107D3" w:rsidRPr="00323AA9" w:rsidTr="00943FC5">
        <w:tc>
          <w:tcPr>
            <w:tcW w:w="3827" w:type="dxa"/>
            <w:hideMark/>
          </w:tcPr>
          <w:p w:rsidR="007107D3" w:rsidRPr="00026392" w:rsidRDefault="007107D3" w:rsidP="00943FC5">
            <w:pPr>
              <w:pStyle w:val="4"/>
              <w:tabs>
                <w:tab w:val="left" w:pos="12600"/>
              </w:tabs>
              <w:jc w:val="both"/>
              <w:rPr>
                <w:b w:val="0"/>
                <w:sz w:val="18"/>
                <w:szCs w:val="18"/>
              </w:rPr>
            </w:pPr>
            <w:r w:rsidRPr="00026392">
              <w:rPr>
                <w:b w:val="0"/>
                <w:sz w:val="18"/>
                <w:szCs w:val="18"/>
              </w:rPr>
              <w:t xml:space="preserve">Додаток 3 </w:t>
            </w:r>
          </w:p>
          <w:p w:rsidR="007107D3" w:rsidRPr="00026392" w:rsidRDefault="007107D3" w:rsidP="00943FC5">
            <w:pPr>
              <w:jc w:val="both"/>
              <w:rPr>
                <w:sz w:val="18"/>
                <w:szCs w:val="18"/>
              </w:rPr>
            </w:pPr>
            <w:r w:rsidRPr="00026392">
              <w:rPr>
                <w:sz w:val="18"/>
                <w:szCs w:val="18"/>
              </w:rPr>
              <w:t>до наказу Міністерства охорони здоров’я України «Про державну реєстрацію,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rsidR="007107D3" w:rsidRPr="00026392" w:rsidRDefault="007107D3" w:rsidP="00943FC5">
            <w:pPr>
              <w:jc w:val="both"/>
              <w:rPr>
                <w:rFonts w:cs="Calibri"/>
                <w:u w:val="single"/>
              </w:rPr>
            </w:pPr>
            <w:r w:rsidRPr="00026392">
              <w:rPr>
                <w:sz w:val="18"/>
                <w:szCs w:val="18"/>
                <w:u w:val="single"/>
              </w:rPr>
              <w:t xml:space="preserve">від 27 серпня 2026 року № 1219   </w:t>
            </w:r>
          </w:p>
        </w:tc>
      </w:tr>
    </w:tbl>
    <w:p w:rsidR="007107D3" w:rsidRDefault="007107D3" w:rsidP="007107D3">
      <w:pPr>
        <w:pStyle w:val="4"/>
        <w:tabs>
          <w:tab w:val="left" w:pos="12600"/>
        </w:tabs>
        <w:rPr>
          <w:rFonts w:cs="Arial"/>
          <w:sz w:val="18"/>
          <w:szCs w:val="18"/>
        </w:rPr>
      </w:pPr>
      <w:r>
        <w:rPr>
          <w:rFonts w:cs="Arial"/>
          <w:sz w:val="18"/>
          <w:szCs w:val="18"/>
        </w:rPr>
        <w:t xml:space="preserve">                                                                                                                                                                                                      </w:t>
      </w:r>
    </w:p>
    <w:p w:rsidR="007107D3" w:rsidRDefault="007107D3" w:rsidP="007107D3">
      <w:pPr>
        <w:pStyle w:val="4"/>
        <w:tabs>
          <w:tab w:val="left" w:pos="12600"/>
        </w:tabs>
        <w:rPr>
          <w:rFonts w:cs="Arial"/>
          <w:sz w:val="18"/>
          <w:szCs w:val="18"/>
        </w:rPr>
      </w:pPr>
    </w:p>
    <w:p w:rsidR="007107D3" w:rsidRDefault="007107D3" w:rsidP="007107D3">
      <w:pPr>
        <w:pStyle w:val="4"/>
        <w:tabs>
          <w:tab w:val="left" w:pos="12600"/>
        </w:tabs>
        <w:rPr>
          <w:rFonts w:cs="Arial"/>
          <w:sz w:val="18"/>
          <w:szCs w:val="18"/>
        </w:rPr>
      </w:pPr>
    </w:p>
    <w:p w:rsidR="007107D3" w:rsidRDefault="007107D3" w:rsidP="007107D3">
      <w:pPr>
        <w:pStyle w:val="4"/>
        <w:tabs>
          <w:tab w:val="left" w:pos="12600"/>
        </w:tabs>
        <w:rPr>
          <w:rFonts w:cs="Arial"/>
          <w:sz w:val="18"/>
          <w:szCs w:val="18"/>
        </w:rPr>
      </w:pPr>
    </w:p>
    <w:p w:rsidR="007107D3" w:rsidRDefault="007107D3" w:rsidP="007107D3">
      <w:pPr>
        <w:pStyle w:val="4"/>
        <w:tabs>
          <w:tab w:val="left" w:pos="12600"/>
        </w:tabs>
        <w:rPr>
          <w:rFonts w:cs="Arial"/>
          <w:sz w:val="18"/>
          <w:szCs w:val="18"/>
        </w:rPr>
      </w:pPr>
    </w:p>
    <w:p w:rsidR="007107D3" w:rsidRDefault="007107D3" w:rsidP="007107D3">
      <w:pPr>
        <w:pStyle w:val="4"/>
        <w:tabs>
          <w:tab w:val="left" w:pos="12600"/>
        </w:tabs>
        <w:rPr>
          <w:rFonts w:cs="Arial"/>
          <w:sz w:val="18"/>
          <w:szCs w:val="18"/>
        </w:rPr>
      </w:pPr>
    </w:p>
    <w:p w:rsidR="007107D3" w:rsidRPr="00917A24" w:rsidRDefault="007107D3" w:rsidP="00917A24">
      <w:pPr>
        <w:pStyle w:val="2"/>
        <w:tabs>
          <w:tab w:val="left" w:pos="12600"/>
        </w:tabs>
        <w:spacing w:before="0" w:after="0"/>
        <w:jc w:val="center"/>
        <w:rPr>
          <w:rFonts w:ascii="Times New Roman" w:hAnsi="Times New Roman"/>
          <w:i w:val="0"/>
          <w:caps/>
        </w:rPr>
      </w:pPr>
      <w:r w:rsidRPr="00917A24">
        <w:rPr>
          <w:rFonts w:ascii="Times New Roman" w:hAnsi="Times New Roman"/>
          <w:i w:val="0"/>
        </w:rPr>
        <w:t>ПЕРЕЛІК</w:t>
      </w:r>
    </w:p>
    <w:p w:rsidR="007107D3" w:rsidRPr="00917A24" w:rsidRDefault="007107D3" w:rsidP="00917A24">
      <w:pPr>
        <w:pStyle w:val="Normal"/>
        <w:jc w:val="center"/>
        <w:rPr>
          <w:b/>
          <w:caps/>
          <w:sz w:val="28"/>
          <w:szCs w:val="28"/>
        </w:rPr>
      </w:pPr>
      <w:r w:rsidRPr="00917A24">
        <w:rPr>
          <w:b/>
          <w:caps/>
          <w:sz w:val="28"/>
          <w:szCs w:val="28"/>
        </w:rPr>
        <w:t xml:space="preserve">ЛІКАРСЬКИХ ЗАСОБІВ (МЕДИЧНИХ ІМУНОБІОЛОГІЧНИХ ПРЕПАРАТІВ), </w:t>
      </w:r>
      <w:r w:rsidRPr="00917A24">
        <w:rPr>
          <w:b/>
          <w:sz w:val="28"/>
          <w:szCs w:val="28"/>
        </w:rPr>
        <w:t xml:space="preserve">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w:t>
      </w:r>
      <w:r w:rsidRPr="00917A24">
        <w:rPr>
          <w:b/>
          <w:caps/>
          <w:sz w:val="28"/>
          <w:szCs w:val="28"/>
        </w:rPr>
        <w:t>ЩОДО ЯКИХ БУЛИ ВНЕСЕНІ ЗМІНИ ДО РЕЄСТРАЦІЙНИХ МАТЕРІАЛІВ, ЯКІ ВНОСЯТЬСЯ ДО ДЕРЖАВНОГО РЕЄСТРУ ЛІКАРСЬКИХ ЗАСОБІВ</w:t>
      </w:r>
    </w:p>
    <w:p w:rsidR="007107D3" w:rsidRPr="00917A24" w:rsidRDefault="007107D3" w:rsidP="00917A24">
      <w:pPr>
        <w:pStyle w:val="Normal"/>
        <w:jc w:val="center"/>
        <w:rPr>
          <w:b/>
          <w:caps/>
          <w:sz w:val="28"/>
          <w:szCs w:val="28"/>
        </w:rPr>
      </w:pPr>
    </w:p>
    <w:tbl>
      <w:tblPr>
        <w:tblW w:w="16160"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1276"/>
        <w:gridCol w:w="1277"/>
        <w:gridCol w:w="850"/>
        <w:gridCol w:w="1275"/>
        <w:gridCol w:w="1277"/>
        <w:gridCol w:w="1134"/>
        <w:gridCol w:w="1984"/>
        <w:gridCol w:w="851"/>
        <w:gridCol w:w="1700"/>
        <w:gridCol w:w="1134"/>
        <w:gridCol w:w="1559"/>
      </w:tblGrid>
      <w:tr w:rsidR="007107D3" w:rsidRPr="00C8484E" w:rsidTr="00917A24">
        <w:trPr>
          <w:tblHeader/>
        </w:trPr>
        <w:tc>
          <w:tcPr>
            <w:tcW w:w="567"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 п/п</w:t>
            </w:r>
          </w:p>
        </w:tc>
        <w:tc>
          <w:tcPr>
            <w:tcW w:w="1276"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Назва лікарського засобу</w:t>
            </w:r>
          </w:p>
        </w:tc>
        <w:tc>
          <w:tcPr>
            <w:tcW w:w="1276" w:type="dxa"/>
            <w:tcBorders>
              <w:top w:val="single" w:sz="4" w:space="0" w:color="000000"/>
              <w:left w:val="single" w:sz="4" w:space="0" w:color="auto"/>
              <w:right w:val="single" w:sz="4" w:space="0" w:color="auto"/>
            </w:tcBorders>
            <w:shd w:val="clear" w:color="auto" w:fill="BFBFBF"/>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Міжнародна непатентована назва*</w:t>
            </w:r>
          </w:p>
        </w:tc>
        <w:tc>
          <w:tcPr>
            <w:tcW w:w="1277" w:type="dxa"/>
            <w:tcBorders>
              <w:top w:val="single" w:sz="4" w:space="0" w:color="000000"/>
              <w:left w:val="single" w:sz="4" w:space="0" w:color="auto"/>
              <w:right w:val="single" w:sz="4" w:space="0" w:color="auto"/>
            </w:tcBorders>
            <w:shd w:val="clear" w:color="auto" w:fill="BFBFBF"/>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Назва діючої речовини</w:t>
            </w:r>
          </w:p>
        </w:tc>
        <w:tc>
          <w:tcPr>
            <w:tcW w:w="850" w:type="dxa"/>
            <w:tcBorders>
              <w:top w:val="single" w:sz="4" w:space="0" w:color="000000"/>
              <w:left w:val="single" w:sz="4" w:space="0" w:color="auto"/>
              <w:right w:val="single" w:sz="4" w:space="0" w:color="auto"/>
            </w:tcBorders>
            <w:shd w:val="clear" w:color="auto" w:fill="BFBFBF"/>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Код АТХ</w:t>
            </w:r>
          </w:p>
        </w:tc>
        <w:tc>
          <w:tcPr>
            <w:tcW w:w="1275"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Форма випуску (лікарська форма, упаковка)</w:t>
            </w:r>
          </w:p>
        </w:tc>
        <w:tc>
          <w:tcPr>
            <w:tcW w:w="1277"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Заявник</w:t>
            </w:r>
          </w:p>
        </w:tc>
        <w:tc>
          <w:tcPr>
            <w:tcW w:w="1134"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984"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Виробник</w:t>
            </w:r>
          </w:p>
        </w:tc>
        <w:tc>
          <w:tcPr>
            <w:tcW w:w="851"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700"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Реєстраційна процедура</w:t>
            </w:r>
          </w:p>
        </w:tc>
        <w:tc>
          <w:tcPr>
            <w:tcW w:w="1134"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Умови відпуску</w:t>
            </w:r>
          </w:p>
        </w:tc>
        <w:tc>
          <w:tcPr>
            <w:tcW w:w="1559" w:type="dxa"/>
            <w:tcBorders>
              <w:top w:val="single" w:sz="4" w:space="0" w:color="000000"/>
              <w:left w:val="single" w:sz="4" w:space="0" w:color="auto"/>
              <w:right w:val="single" w:sz="4" w:space="0" w:color="auto"/>
            </w:tcBorders>
            <w:shd w:val="clear" w:color="auto" w:fill="BFBFBF"/>
            <w:hideMark/>
          </w:tcPr>
          <w:p w:rsidR="007107D3" w:rsidRPr="00C8484E" w:rsidRDefault="007107D3" w:rsidP="00917A24">
            <w:pPr>
              <w:tabs>
                <w:tab w:val="left" w:pos="12600"/>
              </w:tabs>
              <w:jc w:val="center"/>
              <w:rPr>
                <w:rFonts w:ascii="Arial" w:hAnsi="Arial" w:cs="Arial"/>
                <w:b/>
                <w:i/>
                <w:sz w:val="16"/>
                <w:szCs w:val="16"/>
              </w:rPr>
            </w:pPr>
            <w:r w:rsidRPr="00C8484E">
              <w:rPr>
                <w:rFonts w:ascii="Arial" w:hAnsi="Arial" w:cs="Arial"/>
                <w:b/>
                <w:i/>
                <w:sz w:val="16"/>
                <w:szCs w:val="16"/>
              </w:rPr>
              <w:t>Номер реєстраційного посвідчення</w:t>
            </w:r>
          </w:p>
        </w:tc>
      </w:tr>
      <w:tr w:rsidR="007107D3" w:rsidRPr="00C8484E" w:rsidTr="00917A24">
        <w:trPr>
          <w:trHeight w:val="433"/>
        </w:trPr>
        <w:tc>
          <w:tcPr>
            <w:tcW w:w="567" w:type="dxa"/>
            <w:tcBorders>
              <w:right w:val="single" w:sz="4" w:space="0" w:color="auto"/>
            </w:tcBorders>
            <w:shd w:val="clear" w:color="auto" w:fill="FFFFFF"/>
          </w:tcPr>
          <w:p w:rsidR="007107D3" w:rsidRPr="00C8484E" w:rsidRDefault="007107D3" w:rsidP="00917A24">
            <w:pPr>
              <w:numPr>
                <w:ilvl w:val="0"/>
                <w:numId w:val="8"/>
              </w:numPr>
              <w:tabs>
                <w:tab w:val="left" w:pos="12600"/>
              </w:tabs>
              <w:contextualSpacing/>
              <w:rPr>
                <w:rFonts w:ascii="Arial" w:hAnsi="Arial" w:cs="Arial"/>
                <w:b/>
                <w:sz w:val="16"/>
                <w:szCs w:val="16"/>
              </w:rPr>
            </w:pPr>
          </w:p>
        </w:tc>
        <w:tc>
          <w:tcPr>
            <w:tcW w:w="1276" w:type="dxa"/>
            <w:tcBorders>
              <w:right w:val="single" w:sz="4" w:space="0" w:color="auto"/>
            </w:tcBorders>
            <w:shd w:val="clear" w:color="auto" w:fill="FFFFFF"/>
          </w:tcPr>
          <w:p w:rsidR="007107D3" w:rsidRPr="00F06BA0" w:rsidRDefault="007107D3" w:rsidP="00917A24">
            <w:pPr>
              <w:pStyle w:val="Normal"/>
              <w:tabs>
                <w:tab w:val="left" w:pos="12600"/>
              </w:tabs>
              <w:rPr>
                <w:rFonts w:ascii="Arial" w:hAnsi="Arial" w:cs="Arial"/>
                <w:b/>
                <w:sz w:val="16"/>
                <w:szCs w:val="16"/>
              </w:rPr>
            </w:pPr>
            <w:r>
              <w:rPr>
                <w:rFonts w:ascii="Arial" w:hAnsi="Arial" w:cs="Arial"/>
                <w:b/>
                <w:sz w:val="16"/>
                <w:szCs w:val="16"/>
              </w:rPr>
              <w:t>БЕСПОНЗА</w:t>
            </w:r>
          </w:p>
        </w:tc>
        <w:tc>
          <w:tcPr>
            <w:tcW w:w="1276" w:type="dxa"/>
            <w:shd w:val="clear" w:color="auto" w:fill="auto"/>
          </w:tcPr>
          <w:p w:rsidR="007107D3" w:rsidRPr="00F06BA0" w:rsidRDefault="007107D3" w:rsidP="00917A24">
            <w:pPr>
              <w:pStyle w:val="Normal"/>
              <w:tabs>
                <w:tab w:val="left" w:pos="12600"/>
              </w:tabs>
              <w:jc w:val="center"/>
              <w:rPr>
                <w:rFonts w:ascii="Arial" w:hAnsi="Arial" w:cs="Arial"/>
                <w:color w:val="000000"/>
                <w:sz w:val="16"/>
                <w:szCs w:val="16"/>
                <w:shd w:val="clear" w:color="auto" w:fill="F8F8F8"/>
              </w:rPr>
            </w:pPr>
            <w:r>
              <w:rPr>
                <w:rFonts w:ascii="Arial" w:hAnsi="Arial" w:cs="Arial"/>
                <w:color w:val="000000"/>
                <w:sz w:val="16"/>
                <w:szCs w:val="16"/>
              </w:rPr>
              <w:t>inotuzumab ozogamicin</w:t>
            </w:r>
          </w:p>
        </w:tc>
        <w:tc>
          <w:tcPr>
            <w:tcW w:w="1277" w:type="dxa"/>
            <w:shd w:val="clear" w:color="auto" w:fill="FFFFFF"/>
          </w:tcPr>
          <w:p w:rsidR="007107D3" w:rsidRPr="00F06BA0" w:rsidRDefault="007107D3" w:rsidP="00917A24">
            <w:pPr>
              <w:pStyle w:val="Normal"/>
              <w:tabs>
                <w:tab w:val="left" w:pos="12600"/>
              </w:tabs>
              <w:rPr>
                <w:rFonts w:ascii="Arial" w:hAnsi="Arial" w:cs="Arial"/>
                <w:color w:val="000000"/>
                <w:sz w:val="16"/>
                <w:szCs w:val="16"/>
                <w:shd w:val="clear" w:color="auto" w:fill="F8F8F8"/>
              </w:rPr>
            </w:pPr>
            <w:r>
              <w:rPr>
                <w:rFonts w:ascii="Arial" w:hAnsi="Arial" w:cs="Arial"/>
                <w:color w:val="000000"/>
                <w:sz w:val="16"/>
                <w:szCs w:val="16"/>
              </w:rPr>
              <w:t>інотузумаб озогаміцин</w:t>
            </w:r>
          </w:p>
        </w:tc>
        <w:tc>
          <w:tcPr>
            <w:tcW w:w="850"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Pr>
                <w:rFonts w:ascii="Arial" w:hAnsi="Arial" w:cs="Arial"/>
                <w:color w:val="000000"/>
                <w:sz w:val="16"/>
                <w:szCs w:val="16"/>
              </w:rPr>
              <w:t>L01XC26</w:t>
            </w:r>
          </w:p>
        </w:tc>
        <w:tc>
          <w:tcPr>
            <w:tcW w:w="1275" w:type="dxa"/>
            <w:shd w:val="clear" w:color="auto" w:fill="FFFFFF"/>
          </w:tcPr>
          <w:p w:rsidR="007107D3" w:rsidRPr="00F06BA0" w:rsidRDefault="007107D3" w:rsidP="00917A24">
            <w:pPr>
              <w:pStyle w:val="Normal"/>
              <w:tabs>
                <w:tab w:val="left" w:pos="12600"/>
              </w:tabs>
              <w:rPr>
                <w:rFonts w:ascii="Arial" w:hAnsi="Arial" w:cs="Arial"/>
                <w:color w:val="000000"/>
                <w:sz w:val="16"/>
                <w:szCs w:val="16"/>
                <w:lang w:val="ru-RU"/>
              </w:rPr>
            </w:pPr>
            <w:r w:rsidRPr="00530677">
              <w:rPr>
                <w:rFonts w:ascii="Arial" w:hAnsi="Arial" w:cs="Arial"/>
                <w:color w:val="000000"/>
                <w:sz w:val="16"/>
                <w:szCs w:val="16"/>
                <w:lang w:val="ru-RU"/>
              </w:rPr>
              <w:t>порошок ліофілізований для розчину для інфузій, 0,9 мг; по 0,9 мг у флаконі; по 1 флакону у картонній коробці</w:t>
            </w:r>
          </w:p>
        </w:tc>
        <w:tc>
          <w:tcPr>
            <w:tcW w:w="1277"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lang w:val="ru-RU"/>
              </w:rPr>
            </w:pPr>
            <w:r w:rsidRPr="00530677">
              <w:rPr>
                <w:rFonts w:ascii="Arial" w:hAnsi="Arial" w:cs="Arial"/>
                <w:color w:val="000000"/>
                <w:sz w:val="16"/>
                <w:szCs w:val="16"/>
                <w:lang w:val="ru-RU"/>
              </w:rPr>
              <w:t>Пфайзер Ейч.Сі.Пі. Корпорейшн</w:t>
            </w:r>
            <w:r w:rsidRPr="00530677">
              <w:rPr>
                <w:rFonts w:ascii="Arial" w:hAnsi="Arial" w:cs="Arial"/>
                <w:color w:val="000000"/>
                <w:sz w:val="16"/>
                <w:szCs w:val="16"/>
                <w:lang w:val="ru-RU"/>
              </w:rPr>
              <w:br/>
            </w:r>
          </w:p>
        </w:tc>
        <w:tc>
          <w:tcPr>
            <w:tcW w:w="1134"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Pr>
                <w:rFonts w:ascii="Arial" w:hAnsi="Arial" w:cs="Arial"/>
                <w:color w:val="000000"/>
                <w:sz w:val="16"/>
                <w:szCs w:val="16"/>
                <w:lang w:val="ru-RU"/>
              </w:rPr>
              <w:t>США</w:t>
            </w:r>
          </w:p>
        </w:tc>
        <w:tc>
          <w:tcPr>
            <w:tcW w:w="1984"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sidRPr="00161FCE">
              <w:rPr>
                <w:rFonts w:ascii="Arial" w:hAnsi="Arial" w:cs="Arial"/>
                <w:color w:val="000000"/>
                <w:sz w:val="16"/>
                <w:szCs w:val="16"/>
              </w:rPr>
              <w:t>виробництво, тестування при випуску серії, тестування при дослідженні стабільності, зберігання:</w:t>
            </w:r>
            <w:r w:rsidRPr="00161FCE">
              <w:rPr>
                <w:rFonts w:ascii="Arial" w:hAnsi="Arial" w:cs="Arial"/>
                <w:color w:val="000000"/>
                <w:sz w:val="16"/>
                <w:szCs w:val="16"/>
              </w:rPr>
              <w:br/>
              <w:t xml:space="preserve">Ваєт Фармасьютікал Дівіжн оф Ваєт Холдінгс ЛЛС, США; </w:t>
            </w:r>
            <w:r w:rsidRPr="00161FCE">
              <w:rPr>
                <w:rFonts w:ascii="Arial" w:hAnsi="Arial" w:cs="Arial"/>
                <w:color w:val="000000"/>
                <w:sz w:val="16"/>
                <w:szCs w:val="16"/>
              </w:rPr>
              <w:br/>
              <w:t>тестування на цілісність упаковки (при дослідженні стабільності):</w:t>
            </w:r>
            <w:r w:rsidRPr="00161FCE">
              <w:rPr>
                <w:rFonts w:ascii="Arial" w:hAnsi="Arial" w:cs="Arial"/>
                <w:color w:val="000000"/>
                <w:sz w:val="16"/>
                <w:szCs w:val="16"/>
              </w:rPr>
              <w:br/>
              <w:t>Вест Сервісес енд Солюшенс ЛЛ</w:t>
            </w:r>
            <w:r>
              <w:rPr>
                <w:rFonts w:ascii="Arial" w:hAnsi="Arial" w:cs="Arial"/>
                <w:color w:val="000000"/>
                <w:sz w:val="16"/>
                <w:szCs w:val="16"/>
              </w:rPr>
              <w:t>C</w:t>
            </w:r>
            <w:r w:rsidRPr="00161FCE">
              <w:rPr>
                <w:rFonts w:ascii="Arial" w:hAnsi="Arial" w:cs="Arial"/>
                <w:color w:val="000000"/>
                <w:sz w:val="16"/>
                <w:szCs w:val="16"/>
              </w:rPr>
              <w:t>, США;</w:t>
            </w:r>
            <w:r w:rsidRPr="00161FCE">
              <w:rPr>
                <w:rFonts w:ascii="Arial" w:hAnsi="Arial" w:cs="Arial"/>
                <w:color w:val="000000"/>
                <w:sz w:val="16"/>
                <w:szCs w:val="16"/>
              </w:rPr>
              <w:br/>
            </w:r>
            <w:r w:rsidRPr="00161FCE">
              <w:rPr>
                <w:rFonts w:ascii="Arial" w:hAnsi="Arial" w:cs="Arial"/>
                <w:color w:val="000000"/>
                <w:sz w:val="16"/>
                <w:szCs w:val="16"/>
              </w:rPr>
              <w:br/>
              <w:t>пакування, маркування, зберігання, випуск серій:</w:t>
            </w:r>
            <w:r w:rsidRPr="00161FCE">
              <w:rPr>
                <w:rFonts w:ascii="Arial" w:hAnsi="Arial" w:cs="Arial"/>
                <w:color w:val="000000"/>
                <w:sz w:val="16"/>
                <w:szCs w:val="16"/>
              </w:rPr>
              <w:br/>
              <w:t>Фармація і Апджон Компані ЛЛС, США</w:t>
            </w:r>
          </w:p>
        </w:tc>
        <w:tc>
          <w:tcPr>
            <w:tcW w:w="851"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Pr>
                <w:rFonts w:ascii="Arial" w:hAnsi="Arial" w:cs="Arial"/>
                <w:color w:val="000000"/>
                <w:sz w:val="16"/>
                <w:szCs w:val="16"/>
                <w:lang w:val="ru-RU"/>
              </w:rPr>
              <w:t>США</w:t>
            </w:r>
          </w:p>
        </w:tc>
        <w:tc>
          <w:tcPr>
            <w:tcW w:w="1700"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sidRPr="00161FCE">
              <w:rPr>
                <w:rFonts w:ascii="Arial" w:hAnsi="Arial" w:cs="Arial"/>
                <w:color w:val="000000"/>
                <w:sz w:val="16"/>
                <w:szCs w:val="16"/>
              </w:rPr>
              <w:t xml:space="preserve">1) Зміна назви та адреси виробника АФІ </w:t>
            </w:r>
            <w:r>
              <w:rPr>
                <w:rFonts w:ascii="Arial" w:hAnsi="Arial" w:cs="Arial"/>
                <w:color w:val="000000"/>
                <w:sz w:val="16"/>
                <w:szCs w:val="16"/>
              </w:rPr>
              <w:t>Pfizer</w:t>
            </w:r>
            <w:r w:rsidRPr="00161FCE">
              <w:rPr>
                <w:rFonts w:ascii="Arial" w:hAnsi="Arial" w:cs="Arial"/>
                <w:color w:val="000000"/>
                <w:sz w:val="16"/>
                <w:szCs w:val="16"/>
              </w:rPr>
              <w:t xml:space="preserve"> </w:t>
            </w:r>
            <w:r>
              <w:rPr>
                <w:rFonts w:ascii="Arial" w:hAnsi="Arial" w:cs="Arial"/>
                <w:color w:val="000000"/>
                <w:sz w:val="16"/>
                <w:szCs w:val="16"/>
              </w:rPr>
              <w:t>Ireland</w:t>
            </w:r>
            <w:r w:rsidRPr="00161FCE">
              <w:rPr>
                <w:rFonts w:ascii="Arial" w:hAnsi="Arial" w:cs="Arial"/>
                <w:color w:val="000000"/>
                <w:sz w:val="16"/>
                <w:szCs w:val="16"/>
              </w:rPr>
              <w:t xml:space="preserve"> </w:t>
            </w:r>
            <w:r>
              <w:rPr>
                <w:rFonts w:ascii="Arial" w:hAnsi="Arial" w:cs="Arial"/>
                <w:color w:val="000000"/>
                <w:sz w:val="16"/>
                <w:szCs w:val="16"/>
              </w:rPr>
              <w:t>Pharmaceuticals</w:t>
            </w:r>
            <w:r w:rsidRPr="00161FCE">
              <w:rPr>
                <w:rFonts w:ascii="Arial" w:hAnsi="Arial" w:cs="Arial"/>
                <w:color w:val="000000"/>
                <w:sz w:val="16"/>
                <w:szCs w:val="16"/>
              </w:rPr>
              <w:t xml:space="preserve">, </w:t>
            </w:r>
            <w:r>
              <w:rPr>
                <w:rFonts w:ascii="Arial" w:hAnsi="Arial" w:cs="Arial"/>
                <w:color w:val="000000"/>
                <w:sz w:val="16"/>
                <w:szCs w:val="16"/>
              </w:rPr>
              <w:t>Ireland</w:t>
            </w:r>
            <w:r w:rsidRPr="00161FCE">
              <w:rPr>
                <w:rFonts w:ascii="Arial" w:hAnsi="Arial" w:cs="Arial"/>
                <w:color w:val="000000"/>
                <w:sz w:val="16"/>
                <w:szCs w:val="16"/>
              </w:rPr>
              <w:t xml:space="preserve"> у зв 'язку із отриманням оновленого сертифіката НВП без зміни фактичної локації та виробничих процесів на ділянці:</w:t>
            </w:r>
            <w:r w:rsidRPr="00161FCE">
              <w:rPr>
                <w:rFonts w:ascii="Arial" w:hAnsi="Arial" w:cs="Arial"/>
                <w:color w:val="000000"/>
                <w:sz w:val="16"/>
                <w:szCs w:val="16"/>
              </w:rPr>
              <w:br/>
              <w:t>Діюча редакція:</w:t>
            </w:r>
            <w:r w:rsidRPr="00161FCE">
              <w:rPr>
                <w:rFonts w:ascii="Arial" w:hAnsi="Arial" w:cs="Arial"/>
                <w:color w:val="000000"/>
                <w:sz w:val="16"/>
                <w:szCs w:val="16"/>
              </w:rPr>
              <w:br/>
              <w:t>3.2.</w:t>
            </w:r>
            <w:r>
              <w:rPr>
                <w:rFonts w:ascii="Arial" w:hAnsi="Arial" w:cs="Arial"/>
                <w:color w:val="000000"/>
                <w:sz w:val="16"/>
                <w:szCs w:val="16"/>
              </w:rPr>
              <w:t>S</w:t>
            </w:r>
            <w:r w:rsidRPr="00161FCE">
              <w:rPr>
                <w:rFonts w:ascii="Arial" w:hAnsi="Arial" w:cs="Arial"/>
                <w:color w:val="000000"/>
                <w:sz w:val="16"/>
                <w:szCs w:val="16"/>
              </w:rPr>
              <w:t xml:space="preserve">.2.1 </w:t>
            </w:r>
            <w:r>
              <w:rPr>
                <w:rFonts w:ascii="Arial" w:hAnsi="Arial" w:cs="Arial"/>
                <w:color w:val="000000"/>
                <w:sz w:val="16"/>
                <w:szCs w:val="16"/>
              </w:rPr>
              <w:t>Manufacturers</w:t>
            </w:r>
            <w:r w:rsidRPr="00161FCE">
              <w:rPr>
                <w:rFonts w:ascii="Arial" w:hAnsi="Arial" w:cs="Arial"/>
                <w:color w:val="000000"/>
                <w:sz w:val="16"/>
                <w:szCs w:val="16"/>
              </w:rPr>
              <w:br/>
            </w:r>
            <w:r>
              <w:rPr>
                <w:rFonts w:ascii="Arial" w:hAnsi="Arial" w:cs="Arial"/>
                <w:color w:val="000000"/>
                <w:sz w:val="16"/>
                <w:szCs w:val="16"/>
              </w:rPr>
              <w:t>Pfizer</w:t>
            </w:r>
            <w:r w:rsidRPr="00161FCE">
              <w:rPr>
                <w:rFonts w:ascii="Arial" w:hAnsi="Arial" w:cs="Arial"/>
                <w:color w:val="000000"/>
                <w:sz w:val="16"/>
                <w:szCs w:val="16"/>
              </w:rPr>
              <w:t xml:space="preserve"> </w:t>
            </w:r>
            <w:r>
              <w:rPr>
                <w:rFonts w:ascii="Arial" w:hAnsi="Arial" w:cs="Arial"/>
                <w:color w:val="000000"/>
                <w:sz w:val="16"/>
                <w:szCs w:val="16"/>
              </w:rPr>
              <w:t>Ireland</w:t>
            </w:r>
            <w:r w:rsidRPr="00161FCE">
              <w:rPr>
                <w:rFonts w:ascii="Arial" w:hAnsi="Arial" w:cs="Arial"/>
                <w:color w:val="000000"/>
                <w:sz w:val="16"/>
                <w:szCs w:val="16"/>
              </w:rPr>
              <w:t xml:space="preserve"> </w:t>
            </w:r>
            <w:r>
              <w:rPr>
                <w:rFonts w:ascii="Arial" w:hAnsi="Arial" w:cs="Arial"/>
                <w:color w:val="000000"/>
                <w:sz w:val="16"/>
                <w:szCs w:val="16"/>
              </w:rPr>
              <w:t>Pharmaceuticals</w:t>
            </w:r>
            <w:r w:rsidRPr="00161FCE">
              <w:rPr>
                <w:rFonts w:ascii="Arial" w:hAnsi="Arial" w:cs="Arial"/>
                <w:color w:val="000000"/>
                <w:sz w:val="16"/>
                <w:szCs w:val="16"/>
              </w:rPr>
              <w:t xml:space="preserve">, </w:t>
            </w:r>
            <w:r w:rsidRPr="00161FCE">
              <w:rPr>
                <w:rFonts w:ascii="Arial" w:hAnsi="Arial" w:cs="Arial"/>
                <w:color w:val="000000"/>
                <w:sz w:val="16"/>
                <w:szCs w:val="16"/>
              </w:rPr>
              <w:br/>
            </w:r>
            <w:r>
              <w:rPr>
                <w:rFonts w:ascii="Arial" w:hAnsi="Arial" w:cs="Arial"/>
                <w:color w:val="000000"/>
                <w:sz w:val="16"/>
                <w:szCs w:val="16"/>
              </w:rPr>
              <w:t>Grange</w:t>
            </w:r>
            <w:r w:rsidRPr="00161FCE">
              <w:rPr>
                <w:rFonts w:ascii="Arial" w:hAnsi="Arial" w:cs="Arial"/>
                <w:color w:val="000000"/>
                <w:sz w:val="16"/>
                <w:szCs w:val="16"/>
              </w:rPr>
              <w:t xml:space="preserve"> </w:t>
            </w:r>
            <w:r>
              <w:rPr>
                <w:rFonts w:ascii="Arial" w:hAnsi="Arial" w:cs="Arial"/>
                <w:color w:val="000000"/>
                <w:sz w:val="16"/>
                <w:szCs w:val="16"/>
              </w:rPr>
              <w:t>Castle</w:t>
            </w:r>
            <w:r w:rsidRPr="00161FCE">
              <w:rPr>
                <w:rFonts w:ascii="Arial" w:hAnsi="Arial" w:cs="Arial"/>
                <w:color w:val="000000"/>
                <w:sz w:val="16"/>
                <w:szCs w:val="16"/>
              </w:rPr>
              <w:t xml:space="preserve"> </w:t>
            </w:r>
            <w:r>
              <w:rPr>
                <w:rFonts w:ascii="Arial" w:hAnsi="Arial" w:cs="Arial"/>
                <w:color w:val="000000"/>
                <w:sz w:val="16"/>
                <w:szCs w:val="16"/>
              </w:rPr>
              <w:t>Business</w:t>
            </w:r>
            <w:r w:rsidRPr="00161FCE">
              <w:rPr>
                <w:rFonts w:ascii="Arial" w:hAnsi="Arial" w:cs="Arial"/>
                <w:color w:val="000000"/>
                <w:sz w:val="16"/>
                <w:szCs w:val="16"/>
              </w:rPr>
              <w:t xml:space="preserve"> </w:t>
            </w:r>
            <w:r>
              <w:rPr>
                <w:rFonts w:ascii="Arial" w:hAnsi="Arial" w:cs="Arial"/>
                <w:color w:val="000000"/>
                <w:sz w:val="16"/>
                <w:szCs w:val="16"/>
              </w:rPr>
              <w:t>Park</w:t>
            </w:r>
            <w:r w:rsidRPr="00161FCE">
              <w:rPr>
                <w:rFonts w:ascii="Arial" w:hAnsi="Arial" w:cs="Arial"/>
                <w:color w:val="000000"/>
                <w:sz w:val="16"/>
                <w:szCs w:val="16"/>
              </w:rPr>
              <w:t xml:space="preserve">, </w:t>
            </w:r>
            <w:r>
              <w:rPr>
                <w:rFonts w:ascii="Arial" w:hAnsi="Arial" w:cs="Arial"/>
                <w:color w:val="000000"/>
                <w:sz w:val="16"/>
                <w:szCs w:val="16"/>
              </w:rPr>
              <w:t>Clondalkin</w:t>
            </w:r>
            <w:r w:rsidRPr="00161FCE">
              <w:rPr>
                <w:rFonts w:ascii="Arial" w:hAnsi="Arial" w:cs="Arial"/>
                <w:color w:val="000000"/>
                <w:sz w:val="16"/>
                <w:szCs w:val="16"/>
              </w:rPr>
              <w:t xml:space="preserve">, </w:t>
            </w:r>
            <w:r>
              <w:rPr>
                <w:rFonts w:ascii="Arial" w:hAnsi="Arial" w:cs="Arial"/>
                <w:color w:val="000000"/>
                <w:sz w:val="16"/>
                <w:szCs w:val="16"/>
              </w:rPr>
              <w:t>Dublin</w:t>
            </w:r>
            <w:r w:rsidRPr="00161FCE">
              <w:rPr>
                <w:rFonts w:ascii="Arial" w:hAnsi="Arial" w:cs="Arial"/>
                <w:color w:val="000000"/>
                <w:sz w:val="16"/>
                <w:szCs w:val="16"/>
              </w:rPr>
              <w:t xml:space="preserve"> 22, </w:t>
            </w:r>
            <w:r>
              <w:rPr>
                <w:rFonts w:ascii="Arial" w:hAnsi="Arial" w:cs="Arial"/>
                <w:color w:val="000000"/>
                <w:sz w:val="16"/>
                <w:szCs w:val="16"/>
              </w:rPr>
              <w:t>Ireland</w:t>
            </w:r>
            <w:r w:rsidRPr="00161FCE">
              <w:rPr>
                <w:rFonts w:ascii="Arial" w:hAnsi="Arial" w:cs="Arial"/>
                <w:color w:val="000000"/>
                <w:sz w:val="16"/>
                <w:szCs w:val="16"/>
              </w:rPr>
              <w:br/>
              <w:t>Пропонована редакція:</w:t>
            </w:r>
            <w:r w:rsidRPr="00161FCE">
              <w:rPr>
                <w:rFonts w:ascii="Arial" w:hAnsi="Arial" w:cs="Arial"/>
                <w:color w:val="000000"/>
                <w:sz w:val="16"/>
                <w:szCs w:val="16"/>
              </w:rPr>
              <w:br/>
              <w:t>3.2.</w:t>
            </w:r>
            <w:r>
              <w:rPr>
                <w:rFonts w:ascii="Arial" w:hAnsi="Arial" w:cs="Arial"/>
                <w:color w:val="000000"/>
                <w:sz w:val="16"/>
                <w:szCs w:val="16"/>
              </w:rPr>
              <w:t>S</w:t>
            </w:r>
            <w:r w:rsidRPr="00161FCE">
              <w:rPr>
                <w:rFonts w:ascii="Arial" w:hAnsi="Arial" w:cs="Arial"/>
                <w:color w:val="000000"/>
                <w:sz w:val="16"/>
                <w:szCs w:val="16"/>
              </w:rPr>
              <w:t xml:space="preserve">.2.1 </w:t>
            </w:r>
            <w:r>
              <w:rPr>
                <w:rFonts w:ascii="Arial" w:hAnsi="Arial" w:cs="Arial"/>
                <w:color w:val="000000"/>
                <w:sz w:val="16"/>
                <w:szCs w:val="16"/>
              </w:rPr>
              <w:t>Manufcaturers</w:t>
            </w:r>
            <w:r w:rsidRPr="00161FCE">
              <w:rPr>
                <w:rFonts w:ascii="Arial" w:hAnsi="Arial" w:cs="Arial"/>
                <w:color w:val="000000"/>
                <w:sz w:val="16"/>
                <w:szCs w:val="16"/>
              </w:rPr>
              <w:br/>
            </w:r>
            <w:r>
              <w:rPr>
                <w:rFonts w:ascii="Arial" w:hAnsi="Arial" w:cs="Arial"/>
                <w:color w:val="000000"/>
                <w:sz w:val="16"/>
                <w:szCs w:val="16"/>
              </w:rPr>
              <w:t>Pfizer</w:t>
            </w:r>
            <w:r w:rsidRPr="00161FCE">
              <w:rPr>
                <w:rFonts w:ascii="Arial" w:hAnsi="Arial" w:cs="Arial"/>
                <w:color w:val="000000"/>
                <w:sz w:val="16"/>
                <w:szCs w:val="16"/>
              </w:rPr>
              <w:t xml:space="preserve"> </w:t>
            </w:r>
            <w:r>
              <w:rPr>
                <w:rFonts w:ascii="Arial" w:hAnsi="Arial" w:cs="Arial"/>
                <w:color w:val="000000"/>
                <w:sz w:val="16"/>
                <w:szCs w:val="16"/>
              </w:rPr>
              <w:t>Ireland</w:t>
            </w:r>
            <w:r w:rsidRPr="00161FCE">
              <w:rPr>
                <w:rFonts w:ascii="Arial" w:hAnsi="Arial" w:cs="Arial"/>
                <w:color w:val="000000"/>
                <w:sz w:val="16"/>
                <w:szCs w:val="16"/>
              </w:rPr>
              <w:t xml:space="preserve"> </w:t>
            </w:r>
            <w:r>
              <w:rPr>
                <w:rFonts w:ascii="Arial" w:hAnsi="Arial" w:cs="Arial"/>
                <w:color w:val="000000"/>
                <w:sz w:val="16"/>
                <w:szCs w:val="16"/>
              </w:rPr>
              <w:t>Pharmaceuticals</w:t>
            </w:r>
            <w:r w:rsidRPr="00161FCE">
              <w:rPr>
                <w:rFonts w:ascii="Arial" w:hAnsi="Arial" w:cs="Arial"/>
                <w:color w:val="000000"/>
                <w:sz w:val="16"/>
                <w:szCs w:val="16"/>
              </w:rPr>
              <w:t xml:space="preserve"> </w:t>
            </w:r>
            <w:r>
              <w:rPr>
                <w:rFonts w:ascii="Arial" w:hAnsi="Arial" w:cs="Arial"/>
                <w:color w:val="000000"/>
                <w:sz w:val="16"/>
                <w:szCs w:val="16"/>
              </w:rPr>
              <w:t>Unlimited</w:t>
            </w:r>
            <w:r w:rsidRPr="00161FCE">
              <w:rPr>
                <w:rFonts w:ascii="Arial" w:hAnsi="Arial" w:cs="Arial"/>
                <w:color w:val="000000"/>
                <w:sz w:val="16"/>
                <w:szCs w:val="16"/>
              </w:rPr>
              <w:t xml:space="preserve"> </w:t>
            </w:r>
            <w:r>
              <w:rPr>
                <w:rFonts w:ascii="Arial" w:hAnsi="Arial" w:cs="Arial"/>
                <w:color w:val="000000"/>
                <w:sz w:val="16"/>
                <w:szCs w:val="16"/>
              </w:rPr>
              <w:t>Company</w:t>
            </w:r>
            <w:r w:rsidRPr="00161FCE">
              <w:rPr>
                <w:rFonts w:ascii="Arial" w:hAnsi="Arial" w:cs="Arial"/>
                <w:color w:val="000000"/>
                <w:sz w:val="16"/>
                <w:szCs w:val="16"/>
              </w:rPr>
              <w:t>,</w:t>
            </w:r>
            <w:r w:rsidRPr="00161FCE">
              <w:rPr>
                <w:rFonts w:ascii="Arial" w:hAnsi="Arial" w:cs="Arial"/>
                <w:color w:val="000000"/>
                <w:sz w:val="16"/>
                <w:szCs w:val="16"/>
              </w:rPr>
              <w:br/>
            </w:r>
            <w:r>
              <w:rPr>
                <w:rFonts w:ascii="Arial" w:hAnsi="Arial" w:cs="Arial"/>
                <w:color w:val="000000"/>
                <w:sz w:val="16"/>
                <w:szCs w:val="16"/>
              </w:rPr>
              <w:t>Grange</w:t>
            </w:r>
            <w:r w:rsidRPr="00161FCE">
              <w:rPr>
                <w:rFonts w:ascii="Arial" w:hAnsi="Arial" w:cs="Arial"/>
                <w:color w:val="000000"/>
                <w:sz w:val="16"/>
                <w:szCs w:val="16"/>
              </w:rPr>
              <w:t xml:space="preserve"> </w:t>
            </w:r>
            <w:r>
              <w:rPr>
                <w:rFonts w:ascii="Arial" w:hAnsi="Arial" w:cs="Arial"/>
                <w:color w:val="000000"/>
                <w:sz w:val="16"/>
                <w:szCs w:val="16"/>
              </w:rPr>
              <w:t>Castle</w:t>
            </w:r>
            <w:r w:rsidRPr="00161FCE">
              <w:rPr>
                <w:rFonts w:ascii="Arial" w:hAnsi="Arial" w:cs="Arial"/>
                <w:color w:val="000000"/>
                <w:sz w:val="16"/>
                <w:szCs w:val="16"/>
              </w:rPr>
              <w:t xml:space="preserve"> </w:t>
            </w:r>
            <w:r>
              <w:rPr>
                <w:rFonts w:ascii="Arial" w:hAnsi="Arial" w:cs="Arial"/>
                <w:color w:val="000000"/>
                <w:sz w:val="16"/>
                <w:szCs w:val="16"/>
              </w:rPr>
              <w:t>Business</w:t>
            </w:r>
            <w:r w:rsidRPr="00161FCE">
              <w:rPr>
                <w:rFonts w:ascii="Arial" w:hAnsi="Arial" w:cs="Arial"/>
                <w:color w:val="000000"/>
                <w:sz w:val="16"/>
                <w:szCs w:val="16"/>
              </w:rPr>
              <w:t xml:space="preserve"> </w:t>
            </w:r>
            <w:r>
              <w:rPr>
                <w:rFonts w:ascii="Arial" w:hAnsi="Arial" w:cs="Arial"/>
                <w:color w:val="000000"/>
                <w:sz w:val="16"/>
                <w:szCs w:val="16"/>
              </w:rPr>
              <w:t>Park</w:t>
            </w:r>
            <w:r w:rsidRPr="00161FCE">
              <w:rPr>
                <w:rFonts w:ascii="Arial" w:hAnsi="Arial" w:cs="Arial"/>
                <w:color w:val="000000"/>
                <w:sz w:val="16"/>
                <w:szCs w:val="16"/>
              </w:rPr>
              <w:t xml:space="preserve">, </w:t>
            </w:r>
            <w:r>
              <w:rPr>
                <w:rFonts w:ascii="Arial" w:hAnsi="Arial" w:cs="Arial"/>
                <w:color w:val="000000"/>
                <w:sz w:val="16"/>
                <w:szCs w:val="16"/>
              </w:rPr>
              <w:t>Nangor</w:t>
            </w:r>
            <w:r w:rsidRPr="00161FCE">
              <w:rPr>
                <w:rFonts w:ascii="Arial" w:hAnsi="Arial" w:cs="Arial"/>
                <w:color w:val="000000"/>
                <w:sz w:val="16"/>
                <w:szCs w:val="16"/>
              </w:rPr>
              <w:t xml:space="preserve"> </w:t>
            </w:r>
            <w:r>
              <w:rPr>
                <w:rFonts w:ascii="Arial" w:hAnsi="Arial" w:cs="Arial"/>
                <w:color w:val="000000"/>
                <w:sz w:val="16"/>
                <w:szCs w:val="16"/>
              </w:rPr>
              <w:t>Road</w:t>
            </w:r>
            <w:r w:rsidRPr="00161FCE">
              <w:rPr>
                <w:rFonts w:ascii="Arial" w:hAnsi="Arial" w:cs="Arial"/>
                <w:color w:val="000000"/>
                <w:sz w:val="16"/>
                <w:szCs w:val="16"/>
              </w:rPr>
              <w:t xml:space="preserve">, </w:t>
            </w:r>
            <w:r>
              <w:rPr>
                <w:rFonts w:ascii="Arial" w:hAnsi="Arial" w:cs="Arial"/>
                <w:color w:val="000000"/>
                <w:sz w:val="16"/>
                <w:szCs w:val="16"/>
              </w:rPr>
              <w:t>Dublin</w:t>
            </w:r>
            <w:r w:rsidRPr="00161FCE">
              <w:rPr>
                <w:rFonts w:ascii="Arial" w:hAnsi="Arial" w:cs="Arial"/>
                <w:color w:val="000000"/>
                <w:sz w:val="16"/>
                <w:szCs w:val="16"/>
              </w:rPr>
              <w:t xml:space="preserve"> 22, </w:t>
            </w:r>
            <w:r>
              <w:rPr>
                <w:rFonts w:ascii="Arial" w:hAnsi="Arial" w:cs="Arial"/>
                <w:color w:val="000000"/>
                <w:sz w:val="16"/>
                <w:szCs w:val="16"/>
              </w:rPr>
              <w:t>D</w:t>
            </w:r>
            <w:r w:rsidRPr="00161FCE">
              <w:rPr>
                <w:rFonts w:ascii="Arial" w:hAnsi="Arial" w:cs="Arial"/>
                <w:color w:val="000000"/>
                <w:sz w:val="16"/>
                <w:szCs w:val="16"/>
              </w:rPr>
              <w:t xml:space="preserve">22 </w:t>
            </w:r>
            <w:r>
              <w:rPr>
                <w:rFonts w:ascii="Arial" w:hAnsi="Arial" w:cs="Arial"/>
                <w:color w:val="000000"/>
                <w:sz w:val="16"/>
                <w:szCs w:val="16"/>
              </w:rPr>
              <w:t>V</w:t>
            </w:r>
            <w:r w:rsidRPr="00161FCE">
              <w:rPr>
                <w:rFonts w:ascii="Arial" w:hAnsi="Arial" w:cs="Arial"/>
                <w:color w:val="000000"/>
                <w:sz w:val="16"/>
                <w:szCs w:val="16"/>
              </w:rPr>
              <w:t>8</w:t>
            </w:r>
            <w:r>
              <w:rPr>
                <w:rFonts w:ascii="Arial" w:hAnsi="Arial" w:cs="Arial"/>
                <w:color w:val="000000"/>
                <w:sz w:val="16"/>
                <w:szCs w:val="16"/>
              </w:rPr>
              <w:t>F</w:t>
            </w:r>
            <w:r w:rsidRPr="00161FCE">
              <w:rPr>
                <w:rFonts w:ascii="Arial" w:hAnsi="Arial" w:cs="Arial"/>
                <w:color w:val="000000"/>
                <w:sz w:val="16"/>
                <w:szCs w:val="16"/>
              </w:rPr>
              <w:t xml:space="preserve">8, </w:t>
            </w:r>
            <w:r>
              <w:rPr>
                <w:rFonts w:ascii="Arial" w:hAnsi="Arial" w:cs="Arial"/>
                <w:color w:val="000000"/>
                <w:sz w:val="16"/>
                <w:szCs w:val="16"/>
              </w:rPr>
              <w:t>Ireland</w:t>
            </w:r>
            <w:r w:rsidRPr="00161FCE">
              <w:rPr>
                <w:rFonts w:ascii="Arial" w:hAnsi="Arial" w:cs="Arial"/>
                <w:color w:val="000000"/>
                <w:sz w:val="16"/>
                <w:szCs w:val="16"/>
              </w:rPr>
              <w:br/>
              <w:t xml:space="preserve">2) Зміна назви виробника готового лікарського засобу, що відповідає за тестування на цілісність упаковки (при дослідженні стабільності) </w:t>
            </w:r>
            <w:r>
              <w:rPr>
                <w:rFonts w:ascii="Arial" w:hAnsi="Arial" w:cs="Arial"/>
                <w:color w:val="000000"/>
                <w:sz w:val="16"/>
                <w:szCs w:val="16"/>
              </w:rPr>
              <w:t>West</w:t>
            </w:r>
            <w:r w:rsidRPr="00161FCE">
              <w:rPr>
                <w:rFonts w:ascii="Arial" w:hAnsi="Arial" w:cs="Arial"/>
                <w:color w:val="000000"/>
                <w:sz w:val="16"/>
                <w:szCs w:val="16"/>
              </w:rPr>
              <w:t xml:space="preserve"> </w:t>
            </w:r>
            <w:r>
              <w:rPr>
                <w:rFonts w:ascii="Arial" w:hAnsi="Arial" w:cs="Arial"/>
                <w:color w:val="000000"/>
                <w:sz w:val="16"/>
                <w:szCs w:val="16"/>
              </w:rPr>
              <w:t>Pharmaceutical</w:t>
            </w:r>
            <w:r w:rsidRPr="00161FCE">
              <w:rPr>
                <w:rFonts w:ascii="Arial" w:hAnsi="Arial" w:cs="Arial"/>
                <w:color w:val="000000"/>
                <w:sz w:val="16"/>
                <w:szCs w:val="16"/>
              </w:rPr>
              <w:t xml:space="preserve"> </w:t>
            </w:r>
            <w:r>
              <w:rPr>
                <w:rFonts w:ascii="Arial" w:hAnsi="Arial" w:cs="Arial"/>
                <w:color w:val="000000"/>
                <w:sz w:val="16"/>
                <w:szCs w:val="16"/>
              </w:rPr>
              <w:t>Services</w:t>
            </w:r>
            <w:r w:rsidRPr="00161FCE">
              <w:rPr>
                <w:rFonts w:ascii="Arial" w:hAnsi="Arial" w:cs="Arial"/>
                <w:color w:val="000000"/>
                <w:sz w:val="16"/>
                <w:szCs w:val="16"/>
              </w:rPr>
              <w:t xml:space="preserve">, </w:t>
            </w:r>
            <w:r>
              <w:rPr>
                <w:rFonts w:ascii="Arial" w:hAnsi="Arial" w:cs="Arial"/>
                <w:color w:val="000000"/>
                <w:sz w:val="16"/>
                <w:szCs w:val="16"/>
              </w:rPr>
              <w:t>Inc</w:t>
            </w:r>
            <w:r w:rsidRPr="00161FCE">
              <w:rPr>
                <w:rFonts w:ascii="Arial" w:hAnsi="Arial" w:cs="Arial"/>
                <w:color w:val="000000"/>
                <w:sz w:val="16"/>
                <w:szCs w:val="16"/>
              </w:rPr>
              <w:t xml:space="preserve">., </w:t>
            </w:r>
            <w:r>
              <w:rPr>
                <w:rFonts w:ascii="Arial" w:hAnsi="Arial" w:cs="Arial"/>
                <w:color w:val="000000"/>
                <w:sz w:val="16"/>
                <w:szCs w:val="16"/>
              </w:rPr>
              <w:t>USA</w:t>
            </w:r>
            <w:r w:rsidRPr="00161FCE">
              <w:rPr>
                <w:rFonts w:ascii="Arial" w:hAnsi="Arial" w:cs="Arial"/>
                <w:color w:val="000000"/>
                <w:sz w:val="16"/>
                <w:szCs w:val="16"/>
              </w:rPr>
              <w:t xml:space="preserve"> без зміни виробничих процесів на ділянці:</w:t>
            </w:r>
            <w:r w:rsidRPr="00161FCE">
              <w:rPr>
                <w:rFonts w:ascii="Arial" w:hAnsi="Arial" w:cs="Arial"/>
                <w:color w:val="000000"/>
                <w:sz w:val="16"/>
                <w:szCs w:val="16"/>
              </w:rPr>
              <w:br/>
              <w:t>3) Зміна вноситься з метою заміни наявних тестів «Ідентифікація натрію» та «Ідентифікація селеніту» для сировини натрій селеніт, що використовується у виробництві інотузумабу (</w:t>
            </w:r>
            <w:r>
              <w:rPr>
                <w:rFonts w:ascii="Arial" w:hAnsi="Arial" w:cs="Arial"/>
                <w:color w:val="000000"/>
                <w:sz w:val="16"/>
                <w:szCs w:val="16"/>
              </w:rPr>
              <w:t>mAh</w:t>
            </w:r>
            <w:r w:rsidRPr="00161FCE">
              <w:rPr>
                <w:rFonts w:ascii="Arial" w:hAnsi="Arial" w:cs="Arial"/>
                <w:color w:val="000000"/>
                <w:sz w:val="16"/>
                <w:szCs w:val="16"/>
              </w:rPr>
              <w:t xml:space="preserve">), на єдиний текст «Ідентифікація», який виконуватиметься з використанням раманівського спектрометра </w:t>
            </w:r>
            <w:r>
              <w:rPr>
                <w:rFonts w:ascii="Arial" w:hAnsi="Arial" w:cs="Arial"/>
                <w:color w:val="000000"/>
                <w:sz w:val="16"/>
                <w:szCs w:val="16"/>
              </w:rPr>
              <w:t>TruScan</w:t>
            </w:r>
            <w:r w:rsidRPr="00161FCE">
              <w:rPr>
                <w:rFonts w:ascii="Arial" w:hAnsi="Arial" w:cs="Arial"/>
                <w:color w:val="000000"/>
                <w:sz w:val="16"/>
                <w:szCs w:val="16"/>
              </w:rPr>
              <w:t>.</w:t>
            </w:r>
            <w:r w:rsidRPr="00161FCE">
              <w:rPr>
                <w:rFonts w:ascii="Arial" w:hAnsi="Arial" w:cs="Arial"/>
                <w:color w:val="000000"/>
                <w:sz w:val="16"/>
                <w:szCs w:val="16"/>
              </w:rPr>
              <w:br/>
              <w:t xml:space="preserve">4) Зміни у приміщеннях та обладнанні для </w:t>
            </w:r>
            <w:r>
              <w:rPr>
                <w:rFonts w:ascii="Arial" w:hAnsi="Arial" w:cs="Arial"/>
                <w:color w:val="000000"/>
                <w:sz w:val="16"/>
                <w:szCs w:val="16"/>
              </w:rPr>
              <w:t>Wyeth</w:t>
            </w:r>
            <w:r w:rsidRPr="00161FCE">
              <w:rPr>
                <w:rFonts w:ascii="Arial" w:hAnsi="Arial" w:cs="Arial"/>
                <w:color w:val="000000"/>
                <w:sz w:val="16"/>
                <w:szCs w:val="16"/>
              </w:rPr>
              <w:t xml:space="preserve"> </w:t>
            </w:r>
            <w:r>
              <w:rPr>
                <w:rFonts w:ascii="Arial" w:hAnsi="Arial" w:cs="Arial"/>
                <w:color w:val="000000"/>
                <w:sz w:val="16"/>
                <w:szCs w:val="16"/>
              </w:rPr>
              <w:t>BioPharma</w:t>
            </w:r>
            <w:r w:rsidRPr="00161FCE">
              <w:rPr>
                <w:rFonts w:ascii="Arial" w:hAnsi="Arial" w:cs="Arial"/>
                <w:color w:val="000000"/>
                <w:sz w:val="16"/>
                <w:szCs w:val="16"/>
              </w:rPr>
              <w:t xml:space="preserve"> </w:t>
            </w:r>
            <w:r>
              <w:rPr>
                <w:rFonts w:ascii="Arial" w:hAnsi="Arial" w:cs="Arial"/>
                <w:color w:val="000000"/>
                <w:sz w:val="16"/>
                <w:szCs w:val="16"/>
              </w:rPr>
              <w:t>Division</w:t>
            </w:r>
            <w:r w:rsidRPr="00161FCE">
              <w:rPr>
                <w:rFonts w:ascii="Arial" w:hAnsi="Arial" w:cs="Arial"/>
                <w:color w:val="000000"/>
                <w:sz w:val="16"/>
                <w:szCs w:val="16"/>
              </w:rPr>
              <w:t xml:space="preserve"> </w:t>
            </w:r>
            <w:r>
              <w:rPr>
                <w:rFonts w:ascii="Arial" w:hAnsi="Arial" w:cs="Arial"/>
                <w:color w:val="000000"/>
                <w:sz w:val="16"/>
                <w:szCs w:val="16"/>
              </w:rPr>
              <w:t>of</w:t>
            </w:r>
            <w:r w:rsidRPr="00161FCE">
              <w:rPr>
                <w:rFonts w:ascii="Arial" w:hAnsi="Arial" w:cs="Arial"/>
                <w:color w:val="000000"/>
                <w:sz w:val="16"/>
                <w:szCs w:val="16"/>
              </w:rPr>
              <w:t xml:space="preserve"> </w:t>
            </w:r>
            <w:r>
              <w:rPr>
                <w:rFonts w:ascii="Arial" w:hAnsi="Arial" w:cs="Arial"/>
                <w:color w:val="000000"/>
                <w:sz w:val="16"/>
                <w:szCs w:val="16"/>
              </w:rPr>
              <w:t>Wyeth</w:t>
            </w:r>
            <w:r w:rsidRPr="00161FCE">
              <w:rPr>
                <w:rFonts w:ascii="Arial" w:hAnsi="Arial" w:cs="Arial"/>
                <w:color w:val="000000"/>
                <w:sz w:val="16"/>
                <w:szCs w:val="16"/>
              </w:rPr>
              <w:t xml:space="preserve"> </w:t>
            </w:r>
            <w:r>
              <w:rPr>
                <w:rFonts w:ascii="Arial" w:hAnsi="Arial" w:cs="Arial"/>
                <w:color w:val="000000"/>
                <w:sz w:val="16"/>
                <w:szCs w:val="16"/>
              </w:rPr>
              <w:t>Pharmaceuticals</w:t>
            </w:r>
            <w:r w:rsidRPr="00161FCE">
              <w:rPr>
                <w:rFonts w:ascii="Arial" w:hAnsi="Arial" w:cs="Arial"/>
                <w:color w:val="000000"/>
                <w:sz w:val="16"/>
                <w:szCs w:val="16"/>
              </w:rPr>
              <w:t xml:space="preserve"> </w:t>
            </w:r>
            <w:r>
              <w:rPr>
                <w:rFonts w:ascii="Arial" w:hAnsi="Arial" w:cs="Arial"/>
                <w:color w:val="000000"/>
                <w:sz w:val="16"/>
                <w:szCs w:val="16"/>
              </w:rPr>
              <w:t>LLC</w:t>
            </w:r>
            <w:r w:rsidRPr="00161FCE">
              <w:rPr>
                <w:rFonts w:ascii="Arial" w:hAnsi="Arial" w:cs="Arial"/>
                <w:color w:val="000000"/>
                <w:sz w:val="16"/>
                <w:szCs w:val="16"/>
              </w:rPr>
              <w:t xml:space="preserve">, виробничого майданчика </w:t>
            </w:r>
            <w:r>
              <w:rPr>
                <w:rFonts w:ascii="Arial" w:hAnsi="Arial" w:cs="Arial"/>
                <w:color w:val="000000"/>
                <w:sz w:val="16"/>
                <w:szCs w:val="16"/>
              </w:rPr>
              <w:t>Andover</w:t>
            </w:r>
            <w:r w:rsidRPr="00161FCE">
              <w:rPr>
                <w:rFonts w:ascii="Arial" w:hAnsi="Arial" w:cs="Arial"/>
                <w:color w:val="000000"/>
                <w:sz w:val="16"/>
                <w:szCs w:val="16"/>
              </w:rPr>
              <w:t xml:space="preserve">, який є затвердженим місцем виробництва проміжної речовини активної субстанції інотузумаб (мАб): класифікацію приміщення В2309, яке раніше було віднесено до зони </w:t>
            </w:r>
            <w:r>
              <w:rPr>
                <w:rFonts w:ascii="Arial" w:hAnsi="Arial" w:cs="Arial"/>
                <w:color w:val="000000"/>
                <w:sz w:val="16"/>
                <w:szCs w:val="16"/>
              </w:rPr>
              <w:t>ISO</w:t>
            </w:r>
            <w:r w:rsidRPr="00161FCE">
              <w:rPr>
                <w:rFonts w:ascii="Arial" w:hAnsi="Arial" w:cs="Arial"/>
                <w:color w:val="000000"/>
                <w:sz w:val="16"/>
                <w:szCs w:val="16"/>
              </w:rPr>
              <w:t xml:space="preserve"> 8/</w:t>
            </w:r>
            <w:r>
              <w:rPr>
                <w:rFonts w:ascii="Arial" w:hAnsi="Arial" w:cs="Arial"/>
                <w:color w:val="000000"/>
                <w:sz w:val="16"/>
                <w:szCs w:val="16"/>
              </w:rPr>
              <w:t>CNC</w:t>
            </w:r>
            <w:r w:rsidRPr="00161FCE">
              <w:rPr>
                <w:rFonts w:ascii="Arial" w:hAnsi="Arial" w:cs="Arial"/>
                <w:color w:val="000000"/>
                <w:sz w:val="16"/>
                <w:szCs w:val="16"/>
              </w:rPr>
              <w:t xml:space="preserve"> (</w:t>
            </w:r>
            <w:r>
              <w:rPr>
                <w:rFonts w:ascii="Arial" w:hAnsi="Arial" w:cs="Arial"/>
                <w:color w:val="000000"/>
                <w:sz w:val="16"/>
                <w:szCs w:val="16"/>
              </w:rPr>
              <w:t>Controlled</w:t>
            </w:r>
            <w:r w:rsidRPr="00161FCE">
              <w:rPr>
                <w:rFonts w:ascii="Arial" w:hAnsi="Arial" w:cs="Arial"/>
                <w:color w:val="000000"/>
                <w:sz w:val="16"/>
                <w:szCs w:val="16"/>
              </w:rPr>
              <w:t xml:space="preserve">, </w:t>
            </w:r>
            <w:r>
              <w:rPr>
                <w:rFonts w:ascii="Arial" w:hAnsi="Arial" w:cs="Arial"/>
                <w:color w:val="000000"/>
                <w:sz w:val="16"/>
                <w:szCs w:val="16"/>
              </w:rPr>
              <w:t>Not</w:t>
            </w:r>
            <w:r w:rsidRPr="00161FCE">
              <w:rPr>
                <w:rFonts w:ascii="Arial" w:hAnsi="Arial" w:cs="Arial"/>
                <w:color w:val="000000"/>
                <w:sz w:val="16"/>
                <w:szCs w:val="16"/>
              </w:rPr>
              <w:t xml:space="preserve"> </w:t>
            </w:r>
            <w:r>
              <w:rPr>
                <w:rFonts w:ascii="Arial" w:hAnsi="Arial" w:cs="Arial"/>
                <w:color w:val="000000"/>
                <w:sz w:val="16"/>
                <w:szCs w:val="16"/>
              </w:rPr>
              <w:t>Classified</w:t>
            </w:r>
            <w:r w:rsidRPr="00161FCE">
              <w:rPr>
                <w:rFonts w:ascii="Arial" w:hAnsi="Arial" w:cs="Arial"/>
                <w:color w:val="000000"/>
                <w:sz w:val="16"/>
                <w:szCs w:val="16"/>
              </w:rPr>
              <w:t xml:space="preserve">), підвищено до </w:t>
            </w:r>
            <w:r>
              <w:rPr>
                <w:rFonts w:ascii="Arial" w:hAnsi="Arial" w:cs="Arial"/>
                <w:color w:val="000000"/>
                <w:sz w:val="16"/>
                <w:szCs w:val="16"/>
              </w:rPr>
              <w:t>ISO</w:t>
            </w:r>
            <w:r w:rsidRPr="00161FCE">
              <w:rPr>
                <w:rFonts w:ascii="Arial" w:hAnsi="Arial" w:cs="Arial"/>
                <w:color w:val="000000"/>
                <w:sz w:val="16"/>
                <w:szCs w:val="16"/>
              </w:rPr>
              <w:t xml:space="preserve"> 7/</w:t>
            </w:r>
            <w:r>
              <w:rPr>
                <w:rFonts w:ascii="Arial" w:hAnsi="Arial" w:cs="Arial"/>
                <w:color w:val="000000"/>
                <w:sz w:val="16"/>
                <w:szCs w:val="16"/>
              </w:rPr>
              <w:t>ISO</w:t>
            </w:r>
            <w:r w:rsidRPr="00161FCE">
              <w:rPr>
                <w:rFonts w:ascii="Arial" w:hAnsi="Arial" w:cs="Arial"/>
                <w:color w:val="000000"/>
                <w:sz w:val="16"/>
                <w:szCs w:val="16"/>
              </w:rPr>
              <w:t xml:space="preserve"> 8 </w:t>
            </w:r>
            <w:r>
              <w:rPr>
                <w:rFonts w:ascii="Arial" w:hAnsi="Arial" w:cs="Arial"/>
                <w:color w:val="000000"/>
                <w:sz w:val="16"/>
                <w:szCs w:val="16"/>
              </w:rPr>
              <w:t>may</w:t>
            </w:r>
            <w:r w:rsidRPr="00161FCE">
              <w:rPr>
                <w:rFonts w:ascii="Arial" w:hAnsi="Arial" w:cs="Arial"/>
                <w:color w:val="000000"/>
                <w:sz w:val="16"/>
                <w:szCs w:val="16"/>
              </w:rPr>
              <w:t xml:space="preserve"> приміщеннях та обладнанні для </w:t>
            </w:r>
            <w:r>
              <w:rPr>
                <w:rFonts w:ascii="Arial" w:hAnsi="Arial" w:cs="Arial"/>
                <w:color w:val="000000"/>
                <w:sz w:val="16"/>
                <w:szCs w:val="16"/>
              </w:rPr>
              <w:t>Wyeth</w:t>
            </w:r>
            <w:r w:rsidRPr="00161FCE">
              <w:rPr>
                <w:rFonts w:ascii="Arial" w:hAnsi="Arial" w:cs="Arial"/>
                <w:color w:val="000000"/>
                <w:sz w:val="16"/>
                <w:szCs w:val="16"/>
              </w:rPr>
              <w:t xml:space="preserve"> </w:t>
            </w:r>
            <w:r>
              <w:rPr>
                <w:rFonts w:ascii="Arial" w:hAnsi="Arial" w:cs="Arial"/>
                <w:color w:val="000000"/>
                <w:sz w:val="16"/>
                <w:szCs w:val="16"/>
              </w:rPr>
              <w:t>Pharmaceutical</w:t>
            </w:r>
            <w:r w:rsidRPr="00161FCE">
              <w:rPr>
                <w:rFonts w:ascii="Arial" w:hAnsi="Arial" w:cs="Arial"/>
                <w:color w:val="000000"/>
                <w:sz w:val="16"/>
                <w:szCs w:val="16"/>
              </w:rPr>
              <w:t xml:space="preserve"> </w:t>
            </w:r>
            <w:r>
              <w:rPr>
                <w:rFonts w:ascii="Arial" w:hAnsi="Arial" w:cs="Arial"/>
                <w:color w:val="000000"/>
                <w:sz w:val="16"/>
                <w:szCs w:val="16"/>
              </w:rPr>
              <w:t>Division</w:t>
            </w:r>
            <w:r w:rsidRPr="00161FCE">
              <w:rPr>
                <w:rFonts w:ascii="Arial" w:hAnsi="Arial" w:cs="Arial"/>
                <w:color w:val="000000"/>
                <w:sz w:val="16"/>
                <w:szCs w:val="16"/>
              </w:rPr>
              <w:t xml:space="preserve"> </w:t>
            </w:r>
            <w:r>
              <w:rPr>
                <w:rFonts w:ascii="Arial" w:hAnsi="Arial" w:cs="Arial"/>
                <w:color w:val="000000"/>
                <w:sz w:val="16"/>
                <w:szCs w:val="16"/>
              </w:rPr>
              <w:t>of</w:t>
            </w:r>
            <w:r w:rsidRPr="00161FCE">
              <w:rPr>
                <w:rFonts w:ascii="Arial" w:hAnsi="Arial" w:cs="Arial"/>
                <w:color w:val="000000"/>
                <w:sz w:val="16"/>
                <w:szCs w:val="16"/>
              </w:rPr>
              <w:t xml:space="preserve"> </w:t>
            </w:r>
            <w:r>
              <w:rPr>
                <w:rFonts w:ascii="Arial" w:hAnsi="Arial" w:cs="Arial"/>
                <w:color w:val="000000"/>
                <w:sz w:val="16"/>
                <w:szCs w:val="16"/>
              </w:rPr>
              <w:t>Wyeth</w:t>
            </w:r>
            <w:r w:rsidRPr="00161FCE">
              <w:rPr>
                <w:rFonts w:ascii="Arial" w:hAnsi="Arial" w:cs="Arial"/>
                <w:color w:val="000000"/>
                <w:sz w:val="16"/>
                <w:szCs w:val="16"/>
              </w:rPr>
              <w:t xml:space="preserve"> </w:t>
            </w:r>
            <w:r>
              <w:rPr>
                <w:rFonts w:ascii="Arial" w:hAnsi="Arial" w:cs="Arial"/>
                <w:color w:val="000000"/>
                <w:sz w:val="16"/>
                <w:szCs w:val="16"/>
              </w:rPr>
              <w:t>Holdings</w:t>
            </w:r>
            <w:r w:rsidRPr="00161FCE">
              <w:rPr>
                <w:rFonts w:ascii="Arial" w:hAnsi="Arial" w:cs="Arial"/>
                <w:color w:val="000000"/>
                <w:sz w:val="16"/>
                <w:szCs w:val="16"/>
              </w:rPr>
              <w:t xml:space="preserve"> </w:t>
            </w:r>
            <w:r>
              <w:rPr>
                <w:rFonts w:ascii="Arial" w:hAnsi="Arial" w:cs="Arial"/>
                <w:color w:val="000000"/>
                <w:sz w:val="16"/>
                <w:szCs w:val="16"/>
              </w:rPr>
              <w:t>LLC</w:t>
            </w:r>
            <w:r w:rsidRPr="00161FCE">
              <w:rPr>
                <w:rFonts w:ascii="Arial" w:hAnsi="Arial" w:cs="Arial"/>
                <w:color w:val="000000"/>
                <w:sz w:val="16"/>
                <w:szCs w:val="16"/>
              </w:rPr>
              <w:t xml:space="preserve">, виробничого майданчика </w:t>
            </w:r>
            <w:r>
              <w:rPr>
                <w:rFonts w:ascii="Arial" w:hAnsi="Arial" w:cs="Arial"/>
                <w:color w:val="000000"/>
                <w:sz w:val="16"/>
                <w:szCs w:val="16"/>
              </w:rPr>
              <w:t>Pearl</w:t>
            </w:r>
            <w:r w:rsidRPr="00161FCE">
              <w:rPr>
                <w:rFonts w:ascii="Arial" w:hAnsi="Arial" w:cs="Arial"/>
                <w:color w:val="000000"/>
                <w:sz w:val="16"/>
                <w:szCs w:val="16"/>
              </w:rPr>
              <w:t xml:space="preserve"> </w:t>
            </w:r>
            <w:r>
              <w:rPr>
                <w:rFonts w:ascii="Arial" w:hAnsi="Arial" w:cs="Arial"/>
                <w:color w:val="000000"/>
                <w:sz w:val="16"/>
                <w:szCs w:val="16"/>
              </w:rPr>
              <w:t>River</w:t>
            </w:r>
            <w:r w:rsidRPr="00161FCE">
              <w:rPr>
                <w:rFonts w:ascii="Arial" w:hAnsi="Arial" w:cs="Arial"/>
                <w:color w:val="000000"/>
                <w:sz w:val="16"/>
                <w:szCs w:val="16"/>
              </w:rPr>
              <w:t>, який є затвердженим місцем виробництва готового лікарського засобу: виробничі зони будівлі 250 були модифіковані для розміщення нового обладнання.</w:t>
            </w:r>
          </w:p>
        </w:tc>
        <w:tc>
          <w:tcPr>
            <w:tcW w:w="1134" w:type="dxa"/>
            <w:shd w:val="clear" w:color="auto" w:fill="FFFFFF"/>
          </w:tcPr>
          <w:p w:rsidR="007107D3" w:rsidRPr="00F06BA0" w:rsidRDefault="007107D3" w:rsidP="00917A24">
            <w:pPr>
              <w:pStyle w:val="Normal"/>
              <w:tabs>
                <w:tab w:val="left" w:pos="12600"/>
              </w:tabs>
              <w:spacing w:line="276" w:lineRule="auto"/>
              <w:jc w:val="center"/>
              <w:rPr>
                <w:rFonts w:ascii="Arial" w:hAnsi="Arial" w:cs="Arial"/>
                <w:i/>
                <w:sz w:val="16"/>
                <w:szCs w:val="16"/>
              </w:rPr>
            </w:pPr>
            <w:r>
              <w:rPr>
                <w:rFonts w:ascii="Arial" w:hAnsi="Arial" w:cs="Arial"/>
                <w:i/>
                <w:sz w:val="16"/>
                <w:szCs w:val="16"/>
              </w:rPr>
              <w:t>За рецептом</w:t>
            </w:r>
          </w:p>
        </w:tc>
        <w:tc>
          <w:tcPr>
            <w:tcW w:w="1559" w:type="dxa"/>
          </w:tcPr>
          <w:p w:rsidR="007107D3" w:rsidRPr="00F06BA0" w:rsidRDefault="007107D3" w:rsidP="00917A24">
            <w:pPr>
              <w:pStyle w:val="Normal"/>
              <w:tabs>
                <w:tab w:val="left" w:pos="12600"/>
              </w:tabs>
              <w:jc w:val="center"/>
              <w:rPr>
                <w:rFonts w:ascii="Arial" w:hAnsi="Arial" w:cs="Arial"/>
                <w:sz w:val="16"/>
                <w:szCs w:val="16"/>
              </w:rPr>
            </w:pPr>
            <w:r>
              <w:rPr>
                <w:rFonts w:ascii="Arial" w:hAnsi="Arial" w:cs="Arial"/>
                <w:sz w:val="16"/>
                <w:szCs w:val="16"/>
              </w:rPr>
              <w:t>UA/19782/01/01</w:t>
            </w:r>
          </w:p>
        </w:tc>
      </w:tr>
      <w:tr w:rsidR="007107D3" w:rsidRPr="00C8484E" w:rsidTr="00917A24">
        <w:trPr>
          <w:trHeight w:val="433"/>
        </w:trPr>
        <w:tc>
          <w:tcPr>
            <w:tcW w:w="567" w:type="dxa"/>
            <w:tcBorders>
              <w:right w:val="single" w:sz="4" w:space="0" w:color="auto"/>
            </w:tcBorders>
            <w:shd w:val="clear" w:color="auto" w:fill="FFFFFF"/>
          </w:tcPr>
          <w:p w:rsidR="007107D3" w:rsidRPr="00C8484E" w:rsidRDefault="007107D3" w:rsidP="00917A24">
            <w:pPr>
              <w:numPr>
                <w:ilvl w:val="0"/>
                <w:numId w:val="8"/>
              </w:numPr>
              <w:tabs>
                <w:tab w:val="left" w:pos="12600"/>
              </w:tabs>
              <w:contextualSpacing/>
              <w:rPr>
                <w:rFonts w:ascii="Arial" w:hAnsi="Arial" w:cs="Arial"/>
                <w:b/>
                <w:sz w:val="16"/>
                <w:szCs w:val="16"/>
              </w:rPr>
            </w:pPr>
          </w:p>
        </w:tc>
        <w:tc>
          <w:tcPr>
            <w:tcW w:w="1276" w:type="dxa"/>
            <w:tcBorders>
              <w:right w:val="single" w:sz="4" w:space="0" w:color="auto"/>
            </w:tcBorders>
            <w:shd w:val="clear" w:color="auto" w:fill="FFFFFF"/>
          </w:tcPr>
          <w:p w:rsidR="007107D3" w:rsidRPr="00F06BA0" w:rsidRDefault="007107D3" w:rsidP="00917A24">
            <w:pPr>
              <w:pStyle w:val="Normal"/>
              <w:tabs>
                <w:tab w:val="left" w:pos="12600"/>
              </w:tabs>
              <w:rPr>
                <w:rFonts w:ascii="Arial" w:hAnsi="Arial" w:cs="Arial"/>
                <w:b/>
                <w:sz w:val="16"/>
                <w:szCs w:val="16"/>
              </w:rPr>
            </w:pPr>
            <w:r w:rsidRPr="00CE1E82">
              <w:rPr>
                <w:rFonts w:ascii="Arial" w:hAnsi="Arial" w:cs="Arial"/>
                <w:b/>
                <w:sz w:val="16"/>
                <w:szCs w:val="16"/>
              </w:rPr>
              <w:t>СІРТУРО</w:t>
            </w:r>
          </w:p>
        </w:tc>
        <w:tc>
          <w:tcPr>
            <w:tcW w:w="1276" w:type="dxa"/>
            <w:shd w:val="clear" w:color="auto" w:fill="auto"/>
          </w:tcPr>
          <w:p w:rsidR="007107D3" w:rsidRPr="00F06BA0" w:rsidRDefault="007107D3" w:rsidP="00917A24">
            <w:pPr>
              <w:pStyle w:val="Normal"/>
              <w:tabs>
                <w:tab w:val="left" w:pos="12600"/>
              </w:tabs>
              <w:jc w:val="center"/>
              <w:rPr>
                <w:rFonts w:ascii="Arial" w:hAnsi="Arial" w:cs="Arial"/>
                <w:color w:val="000000"/>
                <w:sz w:val="16"/>
                <w:szCs w:val="16"/>
                <w:shd w:val="clear" w:color="auto" w:fill="F8F8F8"/>
              </w:rPr>
            </w:pPr>
            <w:r w:rsidRPr="00CE1E82">
              <w:rPr>
                <w:rFonts w:ascii="Arial" w:hAnsi="Arial" w:cs="Arial"/>
                <w:color w:val="000000"/>
                <w:sz w:val="16"/>
                <w:szCs w:val="16"/>
              </w:rPr>
              <w:t>Bedaquiline</w:t>
            </w:r>
          </w:p>
        </w:tc>
        <w:tc>
          <w:tcPr>
            <w:tcW w:w="1277" w:type="dxa"/>
            <w:shd w:val="clear" w:color="auto" w:fill="FFFFFF"/>
          </w:tcPr>
          <w:p w:rsidR="007107D3" w:rsidRPr="00F06BA0" w:rsidRDefault="007107D3" w:rsidP="00917A24">
            <w:pPr>
              <w:pStyle w:val="Normal"/>
              <w:tabs>
                <w:tab w:val="left" w:pos="12600"/>
              </w:tabs>
              <w:rPr>
                <w:rFonts w:ascii="Arial" w:hAnsi="Arial" w:cs="Arial"/>
                <w:color w:val="000000"/>
                <w:sz w:val="16"/>
                <w:szCs w:val="16"/>
                <w:shd w:val="clear" w:color="auto" w:fill="F8F8F8"/>
              </w:rPr>
            </w:pPr>
            <w:r w:rsidRPr="00CE1E82">
              <w:rPr>
                <w:rFonts w:ascii="Arial" w:hAnsi="Arial" w:cs="Arial"/>
                <w:color w:val="000000"/>
                <w:sz w:val="16"/>
                <w:szCs w:val="16"/>
              </w:rPr>
              <w:t>бедаквіліну фумарат</w:t>
            </w:r>
          </w:p>
        </w:tc>
        <w:tc>
          <w:tcPr>
            <w:tcW w:w="850"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sidRPr="00CE1E82">
              <w:rPr>
                <w:rFonts w:ascii="Arial" w:hAnsi="Arial" w:cs="Arial"/>
                <w:color w:val="000000"/>
                <w:sz w:val="16"/>
                <w:szCs w:val="16"/>
              </w:rPr>
              <w:t>J04AK05</w:t>
            </w:r>
          </w:p>
        </w:tc>
        <w:tc>
          <w:tcPr>
            <w:tcW w:w="1275" w:type="dxa"/>
            <w:shd w:val="clear" w:color="auto" w:fill="FFFFFF"/>
          </w:tcPr>
          <w:p w:rsidR="007107D3" w:rsidRPr="004C12EC" w:rsidRDefault="007107D3" w:rsidP="00917A24">
            <w:pPr>
              <w:pStyle w:val="Normal"/>
              <w:tabs>
                <w:tab w:val="left" w:pos="12600"/>
              </w:tabs>
              <w:rPr>
                <w:rFonts w:ascii="Arial" w:hAnsi="Arial" w:cs="Arial"/>
                <w:color w:val="000000"/>
                <w:sz w:val="16"/>
                <w:szCs w:val="16"/>
              </w:rPr>
            </w:pPr>
            <w:r w:rsidRPr="00CE1E82">
              <w:rPr>
                <w:rFonts w:ascii="Arial" w:hAnsi="Arial" w:cs="Arial"/>
                <w:color w:val="000000"/>
                <w:sz w:val="16"/>
                <w:szCs w:val="16"/>
              </w:rPr>
              <w:t>таблетки по 20 мг;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 по 1 флакону разом з силікагельним осушувачем в картонній коробці</w:t>
            </w:r>
          </w:p>
        </w:tc>
        <w:tc>
          <w:tcPr>
            <w:tcW w:w="1277"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lang w:val="ru-RU"/>
              </w:rPr>
            </w:pPr>
            <w:r w:rsidRPr="00CE1E82">
              <w:rPr>
                <w:rFonts w:ascii="Arial" w:hAnsi="Arial" w:cs="Arial"/>
                <w:color w:val="000000"/>
                <w:sz w:val="16"/>
                <w:szCs w:val="16"/>
                <w:lang w:val="ru-RU"/>
              </w:rPr>
              <w:t>ТОВ "Джонсон і Джонсон Україна ІІ"</w:t>
            </w:r>
          </w:p>
        </w:tc>
        <w:tc>
          <w:tcPr>
            <w:tcW w:w="1134"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sidRPr="00CE1E82">
              <w:rPr>
                <w:rFonts w:ascii="Arial" w:hAnsi="Arial" w:cs="Arial"/>
                <w:color w:val="000000"/>
                <w:sz w:val="16"/>
                <w:szCs w:val="16"/>
              </w:rPr>
              <w:t>Україна</w:t>
            </w:r>
          </w:p>
        </w:tc>
        <w:tc>
          <w:tcPr>
            <w:tcW w:w="1984"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sidRPr="00CE1E82">
              <w:rPr>
                <w:rFonts w:ascii="Arial" w:hAnsi="Arial" w:cs="Arial"/>
                <w:color w:val="000000"/>
                <w:sz w:val="16"/>
                <w:szCs w:val="16"/>
              </w:rPr>
              <w:t>виробництво, первинна та вторинна упаковка: Ресифарм Фармасервісез Прайвіт Лімітед, Індія; контроль якості: Джонсон &amp; Джонсон Прайвіт Лімітед, Індія; контроль якості, випуск серії: Янссен Фармацевтика НВ, Бельгiя; вторинна упаковка: Янссен Фармацевтика НВ, Бельгiя</w:t>
            </w:r>
          </w:p>
        </w:tc>
        <w:tc>
          <w:tcPr>
            <w:tcW w:w="851"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sidRPr="00CE1E82">
              <w:rPr>
                <w:rFonts w:ascii="Arial" w:hAnsi="Arial" w:cs="Arial"/>
                <w:color w:val="000000"/>
                <w:sz w:val="16"/>
                <w:szCs w:val="16"/>
              </w:rPr>
              <w:t>Індія/ Бельгiя</w:t>
            </w:r>
          </w:p>
        </w:tc>
        <w:tc>
          <w:tcPr>
            <w:tcW w:w="1700" w:type="dxa"/>
            <w:shd w:val="clear" w:color="auto" w:fill="FFFFFF"/>
          </w:tcPr>
          <w:p w:rsidR="007107D3" w:rsidRPr="00F06BA0" w:rsidRDefault="007107D3" w:rsidP="00917A24">
            <w:pPr>
              <w:pStyle w:val="Normal"/>
              <w:tabs>
                <w:tab w:val="left" w:pos="12600"/>
              </w:tabs>
              <w:jc w:val="center"/>
              <w:rPr>
                <w:rFonts w:ascii="Arial" w:hAnsi="Arial" w:cs="Arial"/>
                <w:color w:val="000000"/>
                <w:sz w:val="16"/>
                <w:szCs w:val="16"/>
              </w:rPr>
            </w:pPr>
            <w:r w:rsidRPr="00CE1E82">
              <w:rPr>
                <w:rFonts w:ascii="Arial" w:hAnsi="Arial" w:cs="Arial"/>
                <w:color w:val="000000"/>
                <w:sz w:val="16"/>
                <w:szCs w:val="16"/>
                <w:lang w:val="ru-RU"/>
              </w:rPr>
              <w:t>Виправлення технічної помилки в розділі «Склад» Методів контролю якості, а саме внесення відомостей про кінцевого виробника діючої речовини — компанію Янссен Фармацевтика НВ, Геель, Бельгія, який був і залишається зазначеним у матеріалах реєстраційного досьє Виробника (розділ 3.2.</w:t>
            </w:r>
            <w:r w:rsidRPr="00CE1E82">
              <w:rPr>
                <w:rFonts w:ascii="Arial" w:hAnsi="Arial" w:cs="Arial"/>
                <w:color w:val="000000"/>
                <w:sz w:val="16"/>
                <w:szCs w:val="16"/>
              </w:rPr>
              <w:t>S</w:t>
            </w:r>
            <w:r w:rsidRPr="00CE1E82">
              <w:rPr>
                <w:rFonts w:ascii="Arial" w:hAnsi="Arial" w:cs="Arial"/>
                <w:color w:val="000000"/>
                <w:sz w:val="16"/>
                <w:szCs w:val="16"/>
                <w:lang w:val="ru-RU"/>
              </w:rPr>
              <w:t xml:space="preserve">.2.1). </w:t>
            </w:r>
          </w:p>
        </w:tc>
        <w:tc>
          <w:tcPr>
            <w:tcW w:w="1134" w:type="dxa"/>
            <w:shd w:val="clear" w:color="auto" w:fill="FFFFFF"/>
          </w:tcPr>
          <w:p w:rsidR="007107D3" w:rsidRPr="00F06BA0" w:rsidRDefault="007107D3" w:rsidP="00917A24">
            <w:pPr>
              <w:pStyle w:val="Normal"/>
              <w:tabs>
                <w:tab w:val="left" w:pos="12600"/>
              </w:tabs>
              <w:spacing w:line="276" w:lineRule="auto"/>
              <w:jc w:val="center"/>
              <w:rPr>
                <w:rFonts w:ascii="Arial" w:hAnsi="Arial" w:cs="Arial"/>
                <w:i/>
                <w:sz w:val="16"/>
                <w:szCs w:val="16"/>
              </w:rPr>
            </w:pPr>
            <w:r w:rsidRPr="00CE1E82">
              <w:rPr>
                <w:rFonts w:ascii="Arial" w:hAnsi="Arial" w:cs="Arial"/>
                <w:i/>
                <w:sz w:val="16"/>
                <w:szCs w:val="16"/>
              </w:rPr>
              <w:t>за рецептом</w:t>
            </w:r>
          </w:p>
        </w:tc>
        <w:tc>
          <w:tcPr>
            <w:tcW w:w="1559" w:type="dxa"/>
          </w:tcPr>
          <w:p w:rsidR="007107D3" w:rsidRPr="00F06BA0" w:rsidRDefault="007107D3" w:rsidP="00917A24">
            <w:pPr>
              <w:pStyle w:val="Normal"/>
              <w:tabs>
                <w:tab w:val="left" w:pos="12600"/>
              </w:tabs>
              <w:jc w:val="center"/>
              <w:rPr>
                <w:rFonts w:ascii="Arial" w:hAnsi="Arial" w:cs="Arial"/>
                <w:sz w:val="16"/>
                <w:szCs w:val="16"/>
              </w:rPr>
            </w:pPr>
            <w:r w:rsidRPr="00CE1E82">
              <w:rPr>
                <w:rFonts w:ascii="Arial" w:hAnsi="Arial" w:cs="Arial"/>
                <w:sz w:val="16"/>
                <w:szCs w:val="16"/>
              </w:rPr>
              <w:t>UA/16790/01/02</w:t>
            </w:r>
          </w:p>
        </w:tc>
      </w:tr>
    </w:tbl>
    <w:p w:rsidR="007107D3" w:rsidRPr="001E2758" w:rsidRDefault="007107D3" w:rsidP="007107D3">
      <w:pPr>
        <w:pStyle w:val="11"/>
        <w:rPr>
          <w:rFonts w:ascii="Arial" w:hAnsi="Arial" w:cs="Arial"/>
        </w:rPr>
      </w:pPr>
    </w:p>
    <w:p w:rsidR="007107D3" w:rsidRPr="001E2758" w:rsidRDefault="007107D3" w:rsidP="007107D3">
      <w:pPr>
        <w:rPr>
          <w:rFonts w:ascii="Arial" w:hAnsi="Arial" w:cs="Arial"/>
        </w:rPr>
      </w:pPr>
      <w:r w:rsidRPr="001E2758">
        <w:rPr>
          <w:rFonts w:ascii="Arial" w:hAnsi="Arial" w:cs="Arial"/>
        </w:rPr>
        <w:t>*</w:t>
      </w:r>
      <w:r w:rsidRPr="001E2758">
        <w:rPr>
          <w:rFonts w:ascii="Arial" w:hAnsi="Arial" w:cs="Arial"/>
          <w:sz w:val="28"/>
          <w:szCs w:val="28"/>
        </w:rPr>
        <w:t xml:space="preserve"> </w:t>
      </w:r>
      <w:r w:rsidRPr="00D31A04">
        <w:rPr>
          <w:rFonts w:ascii="Arial" w:hAnsi="Arial" w:cs="Arial"/>
          <w:i/>
          <w:sz w:val="18"/>
          <w:szCs w:val="18"/>
        </w:rPr>
        <w:t>відповідно до інформації офіційного сайту Центру ВООЗ по співпраці в методології статистичних досліджень (</w:t>
      </w:r>
      <w:hyperlink r:id="rId17" w:history="1">
        <w:r w:rsidRPr="00D31A04">
          <w:rPr>
            <w:rStyle w:val="a9"/>
            <w:rFonts w:ascii="Arial" w:hAnsi="Arial" w:cs="Arial"/>
            <w:i/>
            <w:sz w:val="18"/>
            <w:szCs w:val="18"/>
          </w:rPr>
          <w:t>https://www.whocc.no/atc_ddd_index/</w:t>
        </w:r>
      </w:hyperlink>
      <w:r w:rsidRPr="00D31A04">
        <w:rPr>
          <w:rStyle w:val="a9"/>
          <w:rFonts w:ascii="Arial" w:hAnsi="Arial" w:cs="Arial"/>
          <w:i/>
          <w:sz w:val="18"/>
          <w:szCs w:val="18"/>
        </w:rPr>
        <w:t>)</w:t>
      </w:r>
    </w:p>
    <w:p w:rsidR="007107D3" w:rsidRDefault="007107D3" w:rsidP="007107D3">
      <w:pPr>
        <w:pStyle w:val="Normal"/>
        <w:jc w:val="center"/>
        <w:rPr>
          <w:lang w:val="ru-RU"/>
        </w:rPr>
      </w:pPr>
    </w:p>
    <w:p w:rsidR="007107D3" w:rsidRDefault="007107D3" w:rsidP="007107D3">
      <w:pPr>
        <w:pStyle w:val="Normal"/>
        <w:jc w:val="center"/>
        <w:rPr>
          <w:lang w:val="ru-RU"/>
        </w:rPr>
      </w:pPr>
    </w:p>
    <w:p w:rsidR="007107D3" w:rsidRPr="00733D80" w:rsidRDefault="007107D3" w:rsidP="007107D3">
      <w:pPr>
        <w:ind w:left="540"/>
        <w:rPr>
          <w:b/>
          <w:sz w:val="28"/>
          <w:szCs w:val="28"/>
        </w:rPr>
      </w:pPr>
      <w:r>
        <w:rPr>
          <w:b/>
          <w:sz w:val="28"/>
          <w:szCs w:val="28"/>
        </w:rPr>
        <w:t>Н</w:t>
      </w:r>
      <w:r w:rsidRPr="00733D80">
        <w:rPr>
          <w:b/>
          <w:sz w:val="28"/>
          <w:szCs w:val="28"/>
        </w:rPr>
        <w:t>ачальник</w:t>
      </w:r>
    </w:p>
    <w:p w:rsidR="007107D3" w:rsidRPr="00733D80" w:rsidRDefault="007107D3" w:rsidP="007107D3">
      <w:pPr>
        <w:ind w:left="540"/>
        <w:rPr>
          <w:b/>
          <w:sz w:val="22"/>
          <w:szCs w:val="22"/>
        </w:rPr>
      </w:pPr>
      <w:r w:rsidRPr="00733D80">
        <w:rPr>
          <w:b/>
          <w:sz w:val="28"/>
          <w:szCs w:val="28"/>
        </w:rPr>
        <w:t xml:space="preserve">Фармацевтичного управління                                                  </w:t>
      </w:r>
      <w:r>
        <w:rPr>
          <w:b/>
          <w:sz w:val="28"/>
          <w:szCs w:val="28"/>
        </w:rPr>
        <w:t xml:space="preserve">                                             </w:t>
      </w:r>
      <w:r w:rsidRPr="00733D80">
        <w:rPr>
          <w:b/>
          <w:sz w:val="28"/>
          <w:szCs w:val="28"/>
        </w:rPr>
        <w:t xml:space="preserve"> </w:t>
      </w:r>
      <w:r>
        <w:rPr>
          <w:b/>
          <w:sz w:val="28"/>
          <w:szCs w:val="28"/>
        </w:rPr>
        <w:t xml:space="preserve">Олександр ГРІЦЕНКО </w:t>
      </w:r>
      <w:r w:rsidRPr="00733D80">
        <w:rPr>
          <w:b/>
          <w:sz w:val="28"/>
          <w:szCs w:val="28"/>
        </w:rPr>
        <w:t xml:space="preserve">       </w:t>
      </w:r>
      <w:r w:rsidRPr="00733D80">
        <w:rPr>
          <w:b/>
          <w:sz w:val="28"/>
          <w:szCs w:val="28"/>
        </w:rPr>
        <w:tab/>
      </w:r>
      <w:r w:rsidRPr="00733D80">
        <w:rPr>
          <w:b/>
          <w:sz w:val="28"/>
          <w:szCs w:val="28"/>
        </w:rPr>
        <w:tab/>
        <w:t xml:space="preserve">          </w:t>
      </w:r>
      <w:r w:rsidRPr="00733D80">
        <w:rPr>
          <w:b/>
          <w:sz w:val="28"/>
          <w:szCs w:val="28"/>
        </w:rPr>
        <w:tab/>
      </w:r>
      <w:r w:rsidRPr="00733D80">
        <w:rPr>
          <w:b/>
          <w:sz w:val="28"/>
          <w:szCs w:val="28"/>
        </w:rPr>
        <w:tab/>
      </w:r>
    </w:p>
    <w:p w:rsidR="007107D3" w:rsidRDefault="007107D3" w:rsidP="004E1A23">
      <w:pPr>
        <w:rPr>
          <w:b/>
          <w:sz w:val="28"/>
          <w:szCs w:val="28"/>
        </w:rPr>
        <w:sectPr w:rsidR="007107D3" w:rsidSect="007107D3">
          <w:pgSz w:w="16838" w:h="11906" w:orient="landscape"/>
          <w:pgMar w:top="1418" w:right="899" w:bottom="567" w:left="1560" w:header="709" w:footer="709" w:gutter="0"/>
          <w:cols w:space="708"/>
          <w:titlePg/>
          <w:docGrid w:linePitch="360"/>
        </w:sectPr>
      </w:pPr>
    </w:p>
    <w:tbl>
      <w:tblPr>
        <w:tblpPr w:leftFromText="180" w:rightFromText="180" w:vertAnchor="text" w:horzAnchor="margin" w:tblpXSpec="right" w:tblpY="-334"/>
        <w:tblW w:w="0" w:type="auto"/>
        <w:tblLook w:val="04A0" w:firstRow="1" w:lastRow="0" w:firstColumn="1" w:lastColumn="0" w:noHBand="0" w:noVBand="1"/>
      </w:tblPr>
      <w:tblGrid>
        <w:gridCol w:w="3827"/>
      </w:tblGrid>
      <w:tr w:rsidR="007107D3" w:rsidRPr="0032491F" w:rsidTr="00943FC5">
        <w:tc>
          <w:tcPr>
            <w:tcW w:w="3827" w:type="dxa"/>
            <w:hideMark/>
          </w:tcPr>
          <w:p w:rsidR="007107D3" w:rsidRPr="0032491F" w:rsidRDefault="007107D3" w:rsidP="00943FC5">
            <w:pPr>
              <w:pStyle w:val="4"/>
              <w:tabs>
                <w:tab w:val="left" w:pos="12600"/>
              </w:tabs>
              <w:jc w:val="both"/>
              <w:rPr>
                <w:b w:val="0"/>
                <w:sz w:val="18"/>
                <w:szCs w:val="18"/>
              </w:rPr>
            </w:pPr>
            <w:r w:rsidRPr="0032491F">
              <w:rPr>
                <w:b w:val="0"/>
                <w:sz w:val="18"/>
                <w:szCs w:val="18"/>
              </w:rPr>
              <w:t xml:space="preserve">Додаток 4 </w:t>
            </w:r>
          </w:p>
          <w:p w:rsidR="007107D3" w:rsidRPr="0032491F" w:rsidRDefault="007107D3" w:rsidP="00943FC5">
            <w:pPr>
              <w:jc w:val="both"/>
              <w:rPr>
                <w:sz w:val="18"/>
                <w:szCs w:val="18"/>
              </w:rPr>
            </w:pPr>
            <w:r w:rsidRPr="0032491F">
              <w:rPr>
                <w:sz w:val="18"/>
                <w:szCs w:val="18"/>
              </w:rPr>
              <w:t>до наказу Міністерства охорони здоров’я України «Про державну реєстрацію,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rsidR="007107D3" w:rsidRPr="0032491F" w:rsidRDefault="007107D3" w:rsidP="00943FC5">
            <w:pPr>
              <w:jc w:val="both"/>
              <w:rPr>
                <w:rFonts w:cs="Calibri"/>
                <w:u w:val="single"/>
              </w:rPr>
            </w:pPr>
            <w:r w:rsidRPr="0032491F">
              <w:rPr>
                <w:sz w:val="18"/>
                <w:szCs w:val="18"/>
                <w:u w:val="single"/>
              </w:rPr>
              <w:t xml:space="preserve">від 27 серпня 2026 року № 1219  </w:t>
            </w:r>
          </w:p>
        </w:tc>
      </w:tr>
    </w:tbl>
    <w:p w:rsidR="007107D3" w:rsidRPr="0032491F" w:rsidRDefault="007107D3" w:rsidP="007107D3"/>
    <w:p w:rsidR="007107D3" w:rsidRPr="0032491F" w:rsidRDefault="007107D3" w:rsidP="007107D3">
      <w:pPr>
        <w:pStyle w:val="4"/>
        <w:tabs>
          <w:tab w:val="left" w:pos="12600"/>
        </w:tabs>
        <w:rPr>
          <w:rFonts w:cs="Arial"/>
          <w:sz w:val="18"/>
          <w:szCs w:val="18"/>
        </w:rPr>
      </w:pPr>
      <w:r w:rsidRPr="0032491F">
        <w:rPr>
          <w:rFonts w:cs="Arial"/>
          <w:sz w:val="18"/>
          <w:szCs w:val="18"/>
        </w:rPr>
        <w:t xml:space="preserve">                                                                                                                                                                                                       </w:t>
      </w:r>
    </w:p>
    <w:p w:rsidR="007107D3" w:rsidRPr="0032491F" w:rsidRDefault="007107D3" w:rsidP="007107D3">
      <w:pPr>
        <w:pStyle w:val="4"/>
        <w:tabs>
          <w:tab w:val="left" w:pos="12600"/>
        </w:tabs>
        <w:rPr>
          <w:rFonts w:cs="Arial"/>
          <w:sz w:val="18"/>
          <w:szCs w:val="18"/>
        </w:rPr>
      </w:pPr>
    </w:p>
    <w:p w:rsidR="007107D3" w:rsidRPr="0032491F" w:rsidRDefault="007107D3" w:rsidP="007107D3">
      <w:pPr>
        <w:pStyle w:val="4"/>
        <w:tabs>
          <w:tab w:val="left" w:pos="12600"/>
        </w:tabs>
        <w:rPr>
          <w:rFonts w:cs="Arial"/>
          <w:sz w:val="18"/>
          <w:szCs w:val="18"/>
        </w:rPr>
      </w:pPr>
    </w:p>
    <w:p w:rsidR="007107D3" w:rsidRPr="0032491F" w:rsidRDefault="007107D3" w:rsidP="007107D3">
      <w:pPr>
        <w:pStyle w:val="4"/>
        <w:tabs>
          <w:tab w:val="left" w:pos="12600"/>
        </w:tabs>
        <w:rPr>
          <w:rFonts w:cs="Arial"/>
          <w:sz w:val="18"/>
          <w:szCs w:val="18"/>
        </w:rPr>
      </w:pPr>
    </w:p>
    <w:p w:rsidR="00917A24" w:rsidRDefault="00917A24" w:rsidP="007107D3">
      <w:pPr>
        <w:pStyle w:val="2"/>
        <w:tabs>
          <w:tab w:val="left" w:pos="12600"/>
        </w:tabs>
        <w:jc w:val="center"/>
        <w:rPr>
          <w:rFonts w:ascii="Times New Roman" w:hAnsi="Times New Roman"/>
          <w:i w:val="0"/>
        </w:rPr>
      </w:pPr>
    </w:p>
    <w:p w:rsidR="007107D3" w:rsidRPr="00B94DC9" w:rsidRDefault="007107D3" w:rsidP="007107D3">
      <w:pPr>
        <w:pStyle w:val="2"/>
        <w:tabs>
          <w:tab w:val="left" w:pos="12600"/>
        </w:tabs>
        <w:jc w:val="center"/>
        <w:rPr>
          <w:rFonts w:ascii="Times New Roman" w:hAnsi="Times New Roman"/>
          <w:caps/>
        </w:rPr>
      </w:pPr>
      <w:r w:rsidRPr="00752044">
        <w:rPr>
          <w:rFonts w:ascii="Times New Roman" w:hAnsi="Times New Roman"/>
          <w:i w:val="0"/>
        </w:rPr>
        <w:t>ПЕРЕЛІК</w:t>
      </w:r>
    </w:p>
    <w:p w:rsidR="007107D3" w:rsidRDefault="007107D3" w:rsidP="007107D3">
      <w:pPr>
        <w:pStyle w:val="Normal"/>
        <w:ind w:left="284"/>
        <w:jc w:val="center"/>
        <w:rPr>
          <w:b/>
          <w:caps/>
          <w:sz w:val="28"/>
          <w:szCs w:val="28"/>
        </w:rPr>
      </w:pPr>
      <w:r w:rsidRPr="00B94DC9">
        <w:rPr>
          <w:b/>
          <w:caps/>
          <w:sz w:val="28"/>
          <w:szCs w:val="28"/>
        </w:rPr>
        <w:t xml:space="preserve">ЛІКАРСЬКИХ ЗАСОБІВ (МЕДИЧНИХ ІМУНОБІОЛОГІЧНИХ ПРЕПАРАТІВ), </w:t>
      </w:r>
      <w:r w:rsidRPr="00B94DC9">
        <w:rPr>
          <w:b/>
          <w:sz w:val="28"/>
          <w:szCs w:val="28"/>
        </w:rPr>
        <w:t xml:space="preserve">ЯКІ ЗАРЕЄСТРОВАНІ КОМПЕТЕНТНИМИ ОРГАНАМИ СПОЛУЧЕНИХ ШТАТІВ АМЕРИКИ,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w:t>
      </w:r>
      <w:r w:rsidRPr="00B94DC9">
        <w:rPr>
          <w:b/>
          <w:caps/>
          <w:sz w:val="28"/>
          <w:szCs w:val="28"/>
        </w:rPr>
        <w:t xml:space="preserve">ЯКИм відмовлено у затвердженні ЗМІН ДО РЕЄСТРАЦІЙНИХ МАТЕРІАЛІВ та ВНесенні ДО ДЕРЖАВНОГО РЕЄСТРУ ЛІКАРСЬКИХ ЗАСОБІВ </w:t>
      </w:r>
    </w:p>
    <w:p w:rsidR="007107D3" w:rsidRDefault="007107D3" w:rsidP="007107D3">
      <w:pPr>
        <w:pStyle w:val="Normal"/>
        <w:ind w:left="284"/>
        <w:jc w:val="center"/>
        <w:rPr>
          <w:b/>
          <w:caps/>
          <w:sz w:val="28"/>
          <w:szCs w:val="28"/>
        </w:rPr>
      </w:pPr>
    </w:p>
    <w:tbl>
      <w:tblPr>
        <w:tblW w:w="16019" w:type="dxa"/>
        <w:tblInd w:w="-885"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418"/>
        <w:gridCol w:w="1276"/>
        <w:gridCol w:w="708"/>
        <w:gridCol w:w="850"/>
        <w:gridCol w:w="1701"/>
        <w:gridCol w:w="993"/>
        <w:gridCol w:w="992"/>
        <w:gridCol w:w="2268"/>
        <w:gridCol w:w="1418"/>
        <w:gridCol w:w="1276"/>
        <w:gridCol w:w="992"/>
        <w:gridCol w:w="1560"/>
      </w:tblGrid>
      <w:tr w:rsidR="008D4F20" w:rsidRPr="00C8484E" w:rsidTr="008D4F20">
        <w:trPr>
          <w:trHeight w:val="1833"/>
          <w:tblHeader/>
        </w:trPr>
        <w:tc>
          <w:tcPr>
            <w:tcW w:w="567"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 п/п</w:t>
            </w:r>
          </w:p>
        </w:tc>
        <w:tc>
          <w:tcPr>
            <w:tcW w:w="1418"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Назва лікарського засобу</w:t>
            </w:r>
          </w:p>
        </w:tc>
        <w:tc>
          <w:tcPr>
            <w:tcW w:w="1276" w:type="dxa"/>
            <w:tcBorders>
              <w:top w:val="single" w:sz="4" w:space="0" w:color="000000"/>
              <w:left w:val="single" w:sz="4" w:space="0" w:color="auto"/>
              <w:right w:val="single" w:sz="4" w:space="0" w:color="auto"/>
            </w:tcBorders>
            <w:shd w:val="clear" w:color="auto" w:fill="BFBFBF"/>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Міжнародна непатентована назва*</w:t>
            </w:r>
          </w:p>
        </w:tc>
        <w:tc>
          <w:tcPr>
            <w:tcW w:w="708" w:type="dxa"/>
            <w:tcBorders>
              <w:top w:val="single" w:sz="4" w:space="0" w:color="000000"/>
              <w:left w:val="single" w:sz="4" w:space="0" w:color="auto"/>
              <w:right w:val="single" w:sz="4" w:space="0" w:color="auto"/>
            </w:tcBorders>
            <w:shd w:val="clear" w:color="auto" w:fill="BFBFBF"/>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Назва діючої речовини</w:t>
            </w:r>
          </w:p>
        </w:tc>
        <w:tc>
          <w:tcPr>
            <w:tcW w:w="850" w:type="dxa"/>
            <w:tcBorders>
              <w:top w:val="single" w:sz="4" w:space="0" w:color="000000"/>
              <w:left w:val="single" w:sz="4" w:space="0" w:color="auto"/>
              <w:right w:val="single" w:sz="4" w:space="0" w:color="auto"/>
            </w:tcBorders>
            <w:shd w:val="clear" w:color="auto" w:fill="BFBFBF"/>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Код АТХ</w:t>
            </w:r>
          </w:p>
        </w:tc>
        <w:tc>
          <w:tcPr>
            <w:tcW w:w="1701"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Форма випуску (лікарська форма, упаковка)</w:t>
            </w:r>
          </w:p>
        </w:tc>
        <w:tc>
          <w:tcPr>
            <w:tcW w:w="993"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Заявник</w:t>
            </w:r>
          </w:p>
        </w:tc>
        <w:tc>
          <w:tcPr>
            <w:tcW w:w="992"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2268"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Виробник</w:t>
            </w:r>
          </w:p>
        </w:tc>
        <w:tc>
          <w:tcPr>
            <w:tcW w:w="1418"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Країна</w:t>
            </w:r>
          </w:p>
        </w:tc>
        <w:tc>
          <w:tcPr>
            <w:tcW w:w="1276"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Реєстраційна процедура</w:t>
            </w:r>
          </w:p>
        </w:tc>
        <w:tc>
          <w:tcPr>
            <w:tcW w:w="992"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Умови відпуску</w:t>
            </w:r>
          </w:p>
        </w:tc>
        <w:tc>
          <w:tcPr>
            <w:tcW w:w="1560" w:type="dxa"/>
            <w:tcBorders>
              <w:top w:val="single" w:sz="4" w:space="0" w:color="000000"/>
              <w:left w:val="single" w:sz="4" w:space="0" w:color="auto"/>
              <w:right w:val="single" w:sz="4" w:space="0" w:color="auto"/>
            </w:tcBorders>
            <w:shd w:val="clear" w:color="auto" w:fill="BFBFBF"/>
            <w:hideMark/>
          </w:tcPr>
          <w:p w:rsidR="007107D3" w:rsidRPr="00C8484E" w:rsidRDefault="007107D3" w:rsidP="00943FC5">
            <w:pPr>
              <w:tabs>
                <w:tab w:val="left" w:pos="12600"/>
              </w:tabs>
              <w:jc w:val="center"/>
              <w:rPr>
                <w:rFonts w:ascii="Arial" w:hAnsi="Arial" w:cs="Arial"/>
                <w:b/>
                <w:i/>
                <w:sz w:val="16"/>
                <w:szCs w:val="16"/>
              </w:rPr>
            </w:pPr>
            <w:r w:rsidRPr="00C8484E">
              <w:rPr>
                <w:rFonts w:ascii="Arial" w:hAnsi="Arial" w:cs="Arial"/>
                <w:b/>
                <w:i/>
                <w:sz w:val="16"/>
                <w:szCs w:val="16"/>
              </w:rPr>
              <w:t>Номер реєстраційного посвідчення</w:t>
            </w:r>
          </w:p>
        </w:tc>
      </w:tr>
      <w:tr w:rsidR="008D4F20" w:rsidRPr="00C8484E" w:rsidTr="008D4F20">
        <w:trPr>
          <w:trHeight w:val="433"/>
        </w:trPr>
        <w:tc>
          <w:tcPr>
            <w:tcW w:w="567" w:type="dxa"/>
            <w:tcBorders>
              <w:right w:val="single" w:sz="4" w:space="0" w:color="auto"/>
            </w:tcBorders>
            <w:shd w:val="clear" w:color="auto" w:fill="FFFFFF"/>
          </w:tcPr>
          <w:p w:rsidR="007107D3" w:rsidRPr="00C8484E" w:rsidRDefault="007107D3" w:rsidP="007107D3">
            <w:pPr>
              <w:numPr>
                <w:ilvl w:val="0"/>
                <w:numId w:val="8"/>
              </w:numPr>
              <w:tabs>
                <w:tab w:val="left" w:pos="12600"/>
              </w:tabs>
              <w:contextualSpacing/>
              <w:rPr>
                <w:rFonts w:ascii="Arial" w:hAnsi="Arial" w:cs="Arial"/>
                <w:b/>
                <w:sz w:val="16"/>
                <w:szCs w:val="16"/>
              </w:rPr>
            </w:pPr>
          </w:p>
        </w:tc>
        <w:tc>
          <w:tcPr>
            <w:tcW w:w="1418" w:type="dxa"/>
            <w:tcBorders>
              <w:right w:val="single" w:sz="4" w:space="0" w:color="auto"/>
            </w:tcBorders>
            <w:shd w:val="clear" w:color="auto" w:fill="FFFFFF"/>
          </w:tcPr>
          <w:p w:rsidR="007107D3" w:rsidRDefault="007107D3" w:rsidP="00943FC5">
            <w:pPr>
              <w:pStyle w:val="Normal"/>
              <w:tabs>
                <w:tab w:val="left" w:pos="12600"/>
              </w:tabs>
              <w:rPr>
                <w:rFonts w:ascii="Arial" w:hAnsi="Arial" w:cs="Arial"/>
                <w:b/>
                <w:sz w:val="16"/>
                <w:szCs w:val="16"/>
              </w:rPr>
            </w:pPr>
            <w:r>
              <w:rPr>
                <w:rFonts w:ascii="Arial" w:hAnsi="Arial" w:cs="Arial"/>
                <w:b/>
                <w:sz w:val="16"/>
                <w:szCs w:val="16"/>
              </w:rPr>
              <w:t>НУРОФЄН® КОЛД&amp; ФЛЮ</w:t>
            </w:r>
          </w:p>
        </w:tc>
        <w:tc>
          <w:tcPr>
            <w:tcW w:w="1276" w:type="dxa"/>
            <w:shd w:val="clear" w:color="auto" w:fill="auto"/>
          </w:tcPr>
          <w:p w:rsidR="007107D3" w:rsidRPr="00E84E79" w:rsidRDefault="007107D3" w:rsidP="00943FC5">
            <w:pPr>
              <w:pStyle w:val="Normal"/>
              <w:tabs>
                <w:tab w:val="left" w:pos="12600"/>
              </w:tabs>
              <w:jc w:val="center"/>
              <w:rPr>
                <w:rFonts w:ascii="Arial" w:hAnsi="Arial" w:cs="Arial"/>
                <w:color w:val="000000"/>
                <w:sz w:val="16"/>
                <w:szCs w:val="16"/>
              </w:rPr>
            </w:pPr>
            <w:r w:rsidRPr="00530677">
              <w:rPr>
                <w:rFonts w:ascii="Arial" w:hAnsi="Arial" w:cs="Arial"/>
                <w:color w:val="000000"/>
                <w:sz w:val="16"/>
                <w:szCs w:val="16"/>
                <w:shd w:val="clear" w:color="auto" w:fill="F8F8F8"/>
              </w:rPr>
              <w:t>Ibuprofen, combinations</w:t>
            </w:r>
          </w:p>
        </w:tc>
        <w:tc>
          <w:tcPr>
            <w:tcW w:w="708" w:type="dxa"/>
            <w:shd w:val="clear" w:color="auto" w:fill="FFFFFF"/>
          </w:tcPr>
          <w:p w:rsidR="007107D3" w:rsidRPr="00E84E79" w:rsidRDefault="007107D3" w:rsidP="00943FC5">
            <w:pPr>
              <w:rPr>
                <w:rFonts w:ascii="Arial" w:hAnsi="Arial" w:cs="Arial"/>
                <w:color w:val="000000"/>
                <w:sz w:val="16"/>
                <w:szCs w:val="16"/>
              </w:rPr>
            </w:pPr>
            <w:r>
              <w:rPr>
                <w:rFonts w:ascii="Arial" w:hAnsi="Arial" w:cs="Arial"/>
                <w:color w:val="000000"/>
                <w:sz w:val="16"/>
                <w:szCs w:val="16"/>
              </w:rPr>
              <w:t>ібупрофен, фенілефрину гідрохлорид</w:t>
            </w:r>
          </w:p>
        </w:tc>
        <w:tc>
          <w:tcPr>
            <w:tcW w:w="850" w:type="dxa"/>
            <w:shd w:val="clear" w:color="auto" w:fill="FFFFFF"/>
          </w:tcPr>
          <w:p w:rsidR="007107D3" w:rsidRPr="00E84E79" w:rsidRDefault="007107D3" w:rsidP="00943FC5">
            <w:pPr>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M01AE51</w:t>
            </w:r>
          </w:p>
        </w:tc>
        <w:tc>
          <w:tcPr>
            <w:tcW w:w="1701" w:type="dxa"/>
            <w:shd w:val="clear" w:color="auto" w:fill="FFFFFF"/>
          </w:tcPr>
          <w:p w:rsidR="007107D3" w:rsidRPr="00F405C3" w:rsidRDefault="007107D3" w:rsidP="00943FC5">
            <w:pPr>
              <w:pStyle w:val="Normal"/>
              <w:tabs>
                <w:tab w:val="left" w:pos="12600"/>
              </w:tabs>
              <w:rPr>
                <w:rFonts w:ascii="Arial" w:hAnsi="Arial" w:cs="Arial"/>
                <w:color w:val="000000"/>
                <w:sz w:val="16"/>
                <w:szCs w:val="16"/>
                <w:lang w:val="ru-RU"/>
              </w:rPr>
            </w:pPr>
            <w:r w:rsidRPr="00530677">
              <w:rPr>
                <w:rFonts w:ascii="Arial" w:hAnsi="Arial" w:cs="Arial"/>
                <w:color w:val="000000"/>
                <w:sz w:val="16"/>
                <w:szCs w:val="16"/>
                <w:lang w:val="ru-RU"/>
              </w:rPr>
              <w:t>таблетки, вкриті плівковою оболонкою, по 200 мг/5 мг; по 6, 12 таблеток в блістері; по 1 або 2 блістери в картонній коробці</w:t>
            </w:r>
          </w:p>
        </w:tc>
        <w:tc>
          <w:tcPr>
            <w:tcW w:w="993"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sidRPr="00530677">
              <w:rPr>
                <w:rFonts w:ascii="Arial" w:hAnsi="Arial" w:cs="Arial"/>
                <w:color w:val="000000"/>
                <w:sz w:val="16"/>
                <w:szCs w:val="16"/>
                <w:lang w:val="ru-RU"/>
              </w:rPr>
              <w:t>Реккітт Бенкі</w:t>
            </w:r>
            <w:r>
              <w:rPr>
                <w:rFonts w:ascii="Arial" w:hAnsi="Arial" w:cs="Arial"/>
                <w:color w:val="000000"/>
                <w:sz w:val="16"/>
                <w:szCs w:val="16"/>
                <w:lang w:val="ru-RU"/>
              </w:rPr>
              <w:t>зер Хелскер Інтернешнл Лімітед</w:t>
            </w:r>
          </w:p>
        </w:tc>
        <w:tc>
          <w:tcPr>
            <w:tcW w:w="992"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Велика Британiя</w:t>
            </w:r>
          </w:p>
        </w:tc>
        <w:tc>
          <w:tcPr>
            <w:tcW w:w="2268"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sidRPr="0012440A">
              <w:rPr>
                <w:rFonts w:ascii="Arial" w:hAnsi="Arial" w:cs="Arial"/>
                <w:color w:val="000000"/>
                <w:sz w:val="16"/>
                <w:szCs w:val="16"/>
              </w:rPr>
              <w:t>Реккітт</w:t>
            </w:r>
            <w:r w:rsidRPr="00CC24A0">
              <w:rPr>
                <w:rFonts w:ascii="Arial" w:hAnsi="Arial" w:cs="Arial"/>
                <w:color w:val="000000"/>
                <w:sz w:val="16"/>
                <w:szCs w:val="16"/>
              </w:rPr>
              <w:t xml:space="preserve"> </w:t>
            </w:r>
            <w:r w:rsidRPr="0012440A">
              <w:rPr>
                <w:rFonts w:ascii="Arial" w:hAnsi="Arial" w:cs="Arial"/>
                <w:color w:val="000000"/>
                <w:sz w:val="16"/>
                <w:szCs w:val="16"/>
              </w:rPr>
              <w:t>Бенкізер</w:t>
            </w:r>
            <w:r w:rsidRPr="00CC24A0">
              <w:rPr>
                <w:rFonts w:ascii="Arial" w:hAnsi="Arial" w:cs="Arial"/>
                <w:color w:val="000000"/>
                <w:sz w:val="16"/>
                <w:szCs w:val="16"/>
              </w:rPr>
              <w:t xml:space="preserve"> </w:t>
            </w:r>
            <w:r w:rsidRPr="0012440A">
              <w:rPr>
                <w:rFonts w:ascii="Arial" w:hAnsi="Arial" w:cs="Arial"/>
                <w:color w:val="000000"/>
                <w:sz w:val="16"/>
                <w:szCs w:val="16"/>
              </w:rPr>
              <w:t>Хелскер</w:t>
            </w:r>
            <w:r w:rsidRPr="00CC24A0">
              <w:rPr>
                <w:rFonts w:ascii="Arial" w:hAnsi="Arial" w:cs="Arial"/>
                <w:color w:val="000000"/>
                <w:sz w:val="16"/>
                <w:szCs w:val="16"/>
              </w:rPr>
              <w:t xml:space="preserve"> </w:t>
            </w:r>
            <w:r w:rsidRPr="0012440A">
              <w:rPr>
                <w:rFonts w:ascii="Arial" w:hAnsi="Arial" w:cs="Arial"/>
                <w:color w:val="000000"/>
                <w:sz w:val="16"/>
                <w:szCs w:val="16"/>
              </w:rPr>
              <w:t>Інтернешнл</w:t>
            </w:r>
            <w:r w:rsidRPr="00CC24A0">
              <w:rPr>
                <w:rFonts w:ascii="Arial" w:hAnsi="Arial" w:cs="Arial"/>
                <w:color w:val="000000"/>
                <w:sz w:val="16"/>
                <w:szCs w:val="16"/>
              </w:rPr>
              <w:t xml:space="preserve"> </w:t>
            </w:r>
            <w:r w:rsidRPr="0012440A">
              <w:rPr>
                <w:rFonts w:ascii="Arial" w:hAnsi="Arial" w:cs="Arial"/>
                <w:color w:val="000000"/>
                <w:sz w:val="16"/>
                <w:szCs w:val="16"/>
              </w:rPr>
              <w:t>Лімітед</w:t>
            </w:r>
          </w:p>
        </w:tc>
        <w:tc>
          <w:tcPr>
            <w:tcW w:w="1418" w:type="dxa"/>
            <w:shd w:val="clear" w:color="auto" w:fill="FFFFFF"/>
          </w:tcPr>
          <w:p w:rsidR="007107D3" w:rsidRDefault="007107D3" w:rsidP="00943FC5">
            <w:pPr>
              <w:pStyle w:val="Normal"/>
              <w:tabs>
                <w:tab w:val="left" w:pos="12600"/>
              </w:tabs>
              <w:ind w:left="-105" w:right="-108"/>
              <w:jc w:val="center"/>
              <w:rPr>
                <w:rFonts w:ascii="Arial" w:hAnsi="Arial" w:cs="Arial"/>
                <w:color w:val="000000"/>
                <w:sz w:val="16"/>
                <w:szCs w:val="16"/>
              </w:rPr>
            </w:pPr>
            <w:r w:rsidRPr="00530677">
              <w:rPr>
                <w:rFonts w:ascii="Arial" w:hAnsi="Arial" w:cs="Arial"/>
                <w:color w:val="000000"/>
                <w:sz w:val="16"/>
                <w:szCs w:val="16"/>
                <w:lang w:val="ru-RU"/>
              </w:rPr>
              <w:t>Велика Британія</w:t>
            </w:r>
          </w:p>
        </w:tc>
        <w:tc>
          <w:tcPr>
            <w:tcW w:w="1276"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sidRPr="0012440A">
              <w:rPr>
                <w:rFonts w:ascii="Arial" w:hAnsi="Arial" w:cs="Arial"/>
                <w:color w:val="000000"/>
                <w:sz w:val="16"/>
                <w:szCs w:val="16"/>
              </w:rPr>
              <w:t>Зміна</w:t>
            </w:r>
            <w:r w:rsidRPr="00530677">
              <w:rPr>
                <w:rFonts w:ascii="Arial" w:hAnsi="Arial" w:cs="Arial"/>
                <w:color w:val="000000"/>
                <w:sz w:val="16"/>
                <w:szCs w:val="16"/>
              </w:rPr>
              <w:t xml:space="preserve"> </w:t>
            </w:r>
            <w:r w:rsidRPr="0012440A">
              <w:rPr>
                <w:rFonts w:ascii="Arial" w:hAnsi="Arial" w:cs="Arial"/>
                <w:color w:val="000000"/>
                <w:sz w:val="16"/>
                <w:szCs w:val="16"/>
              </w:rPr>
              <w:t>імпортера</w:t>
            </w:r>
            <w:r w:rsidRPr="00530677">
              <w:rPr>
                <w:rFonts w:ascii="Arial" w:hAnsi="Arial" w:cs="Arial"/>
                <w:color w:val="000000"/>
                <w:sz w:val="16"/>
                <w:szCs w:val="16"/>
              </w:rPr>
              <w:t>/</w:t>
            </w:r>
            <w:r w:rsidRPr="0012440A">
              <w:rPr>
                <w:rFonts w:ascii="Arial" w:hAnsi="Arial" w:cs="Arial"/>
                <w:color w:val="000000"/>
                <w:sz w:val="16"/>
                <w:szCs w:val="16"/>
              </w:rPr>
              <w:t>зміни</w:t>
            </w:r>
            <w:r w:rsidRPr="00530677">
              <w:rPr>
                <w:rFonts w:ascii="Arial" w:hAnsi="Arial" w:cs="Arial"/>
                <w:color w:val="000000"/>
                <w:sz w:val="16"/>
                <w:szCs w:val="16"/>
              </w:rPr>
              <w:t xml:space="preserve">, </w:t>
            </w:r>
            <w:r w:rsidRPr="0012440A">
              <w:rPr>
                <w:rFonts w:ascii="Arial" w:hAnsi="Arial" w:cs="Arial"/>
                <w:color w:val="000000"/>
                <w:sz w:val="16"/>
                <w:szCs w:val="16"/>
              </w:rPr>
              <w:t>що</w:t>
            </w:r>
            <w:r w:rsidRPr="00530677">
              <w:rPr>
                <w:rFonts w:ascii="Arial" w:hAnsi="Arial" w:cs="Arial"/>
                <w:color w:val="000000"/>
                <w:sz w:val="16"/>
                <w:szCs w:val="16"/>
              </w:rPr>
              <w:t xml:space="preserve"> </w:t>
            </w:r>
            <w:r w:rsidRPr="0012440A">
              <w:rPr>
                <w:rFonts w:ascii="Arial" w:hAnsi="Arial" w:cs="Arial"/>
                <w:color w:val="000000"/>
                <w:sz w:val="16"/>
                <w:szCs w:val="16"/>
              </w:rPr>
              <w:t>стосуються</w:t>
            </w:r>
            <w:r w:rsidRPr="00530677">
              <w:rPr>
                <w:rFonts w:ascii="Arial" w:hAnsi="Arial" w:cs="Arial"/>
                <w:color w:val="000000"/>
                <w:sz w:val="16"/>
                <w:szCs w:val="16"/>
              </w:rPr>
              <w:t xml:space="preserve"> </w:t>
            </w:r>
            <w:r w:rsidRPr="0012440A">
              <w:rPr>
                <w:rFonts w:ascii="Arial" w:hAnsi="Arial" w:cs="Arial"/>
                <w:color w:val="000000"/>
                <w:sz w:val="16"/>
                <w:szCs w:val="16"/>
              </w:rPr>
              <w:t>випуск</w:t>
            </w:r>
            <w:r w:rsidRPr="00530677">
              <w:rPr>
                <w:rFonts w:ascii="Arial" w:hAnsi="Arial" w:cs="Arial"/>
                <w:color w:val="000000"/>
                <w:sz w:val="16"/>
                <w:szCs w:val="16"/>
              </w:rPr>
              <w:t xml:space="preserve"> </w:t>
            </w:r>
            <w:r w:rsidRPr="0012440A">
              <w:rPr>
                <w:rFonts w:ascii="Arial" w:hAnsi="Arial" w:cs="Arial"/>
                <w:color w:val="000000"/>
                <w:sz w:val="16"/>
                <w:szCs w:val="16"/>
              </w:rPr>
              <w:t>серії</w:t>
            </w:r>
            <w:r w:rsidRPr="00530677">
              <w:rPr>
                <w:rFonts w:ascii="Arial" w:hAnsi="Arial" w:cs="Arial"/>
                <w:color w:val="000000"/>
                <w:sz w:val="16"/>
                <w:szCs w:val="16"/>
              </w:rPr>
              <w:t xml:space="preserve"> </w:t>
            </w:r>
            <w:r w:rsidRPr="0012440A">
              <w:rPr>
                <w:rFonts w:ascii="Arial" w:hAnsi="Arial" w:cs="Arial"/>
                <w:color w:val="000000"/>
                <w:sz w:val="16"/>
                <w:szCs w:val="16"/>
              </w:rPr>
              <w:t>та</w:t>
            </w:r>
            <w:r w:rsidRPr="00530677">
              <w:rPr>
                <w:rFonts w:ascii="Arial" w:hAnsi="Arial" w:cs="Arial"/>
                <w:color w:val="000000"/>
                <w:sz w:val="16"/>
                <w:szCs w:val="16"/>
              </w:rPr>
              <w:t xml:space="preserve"> </w:t>
            </w:r>
            <w:r w:rsidRPr="0012440A">
              <w:rPr>
                <w:rFonts w:ascii="Arial" w:hAnsi="Arial" w:cs="Arial"/>
                <w:color w:val="000000"/>
                <w:sz w:val="16"/>
                <w:szCs w:val="16"/>
              </w:rPr>
              <w:t>контролю</w:t>
            </w:r>
            <w:r w:rsidRPr="00530677">
              <w:rPr>
                <w:rFonts w:ascii="Arial" w:hAnsi="Arial" w:cs="Arial"/>
                <w:color w:val="000000"/>
                <w:sz w:val="16"/>
                <w:szCs w:val="16"/>
              </w:rPr>
              <w:t xml:space="preserve"> </w:t>
            </w:r>
            <w:r w:rsidRPr="0012440A">
              <w:rPr>
                <w:rFonts w:ascii="Arial" w:hAnsi="Arial" w:cs="Arial"/>
                <w:color w:val="000000"/>
                <w:sz w:val="16"/>
                <w:szCs w:val="16"/>
              </w:rPr>
              <w:t>якості</w:t>
            </w:r>
            <w:r w:rsidRPr="00530677">
              <w:rPr>
                <w:rFonts w:ascii="Arial" w:hAnsi="Arial" w:cs="Arial"/>
                <w:color w:val="000000"/>
                <w:sz w:val="16"/>
                <w:szCs w:val="16"/>
              </w:rPr>
              <w:t xml:space="preserve"> </w:t>
            </w:r>
            <w:r w:rsidRPr="0012440A">
              <w:rPr>
                <w:rFonts w:ascii="Arial" w:hAnsi="Arial" w:cs="Arial"/>
                <w:color w:val="000000"/>
                <w:sz w:val="16"/>
                <w:szCs w:val="16"/>
              </w:rPr>
              <w:t>готового</w:t>
            </w:r>
            <w:r w:rsidRPr="00530677">
              <w:rPr>
                <w:rFonts w:ascii="Arial" w:hAnsi="Arial" w:cs="Arial"/>
                <w:color w:val="000000"/>
                <w:sz w:val="16"/>
                <w:szCs w:val="16"/>
              </w:rPr>
              <w:t xml:space="preserve"> </w:t>
            </w:r>
            <w:r w:rsidRPr="0012440A">
              <w:rPr>
                <w:rFonts w:ascii="Arial" w:hAnsi="Arial" w:cs="Arial"/>
                <w:color w:val="000000"/>
                <w:sz w:val="16"/>
                <w:szCs w:val="16"/>
              </w:rPr>
              <w:t>лікарського</w:t>
            </w:r>
            <w:r w:rsidRPr="00530677">
              <w:rPr>
                <w:rFonts w:ascii="Arial" w:hAnsi="Arial" w:cs="Arial"/>
                <w:color w:val="000000"/>
                <w:sz w:val="16"/>
                <w:szCs w:val="16"/>
              </w:rPr>
              <w:t xml:space="preserve"> </w:t>
            </w:r>
            <w:r w:rsidRPr="0012440A">
              <w:rPr>
                <w:rFonts w:ascii="Arial" w:hAnsi="Arial" w:cs="Arial"/>
                <w:color w:val="000000"/>
                <w:sz w:val="16"/>
                <w:szCs w:val="16"/>
              </w:rPr>
              <w:t>засобу</w:t>
            </w:r>
            <w:r w:rsidRPr="00530677">
              <w:rPr>
                <w:rFonts w:ascii="Arial" w:hAnsi="Arial" w:cs="Arial"/>
                <w:color w:val="000000"/>
                <w:sz w:val="16"/>
                <w:szCs w:val="16"/>
              </w:rPr>
              <w:t xml:space="preserve"> </w:t>
            </w:r>
            <w:r w:rsidRPr="00530677">
              <w:rPr>
                <w:rFonts w:ascii="Arial" w:hAnsi="Arial" w:cs="Arial"/>
                <w:color w:val="000000"/>
                <w:sz w:val="16"/>
                <w:szCs w:val="16"/>
              </w:rPr>
              <w:br/>
            </w:r>
            <w:r w:rsidRPr="0012440A">
              <w:rPr>
                <w:rFonts w:ascii="Arial" w:hAnsi="Arial" w:cs="Arial"/>
                <w:color w:val="000000"/>
                <w:sz w:val="16"/>
                <w:szCs w:val="16"/>
              </w:rPr>
              <w:t>в</w:t>
            </w:r>
            <w:r w:rsidRPr="00530677">
              <w:rPr>
                <w:rFonts w:ascii="Arial" w:hAnsi="Arial" w:cs="Arial"/>
                <w:color w:val="000000"/>
                <w:sz w:val="16"/>
                <w:szCs w:val="16"/>
              </w:rPr>
              <w:t xml:space="preserve">) </w:t>
            </w:r>
            <w:r w:rsidRPr="0012440A">
              <w:rPr>
                <w:rFonts w:ascii="Arial" w:hAnsi="Arial" w:cs="Arial"/>
                <w:color w:val="000000"/>
                <w:sz w:val="16"/>
                <w:szCs w:val="16"/>
              </w:rPr>
              <w:t>заміна</w:t>
            </w:r>
            <w:r w:rsidRPr="00530677">
              <w:rPr>
                <w:rFonts w:ascii="Arial" w:hAnsi="Arial" w:cs="Arial"/>
                <w:color w:val="000000"/>
                <w:sz w:val="16"/>
                <w:szCs w:val="16"/>
              </w:rPr>
              <w:t xml:space="preserve"> </w:t>
            </w:r>
            <w:r w:rsidRPr="0012440A">
              <w:rPr>
                <w:rFonts w:ascii="Arial" w:hAnsi="Arial" w:cs="Arial"/>
                <w:color w:val="000000"/>
                <w:sz w:val="16"/>
                <w:szCs w:val="16"/>
              </w:rPr>
              <w:t>або</w:t>
            </w:r>
            <w:r w:rsidRPr="00530677">
              <w:rPr>
                <w:rFonts w:ascii="Arial" w:hAnsi="Arial" w:cs="Arial"/>
                <w:color w:val="000000"/>
                <w:sz w:val="16"/>
                <w:szCs w:val="16"/>
              </w:rPr>
              <w:t xml:space="preserve"> </w:t>
            </w:r>
            <w:r w:rsidRPr="0012440A">
              <w:rPr>
                <w:rFonts w:ascii="Arial" w:hAnsi="Arial" w:cs="Arial"/>
                <w:color w:val="000000"/>
                <w:sz w:val="16"/>
                <w:szCs w:val="16"/>
              </w:rPr>
              <w:t>додавання</w:t>
            </w:r>
            <w:r w:rsidRPr="00530677">
              <w:rPr>
                <w:rFonts w:ascii="Arial" w:hAnsi="Arial" w:cs="Arial"/>
                <w:color w:val="000000"/>
                <w:sz w:val="16"/>
                <w:szCs w:val="16"/>
              </w:rPr>
              <w:t xml:space="preserve"> </w:t>
            </w:r>
            <w:r w:rsidRPr="0012440A">
              <w:rPr>
                <w:rFonts w:ascii="Arial" w:hAnsi="Arial" w:cs="Arial"/>
                <w:color w:val="000000"/>
                <w:sz w:val="16"/>
                <w:szCs w:val="16"/>
              </w:rPr>
              <w:t>виробника</w:t>
            </w:r>
            <w:r w:rsidRPr="00530677">
              <w:rPr>
                <w:rFonts w:ascii="Arial" w:hAnsi="Arial" w:cs="Arial"/>
                <w:color w:val="000000"/>
                <w:sz w:val="16"/>
                <w:szCs w:val="16"/>
              </w:rPr>
              <w:t xml:space="preserve">, </w:t>
            </w:r>
            <w:r w:rsidRPr="0012440A">
              <w:rPr>
                <w:rFonts w:ascii="Arial" w:hAnsi="Arial" w:cs="Arial"/>
                <w:color w:val="000000"/>
                <w:sz w:val="16"/>
                <w:szCs w:val="16"/>
              </w:rPr>
              <w:t>що</w:t>
            </w:r>
            <w:r w:rsidRPr="00530677">
              <w:rPr>
                <w:rFonts w:ascii="Arial" w:hAnsi="Arial" w:cs="Arial"/>
                <w:color w:val="000000"/>
                <w:sz w:val="16"/>
                <w:szCs w:val="16"/>
              </w:rPr>
              <w:t xml:space="preserve"> </w:t>
            </w:r>
            <w:r w:rsidRPr="0012440A">
              <w:rPr>
                <w:rFonts w:ascii="Arial" w:hAnsi="Arial" w:cs="Arial"/>
                <w:color w:val="000000"/>
                <w:sz w:val="16"/>
                <w:szCs w:val="16"/>
              </w:rPr>
              <w:t>відповідає</w:t>
            </w:r>
            <w:r w:rsidRPr="00530677">
              <w:rPr>
                <w:rFonts w:ascii="Arial" w:hAnsi="Arial" w:cs="Arial"/>
                <w:color w:val="000000"/>
                <w:sz w:val="16"/>
                <w:szCs w:val="16"/>
              </w:rPr>
              <w:t xml:space="preserve"> </w:t>
            </w:r>
            <w:r w:rsidRPr="0012440A">
              <w:rPr>
                <w:rFonts w:ascii="Arial" w:hAnsi="Arial" w:cs="Arial"/>
                <w:color w:val="000000"/>
                <w:sz w:val="16"/>
                <w:szCs w:val="16"/>
              </w:rPr>
              <w:t>за</w:t>
            </w:r>
            <w:r w:rsidRPr="00530677">
              <w:rPr>
                <w:rFonts w:ascii="Arial" w:hAnsi="Arial" w:cs="Arial"/>
                <w:color w:val="000000"/>
                <w:sz w:val="16"/>
                <w:szCs w:val="16"/>
              </w:rPr>
              <w:t xml:space="preserve"> </w:t>
            </w:r>
            <w:r w:rsidRPr="0012440A">
              <w:rPr>
                <w:rFonts w:ascii="Arial" w:hAnsi="Arial" w:cs="Arial"/>
                <w:color w:val="000000"/>
                <w:sz w:val="16"/>
                <w:szCs w:val="16"/>
              </w:rPr>
              <w:t>ввезення</w:t>
            </w:r>
            <w:r w:rsidRPr="00530677">
              <w:rPr>
                <w:rFonts w:ascii="Arial" w:hAnsi="Arial" w:cs="Arial"/>
                <w:color w:val="000000"/>
                <w:sz w:val="16"/>
                <w:szCs w:val="16"/>
              </w:rPr>
              <w:t xml:space="preserve"> </w:t>
            </w:r>
            <w:r w:rsidRPr="0012440A">
              <w:rPr>
                <w:rFonts w:ascii="Arial" w:hAnsi="Arial" w:cs="Arial"/>
                <w:color w:val="000000"/>
                <w:sz w:val="16"/>
                <w:szCs w:val="16"/>
              </w:rPr>
              <w:t>та</w:t>
            </w:r>
            <w:r w:rsidRPr="00530677">
              <w:rPr>
                <w:rFonts w:ascii="Arial" w:hAnsi="Arial" w:cs="Arial"/>
                <w:color w:val="000000"/>
                <w:sz w:val="16"/>
                <w:szCs w:val="16"/>
              </w:rPr>
              <w:t>/</w:t>
            </w:r>
            <w:r w:rsidRPr="0012440A">
              <w:rPr>
                <w:rFonts w:ascii="Arial" w:hAnsi="Arial" w:cs="Arial"/>
                <w:color w:val="000000"/>
                <w:sz w:val="16"/>
                <w:szCs w:val="16"/>
              </w:rPr>
              <w:t>або</w:t>
            </w:r>
            <w:r w:rsidRPr="00530677">
              <w:rPr>
                <w:rFonts w:ascii="Arial" w:hAnsi="Arial" w:cs="Arial"/>
                <w:color w:val="000000"/>
                <w:sz w:val="16"/>
                <w:szCs w:val="16"/>
              </w:rPr>
              <w:t xml:space="preserve"> </w:t>
            </w:r>
            <w:r w:rsidRPr="0012440A">
              <w:rPr>
                <w:rFonts w:ascii="Arial" w:hAnsi="Arial" w:cs="Arial"/>
                <w:color w:val="000000"/>
                <w:sz w:val="16"/>
                <w:szCs w:val="16"/>
              </w:rPr>
              <w:t>випуск</w:t>
            </w:r>
            <w:r w:rsidRPr="00530677">
              <w:rPr>
                <w:rFonts w:ascii="Arial" w:hAnsi="Arial" w:cs="Arial"/>
                <w:color w:val="000000"/>
                <w:sz w:val="16"/>
                <w:szCs w:val="16"/>
              </w:rPr>
              <w:t xml:space="preserve"> </w:t>
            </w:r>
            <w:r w:rsidRPr="0012440A">
              <w:rPr>
                <w:rFonts w:ascii="Arial" w:hAnsi="Arial" w:cs="Arial"/>
                <w:color w:val="000000"/>
                <w:sz w:val="16"/>
                <w:szCs w:val="16"/>
              </w:rPr>
              <w:t>серії</w:t>
            </w:r>
            <w:r w:rsidRPr="00530677">
              <w:rPr>
                <w:rFonts w:ascii="Arial" w:hAnsi="Arial" w:cs="Arial"/>
                <w:color w:val="000000"/>
                <w:sz w:val="16"/>
                <w:szCs w:val="16"/>
              </w:rPr>
              <w:br/>
              <w:t xml:space="preserve">1. </w:t>
            </w:r>
            <w:r w:rsidRPr="00530677">
              <w:rPr>
                <w:rFonts w:ascii="Arial" w:hAnsi="Arial" w:cs="Arial"/>
                <w:color w:val="000000"/>
                <w:sz w:val="16"/>
                <w:szCs w:val="16"/>
                <w:lang w:val="ru-RU"/>
              </w:rPr>
              <w:t xml:space="preserve">Не включаючи контроль/випробування серії </w:t>
            </w:r>
            <w:r w:rsidRPr="00530677">
              <w:rPr>
                <w:rFonts w:ascii="Arial" w:hAnsi="Arial" w:cs="Arial"/>
                <w:color w:val="000000"/>
                <w:sz w:val="16"/>
                <w:szCs w:val="16"/>
                <w:lang w:val="ru-RU"/>
              </w:rPr>
              <w:br/>
              <w:t>тип ІАнп</w:t>
            </w:r>
            <w:r w:rsidRPr="00530677">
              <w:rPr>
                <w:rFonts w:ascii="Arial" w:hAnsi="Arial" w:cs="Arial"/>
                <w:color w:val="000000"/>
                <w:sz w:val="16"/>
                <w:szCs w:val="16"/>
                <w:lang w:val="ru-RU"/>
              </w:rPr>
              <w:br/>
              <w:t xml:space="preserve">- Додавання інформації щодо імпортера, відповідального за імпорт готового лікарського засобу на територію </w:t>
            </w:r>
            <w:r>
              <w:rPr>
                <w:rFonts w:ascii="Arial" w:hAnsi="Arial" w:cs="Arial"/>
                <w:color w:val="000000"/>
                <w:sz w:val="16"/>
                <w:szCs w:val="16"/>
              </w:rPr>
              <w:t>України.</w:t>
            </w:r>
          </w:p>
        </w:tc>
        <w:tc>
          <w:tcPr>
            <w:tcW w:w="992" w:type="dxa"/>
            <w:shd w:val="clear" w:color="auto" w:fill="FFFFFF"/>
          </w:tcPr>
          <w:p w:rsidR="007107D3" w:rsidRDefault="007107D3" w:rsidP="00943FC5">
            <w:pPr>
              <w:pStyle w:val="Normal"/>
              <w:tabs>
                <w:tab w:val="left" w:pos="12600"/>
              </w:tabs>
              <w:spacing w:line="276" w:lineRule="auto"/>
              <w:ind w:left="-185"/>
              <w:jc w:val="center"/>
              <w:rPr>
                <w:rFonts w:ascii="Arial" w:hAnsi="Arial" w:cs="Arial"/>
                <w:i/>
                <w:sz w:val="16"/>
                <w:szCs w:val="16"/>
              </w:rPr>
            </w:pPr>
            <w:r>
              <w:rPr>
                <w:rFonts w:ascii="Arial" w:hAnsi="Arial" w:cs="Arial"/>
                <w:i/>
                <w:sz w:val="16"/>
                <w:szCs w:val="16"/>
              </w:rPr>
              <w:t>без рецепта</w:t>
            </w:r>
          </w:p>
        </w:tc>
        <w:tc>
          <w:tcPr>
            <w:tcW w:w="1560" w:type="dxa"/>
          </w:tcPr>
          <w:p w:rsidR="007107D3" w:rsidRDefault="007107D3" w:rsidP="00943FC5">
            <w:pPr>
              <w:pStyle w:val="Normal"/>
              <w:tabs>
                <w:tab w:val="left" w:pos="12600"/>
              </w:tabs>
              <w:jc w:val="center"/>
              <w:rPr>
                <w:rFonts w:ascii="Arial" w:hAnsi="Arial" w:cs="Arial"/>
                <w:sz w:val="16"/>
                <w:szCs w:val="16"/>
              </w:rPr>
            </w:pPr>
            <w:r>
              <w:rPr>
                <w:rFonts w:ascii="Arial" w:hAnsi="Arial" w:cs="Arial"/>
                <w:sz w:val="16"/>
                <w:szCs w:val="16"/>
              </w:rPr>
              <w:t>UA/17937/01/01</w:t>
            </w:r>
          </w:p>
        </w:tc>
      </w:tr>
      <w:tr w:rsidR="008D4F20" w:rsidRPr="00C8484E" w:rsidTr="008D4F20">
        <w:trPr>
          <w:trHeight w:val="433"/>
        </w:trPr>
        <w:tc>
          <w:tcPr>
            <w:tcW w:w="567" w:type="dxa"/>
            <w:tcBorders>
              <w:right w:val="single" w:sz="4" w:space="0" w:color="auto"/>
            </w:tcBorders>
            <w:shd w:val="clear" w:color="auto" w:fill="FFFFFF"/>
          </w:tcPr>
          <w:p w:rsidR="007107D3" w:rsidRPr="00C8484E" w:rsidRDefault="007107D3" w:rsidP="007107D3">
            <w:pPr>
              <w:numPr>
                <w:ilvl w:val="0"/>
                <w:numId w:val="8"/>
              </w:numPr>
              <w:tabs>
                <w:tab w:val="left" w:pos="12600"/>
              </w:tabs>
              <w:contextualSpacing/>
              <w:rPr>
                <w:rFonts w:ascii="Arial" w:hAnsi="Arial" w:cs="Arial"/>
                <w:b/>
                <w:sz w:val="16"/>
                <w:szCs w:val="16"/>
              </w:rPr>
            </w:pPr>
          </w:p>
        </w:tc>
        <w:tc>
          <w:tcPr>
            <w:tcW w:w="1418" w:type="dxa"/>
            <w:tcBorders>
              <w:right w:val="single" w:sz="4" w:space="0" w:color="auto"/>
            </w:tcBorders>
            <w:shd w:val="clear" w:color="auto" w:fill="FFFFFF"/>
          </w:tcPr>
          <w:p w:rsidR="007107D3" w:rsidRDefault="007107D3" w:rsidP="00943FC5">
            <w:pPr>
              <w:pStyle w:val="Normal"/>
              <w:tabs>
                <w:tab w:val="left" w:pos="12600"/>
              </w:tabs>
              <w:rPr>
                <w:rFonts w:ascii="Arial" w:hAnsi="Arial" w:cs="Arial"/>
                <w:b/>
                <w:sz w:val="16"/>
                <w:szCs w:val="16"/>
              </w:rPr>
            </w:pPr>
            <w:r w:rsidRPr="00CE1E82">
              <w:rPr>
                <w:rFonts w:ascii="Arial" w:hAnsi="Arial" w:cs="Arial"/>
                <w:b/>
                <w:sz w:val="16"/>
                <w:szCs w:val="16"/>
              </w:rPr>
              <w:t>СІРТУРО</w:t>
            </w:r>
          </w:p>
        </w:tc>
        <w:tc>
          <w:tcPr>
            <w:tcW w:w="1276" w:type="dxa"/>
            <w:shd w:val="clear" w:color="auto" w:fill="auto"/>
          </w:tcPr>
          <w:p w:rsidR="007107D3" w:rsidRPr="00E84E79" w:rsidRDefault="007107D3" w:rsidP="00943FC5">
            <w:pPr>
              <w:pStyle w:val="Normal"/>
              <w:tabs>
                <w:tab w:val="left" w:pos="12600"/>
              </w:tabs>
              <w:jc w:val="center"/>
              <w:rPr>
                <w:rFonts w:ascii="Arial" w:hAnsi="Arial" w:cs="Arial"/>
                <w:color w:val="000000"/>
                <w:sz w:val="16"/>
                <w:szCs w:val="16"/>
              </w:rPr>
            </w:pPr>
            <w:r w:rsidRPr="00CE1E82">
              <w:rPr>
                <w:rFonts w:ascii="Arial" w:hAnsi="Arial" w:cs="Arial"/>
                <w:color w:val="000000"/>
                <w:sz w:val="16"/>
                <w:szCs w:val="16"/>
              </w:rPr>
              <w:t>Bedaquiline</w:t>
            </w:r>
          </w:p>
        </w:tc>
        <w:tc>
          <w:tcPr>
            <w:tcW w:w="708" w:type="dxa"/>
            <w:shd w:val="clear" w:color="auto" w:fill="FFFFFF"/>
          </w:tcPr>
          <w:p w:rsidR="007107D3" w:rsidRPr="00E84E79" w:rsidRDefault="007107D3" w:rsidP="00943FC5">
            <w:pPr>
              <w:rPr>
                <w:rFonts w:ascii="Arial" w:hAnsi="Arial" w:cs="Arial"/>
                <w:color w:val="000000"/>
                <w:sz w:val="16"/>
                <w:szCs w:val="16"/>
              </w:rPr>
            </w:pPr>
            <w:r w:rsidRPr="00CE1E82">
              <w:rPr>
                <w:rFonts w:ascii="Arial" w:hAnsi="Arial" w:cs="Arial"/>
                <w:color w:val="000000"/>
                <w:sz w:val="16"/>
                <w:szCs w:val="16"/>
              </w:rPr>
              <w:t>бедаквіліну фумарат</w:t>
            </w:r>
          </w:p>
        </w:tc>
        <w:tc>
          <w:tcPr>
            <w:tcW w:w="850" w:type="dxa"/>
            <w:shd w:val="clear" w:color="auto" w:fill="FFFFFF"/>
          </w:tcPr>
          <w:p w:rsidR="007107D3" w:rsidRPr="00E84E79" w:rsidRDefault="007107D3" w:rsidP="00943FC5">
            <w:pPr>
              <w:tabs>
                <w:tab w:val="left" w:pos="12600"/>
              </w:tabs>
              <w:spacing w:line="276" w:lineRule="auto"/>
              <w:jc w:val="center"/>
              <w:rPr>
                <w:rFonts w:ascii="Arial" w:hAnsi="Arial" w:cs="Arial"/>
                <w:color w:val="000000"/>
                <w:sz w:val="16"/>
                <w:szCs w:val="16"/>
              </w:rPr>
            </w:pPr>
            <w:r w:rsidRPr="00CE1E82">
              <w:rPr>
                <w:rFonts w:ascii="Arial" w:hAnsi="Arial" w:cs="Arial"/>
                <w:color w:val="000000"/>
                <w:sz w:val="16"/>
                <w:szCs w:val="16"/>
              </w:rPr>
              <w:t>J04AK05</w:t>
            </w:r>
          </w:p>
        </w:tc>
        <w:tc>
          <w:tcPr>
            <w:tcW w:w="1701" w:type="dxa"/>
            <w:shd w:val="clear" w:color="auto" w:fill="FFFFFF"/>
          </w:tcPr>
          <w:p w:rsidR="007107D3" w:rsidRPr="006A31A8" w:rsidRDefault="007107D3" w:rsidP="00943FC5">
            <w:pPr>
              <w:pStyle w:val="Normal"/>
              <w:tabs>
                <w:tab w:val="left" w:pos="12600"/>
              </w:tabs>
              <w:rPr>
                <w:rFonts w:ascii="Arial" w:hAnsi="Arial" w:cs="Arial"/>
                <w:color w:val="000000"/>
                <w:sz w:val="16"/>
                <w:szCs w:val="16"/>
              </w:rPr>
            </w:pPr>
            <w:r w:rsidRPr="00CE1E82">
              <w:rPr>
                <w:rFonts w:ascii="Arial" w:hAnsi="Arial" w:cs="Arial"/>
                <w:color w:val="000000"/>
                <w:sz w:val="16"/>
                <w:szCs w:val="16"/>
              </w:rPr>
              <w:t>таблетки по 20 мг;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 по 1 флакону разом з силікагельним осушувачем в картонній коробці</w:t>
            </w:r>
          </w:p>
        </w:tc>
        <w:tc>
          <w:tcPr>
            <w:tcW w:w="993"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sidRPr="00CE1E82">
              <w:rPr>
                <w:rFonts w:ascii="Arial" w:hAnsi="Arial" w:cs="Arial"/>
                <w:color w:val="000000"/>
                <w:sz w:val="16"/>
                <w:szCs w:val="16"/>
                <w:lang w:val="ru-RU"/>
              </w:rPr>
              <w:t>ТОВ "Джонсон і Джонсон Україна ІІ"</w:t>
            </w:r>
          </w:p>
        </w:tc>
        <w:tc>
          <w:tcPr>
            <w:tcW w:w="992"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sidRPr="00CE1E82">
              <w:rPr>
                <w:rFonts w:ascii="Arial" w:hAnsi="Arial" w:cs="Arial"/>
                <w:color w:val="000000"/>
                <w:sz w:val="16"/>
                <w:szCs w:val="16"/>
              </w:rPr>
              <w:t>Україна</w:t>
            </w:r>
          </w:p>
        </w:tc>
        <w:tc>
          <w:tcPr>
            <w:tcW w:w="2268"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sidRPr="00CE1E82">
              <w:rPr>
                <w:rFonts w:ascii="Arial" w:hAnsi="Arial" w:cs="Arial"/>
                <w:color w:val="000000"/>
                <w:sz w:val="16"/>
                <w:szCs w:val="16"/>
              </w:rPr>
              <w:t>виробництво, первинна та вторинна упаковка: Ресифарм Фармасервісез Прайвіт Лімітед, Індія; контроль якості: Джонсон &amp; Джонсон Прайвіт Лімітед, Індія; контроль якості, випуск серії: Янссен Фармацевтика НВ, Бельгiя; вторинна упаковка: Янссен Фармацевтика НВ, Бельгiя</w:t>
            </w:r>
          </w:p>
        </w:tc>
        <w:tc>
          <w:tcPr>
            <w:tcW w:w="1418" w:type="dxa"/>
            <w:shd w:val="clear" w:color="auto" w:fill="FFFFFF"/>
          </w:tcPr>
          <w:p w:rsidR="007107D3" w:rsidRDefault="007107D3" w:rsidP="00943FC5">
            <w:pPr>
              <w:pStyle w:val="Normal"/>
              <w:tabs>
                <w:tab w:val="left" w:pos="12600"/>
              </w:tabs>
              <w:ind w:left="-105" w:right="-108"/>
              <w:jc w:val="center"/>
              <w:rPr>
                <w:rFonts w:ascii="Arial" w:hAnsi="Arial" w:cs="Arial"/>
                <w:color w:val="000000"/>
                <w:sz w:val="16"/>
                <w:szCs w:val="16"/>
              </w:rPr>
            </w:pPr>
            <w:r w:rsidRPr="00CE1E82">
              <w:rPr>
                <w:rFonts w:ascii="Arial" w:hAnsi="Arial" w:cs="Arial"/>
                <w:color w:val="000000"/>
                <w:sz w:val="16"/>
                <w:szCs w:val="16"/>
              </w:rPr>
              <w:t>Індія/ Бельгiя</w:t>
            </w:r>
          </w:p>
        </w:tc>
        <w:tc>
          <w:tcPr>
            <w:tcW w:w="1276"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sidRPr="007F22A1">
              <w:rPr>
                <w:rFonts w:ascii="Arial" w:hAnsi="Arial" w:cs="Arial"/>
                <w:color w:val="000000"/>
                <w:sz w:val="16"/>
                <w:szCs w:val="16"/>
              </w:rPr>
              <w:t xml:space="preserve">Виправлення технічної помилки в описі зовнішнього вигляду таблетки лікарського засобу СІРТУРО, 20 мг, у Методах контролю якості в розділах специфікації випуску, специфікації на термін придатності та методів контролю </w:t>
            </w:r>
            <w:r w:rsidRPr="00CE1E82">
              <w:rPr>
                <w:rFonts w:ascii="Arial" w:hAnsi="Arial" w:cs="Arial"/>
                <w:color w:val="000000"/>
                <w:sz w:val="16"/>
                <w:szCs w:val="16"/>
                <w:lang w:val="ru-RU"/>
              </w:rPr>
              <w:t>(пункт «Опис»), а також у Інструкції для медичного застосування у розділі «Основні фізико-хімічні властивості».</w:t>
            </w:r>
          </w:p>
        </w:tc>
        <w:tc>
          <w:tcPr>
            <w:tcW w:w="992" w:type="dxa"/>
            <w:shd w:val="clear" w:color="auto" w:fill="FFFFFF"/>
          </w:tcPr>
          <w:p w:rsidR="007107D3" w:rsidRDefault="007107D3" w:rsidP="00943FC5">
            <w:pPr>
              <w:pStyle w:val="Normal"/>
              <w:tabs>
                <w:tab w:val="left" w:pos="12600"/>
              </w:tabs>
              <w:spacing w:line="276" w:lineRule="auto"/>
              <w:ind w:left="-185"/>
              <w:jc w:val="center"/>
              <w:rPr>
                <w:rFonts w:ascii="Arial" w:hAnsi="Arial" w:cs="Arial"/>
                <w:i/>
                <w:sz w:val="16"/>
                <w:szCs w:val="16"/>
              </w:rPr>
            </w:pPr>
            <w:r w:rsidRPr="00CE1E82">
              <w:rPr>
                <w:rFonts w:ascii="Arial" w:hAnsi="Arial" w:cs="Arial"/>
                <w:i/>
                <w:sz w:val="16"/>
                <w:szCs w:val="16"/>
              </w:rPr>
              <w:t>за рецептом</w:t>
            </w:r>
          </w:p>
        </w:tc>
        <w:tc>
          <w:tcPr>
            <w:tcW w:w="1560" w:type="dxa"/>
          </w:tcPr>
          <w:p w:rsidR="007107D3" w:rsidRDefault="007107D3" w:rsidP="00943FC5">
            <w:pPr>
              <w:pStyle w:val="Normal"/>
              <w:tabs>
                <w:tab w:val="left" w:pos="12600"/>
              </w:tabs>
              <w:jc w:val="center"/>
              <w:rPr>
                <w:rFonts w:ascii="Arial" w:hAnsi="Arial" w:cs="Arial"/>
                <w:sz w:val="16"/>
                <w:szCs w:val="16"/>
              </w:rPr>
            </w:pPr>
            <w:r w:rsidRPr="00CE1E82">
              <w:rPr>
                <w:rFonts w:ascii="Arial" w:hAnsi="Arial" w:cs="Arial"/>
                <w:sz w:val="16"/>
                <w:szCs w:val="16"/>
              </w:rPr>
              <w:t>UA/16790/01/02</w:t>
            </w:r>
          </w:p>
        </w:tc>
      </w:tr>
      <w:tr w:rsidR="008D4F20" w:rsidRPr="00C8484E" w:rsidTr="008D4F20">
        <w:trPr>
          <w:trHeight w:val="433"/>
        </w:trPr>
        <w:tc>
          <w:tcPr>
            <w:tcW w:w="567" w:type="dxa"/>
            <w:tcBorders>
              <w:right w:val="single" w:sz="4" w:space="0" w:color="auto"/>
            </w:tcBorders>
            <w:shd w:val="clear" w:color="auto" w:fill="FFFFFF"/>
          </w:tcPr>
          <w:p w:rsidR="007107D3" w:rsidRPr="00C8484E" w:rsidRDefault="007107D3" w:rsidP="007107D3">
            <w:pPr>
              <w:numPr>
                <w:ilvl w:val="0"/>
                <w:numId w:val="8"/>
              </w:numPr>
              <w:tabs>
                <w:tab w:val="left" w:pos="12600"/>
              </w:tabs>
              <w:contextualSpacing/>
              <w:rPr>
                <w:rFonts w:ascii="Arial" w:hAnsi="Arial" w:cs="Arial"/>
                <w:b/>
                <w:sz w:val="16"/>
                <w:szCs w:val="16"/>
              </w:rPr>
            </w:pPr>
          </w:p>
        </w:tc>
        <w:tc>
          <w:tcPr>
            <w:tcW w:w="1418" w:type="dxa"/>
            <w:tcBorders>
              <w:right w:val="single" w:sz="4" w:space="0" w:color="auto"/>
            </w:tcBorders>
            <w:shd w:val="clear" w:color="auto" w:fill="FFFFFF"/>
          </w:tcPr>
          <w:p w:rsidR="007107D3" w:rsidRDefault="007107D3" w:rsidP="00943FC5">
            <w:pPr>
              <w:pStyle w:val="Normal"/>
              <w:tabs>
                <w:tab w:val="left" w:pos="12600"/>
              </w:tabs>
              <w:rPr>
                <w:rFonts w:ascii="Arial" w:hAnsi="Arial" w:cs="Arial"/>
                <w:b/>
                <w:sz w:val="16"/>
                <w:szCs w:val="16"/>
              </w:rPr>
            </w:pPr>
            <w:r>
              <w:rPr>
                <w:rFonts w:ascii="Arial" w:hAnsi="Arial" w:cs="Arial"/>
                <w:b/>
                <w:sz w:val="16"/>
                <w:szCs w:val="16"/>
              </w:rPr>
              <w:t>НІКОРЕТТЕ® ФРУКТОВО-М'ЯТНИЙ</w:t>
            </w:r>
          </w:p>
        </w:tc>
        <w:tc>
          <w:tcPr>
            <w:tcW w:w="1276" w:type="dxa"/>
            <w:shd w:val="clear" w:color="auto" w:fill="auto"/>
          </w:tcPr>
          <w:p w:rsidR="007107D3" w:rsidRPr="00E84E79"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nicotine</w:t>
            </w:r>
          </w:p>
        </w:tc>
        <w:tc>
          <w:tcPr>
            <w:tcW w:w="708" w:type="dxa"/>
            <w:shd w:val="clear" w:color="auto" w:fill="FFFFFF"/>
          </w:tcPr>
          <w:p w:rsidR="007107D3" w:rsidRPr="00E84E79" w:rsidRDefault="007107D3" w:rsidP="00943FC5">
            <w:pPr>
              <w:rPr>
                <w:rFonts w:ascii="Arial" w:hAnsi="Arial" w:cs="Arial"/>
                <w:color w:val="000000"/>
                <w:sz w:val="16"/>
                <w:szCs w:val="16"/>
              </w:rPr>
            </w:pPr>
            <w:r>
              <w:rPr>
                <w:rFonts w:ascii="Arial" w:hAnsi="Arial" w:cs="Arial"/>
                <w:color w:val="000000"/>
                <w:sz w:val="16"/>
                <w:szCs w:val="16"/>
              </w:rPr>
              <w:t>нікотин</w:t>
            </w:r>
          </w:p>
        </w:tc>
        <w:tc>
          <w:tcPr>
            <w:tcW w:w="850" w:type="dxa"/>
            <w:shd w:val="clear" w:color="auto" w:fill="FFFFFF"/>
          </w:tcPr>
          <w:p w:rsidR="007107D3" w:rsidRPr="00E84E79" w:rsidRDefault="007107D3" w:rsidP="00943FC5">
            <w:pPr>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N07BA01</w:t>
            </w:r>
          </w:p>
        </w:tc>
        <w:tc>
          <w:tcPr>
            <w:tcW w:w="1701" w:type="dxa"/>
            <w:shd w:val="clear" w:color="auto" w:fill="FFFFFF"/>
          </w:tcPr>
          <w:p w:rsidR="007107D3" w:rsidRPr="00F405C3" w:rsidRDefault="007107D3" w:rsidP="00943FC5">
            <w:pPr>
              <w:pStyle w:val="Normal"/>
              <w:tabs>
                <w:tab w:val="left" w:pos="12600"/>
              </w:tabs>
              <w:rPr>
                <w:rFonts w:ascii="Arial" w:hAnsi="Arial" w:cs="Arial"/>
                <w:color w:val="000000"/>
                <w:sz w:val="16"/>
                <w:szCs w:val="16"/>
                <w:lang w:val="ru-RU"/>
              </w:rPr>
            </w:pPr>
            <w:r w:rsidRPr="004F7972">
              <w:rPr>
                <w:rFonts w:ascii="Arial" w:hAnsi="Arial" w:cs="Arial"/>
                <w:color w:val="000000"/>
                <w:sz w:val="16"/>
                <w:szCs w:val="16"/>
                <w:lang w:val="ru-RU"/>
              </w:rPr>
              <w:t>спрей для ротової порожнини, дозований, 1 мг/доза; по 150 доз спрею у ПЕТ- флаконі ємністю 15 мл. ПЕТ- флакон з механічним розпилювачем і захисним клапаном поміщують у пластиковий футляр із поліпропілену. По 1 або 2 пластикових футляри у пластиковому контурному контейнері із картонною основою</w:t>
            </w:r>
          </w:p>
        </w:tc>
        <w:tc>
          <w:tcPr>
            <w:tcW w:w="993"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МакНіл АБ</w:t>
            </w:r>
          </w:p>
        </w:tc>
        <w:tc>
          <w:tcPr>
            <w:tcW w:w="992"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Швеція</w:t>
            </w:r>
          </w:p>
        </w:tc>
        <w:tc>
          <w:tcPr>
            <w:tcW w:w="2268"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sidRPr="004F7972">
              <w:rPr>
                <w:rFonts w:ascii="Arial" w:hAnsi="Arial" w:cs="Arial"/>
                <w:color w:val="000000"/>
                <w:sz w:val="16"/>
                <w:szCs w:val="16"/>
                <w:lang w:val="ru-RU"/>
              </w:rPr>
              <w:t>виробництво готового продукту (включаючи комплектацію, контроль як</w:t>
            </w:r>
            <w:r>
              <w:rPr>
                <w:rFonts w:ascii="Arial" w:hAnsi="Arial" w:cs="Arial"/>
                <w:color w:val="000000"/>
                <w:sz w:val="16"/>
                <w:szCs w:val="16"/>
                <w:lang w:val="ru-RU"/>
              </w:rPr>
              <w:t>ості, випуск серії): МакНіл АБ</w:t>
            </w:r>
          </w:p>
        </w:tc>
        <w:tc>
          <w:tcPr>
            <w:tcW w:w="1418" w:type="dxa"/>
            <w:shd w:val="clear" w:color="auto" w:fill="FFFFFF"/>
          </w:tcPr>
          <w:p w:rsidR="007107D3" w:rsidRDefault="007107D3" w:rsidP="00943FC5">
            <w:pPr>
              <w:pStyle w:val="Normal"/>
              <w:tabs>
                <w:tab w:val="left" w:pos="12600"/>
              </w:tabs>
              <w:ind w:left="-105" w:right="-108"/>
              <w:jc w:val="center"/>
              <w:rPr>
                <w:rFonts w:ascii="Arial" w:hAnsi="Arial" w:cs="Arial"/>
                <w:color w:val="000000"/>
                <w:sz w:val="16"/>
                <w:szCs w:val="16"/>
              </w:rPr>
            </w:pPr>
            <w:r w:rsidRPr="004F7972">
              <w:rPr>
                <w:rFonts w:ascii="Arial" w:hAnsi="Arial" w:cs="Arial"/>
                <w:color w:val="000000"/>
                <w:sz w:val="16"/>
                <w:szCs w:val="16"/>
                <w:lang w:val="ru-RU"/>
              </w:rPr>
              <w:t>Швеція</w:t>
            </w:r>
          </w:p>
        </w:tc>
        <w:tc>
          <w:tcPr>
            <w:tcW w:w="1276"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sidRPr="00EB237C">
              <w:rPr>
                <w:rFonts w:ascii="Arial" w:hAnsi="Arial" w:cs="Arial"/>
                <w:color w:val="000000"/>
                <w:sz w:val="16"/>
                <w:szCs w:val="16"/>
              </w:rPr>
              <w:t>Зміна частоти та термінів подання регулярно оновлюваного звіту з безпеки відповідно до періодичності подання регулярно оновлюваних звітів з безпеки лікарських засобів у ЄС.</w:t>
            </w:r>
          </w:p>
        </w:tc>
        <w:tc>
          <w:tcPr>
            <w:tcW w:w="992" w:type="dxa"/>
            <w:shd w:val="clear" w:color="auto" w:fill="FFFFFF"/>
          </w:tcPr>
          <w:p w:rsidR="007107D3" w:rsidRDefault="007107D3" w:rsidP="00943FC5">
            <w:pPr>
              <w:pStyle w:val="Normal"/>
              <w:tabs>
                <w:tab w:val="left" w:pos="12600"/>
              </w:tabs>
              <w:spacing w:line="276" w:lineRule="auto"/>
              <w:ind w:left="-185"/>
              <w:jc w:val="center"/>
              <w:rPr>
                <w:rFonts w:ascii="Arial" w:hAnsi="Arial" w:cs="Arial"/>
                <w:i/>
                <w:sz w:val="16"/>
                <w:szCs w:val="16"/>
              </w:rPr>
            </w:pPr>
            <w:r>
              <w:rPr>
                <w:rFonts w:ascii="Arial" w:hAnsi="Arial" w:cs="Arial"/>
                <w:i/>
                <w:sz w:val="16"/>
                <w:szCs w:val="16"/>
              </w:rPr>
              <w:t>без рецепта</w:t>
            </w:r>
          </w:p>
        </w:tc>
        <w:tc>
          <w:tcPr>
            <w:tcW w:w="1560" w:type="dxa"/>
          </w:tcPr>
          <w:p w:rsidR="007107D3" w:rsidRDefault="007107D3" w:rsidP="00943FC5">
            <w:pPr>
              <w:pStyle w:val="Normal"/>
              <w:tabs>
                <w:tab w:val="left" w:pos="12600"/>
              </w:tabs>
              <w:jc w:val="center"/>
              <w:rPr>
                <w:rFonts w:ascii="Arial" w:hAnsi="Arial" w:cs="Arial"/>
                <w:sz w:val="16"/>
                <w:szCs w:val="16"/>
              </w:rPr>
            </w:pPr>
            <w:r>
              <w:rPr>
                <w:rFonts w:ascii="Arial" w:hAnsi="Arial" w:cs="Arial"/>
                <w:sz w:val="16"/>
                <w:szCs w:val="16"/>
              </w:rPr>
              <w:t>UA/18446/01/01</w:t>
            </w:r>
          </w:p>
        </w:tc>
      </w:tr>
      <w:tr w:rsidR="008D4F20" w:rsidRPr="00C8484E" w:rsidTr="008D4F20">
        <w:trPr>
          <w:trHeight w:val="433"/>
        </w:trPr>
        <w:tc>
          <w:tcPr>
            <w:tcW w:w="567" w:type="dxa"/>
            <w:tcBorders>
              <w:right w:val="single" w:sz="4" w:space="0" w:color="auto"/>
            </w:tcBorders>
            <w:shd w:val="clear" w:color="auto" w:fill="FFFFFF"/>
          </w:tcPr>
          <w:p w:rsidR="007107D3" w:rsidRPr="00C8484E" w:rsidRDefault="007107D3" w:rsidP="007107D3">
            <w:pPr>
              <w:numPr>
                <w:ilvl w:val="0"/>
                <w:numId w:val="8"/>
              </w:numPr>
              <w:tabs>
                <w:tab w:val="left" w:pos="12600"/>
              </w:tabs>
              <w:contextualSpacing/>
              <w:rPr>
                <w:rFonts w:ascii="Arial" w:hAnsi="Arial" w:cs="Arial"/>
                <w:b/>
                <w:sz w:val="16"/>
                <w:szCs w:val="16"/>
              </w:rPr>
            </w:pPr>
          </w:p>
        </w:tc>
        <w:tc>
          <w:tcPr>
            <w:tcW w:w="1418" w:type="dxa"/>
            <w:tcBorders>
              <w:right w:val="single" w:sz="4" w:space="0" w:color="auto"/>
            </w:tcBorders>
            <w:shd w:val="clear" w:color="auto" w:fill="FFFFFF"/>
          </w:tcPr>
          <w:p w:rsidR="007107D3" w:rsidRDefault="007107D3" w:rsidP="00943FC5">
            <w:pPr>
              <w:pStyle w:val="Normal"/>
              <w:tabs>
                <w:tab w:val="left" w:pos="12600"/>
              </w:tabs>
              <w:rPr>
                <w:rFonts w:ascii="Arial" w:hAnsi="Arial" w:cs="Arial"/>
                <w:b/>
                <w:sz w:val="16"/>
                <w:szCs w:val="16"/>
              </w:rPr>
            </w:pPr>
            <w:r>
              <w:rPr>
                <w:rFonts w:ascii="Arial" w:hAnsi="Arial" w:cs="Arial"/>
                <w:b/>
                <w:sz w:val="16"/>
                <w:szCs w:val="16"/>
              </w:rPr>
              <w:t>НІКОРЕТТЕ® СВІЖА М`ЯТА</w:t>
            </w:r>
          </w:p>
        </w:tc>
        <w:tc>
          <w:tcPr>
            <w:tcW w:w="1276" w:type="dxa"/>
            <w:shd w:val="clear" w:color="auto" w:fill="auto"/>
          </w:tcPr>
          <w:p w:rsidR="007107D3" w:rsidRPr="00E84E79"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nicotine</w:t>
            </w:r>
          </w:p>
        </w:tc>
        <w:tc>
          <w:tcPr>
            <w:tcW w:w="708" w:type="dxa"/>
            <w:shd w:val="clear" w:color="auto" w:fill="FFFFFF"/>
          </w:tcPr>
          <w:p w:rsidR="007107D3" w:rsidRPr="00E84E79" w:rsidRDefault="007107D3" w:rsidP="00943FC5">
            <w:pPr>
              <w:rPr>
                <w:rFonts w:ascii="Arial" w:hAnsi="Arial" w:cs="Arial"/>
                <w:color w:val="000000"/>
                <w:sz w:val="16"/>
                <w:szCs w:val="16"/>
              </w:rPr>
            </w:pPr>
            <w:r>
              <w:rPr>
                <w:rFonts w:ascii="Arial" w:hAnsi="Arial" w:cs="Arial"/>
                <w:color w:val="000000"/>
                <w:sz w:val="16"/>
                <w:szCs w:val="16"/>
              </w:rPr>
              <w:t>нікотин</w:t>
            </w:r>
          </w:p>
        </w:tc>
        <w:tc>
          <w:tcPr>
            <w:tcW w:w="850" w:type="dxa"/>
            <w:shd w:val="clear" w:color="auto" w:fill="FFFFFF"/>
          </w:tcPr>
          <w:p w:rsidR="007107D3" w:rsidRPr="00E84E79" w:rsidRDefault="007107D3" w:rsidP="00943FC5">
            <w:pPr>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N07BA01</w:t>
            </w:r>
          </w:p>
        </w:tc>
        <w:tc>
          <w:tcPr>
            <w:tcW w:w="1701" w:type="dxa"/>
            <w:shd w:val="clear" w:color="auto" w:fill="FFFFFF"/>
          </w:tcPr>
          <w:p w:rsidR="007107D3" w:rsidRPr="00F405C3" w:rsidRDefault="007107D3" w:rsidP="00943FC5">
            <w:pPr>
              <w:pStyle w:val="Normal"/>
              <w:tabs>
                <w:tab w:val="left" w:pos="12600"/>
              </w:tabs>
              <w:rPr>
                <w:rFonts w:ascii="Arial" w:hAnsi="Arial" w:cs="Arial"/>
                <w:color w:val="000000"/>
                <w:sz w:val="16"/>
                <w:szCs w:val="16"/>
                <w:lang w:val="ru-RU"/>
              </w:rPr>
            </w:pPr>
            <w:r w:rsidRPr="004F7972">
              <w:rPr>
                <w:rFonts w:ascii="Arial" w:hAnsi="Arial" w:cs="Arial"/>
                <w:color w:val="000000"/>
                <w:sz w:val="16"/>
                <w:szCs w:val="16"/>
                <w:lang w:val="ru-RU"/>
              </w:rPr>
              <w:t xml:space="preserve">спрей для ротової порожнини, дозований, 1 мг/доза; по 150 доз спрею у ПЕТ- флаконі ємністю 15 мл, ПЕТ- флакон з механічним розпилювачем і захисним клапаном поміщують у пластиковий футляр із поліпропілену, по 1 або 2 пластикових футляри у пластиковому контурному контейнері із картонною основою </w:t>
            </w:r>
          </w:p>
        </w:tc>
        <w:tc>
          <w:tcPr>
            <w:tcW w:w="993"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МакНіл АБ</w:t>
            </w:r>
          </w:p>
        </w:tc>
        <w:tc>
          <w:tcPr>
            <w:tcW w:w="992"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Швеція</w:t>
            </w:r>
          </w:p>
        </w:tc>
        <w:tc>
          <w:tcPr>
            <w:tcW w:w="2268"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МакНіл АБ</w:t>
            </w:r>
          </w:p>
        </w:tc>
        <w:tc>
          <w:tcPr>
            <w:tcW w:w="1418" w:type="dxa"/>
            <w:shd w:val="clear" w:color="auto" w:fill="FFFFFF"/>
          </w:tcPr>
          <w:p w:rsidR="007107D3" w:rsidRDefault="007107D3" w:rsidP="00943FC5">
            <w:pPr>
              <w:pStyle w:val="Normal"/>
              <w:tabs>
                <w:tab w:val="left" w:pos="12600"/>
              </w:tabs>
              <w:ind w:left="-105" w:right="-108"/>
              <w:jc w:val="center"/>
              <w:rPr>
                <w:rFonts w:ascii="Arial" w:hAnsi="Arial" w:cs="Arial"/>
                <w:color w:val="000000"/>
                <w:sz w:val="16"/>
                <w:szCs w:val="16"/>
              </w:rPr>
            </w:pPr>
            <w:r>
              <w:rPr>
                <w:rFonts w:ascii="Arial" w:hAnsi="Arial" w:cs="Arial"/>
                <w:color w:val="000000"/>
                <w:sz w:val="16"/>
                <w:szCs w:val="16"/>
              </w:rPr>
              <w:t>Швеція</w:t>
            </w:r>
          </w:p>
        </w:tc>
        <w:tc>
          <w:tcPr>
            <w:tcW w:w="1276"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Зміна частоти та термінів подання регулярно оновлюваного звіту з безпеки відповідно до періодичності подання регулярно оновлюваних звітів з безпеки лікарських засобів у ЄС.</w:t>
            </w:r>
          </w:p>
        </w:tc>
        <w:tc>
          <w:tcPr>
            <w:tcW w:w="992" w:type="dxa"/>
            <w:shd w:val="clear" w:color="auto" w:fill="FFFFFF"/>
          </w:tcPr>
          <w:p w:rsidR="007107D3" w:rsidRDefault="007107D3" w:rsidP="00943FC5">
            <w:pPr>
              <w:pStyle w:val="Normal"/>
              <w:tabs>
                <w:tab w:val="left" w:pos="12600"/>
              </w:tabs>
              <w:spacing w:line="276" w:lineRule="auto"/>
              <w:ind w:left="-185"/>
              <w:jc w:val="center"/>
              <w:rPr>
                <w:rFonts w:ascii="Arial" w:hAnsi="Arial" w:cs="Arial"/>
                <w:i/>
                <w:sz w:val="16"/>
                <w:szCs w:val="16"/>
              </w:rPr>
            </w:pPr>
            <w:r>
              <w:rPr>
                <w:rFonts w:ascii="Arial" w:hAnsi="Arial" w:cs="Arial"/>
                <w:i/>
                <w:sz w:val="16"/>
                <w:szCs w:val="16"/>
              </w:rPr>
              <w:t>без рецепта</w:t>
            </w:r>
          </w:p>
        </w:tc>
        <w:tc>
          <w:tcPr>
            <w:tcW w:w="1560" w:type="dxa"/>
          </w:tcPr>
          <w:p w:rsidR="007107D3" w:rsidRDefault="007107D3" w:rsidP="00943FC5">
            <w:pPr>
              <w:pStyle w:val="Normal"/>
              <w:tabs>
                <w:tab w:val="left" w:pos="12600"/>
              </w:tabs>
              <w:jc w:val="center"/>
              <w:rPr>
                <w:rFonts w:ascii="Arial" w:hAnsi="Arial" w:cs="Arial"/>
                <w:sz w:val="16"/>
                <w:szCs w:val="16"/>
              </w:rPr>
            </w:pPr>
            <w:r>
              <w:rPr>
                <w:rFonts w:ascii="Arial" w:hAnsi="Arial" w:cs="Arial"/>
                <w:sz w:val="16"/>
                <w:szCs w:val="16"/>
              </w:rPr>
              <w:t>UA/16866/01/01</w:t>
            </w:r>
          </w:p>
        </w:tc>
      </w:tr>
      <w:tr w:rsidR="008D4F20" w:rsidRPr="00C8484E" w:rsidTr="008D4F20">
        <w:trPr>
          <w:trHeight w:val="433"/>
        </w:trPr>
        <w:tc>
          <w:tcPr>
            <w:tcW w:w="567" w:type="dxa"/>
            <w:tcBorders>
              <w:right w:val="single" w:sz="4" w:space="0" w:color="auto"/>
            </w:tcBorders>
            <w:shd w:val="clear" w:color="auto" w:fill="FFFFFF"/>
          </w:tcPr>
          <w:p w:rsidR="007107D3" w:rsidRPr="00C8484E" w:rsidRDefault="007107D3" w:rsidP="007107D3">
            <w:pPr>
              <w:numPr>
                <w:ilvl w:val="0"/>
                <w:numId w:val="8"/>
              </w:numPr>
              <w:tabs>
                <w:tab w:val="left" w:pos="12600"/>
              </w:tabs>
              <w:contextualSpacing/>
              <w:rPr>
                <w:rFonts w:ascii="Arial" w:hAnsi="Arial" w:cs="Arial"/>
                <w:b/>
                <w:sz w:val="16"/>
                <w:szCs w:val="16"/>
              </w:rPr>
            </w:pPr>
          </w:p>
        </w:tc>
        <w:tc>
          <w:tcPr>
            <w:tcW w:w="1418" w:type="dxa"/>
            <w:tcBorders>
              <w:right w:val="single" w:sz="4" w:space="0" w:color="auto"/>
            </w:tcBorders>
            <w:shd w:val="clear" w:color="auto" w:fill="FFFFFF"/>
          </w:tcPr>
          <w:p w:rsidR="007107D3" w:rsidRDefault="007107D3" w:rsidP="00943FC5">
            <w:pPr>
              <w:pStyle w:val="Normal"/>
              <w:tabs>
                <w:tab w:val="left" w:pos="12600"/>
              </w:tabs>
              <w:rPr>
                <w:rFonts w:ascii="Arial" w:hAnsi="Arial" w:cs="Arial"/>
                <w:b/>
                <w:sz w:val="16"/>
                <w:szCs w:val="16"/>
              </w:rPr>
            </w:pPr>
            <w:r w:rsidRPr="001A2BE3">
              <w:rPr>
                <w:rFonts w:ascii="Arial" w:hAnsi="Arial" w:cs="Arial"/>
                <w:b/>
                <w:sz w:val="16"/>
                <w:szCs w:val="16"/>
                <w:lang w:val="ru-RU"/>
              </w:rPr>
              <w:t>СТРЕПСІЛС® ІНТЕНСИВ БЕЗ ЦУКРУ ЗІ СМАКОМ АПЕЛЬСИНА</w:t>
            </w:r>
          </w:p>
        </w:tc>
        <w:tc>
          <w:tcPr>
            <w:tcW w:w="1276" w:type="dxa"/>
            <w:shd w:val="clear" w:color="auto" w:fill="auto"/>
          </w:tcPr>
          <w:p w:rsidR="007107D3" w:rsidRDefault="007107D3" w:rsidP="00943FC5">
            <w:pPr>
              <w:pStyle w:val="Normal"/>
              <w:tabs>
                <w:tab w:val="left" w:pos="12600"/>
              </w:tabs>
              <w:jc w:val="center"/>
              <w:rPr>
                <w:rFonts w:ascii="Arial" w:hAnsi="Arial" w:cs="Arial"/>
                <w:color w:val="000000"/>
                <w:sz w:val="16"/>
                <w:szCs w:val="16"/>
              </w:rPr>
            </w:pPr>
            <w:r w:rsidRPr="00D955DE">
              <w:rPr>
                <w:rFonts w:ascii="Arial" w:hAnsi="Arial" w:cs="Arial"/>
                <w:color w:val="000000"/>
                <w:sz w:val="16"/>
                <w:szCs w:val="16"/>
              </w:rPr>
              <w:t>Flurbiprofen</w:t>
            </w:r>
          </w:p>
        </w:tc>
        <w:tc>
          <w:tcPr>
            <w:tcW w:w="708" w:type="dxa"/>
            <w:shd w:val="clear" w:color="auto" w:fill="FFFFFF"/>
          </w:tcPr>
          <w:p w:rsidR="007107D3" w:rsidRDefault="007107D3" w:rsidP="00943FC5">
            <w:pPr>
              <w:rPr>
                <w:rFonts w:ascii="Arial" w:hAnsi="Arial" w:cs="Arial"/>
                <w:color w:val="000000"/>
                <w:sz w:val="16"/>
                <w:szCs w:val="16"/>
              </w:rPr>
            </w:pPr>
            <w:r w:rsidRPr="00D955DE">
              <w:rPr>
                <w:rFonts w:ascii="Arial" w:hAnsi="Arial" w:cs="Arial"/>
                <w:color w:val="000000"/>
                <w:sz w:val="16"/>
                <w:szCs w:val="16"/>
              </w:rPr>
              <w:t>флурбіпрофен</w:t>
            </w:r>
          </w:p>
        </w:tc>
        <w:tc>
          <w:tcPr>
            <w:tcW w:w="850" w:type="dxa"/>
            <w:shd w:val="clear" w:color="auto" w:fill="FFFFFF"/>
          </w:tcPr>
          <w:p w:rsidR="007107D3" w:rsidRDefault="007107D3" w:rsidP="00943FC5">
            <w:pPr>
              <w:tabs>
                <w:tab w:val="left" w:pos="12600"/>
              </w:tabs>
              <w:spacing w:line="276" w:lineRule="auto"/>
              <w:jc w:val="center"/>
              <w:rPr>
                <w:rFonts w:ascii="Arial" w:hAnsi="Arial" w:cs="Arial"/>
                <w:color w:val="000000"/>
                <w:sz w:val="16"/>
                <w:szCs w:val="16"/>
              </w:rPr>
            </w:pPr>
            <w:r w:rsidRPr="00D955DE">
              <w:rPr>
                <w:rFonts w:ascii="Arial" w:hAnsi="Arial" w:cs="Arial"/>
                <w:color w:val="000000"/>
                <w:sz w:val="16"/>
                <w:szCs w:val="16"/>
              </w:rPr>
              <w:t>R02A X01</w:t>
            </w:r>
          </w:p>
        </w:tc>
        <w:tc>
          <w:tcPr>
            <w:tcW w:w="1701" w:type="dxa"/>
            <w:shd w:val="clear" w:color="auto" w:fill="FFFFFF"/>
          </w:tcPr>
          <w:p w:rsidR="007107D3" w:rsidRPr="002A03EA" w:rsidRDefault="007107D3" w:rsidP="00943FC5">
            <w:pPr>
              <w:pStyle w:val="Normal"/>
              <w:tabs>
                <w:tab w:val="left" w:pos="12600"/>
              </w:tabs>
              <w:rPr>
                <w:rFonts w:ascii="Arial" w:hAnsi="Arial" w:cs="Arial"/>
                <w:color w:val="000000"/>
                <w:sz w:val="16"/>
                <w:szCs w:val="16"/>
              </w:rPr>
            </w:pPr>
            <w:r>
              <w:rPr>
                <w:rFonts w:ascii="Arial" w:hAnsi="Arial" w:cs="Arial"/>
                <w:color w:val="000000"/>
                <w:sz w:val="16"/>
                <w:szCs w:val="16"/>
              </w:rPr>
              <w:t>льодяники по 8,75 мг; по 8 льодяників у блістері з маркуванням українською та англійською мовами, по 2 або 3 блістери у картонній коробці з маркуванням українською та англійською мовами; по 12 льодяників у блістері з маркуванням українською та англійською мовами, по 2 блістери у картонній коробці з маркуванням українською та англійською мовами</w:t>
            </w:r>
          </w:p>
        </w:tc>
        <w:tc>
          <w:tcPr>
            <w:tcW w:w="993"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Реккітт Бенкізер Хелскер Інтернешнл Лімітед</w:t>
            </w:r>
          </w:p>
        </w:tc>
        <w:tc>
          <w:tcPr>
            <w:tcW w:w="992"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Велика Британiя</w:t>
            </w:r>
          </w:p>
        </w:tc>
        <w:tc>
          <w:tcPr>
            <w:tcW w:w="2268"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 xml:space="preserve">Реккітт Бенкізер Хелскер Інтернешнл Лімітед </w:t>
            </w:r>
          </w:p>
        </w:tc>
        <w:tc>
          <w:tcPr>
            <w:tcW w:w="1418" w:type="dxa"/>
            <w:shd w:val="clear" w:color="auto" w:fill="FFFFFF"/>
          </w:tcPr>
          <w:p w:rsidR="007107D3" w:rsidRDefault="007107D3" w:rsidP="00943FC5">
            <w:pPr>
              <w:pStyle w:val="Normal"/>
              <w:tabs>
                <w:tab w:val="left" w:pos="12600"/>
              </w:tabs>
              <w:ind w:left="-105" w:right="-108"/>
              <w:jc w:val="center"/>
              <w:rPr>
                <w:rFonts w:ascii="Arial" w:hAnsi="Arial" w:cs="Arial"/>
                <w:color w:val="000000"/>
                <w:sz w:val="16"/>
                <w:szCs w:val="16"/>
              </w:rPr>
            </w:pPr>
            <w:r>
              <w:rPr>
                <w:rFonts w:ascii="Arial" w:hAnsi="Arial" w:cs="Arial"/>
                <w:color w:val="000000"/>
                <w:sz w:val="16"/>
                <w:szCs w:val="16"/>
              </w:rPr>
              <w:t>Велика Британія</w:t>
            </w:r>
          </w:p>
        </w:tc>
        <w:tc>
          <w:tcPr>
            <w:tcW w:w="1276" w:type="dxa"/>
            <w:shd w:val="clear" w:color="auto" w:fill="FFFFFF"/>
          </w:tcPr>
          <w:p w:rsidR="007107D3" w:rsidRDefault="007107D3" w:rsidP="00943FC5">
            <w:pPr>
              <w:pStyle w:val="Normal"/>
              <w:tabs>
                <w:tab w:val="left" w:pos="12600"/>
              </w:tabs>
              <w:jc w:val="center"/>
              <w:rPr>
                <w:rFonts w:ascii="Arial" w:hAnsi="Arial" w:cs="Arial"/>
                <w:color w:val="000000"/>
                <w:sz w:val="16"/>
                <w:szCs w:val="16"/>
              </w:rPr>
            </w:pPr>
            <w:r>
              <w:rPr>
                <w:rFonts w:ascii="Arial" w:hAnsi="Arial" w:cs="Arial"/>
                <w:color w:val="000000"/>
                <w:sz w:val="16"/>
                <w:szCs w:val="16"/>
              </w:rPr>
              <w:t>Зміни І та ІІ типу</w:t>
            </w:r>
            <w:r>
              <w:rPr>
                <w:rFonts w:ascii="Arial" w:hAnsi="Arial" w:cs="Arial"/>
                <w:color w:val="000000"/>
                <w:sz w:val="16"/>
                <w:szCs w:val="16"/>
              </w:rPr>
              <w:br/>
              <w:t xml:space="preserve">Б.ІІ.б.2. Зміна імпортера/зміни, що стосуються випуску серії та контролю якості готового лікарського засобу в) заміна або додавання виробника, що відповідає за ввезення та/або випуск серії 1. </w:t>
            </w:r>
            <w:r w:rsidRPr="001A2BE3">
              <w:rPr>
                <w:rFonts w:ascii="Arial" w:hAnsi="Arial" w:cs="Arial"/>
                <w:color w:val="000000"/>
                <w:sz w:val="16"/>
                <w:szCs w:val="16"/>
                <w:lang w:val="ru-RU"/>
              </w:rPr>
              <w:t>Не включаючи контроль/ випробування серії, тп ІАнп</w:t>
            </w:r>
            <w:r w:rsidRPr="001A2BE3">
              <w:rPr>
                <w:rFonts w:ascii="Arial" w:hAnsi="Arial" w:cs="Arial"/>
                <w:color w:val="000000"/>
                <w:sz w:val="16"/>
                <w:szCs w:val="16"/>
                <w:lang w:val="ru-RU"/>
              </w:rPr>
              <w:br/>
              <w:t xml:space="preserve">- Додавання інформації щодо імпортера, відповідального за імпорт готового лікарського засобу на території України. </w:t>
            </w:r>
          </w:p>
        </w:tc>
        <w:tc>
          <w:tcPr>
            <w:tcW w:w="992" w:type="dxa"/>
            <w:shd w:val="clear" w:color="auto" w:fill="FFFFFF"/>
          </w:tcPr>
          <w:p w:rsidR="007107D3" w:rsidRDefault="007107D3" w:rsidP="00943FC5">
            <w:pPr>
              <w:tabs>
                <w:tab w:val="left" w:pos="12600"/>
              </w:tabs>
              <w:spacing w:line="276" w:lineRule="auto"/>
              <w:ind w:left="-185"/>
              <w:jc w:val="center"/>
              <w:rPr>
                <w:rFonts w:ascii="Arial" w:hAnsi="Arial" w:cs="Arial"/>
                <w:i/>
                <w:sz w:val="16"/>
                <w:szCs w:val="16"/>
              </w:rPr>
            </w:pPr>
            <w:r>
              <w:rPr>
                <w:rFonts w:ascii="Arial" w:hAnsi="Arial" w:cs="Arial"/>
                <w:i/>
                <w:sz w:val="16"/>
                <w:szCs w:val="16"/>
              </w:rPr>
              <w:t xml:space="preserve">без </w:t>
            </w:r>
          </w:p>
          <w:p w:rsidR="007107D3" w:rsidRDefault="007107D3" w:rsidP="00943FC5">
            <w:pPr>
              <w:pStyle w:val="Normal"/>
              <w:tabs>
                <w:tab w:val="left" w:pos="12600"/>
              </w:tabs>
              <w:spacing w:line="276" w:lineRule="auto"/>
              <w:ind w:left="-185"/>
              <w:jc w:val="center"/>
              <w:rPr>
                <w:rFonts w:ascii="Arial" w:hAnsi="Arial" w:cs="Arial"/>
                <w:i/>
                <w:sz w:val="16"/>
                <w:szCs w:val="16"/>
              </w:rPr>
            </w:pPr>
            <w:r>
              <w:rPr>
                <w:rFonts w:ascii="Arial" w:hAnsi="Arial" w:cs="Arial"/>
                <w:i/>
                <w:sz w:val="16"/>
                <w:szCs w:val="16"/>
              </w:rPr>
              <w:t>рецепта</w:t>
            </w:r>
          </w:p>
        </w:tc>
        <w:tc>
          <w:tcPr>
            <w:tcW w:w="1560" w:type="dxa"/>
          </w:tcPr>
          <w:p w:rsidR="007107D3" w:rsidRDefault="007107D3" w:rsidP="00943FC5">
            <w:pPr>
              <w:pStyle w:val="Normal"/>
              <w:tabs>
                <w:tab w:val="left" w:pos="12600"/>
              </w:tabs>
              <w:jc w:val="center"/>
              <w:rPr>
                <w:rFonts w:ascii="Arial" w:hAnsi="Arial" w:cs="Arial"/>
                <w:sz w:val="16"/>
                <w:szCs w:val="16"/>
              </w:rPr>
            </w:pPr>
            <w:r>
              <w:rPr>
                <w:rFonts w:ascii="Arial" w:hAnsi="Arial" w:cs="Arial"/>
                <w:sz w:val="16"/>
                <w:szCs w:val="16"/>
              </w:rPr>
              <w:t>UA/18831/01/01</w:t>
            </w:r>
          </w:p>
        </w:tc>
      </w:tr>
    </w:tbl>
    <w:p w:rsidR="007107D3" w:rsidRDefault="007107D3" w:rsidP="007107D3">
      <w:pPr>
        <w:pStyle w:val="Normal"/>
        <w:ind w:left="284"/>
        <w:jc w:val="center"/>
        <w:rPr>
          <w:b/>
          <w:caps/>
          <w:sz w:val="28"/>
          <w:szCs w:val="28"/>
        </w:rPr>
      </w:pPr>
    </w:p>
    <w:p w:rsidR="007107D3" w:rsidRPr="00A4455C" w:rsidRDefault="007107D3" w:rsidP="007107D3">
      <w:pPr>
        <w:rPr>
          <w:rFonts w:ascii="Arial" w:hAnsi="Arial" w:cs="Arial"/>
          <w:sz w:val="18"/>
          <w:szCs w:val="18"/>
        </w:rPr>
      </w:pPr>
      <w:r w:rsidRPr="001E2758">
        <w:rPr>
          <w:rFonts w:ascii="Arial" w:hAnsi="Arial" w:cs="Arial"/>
        </w:rPr>
        <w:t>*</w:t>
      </w:r>
      <w:r w:rsidRPr="001E2758">
        <w:rPr>
          <w:rFonts w:ascii="Arial" w:hAnsi="Arial" w:cs="Arial"/>
          <w:sz w:val="28"/>
          <w:szCs w:val="28"/>
        </w:rPr>
        <w:t xml:space="preserve"> </w:t>
      </w:r>
      <w:r w:rsidRPr="00A4455C">
        <w:rPr>
          <w:rFonts w:ascii="Arial" w:hAnsi="Arial" w:cs="Arial"/>
          <w:i/>
          <w:sz w:val="18"/>
          <w:szCs w:val="18"/>
        </w:rPr>
        <w:t>відповідно до інформації офіційного сайту Центру ВООЗ по співпраці в методології статистичних досліджень (</w:t>
      </w:r>
      <w:hyperlink r:id="rId18" w:history="1">
        <w:r w:rsidRPr="00A4455C">
          <w:rPr>
            <w:rStyle w:val="a9"/>
            <w:rFonts w:ascii="Arial" w:hAnsi="Arial" w:cs="Arial"/>
            <w:i/>
            <w:sz w:val="18"/>
            <w:szCs w:val="18"/>
          </w:rPr>
          <w:t>https://www.whocc.no/atc_ddd_index/</w:t>
        </w:r>
      </w:hyperlink>
      <w:r w:rsidRPr="00A4455C">
        <w:rPr>
          <w:rStyle w:val="a9"/>
          <w:rFonts w:ascii="Arial" w:hAnsi="Arial" w:cs="Arial"/>
          <w:i/>
          <w:sz w:val="18"/>
          <w:szCs w:val="18"/>
        </w:rPr>
        <w:t>)</w:t>
      </w:r>
    </w:p>
    <w:p w:rsidR="007107D3" w:rsidRDefault="007107D3" w:rsidP="007107D3">
      <w:pPr>
        <w:pStyle w:val="Normal"/>
        <w:jc w:val="center"/>
        <w:rPr>
          <w:lang w:val="ru-RU"/>
        </w:rPr>
      </w:pPr>
    </w:p>
    <w:p w:rsidR="007107D3" w:rsidRDefault="007107D3" w:rsidP="007107D3">
      <w:pPr>
        <w:ind w:right="20"/>
        <w:rPr>
          <w:b/>
          <w:bCs/>
          <w:sz w:val="28"/>
          <w:szCs w:val="28"/>
        </w:rPr>
      </w:pPr>
      <w:r>
        <w:rPr>
          <w:b/>
          <w:bCs/>
          <w:sz w:val="28"/>
          <w:szCs w:val="28"/>
        </w:rPr>
        <w:t xml:space="preserve">       Начальник </w:t>
      </w:r>
    </w:p>
    <w:p w:rsidR="007107D3" w:rsidRDefault="007107D3" w:rsidP="007107D3">
      <w:pPr>
        <w:ind w:right="20"/>
        <w:rPr>
          <w:rStyle w:val="cs7864ebcf1"/>
          <w:sz w:val="28"/>
          <w:szCs w:val="28"/>
        </w:rPr>
      </w:pPr>
      <w:r>
        <w:rPr>
          <w:rStyle w:val="cs7864ebcf1"/>
          <w:sz w:val="28"/>
          <w:szCs w:val="28"/>
        </w:rPr>
        <w:t xml:space="preserve">       Фармацевтичного управління                                                                                                Олександр ГРІЦЕНКО </w:t>
      </w:r>
    </w:p>
    <w:p w:rsidR="007107D3" w:rsidRPr="007107D3" w:rsidRDefault="007107D3" w:rsidP="004E1A23">
      <w:pPr>
        <w:rPr>
          <w:b/>
          <w:sz w:val="28"/>
          <w:szCs w:val="28"/>
        </w:rPr>
      </w:pPr>
    </w:p>
    <w:p w:rsidR="003D6DFF" w:rsidRDefault="00741DF6" w:rsidP="004E1A23">
      <w:pPr>
        <w:rPr>
          <w:b/>
          <w:sz w:val="28"/>
          <w:szCs w:val="28"/>
          <w:lang w:val="uk-UA"/>
        </w:rPr>
      </w:pPr>
      <w:r>
        <w:rPr>
          <w:b/>
          <w:sz w:val="28"/>
          <w:szCs w:val="28"/>
          <w:lang w:val="uk-UA"/>
        </w:rPr>
        <w:t xml:space="preserve">                                </w:t>
      </w:r>
      <w:r w:rsidR="00AE7F68">
        <w:rPr>
          <w:b/>
          <w:sz w:val="28"/>
          <w:szCs w:val="28"/>
          <w:lang w:val="uk-UA"/>
        </w:rPr>
        <w:t xml:space="preserve">                                                 </w:t>
      </w:r>
      <w:r>
        <w:rPr>
          <w:b/>
          <w:sz w:val="28"/>
          <w:szCs w:val="28"/>
          <w:lang w:val="uk-UA"/>
        </w:rPr>
        <w:t xml:space="preserve">         </w:t>
      </w:r>
    </w:p>
    <w:sectPr w:rsidR="003D6DFF" w:rsidSect="007107D3">
      <w:pgSz w:w="16838" w:h="11906" w:orient="landscape"/>
      <w:pgMar w:top="1418" w:right="899" w:bottom="567"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EA0" w:rsidRDefault="00F94EA0" w:rsidP="00B217C6">
      <w:r>
        <w:separator/>
      </w:r>
    </w:p>
  </w:endnote>
  <w:endnote w:type="continuationSeparator" w:id="0">
    <w:p w:rsidR="00F94EA0" w:rsidRDefault="00F94EA0"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E05" w:rsidRDefault="00AB2E05" w:rsidP="00B35F5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B2E05" w:rsidRDefault="00AB2E0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EA0" w:rsidRDefault="00F94EA0" w:rsidP="00B217C6">
      <w:r>
        <w:separator/>
      </w:r>
    </w:p>
  </w:footnote>
  <w:footnote w:type="continuationSeparator" w:id="0">
    <w:p w:rsidR="00F94EA0" w:rsidRDefault="00F94EA0"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E05" w:rsidRDefault="00AB2E05" w:rsidP="00057A3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B2E05" w:rsidRDefault="00AB2E0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FDB" w:rsidRDefault="00F51FDB">
    <w:pPr>
      <w:pStyle w:val="a3"/>
      <w:jc w:val="center"/>
    </w:pPr>
    <w:r>
      <w:fldChar w:fldCharType="begin"/>
    </w:r>
    <w:r>
      <w:instrText>PAGE   \* MERGEFORMAT</w:instrText>
    </w:r>
    <w:r>
      <w:fldChar w:fldCharType="separate"/>
    </w:r>
    <w:r w:rsidR="00134A5B" w:rsidRPr="00134A5B">
      <w:rPr>
        <w:noProof/>
        <w:lang w:val="uk-UA"/>
      </w:rPr>
      <w:t>7</w:t>
    </w:r>
    <w:r>
      <w:fldChar w:fldCharType="end"/>
    </w:r>
  </w:p>
  <w:p w:rsidR="00F51FDB" w:rsidRDefault="00F51FDB">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ADA" w:rsidRDefault="00800ADA">
    <w:pPr>
      <w:pStyle w:val="a3"/>
      <w:jc w:val="center"/>
    </w:pPr>
  </w:p>
  <w:p w:rsidR="00AB2E05" w:rsidRPr="00DC2158" w:rsidRDefault="00AB2E05" w:rsidP="00DC2158">
    <w:pPr>
      <w:pStyle w:val="a3"/>
      <w:tabs>
        <w:tab w:val="clear" w:pos="4819"/>
        <w:tab w:val="clear" w:pos="9639"/>
        <w:tab w:val="left" w:pos="4110"/>
      </w:tabs>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953E5"/>
    <w:multiLevelType w:val="hybridMultilevel"/>
    <w:tmpl w:val="9348BDFC"/>
    <w:lvl w:ilvl="0" w:tplc="1D20C734">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15:restartNumberingAfterBreak="0">
    <w:nsid w:val="0BCF38E7"/>
    <w:multiLevelType w:val="hybridMultilevel"/>
    <w:tmpl w:val="5F664E6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0CBE175F"/>
    <w:multiLevelType w:val="hybridMultilevel"/>
    <w:tmpl w:val="9348BDFC"/>
    <w:lvl w:ilvl="0" w:tplc="1D20C734">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 w15:restartNumberingAfterBreak="0">
    <w:nsid w:val="23AF2485"/>
    <w:multiLevelType w:val="hybridMultilevel"/>
    <w:tmpl w:val="4392B1B8"/>
    <w:lvl w:ilvl="0" w:tplc="1D20C734">
      <w:start w:val="1"/>
      <w:numFmt w:val="decimal"/>
      <w:lvlText w:val="%1."/>
      <w:lvlJc w:val="left"/>
      <w:pPr>
        <w:ind w:left="1860" w:hanging="114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80E1016"/>
    <w:multiLevelType w:val="hybridMultilevel"/>
    <w:tmpl w:val="BFFE00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2AD2BA3"/>
    <w:multiLevelType w:val="hybridMultilevel"/>
    <w:tmpl w:val="832E24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TrackMoves/>
  <w:defaultTabStop w:val="709"/>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3EF"/>
    <w:rsid w:val="000064E3"/>
    <w:rsid w:val="00007DDC"/>
    <w:rsid w:val="000158C1"/>
    <w:rsid w:val="000165EF"/>
    <w:rsid w:val="0001769C"/>
    <w:rsid w:val="000206C6"/>
    <w:rsid w:val="00022179"/>
    <w:rsid w:val="00023356"/>
    <w:rsid w:val="00024852"/>
    <w:rsid w:val="00025F8F"/>
    <w:rsid w:val="0002717F"/>
    <w:rsid w:val="0002727E"/>
    <w:rsid w:val="0003181F"/>
    <w:rsid w:val="00031F12"/>
    <w:rsid w:val="00034CC9"/>
    <w:rsid w:val="000418D4"/>
    <w:rsid w:val="00043A27"/>
    <w:rsid w:val="0004787A"/>
    <w:rsid w:val="00047A5F"/>
    <w:rsid w:val="00051171"/>
    <w:rsid w:val="00051333"/>
    <w:rsid w:val="00055A4E"/>
    <w:rsid w:val="00057A3C"/>
    <w:rsid w:val="00057F3F"/>
    <w:rsid w:val="00057F6C"/>
    <w:rsid w:val="0006017F"/>
    <w:rsid w:val="00061635"/>
    <w:rsid w:val="000633A9"/>
    <w:rsid w:val="0006598E"/>
    <w:rsid w:val="00066661"/>
    <w:rsid w:val="00071EBE"/>
    <w:rsid w:val="00073889"/>
    <w:rsid w:val="00075592"/>
    <w:rsid w:val="00087C1F"/>
    <w:rsid w:val="000910A3"/>
    <w:rsid w:val="00093A91"/>
    <w:rsid w:val="000A09BB"/>
    <w:rsid w:val="000A31CA"/>
    <w:rsid w:val="000A3B36"/>
    <w:rsid w:val="000A6A5A"/>
    <w:rsid w:val="000B102B"/>
    <w:rsid w:val="000B186D"/>
    <w:rsid w:val="000B2D3B"/>
    <w:rsid w:val="000B5F9A"/>
    <w:rsid w:val="000B6738"/>
    <w:rsid w:val="000B696D"/>
    <w:rsid w:val="000C18CA"/>
    <w:rsid w:val="000C1FB3"/>
    <w:rsid w:val="000C6104"/>
    <w:rsid w:val="000D1456"/>
    <w:rsid w:val="000D3A0C"/>
    <w:rsid w:val="000D3FCE"/>
    <w:rsid w:val="000D4B97"/>
    <w:rsid w:val="000D7D40"/>
    <w:rsid w:val="000E2A63"/>
    <w:rsid w:val="000E52C8"/>
    <w:rsid w:val="000E5609"/>
    <w:rsid w:val="000F23F9"/>
    <w:rsid w:val="000F6B69"/>
    <w:rsid w:val="00106F0A"/>
    <w:rsid w:val="00107BBB"/>
    <w:rsid w:val="00110145"/>
    <w:rsid w:val="0011081E"/>
    <w:rsid w:val="00111D13"/>
    <w:rsid w:val="0011652B"/>
    <w:rsid w:val="001177B5"/>
    <w:rsid w:val="00121807"/>
    <w:rsid w:val="00123696"/>
    <w:rsid w:val="001244D5"/>
    <w:rsid w:val="00130FC6"/>
    <w:rsid w:val="00132F63"/>
    <w:rsid w:val="00134A5B"/>
    <w:rsid w:val="00141228"/>
    <w:rsid w:val="0014674C"/>
    <w:rsid w:val="001504B0"/>
    <w:rsid w:val="00150A57"/>
    <w:rsid w:val="00155B8C"/>
    <w:rsid w:val="001564F3"/>
    <w:rsid w:val="0015669B"/>
    <w:rsid w:val="00156AD7"/>
    <w:rsid w:val="00156FEF"/>
    <w:rsid w:val="00157100"/>
    <w:rsid w:val="00157278"/>
    <w:rsid w:val="00161111"/>
    <w:rsid w:val="00162C24"/>
    <w:rsid w:val="00163210"/>
    <w:rsid w:val="00163AB8"/>
    <w:rsid w:val="00163D69"/>
    <w:rsid w:val="00163DE2"/>
    <w:rsid w:val="0016518D"/>
    <w:rsid w:val="00165CEE"/>
    <w:rsid w:val="00167B1F"/>
    <w:rsid w:val="00172039"/>
    <w:rsid w:val="0017468A"/>
    <w:rsid w:val="00174C59"/>
    <w:rsid w:val="00177F75"/>
    <w:rsid w:val="0018016D"/>
    <w:rsid w:val="0018152B"/>
    <w:rsid w:val="0018449E"/>
    <w:rsid w:val="0019157A"/>
    <w:rsid w:val="00192588"/>
    <w:rsid w:val="00192786"/>
    <w:rsid w:val="00193DA6"/>
    <w:rsid w:val="001943E8"/>
    <w:rsid w:val="00194C37"/>
    <w:rsid w:val="00195BF3"/>
    <w:rsid w:val="001963DF"/>
    <w:rsid w:val="001A0224"/>
    <w:rsid w:val="001A488A"/>
    <w:rsid w:val="001A4A80"/>
    <w:rsid w:val="001A7359"/>
    <w:rsid w:val="001A74A5"/>
    <w:rsid w:val="001B297D"/>
    <w:rsid w:val="001B2983"/>
    <w:rsid w:val="001B448F"/>
    <w:rsid w:val="001B5092"/>
    <w:rsid w:val="001B55D1"/>
    <w:rsid w:val="001B585D"/>
    <w:rsid w:val="001B5E77"/>
    <w:rsid w:val="001C1B53"/>
    <w:rsid w:val="001C3321"/>
    <w:rsid w:val="001C543A"/>
    <w:rsid w:val="001D152C"/>
    <w:rsid w:val="001D3C5D"/>
    <w:rsid w:val="001E411B"/>
    <w:rsid w:val="001E65C5"/>
    <w:rsid w:val="001E77D4"/>
    <w:rsid w:val="001E7B73"/>
    <w:rsid w:val="001F170A"/>
    <w:rsid w:val="001F3240"/>
    <w:rsid w:val="001F3709"/>
    <w:rsid w:val="001F53FD"/>
    <w:rsid w:val="001F6104"/>
    <w:rsid w:val="001F6A5E"/>
    <w:rsid w:val="002001FF"/>
    <w:rsid w:val="00201970"/>
    <w:rsid w:val="00203416"/>
    <w:rsid w:val="00211023"/>
    <w:rsid w:val="00211115"/>
    <w:rsid w:val="002134F8"/>
    <w:rsid w:val="00216D1D"/>
    <w:rsid w:val="00216F32"/>
    <w:rsid w:val="00220F90"/>
    <w:rsid w:val="002214FF"/>
    <w:rsid w:val="002231CC"/>
    <w:rsid w:val="00223863"/>
    <w:rsid w:val="00227772"/>
    <w:rsid w:val="00232152"/>
    <w:rsid w:val="00236060"/>
    <w:rsid w:val="002377C2"/>
    <w:rsid w:val="00242DF5"/>
    <w:rsid w:val="002438B7"/>
    <w:rsid w:val="0024586C"/>
    <w:rsid w:val="002519DF"/>
    <w:rsid w:val="002563CF"/>
    <w:rsid w:val="0025784A"/>
    <w:rsid w:val="002613C4"/>
    <w:rsid w:val="00263161"/>
    <w:rsid w:val="00266BB1"/>
    <w:rsid w:val="002730EF"/>
    <w:rsid w:val="00273BFC"/>
    <w:rsid w:val="0027402E"/>
    <w:rsid w:val="00274E87"/>
    <w:rsid w:val="00274F8B"/>
    <w:rsid w:val="00282F65"/>
    <w:rsid w:val="0028401E"/>
    <w:rsid w:val="00285260"/>
    <w:rsid w:val="00285571"/>
    <w:rsid w:val="002914DF"/>
    <w:rsid w:val="00291AA7"/>
    <w:rsid w:val="0029260F"/>
    <w:rsid w:val="00293AFD"/>
    <w:rsid w:val="002946CA"/>
    <w:rsid w:val="00294F86"/>
    <w:rsid w:val="00295EFF"/>
    <w:rsid w:val="002A03C3"/>
    <w:rsid w:val="002A0AE7"/>
    <w:rsid w:val="002A3525"/>
    <w:rsid w:val="002B14EE"/>
    <w:rsid w:val="002B3F4B"/>
    <w:rsid w:val="002B5509"/>
    <w:rsid w:val="002B5D28"/>
    <w:rsid w:val="002B66F3"/>
    <w:rsid w:val="002B6F2B"/>
    <w:rsid w:val="002C0614"/>
    <w:rsid w:val="002C5751"/>
    <w:rsid w:val="002D165A"/>
    <w:rsid w:val="002D2BF2"/>
    <w:rsid w:val="002D44AB"/>
    <w:rsid w:val="002D4E57"/>
    <w:rsid w:val="002D521C"/>
    <w:rsid w:val="002D7DBA"/>
    <w:rsid w:val="002E45A4"/>
    <w:rsid w:val="002E5404"/>
    <w:rsid w:val="002E58A3"/>
    <w:rsid w:val="002E704A"/>
    <w:rsid w:val="002F0A0A"/>
    <w:rsid w:val="002F0EB9"/>
    <w:rsid w:val="002F12FE"/>
    <w:rsid w:val="002F3B31"/>
    <w:rsid w:val="002F40E9"/>
    <w:rsid w:val="002F5D27"/>
    <w:rsid w:val="002F7BF6"/>
    <w:rsid w:val="00300E8E"/>
    <w:rsid w:val="00304B95"/>
    <w:rsid w:val="00304BE4"/>
    <w:rsid w:val="0030617E"/>
    <w:rsid w:val="00311A7B"/>
    <w:rsid w:val="00314FE5"/>
    <w:rsid w:val="0032027C"/>
    <w:rsid w:val="00320876"/>
    <w:rsid w:val="003208CE"/>
    <w:rsid w:val="00323C24"/>
    <w:rsid w:val="0032416D"/>
    <w:rsid w:val="0033275C"/>
    <w:rsid w:val="0033339B"/>
    <w:rsid w:val="00335CCA"/>
    <w:rsid w:val="00337326"/>
    <w:rsid w:val="003373F1"/>
    <w:rsid w:val="00340459"/>
    <w:rsid w:val="003424B5"/>
    <w:rsid w:val="0034408A"/>
    <w:rsid w:val="00344746"/>
    <w:rsid w:val="00345C03"/>
    <w:rsid w:val="003460A9"/>
    <w:rsid w:val="00346D77"/>
    <w:rsid w:val="00350C69"/>
    <w:rsid w:val="00353818"/>
    <w:rsid w:val="00353A30"/>
    <w:rsid w:val="0035645B"/>
    <w:rsid w:val="003609B9"/>
    <w:rsid w:val="0036249B"/>
    <w:rsid w:val="003640FC"/>
    <w:rsid w:val="00364115"/>
    <w:rsid w:val="003657E2"/>
    <w:rsid w:val="00365ED0"/>
    <w:rsid w:val="00367A24"/>
    <w:rsid w:val="00371DAD"/>
    <w:rsid w:val="0037290E"/>
    <w:rsid w:val="00372C7F"/>
    <w:rsid w:val="00372C98"/>
    <w:rsid w:val="00372F79"/>
    <w:rsid w:val="00375E2C"/>
    <w:rsid w:val="003779B1"/>
    <w:rsid w:val="00383E48"/>
    <w:rsid w:val="003873F8"/>
    <w:rsid w:val="003906C5"/>
    <w:rsid w:val="0039320E"/>
    <w:rsid w:val="00395026"/>
    <w:rsid w:val="003A04EF"/>
    <w:rsid w:val="003A1301"/>
    <w:rsid w:val="003A1790"/>
    <w:rsid w:val="003A196E"/>
    <w:rsid w:val="003A2244"/>
    <w:rsid w:val="003A2AED"/>
    <w:rsid w:val="003A45DF"/>
    <w:rsid w:val="003A49A3"/>
    <w:rsid w:val="003B0334"/>
    <w:rsid w:val="003B130D"/>
    <w:rsid w:val="003B4565"/>
    <w:rsid w:val="003B5E1F"/>
    <w:rsid w:val="003C1EE3"/>
    <w:rsid w:val="003C4E28"/>
    <w:rsid w:val="003C5AD0"/>
    <w:rsid w:val="003D1A54"/>
    <w:rsid w:val="003D1B20"/>
    <w:rsid w:val="003D2CA8"/>
    <w:rsid w:val="003D436F"/>
    <w:rsid w:val="003D556F"/>
    <w:rsid w:val="003D6757"/>
    <w:rsid w:val="003D6DFF"/>
    <w:rsid w:val="003E0CD9"/>
    <w:rsid w:val="003E21E5"/>
    <w:rsid w:val="003E35F2"/>
    <w:rsid w:val="003E424E"/>
    <w:rsid w:val="003E55E3"/>
    <w:rsid w:val="003E5678"/>
    <w:rsid w:val="003F4BCE"/>
    <w:rsid w:val="003F4DE0"/>
    <w:rsid w:val="003F6224"/>
    <w:rsid w:val="00403CF4"/>
    <w:rsid w:val="0040415C"/>
    <w:rsid w:val="00405468"/>
    <w:rsid w:val="004112AF"/>
    <w:rsid w:val="00412F5C"/>
    <w:rsid w:val="004156C9"/>
    <w:rsid w:val="004216A4"/>
    <w:rsid w:val="00422BA9"/>
    <w:rsid w:val="00422F7F"/>
    <w:rsid w:val="00422FC3"/>
    <w:rsid w:val="00430531"/>
    <w:rsid w:val="004353DB"/>
    <w:rsid w:val="0043553E"/>
    <w:rsid w:val="004359B6"/>
    <w:rsid w:val="00437598"/>
    <w:rsid w:val="004402C9"/>
    <w:rsid w:val="00441804"/>
    <w:rsid w:val="00445DD2"/>
    <w:rsid w:val="004478F9"/>
    <w:rsid w:val="00447A0D"/>
    <w:rsid w:val="00450FCB"/>
    <w:rsid w:val="00452C9B"/>
    <w:rsid w:val="00454658"/>
    <w:rsid w:val="004574D8"/>
    <w:rsid w:val="00460A59"/>
    <w:rsid w:val="00466FB8"/>
    <w:rsid w:val="0047060F"/>
    <w:rsid w:val="00472253"/>
    <w:rsid w:val="00475A0C"/>
    <w:rsid w:val="0048186E"/>
    <w:rsid w:val="00483046"/>
    <w:rsid w:val="004852FE"/>
    <w:rsid w:val="0048797F"/>
    <w:rsid w:val="004A32F4"/>
    <w:rsid w:val="004A464D"/>
    <w:rsid w:val="004A4726"/>
    <w:rsid w:val="004A5B02"/>
    <w:rsid w:val="004A68C7"/>
    <w:rsid w:val="004B12F8"/>
    <w:rsid w:val="004B1BAF"/>
    <w:rsid w:val="004B2346"/>
    <w:rsid w:val="004B2B74"/>
    <w:rsid w:val="004B5A25"/>
    <w:rsid w:val="004B5A57"/>
    <w:rsid w:val="004C1847"/>
    <w:rsid w:val="004C1DDD"/>
    <w:rsid w:val="004C2149"/>
    <w:rsid w:val="004C44BF"/>
    <w:rsid w:val="004C4519"/>
    <w:rsid w:val="004D02DB"/>
    <w:rsid w:val="004D1266"/>
    <w:rsid w:val="004D1487"/>
    <w:rsid w:val="004D3D9C"/>
    <w:rsid w:val="004D3F9B"/>
    <w:rsid w:val="004D5854"/>
    <w:rsid w:val="004E1A23"/>
    <w:rsid w:val="004E3F07"/>
    <w:rsid w:val="004E4E21"/>
    <w:rsid w:val="004E7F71"/>
    <w:rsid w:val="004F0989"/>
    <w:rsid w:val="004F1E80"/>
    <w:rsid w:val="004F2D9A"/>
    <w:rsid w:val="004F6412"/>
    <w:rsid w:val="004F6650"/>
    <w:rsid w:val="00501F20"/>
    <w:rsid w:val="00505BC9"/>
    <w:rsid w:val="00505CFE"/>
    <w:rsid w:val="00506545"/>
    <w:rsid w:val="0050789A"/>
    <w:rsid w:val="00507939"/>
    <w:rsid w:val="0051114E"/>
    <w:rsid w:val="00511C06"/>
    <w:rsid w:val="00513B4C"/>
    <w:rsid w:val="00515B18"/>
    <w:rsid w:val="00516865"/>
    <w:rsid w:val="005207A5"/>
    <w:rsid w:val="005210A9"/>
    <w:rsid w:val="00522314"/>
    <w:rsid w:val="00523AF2"/>
    <w:rsid w:val="00523CF5"/>
    <w:rsid w:val="005272B3"/>
    <w:rsid w:val="00534C72"/>
    <w:rsid w:val="00537EC7"/>
    <w:rsid w:val="005413EB"/>
    <w:rsid w:val="005456B7"/>
    <w:rsid w:val="005503D7"/>
    <w:rsid w:val="005541FB"/>
    <w:rsid w:val="005573E9"/>
    <w:rsid w:val="00562F6F"/>
    <w:rsid w:val="005638F3"/>
    <w:rsid w:val="00563F99"/>
    <w:rsid w:val="005733EF"/>
    <w:rsid w:val="0057356F"/>
    <w:rsid w:val="00574311"/>
    <w:rsid w:val="00577D46"/>
    <w:rsid w:val="00582AD9"/>
    <w:rsid w:val="00585392"/>
    <w:rsid w:val="005867F1"/>
    <w:rsid w:val="005867FF"/>
    <w:rsid w:val="00594E5B"/>
    <w:rsid w:val="005951D0"/>
    <w:rsid w:val="0059616A"/>
    <w:rsid w:val="00596302"/>
    <w:rsid w:val="00596385"/>
    <w:rsid w:val="00596F52"/>
    <w:rsid w:val="005A0116"/>
    <w:rsid w:val="005A07FE"/>
    <w:rsid w:val="005A36EF"/>
    <w:rsid w:val="005A43AF"/>
    <w:rsid w:val="005A5E82"/>
    <w:rsid w:val="005A6654"/>
    <w:rsid w:val="005A7281"/>
    <w:rsid w:val="005B0E6B"/>
    <w:rsid w:val="005B3DE8"/>
    <w:rsid w:val="005B4DA2"/>
    <w:rsid w:val="005B59B1"/>
    <w:rsid w:val="005B5F7B"/>
    <w:rsid w:val="005B7D18"/>
    <w:rsid w:val="005C23FD"/>
    <w:rsid w:val="005C376D"/>
    <w:rsid w:val="005C4BFB"/>
    <w:rsid w:val="005C5933"/>
    <w:rsid w:val="005C694B"/>
    <w:rsid w:val="005C6BF5"/>
    <w:rsid w:val="005C6DF0"/>
    <w:rsid w:val="005C7AD3"/>
    <w:rsid w:val="005D254E"/>
    <w:rsid w:val="005D3F27"/>
    <w:rsid w:val="005D47CE"/>
    <w:rsid w:val="005D5A25"/>
    <w:rsid w:val="005D6331"/>
    <w:rsid w:val="005E0A15"/>
    <w:rsid w:val="005E19AB"/>
    <w:rsid w:val="005E4C22"/>
    <w:rsid w:val="005E5B41"/>
    <w:rsid w:val="005E7323"/>
    <w:rsid w:val="005F42EA"/>
    <w:rsid w:val="00602291"/>
    <w:rsid w:val="00605678"/>
    <w:rsid w:val="006077EA"/>
    <w:rsid w:val="00611F9C"/>
    <w:rsid w:val="00612233"/>
    <w:rsid w:val="00612B4D"/>
    <w:rsid w:val="00613219"/>
    <w:rsid w:val="006134A5"/>
    <w:rsid w:val="00614981"/>
    <w:rsid w:val="006238E4"/>
    <w:rsid w:val="00626559"/>
    <w:rsid w:val="006306B5"/>
    <w:rsid w:val="00631C4D"/>
    <w:rsid w:val="00634363"/>
    <w:rsid w:val="00636E64"/>
    <w:rsid w:val="00642484"/>
    <w:rsid w:val="00643EFB"/>
    <w:rsid w:val="00644516"/>
    <w:rsid w:val="00646B66"/>
    <w:rsid w:val="006473B3"/>
    <w:rsid w:val="00657791"/>
    <w:rsid w:val="00661209"/>
    <w:rsid w:val="00661BB6"/>
    <w:rsid w:val="00663FC7"/>
    <w:rsid w:val="00670640"/>
    <w:rsid w:val="00671213"/>
    <w:rsid w:val="00672279"/>
    <w:rsid w:val="0067471A"/>
    <w:rsid w:val="0067588C"/>
    <w:rsid w:val="00675F97"/>
    <w:rsid w:val="006772FA"/>
    <w:rsid w:val="00677ADB"/>
    <w:rsid w:val="006819EE"/>
    <w:rsid w:val="00682BE3"/>
    <w:rsid w:val="00685E27"/>
    <w:rsid w:val="00686025"/>
    <w:rsid w:val="006862D6"/>
    <w:rsid w:val="0068697C"/>
    <w:rsid w:val="00693E2C"/>
    <w:rsid w:val="00694E3F"/>
    <w:rsid w:val="00696C93"/>
    <w:rsid w:val="00697D93"/>
    <w:rsid w:val="006A28F4"/>
    <w:rsid w:val="006A4B79"/>
    <w:rsid w:val="006A4CF0"/>
    <w:rsid w:val="006A56F4"/>
    <w:rsid w:val="006A6691"/>
    <w:rsid w:val="006A7E8C"/>
    <w:rsid w:val="006B115E"/>
    <w:rsid w:val="006B1495"/>
    <w:rsid w:val="006B3842"/>
    <w:rsid w:val="006B56A4"/>
    <w:rsid w:val="006B6EE8"/>
    <w:rsid w:val="006B6FB8"/>
    <w:rsid w:val="006C238B"/>
    <w:rsid w:val="006C31C2"/>
    <w:rsid w:val="006C42BD"/>
    <w:rsid w:val="006C439D"/>
    <w:rsid w:val="006C6133"/>
    <w:rsid w:val="006C7B0B"/>
    <w:rsid w:val="006D0A8F"/>
    <w:rsid w:val="006D2128"/>
    <w:rsid w:val="006D274D"/>
    <w:rsid w:val="006D4113"/>
    <w:rsid w:val="006D4D1B"/>
    <w:rsid w:val="006D6380"/>
    <w:rsid w:val="006E0214"/>
    <w:rsid w:val="006E361E"/>
    <w:rsid w:val="006E5A30"/>
    <w:rsid w:val="006E6F7E"/>
    <w:rsid w:val="006E790E"/>
    <w:rsid w:val="006F75D2"/>
    <w:rsid w:val="00701649"/>
    <w:rsid w:val="00702CBF"/>
    <w:rsid w:val="007105A1"/>
    <w:rsid w:val="007107D3"/>
    <w:rsid w:val="007141A8"/>
    <w:rsid w:val="00714884"/>
    <w:rsid w:val="00720625"/>
    <w:rsid w:val="0073087C"/>
    <w:rsid w:val="007366C6"/>
    <w:rsid w:val="0073694F"/>
    <w:rsid w:val="00736E2C"/>
    <w:rsid w:val="00737159"/>
    <w:rsid w:val="00737C05"/>
    <w:rsid w:val="00741DF6"/>
    <w:rsid w:val="00743C7F"/>
    <w:rsid w:val="00747130"/>
    <w:rsid w:val="00750483"/>
    <w:rsid w:val="00750841"/>
    <w:rsid w:val="007511B3"/>
    <w:rsid w:val="0075146D"/>
    <w:rsid w:val="00751C89"/>
    <w:rsid w:val="00751EF1"/>
    <w:rsid w:val="00752044"/>
    <w:rsid w:val="007534D8"/>
    <w:rsid w:val="007555A0"/>
    <w:rsid w:val="0076292C"/>
    <w:rsid w:val="00763D8C"/>
    <w:rsid w:val="0076559F"/>
    <w:rsid w:val="00765DEE"/>
    <w:rsid w:val="00766213"/>
    <w:rsid w:val="007663DD"/>
    <w:rsid w:val="00766C32"/>
    <w:rsid w:val="007674C1"/>
    <w:rsid w:val="007729F1"/>
    <w:rsid w:val="0077447D"/>
    <w:rsid w:val="00776249"/>
    <w:rsid w:val="0077662E"/>
    <w:rsid w:val="0077670D"/>
    <w:rsid w:val="007824A9"/>
    <w:rsid w:val="0078332D"/>
    <w:rsid w:val="00783CBF"/>
    <w:rsid w:val="00793152"/>
    <w:rsid w:val="007A01D0"/>
    <w:rsid w:val="007A1126"/>
    <w:rsid w:val="007A1F87"/>
    <w:rsid w:val="007A51E1"/>
    <w:rsid w:val="007A76F3"/>
    <w:rsid w:val="007B144C"/>
    <w:rsid w:val="007B362F"/>
    <w:rsid w:val="007B48DE"/>
    <w:rsid w:val="007B743B"/>
    <w:rsid w:val="007C0ABB"/>
    <w:rsid w:val="007C2E8A"/>
    <w:rsid w:val="007C7B3C"/>
    <w:rsid w:val="007C7DB9"/>
    <w:rsid w:val="007D017A"/>
    <w:rsid w:val="007D0F5A"/>
    <w:rsid w:val="007D2E5B"/>
    <w:rsid w:val="007D5964"/>
    <w:rsid w:val="007E143A"/>
    <w:rsid w:val="007E16E4"/>
    <w:rsid w:val="007E3BFE"/>
    <w:rsid w:val="007E468F"/>
    <w:rsid w:val="007E526B"/>
    <w:rsid w:val="007E5F1D"/>
    <w:rsid w:val="007E6CF0"/>
    <w:rsid w:val="007E79C8"/>
    <w:rsid w:val="007F10B9"/>
    <w:rsid w:val="007F1696"/>
    <w:rsid w:val="00800ADA"/>
    <w:rsid w:val="0080300D"/>
    <w:rsid w:val="00812FE6"/>
    <w:rsid w:val="00813D5B"/>
    <w:rsid w:val="00815476"/>
    <w:rsid w:val="00816425"/>
    <w:rsid w:val="008207A0"/>
    <w:rsid w:val="00820D95"/>
    <w:rsid w:val="00820EB5"/>
    <w:rsid w:val="00821636"/>
    <w:rsid w:val="00825421"/>
    <w:rsid w:val="00834EF6"/>
    <w:rsid w:val="00835494"/>
    <w:rsid w:val="00840DFC"/>
    <w:rsid w:val="00843A9A"/>
    <w:rsid w:val="00843F47"/>
    <w:rsid w:val="008459C9"/>
    <w:rsid w:val="0084754A"/>
    <w:rsid w:val="0085340F"/>
    <w:rsid w:val="00854D2C"/>
    <w:rsid w:val="00855F30"/>
    <w:rsid w:val="00857858"/>
    <w:rsid w:val="008633B5"/>
    <w:rsid w:val="008650E3"/>
    <w:rsid w:val="008663E4"/>
    <w:rsid w:val="008679CC"/>
    <w:rsid w:val="00871B26"/>
    <w:rsid w:val="008729CC"/>
    <w:rsid w:val="00873421"/>
    <w:rsid w:val="008747AE"/>
    <w:rsid w:val="008749AD"/>
    <w:rsid w:val="0087579F"/>
    <w:rsid w:val="008757DC"/>
    <w:rsid w:val="00876B93"/>
    <w:rsid w:val="00882B19"/>
    <w:rsid w:val="00884197"/>
    <w:rsid w:val="008850CA"/>
    <w:rsid w:val="008866DB"/>
    <w:rsid w:val="00886CD5"/>
    <w:rsid w:val="008933A1"/>
    <w:rsid w:val="00894414"/>
    <w:rsid w:val="00894DF2"/>
    <w:rsid w:val="00897713"/>
    <w:rsid w:val="008A1FD7"/>
    <w:rsid w:val="008A42C5"/>
    <w:rsid w:val="008A5527"/>
    <w:rsid w:val="008A5F3A"/>
    <w:rsid w:val="008A6AF2"/>
    <w:rsid w:val="008A7359"/>
    <w:rsid w:val="008A7B29"/>
    <w:rsid w:val="008B13A7"/>
    <w:rsid w:val="008B230E"/>
    <w:rsid w:val="008B4AC5"/>
    <w:rsid w:val="008B5689"/>
    <w:rsid w:val="008B700E"/>
    <w:rsid w:val="008B741A"/>
    <w:rsid w:val="008C16AF"/>
    <w:rsid w:val="008C3957"/>
    <w:rsid w:val="008C48EE"/>
    <w:rsid w:val="008C615F"/>
    <w:rsid w:val="008C6849"/>
    <w:rsid w:val="008D0BD3"/>
    <w:rsid w:val="008D0CC8"/>
    <w:rsid w:val="008D115B"/>
    <w:rsid w:val="008D304A"/>
    <w:rsid w:val="008D47EA"/>
    <w:rsid w:val="008D4F20"/>
    <w:rsid w:val="008D5C36"/>
    <w:rsid w:val="008E2545"/>
    <w:rsid w:val="008F068E"/>
    <w:rsid w:val="008F11D2"/>
    <w:rsid w:val="008F3A75"/>
    <w:rsid w:val="008F3C9B"/>
    <w:rsid w:val="008F498C"/>
    <w:rsid w:val="008F567D"/>
    <w:rsid w:val="008F6DB7"/>
    <w:rsid w:val="008F7ED4"/>
    <w:rsid w:val="00900551"/>
    <w:rsid w:val="009014FA"/>
    <w:rsid w:val="009031C0"/>
    <w:rsid w:val="00905D32"/>
    <w:rsid w:val="009073E3"/>
    <w:rsid w:val="0091432B"/>
    <w:rsid w:val="00914C5A"/>
    <w:rsid w:val="0091529F"/>
    <w:rsid w:val="009153AC"/>
    <w:rsid w:val="009158DF"/>
    <w:rsid w:val="00915C10"/>
    <w:rsid w:val="00917402"/>
    <w:rsid w:val="009179E2"/>
    <w:rsid w:val="00917A24"/>
    <w:rsid w:val="00925DA2"/>
    <w:rsid w:val="009264DE"/>
    <w:rsid w:val="00926B75"/>
    <w:rsid w:val="00927311"/>
    <w:rsid w:val="00931011"/>
    <w:rsid w:val="00931F7B"/>
    <w:rsid w:val="00934A38"/>
    <w:rsid w:val="00937512"/>
    <w:rsid w:val="00937558"/>
    <w:rsid w:val="0094217B"/>
    <w:rsid w:val="00943FC5"/>
    <w:rsid w:val="009455D3"/>
    <w:rsid w:val="009466E6"/>
    <w:rsid w:val="00946975"/>
    <w:rsid w:val="009527BD"/>
    <w:rsid w:val="00952AFF"/>
    <w:rsid w:val="00954374"/>
    <w:rsid w:val="0095631D"/>
    <w:rsid w:val="009605A8"/>
    <w:rsid w:val="00960D06"/>
    <w:rsid w:val="00961963"/>
    <w:rsid w:val="00963E86"/>
    <w:rsid w:val="00970D5E"/>
    <w:rsid w:val="00975765"/>
    <w:rsid w:val="009777ED"/>
    <w:rsid w:val="00977DB2"/>
    <w:rsid w:val="00980BD8"/>
    <w:rsid w:val="00980BFC"/>
    <w:rsid w:val="00981404"/>
    <w:rsid w:val="00982641"/>
    <w:rsid w:val="009838A8"/>
    <w:rsid w:val="009860AB"/>
    <w:rsid w:val="00993BD3"/>
    <w:rsid w:val="00993D2B"/>
    <w:rsid w:val="009963C9"/>
    <w:rsid w:val="009969D7"/>
    <w:rsid w:val="00996BB8"/>
    <w:rsid w:val="00997A81"/>
    <w:rsid w:val="009A1CB5"/>
    <w:rsid w:val="009A23F6"/>
    <w:rsid w:val="009A36FE"/>
    <w:rsid w:val="009A38E2"/>
    <w:rsid w:val="009A5CED"/>
    <w:rsid w:val="009B133E"/>
    <w:rsid w:val="009B24B4"/>
    <w:rsid w:val="009B3931"/>
    <w:rsid w:val="009C0C36"/>
    <w:rsid w:val="009C24AC"/>
    <w:rsid w:val="009C4B38"/>
    <w:rsid w:val="009D0ACE"/>
    <w:rsid w:val="009D38C2"/>
    <w:rsid w:val="009D6A07"/>
    <w:rsid w:val="009E0052"/>
    <w:rsid w:val="009E6F32"/>
    <w:rsid w:val="009E770C"/>
    <w:rsid w:val="009E7C7B"/>
    <w:rsid w:val="009F06A3"/>
    <w:rsid w:val="009F2F85"/>
    <w:rsid w:val="009F6D74"/>
    <w:rsid w:val="00A03DA0"/>
    <w:rsid w:val="00A03EC3"/>
    <w:rsid w:val="00A05E2D"/>
    <w:rsid w:val="00A06736"/>
    <w:rsid w:val="00A132C5"/>
    <w:rsid w:val="00A15688"/>
    <w:rsid w:val="00A15E3C"/>
    <w:rsid w:val="00A177D9"/>
    <w:rsid w:val="00A17C61"/>
    <w:rsid w:val="00A23CDB"/>
    <w:rsid w:val="00A24656"/>
    <w:rsid w:val="00A24F19"/>
    <w:rsid w:val="00A25F18"/>
    <w:rsid w:val="00A26735"/>
    <w:rsid w:val="00A347BE"/>
    <w:rsid w:val="00A362E2"/>
    <w:rsid w:val="00A40123"/>
    <w:rsid w:val="00A409F4"/>
    <w:rsid w:val="00A4640D"/>
    <w:rsid w:val="00A46D8D"/>
    <w:rsid w:val="00A5269A"/>
    <w:rsid w:val="00A53476"/>
    <w:rsid w:val="00A53F73"/>
    <w:rsid w:val="00A54F8F"/>
    <w:rsid w:val="00A5501D"/>
    <w:rsid w:val="00A5654A"/>
    <w:rsid w:val="00A56C79"/>
    <w:rsid w:val="00A609BA"/>
    <w:rsid w:val="00A63563"/>
    <w:rsid w:val="00A644EE"/>
    <w:rsid w:val="00A65DFD"/>
    <w:rsid w:val="00A66116"/>
    <w:rsid w:val="00A674AC"/>
    <w:rsid w:val="00A70090"/>
    <w:rsid w:val="00A7183F"/>
    <w:rsid w:val="00A71EF0"/>
    <w:rsid w:val="00A84B9C"/>
    <w:rsid w:val="00A85639"/>
    <w:rsid w:val="00A85760"/>
    <w:rsid w:val="00A85EBC"/>
    <w:rsid w:val="00A9313E"/>
    <w:rsid w:val="00A93A6A"/>
    <w:rsid w:val="00A93B1A"/>
    <w:rsid w:val="00A96282"/>
    <w:rsid w:val="00A96E06"/>
    <w:rsid w:val="00AA04B1"/>
    <w:rsid w:val="00AA1E51"/>
    <w:rsid w:val="00AA2D8F"/>
    <w:rsid w:val="00AA38CD"/>
    <w:rsid w:val="00AA44D5"/>
    <w:rsid w:val="00AB2E05"/>
    <w:rsid w:val="00AC119C"/>
    <w:rsid w:val="00AC5B8D"/>
    <w:rsid w:val="00AC5BAB"/>
    <w:rsid w:val="00AC7F4A"/>
    <w:rsid w:val="00AD0051"/>
    <w:rsid w:val="00AD120E"/>
    <w:rsid w:val="00AD4298"/>
    <w:rsid w:val="00AD44A4"/>
    <w:rsid w:val="00AD734F"/>
    <w:rsid w:val="00AE1FE0"/>
    <w:rsid w:val="00AE2C77"/>
    <w:rsid w:val="00AE3EC3"/>
    <w:rsid w:val="00AE4448"/>
    <w:rsid w:val="00AE4A19"/>
    <w:rsid w:val="00AE4E80"/>
    <w:rsid w:val="00AE7F68"/>
    <w:rsid w:val="00AF25F3"/>
    <w:rsid w:val="00AF330A"/>
    <w:rsid w:val="00B05372"/>
    <w:rsid w:val="00B06965"/>
    <w:rsid w:val="00B07E64"/>
    <w:rsid w:val="00B1013D"/>
    <w:rsid w:val="00B13000"/>
    <w:rsid w:val="00B217C6"/>
    <w:rsid w:val="00B23DF2"/>
    <w:rsid w:val="00B27351"/>
    <w:rsid w:val="00B31503"/>
    <w:rsid w:val="00B33924"/>
    <w:rsid w:val="00B35F5F"/>
    <w:rsid w:val="00B3663E"/>
    <w:rsid w:val="00B4386A"/>
    <w:rsid w:val="00B43E3F"/>
    <w:rsid w:val="00B44121"/>
    <w:rsid w:val="00B54040"/>
    <w:rsid w:val="00B554A4"/>
    <w:rsid w:val="00B557E5"/>
    <w:rsid w:val="00B56F73"/>
    <w:rsid w:val="00B61EC6"/>
    <w:rsid w:val="00B62C23"/>
    <w:rsid w:val="00B64F61"/>
    <w:rsid w:val="00B67707"/>
    <w:rsid w:val="00B724F1"/>
    <w:rsid w:val="00B76E82"/>
    <w:rsid w:val="00B775F6"/>
    <w:rsid w:val="00B7765A"/>
    <w:rsid w:val="00B803EB"/>
    <w:rsid w:val="00B82079"/>
    <w:rsid w:val="00B820CD"/>
    <w:rsid w:val="00B84240"/>
    <w:rsid w:val="00B85CAD"/>
    <w:rsid w:val="00B869C6"/>
    <w:rsid w:val="00B90A30"/>
    <w:rsid w:val="00B92785"/>
    <w:rsid w:val="00B93FF4"/>
    <w:rsid w:val="00B9440F"/>
    <w:rsid w:val="00B977BE"/>
    <w:rsid w:val="00BA32F1"/>
    <w:rsid w:val="00BA56C5"/>
    <w:rsid w:val="00BB5FC5"/>
    <w:rsid w:val="00BC4106"/>
    <w:rsid w:val="00BD01C7"/>
    <w:rsid w:val="00BD57C9"/>
    <w:rsid w:val="00BE084E"/>
    <w:rsid w:val="00BE0F9E"/>
    <w:rsid w:val="00BE2B86"/>
    <w:rsid w:val="00BE3A85"/>
    <w:rsid w:val="00BE48A3"/>
    <w:rsid w:val="00BE53FB"/>
    <w:rsid w:val="00BE639E"/>
    <w:rsid w:val="00BE6CAE"/>
    <w:rsid w:val="00BF48A4"/>
    <w:rsid w:val="00BF48C2"/>
    <w:rsid w:val="00BF6595"/>
    <w:rsid w:val="00BF6CD5"/>
    <w:rsid w:val="00BF7F78"/>
    <w:rsid w:val="00C014F0"/>
    <w:rsid w:val="00C0153C"/>
    <w:rsid w:val="00C02F8B"/>
    <w:rsid w:val="00C11C35"/>
    <w:rsid w:val="00C1215F"/>
    <w:rsid w:val="00C12515"/>
    <w:rsid w:val="00C13FFD"/>
    <w:rsid w:val="00C15748"/>
    <w:rsid w:val="00C1746E"/>
    <w:rsid w:val="00C17C8E"/>
    <w:rsid w:val="00C220C9"/>
    <w:rsid w:val="00C24E47"/>
    <w:rsid w:val="00C3058A"/>
    <w:rsid w:val="00C34D8C"/>
    <w:rsid w:val="00C3522F"/>
    <w:rsid w:val="00C355DC"/>
    <w:rsid w:val="00C37EDD"/>
    <w:rsid w:val="00C412CE"/>
    <w:rsid w:val="00C4526A"/>
    <w:rsid w:val="00C45922"/>
    <w:rsid w:val="00C465E5"/>
    <w:rsid w:val="00C47388"/>
    <w:rsid w:val="00C50BA4"/>
    <w:rsid w:val="00C52047"/>
    <w:rsid w:val="00C530FF"/>
    <w:rsid w:val="00C56B59"/>
    <w:rsid w:val="00C57807"/>
    <w:rsid w:val="00C603BC"/>
    <w:rsid w:val="00C6066C"/>
    <w:rsid w:val="00C67B20"/>
    <w:rsid w:val="00C703FB"/>
    <w:rsid w:val="00C70EBC"/>
    <w:rsid w:val="00C71539"/>
    <w:rsid w:val="00C75536"/>
    <w:rsid w:val="00C83683"/>
    <w:rsid w:val="00C852F4"/>
    <w:rsid w:val="00C86C1F"/>
    <w:rsid w:val="00C86D64"/>
    <w:rsid w:val="00C87CA3"/>
    <w:rsid w:val="00CA1D4D"/>
    <w:rsid w:val="00CA39D5"/>
    <w:rsid w:val="00CA7513"/>
    <w:rsid w:val="00CA78A1"/>
    <w:rsid w:val="00CB11E5"/>
    <w:rsid w:val="00CB14C5"/>
    <w:rsid w:val="00CB1C38"/>
    <w:rsid w:val="00CB227D"/>
    <w:rsid w:val="00CB3C57"/>
    <w:rsid w:val="00CB5363"/>
    <w:rsid w:val="00CB6807"/>
    <w:rsid w:val="00CB6908"/>
    <w:rsid w:val="00CB7474"/>
    <w:rsid w:val="00CB758F"/>
    <w:rsid w:val="00CC03C4"/>
    <w:rsid w:val="00CC38B2"/>
    <w:rsid w:val="00CC64BC"/>
    <w:rsid w:val="00CC702E"/>
    <w:rsid w:val="00CC73F1"/>
    <w:rsid w:val="00CD0507"/>
    <w:rsid w:val="00CD0C3E"/>
    <w:rsid w:val="00CD6929"/>
    <w:rsid w:val="00CD6DE1"/>
    <w:rsid w:val="00CD745D"/>
    <w:rsid w:val="00CD75DF"/>
    <w:rsid w:val="00CE01A6"/>
    <w:rsid w:val="00CE0567"/>
    <w:rsid w:val="00CE459B"/>
    <w:rsid w:val="00CE45A2"/>
    <w:rsid w:val="00CE5AAD"/>
    <w:rsid w:val="00CE6B51"/>
    <w:rsid w:val="00CE7F06"/>
    <w:rsid w:val="00CF0579"/>
    <w:rsid w:val="00CF1A43"/>
    <w:rsid w:val="00CF2506"/>
    <w:rsid w:val="00CF461B"/>
    <w:rsid w:val="00D03BBA"/>
    <w:rsid w:val="00D05F66"/>
    <w:rsid w:val="00D07ADB"/>
    <w:rsid w:val="00D10C0F"/>
    <w:rsid w:val="00D12812"/>
    <w:rsid w:val="00D202BF"/>
    <w:rsid w:val="00D20BFC"/>
    <w:rsid w:val="00D24173"/>
    <w:rsid w:val="00D258ED"/>
    <w:rsid w:val="00D2604C"/>
    <w:rsid w:val="00D3091A"/>
    <w:rsid w:val="00D333C9"/>
    <w:rsid w:val="00D42B5A"/>
    <w:rsid w:val="00D44DA4"/>
    <w:rsid w:val="00D45A15"/>
    <w:rsid w:val="00D50616"/>
    <w:rsid w:val="00D507EA"/>
    <w:rsid w:val="00D52810"/>
    <w:rsid w:val="00D540B1"/>
    <w:rsid w:val="00D55715"/>
    <w:rsid w:val="00D55F00"/>
    <w:rsid w:val="00D61591"/>
    <w:rsid w:val="00D61981"/>
    <w:rsid w:val="00D6275A"/>
    <w:rsid w:val="00D630A1"/>
    <w:rsid w:val="00D63E9B"/>
    <w:rsid w:val="00D660C0"/>
    <w:rsid w:val="00D71F15"/>
    <w:rsid w:val="00D71F42"/>
    <w:rsid w:val="00D732EA"/>
    <w:rsid w:val="00D7641D"/>
    <w:rsid w:val="00D82E55"/>
    <w:rsid w:val="00D8367D"/>
    <w:rsid w:val="00D83F0C"/>
    <w:rsid w:val="00D8700A"/>
    <w:rsid w:val="00D9397D"/>
    <w:rsid w:val="00D977AE"/>
    <w:rsid w:val="00DA2EAF"/>
    <w:rsid w:val="00DA5111"/>
    <w:rsid w:val="00DA7F31"/>
    <w:rsid w:val="00DB0701"/>
    <w:rsid w:val="00DB34F5"/>
    <w:rsid w:val="00DB3B22"/>
    <w:rsid w:val="00DB58C6"/>
    <w:rsid w:val="00DB5996"/>
    <w:rsid w:val="00DB5D92"/>
    <w:rsid w:val="00DB5F07"/>
    <w:rsid w:val="00DB6131"/>
    <w:rsid w:val="00DC0B27"/>
    <w:rsid w:val="00DC2158"/>
    <w:rsid w:val="00DC3DA9"/>
    <w:rsid w:val="00DC3DFA"/>
    <w:rsid w:val="00DC4FC1"/>
    <w:rsid w:val="00DC50FA"/>
    <w:rsid w:val="00DC5599"/>
    <w:rsid w:val="00DC700E"/>
    <w:rsid w:val="00DC746F"/>
    <w:rsid w:val="00DD0403"/>
    <w:rsid w:val="00DD181B"/>
    <w:rsid w:val="00DD231C"/>
    <w:rsid w:val="00DD4BD7"/>
    <w:rsid w:val="00DD679F"/>
    <w:rsid w:val="00DE1A64"/>
    <w:rsid w:val="00DE21A3"/>
    <w:rsid w:val="00DE46BE"/>
    <w:rsid w:val="00DE6675"/>
    <w:rsid w:val="00DE674F"/>
    <w:rsid w:val="00DF22E0"/>
    <w:rsid w:val="00E00330"/>
    <w:rsid w:val="00E02055"/>
    <w:rsid w:val="00E026AD"/>
    <w:rsid w:val="00E0323B"/>
    <w:rsid w:val="00E04A98"/>
    <w:rsid w:val="00E07195"/>
    <w:rsid w:val="00E150D1"/>
    <w:rsid w:val="00E158B3"/>
    <w:rsid w:val="00E22536"/>
    <w:rsid w:val="00E234A1"/>
    <w:rsid w:val="00E2446B"/>
    <w:rsid w:val="00E24EE2"/>
    <w:rsid w:val="00E30BF3"/>
    <w:rsid w:val="00E319F7"/>
    <w:rsid w:val="00E322FB"/>
    <w:rsid w:val="00E33ADD"/>
    <w:rsid w:val="00E36F5A"/>
    <w:rsid w:val="00E4006B"/>
    <w:rsid w:val="00E40B91"/>
    <w:rsid w:val="00E40D01"/>
    <w:rsid w:val="00E41B93"/>
    <w:rsid w:val="00E41E2E"/>
    <w:rsid w:val="00E427AE"/>
    <w:rsid w:val="00E429F8"/>
    <w:rsid w:val="00E43C7A"/>
    <w:rsid w:val="00E4403E"/>
    <w:rsid w:val="00E445F7"/>
    <w:rsid w:val="00E50A2F"/>
    <w:rsid w:val="00E50ED8"/>
    <w:rsid w:val="00E51206"/>
    <w:rsid w:val="00E544BB"/>
    <w:rsid w:val="00E56F95"/>
    <w:rsid w:val="00E60208"/>
    <w:rsid w:val="00E6058D"/>
    <w:rsid w:val="00E61845"/>
    <w:rsid w:val="00E61998"/>
    <w:rsid w:val="00E619E3"/>
    <w:rsid w:val="00E6234D"/>
    <w:rsid w:val="00E62890"/>
    <w:rsid w:val="00E635EF"/>
    <w:rsid w:val="00E65B6D"/>
    <w:rsid w:val="00E6629C"/>
    <w:rsid w:val="00E71E0E"/>
    <w:rsid w:val="00E75E5F"/>
    <w:rsid w:val="00E8272E"/>
    <w:rsid w:val="00E83E3C"/>
    <w:rsid w:val="00E94183"/>
    <w:rsid w:val="00E9596C"/>
    <w:rsid w:val="00EA4168"/>
    <w:rsid w:val="00EA7160"/>
    <w:rsid w:val="00EB03B8"/>
    <w:rsid w:val="00EB385E"/>
    <w:rsid w:val="00EB4F83"/>
    <w:rsid w:val="00EB5A49"/>
    <w:rsid w:val="00EB6705"/>
    <w:rsid w:val="00EC3DDB"/>
    <w:rsid w:val="00ED12CC"/>
    <w:rsid w:val="00ED1586"/>
    <w:rsid w:val="00ED197A"/>
    <w:rsid w:val="00ED5179"/>
    <w:rsid w:val="00ED5572"/>
    <w:rsid w:val="00ED6A7B"/>
    <w:rsid w:val="00EE44A2"/>
    <w:rsid w:val="00EE6672"/>
    <w:rsid w:val="00EE679E"/>
    <w:rsid w:val="00EE6EFA"/>
    <w:rsid w:val="00EE7407"/>
    <w:rsid w:val="00EF2074"/>
    <w:rsid w:val="00EF2A2A"/>
    <w:rsid w:val="00EF589F"/>
    <w:rsid w:val="00EF77FB"/>
    <w:rsid w:val="00EF7FD6"/>
    <w:rsid w:val="00F02307"/>
    <w:rsid w:val="00F0381B"/>
    <w:rsid w:val="00F056D9"/>
    <w:rsid w:val="00F10942"/>
    <w:rsid w:val="00F154DF"/>
    <w:rsid w:val="00F17B43"/>
    <w:rsid w:val="00F17BBE"/>
    <w:rsid w:val="00F207AF"/>
    <w:rsid w:val="00F20D9D"/>
    <w:rsid w:val="00F23645"/>
    <w:rsid w:val="00F25704"/>
    <w:rsid w:val="00F25F27"/>
    <w:rsid w:val="00F33630"/>
    <w:rsid w:val="00F357EB"/>
    <w:rsid w:val="00F362D0"/>
    <w:rsid w:val="00F378DD"/>
    <w:rsid w:val="00F4083C"/>
    <w:rsid w:val="00F413F5"/>
    <w:rsid w:val="00F41717"/>
    <w:rsid w:val="00F440D1"/>
    <w:rsid w:val="00F457BB"/>
    <w:rsid w:val="00F4622F"/>
    <w:rsid w:val="00F47F5D"/>
    <w:rsid w:val="00F50BFF"/>
    <w:rsid w:val="00F51FDB"/>
    <w:rsid w:val="00F52ABC"/>
    <w:rsid w:val="00F54718"/>
    <w:rsid w:val="00F54CF2"/>
    <w:rsid w:val="00F557F0"/>
    <w:rsid w:val="00F56CD2"/>
    <w:rsid w:val="00F60F19"/>
    <w:rsid w:val="00F618C2"/>
    <w:rsid w:val="00F660F3"/>
    <w:rsid w:val="00F670EE"/>
    <w:rsid w:val="00F676D2"/>
    <w:rsid w:val="00F67A59"/>
    <w:rsid w:val="00F8049E"/>
    <w:rsid w:val="00F82F1F"/>
    <w:rsid w:val="00F92AA3"/>
    <w:rsid w:val="00F93F5C"/>
    <w:rsid w:val="00F94455"/>
    <w:rsid w:val="00F94A7B"/>
    <w:rsid w:val="00F94EA0"/>
    <w:rsid w:val="00F97779"/>
    <w:rsid w:val="00FA0B42"/>
    <w:rsid w:val="00FA3A78"/>
    <w:rsid w:val="00FA43BF"/>
    <w:rsid w:val="00FA5D11"/>
    <w:rsid w:val="00FA65F6"/>
    <w:rsid w:val="00FB05FD"/>
    <w:rsid w:val="00FB07C1"/>
    <w:rsid w:val="00FB303A"/>
    <w:rsid w:val="00FB41D0"/>
    <w:rsid w:val="00FB47F5"/>
    <w:rsid w:val="00FC0B87"/>
    <w:rsid w:val="00FC2BB2"/>
    <w:rsid w:val="00FC4499"/>
    <w:rsid w:val="00FC6E65"/>
    <w:rsid w:val="00FC73F7"/>
    <w:rsid w:val="00FD3C14"/>
    <w:rsid w:val="00FE1338"/>
    <w:rsid w:val="00FE41F5"/>
    <w:rsid w:val="00FE4416"/>
    <w:rsid w:val="00FE49A9"/>
    <w:rsid w:val="00FF4544"/>
    <w:rsid w:val="00FF4CC1"/>
    <w:rsid w:val="00FF7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F631D76F-D83C-4C3D-994D-33E0E9FF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qFormat/>
    <w:rsid w:val="00FC73F7"/>
    <w:pPr>
      <w:keepNext/>
      <w:jc w:val="both"/>
      <w:outlineLvl w:val="0"/>
    </w:pPr>
    <w:rPr>
      <w:rFonts w:eastAsia="Times New Roman"/>
      <w:b/>
      <w:sz w:val="26"/>
      <w:lang w:val="x-none"/>
    </w:rPr>
  </w:style>
  <w:style w:type="paragraph" w:styleId="2">
    <w:name w:val="heading 2"/>
    <w:basedOn w:val="a"/>
    <w:next w:val="a"/>
    <w:link w:val="20"/>
    <w:uiPriority w:val="9"/>
    <w:semiHidden/>
    <w:unhideWhenUsed/>
    <w:qFormat/>
    <w:rsid w:val="007107D3"/>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qFormat/>
    <w:rsid w:val="00E429F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C73F7"/>
    <w:rPr>
      <w:rFonts w:ascii="Times New Roman" w:eastAsia="Times New Roman" w:hAnsi="Times New Roman"/>
      <w:b/>
      <w:sz w:val="26"/>
      <w:lang w:eastAsia="ru-RU"/>
    </w:rPr>
  </w:style>
  <w:style w:type="character" w:customStyle="1" w:styleId="30">
    <w:name w:val="Заголовок 3 Знак"/>
    <w:link w:val="3"/>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a4"/>
    <w:uiPriority w:val="99"/>
    <w:unhideWhenUsed/>
    <w:rsid w:val="00B217C6"/>
    <w:pPr>
      <w:tabs>
        <w:tab w:val="center" w:pos="4819"/>
        <w:tab w:val="right" w:pos="9639"/>
      </w:tabs>
    </w:pPr>
  </w:style>
  <w:style w:type="character" w:customStyle="1" w:styleId="a4">
    <w:name w:val="Верхній колонтитул Знак"/>
    <w:link w:val="a3"/>
    <w:uiPriority w:val="99"/>
    <w:rsid w:val="00B217C6"/>
    <w:rPr>
      <w:rFonts w:ascii="Times New Roman" w:hAnsi="Times New Roman"/>
      <w:lang w:val="ru-RU" w:eastAsia="ru-RU"/>
    </w:rPr>
  </w:style>
  <w:style w:type="paragraph" w:styleId="a5">
    <w:name w:val="footer"/>
    <w:basedOn w:val="a"/>
    <w:link w:val="a6"/>
    <w:uiPriority w:val="99"/>
    <w:unhideWhenUsed/>
    <w:rsid w:val="00B217C6"/>
    <w:pPr>
      <w:tabs>
        <w:tab w:val="center" w:pos="4819"/>
        <w:tab w:val="right" w:pos="9639"/>
      </w:tabs>
    </w:pPr>
  </w:style>
  <w:style w:type="character" w:customStyle="1" w:styleId="a6">
    <w:name w:val="Нижній колонтитул Знак"/>
    <w:link w:val="a5"/>
    <w:uiPriority w:val="99"/>
    <w:rsid w:val="00B217C6"/>
    <w:rPr>
      <w:rFonts w:ascii="Times New Roman" w:hAnsi="Times New Roman"/>
      <w:lang w:val="ru-RU" w:eastAsia="ru-RU"/>
    </w:rPr>
  </w:style>
  <w:style w:type="character" w:styleId="a7">
    <w:name w:val="page number"/>
    <w:basedOn w:val="a0"/>
    <w:rsid w:val="008F7ED4"/>
  </w:style>
  <w:style w:type="paragraph" w:styleId="a8">
    <w:name w:val="List Paragraph"/>
    <w:basedOn w:val="a"/>
    <w:uiPriority w:val="34"/>
    <w:qFormat/>
    <w:rsid w:val="00776249"/>
    <w:pPr>
      <w:ind w:left="708"/>
    </w:pPr>
  </w:style>
  <w:style w:type="character" w:customStyle="1" w:styleId="20">
    <w:name w:val="Заголовок 2 Знак"/>
    <w:link w:val="2"/>
    <w:uiPriority w:val="9"/>
    <w:semiHidden/>
    <w:rsid w:val="007107D3"/>
    <w:rPr>
      <w:rFonts w:ascii="Calibri Light" w:eastAsia="Times New Roman" w:hAnsi="Calibri Light" w:cs="Times New Roman"/>
      <w:b/>
      <w:bCs/>
      <w:i/>
      <w:iCs/>
      <w:sz w:val="28"/>
      <w:szCs w:val="28"/>
      <w:lang w:val="ru-RU" w:eastAsia="ru-RU"/>
    </w:rPr>
  </w:style>
  <w:style w:type="paragraph" w:customStyle="1" w:styleId="Normal">
    <w:name w:val="Normal"/>
    <w:aliases w:val="Normal,Обычный11,Звичайний1,Звичайний2,Звичайний3,Звичайний4,Звичайний21"/>
    <w:basedOn w:val="a"/>
    <w:qFormat/>
    <w:rsid w:val="007107D3"/>
    <w:rPr>
      <w:rFonts w:eastAsia="Times New Roman"/>
      <w:sz w:val="24"/>
      <w:szCs w:val="24"/>
      <w:lang w:val="uk-UA" w:eastAsia="uk-UA"/>
    </w:rPr>
  </w:style>
  <w:style w:type="paragraph" w:customStyle="1" w:styleId="msolistparagraph0">
    <w:name w:val="msolistparagraph"/>
    <w:basedOn w:val="a"/>
    <w:uiPriority w:val="34"/>
    <w:qFormat/>
    <w:rsid w:val="007107D3"/>
    <w:pPr>
      <w:ind w:left="720"/>
      <w:contextualSpacing/>
    </w:pPr>
    <w:rPr>
      <w:rFonts w:eastAsia="Times New Roman"/>
      <w:sz w:val="24"/>
      <w:szCs w:val="24"/>
      <w:lang w:val="uk-UA" w:eastAsia="uk-UA"/>
    </w:rPr>
  </w:style>
  <w:style w:type="character" w:styleId="a9">
    <w:name w:val="Hyperlink"/>
    <w:semiHidden/>
    <w:unhideWhenUsed/>
    <w:rsid w:val="007107D3"/>
    <w:rPr>
      <w:color w:val="0000FF"/>
      <w:u w:val="single"/>
    </w:rPr>
  </w:style>
  <w:style w:type="character" w:customStyle="1" w:styleId="cs7864ebcf1">
    <w:name w:val="cs7864ebcf1"/>
    <w:rsid w:val="007107D3"/>
    <w:rPr>
      <w:rFonts w:ascii="Times New Roman" w:hAnsi="Times New Roman" w:cs="Times New Roman" w:hint="default"/>
      <w:b/>
      <w:bCs/>
      <w:i w:val="0"/>
      <w:iCs w:val="0"/>
      <w:color w:val="000000"/>
      <w:sz w:val="26"/>
      <w:szCs w:val="26"/>
    </w:rPr>
  </w:style>
  <w:style w:type="paragraph" w:customStyle="1" w:styleId="11">
    <w:name w:val="Обычный1"/>
    <w:basedOn w:val="a"/>
    <w:qFormat/>
    <w:rsid w:val="007107D3"/>
    <w:rPr>
      <w:rFonts w:eastAsia="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647158">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757484802">
      <w:bodyDiv w:val="1"/>
      <w:marLeft w:val="0"/>
      <w:marRight w:val="0"/>
      <w:marTop w:val="0"/>
      <w:marBottom w:val="0"/>
      <w:divBdr>
        <w:top w:val="none" w:sz="0" w:space="0" w:color="auto"/>
        <w:left w:val="none" w:sz="0" w:space="0" w:color="auto"/>
        <w:bottom w:val="none" w:sz="0" w:space="0" w:color="auto"/>
        <w:right w:val="none" w:sz="0" w:space="0" w:color="auto"/>
      </w:divBdr>
    </w:div>
    <w:div w:id="1053311479">
      <w:bodyDiv w:val="1"/>
      <w:marLeft w:val="0"/>
      <w:marRight w:val="0"/>
      <w:marTop w:val="0"/>
      <w:marBottom w:val="0"/>
      <w:divBdr>
        <w:top w:val="none" w:sz="0" w:space="0" w:color="auto"/>
        <w:left w:val="none" w:sz="0" w:space="0" w:color="auto"/>
        <w:bottom w:val="none" w:sz="0" w:space="0" w:color="auto"/>
        <w:right w:val="none" w:sz="0" w:space="0" w:color="auto"/>
      </w:divBdr>
    </w:div>
    <w:div w:id="1091657763">
      <w:bodyDiv w:val="1"/>
      <w:marLeft w:val="0"/>
      <w:marRight w:val="0"/>
      <w:marTop w:val="0"/>
      <w:marBottom w:val="0"/>
      <w:divBdr>
        <w:top w:val="none" w:sz="0" w:space="0" w:color="auto"/>
        <w:left w:val="none" w:sz="0" w:space="0" w:color="auto"/>
        <w:bottom w:val="none" w:sz="0" w:space="0" w:color="auto"/>
        <w:right w:val="none" w:sz="0" w:space="0" w:color="auto"/>
      </w:divBdr>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 w:id="187014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tcddd.fhi.no/atc_ddd_index/?code=N03AX17" TargetMode="External"/><Relationship Id="rId18" Type="http://schemas.openxmlformats.org/officeDocument/2006/relationships/hyperlink" Target="https://www.whocc.no/atc_ddd_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whocc.no/atc_ddd_index/" TargetMode="External"/><Relationship Id="rId2" Type="http://schemas.openxmlformats.org/officeDocument/2006/relationships/numbering" Target="numbering.xml"/><Relationship Id="rId16" Type="http://schemas.openxmlformats.org/officeDocument/2006/relationships/hyperlink" Target="https://www.whocc.no/atc_ddd_inde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atcddd.fhi.no/atc_ddd_index/?code=A16AX12"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tcddd.fhi.no/atc_ddd_index/?code=N03AX17"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F7838-B8DD-4148-9D74-E7162CD00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3636</Words>
  <Characters>20729</Characters>
  <Application>Microsoft Office Word</Application>
  <DocSecurity>0</DocSecurity>
  <Lines>172</Lines>
  <Paragraphs>48</Paragraphs>
  <ScaleCrop>false</ScaleCrop>
  <HeadingPairs>
    <vt:vector size="6" baseType="variant">
      <vt:variant>
        <vt:lpstr>Название</vt:lpstr>
      </vt:variant>
      <vt:variant>
        <vt:i4>1</vt:i4>
      </vt:variant>
      <vt:variant>
        <vt:lpstr>Заголовки</vt:lpstr>
      </vt:variant>
      <vt:variant>
        <vt:i4>10</vt:i4>
      </vt:variant>
      <vt:variant>
        <vt:lpstr>Назва</vt:lpstr>
      </vt:variant>
      <vt:variant>
        <vt:i4>1</vt:i4>
      </vt:variant>
    </vt:vector>
  </HeadingPairs>
  <TitlesOfParts>
    <vt:vector size="12" baseType="lpstr">
      <vt:lpstr> </vt:lpstr>
      <vt:lpstr>МІНІСТЕРСТВО ОХОРОНИ ЗДОРОВ’Я УКРАЇНИ</vt:lpstr>
      <vt:lpstr>        Н А К А З</vt:lpstr>
      <vt:lpstr>    </vt:lpstr>
      <vt:lpstr>    </vt:lpstr>
      <vt:lpstr>    </vt:lpstr>
      <vt:lpstr>    </vt:lpstr>
      <vt:lpstr>    ПЕРЕЛІК</vt:lpstr>
      <vt:lpstr>    ПЕРЕЛІК</vt:lpstr>
      <vt:lpstr>    </vt:lpstr>
      <vt:lpstr>    ПЕРЕЛІК</vt:lpstr>
      <vt:lpstr> </vt:lpstr>
    </vt:vector>
  </TitlesOfParts>
  <Company>Krokoz™</Company>
  <LinksUpToDate>false</LinksUpToDate>
  <CharactersWithSpaces>24317</CharactersWithSpaces>
  <SharedDoc>false</SharedDoc>
  <HLinks>
    <vt:vector size="36" baseType="variant">
      <vt:variant>
        <vt:i4>7667809</vt:i4>
      </vt:variant>
      <vt:variant>
        <vt:i4>15</vt:i4>
      </vt:variant>
      <vt:variant>
        <vt:i4>0</vt:i4>
      </vt:variant>
      <vt:variant>
        <vt:i4>5</vt:i4>
      </vt:variant>
      <vt:variant>
        <vt:lpwstr>https://www.whocc.no/atc_ddd_index/</vt:lpwstr>
      </vt:variant>
      <vt:variant>
        <vt:lpwstr/>
      </vt:variant>
      <vt:variant>
        <vt:i4>7667809</vt:i4>
      </vt:variant>
      <vt:variant>
        <vt:i4>12</vt:i4>
      </vt:variant>
      <vt:variant>
        <vt:i4>0</vt:i4>
      </vt:variant>
      <vt:variant>
        <vt:i4>5</vt:i4>
      </vt:variant>
      <vt:variant>
        <vt:lpwstr>https://www.whocc.no/atc_ddd_index/</vt:lpwstr>
      </vt:variant>
      <vt:variant>
        <vt:lpwstr/>
      </vt:variant>
      <vt:variant>
        <vt:i4>7667809</vt:i4>
      </vt:variant>
      <vt:variant>
        <vt:i4>9</vt:i4>
      </vt:variant>
      <vt:variant>
        <vt:i4>0</vt:i4>
      </vt:variant>
      <vt:variant>
        <vt:i4>5</vt:i4>
      </vt:variant>
      <vt:variant>
        <vt:lpwstr>https://www.whocc.no/atc_ddd_index/</vt:lpwstr>
      </vt:variant>
      <vt:variant>
        <vt:lpwstr/>
      </vt:variant>
      <vt:variant>
        <vt:i4>4456524</vt:i4>
      </vt:variant>
      <vt:variant>
        <vt:i4>6</vt:i4>
      </vt:variant>
      <vt:variant>
        <vt:i4>0</vt:i4>
      </vt:variant>
      <vt:variant>
        <vt:i4>5</vt:i4>
      </vt:variant>
      <vt:variant>
        <vt:lpwstr>https://atcddd.fhi.no/atc_ddd_index/?code=A16AX12</vt:lpwstr>
      </vt:variant>
      <vt:variant>
        <vt:lpwstr/>
      </vt:variant>
      <vt:variant>
        <vt:i4>4522054</vt:i4>
      </vt:variant>
      <vt:variant>
        <vt:i4>3</vt:i4>
      </vt:variant>
      <vt:variant>
        <vt:i4>0</vt:i4>
      </vt:variant>
      <vt:variant>
        <vt:i4>5</vt:i4>
      </vt:variant>
      <vt:variant>
        <vt:lpwstr>https://atcddd.fhi.no/atc_ddd_index/?code=N03AX17</vt:lpwstr>
      </vt:variant>
      <vt:variant>
        <vt:lpwstr/>
      </vt:variant>
      <vt:variant>
        <vt:i4>4522054</vt:i4>
      </vt:variant>
      <vt:variant>
        <vt:i4>0</vt:i4>
      </vt:variant>
      <vt:variant>
        <vt:i4>0</vt:i4>
      </vt:variant>
      <vt:variant>
        <vt:i4>5</vt:i4>
      </vt:variant>
      <vt:variant>
        <vt:lpwstr>https://atcddd.fhi.no/atc_ddd_index/?code=N03AX17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dc:creator>
  <cp:keywords/>
  <cp:lastModifiedBy>Космінський Роман Віталійович</cp:lastModifiedBy>
  <cp:revision>2</cp:revision>
  <cp:lastPrinted>2025-05-20T08:44:00Z</cp:lastPrinted>
  <dcterms:created xsi:type="dcterms:W3CDTF">2026-09-01T13:35:00Z</dcterms:created>
  <dcterms:modified xsi:type="dcterms:W3CDTF">2026-09-01T13:35:00Z</dcterms:modified>
</cp:coreProperties>
</file>