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F15" w:rsidRPr="00E27926" w:rsidRDefault="00C67F15" w:rsidP="0001552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uk-UA" w:eastAsia="uk-UA"/>
        </w:rPr>
      </w:pPr>
      <w:bookmarkStart w:id="0" w:name="_GoBack"/>
      <w:bookmarkEnd w:id="0"/>
      <w:r w:rsidRPr="00E27926">
        <w:rPr>
          <w:rFonts w:ascii="Arial" w:eastAsia="Times New Roman" w:hAnsi="Arial" w:cs="Arial"/>
          <w:b/>
          <w:sz w:val="24"/>
          <w:szCs w:val="24"/>
          <w:lang w:val="uk-UA" w:eastAsia="uk-UA"/>
        </w:rPr>
        <w:t>ПЕРЕЛІК</w:t>
      </w:r>
    </w:p>
    <w:p w:rsidR="00C67F15" w:rsidRPr="00020228" w:rsidRDefault="00C67F15" w:rsidP="0001552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</w:pPr>
      <w:r w:rsidRPr="00E27926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ЛІКАРСЬКИХ ЗАСОБІВ ЩОДО ЯКИХ ЗАВЕРШЕНО РОЗГЛЯД РЕЄСТРАЦІЙНИХ МАТЕРІАЛІВ ПРО ВНЕСЕННЯ ЗМІН ДО РЕЄСТРАЦІЙНИХ МАТЕРІАЛІВ ПРОТЯГОМ ДІЇ РЕЄСТРАЦІЙНОГО ПОСВІДЧЕННЯ НА ЛІКАРСЬКІ ЗАСОБИ, </w:t>
      </w:r>
      <w:r w:rsidRPr="00E27926"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  <w:t>ЯКІ ЗАРЕЄСТРОВАНІ КОМПЕТЕНТНИМИ ОРГАНАМИ</w:t>
      </w:r>
      <w:r w:rsidRPr="00E27926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 </w:t>
      </w:r>
      <w:r w:rsidRPr="00DC37F5">
        <w:rPr>
          <w:rFonts w:ascii="Arial" w:eastAsia="Times New Roman" w:hAnsi="Arial" w:cs="Arial"/>
          <w:b/>
          <w:sz w:val="24"/>
          <w:szCs w:val="24"/>
          <w:lang w:val="uk-UA" w:eastAsia="uk-UA"/>
        </w:rPr>
        <w:t>СПОЛУЧЕНИХ ШТАТІВ АМЕРИКИ,</w:t>
      </w:r>
      <w:r w:rsidRPr="00E27926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 </w:t>
      </w:r>
      <w:r w:rsidRPr="00E27926">
        <w:rPr>
          <w:rFonts w:ascii="Arial" w:hAnsi="Arial" w:cs="Arial"/>
          <w:b/>
          <w:sz w:val="24"/>
          <w:szCs w:val="24"/>
          <w:bdr w:val="none" w:sz="0" w:space="0" w:color="auto" w:frame="1"/>
          <w:lang w:val="uk-UA" w:eastAsia="ru-RU"/>
        </w:rPr>
        <w:t>ВЕЛИКОЇ БРИТАНІЇ</w:t>
      </w:r>
      <w:r w:rsidRPr="00E27926">
        <w:rPr>
          <w:rFonts w:ascii="Arial" w:hAnsi="Arial" w:cs="Arial"/>
          <w:sz w:val="24"/>
          <w:szCs w:val="24"/>
          <w:bdr w:val="none" w:sz="0" w:space="0" w:color="auto" w:frame="1"/>
          <w:lang w:val="uk-UA" w:eastAsia="ru-RU"/>
        </w:rPr>
        <w:t xml:space="preserve">, </w:t>
      </w:r>
      <w:r w:rsidRPr="00470F25">
        <w:rPr>
          <w:rFonts w:ascii="Arial" w:eastAsia="Times New Roman" w:hAnsi="Arial" w:cs="Arial"/>
          <w:b/>
          <w:sz w:val="24"/>
          <w:szCs w:val="24"/>
          <w:lang w:val="uk-UA"/>
        </w:rPr>
        <w:t>ШВЕЙЦАРСЬКОЇ КОНФЕДЕРАЦІЇ</w:t>
      </w:r>
      <w:r w:rsidRPr="00DC37F5"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  <w:t>,</w:t>
      </w:r>
      <w:r w:rsidRPr="0046063C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 ЯПОНІЇ, </w:t>
      </w:r>
      <w:r w:rsidRPr="00005CDD"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  <w:t>АВСТРАЛІЇ</w:t>
      </w:r>
      <w:r w:rsidRPr="0046063C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, КАНАДИ, ЛІКАРСЬКИХ ЗАСОБІВ, ЩО ЗА ЦЕНТРАЛІЗОВАНОЮ ПРОЦЕДУРОЮ ЗАРЕЄСТРОВАНІ </w:t>
      </w:r>
      <w:r w:rsidRPr="00E27926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КОМПЕТЕНТНИМ ОРГАНОМ </w:t>
      </w:r>
      <w:r w:rsidRPr="00DF5910"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  <w:t>ЄВРОПЕЙСЬКОГО СОЮЗУ</w:t>
      </w:r>
    </w:p>
    <w:p w:rsidR="00937275" w:rsidRPr="00020228" w:rsidRDefault="00937275" w:rsidP="0001552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</w:pPr>
    </w:p>
    <w:tbl>
      <w:tblPr>
        <w:tblW w:w="1573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282"/>
        <w:gridCol w:w="992"/>
        <w:gridCol w:w="993"/>
        <w:gridCol w:w="708"/>
        <w:gridCol w:w="1843"/>
        <w:gridCol w:w="1276"/>
        <w:gridCol w:w="992"/>
        <w:gridCol w:w="1559"/>
        <w:gridCol w:w="1276"/>
        <w:gridCol w:w="1559"/>
        <w:gridCol w:w="1134"/>
        <w:gridCol w:w="1560"/>
      </w:tblGrid>
      <w:tr w:rsidR="00DF5910" w:rsidRPr="00E27926" w:rsidTr="000A44DA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9D5F96" w:rsidRDefault="00DF5910" w:rsidP="00B5739B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9D5F9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№ п/п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9D5F96" w:rsidRDefault="00DF5910" w:rsidP="00B5739B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9D5F9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DF5910" w:rsidRPr="009D5F96" w:rsidRDefault="00DF5910" w:rsidP="00B5739B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9D5F96">
              <w:rPr>
                <w:rFonts w:ascii="Arial" w:hAnsi="Arial" w:cs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DF5910" w:rsidRPr="009D5F96" w:rsidRDefault="00DF5910" w:rsidP="00B5739B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9D5F96">
              <w:rPr>
                <w:rFonts w:ascii="Arial" w:hAnsi="Arial" w:cs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DF5910" w:rsidRPr="009D5F96" w:rsidRDefault="00DF5910" w:rsidP="00B5739B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9D5F96">
              <w:rPr>
                <w:rFonts w:ascii="Arial" w:hAnsi="Arial" w:cs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9D5F96" w:rsidRDefault="00DF5910" w:rsidP="00B5739B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9D5F9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Форма випуску (лікарська форма, упаковка)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9D5F96" w:rsidRDefault="00DF5910" w:rsidP="00B5739B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9D5F9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Заявник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9D5F96" w:rsidRDefault="00DF5910" w:rsidP="00B5739B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9D5F9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9D5F96" w:rsidRDefault="00DF5910" w:rsidP="00B5739B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9D5F9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Виробник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9D5F96" w:rsidRDefault="00DF5910" w:rsidP="00B5739B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9D5F9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9D5F96" w:rsidRDefault="00DF5910" w:rsidP="00B5739B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9D5F9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9D5F96" w:rsidRDefault="00DF5910" w:rsidP="00B5739B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9D5F9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Умови відпуску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9D5F96" w:rsidRDefault="00DF5910" w:rsidP="00B5739B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9D5F9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Номер реєстраційного посвідчення</w:t>
            </w:r>
          </w:p>
        </w:tc>
      </w:tr>
      <w:tr w:rsidR="00DF5910" w:rsidRPr="002475E4" w:rsidTr="000A44DA">
        <w:trPr>
          <w:trHeight w:val="433"/>
        </w:trPr>
        <w:tc>
          <w:tcPr>
            <w:tcW w:w="561" w:type="dxa"/>
            <w:tcBorders>
              <w:right w:val="single" w:sz="4" w:space="0" w:color="auto"/>
            </w:tcBorders>
            <w:shd w:val="clear" w:color="auto" w:fill="FFFFFF"/>
          </w:tcPr>
          <w:p w:rsidR="00DF5910" w:rsidRPr="009D5F96" w:rsidRDefault="00DF5910" w:rsidP="00B5739B">
            <w:pPr>
              <w:numPr>
                <w:ilvl w:val="0"/>
                <w:numId w:val="3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282" w:type="dxa"/>
            <w:tcBorders>
              <w:right w:val="single" w:sz="4" w:space="0" w:color="auto"/>
            </w:tcBorders>
            <w:shd w:val="clear" w:color="auto" w:fill="FFFFFF"/>
          </w:tcPr>
          <w:p w:rsidR="00DF5910" w:rsidRDefault="00DF5910" w:rsidP="00B5739B">
            <w:pPr>
              <w:pStyle w:val="a3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ЄЛЛОКС</w:t>
            </w:r>
          </w:p>
        </w:tc>
        <w:tc>
          <w:tcPr>
            <w:tcW w:w="992" w:type="dxa"/>
            <w:shd w:val="clear" w:color="auto" w:fill="auto"/>
          </w:tcPr>
          <w:p w:rsidR="00DF5910" w:rsidRPr="00165F73" w:rsidRDefault="00165F73" w:rsidP="00B5739B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165F7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Bromfenac</w:t>
            </w:r>
          </w:p>
        </w:tc>
        <w:tc>
          <w:tcPr>
            <w:tcW w:w="993" w:type="dxa"/>
            <w:shd w:val="clear" w:color="auto" w:fill="FFFFFF"/>
          </w:tcPr>
          <w:p w:rsidR="00DF5910" w:rsidRPr="00165F73" w:rsidRDefault="00165F73" w:rsidP="00B5739B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165F7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бромфенак натрію сексвігідрат</w:t>
            </w:r>
          </w:p>
        </w:tc>
        <w:tc>
          <w:tcPr>
            <w:tcW w:w="708" w:type="dxa"/>
            <w:shd w:val="clear" w:color="auto" w:fill="FFFFFF"/>
          </w:tcPr>
          <w:p w:rsidR="00165F73" w:rsidRPr="00165F73" w:rsidRDefault="00165F73" w:rsidP="00B573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ru-RU"/>
              </w:rPr>
            </w:pPr>
            <w:r w:rsidRPr="00165F73">
              <w:rPr>
                <w:rFonts w:ascii="Arial" w:eastAsia="Times New Roman" w:hAnsi="Arial" w:cs="Arial"/>
                <w:color w:val="000000"/>
                <w:sz w:val="16"/>
                <w:szCs w:val="16"/>
                <w:lang w:val="ru-RU"/>
              </w:rPr>
              <w:t>S01BC11</w:t>
            </w:r>
          </w:p>
          <w:p w:rsidR="00DF5910" w:rsidRPr="00165F73" w:rsidRDefault="00DF5910" w:rsidP="00B5739B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3" w:type="dxa"/>
            <w:shd w:val="clear" w:color="auto" w:fill="FFFFFF"/>
          </w:tcPr>
          <w:p w:rsidR="00DF5910" w:rsidRPr="00DF5910" w:rsidRDefault="00DF5910" w:rsidP="00B5739B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DF591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краплі очні, розчин, 0,9 мг/мл по 5 мл у пляшці з крапельницею, по 1 пляшці з крапельницею у картонній коробці</w:t>
            </w:r>
          </w:p>
        </w:tc>
        <w:tc>
          <w:tcPr>
            <w:tcW w:w="1276" w:type="dxa"/>
            <w:shd w:val="clear" w:color="auto" w:fill="FFFFFF"/>
          </w:tcPr>
          <w:p w:rsidR="00DF5910" w:rsidRDefault="00DF5910" w:rsidP="00B5739B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ТОВ «БАУШ ХЕЛС»</w:t>
            </w:r>
          </w:p>
        </w:tc>
        <w:tc>
          <w:tcPr>
            <w:tcW w:w="992" w:type="dxa"/>
            <w:shd w:val="clear" w:color="auto" w:fill="FFFFFF"/>
          </w:tcPr>
          <w:p w:rsidR="00DF5910" w:rsidRDefault="00DF5910" w:rsidP="00B5739B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shd w:val="clear" w:color="auto" w:fill="FFFFFF"/>
          </w:tcPr>
          <w:p w:rsidR="00DF5910" w:rsidRPr="00DF5910" w:rsidRDefault="00DF5910" w:rsidP="00B5739B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DF591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виробництво лікарського засобу, первинне та вторинне пакування, контроль серії, випуск серії: Др. Герхард Манн Хем.-фарм. Фабрик ГмбХ, Німеччина; дільниця, на якій проводиться стерилізація: ББФ Стерилізейшнсервіс ГмбХ, Німеччина; ідентифікація натрію сульфіту та кількісне визначення: ГБА Фарма ГмбХ, Німеччина</w:t>
            </w:r>
          </w:p>
        </w:tc>
        <w:tc>
          <w:tcPr>
            <w:tcW w:w="1276" w:type="dxa"/>
            <w:shd w:val="clear" w:color="auto" w:fill="FFFFFF"/>
          </w:tcPr>
          <w:p w:rsidR="00DF5910" w:rsidRDefault="00DF5910" w:rsidP="00B5739B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559" w:type="dxa"/>
            <w:shd w:val="clear" w:color="auto" w:fill="FFFFFF"/>
          </w:tcPr>
          <w:p w:rsidR="00DF5910" w:rsidRDefault="00DF5910" w:rsidP="00B5739B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Зміна частоти та термінів подання регулярно оновлюваного звіту з безпеки відповідно до періодичності подання регулярно оновлюваних звітів з безпеки лікарських засобів у ЄС.</w:t>
            </w:r>
          </w:p>
        </w:tc>
        <w:tc>
          <w:tcPr>
            <w:tcW w:w="1134" w:type="dxa"/>
            <w:shd w:val="clear" w:color="auto" w:fill="FFFFFF"/>
          </w:tcPr>
          <w:p w:rsidR="00DF5910" w:rsidRDefault="00DF5910" w:rsidP="00B5739B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за </w:t>
            </w:r>
          </w:p>
          <w:p w:rsidR="00DF5910" w:rsidRDefault="00DF5910" w:rsidP="00B5739B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рецептом</w:t>
            </w:r>
          </w:p>
        </w:tc>
        <w:tc>
          <w:tcPr>
            <w:tcW w:w="1560" w:type="dxa"/>
          </w:tcPr>
          <w:p w:rsidR="00DF5910" w:rsidRDefault="00DF5910" w:rsidP="00B5739B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UA/18429/01/01</w:t>
            </w:r>
          </w:p>
        </w:tc>
      </w:tr>
      <w:tr w:rsidR="00DF5910" w:rsidRPr="002475E4" w:rsidTr="000A44DA">
        <w:trPr>
          <w:trHeight w:val="433"/>
        </w:trPr>
        <w:tc>
          <w:tcPr>
            <w:tcW w:w="561" w:type="dxa"/>
            <w:tcBorders>
              <w:right w:val="single" w:sz="4" w:space="0" w:color="auto"/>
            </w:tcBorders>
            <w:shd w:val="clear" w:color="auto" w:fill="FFFFFF"/>
          </w:tcPr>
          <w:p w:rsidR="00DF5910" w:rsidRPr="009D5F96" w:rsidRDefault="00DF5910" w:rsidP="00B5739B">
            <w:pPr>
              <w:numPr>
                <w:ilvl w:val="0"/>
                <w:numId w:val="3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282" w:type="dxa"/>
            <w:tcBorders>
              <w:right w:val="single" w:sz="4" w:space="0" w:color="auto"/>
            </w:tcBorders>
            <w:shd w:val="clear" w:color="auto" w:fill="FFFFFF"/>
          </w:tcPr>
          <w:p w:rsidR="00DF5910" w:rsidRDefault="00DF5910" w:rsidP="00B5739B">
            <w:pPr>
              <w:pStyle w:val="a3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КАБАЗИТАКСЕЛ ЕВЕР ФАРМА</w:t>
            </w:r>
          </w:p>
        </w:tc>
        <w:tc>
          <w:tcPr>
            <w:tcW w:w="992" w:type="dxa"/>
            <w:shd w:val="clear" w:color="auto" w:fill="auto"/>
          </w:tcPr>
          <w:p w:rsidR="00DF5910" w:rsidRDefault="00DF5910" w:rsidP="00B5739B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A7099">
              <w:rPr>
                <w:rFonts w:ascii="Arial" w:hAnsi="Arial" w:cs="Arial"/>
                <w:color w:val="000000"/>
                <w:sz w:val="16"/>
                <w:szCs w:val="16"/>
              </w:rPr>
              <w:t>Cabazitaxel</w:t>
            </w:r>
          </w:p>
        </w:tc>
        <w:tc>
          <w:tcPr>
            <w:tcW w:w="993" w:type="dxa"/>
            <w:shd w:val="clear" w:color="auto" w:fill="FFFFFF"/>
          </w:tcPr>
          <w:p w:rsidR="00DF5910" w:rsidRPr="00FA7099" w:rsidRDefault="00DF5910" w:rsidP="00B5739B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A7099">
              <w:rPr>
                <w:rFonts w:ascii="Arial" w:hAnsi="Arial" w:cs="Arial"/>
                <w:color w:val="000000"/>
                <w:sz w:val="16"/>
                <w:szCs w:val="16"/>
              </w:rPr>
              <w:t>кабазитаксел</w:t>
            </w:r>
          </w:p>
        </w:tc>
        <w:tc>
          <w:tcPr>
            <w:tcW w:w="708" w:type="dxa"/>
            <w:shd w:val="clear" w:color="auto" w:fill="FFFFFF"/>
          </w:tcPr>
          <w:p w:rsidR="00DF5910" w:rsidRPr="00FA7099" w:rsidRDefault="00DF5910" w:rsidP="00B573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709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L01CD04</w:t>
            </w:r>
          </w:p>
          <w:p w:rsidR="00DF5910" w:rsidRDefault="00DF5910" w:rsidP="00B5739B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FFFFFF"/>
          </w:tcPr>
          <w:p w:rsidR="00DF5910" w:rsidRDefault="00DF5910" w:rsidP="00B5739B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концентрат для розчину для ін'єкцій, по 10 мг/мл,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по 4,5 мл (45 мг кабазитакселу) у флаконі з безбарвного скла (гідролітичний клас І), закритий сірою пробкою з бромбутилової гуми, обтиснений алюмінієвою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кришкою з бірюзовим ковпачком типу "flip-off"; по 1 флакону у картонній коробці;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по 5 мл (50 мг кабазитакселу) у флаконі з безбарвного скла (гідролітичний клас І), закритий сірою пробкою з бромбутилової гуми, обтиснений алюмінієвою кришкою з червоним ковпачком типу "flip-off"; по 1 флакону у картонній коробці;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по 6 мл (60 мг кабазитакселу) у флаконі з безбарвного скла (гідролітичний клас І), закритий сірою пробкою з бромбутилової гуми, обтиснений алюмінієвою кришкою з жовтим ковпачком типу "flip-off"; по 1 флакону у картонній коробцісай</w:t>
            </w:r>
          </w:p>
        </w:tc>
        <w:tc>
          <w:tcPr>
            <w:tcW w:w="1276" w:type="dxa"/>
            <w:shd w:val="clear" w:color="auto" w:fill="FFFFFF"/>
          </w:tcPr>
          <w:p w:rsidR="00DF5910" w:rsidRDefault="00DF5910" w:rsidP="00B5739B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ЕВЕР Валінджект ГмбХ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shd w:val="clear" w:color="auto" w:fill="FFFFFF"/>
          </w:tcPr>
          <w:p w:rsidR="00DF5910" w:rsidRDefault="00DF5910" w:rsidP="00B5739B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559" w:type="dxa"/>
            <w:shd w:val="clear" w:color="auto" w:fill="FFFFFF"/>
          </w:tcPr>
          <w:p w:rsidR="00DF5910" w:rsidRPr="00E0534C" w:rsidRDefault="00DF5910" w:rsidP="00B5739B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E0534C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виробництво готового лікарського засобу за повним циклом:</w:t>
            </w:r>
            <w:r w:rsidRPr="00E0534C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  <w:t>ЕВЕР Фарма Єна ГмбХ, Німеччина</w:t>
            </w:r>
            <w:r w:rsidRPr="00E0534C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</w:r>
            <w:r w:rsidRPr="00E0534C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  <w:t>виробництво готового лікарського засобу за повним циклом:</w:t>
            </w:r>
            <w:r w:rsidRPr="00E0534C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</w:r>
            <w:r w:rsidRPr="00E0534C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lastRenderedPageBreak/>
              <w:t xml:space="preserve">ЕВЕР Фарма Єна ГмбХ, Німеччина </w:t>
            </w:r>
            <w:r w:rsidRPr="00E0534C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</w:r>
          </w:p>
        </w:tc>
        <w:tc>
          <w:tcPr>
            <w:tcW w:w="1276" w:type="dxa"/>
            <w:shd w:val="clear" w:color="auto" w:fill="FFFFFF"/>
          </w:tcPr>
          <w:p w:rsidR="00DF5910" w:rsidRDefault="00DF5910" w:rsidP="00B5739B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Німеччина</w:t>
            </w:r>
          </w:p>
        </w:tc>
        <w:tc>
          <w:tcPr>
            <w:tcW w:w="1559" w:type="dxa"/>
            <w:shd w:val="clear" w:color="auto" w:fill="FFFFFF"/>
          </w:tcPr>
          <w:p w:rsidR="00DF5910" w:rsidRDefault="00DF5910" w:rsidP="00B5739B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Зміни полягають в такому: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- додавання виробника АФІ Indena S.p.A., Italy;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- вилучення виробника A Chongqing Taihao Pharmaceutical Co., Ltd. A Division of Polymed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Therapeutics Inc., China;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- виправленя одруку розділі 3.2.Р.5.2. </w:t>
            </w:r>
            <w:r w:rsidRPr="00371E2E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Кількісне визначення танолу</w:t>
            </w:r>
            <w:r w:rsidRPr="00371E2E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  <w:t>Ця зміна стосується методів контролю якості та призводить до внесення змін до цього реєстраційного документа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.</w:t>
            </w:r>
            <w:r w:rsidRPr="00371E2E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Введення змін протягом 6-ти місяців після затвердження.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Зміна функцій для виробника готового лікарського засобу ЕВЕР Фарма Єна ГмбХ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Брюсселер Штр. 18, Єна Тюрінгія, 07747, Німеччина: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Додавання функцій "Випробування контролю якості та випуск серії"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В результаті внесення змін виробник ГЛЗ ЕВЕР Фарма Єна ГмбХ (Брюсселер Штр. 18, Єна, Тюрінгія, 07747,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Німеччина) буде виконувати виробництво, пакування, маркування, контроль лікарського засобу за повним циклом. У зв?язку з цим просимо зазначити функції цього виробника як «виробництво готового лікарського засобу за повним циклом» по аналогії з функціями вказаними в Реєстраційному посвідченні для затвердженого Виробника ЕВЕР Фарма Єна ГмбХ (Отто-Шотт-Штр. 15, Єна, Тюрінгія, 07743, Німеччина).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Зазначені зміни стосуються реєстраційного посвідчення, інструкції для медичного застосування, тексту маркування, методів контролю якості та призводять до внесення змін до цих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реєстраційних документів.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Введення змін протягом 6-ти місяців після затвердження.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Зміна функцій для виробника готового лікарського засобу ЕВЕР Фарма Єна ГмбХ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Брюсселер Штр. 18, Єна Тюрінгія, 07747, Німеччина: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Додавання функцій "Виробництво , пакування та маркування" та в змінах у процесі виробництва лікарського засобу, включаючи збільшення максимального розміру серії до 57 літрів на запропонованій виробничій дільниці.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В результаті внесення змін виробник ГЛЗ ЕВЕР Фарма Єна ГмбХ (Брюсселер Штр. 18, Єна, Тюрінгія, 07747, Німеччина) буде виконувати виробництво,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пакування, маркування, контроль лікарського засобу за повним циклом. У зв?язку з цим просимо зазначити функції цього виробника як «виробництво готового лікарського засобу за повним циклом» по аналогії з функціями вказаними в Реєстраційному посвідченні для затвердженого Виробника ЕВЕР Фарма Єна ГмбХ (Отто-Шотт-Штр. 15, Єна, Тюрінгія, 07743, Німеччина).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Зазначені зміни стосуються реєстраційного посвідчення, інструкції для медичного застосування, тексту маркування, методів контролю якості та призводять до внесення змін до цих реєстраційних документів.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Введення змін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протягом 6-ти місяців після затвердження. </w:t>
            </w:r>
          </w:p>
        </w:tc>
        <w:tc>
          <w:tcPr>
            <w:tcW w:w="1134" w:type="dxa"/>
            <w:shd w:val="clear" w:color="auto" w:fill="FFFFFF"/>
          </w:tcPr>
          <w:p w:rsidR="00DF5910" w:rsidRDefault="00DF5910" w:rsidP="00B5739B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lastRenderedPageBreak/>
              <w:t xml:space="preserve">за </w:t>
            </w:r>
          </w:p>
          <w:p w:rsidR="00DF5910" w:rsidRDefault="00DF5910" w:rsidP="00B5739B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рецептом</w:t>
            </w:r>
          </w:p>
        </w:tc>
        <w:tc>
          <w:tcPr>
            <w:tcW w:w="1560" w:type="dxa"/>
          </w:tcPr>
          <w:p w:rsidR="00DF5910" w:rsidRDefault="00DF5910" w:rsidP="00B5739B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UA/19145/01/01</w:t>
            </w:r>
          </w:p>
        </w:tc>
      </w:tr>
      <w:tr w:rsidR="00B5739B" w:rsidRPr="002475E4" w:rsidTr="000A44DA">
        <w:trPr>
          <w:trHeight w:val="433"/>
        </w:trPr>
        <w:tc>
          <w:tcPr>
            <w:tcW w:w="561" w:type="dxa"/>
            <w:tcBorders>
              <w:right w:val="single" w:sz="4" w:space="0" w:color="auto"/>
            </w:tcBorders>
            <w:shd w:val="clear" w:color="auto" w:fill="FFFFFF"/>
          </w:tcPr>
          <w:p w:rsidR="00B5739B" w:rsidRPr="009D5F96" w:rsidRDefault="00B5739B" w:rsidP="00B5739B">
            <w:pPr>
              <w:numPr>
                <w:ilvl w:val="0"/>
                <w:numId w:val="3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282" w:type="dxa"/>
            <w:tcBorders>
              <w:right w:val="single" w:sz="4" w:space="0" w:color="auto"/>
            </w:tcBorders>
            <w:shd w:val="clear" w:color="auto" w:fill="FFFFFF"/>
          </w:tcPr>
          <w:p w:rsidR="00B5739B" w:rsidRDefault="00B5739B" w:rsidP="00B5739B">
            <w:pPr>
              <w:pStyle w:val="a3"/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ПРИВІДЖЕН</w:t>
            </w:r>
          </w:p>
        </w:tc>
        <w:tc>
          <w:tcPr>
            <w:tcW w:w="992" w:type="dxa"/>
            <w:shd w:val="clear" w:color="auto" w:fill="auto"/>
          </w:tcPr>
          <w:p w:rsidR="00B5739B" w:rsidRPr="00B4698C" w:rsidRDefault="00B5739B" w:rsidP="00B5739B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1CCA">
              <w:rPr>
                <w:rFonts w:ascii="Arial" w:hAnsi="Arial" w:cs="Arial"/>
                <w:color w:val="000000"/>
                <w:sz w:val="16"/>
                <w:szCs w:val="16"/>
              </w:rPr>
              <w:t>Immunoglobulins, normal human, for intravascular adm.</w:t>
            </w:r>
          </w:p>
        </w:tc>
        <w:tc>
          <w:tcPr>
            <w:tcW w:w="993" w:type="dxa"/>
            <w:shd w:val="clear" w:color="auto" w:fill="FFFFFF"/>
          </w:tcPr>
          <w:p w:rsidR="00B5739B" w:rsidRPr="00B5739B" w:rsidRDefault="00B5739B" w:rsidP="00B5739B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B5739B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імуноглобулін людський нормальний для внутрішньосудинного введення</w:t>
            </w:r>
          </w:p>
        </w:tc>
        <w:tc>
          <w:tcPr>
            <w:tcW w:w="708" w:type="dxa"/>
            <w:shd w:val="clear" w:color="auto" w:fill="FFFFFF"/>
          </w:tcPr>
          <w:p w:rsidR="00B5739B" w:rsidRPr="00B4698C" w:rsidRDefault="00B5739B" w:rsidP="00B5739B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J06BA02</w:t>
            </w:r>
          </w:p>
        </w:tc>
        <w:tc>
          <w:tcPr>
            <w:tcW w:w="1843" w:type="dxa"/>
            <w:shd w:val="clear" w:color="auto" w:fill="FFFFFF"/>
          </w:tcPr>
          <w:p w:rsidR="00B5739B" w:rsidRPr="00B5739B" w:rsidRDefault="00B5739B" w:rsidP="00B5739B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125F04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розчин для інфузій 100 мг/мл (10 %), по 25 мл, 50 мл, 100 мл, 200 мл, або 400 мл у флаконах, по 1 флакону в картонній коробці</w:t>
            </w:r>
          </w:p>
        </w:tc>
        <w:tc>
          <w:tcPr>
            <w:tcW w:w="1276" w:type="dxa"/>
            <w:shd w:val="clear" w:color="auto" w:fill="FFFFFF"/>
          </w:tcPr>
          <w:p w:rsidR="00B5739B" w:rsidRDefault="00B5739B" w:rsidP="00B5739B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ЦСЛ Берінг АГ</w:t>
            </w:r>
          </w:p>
        </w:tc>
        <w:tc>
          <w:tcPr>
            <w:tcW w:w="992" w:type="dxa"/>
            <w:shd w:val="clear" w:color="auto" w:fill="FFFFFF"/>
          </w:tcPr>
          <w:p w:rsidR="00B5739B" w:rsidRDefault="00B5739B" w:rsidP="00B5739B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559" w:type="dxa"/>
            <w:shd w:val="clear" w:color="auto" w:fill="FFFFFF"/>
          </w:tcPr>
          <w:p w:rsidR="00B5739B" w:rsidRDefault="00B5739B" w:rsidP="00B5739B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виробництво нерозфасованої продукції, первинне пакування (асептичне наповнення), контроль якості, випуск серії: ЦСЛ Берінг АГ, Швейцарія; вторинне пакування: ЦСЛ Берінг АГ, Швейцарія</w:t>
            </w:r>
          </w:p>
        </w:tc>
        <w:tc>
          <w:tcPr>
            <w:tcW w:w="1276" w:type="dxa"/>
            <w:shd w:val="clear" w:color="auto" w:fill="FFFFFF"/>
          </w:tcPr>
          <w:p w:rsidR="00B5739B" w:rsidRDefault="00B5739B" w:rsidP="00B5739B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559" w:type="dxa"/>
            <w:shd w:val="clear" w:color="auto" w:fill="FFFFFF"/>
          </w:tcPr>
          <w:p w:rsidR="00B5739B" w:rsidRPr="00B5739B" w:rsidRDefault="00B5739B" w:rsidP="00B5739B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в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несення змін до реєстраційних матеріалів:</w:t>
            </w:r>
            <w:r>
              <w:rPr>
                <w:rFonts w:ascii="Arial" w:hAnsi="Arial" w:cs="Arial"/>
                <w:b/>
                <w:color w:val="000000"/>
                <w:sz w:val="16"/>
                <w:szCs w:val="16"/>
                <w:lang w:val="uk-UA"/>
              </w:rPr>
              <w:t xml:space="preserve"> </w:t>
            </w:r>
            <w:r w:rsidRPr="00B5739B">
              <w:rPr>
                <w:rFonts w:ascii="Arial" w:hAnsi="Arial" w:cs="Arial"/>
                <w:b/>
                <w:color w:val="000000"/>
                <w:sz w:val="16"/>
                <w:szCs w:val="16"/>
                <w:lang w:val="uk-UA"/>
              </w:rPr>
              <w:t>уточнення написання діючої речовини в наказі МОЗ України № 787 від 12.06.2026 в процесі внесення змін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(Зміни І та ІІ типу,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</w:rPr>
              <w:t>C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.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.4.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</w:rPr>
              <w:t>II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. 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</w:rPr>
              <w:t>SL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</w:rPr>
              <w:t>Behring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(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</w:rPr>
              <w:t>CSL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) 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</w:rPr>
              <w:t>is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</w:rPr>
              <w:t>proposing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</w:rPr>
              <w:t>the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</w:rPr>
              <w:t>addition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</w:rPr>
              <w:t>of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</w:rPr>
              <w:t>a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</w:rPr>
              <w:t>class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</w:rPr>
              <w:t>monitoring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</w:rPr>
              <w:t>precaution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</w:rPr>
              <w:t>for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</w:rPr>
              <w:t>recurrent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</w:rPr>
              <w:t>Aseptic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</w:rPr>
              <w:t>Meningitis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</w:rPr>
              <w:t>Syndrome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(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</w:rPr>
              <w:t>AMS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), 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</w:rPr>
              <w:t>associated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</w:rPr>
              <w:t>with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</w:rPr>
              <w:t>IVIg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</w:rPr>
              <w:t>treatment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, 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</w:rPr>
              <w:t>potentially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</w:rPr>
              <w:t>progressing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</w:rPr>
              <w:t>to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</w:rPr>
              <w:t>brain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</w:rPr>
              <w:t>oedema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(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</w:rPr>
              <w:t>cerebral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</w:rPr>
              <w:t>oedema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). 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внесено до розділів "Особливості застосування" та "Побічні реакції" інструкції для медичного застосування лікарського засобу, а саме щодо моніторингу препарату при синдромі рецидивуючого асептичного менінгіту (САМ), пов'язаному з лікуванням IVIg, який потенційно прогресує до набряку мозку). </w:t>
            </w:r>
            <w:r w:rsidRPr="00B5739B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Редакція в наказі - білок людської плазми. Вірна редакція - імуноглобулін людський нормальний для внутрішньосудинного введення.</w:t>
            </w:r>
          </w:p>
        </w:tc>
        <w:tc>
          <w:tcPr>
            <w:tcW w:w="1134" w:type="dxa"/>
            <w:shd w:val="clear" w:color="auto" w:fill="FFFFFF"/>
          </w:tcPr>
          <w:p w:rsidR="00B5739B" w:rsidRDefault="00B5739B" w:rsidP="00B5739B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за</w:t>
            </w:r>
          </w:p>
          <w:p w:rsidR="00B5739B" w:rsidRDefault="00B5739B" w:rsidP="00B5739B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рецептом</w:t>
            </w:r>
          </w:p>
        </w:tc>
        <w:tc>
          <w:tcPr>
            <w:tcW w:w="1560" w:type="dxa"/>
          </w:tcPr>
          <w:p w:rsidR="00B5739B" w:rsidRDefault="00B5739B" w:rsidP="00B5739B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UA/18357/01/01</w:t>
            </w:r>
          </w:p>
        </w:tc>
      </w:tr>
    </w:tbl>
    <w:p w:rsidR="00D642BA" w:rsidRPr="00982A09" w:rsidRDefault="00D642BA" w:rsidP="0001552C">
      <w:pPr>
        <w:spacing w:after="0" w:line="240" w:lineRule="auto"/>
        <w:rPr>
          <w:rFonts w:ascii="Arial" w:hAnsi="Arial" w:cs="Arial"/>
          <w:sz w:val="16"/>
          <w:szCs w:val="16"/>
        </w:rPr>
      </w:pPr>
    </w:p>
    <w:sectPr w:rsidR="00D642BA" w:rsidRPr="00982A09" w:rsidSect="00BF1D88">
      <w:footerReference w:type="default" r:id="rId8"/>
      <w:pgSz w:w="16838" w:h="11906" w:orient="landscape"/>
      <w:pgMar w:top="1134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077C" w:rsidRDefault="00C2077C" w:rsidP="00BF1D88">
      <w:pPr>
        <w:spacing w:after="0" w:line="240" w:lineRule="auto"/>
      </w:pPr>
      <w:r>
        <w:separator/>
      </w:r>
    </w:p>
  </w:endnote>
  <w:endnote w:type="continuationSeparator" w:id="0">
    <w:p w:rsidR="00C2077C" w:rsidRDefault="00C2077C" w:rsidP="00BF1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1D88" w:rsidRDefault="00BF1D88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B76A98" w:rsidRPr="00B76A98">
      <w:rPr>
        <w:noProof/>
        <w:lang w:val="ru-RU"/>
      </w:rPr>
      <w:t>5</w:t>
    </w:r>
    <w:r>
      <w:fldChar w:fldCharType="end"/>
    </w:r>
  </w:p>
  <w:p w:rsidR="00BF1D88" w:rsidRDefault="00BF1D8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077C" w:rsidRDefault="00C2077C" w:rsidP="00BF1D88">
      <w:pPr>
        <w:spacing w:after="0" w:line="240" w:lineRule="auto"/>
      </w:pPr>
      <w:r>
        <w:separator/>
      </w:r>
    </w:p>
  </w:footnote>
  <w:footnote w:type="continuationSeparator" w:id="0">
    <w:p w:rsidR="00C2077C" w:rsidRDefault="00C2077C" w:rsidP="00BF1D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F2B39"/>
    <w:multiLevelType w:val="hybridMultilevel"/>
    <w:tmpl w:val="EA9AC63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CF38E7"/>
    <w:multiLevelType w:val="hybridMultilevel"/>
    <w:tmpl w:val="5F664E68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133CC0"/>
    <w:multiLevelType w:val="hybridMultilevel"/>
    <w:tmpl w:val="C7E67DC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revisionView w:inkAnnotation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7275"/>
    <w:rsid w:val="00001CDB"/>
    <w:rsid w:val="00002D49"/>
    <w:rsid w:val="00003356"/>
    <w:rsid w:val="00003AAB"/>
    <w:rsid w:val="00004093"/>
    <w:rsid w:val="00004B30"/>
    <w:rsid w:val="00005CDD"/>
    <w:rsid w:val="00006902"/>
    <w:rsid w:val="00006F9E"/>
    <w:rsid w:val="00010664"/>
    <w:rsid w:val="00010EB4"/>
    <w:rsid w:val="00011B68"/>
    <w:rsid w:val="00012F9B"/>
    <w:rsid w:val="000134B1"/>
    <w:rsid w:val="000150E8"/>
    <w:rsid w:val="0001552C"/>
    <w:rsid w:val="00015E57"/>
    <w:rsid w:val="0001742F"/>
    <w:rsid w:val="000178CA"/>
    <w:rsid w:val="00020228"/>
    <w:rsid w:val="00021307"/>
    <w:rsid w:val="0002220B"/>
    <w:rsid w:val="00022306"/>
    <w:rsid w:val="000233D6"/>
    <w:rsid w:val="00023869"/>
    <w:rsid w:val="00023F9D"/>
    <w:rsid w:val="00024007"/>
    <w:rsid w:val="00024FFB"/>
    <w:rsid w:val="000260AE"/>
    <w:rsid w:val="00026FA8"/>
    <w:rsid w:val="00031B2F"/>
    <w:rsid w:val="0003385A"/>
    <w:rsid w:val="000353C9"/>
    <w:rsid w:val="00037386"/>
    <w:rsid w:val="00037D9E"/>
    <w:rsid w:val="00040D78"/>
    <w:rsid w:val="00040DF7"/>
    <w:rsid w:val="0004508E"/>
    <w:rsid w:val="000458F6"/>
    <w:rsid w:val="000508FC"/>
    <w:rsid w:val="00051218"/>
    <w:rsid w:val="00051E9F"/>
    <w:rsid w:val="000526B1"/>
    <w:rsid w:val="0005387A"/>
    <w:rsid w:val="000539DA"/>
    <w:rsid w:val="00053DBF"/>
    <w:rsid w:val="00055FB0"/>
    <w:rsid w:val="00056B16"/>
    <w:rsid w:val="00057475"/>
    <w:rsid w:val="00057ADF"/>
    <w:rsid w:val="000647E2"/>
    <w:rsid w:val="0006566F"/>
    <w:rsid w:val="00066261"/>
    <w:rsid w:val="00067200"/>
    <w:rsid w:val="00067616"/>
    <w:rsid w:val="00071D84"/>
    <w:rsid w:val="00072113"/>
    <w:rsid w:val="00072F42"/>
    <w:rsid w:val="00073818"/>
    <w:rsid w:val="00073ECB"/>
    <w:rsid w:val="00074057"/>
    <w:rsid w:val="0007405F"/>
    <w:rsid w:val="00077401"/>
    <w:rsid w:val="00080476"/>
    <w:rsid w:val="000806EE"/>
    <w:rsid w:val="0008090B"/>
    <w:rsid w:val="00083621"/>
    <w:rsid w:val="000841F3"/>
    <w:rsid w:val="00084B8B"/>
    <w:rsid w:val="00085590"/>
    <w:rsid w:val="0008630A"/>
    <w:rsid w:val="0008677E"/>
    <w:rsid w:val="0009034E"/>
    <w:rsid w:val="00090EA7"/>
    <w:rsid w:val="00091049"/>
    <w:rsid w:val="000912BD"/>
    <w:rsid w:val="00092BAD"/>
    <w:rsid w:val="000930FA"/>
    <w:rsid w:val="00093169"/>
    <w:rsid w:val="0009439C"/>
    <w:rsid w:val="000959DE"/>
    <w:rsid w:val="000972F6"/>
    <w:rsid w:val="00097BCB"/>
    <w:rsid w:val="000A269F"/>
    <w:rsid w:val="000A3EA2"/>
    <w:rsid w:val="000A44DA"/>
    <w:rsid w:val="000A51E8"/>
    <w:rsid w:val="000A5C84"/>
    <w:rsid w:val="000A7725"/>
    <w:rsid w:val="000A7780"/>
    <w:rsid w:val="000B205F"/>
    <w:rsid w:val="000B21AC"/>
    <w:rsid w:val="000B3BF1"/>
    <w:rsid w:val="000B3E3E"/>
    <w:rsid w:val="000B48E9"/>
    <w:rsid w:val="000B54A8"/>
    <w:rsid w:val="000B71D5"/>
    <w:rsid w:val="000B7556"/>
    <w:rsid w:val="000B778D"/>
    <w:rsid w:val="000C2420"/>
    <w:rsid w:val="000C2712"/>
    <w:rsid w:val="000C4A9C"/>
    <w:rsid w:val="000C4D00"/>
    <w:rsid w:val="000C5779"/>
    <w:rsid w:val="000C5AC6"/>
    <w:rsid w:val="000C6FFF"/>
    <w:rsid w:val="000C7627"/>
    <w:rsid w:val="000D1E35"/>
    <w:rsid w:val="000D24BF"/>
    <w:rsid w:val="000D33B2"/>
    <w:rsid w:val="000D5EC9"/>
    <w:rsid w:val="000D6E7C"/>
    <w:rsid w:val="000D7262"/>
    <w:rsid w:val="000E1A61"/>
    <w:rsid w:val="000E22E5"/>
    <w:rsid w:val="000E38E5"/>
    <w:rsid w:val="000E3CD4"/>
    <w:rsid w:val="000E68D7"/>
    <w:rsid w:val="000E69A9"/>
    <w:rsid w:val="000F01F3"/>
    <w:rsid w:val="000F08AF"/>
    <w:rsid w:val="000F2048"/>
    <w:rsid w:val="000F2753"/>
    <w:rsid w:val="000F2C55"/>
    <w:rsid w:val="000F4290"/>
    <w:rsid w:val="000F552F"/>
    <w:rsid w:val="00102386"/>
    <w:rsid w:val="00103CD9"/>
    <w:rsid w:val="00104A3C"/>
    <w:rsid w:val="00104F10"/>
    <w:rsid w:val="00105B45"/>
    <w:rsid w:val="00106FD2"/>
    <w:rsid w:val="001070F9"/>
    <w:rsid w:val="00107236"/>
    <w:rsid w:val="001101CA"/>
    <w:rsid w:val="001102EE"/>
    <w:rsid w:val="00110F30"/>
    <w:rsid w:val="0011151F"/>
    <w:rsid w:val="00114542"/>
    <w:rsid w:val="001151B9"/>
    <w:rsid w:val="00116507"/>
    <w:rsid w:val="0012031A"/>
    <w:rsid w:val="0012042A"/>
    <w:rsid w:val="00120559"/>
    <w:rsid w:val="00121006"/>
    <w:rsid w:val="0012201D"/>
    <w:rsid w:val="001243D4"/>
    <w:rsid w:val="0012541B"/>
    <w:rsid w:val="0012777F"/>
    <w:rsid w:val="00130555"/>
    <w:rsid w:val="001316FC"/>
    <w:rsid w:val="00133E63"/>
    <w:rsid w:val="00136304"/>
    <w:rsid w:val="00136676"/>
    <w:rsid w:val="00136870"/>
    <w:rsid w:val="001373A2"/>
    <w:rsid w:val="001403B9"/>
    <w:rsid w:val="00140DF9"/>
    <w:rsid w:val="001418C6"/>
    <w:rsid w:val="001418E5"/>
    <w:rsid w:val="00141A72"/>
    <w:rsid w:val="00144E6D"/>
    <w:rsid w:val="00146049"/>
    <w:rsid w:val="0014735D"/>
    <w:rsid w:val="001545EA"/>
    <w:rsid w:val="0015692F"/>
    <w:rsid w:val="00157278"/>
    <w:rsid w:val="0016069F"/>
    <w:rsid w:val="00160B95"/>
    <w:rsid w:val="0016202B"/>
    <w:rsid w:val="0016283B"/>
    <w:rsid w:val="00162CBF"/>
    <w:rsid w:val="001638A0"/>
    <w:rsid w:val="00163D95"/>
    <w:rsid w:val="00165AF3"/>
    <w:rsid w:val="00165F73"/>
    <w:rsid w:val="001663BE"/>
    <w:rsid w:val="001665A2"/>
    <w:rsid w:val="001666CD"/>
    <w:rsid w:val="00166CF0"/>
    <w:rsid w:val="001719F0"/>
    <w:rsid w:val="0017509D"/>
    <w:rsid w:val="0017578C"/>
    <w:rsid w:val="00176001"/>
    <w:rsid w:val="00180FE6"/>
    <w:rsid w:val="001827EC"/>
    <w:rsid w:val="0018280E"/>
    <w:rsid w:val="001838A1"/>
    <w:rsid w:val="00184D9B"/>
    <w:rsid w:val="00186CCB"/>
    <w:rsid w:val="0018745D"/>
    <w:rsid w:val="00187B6F"/>
    <w:rsid w:val="00192342"/>
    <w:rsid w:val="00193E8B"/>
    <w:rsid w:val="001940D8"/>
    <w:rsid w:val="001948C8"/>
    <w:rsid w:val="001948FE"/>
    <w:rsid w:val="00195F2C"/>
    <w:rsid w:val="00196C9E"/>
    <w:rsid w:val="001973C6"/>
    <w:rsid w:val="001A0F6E"/>
    <w:rsid w:val="001A2498"/>
    <w:rsid w:val="001A4A8A"/>
    <w:rsid w:val="001A6C6E"/>
    <w:rsid w:val="001B11BC"/>
    <w:rsid w:val="001B3512"/>
    <w:rsid w:val="001B4009"/>
    <w:rsid w:val="001B662D"/>
    <w:rsid w:val="001B7131"/>
    <w:rsid w:val="001B7E26"/>
    <w:rsid w:val="001C027A"/>
    <w:rsid w:val="001C03B7"/>
    <w:rsid w:val="001C07A5"/>
    <w:rsid w:val="001C0827"/>
    <w:rsid w:val="001C36DF"/>
    <w:rsid w:val="001C5029"/>
    <w:rsid w:val="001C5DBD"/>
    <w:rsid w:val="001C737C"/>
    <w:rsid w:val="001D0C06"/>
    <w:rsid w:val="001D1680"/>
    <w:rsid w:val="001D1D5A"/>
    <w:rsid w:val="001D26CF"/>
    <w:rsid w:val="001D4175"/>
    <w:rsid w:val="001D5651"/>
    <w:rsid w:val="001D5921"/>
    <w:rsid w:val="001D651C"/>
    <w:rsid w:val="001D75D8"/>
    <w:rsid w:val="001D7D67"/>
    <w:rsid w:val="001E510B"/>
    <w:rsid w:val="001E53D0"/>
    <w:rsid w:val="001E5590"/>
    <w:rsid w:val="001E6A1B"/>
    <w:rsid w:val="001F05C4"/>
    <w:rsid w:val="001F1E72"/>
    <w:rsid w:val="001F2765"/>
    <w:rsid w:val="001F2A93"/>
    <w:rsid w:val="001F3A62"/>
    <w:rsid w:val="001F5A33"/>
    <w:rsid w:val="00200412"/>
    <w:rsid w:val="00202788"/>
    <w:rsid w:val="002063B3"/>
    <w:rsid w:val="0020741D"/>
    <w:rsid w:val="0021041D"/>
    <w:rsid w:val="002118D8"/>
    <w:rsid w:val="00212A1B"/>
    <w:rsid w:val="00213253"/>
    <w:rsid w:val="00213E2F"/>
    <w:rsid w:val="0021483F"/>
    <w:rsid w:val="00214DF0"/>
    <w:rsid w:val="00215903"/>
    <w:rsid w:val="00215B9F"/>
    <w:rsid w:val="00220BF5"/>
    <w:rsid w:val="00220D06"/>
    <w:rsid w:val="002210A8"/>
    <w:rsid w:val="0022181C"/>
    <w:rsid w:val="00221891"/>
    <w:rsid w:val="00221C86"/>
    <w:rsid w:val="00222516"/>
    <w:rsid w:val="0022345A"/>
    <w:rsid w:val="00223F55"/>
    <w:rsid w:val="002253CF"/>
    <w:rsid w:val="00227DDE"/>
    <w:rsid w:val="002307AD"/>
    <w:rsid w:val="002319D8"/>
    <w:rsid w:val="00231CC6"/>
    <w:rsid w:val="00231E3A"/>
    <w:rsid w:val="00232C32"/>
    <w:rsid w:val="00233455"/>
    <w:rsid w:val="00242C22"/>
    <w:rsid w:val="00244C1D"/>
    <w:rsid w:val="00245A3E"/>
    <w:rsid w:val="0024709E"/>
    <w:rsid w:val="002475E4"/>
    <w:rsid w:val="002478A0"/>
    <w:rsid w:val="0025040F"/>
    <w:rsid w:val="00250ABC"/>
    <w:rsid w:val="0025199D"/>
    <w:rsid w:val="002533C8"/>
    <w:rsid w:val="00253D78"/>
    <w:rsid w:val="002551B0"/>
    <w:rsid w:val="0025634C"/>
    <w:rsid w:val="00257BE7"/>
    <w:rsid w:val="00260842"/>
    <w:rsid w:val="00262362"/>
    <w:rsid w:val="0026356E"/>
    <w:rsid w:val="00264469"/>
    <w:rsid w:val="00264E9E"/>
    <w:rsid w:val="00265B60"/>
    <w:rsid w:val="00265E63"/>
    <w:rsid w:val="002668E0"/>
    <w:rsid w:val="00272825"/>
    <w:rsid w:val="002730E3"/>
    <w:rsid w:val="00273DFB"/>
    <w:rsid w:val="00275B13"/>
    <w:rsid w:val="002801AE"/>
    <w:rsid w:val="00280325"/>
    <w:rsid w:val="00281796"/>
    <w:rsid w:val="00281E94"/>
    <w:rsid w:val="00282590"/>
    <w:rsid w:val="00283CE4"/>
    <w:rsid w:val="0028433F"/>
    <w:rsid w:val="002861A9"/>
    <w:rsid w:val="00287BB0"/>
    <w:rsid w:val="0029041E"/>
    <w:rsid w:val="002917ED"/>
    <w:rsid w:val="00292262"/>
    <w:rsid w:val="002956C3"/>
    <w:rsid w:val="0029712A"/>
    <w:rsid w:val="002A0692"/>
    <w:rsid w:val="002A0A95"/>
    <w:rsid w:val="002A31FE"/>
    <w:rsid w:val="002A3FCB"/>
    <w:rsid w:val="002A7C43"/>
    <w:rsid w:val="002A7CF2"/>
    <w:rsid w:val="002B0498"/>
    <w:rsid w:val="002B0964"/>
    <w:rsid w:val="002B275A"/>
    <w:rsid w:val="002B2767"/>
    <w:rsid w:val="002B2D8D"/>
    <w:rsid w:val="002B36F8"/>
    <w:rsid w:val="002B3B24"/>
    <w:rsid w:val="002B4279"/>
    <w:rsid w:val="002B6C71"/>
    <w:rsid w:val="002B71D8"/>
    <w:rsid w:val="002B7510"/>
    <w:rsid w:val="002C082F"/>
    <w:rsid w:val="002C2217"/>
    <w:rsid w:val="002C3AFD"/>
    <w:rsid w:val="002D312E"/>
    <w:rsid w:val="002D4392"/>
    <w:rsid w:val="002D6C69"/>
    <w:rsid w:val="002D77BE"/>
    <w:rsid w:val="002E1CAA"/>
    <w:rsid w:val="002E2BA4"/>
    <w:rsid w:val="002E349C"/>
    <w:rsid w:val="002E596E"/>
    <w:rsid w:val="002F0C6C"/>
    <w:rsid w:val="002F1A14"/>
    <w:rsid w:val="002F29A0"/>
    <w:rsid w:val="002F29F9"/>
    <w:rsid w:val="002F40B3"/>
    <w:rsid w:val="002F5791"/>
    <w:rsid w:val="002F6134"/>
    <w:rsid w:val="002F6BA0"/>
    <w:rsid w:val="002F6FC4"/>
    <w:rsid w:val="00304BF9"/>
    <w:rsid w:val="00304DA2"/>
    <w:rsid w:val="0030554C"/>
    <w:rsid w:val="00305C12"/>
    <w:rsid w:val="00306DC1"/>
    <w:rsid w:val="00306DE1"/>
    <w:rsid w:val="0031127C"/>
    <w:rsid w:val="00311565"/>
    <w:rsid w:val="00311575"/>
    <w:rsid w:val="00314717"/>
    <w:rsid w:val="00317729"/>
    <w:rsid w:val="003241E7"/>
    <w:rsid w:val="0032674C"/>
    <w:rsid w:val="00327089"/>
    <w:rsid w:val="0032724B"/>
    <w:rsid w:val="00327708"/>
    <w:rsid w:val="003301C7"/>
    <w:rsid w:val="00331176"/>
    <w:rsid w:val="0033166C"/>
    <w:rsid w:val="00331DA8"/>
    <w:rsid w:val="00334B77"/>
    <w:rsid w:val="00334C98"/>
    <w:rsid w:val="00335D53"/>
    <w:rsid w:val="003365A0"/>
    <w:rsid w:val="00336772"/>
    <w:rsid w:val="003374E3"/>
    <w:rsid w:val="00337E0E"/>
    <w:rsid w:val="00340F81"/>
    <w:rsid w:val="00341504"/>
    <w:rsid w:val="00342D49"/>
    <w:rsid w:val="003437FC"/>
    <w:rsid w:val="00344272"/>
    <w:rsid w:val="00350911"/>
    <w:rsid w:val="00350F63"/>
    <w:rsid w:val="00351D3C"/>
    <w:rsid w:val="003523FE"/>
    <w:rsid w:val="0035269A"/>
    <w:rsid w:val="0035386E"/>
    <w:rsid w:val="00353F3C"/>
    <w:rsid w:val="00354FB7"/>
    <w:rsid w:val="00355260"/>
    <w:rsid w:val="00356246"/>
    <w:rsid w:val="00357D4B"/>
    <w:rsid w:val="003601F6"/>
    <w:rsid w:val="00361AD6"/>
    <w:rsid w:val="00364085"/>
    <w:rsid w:val="00365DAA"/>
    <w:rsid w:val="00366722"/>
    <w:rsid w:val="0037005E"/>
    <w:rsid w:val="003718D2"/>
    <w:rsid w:val="00371E2E"/>
    <w:rsid w:val="00372B3E"/>
    <w:rsid w:val="00372DCB"/>
    <w:rsid w:val="00374CB2"/>
    <w:rsid w:val="0037607D"/>
    <w:rsid w:val="00376D09"/>
    <w:rsid w:val="00380824"/>
    <w:rsid w:val="00381239"/>
    <w:rsid w:val="00382423"/>
    <w:rsid w:val="00382496"/>
    <w:rsid w:val="00383C77"/>
    <w:rsid w:val="003847D5"/>
    <w:rsid w:val="003869E8"/>
    <w:rsid w:val="003901A3"/>
    <w:rsid w:val="0039054D"/>
    <w:rsid w:val="0039095F"/>
    <w:rsid w:val="00391365"/>
    <w:rsid w:val="003913CC"/>
    <w:rsid w:val="00393E11"/>
    <w:rsid w:val="00394D50"/>
    <w:rsid w:val="003952F6"/>
    <w:rsid w:val="00396B93"/>
    <w:rsid w:val="003A12A8"/>
    <w:rsid w:val="003A155A"/>
    <w:rsid w:val="003A341D"/>
    <w:rsid w:val="003A420F"/>
    <w:rsid w:val="003A5041"/>
    <w:rsid w:val="003A6581"/>
    <w:rsid w:val="003B1F00"/>
    <w:rsid w:val="003B2ED7"/>
    <w:rsid w:val="003B31E4"/>
    <w:rsid w:val="003B4DDC"/>
    <w:rsid w:val="003B5832"/>
    <w:rsid w:val="003B6594"/>
    <w:rsid w:val="003B6631"/>
    <w:rsid w:val="003C0372"/>
    <w:rsid w:val="003C2D5E"/>
    <w:rsid w:val="003C446D"/>
    <w:rsid w:val="003C66C0"/>
    <w:rsid w:val="003D576A"/>
    <w:rsid w:val="003E061E"/>
    <w:rsid w:val="003E55F4"/>
    <w:rsid w:val="003E6B4C"/>
    <w:rsid w:val="003E6D3F"/>
    <w:rsid w:val="003E7D15"/>
    <w:rsid w:val="003F03BB"/>
    <w:rsid w:val="003F3EF5"/>
    <w:rsid w:val="003F59A4"/>
    <w:rsid w:val="003F72CD"/>
    <w:rsid w:val="003F75DF"/>
    <w:rsid w:val="00400A04"/>
    <w:rsid w:val="00402CBB"/>
    <w:rsid w:val="00403480"/>
    <w:rsid w:val="004045E1"/>
    <w:rsid w:val="0040512A"/>
    <w:rsid w:val="0040784C"/>
    <w:rsid w:val="00407B22"/>
    <w:rsid w:val="00410C05"/>
    <w:rsid w:val="00415913"/>
    <w:rsid w:val="00416920"/>
    <w:rsid w:val="004173C5"/>
    <w:rsid w:val="004173E2"/>
    <w:rsid w:val="004175B0"/>
    <w:rsid w:val="00422C02"/>
    <w:rsid w:val="004230B4"/>
    <w:rsid w:val="00426BEE"/>
    <w:rsid w:val="004327BB"/>
    <w:rsid w:val="00433465"/>
    <w:rsid w:val="004355E3"/>
    <w:rsid w:val="00435C13"/>
    <w:rsid w:val="004372E3"/>
    <w:rsid w:val="00440185"/>
    <w:rsid w:val="00444987"/>
    <w:rsid w:val="0044669C"/>
    <w:rsid w:val="00447F90"/>
    <w:rsid w:val="00454269"/>
    <w:rsid w:val="00454794"/>
    <w:rsid w:val="0045718C"/>
    <w:rsid w:val="00457D69"/>
    <w:rsid w:val="00457E5F"/>
    <w:rsid w:val="0046063C"/>
    <w:rsid w:val="00463AAE"/>
    <w:rsid w:val="00464421"/>
    <w:rsid w:val="00465392"/>
    <w:rsid w:val="0046559B"/>
    <w:rsid w:val="00470F25"/>
    <w:rsid w:val="004740B4"/>
    <w:rsid w:val="0047501E"/>
    <w:rsid w:val="0047597A"/>
    <w:rsid w:val="00476246"/>
    <w:rsid w:val="004762D2"/>
    <w:rsid w:val="00476B3A"/>
    <w:rsid w:val="0047734E"/>
    <w:rsid w:val="00477AC0"/>
    <w:rsid w:val="004804ED"/>
    <w:rsid w:val="00480A65"/>
    <w:rsid w:val="00480E92"/>
    <w:rsid w:val="00481CBA"/>
    <w:rsid w:val="00485CFC"/>
    <w:rsid w:val="00486D70"/>
    <w:rsid w:val="00487941"/>
    <w:rsid w:val="0049156D"/>
    <w:rsid w:val="00493A88"/>
    <w:rsid w:val="00493ED2"/>
    <w:rsid w:val="004943A6"/>
    <w:rsid w:val="004958CD"/>
    <w:rsid w:val="00495F07"/>
    <w:rsid w:val="00496BA5"/>
    <w:rsid w:val="00496C89"/>
    <w:rsid w:val="0049727A"/>
    <w:rsid w:val="004A00B4"/>
    <w:rsid w:val="004A12F2"/>
    <w:rsid w:val="004A1D7C"/>
    <w:rsid w:val="004A4259"/>
    <w:rsid w:val="004A4F5C"/>
    <w:rsid w:val="004B26D0"/>
    <w:rsid w:val="004B518B"/>
    <w:rsid w:val="004B5A94"/>
    <w:rsid w:val="004B62BE"/>
    <w:rsid w:val="004B636E"/>
    <w:rsid w:val="004B6DF6"/>
    <w:rsid w:val="004C0FBF"/>
    <w:rsid w:val="004C1037"/>
    <w:rsid w:val="004C2A91"/>
    <w:rsid w:val="004C5513"/>
    <w:rsid w:val="004C5A18"/>
    <w:rsid w:val="004C7349"/>
    <w:rsid w:val="004D21BD"/>
    <w:rsid w:val="004D53EA"/>
    <w:rsid w:val="004D57FD"/>
    <w:rsid w:val="004D68A3"/>
    <w:rsid w:val="004D6ABD"/>
    <w:rsid w:val="004E4A1C"/>
    <w:rsid w:val="004E697D"/>
    <w:rsid w:val="004F0352"/>
    <w:rsid w:val="004F0E71"/>
    <w:rsid w:val="004F1EBE"/>
    <w:rsid w:val="004F3021"/>
    <w:rsid w:val="004F3804"/>
    <w:rsid w:val="004F5061"/>
    <w:rsid w:val="004F6089"/>
    <w:rsid w:val="004F791D"/>
    <w:rsid w:val="004F7D8A"/>
    <w:rsid w:val="004F7E71"/>
    <w:rsid w:val="005023F5"/>
    <w:rsid w:val="00503158"/>
    <w:rsid w:val="00503935"/>
    <w:rsid w:val="00504C20"/>
    <w:rsid w:val="00504DC8"/>
    <w:rsid w:val="005069A0"/>
    <w:rsid w:val="00507B1B"/>
    <w:rsid w:val="00507F0E"/>
    <w:rsid w:val="00510913"/>
    <w:rsid w:val="00510A9D"/>
    <w:rsid w:val="00512CD3"/>
    <w:rsid w:val="0051326F"/>
    <w:rsid w:val="00517299"/>
    <w:rsid w:val="005208BD"/>
    <w:rsid w:val="00521512"/>
    <w:rsid w:val="005223F1"/>
    <w:rsid w:val="0052639E"/>
    <w:rsid w:val="00526600"/>
    <w:rsid w:val="005274B5"/>
    <w:rsid w:val="005277CA"/>
    <w:rsid w:val="00527874"/>
    <w:rsid w:val="00527A3D"/>
    <w:rsid w:val="0053185E"/>
    <w:rsid w:val="00535D22"/>
    <w:rsid w:val="005406F8"/>
    <w:rsid w:val="00540DAC"/>
    <w:rsid w:val="005415F7"/>
    <w:rsid w:val="0054508D"/>
    <w:rsid w:val="00545136"/>
    <w:rsid w:val="00545B1C"/>
    <w:rsid w:val="0054630C"/>
    <w:rsid w:val="0055198F"/>
    <w:rsid w:val="005532EC"/>
    <w:rsid w:val="005535B6"/>
    <w:rsid w:val="005556EF"/>
    <w:rsid w:val="00556EE4"/>
    <w:rsid w:val="00557F28"/>
    <w:rsid w:val="00560F01"/>
    <w:rsid w:val="00562DD2"/>
    <w:rsid w:val="00562FF3"/>
    <w:rsid w:val="005638C9"/>
    <w:rsid w:val="00564FE2"/>
    <w:rsid w:val="00565338"/>
    <w:rsid w:val="00565EA2"/>
    <w:rsid w:val="00565EB8"/>
    <w:rsid w:val="00567A30"/>
    <w:rsid w:val="00572082"/>
    <w:rsid w:val="0057287B"/>
    <w:rsid w:val="00574209"/>
    <w:rsid w:val="0057495E"/>
    <w:rsid w:val="005766D4"/>
    <w:rsid w:val="005778E0"/>
    <w:rsid w:val="00580050"/>
    <w:rsid w:val="0058010B"/>
    <w:rsid w:val="00580982"/>
    <w:rsid w:val="00582A23"/>
    <w:rsid w:val="00582B96"/>
    <w:rsid w:val="00582E58"/>
    <w:rsid w:val="00583DFA"/>
    <w:rsid w:val="00583E55"/>
    <w:rsid w:val="00585277"/>
    <w:rsid w:val="0059001E"/>
    <w:rsid w:val="00590B68"/>
    <w:rsid w:val="0059100C"/>
    <w:rsid w:val="00592439"/>
    <w:rsid w:val="0059462C"/>
    <w:rsid w:val="00595580"/>
    <w:rsid w:val="005964D6"/>
    <w:rsid w:val="005978A6"/>
    <w:rsid w:val="005A2B45"/>
    <w:rsid w:val="005A2D9B"/>
    <w:rsid w:val="005A3BFA"/>
    <w:rsid w:val="005A526F"/>
    <w:rsid w:val="005A540C"/>
    <w:rsid w:val="005A6668"/>
    <w:rsid w:val="005A68C5"/>
    <w:rsid w:val="005A6FF7"/>
    <w:rsid w:val="005A7160"/>
    <w:rsid w:val="005B137F"/>
    <w:rsid w:val="005B1CBF"/>
    <w:rsid w:val="005B26A3"/>
    <w:rsid w:val="005B26D8"/>
    <w:rsid w:val="005B3202"/>
    <w:rsid w:val="005B4A12"/>
    <w:rsid w:val="005B5730"/>
    <w:rsid w:val="005B5E76"/>
    <w:rsid w:val="005B6826"/>
    <w:rsid w:val="005B7747"/>
    <w:rsid w:val="005C2318"/>
    <w:rsid w:val="005C2A23"/>
    <w:rsid w:val="005C66E4"/>
    <w:rsid w:val="005C67D3"/>
    <w:rsid w:val="005C7991"/>
    <w:rsid w:val="005D0FCD"/>
    <w:rsid w:val="005D1A7B"/>
    <w:rsid w:val="005D2647"/>
    <w:rsid w:val="005D3976"/>
    <w:rsid w:val="005D4809"/>
    <w:rsid w:val="005D4A8A"/>
    <w:rsid w:val="005E0490"/>
    <w:rsid w:val="005E0C2B"/>
    <w:rsid w:val="005E12D7"/>
    <w:rsid w:val="005E13C1"/>
    <w:rsid w:val="005E45F4"/>
    <w:rsid w:val="005F0DD0"/>
    <w:rsid w:val="005F1A9B"/>
    <w:rsid w:val="005F2130"/>
    <w:rsid w:val="005F2E27"/>
    <w:rsid w:val="005F3A88"/>
    <w:rsid w:val="005F5349"/>
    <w:rsid w:val="005F54A9"/>
    <w:rsid w:val="005F772E"/>
    <w:rsid w:val="005F7F00"/>
    <w:rsid w:val="006007D8"/>
    <w:rsid w:val="0060512E"/>
    <w:rsid w:val="00606B5B"/>
    <w:rsid w:val="00610215"/>
    <w:rsid w:val="00612851"/>
    <w:rsid w:val="00612D3F"/>
    <w:rsid w:val="00614ABB"/>
    <w:rsid w:val="00616340"/>
    <w:rsid w:val="006200A1"/>
    <w:rsid w:val="00621DFC"/>
    <w:rsid w:val="00622D15"/>
    <w:rsid w:val="00623FFA"/>
    <w:rsid w:val="00624C75"/>
    <w:rsid w:val="0063150B"/>
    <w:rsid w:val="0063380F"/>
    <w:rsid w:val="00634CA7"/>
    <w:rsid w:val="006429E4"/>
    <w:rsid w:val="00643FEB"/>
    <w:rsid w:val="00650131"/>
    <w:rsid w:val="00651E9A"/>
    <w:rsid w:val="00651F00"/>
    <w:rsid w:val="00654187"/>
    <w:rsid w:val="00655526"/>
    <w:rsid w:val="00655EE4"/>
    <w:rsid w:val="006577F8"/>
    <w:rsid w:val="00660546"/>
    <w:rsid w:val="00661D44"/>
    <w:rsid w:val="0066225C"/>
    <w:rsid w:val="006627E9"/>
    <w:rsid w:val="006629E3"/>
    <w:rsid w:val="0066357C"/>
    <w:rsid w:val="006635CE"/>
    <w:rsid w:val="00664EA1"/>
    <w:rsid w:val="00665A44"/>
    <w:rsid w:val="006661E0"/>
    <w:rsid w:val="0066638A"/>
    <w:rsid w:val="00667500"/>
    <w:rsid w:val="0067070F"/>
    <w:rsid w:val="00670809"/>
    <w:rsid w:val="00670D2A"/>
    <w:rsid w:val="0067103F"/>
    <w:rsid w:val="0067266E"/>
    <w:rsid w:val="00674C7F"/>
    <w:rsid w:val="00674DB6"/>
    <w:rsid w:val="00674E3F"/>
    <w:rsid w:val="006779A6"/>
    <w:rsid w:val="0068089E"/>
    <w:rsid w:val="00680B83"/>
    <w:rsid w:val="00683597"/>
    <w:rsid w:val="00684786"/>
    <w:rsid w:val="0068543E"/>
    <w:rsid w:val="0068554F"/>
    <w:rsid w:val="006861C7"/>
    <w:rsid w:val="006867FB"/>
    <w:rsid w:val="00691775"/>
    <w:rsid w:val="0069312D"/>
    <w:rsid w:val="00694027"/>
    <w:rsid w:val="0069491D"/>
    <w:rsid w:val="00695050"/>
    <w:rsid w:val="006978D7"/>
    <w:rsid w:val="00697CE4"/>
    <w:rsid w:val="006A1555"/>
    <w:rsid w:val="006A1A57"/>
    <w:rsid w:val="006A5E0D"/>
    <w:rsid w:val="006A6DA3"/>
    <w:rsid w:val="006B0072"/>
    <w:rsid w:val="006B075A"/>
    <w:rsid w:val="006B2544"/>
    <w:rsid w:val="006B3A10"/>
    <w:rsid w:val="006B559E"/>
    <w:rsid w:val="006B6ED0"/>
    <w:rsid w:val="006B716B"/>
    <w:rsid w:val="006B7987"/>
    <w:rsid w:val="006C05C1"/>
    <w:rsid w:val="006C1891"/>
    <w:rsid w:val="006C1E86"/>
    <w:rsid w:val="006C289F"/>
    <w:rsid w:val="006C2B90"/>
    <w:rsid w:val="006C3153"/>
    <w:rsid w:val="006C3AEC"/>
    <w:rsid w:val="006C3CE3"/>
    <w:rsid w:val="006C4E03"/>
    <w:rsid w:val="006C5626"/>
    <w:rsid w:val="006C5BBE"/>
    <w:rsid w:val="006C682E"/>
    <w:rsid w:val="006D0036"/>
    <w:rsid w:val="006D0560"/>
    <w:rsid w:val="006D16A6"/>
    <w:rsid w:val="006D1F57"/>
    <w:rsid w:val="006D27AD"/>
    <w:rsid w:val="006D2B6D"/>
    <w:rsid w:val="006D3C82"/>
    <w:rsid w:val="006D4CBA"/>
    <w:rsid w:val="006D5F3E"/>
    <w:rsid w:val="006D6EE7"/>
    <w:rsid w:val="006E094B"/>
    <w:rsid w:val="006E0D91"/>
    <w:rsid w:val="006E28B7"/>
    <w:rsid w:val="006E2C3F"/>
    <w:rsid w:val="006E2ED1"/>
    <w:rsid w:val="006E31E3"/>
    <w:rsid w:val="006E396A"/>
    <w:rsid w:val="006E5C9A"/>
    <w:rsid w:val="006E5DA6"/>
    <w:rsid w:val="006E621F"/>
    <w:rsid w:val="006E7BB7"/>
    <w:rsid w:val="006F20D9"/>
    <w:rsid w:val="006F2B71"/>
    <w:rsid w:val="006F31D6"/>
    <w:rsid w:val="006F448E"/>
    <w:rsid w:val="006F49B7"/>
    <w:rsid w:val="006F6E32"/>
    <w:rsid w:val="006F715D"/>
    <w:rsid w:val="006F7327"/>
    <w:rsid w:val="006F7D32"/>
    <w:rsid w:val="007014E8"/>
    <w:rsid w:val="00701703"/>
    <w:rsid w:val="00702DBF"/>
    <w:rsid w:val="00703013"/>
    <w:rsid w:val="00705EB3"/>
    <w:rsid w:val="00706BFF"/>
    <w:rsid w:val="00711575"/>
    <w:rsid w:val="00713C20"/>
    <w:rsid w:val="0071471B"/>
    <w:rsid w:val="00715004"/>
    <w:rsid w:val="00715C68"/>
    <w:rsid w:val="00716FE7"/>
    <w:rsid w:val="00720763"/>
    <w:rsid w:val="0072300A"/>
    <w:rsid w:val="0073292C"/>
    <w:rsid w:val="0073387B"/>
    <w:rsid w:val="00733C17"/>
    <w:rsid w:val="007345E1"/>
    <w:rsid w:val="00740A33"/>
    <w:rsid w:val="007413FA"/>
    <w:rsid w:val="0074194E"/>
    <w:rsid w:val="0074386A"/>
    <w:rsid w:val="00743899"/>
    <w:rsid w:val="00744032"/>
    <w:rsid w:val="0074446D"/>
    <w:rsid w:val="00744A6E"/>
    <w:rsid w:val="007454E5"/>
    <w:rsid w:val="0074555D"/>
    <w:rsid w:val="0074669A"/>
    <w:rsid w:val="00752229"/>
    <w:rsid w:val="00752CD7"/>
    <w:rsid w:val="00753CB8"/>
    <w:rsid w:val="00753FBD"/>
    <w:rsid w:val="00754380"/>
    <w:rsid w:val="007555FE"/>
    <w:rsid w:val="0075593F"/>
    <w:rsid w:val="0075601E"/>
    <w:rsid w:val="007561CC"/>
    <w:rsid w:val="0075790E"/>
    <w:rsid w:val="00757C94"/>
    <w:rsid w:val="0076147F"/>
    <w:rsid w:val="00762DCF"/>
    <w:rsid w:val="00767C45"/>
    <w:rsid w:val="00773015"/>
    <w:rsid w:val="007736F7"/>
    <w:rsid w:val="007747A5"/>
    <w:rsid w:val="0077548D"/>
    <w:rsid w:val="00775A1E"/>
    <w:rsid w:val="00775BEC"/>
    <w:rsid w:val="007765CB"/>
    <w:rsid w:val="00780971"/>
    <w:rsid w:val="007811F1"/>
    <w:rsid w:val="007825E1"/>
    <w:rsid w:val="00783508"/>
    <w:rsid w:val="00784147"/>
    <w:rsid w:val="00786F16"/>
    <w:rsid w:val="00787529"/>
    <w:rsid w:val="00787C6B"/>
    <w:rsid w:val="00790AD6"/>
    <w:rsid w:val="0079133A"/>
    <w:rsid w:val="007914B1"/>
    <w:rsid w:val="00791F6B"/>
    <w:rsid w:val="00792B19"/>
    <w:rsid w:val="00792DFB"/>
    <w:rsid w:val="007933E5"/>
    <w:rsid w:val="007940D4"/>
    <w:rsid w:val="00796146"/>
    <w:rsid w:val="00796316"/>
    <w:rsid w:val="00796BAB"/>
    <w:rsid w:val="00797D7B"/>
    <w:rsid w:val="007A0F0A"/>
    <w:rsid w:val="007A2396"/>
    <w:rsid w:val="007A2D8A"/>
    <w:rsid w:val="007A519E"/>
    <w:rsid w:val="007A529A"/>
    <w:rsid w:val="007A574A"/>
    <w:rsid w:val="007A6AAC"/>
    <w:rsid w:val="007B211A"/>
    <w:rsid w:val="007B586C"/>
    <w:rsid w:val="007C1493"/>
    <w:rsid w:val="007C23C2"/>
    <w:rsid w:val="007C3521"/>
    <w:rsid w:val="007C426F"/>
    <w:rsid w:val="007C544A"/>
    <w:rsid w:val="007C7B19"/>
    <w:rsid w:val="007D3618"/>
    <w:rsid w:val="007D3AAB"/>
    <w:rsid w:val="007D3B42"/>
    <w:rsid w:val="007D3D98"/>
    <w:rsid w:val="007D3EF9"/>
    <w:rsid w:val="007D4221"/>
    <w:rsid w:val="007D464A"/>
    <w:rsid w:val="007D52FB"/>
    <w:rsid w:val="007D69A7"/>
    <w:rsid w:val="007E2380"/>
    <w:rsid w:val="007E249A"/>
    <w:rsid w:val="007E52CE"/>
    <w:rsid w:val="007E5759"/>
    <w:rsid w:val="007E604E"/>
    <w:rsid w:val="007E76E8"/>
    <w:rsid w:val="007F0300"/>
    <w:rsid w:val="007F0C76"/>
    <w:rsid w:val="007F1C8E"/>
    <w:rsid w:val="007F347E"/>
    <w:rsid w:val="007F3F35"/>
    <w:rsid w:val="007F450E"/>
    <w:rsid w:val="007F5927"/>
    <w:rsid w:val="00800139"/>
    <w:rsid w:val="008014E3"/>
    <w:rsid w:val="008018A8"/>
    <w:rsid w:val="00801EC6"/>
    <w:rsid w:val="008025DB"/>
    <w:rsid w:val="00802F93"/>
    <w:rsid w:val="0080499F"/>
    <w:rsid w:val="00811A7B"/>
    <w:rsid w:val="00811D5E"/>
    <w:rsid w:val="008142C1"/>
    <w:rsid w:val="00815949"/>
    <w:rsid w:val="00817B01"/>
    <w:rsid w:val="008217D8"/>
    <w:rsid w:val="00821CF3"/>
    <w:rsid w:val="00822CD6"/>
    <w:rsid w:val="00823137"/>
    <w:rsid w:val="00824062"/>
    <w:rsid w:val="008267A3"/>
    <w:rsid w:val="00827E68"/>
    <w:rsid w:val="0083174C"/>
    <w:rsid w:val="00832384"/>
    <w:rsid w:val="0083265A"/>
    <w:rsid w:val="008368AF"/>
    <w:rsid w:val="008372F3"/>
    <w:rsid w:val="0084252C"/>
    <w:rsid w:val="00845A5A"/>
    <w:rsid w:val="00851851"/>
    <w:rsid w:val="0085232D"/>
    <w:rsid w:val="008527A8"/>
    <w:rsid w:val="008528FB"/>
    <w:rsid w:val="008610A1"/>
    <w:rsid w:val="008634C1"/>
    <w:rsid w:val="008642E8"/>
    <w:rsid w:val="00865B63"/>
    <w:rsid w:val="0087110A"/>
    <w:rsid w:val="00872AAE"/>
    <w:rsid w:val="008730A6"/>
    <w:rsid w:val="00873191"/>
    <w:rsid w:val="00873EB1"/>
    <w:rsid w:val="00874097"/>
    <w:rsid w:val="0087585A"/>
    <w:rsid w:val="008805D9"/>
    <w:rsid w:val="0088236D"/>
    <w:rsid w:val="0088328B"/>
    <w:rsid w:val="008837E6"/>
    <w:rsid w:val="00884E7B"/>
    <w:rsid w:val="00885166"/>
    <w:rsid w:val="00885505"/>
    <w:rsid w:val="008859BD"/>
    <w:rsid w:val="00892405"/>
    <w:rsid w:val="00892A70"/>
    <w:rsid w:val="00892C77"/>
    <w:rsid w:val="008956FD"/>
    <w:rsid w:val="00896DCF"/>
    <w:rsid w:val="008A3186"/>
    <w:rsid w:val="008A4224"/>
    <w:rsid w:val="008A5430"/>
    <w:rsid w:val="008A545B"/>
    <w:rsid w:val="008A7C28"/>
    <w:rsid w:val="008B27F6"/>
    <w:rsid w:val="008B38F4"/>
    <w:rsid w:val="008B390F"/>
    <w:rsid w:val="008B4960"/>
    <w:rsid w:val="008B4BC4"/>
    <w:rsid w:val="008B6475"/>
    <w:rsid w:val="008B6565"/>
    <w:rsid w:val="008B6831"/>
    <w:rsid w:val="008B727C"/>
    <w:rsid w:val="008C15E6"/>
    <w:rsid w:val="008C1677"/>
    <w:rsid w:val="008C1918"/>
    <w:rsid w:val="008C1B88"/>
    <w:rsid w:val="008C40DF"/>
    <w:rsid w:val="008D0708"/>
    <w:rsid w:val="008D38EB"/>
    <w:rsid w:val="008D427B"/>
    <w:rsid w:val="008D4B20"/>
    <w:rsid w:val="008D58E1"/>
    <w:rsid w:val="008D5B1C"/>
    <w:rsid w:val="008D6E55"/>
    <w:rsid w:val="008D7DD8"/>
    <w:rsid w:val="008E0472"/>
    <w:rsid w:val="008E0C89"/>
    <w:rsid w:val="008E1114"/>
    <w:rsid w:val="008E19EC"/>
    <w:rsid w:val="008E1BF7"/>
    <w:rsid w:val="008E1E52"/>
    <w:rsid w:val="008E28B4"/>
    <w:rsid w:val="008E3E5E"/>
    <w:rsid w:val="008E4C7E"/>
    <w:rsid w:val="008E5A9B"/>
    <w:rsid w:val="008E6E2C"/>
    <w:rsid w:val="008F0650"/>
    <w:rsid w:val="008F6FAC"/>
    <w:rsid w:val="008F6FF7"/>
    <w:rsid w:val="008F70E6"/>
    <w:rsid w:val="008F72F0"/>
    <w:rsid w:val="0090039C"/>
    <w:rsid w:val="00901B1B"/>
    <w:rsid w:val="00904C6E"/>
    <w:rsid w:val="00911AB9"/>
    <w:rsid w:val="0091239C"/>
    <w:rsid w:val="00912C3E"/>
    <w:rsid w:val="009130AF"/>
    <w:rsid w:val="0091408E"/>
    <w:rsid w:val="009155F6"/>
    <w:rsid w:val="00915CA5"/>
    <w:rsid w:val="00915E93"/>
    <w:rsid w:val="00916605"/>
    <w:rsid w:val="00916A45"/>
    <w:rsid w:val="009173A9"/>
    <w:rsid w:val="0091783D"/>
    <w:rsid w:val="0092051C"/>
    <w:rsid w:val="0092074A"/>
    <w:rsid w:val="009217A6"/>
    <w:rsid w:val="009219BF"/>
    <w:rsid w:val="00922DB0"/>
    <w:rsid w:val="00924F53"/>
    <w:rsid w:val="009253F0"/>
    <w:rsid w:val="00925494"/>
    <w:rsid w:val="00925960"/>
    <w:rsid w:val="00925D62"/>
    <w:rsid w:val="00926DC7"/>
    <w:rsid w:val="009301CD"/>
    <w:rsid w:val="009309A1"/>
    <w:rsid w:val="00933607"/>
    <w:rsid w:val="00934373"/>
    <w:rsid w:val="0093706A"/>
    <w:rsid w:val="00937275"/>
    <w:rsid w:val="009401AA"/>
    <w:rsid w:val="00940977"/>
    <w:rsid w:val="009417C3"/>
    <w:rsid w:val="00942BCC"/>
    <w:rsid w:val="009435D9"/>
    <w:rsid w:val="0094385D"/>
    <w:rsid w:val="00943C56"/>
    <w:rsid w:val="00944096"/>
    <w:rsid w:val="00944893"/>
    <w:rsid w:val="00944C59"/>
    <w:rsid w:val="00945485"/>
    <w:rsid w:val="00947E63"/>
    <w:rsid w:val="009543A2"/>
    <w:rsid w:val="00956DDD"/>
    <w:rsid w:val="00960260"/>
    <w:rsid w:val="00960756"/>
    <w:rsid w:val="00960AD4"/>
    <w:rsid w:val="0096147E"/>
    <w:rsid w:val="0096561F"/>
    <w:rsid w:val="009662A5"/>
    <w:rsid w:val="00970F54"/>
    <w:rsid w:val="009742C4"/>
    <w:rsid w:val="00975C1F"/>
    <w:rsid w:val="00976D89"/>
    <w:rsid w:val="009777D9"/>
    <w:rsid w:val="00982385"/>
    <w:rsid w:val="00982A09"/>
    <w:rsid w:val="00982CA2"/>
    <w:rsid w:val="00983C1E"/>
    <w:rsid w:val="00983E38"/>
    <w:rsid w:val="009850F6"/>
    <w:rsid w:val="00985E0C"/>
    <w:rsid w:val="00992099"/>
    <w:rsid w:val="009930F2"/>
    <w:rsid w:val="009950CD"/>
    <w:rsid w:val="00995CAD"/>
    <w:rsid w:val="009968A0"/>
    <w:rsid w:val="00997761"/>
    <w:rsid w:val="009A074B"/>
    <w:rsid w:val="009A1FF2"/>
    <w:rsid w:val="009A389B"/>
    <w:rsid w:val="009A51D2"/>
    <w:rsid w:val="009A6137"/>
    <w:rsid w:val="009A6756"/>
    <w:rsid w:val="009A78C7"/>
    <w:rsid w:val="009B041E"/>
    <w:rsid w:val="009B1268"/>
    <w:rsid w:val="009B3B03"/>
    <w:rsid w:val="009B4A74"/>
    <w:rsid w:val="009B539C"/>
    <w:rsid w:val="009B78E7"/>
    <w:rsid w:val="009C2BA3"/>
    <w:rsid w:val="009C2DB7"/>
    <w:rsid w:val="009C5125"/>
    <w:rsid w:val="009C5603"/>
    <w:rsid w:val="009C6BAE"/>
    <w:rsid w:val="009C6D6A"/>
    <w:rsid w:val="009D15F8"/>
    <w:rsid w:val="009D3DD9"/>
    <w:rsid w:val="009D3E57"/>
    <w:rsid w:val="009D5F96"/>
    <w:rsid w:val="009D63C5"/>
    <w:rsid w:val="009D6ACA"/>
    <w:rsid w:val="009D6E2B"/>
    <w:rsid w:val="009D70E3"/>
    <w:rsid w:val="009D7297"/>
    <w:rsid w:val="009D7E94"/>
    <w:rsid w:val="009E3812"/>
    <w:rsid w:val="009E64CD"/>
    <w:rsid w:val="009F2A12"/>
    <w:rsid w:val="009F4D23"/>
    <w:rsid w:val="009F52BC"/>
    <w:rsid w:val="009F5944"/>
    <w:rsid w:val="009F7A60"/>
    <w:rsid w:val="00A00FA7"/>
    <w:rsid w:val="00A01DF7"/>
    <w:rsid w:val="00A02B9A"/>
    <w:rsid w:val="00A033B7"/>
    <w:rsid w:val="00A053EB"/>
    <w:rsid w:val="00A07E95"/>
    <w:rsid w:val="00A10727"/>
    <w:rsid w:val="00A1229F"/>
    <w:rsid w:val="00A15993"/>
    <w:rsid w:val="00A1613B"/>
    <w:rsid w:val="00A1718C"/>
    <w:rsid w:val="00A20AEC"/>
    <w:rsid w:val="00A20F31"/>
    <w:rsid w:val="00A21F3D"/>
    <w:rsid w:val="00A22AFD"/>
    <w:rsid w:val="00A25491"/>
    <w:rsid w:val="00A27CF0"/>
    <w:rsid w:val="00A315A7"/>
    <w:rsid w:val="00A317FF"/>
    <w:rsid w:val="00A320FF"/>
    <w:rsid w:val="00A331E3"/>
    <w:rsid w:val="00A3345F"/>
    <w:rsid w:val="00A34B19"/>
    <w:rsid w:val="00A34E00"/>
    <w:rsid w:val="00A3500D"/>
    <w:rsid w:val="00A3525D"/>
    <w:rsid w:val="00A373DE"/>
    <w:rsid w:val="00A43A31"/>
    <w:rsid w:val="00A44450"/>
    <w:rsid w:val="00A45109"/>
    <w:rsid w:val="00A51726"/>
    <w:rsid w:val="00A55326"/>
    <w:rsid w:val="00A55B10"/>
    <w:rsid w:val="00A57099"/>
    <w:rsid w:val="00A63BC8"/>
    <w:rsid w:val="00A65DA6"/>
    <w:rsid w:val="00A66614"/>
    <w:rsid w:val="00A709C5"/>
    <w:rsid w:val="00A715EE"/>
    <w:rsid w:val="00A716B2"/>
    <w:rsid w:val="00A71AFD"/>
    <w:rsid w:val="00A7279E"/>
    <w:rsid w:val="00A73526"/>
    <w:rsid w:val="00A746D2"/>
    <w:rsid w:val="00A753F4"/>
    <w:rsid w:val="00A7687D"/>
    <w:rsid w:val="00A77A2D"/>
    <w:rsid w:val="00A80A20"/>
    <w:rsid w:val="00A810BC"/>
    <w:rsid w:val="00A8119B"/>
    <w:rsid w:val="00A82F20"/>
    <w:rsid w:val="00A83732"/>
    <w:rsid w:val="00A851AB"/>
    <w:rsid w:val="00A87FAD"/>
    <w:rsid w:val="00A92641"/>
    <w:rsid w:val="00A92DFD"/>
    <w:rsid w:val="00A93A91"/>
    <w:rsid w:val="00A951AC"/>
    <w:rsid w:val="00A955B3"/>
    <w:rsid w:val="00A95670"/>
    <w:rsid w:val="00A97840"/>
    <w:rsid w:val="00AA09A9"/>
    <w:rsid w:val="00AA1F4E"/>
    <w:rsid w:val="00AA2305"/>
    <w:rsid w:val="00AA2539"/>
    <w:rsid w:val="00AA4870"/>
    <w:rsid w:val="00AA59AA"/>
    <w:rsid w:val="00AB23FE"/>
    <w:rsid w:val="00AB26B7"/>
    <w:rsid w:val="00AB47D5"/>
    <w:rsid w:val="00AB4E5D"/>
    <w:rsid w:val="00AB54E8"/>
    <w:rsid w:val="00AB746D"/>
    <w:rsid w:val="00AC34F9"/>
    <w:rsid w:val="00AC548F"/>
    <w:rsid w:val="00AC7093"/>
    <w:rsid w:val="00AD01B9"/>
    <w:rsid w:val="00AD1144"/>
    <w:rsid w:val="00AD297F"/>
    <w:rsid w:val="00AD4093"/>
    <w:rsid w:val="00AD544A"/>
    <w:rsid w:val="00AD5466"/>
    <w:rsid w:val="00AD7C0A"/>
    <w:rsid w:val="00AD7E86"/>
    <w:rsid w:val="00AE00D5"/>
    <w:rsid w:val="00AE02EB"/>
    <w:rsid w:val="00AE46D9"/>
    <w:rsid w:val="00AE546A"/>
    <w:rsid w:val="00AE6E6E"/>
    <w:rsid w:val="00AF7A01"/>
    <w:rsid w:val="00B00DAD"/>
    <w:rsid w:val="00B02DA9"/>
    <w:rsid w:val="00B03C20"/>
    <w:rsid w:val="00B041CE"/>
    <w:rsid w:val="00B053F8"/>
    <w:rsid w:val="00B06AAB"/>
    <w:rsid w:val="00B06F92"/>
    <w:rsid w:val="00B078D9"/>
    <w:rsid w:val="00B15D9D"/>
    <w:rsid w:val="00B16CC3"/>
    <w:rsid w:val="00B2185D"/>
    <w:rsid w:val="00B22244"/>
    <w:rsid w:val="00B22355"/>
    <w:rsid w:val="00B24BEC"/>
    <w:rsid w:val="00B2596A"/>
    <w:rsid w:val="00B25BFB"/>
    <w:rsid w:val="00B25F0C"/>
    <w:rsid w:val="00B30F15"/>
    <w:rsid w:val="00B31D88"/>
    <w:rsid w:val="00B328D3"/>
    <w:rsid w:val="00B32B75"/>
    <w:rsid w:val="00B3356B"/>
    <w:rsid w:val="00B339B0"/>
    <w:rsid w:val="00B34029"/>
    <w:rsid w:val="00B34056"/>
    <w:rsid w:val="00B35F58"/>
    <w:rsid w:val="00B36E38"/>
    <w:rsid w:val="00B370F6"/>
    <w:rsid w:val="00B372B8"/>
    <w:rsid w:val="00B40635"/>
    <w:rsid w:val="00B42996"/>
    <w:rsid w:val="00B4316A"/>
    <w:rsid w:val="00B44BB4"/>
    <w:rsid w:val="00B46BC9"/>
    <w:rsid w:val="00B47A83"/>
    <w:rsid w:val="00B537D9"/>
    <w:rsid w:val="00B57018"/>
    <w:rsid w:val="00B5739B"/>
    <w:rsid w:val="00B60F62"/>
    <w:rsid w:val="00B6118C"/>
    <w:rsid w:val="00B62BB6"/>
    <w:rsid w:val="00B6306F"/>
    <w:rsid w:val="00B64E0B"/>
    <w:rsid w:val="00B653D9"/>
    <w:rsid w:val="00B654B6"/>
    <w:rsid w:val="00B65F10"/>
    <w:rsid w:val="00B66280"/>
    <w:rsid w:val="00B67210"/>
    <w:rsid w:val="00B672E0"/>
    <w:rsid w:val="00B67B3F"/>
    <w:rsid w:val="00B71554"/>
    <w:rsid w:val="00B76A98"/>
    <w:rsid w:val="00B82460"/>
    <w:rsid w:val="00B82942"/>
    <w:rsid w:val="00B83526"/>
    <w:rsid w:val="00B85595"/>
    <w:rsid w:val="00B85B48"/>
    <w:rsid w:val="00B864AB"/>
    <w:rsid w:val="00B86968"/>
    <w:rsid w:val="00B87D3C"/>
    <w:rsid w:val="00B93409"/>
    <w:rsid w:val="00B9428C"/>
    <w:rsid w:val="00B954D1"/>
    <w:rsid w:val="00B95E68"/>
    <w:rsid w:val="00B96009"/>
    <w:rsid w:val="00B97569"/>
    <w:rsid w:val="00BA1262"/>
    <w:rsid w:val="00BA1CE6"/>
    <w:rsid w:val="00BA5715"/>
    <w:rsid w:val="00BA7299"/>
    <w:rsid w:val="00BB0916"/>
    <w:rsid w:val="00BB178B"/>
    <w:rsid w:val="00BB236D"/>
    <w:rsid w:val="00BB2430"/>
    <w:rsid w:val="00BB2DD1"/>
    <w:rsid w:val="00BB5A45"/>
    <w:rsid w:val="00BB61FD"/>
    <w:rsid w:val="00BC05C7"/>
    <w:rsid w:val="00BC0741"/>
    <w:rsid w:val="00BC13DC"/>
    <w:rsid w:val="00BC213F"/>
    <w:rsid w:val="00BC2AE2"/>
    <w:rsid w:val="00BC2D71"/>
    <w:rsid w:val="00BC345F"/>
    <w:rsid w:val="00BC4DF4"/>
    <w:rsid w:val="00BC77CA"/>
    <w:rsid w:val="00BD05D7"/>
    <w:rsid w:val="00BD0600"/>
    <w:rsid w:val="00BD2FEA"/>
    <w:rsid w:val="00BD369E"/>
    <w:rsid w:val="00BD3FED"/>
    <w:rsid w:val="00BD4391"/>
    <w:rsid w:val="00BD6E53"/>
    <w:rsid w:val="00BD76A4"/>
    <w:rsid w:val="00BE1F21"/>
    <w:rsid w:val="00BE2252"/>
    <w:rsid w:val="00BE29E1"/>
    <w:rsid w:val="00BE3365"/>
    <w:rsid w:val="00BE3859"/>
    <w:rsid w:val="00BE4CF6"/>
    <w:rsid w:val="00BE538C"/>
    <w:rsid w:val="00BE67C7"/>
    <w:rsid w:val="00BE7EA4"/>
    <w:rsid w:val="00BF01D8"/>
    <w:rsid w:val="00BF03C1"/>
    <w:rsid w:val="00BF1161"/>
    <w:rsid w:val="00BF11B5"/>
    <w:rsid w:val="00BF1D88"/>
    <w:rsid w:val="00BF284C"/>
    <w:rsid w:val="00BF327A"/>
    <w:rsid w:val="00BF4033"/>
    <w:rsid w:val="00BF633D"/>
    <w:rsid w:val="00BF6588"/>
    <w:rsid w:val="00BF686D"/>
    <w:rsid w:val="00C00FB8"/>
    <w:rsid w:val="00C02991"/>
    <w:rsid w:val="00C0495A"/>
    <w:rsid w:val="00C04961"/>
    <w:rsid w:val="00C064A1"/>
    <w:rsid w:val="00C10408"/>
    <w:rsid w:val="00C10BD6"/>
    <w:rsid w:val="00C11260"/>
    <w:rsid w:val="00C13399"/>
    <w:rsid w:val="00C133C1"/>
    <w:rsid w:val="00C13869"/>
    <w:rsid w:val="00C15E3A"/>
    <w:rsid w:val="00C1659B"/>
    <w:rsid w:val="00C1675F"/>
    <w:rsid w:val="00C20038"/>
    <w:rsid w:val="00C20197"/>
    <w:rsid w:val="00C2077C"/>
    <w:rsid w:val="00C20B33"/>
    <w:rsid w:val="00C20FF5"/>
    <w:rsid w:val="00C2179A"/>
    <w:rsid w:val="00C2282D"/>
    <w:rsid w:val="00C22D8B"/>
    <w:rsid w:val="00C23132"/>
    <w:rsid w:val="00C233F1"/>
    <w:rsid w:val="00C244BF"/>
    <w:rsid w:val="00C24D74"/>
    <w:rsid w:val="00C24D87"/>
    <w:rsid w:val="00C25244"/>
    <w:rsid w:val="00C2557D"/>
    <w:rsid w:val="00C2641C"/>
    <w:rsid w:val="00C26CD7"/>
    <w:rsid w:val="00C3070D"/>
    <w:rsid w:val="00C3079D"/>
    <w:rsid w:val="00C32CE1"/>
    <w:rsid w:val="00C33274"/>
    <w:rsid w:val="00C347B3"/>
    <w:rsid w:val="00C34D1C"/>
    <w:rsid w:val="00C36C3F"/>
    <w:rsid w:val="00C3799A"/>
    <w:rsid w:val="00C400E6"/>
    <w:rsid w:val="00C42121"/>
    <w:rsid w:val="00C442D9"/>
    <w:rsid w:val="00C44D88"/>
    <w:rsid w:val="00C45DDE"/>
    <w:rsid w:val="00C4668A"/>
    <w:rsid w:val="00C472C9"/>
    <w:rsid w:val="00C509E8"/>
    <w:rsid w:val="00C512FB"/>
    <w:rsid w:val="00C52B74"/>
    <w:rsid w:val="00C53537"/>
    <w:rsid w:val="00C55731"/>
    <w:rsid w:val="00C56740"/>
    <w:rsid w:val="00C5699F"/>
    <w:rsid w:val="00C569DC"/>
    <w:rsid w:val="00C56E6B"/>
    <w:rsid w:val="00C57402"/>
    <w:rsid w:val="00C57652"/>
    <w:rsid w:val="00C57B98"/>
    <w:rsid w:val="00C6354B"/>
    <w:rsid w:val="00C652A3"/>
    <w:rsid w:val="00C65B22"/>
    <w:rsid w:val="00C661AD"/>
    <w:rsid w:val="00C66A07"/>
    <w:rsid w:val="00C67479"/>
    <w:rsid w:val="00C67849"/>
    <w:rsid w:val="00C67F15"/>
    <w:rsid w:val="00C744DD"/>
    <w:rsid w:val="00C74DBA"/>
    <w:rsid w:val="00C8218B"/>
    <w:rsid w:val="00C83008"/>
    <w:rsid w:val="00C8484E"/>
    <w:rsid w:val="00C858AC"/>
    <w:rsid w:val="00C8598B"/>
    <w:rsid w:val="00C87EC0"/>
    <w:rsid w:val="00C919AF"/>
    <w:rsid w:val="00C92EFE"/>
    <w:rsid w:val="00C948D9"/>
    <w:rsid w:val="00C96918"/>
    <w:rsid w:val="00C96DB6"/>
    <w:rsid w:val="00C97063"/>
    <w:rsid w:val="00CA0256"/>
    <w:rsid w:val="00CA1194"/>
    <w:rsid w:val="00CA61F1"/>
    <w:rsid w:val="00CA661A"/>
    <w:rsid w:val="00CA6943"/>
    <w:rsid w:val="00CB27DB"/>
    <w:rsid w:val="00CB367F"/>
    <w:rsid w:val="00CB5A9F"/>
    <w:rsid w:val="00CB6029"/>
    <w:rsid w:val="00CC0335"/>
    <w:rsid w:val="00CC06A8"/>
    <w:rsid w:val="00CC1380"/>
    <w:rsid w:val="00CC1AE3"/>
    <w:rsid w:val="00CC1C1B"/>
    <w:rsid w:val="00CC2360"/>
    <w:rsid w:val="00CC4D91"/>
    <w:rsid w:val="00CC5C8B"/>
    <w:rsid w:val="00CC7A82"/>
    <w:rsid w:val="00CD0A6E"/>
    <w:rsid w:val="00CD2245"/>
    <w:rsid w:val="00CD37C7"/>
    <w:rsid w:val="00CD4783"/>
    <w:rsid w:val="00CD5BC4"/>
    <w:rsid w:val="00CD6840"/>
    <w:rsid w:val="00CE074B"/>
    <w:rsid w:val="00CE11D8"/>
    <w:rsid w:val="00CE2C51"/>
    <w:rsid w:val="00CE3BD0"/>
    <w:rsid w:val="00CE5A74"/>
    <w:rsid w:val="00CE7E50"/>
    <w:rsid w:val="00CF0FF0"/>
    <w:rsid w:val="00CF33F5"/>
    <w:rsid w:val="00CF4605"/>
    <w:rsid w:val="00CF4863"/>
    <w:rsid w:val="00CF7133"/>
    <w:rsid w:val="00D0001E"/>
    <w:rsid w:val="00D028F9"/>
    <w:rsid w:val="00D043A7"/>
    <w:rsid w:val="00D050CA"/>
    <w:rsid w:val="00D051EE"/>
    <w:rsid w:val="00D12937"/>
    <w:rsid w:val="00D13F24"/>
    <w:rsid w:val="00D14C35"/>
    <w:rsid w:val="00D14F3F"/>
    <w:rsid w:val="00D17D9B"/>
    <w:rsid w:val="00D22E41"/>
    <w:rsid w:val="00D252E7"/>
    <w:rsid w:val="00D27DBC"/>
    <w:rsid w:val="00D35CC4"/>
    <w:rsid w:val="00D3614F"/>
    <w:rsid w:val="00D37875"/>
    <w:rsid w:val="00D40823"/>
    <w:rsid w:val="00D40E1F"/>
    <w:rsid w:val="00D41F03"/>
    <w:rsid w:val="00D42846"/>
    <w:rsid w:val="00D42FA1"/>
    <w:rsid w:val="00D45568"/>
    <w:rsid w:val="00D45DDA"/>
    <w:rsid w:val="00D50739"/>
    <w:rsid w:val="00D50A12"/>
    <w:rsid w:val="00D50EFB"/>
    <w:rsid w:val="00D515B5"/>
    <w:rsid w:val="00D515BD"/>
    <w:rsid w:val="00D51892"/>
    <w:rsid w:val="00D54010"/>
    <w:rsid w:val="00D5519D"/>
    <w:rsid w:val="00D57786"/>
    <w:rsid w:val="00D602A3"/>
    <w:rsid w:val="00D6033F"/>
    <w:rsid w:val="00D611BF"/>
    <w:rsid w:val="00D61AB8"/>
    <w:rsid w:val="00D625BC"/>
    <w:rsid w:val="00D63371"/>
    <w:rsid w:val="00D63DE7"/>
    <w:rsid w:val="00D642BA"/>
    <w:rsid w:val="00D65ABB"/>
    <w:rsid w:val="00D67A9B"/>
    <w:rsid w:val="00D67B23"/>
    <w:rsid w:val="00D67DD7"/>
    <w:rsid w:val="00D7033D"/>
    <w:rsid w:val="00D741B2"/>
    <w:rsid w:val="00D74391"/>
    <w:rsid w:val="00D745BB"/>
    <w:rsid w:val="00D76E6D"/>
    <w:rsid w:val="00D81607"/>
    <w:rsid w:val="00D84E0D"/>
    <w:rsid w:val="00D86952"/>
    <w:rsid w:val="00D86E86"/>
    <w:rsid w:val="00D86F98"/>
    <w:rsid w:val="00D90BE1"/>
    <w:rsid w:val="00D911A7"/>
    <w:rsid w:val="00D921E0"/>
    <w:rsid w:val="00D92D0C"/>
    <w:rsid w:val="00D9386F"/>
    <w:rsid w:val="00D97864"/>
    <w:rsid w:val="00DA2B78"/>
    <w:rsid w:val="00DA65B7"/>
    <w:rsid w:val="00DA6C2D"/>
    <w:rsid w:val="00DB060C"/>
    <w:rsid w:val="00DB4214"/>
    <w:rsid w:val="00DB6015"/>
    <w:rsid w:val="00DB6A68"/>
    <w:rsid w:val="00DB764E"/>
    <w:rsid w:val="00DB7977"/>
    <w:rsid w:val="00DB79C7"/>
    <w:rsid w:val="00DC02BF"/>
    <w:rsid w:val="00DC1329"/>
    <w:rsid w:val="00DC2933"/>
    <w:rsid w:val="00DC2A82"/>
    <w:rsid w:val="00DC37F5"/>
    <w:rsid w:val="00DC5260"/>
    <w:rsid w:val="00DC7DE3"/>
    <w:rsid w:val="00DD05E2"/>
    <w:rsid w:val="00DD27CE"/>
    <w:rsid w:val="00DD30C0"/>
    <w:rsid w:val="00DD4E73"/>
    <w:rsid w:val="00DD5708"/>
    <w:rsid w:val="00DE051B"/>
    <w:rsid w:val="00DE0E50"/>
    <w:rsid w:val="00DE21D6"/>
    <w:rsid w:val="00DE3B72"/>
    <w:rsid w:val="00DE3E27"/>
    <w:rsid w:val="00DE4687"/>
    <w:rsid w:val="00DE49EB"/>
    <w:rsid w:val="00DE4C4A"/>
    <w:rsid w:val="00DE4EE3"/>
    <w:rsid w:val="00DE5922"/>
    <w:rsid w:val="00DF009A"/>
    <w:rsid w:val="00DF2E12"/>
    <w:rsid w:val="00DF2F85"/>
    <w:rsid w:val="00DF4FD3"/>
    <w:rsid w:val="00DF5910"/>
    <w:rsid w:val="00E01422"/>
    <w:rsid w:val="00E01571"/>
    <w:rsid w:val="00E01F92"/>
    <w:rsid w:val="00E02FF6"/>
    <w:rsid w:val="00E03471"/>
    <w:rsid w:val="00E03A3E"/>
    <w:rsid w:val="00E043DA"/>
    <w:rsid w:val="00E04C59"/>
    <w:rsid w:val="00E0534C"/>
    <w:rsid w:val="00E0584F"/>
    <w:rsid w:val="00E05C74"/>
    <w:rsid w:val="00E10F23"/>
    <w:rsid w:val="00E11E91"/>
    <w:rsid w:val="00E12233"/>
    <w:rsid w:val="00E12F3E"/>
    <w:rsid w:val="00E136A8"/>
    <w:rsid w:val="00E139D8"/>
    <w:rsid w:val="00E1419E"/>
    <w:rsid w:val="00E14F07"/>
    <w:rsid w:val="00E16015"/>
    <w:rsid w:val="00E16D7A"/>
    <w:rsid w:val="00E2027E"/>
    <w:rsid w:val="00E20AD9"/>
    <w:rsid w:val="00E2559F"/>
    <w:rsid w:val="00E26EBE"/>
    <w:rsid w:val="00E27926"/>
    <w:rsid w:val="00E31C40"/>
    <w:rsid w:val="00E3228F"/>
    <w:rsid w:val="00E32A93"/>
    <w:rsid w:val="00E34821"/>
    <w:rsid w:val="00E34DCE"/>
    <w:rsid w:val="00E369AD"/>
    <w:rsid w:val="00E36BC6"/>
    <w:rsid w:val="00E36C14"/>
    <w:rsid w:val="00E412DC"/>
    <w:rsid w:val="00E41598"/>
    <w:rsid w:val="00E438B9"/>
    <w:rsid w:val="00E44EF5"/>
    <w:rsid w:val="00E45FEE"/>
    <w:rsid w:val="00E46643"/>
    <w:rsid w:val="00E4665C"/>
    <w:rsid w:val="00E466CA"/>
    <w:rsid w:val="00E4746C"/>
    <w:rsid w:val="00E47821"/>
    <w:rsid w:val="00E51986"/>
    <w:rsid w:val="00E55C65"/>
    <w:rsid w:val="00E55D98"/>
    <w:rsid w:val="00E5686F"/>
    <w:rsid w:val="00E56C0D"/>
    <w:rsid w:val="00E605E2"/>
    <w:rsid w:val="00E6229E"/>
    <w:rsid w:val="00E642B4"/>
    <w:rsid w:val="00E6505E"/>
    <w:rsid w:val="00E661D0"/>
    <w:rsid w:val="00E6777B"/>
    <w:rsid w:val="00E678C6"/>
    <w:rsid w:val="00E716BD"/>
    <w:rsid w:val="00E7242E"/>
    <w:rsid w:val="00E7312F"/>
    <w:rsid w:val="00E7361E"/>
    <w:rsid w:val="00E73742"/>
    <w:rsid w:val="00E75033"/>
    <w:rsid w:val="00E76967"/>
    <w:rsid w:val="00E7759B"/>
    <w:rsid w:val="00E7782D"/>
    <w:rsid w:val="00E85EED"/>
    <w:rsid w:val="00E87116"/>
    <w:rsid w:val="00E90625"/>
    <w:rsid w:val="00E92675"/>
    <w:rsid w:val="00E928B1"/>
    <w:rsid w:val="00EA1D75"/>
    <w:rsid w:val="00EA2886"/>
    <w:rsid w:val="00EA2DA2"/>
    <w:rsid w:val="00EA3014"/>
    <w:rsid w:val="00EA33C9"/>
    <w:rsid w:val="00EA3E54"/>
    <w:rsid w:val="00EA6DC2"/>
    <w:rsid w:val="00EB05A8"/>
    <w:rsid w:val="00EB0A16"/>
    <w:rsid w:val="00EB217C"/>
    <w:rsid w:val="00EB5CE5"/>
    <w:rsid w:val="00EC020C"/>
    <w:rsid w:val="00EC0CC7"/>
    <w:rsid w:val="00EC177B"/>
    <w:rsid w:val="00EC2FF7"/>
    <w:rsid w:val="00EC5794"/>
    <w:rsid w:val="00EC5DF0"/>
    <w:rsid w:val="00EC63CD"/>
    <w:rsid w:val="00EC69EC"/>
    <w:rsid w:val="00EC7FD9"/>
    <w:rsid w:val="00ED00A3"/>
    <w:rsid w:val="00ED11AF"/>
    <w:rsid w:val="00ED1C86"/>
    <w:rsid w:val="00ED2518"/>
    <w:rsid w:val="00ED6A67"/>
    <w:rsid w:val="00ED70FC"/>
    <w:rsid w:val="00EE04B0"/>
    <w:rsid w:val="00EE0DB4"/>
    <w:rsid w:val="00EE1D15"/>
    <w:rsid w:val="00EE38C0"/>
    <w:rsid w:val="00EE3E51"/>
    <w:rsid w:val="00EE3EEC"/>
    <w:rsid w:val="00EE5D02"/>
    <w:rsid w:val="00EF031C"/>
    <w:rsid w:val="00EF0C6D"/>
    <w:rsid w:val="00EF1A6F"/>
    <w:rsid w:val="00EF24EA"/>
    <w:rsid w:val="00EF3AC3"/>
    <w:rsid w:val="00EF3DE6"/>
    <w:rsid w:val="00EF6430"/>
    <w:rsid w:val="00EF78F8"/>
    <w:rsid w:val="00F01AAE"/>
    <w:rsid w:val="00F02CFD"/>
    <w:rsid w:val="00F034E6"/>
    <w:rsid w:val="00F05704"/>
    <w:rsid w:val="00F07573"/>
    <w:rsid w:val="00F077BD"/>
    <w:rsid w:val="00F10E8E"/>
    <w:rsid w:val="00F11D97"/>
    <w:rsid w:val="00F122AF"/>
    <w:rsid w:val="00F1299D"/>
    <w:rsid w:val="00F13E8A"/>
    <w:rsid w:val="00F14A55"/>
    <w:rsid w:val="00F157B2"/>
    <w:rsid w:val="00F162C3"/>
    <w:rsid w:val="00F17319"/>
    <w:rsid w:val="00F17F81"/>
    <w:rsid w:val="00F20362"/>
    <w:rsid w:val="00F21504"/>
    <w:rsid w:val="00F2211F"/>
    <w:rsid w:val="00F22CF1"/>
    <w:rsid w:val="00F255CE"/>
    <w:rsid w:val="00F258F1"/>
    <w:rsid w:val="00F26A1F"/>
    <w:rsid w:val="00F32CEF"/>
    <w:rsid w:val="00F35805"/>
    <w:rsid w:val="00F36BD3"/>
    <w:rsid w:val="00F4012C"/>
    <w:rsid w:val="00F4149B"/>
    <w:rsid w:val="00F425AE"/>
    <w:rsid w:val="00F42EF1"/>
    <w:rsid w:val="00F43842"/>
    <w:rsid w:val="00F44264"/>
    <w:rsid w:val="00F50AA7"/>
    <w:rsid w:val="00F51150"/>
    <w:rsid w:val="00F52019"/>
    <w:rsid w:val="00F53701"/>
    <w:rsid w:val="00F54991"/>
    <w:rsid w:val="00F57120"/>
    <w:rsid w:val="00F5747E"/>
    <w:rsid w:val="00F57D66"/>
    <w:rsid w:val="00F57ED0"/>
    <w:rsid w:val="00F61497"/>
    <w:rsid w:val="00F6230C"/>
    <w:rsid w:val="00F62EFF"/>
    <w:rsid w:val="00F63163"/>
    <w:rsid w:val="00F6465B"/>
    <w:rsid w:val="00F654E6"/>
    <w:rsid w:val="00F661EC"/>
    <w:rsid w:val="00F71294"/>
    <w:rsid w:val="00F724CA"/>
    <w:rsid w:val="00F731B1"/>
    <w:rsid w:val="00F767DB"/>
    <w:rsid w:val="00F77042"/>
    <w:rsid w:val="00F7759C"/>
    <w:rsid w:val="00F77600"/>
    <w:rsid w:val="00F8026A"/>
    <w:rsid w:val="00F8267D"/>
    <w:rsid w:val="00F83592"/>
    <w:rsid w:val="00F83F1A"/>
    <w:rsid w:val="00F846E8"/>
    <w:rsid w:val="00F84BC9"/>
    <w:rsid w:val="00F8570F"/>
    <w:rsid w:val="00F865EB"/>
    <w:rsid w:val="00F86EE1"/>
    <w:rsid w:val="00F90062"/>
    <w:rsid w:val="00F922A5"/>
    <w:rsid w:val="00F9263E"/>
    <w:rsid w:val="00F9428B"/>
    <w:rsid w:val="00F9469C"/>
    <w:rsid w:val="00F94A87"/>
    <w:rsid w:val="00F9538D"/>
    <w:rsid w:val="00F95FA7"/>
    <w:rsid w:val="00F9689B"/>
    <w:rsid w:val="00F96F92"/>
    <w:rsid w:val="00F97A41"/>
    <w:rsid w:val="00FA2552"/>
    <w:rsid w:val="00FA32EA"/>
    <w:rsid w:val="00FA6462"/>
    <w:rsid w:val="00FA6999"/>
    <w:rsid w:val="00FA7099"/>
    <w:rsid w:val="00FA7213"/>
    <w:rsid w:val="00FA724A"/>
    <w:rsid w:val="00FA7E2E"/>
    <w:rsid w:val="00FB0460"/>
    <w:rsid w:val="00FB2313"/>
    <w:rsid w:val="00FB32B0"/>
    <w:rsid w:val="00FB4768"/>
    <w:rsid w:val="00FB7309"/>
    <w:rsid w:val="00FB7366"/>
    <w:rsid w:val="00FB76A9"/>
    <w:rsid w:val="00FC0746"/>
    <w:rsid w:val="00FC10AC"/>
    <w:rsid w:val="00FC3D12"/>
    <w:rsid w:val="00FC76DF"/>
    <w:rsid w:val="00FD6720"/>
    <w:rsid w:val="00FD6DCC"/>
    <w:rsid w:val="00FD78A1"/>
    <w:rsid w:val="00FE0145"/>
    <w:rsid w:val="00FE01C6"/>
    <w:rsid w:val="00FE0CB5"/>
    <w:rsid w:val="00FE19FF"/>
    <w:rsid w:val="00FE1C00"/>
    <w:rsid w:val="00FE3CB6"/>
    <w:rsid w:val="00FE42A5"/>
    <w:rsid w:val="00FF073E"/>
    <w:rsid w:val="00FF0893"/>
    <w:rsid w:val="00FF3E56"/>
    <w:rsid w:val="00FF41F3"/>
    <w:rsid w:val="00FF526F"/>
    <w:rsid w:val="00FF7029"/>
    <w:rsid w:val="00FF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AD06145-4755-4A5E-BB22-CA1239A3F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Normal"/>
    <w:aliases w:val="Normal,Обычный11,Звичайний1,Звичайний2,Звичайний3,Звичайний4,Звичайний21"/>
    <w:qFormat/>
    <w:rsid w:val="00D3614F"/>
    <w:rPr>
      <w:rFonts w:ascii="Times New Roman" w:eastAsia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96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rsid w:val="00496BA5"/>
    <w:rPr>
      <w:rFonts w:ascii="Segoe UI" w:hAnsi="Segoe UI" w:cs="Segoe UI"/>
      <w:sz w:val="18"/>
      <w:szCs w:val="18"/>
    </w:rPr>
  </w:style>
  <w:style w:type="character" w:styleId="a6">
    <w:name w:val="Hyperlink"/>
    <w:semiHidden/>
    <w:unhideWhenUsed/>
    <w:rsid w:val="00306DC1"/>
    <w:rPr>
      <w:color w:val="0000FF"/>
      <w:u w:val="single"/>
    </w:rPr>
  </w:style>
  <w:style w:type="table" w:styleId="a7">
    <w:name w:val="Table Grid"/>
    <w:basedOn w:val="a1"/>
    <w:uiPriority w:val="39"/>
    <w:rsid w:val="00306DC1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F1D88"/>
    <w:pPr>
      <w:tabs>
        <w:tab w:val="center" w:pos="4844"/>
        <w:tab w:val="right" w:pos="9689"/>
      </w:tabs>
    </w:pPr>
  </w:style>
  <w:style w:type="character" w:customStyle="1" w:styleId="a9">
    <w:name w:val="Верхній колонтитул Знак"/>
    <w:link w:val="a8"/>
    <w:uiPriority w:val="99"/>
    <w:rsid w:val="00BF1D88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BF1D88"/>
    <w:pPr>
      <w:tabs>
        <w:tab w:val="center" w:pos="4844"/>
        <w:tab w:val="right" w:pos="9689"/>
      </w:tabs>
    </w:pPr>
  </w:style>
  <w:style w:type="character" w:customStyle="1" w:styleId="ab">
    <w:name w:val="Нижній колонтитул Знак"/>
    <w:link w:val="aa"/>
    <w:uiPriority w:val="99"/>
    <w:rsid w:val="00BF1D88"/>
    <w:rPr>
      <w:sz w:val="22"/>
      <w:szCs w:val="22"/>
    </w:rPr>
  </w:style>
  <w:style w:type="character" w:customStyle="1" w:styleId="2">
    <w:name w:val="Основной текст (2)_"/>
    <w:link w:val="21"/>
    <w:rsid w:val="005E45F4"/>
    <w:rPr>
      <w:sz w:val="22"/>
      <w:szCs w:val="22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5E45F4"/>
    <w:pPr>
      <w:widowControl w:val="0"/>
      <w:shd w:val="clear" w:color="auto" w:fill="FFFFFF"/>
      <w:spacing w:after="480" w:line="250" w:lineRule="exact"/>
      <w:ind w:hanging="60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56648F-8B17-4B50-86F4-5A73D1C5E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930</Words>
  <Characters>5307</Characters>
  <Application>Microsoft Office Word</Application>
  <DocSecurity>4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Космінський Роман Віталійович</cp:lastModifiedBy>
  <cp:revision>2</cp:revision>
  <cp:lastPrinted>2022-04-14T08:34:00Z</cp:lastPrinted>
  <dcterms:created xsi:type="dcterms:W3CDTF">2026-06-23T10:23:00Z</dcterms:created>
  <dcterms:modified xsi:type="dcterms:W3CDTF">2026-06-23T10:23:00Z</dcterms:modified>
</cp:coreProperties>
</file>