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F06F1" w:rsidRP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Здвоєний циркуляційний насос WILO STRATOS MAXO-D 800,5-12 PN 10 з електронним управлінням (або еквівалент)</w:t>
            </w:r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3F06F1" w:rsidRP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42120000-6: Насоси та компресори 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Очікувана </w:t>
            </w:r>
            <w:proofErr w:type="gram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r w:rsidR="003F06F1">
              <w:t xml:space="preserve"> </w:t>
            </w:r>
            <w:r w:rsidR="003F06F1">
              <w:rPr>
                <w:lang w:val="uk-UA"/>
              </w:rPr>
              <w:t>:</w:t>
            </w:r>
            <w:proofErr w:type="gramEnd"/>
            <w:r w:rsidR="003F06F1" w:rsidRPr="003F06F1">
              <w:rPr>
                <w:b/>
                <w:lang w:val="uk-UA"/>
              </w:rPr>
              <w:t xml:space="preserve"> </w:t>
            </w:r>
            <w:r w:rsidR="003F06F1" w:rsidRP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247 645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6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серп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="00F5558F">
              <w:t xml:space="preserve"> </w:t>
            </w:r>
            <w:hyperlink r:id="rId5" w:history="1">
              <w:r w:rsidR="003F06F1" w:rsidRPr="005B5E72">
                <w:rPr>
                  <w:rStyle w:val="a3"/>
                </w:rPr>
                <w:t>https://prozorro.gov.ua/tender/UA-2024-08-06-007707-a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3F06F1" w:rsidRPr="003F06F1" w:rsidRDefault="003F06F1" w:rsidP="003F06F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 xml:space="preserve">Здвоєний циркуляційних насос WILO STRATOS MAXO-D 80/0,5-12 PN 10 з електронним управлінням або еквівалент </w:t>
      </w:r>
    </w:p>
    <w:p w:rsidR="003F06F1" w:rsidRPr="003F06F1" w:rsidRDefault="003F06F1" w:rsidP="003F06F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Код ДК 021:2015: 42120000-6 Насоси та компресори</w:t>
      </w:r>
    </w:p>
    <w:p w:rsidR="003F06F1" w:rsidRPr="003F06F1" w:rsidRDefault="003F06F1" w:rsidP="003F06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06F1" w:rsidRPr="003F06F1" w:rsidRDefault="003F06F1" w:rsidP="003F06F1">
      <w:pPr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 xml:space="preserve">Кількість -1 шт. </w:t>
      </w:r>
    </w:p>
    <w:tbl>
      <w:tblPr>
        <w:tblW w:w="987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3570"/>
        <w:gridCol w:w="3112"/>
      </w:tblGrid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Найменування 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Параметри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78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Бренд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Wilo</w:t>
            </w:r>
          </w:p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Серія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STRATOS MAXO-D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Країна виробник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Німеччина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111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Тип продукції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Циркуляційний насос для опалення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Тип ротора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Мокрий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Максимальне навантаження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104,0 м</w:t>
            </w:r>
            <w:r w:rsidRPr="003F06F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/годину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Максимальний напір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13,8 м.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Матеріал корпуса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Чугун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114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Матеріал робочого колеса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shd w:val="clear" w:color="auto" w:fill="FFFFFF"/>
              <w:ind w:left="7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PPS-GF40</w:t>
            </w:r>
          </w:p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Максимальний тиск </w:t>
            </w:r>
            <w:r w:rsidRPr="003F0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 (Py)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10 бар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111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Максимальна робоча температура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06F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90°С</w:t>
            </w:r>
          </w:p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Мінімальна робоча температура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3F06F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°С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114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Робоче середовище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Водогліколева суміш,</w:t>
            </w:r>
          </w:p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Чиста вода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6765" w:type="dxa"/>
            <w:gridSpan w:val="2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Підключення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Діаметр</w:t>
            </w:r>
            <w:r w:rsidRPr="003F0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Dn </w:t>
            </w: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(Ду) мм.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Приєднання до трубопроводу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Фланцеве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 xml:space="preserve">Живлення 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220-230 В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Монтажна довжина, мм.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Комплектація 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Wilo-Connector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6F1" w:rsidRPr="003F06F1" w:rsidTr="003F06F1">
        <w:trPr>
          <w:trHeight w:val="55"/>
        </w:trPr>
        <w:tc>
          <w:tcPr>
            <w:tcW w:w="3195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Гарантія</w:t>
            </w:r>
          </w:p>
        </w:tc>
        <w:tc>
          <w:tcPr>
            <w:tcW w:w="3569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6F1">
              <w:rPr>
                <w:rFonts w:ascii="Times New Roman" w:hAnsi="Times New Roman" w:cs="Times New Roman"/>
                <w:sz w:val="24"/>
                <w:szCs w:val="24"/>
              </w:rPr>
              <w:t>24 місяці</w:t>
            </w:r>
          </w:p>
        </w:tc>
        <w:tc>
          <w:tcPr>
            <w:tcW w:w="3112" w:type="dxa"/>
            <w:shd w:val="clear" w:color="auto" w:fill="auto"/>
          </w:tcPr>
          <w:p w:rsidR="003F06F1" w:rsidRPr="003F06F1" w:rsidRDefault="003F06F1" w:rsidP="00BF2D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06F1" w:rsidRPr="003F06F1" w:rsidRDefault="003F06F1" w:rsidP="003F06F1">
      <w:pPr>
        <w:rPr>
          <w:rFonts w:ascii="Times New Roman" w:hAnsi="Times New Roman" w:cs="Times New Roman"/>
          <w:sz w:val="24"/>
          <w:szCs w:val="24"/>
        </w:rPr>
      </w:pPr>
    </w:p>
    <w:p w:rsidR="003F06F1" w:rsidRPr="003F06F1" w:rsidRDefault="003F06F1" w:rsidP="003F06F1">
      <w:pPr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Термін поставки – 50 робочих днів з моменту здійснення передплати.</w:t>
      </w:r>
    </w:p>
    <w:p w:rsidR="003F06F1" w:rsidRPr="003F06F1" w:rsidRDefault="003F06F1" w:rsidP="003F06F1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F06F1" w:rsidRPr="003F06F1" w:rsidRDefault="003F06F1" w:rsidP="003F06F1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6F1">
        <w:rPr>
          <w:rFonts w:ascii="Times New Roman" w:hAnsi="Times New Roman" w:cs="Times New Roman"/>
          <w:b/>
          <w:bCs/>
          <w:sz w:val="24"/>
          <w:szCs w:val="24"/>
        </w:rPr>
        <w:t>Вимоги до учасника:</w:t>
      </w:r>
    </w:p>
    <w:p w:rsidR="003F06F1" w:rsidRPr="003F06F1" w:rsidRDefault="003F06F1" w:rsidP="000D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1.  Насос на момент поставки повинен бути таким, який не був у використанні та мати пакет документів необхідний для здійснння монтажу, відповідно законодавства України.</w:t>
      </w:r>
    </w:p>
    <w:p w:rsidR="003F06F1" w:rsidRPr="003F06F1" w:rsidRDefault="003F06F1" w:rsidP="000D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2. Учасник зобов’язується виконати всі технічні вимоги якісно і в повному обсязі.</w:t>
      </w:r>
    </w:p>
    <w:p w:rsidR="003F06F1" w:rsidRPr="003F06F1" w:rsidRDefault="003F06F1" w:rsidP="000D6CC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3. Гарантія</w:t>
      </w:r>
      <w:r w:rsidRPr="003F06F1">
        <w:rPr>
          <w:rFonts w:ascii="Times New Roman" w:hAnsi="Times New Roman" w:cs="Times New Roman"/>
          <w:sz w:val="24"/>
          <w:szCs w:val="24"/>
          <w:lang w:eastAsia="uk-UA"/>
        </w:rPr>
        <w:t xml:space="preserve"> не менше 2</w:t>
      </w:r>
      <w:r w:rsidRPr="003F06F1">
        <w:rPr>
          <w:rFonts w:ascii="Times New Roman" w:hAnsi="Times New Roman" w:cs="Times New Roman"/>
          <w:sz w:val="24"/>
          <w:szCs w:val="24"/>
        </w:rPr>
        <w:t>4 місяці з дати підписання видаткової накладної або акту приймання передачі товару</w:t>
      </w:r>
      <w:r w:rsidRPr="003F06F1">
        <w:rPr>
          <w:rFonts w:ascii="Times New Roman" w:hAnsi="Times New Roman" w:cs="Times New Roman"/>
          <w:b/>
          <w:sz w:val="24"/>
          <w:szCs w:val="24"/>
        </w:rPr>
        <w:t>.</w:t>
      </w:r>
      <w:r w:rsidRPr="003F06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06F1" w:rsidRPr="003F06F1" w:rsidRDefault="003F06F1" w:rsidP="000D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4. Учасник повинен передбачити застосування заходів із захисту довкілля (про що у складі пропозиції Учасником надається довідка у довільній формі), а саме:</w:t>
      </w:r>
    </w:p>
    <w:p w:rsidR="003F06F1" w:rsidRPr="003F06F1" w:rsidRDefault="003F06F1" w:rsidP="000D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- не порушувати екологічні права і законні інтереси Замовника;</w:t>
      </w:r>
    </w:p>
    <w:p w:rsidR="003F06F1" w:rsidRPr="003F06F1" w:rsidRDefault="003F06F1" w:rsidP="000D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- поставляти товар, який відповідає всім вимогам якості та екологічної безпеки, що в подальшому не призведе до негативних наслідків для людей та довкілля під час його використання</w:t>
      </w:r>
      <w:bookmarkStart w:id="0" w:name="_GoBack"/>
      <w:bookmarkEnd w:id="0"/>
      <w:r w:rsidRPr="003F06F1">
        <w:rPr>
          <w:rFonts w:ascii="Times New Roman" w:hAnsi="Times New Roman" w:cs="Times New Roman"/>
          <w:sz w:val="24"/>
          <w:szCs w:val="24"/>
        </w:rPr>
        <w:t>;</w:t>
      </w:r>
    </w:p>
    <w:p w:rsidR="003F06F1" w:rsidRPr="003F06F1" w:rsidRDefault="003F06F1" w:rsidP="000D6C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06F1">
        <w:rPr>
          <w:rFonts w:ascii="Times New Roman" w:hAnsi="Times New Roman" w:cs="Times New Roman"/>
          <w:sz w:val="24"/>
          <w:szCs w:val="24"/>
        </w:rPr>
        <w:t>- дотримуватись вимог чинного природоохоронного законодавства України під час виконання зобов’язань за результатами процедури закупівлі.</w:t>
      </w:r>
    </w:p>
    <w:p w:rsidR="003F06F1" w:rsidRPr="003F06F1" w:rsidRDefault="003F06F1" w:rsidP="003F06F1">
      <w:pPr>
        <w:ind w:firstLine="709"/>
        <w:jc w:val="both"/>
        <w:rPr>
          <w:rFonts w:ascii="Times New Roman" w:hAnsi="Times New Roman" w:cs="Times New Roman"/>
        </w:rPr>
      </w:pPr>
    </w:p>
    <w:p w:rsidR="003F06F1" w:rsidRPr="003F06F1" w:rsidRDefault="003F06F1" w:rsidP="003F06F1">
      <w:pPr>
        <w:tabs>
          <w:tab w:val="left" w:pos="8025"/>
        </w:tabs>
        <w:jc w:val="center"/>
        <w:rPr>
          <w:rFonts w:ascii="Times New Roman" w:eastAsia="Arial" w:hAnsi="Times New Roman" w:cs="Times New Roman"/>
          <w:b/>
          <w:bCs/>
          <w:kern w:val="2"/>
          <w:lang w:eastAsia="zh-CN"/>
        </w:rPr>
      </w:pPr>
      <w:r w:rsidRPr="003F06F1">
        <w:rPr>
          <w:rFonts w:ascii="Times New Roman" w:eastAsia="Arial" w:hAnsi="Times New Roman" w:cs="Times New Roman"/>
          <w:b/>
          <w:bCs/>
          <w:kern w:val="2"/>
          <w:lang w:eastAsia="zh-CN"/>
        </w:rPr>
        <w:t>ДОТРИМАННЯ ВИМОГ ЧИННОГО ЗАКОНОДАВСТВА ЩОДО ЛОКАЛІЗАЦІЇ: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Style w:val="rvts0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color w:val="auto"/>
          <w:sz w:val="24"/>
          <w:szCs w:val="24"/>
          <w:lang w:val="uk-UA"/>
        </w:rPr>
        <w:t>З метою виконання п.6</w:t>
      </w:r>
      <w:r w:rsidRPr="003F06F1">
        <w:rPr>
          <w:rFonts w:ascii="Times New Roman" w:hAnsi="Times New Roman" w:cs="Times New Roman"/>
          <w:color w:val="auto"/>
          <w:sz w:val="24"/>
          <w:szCs w:val="24"/>
          <w:vertAlign w:val="superscript"/>
          <w:lang w:val="uk-UA"/>
        </w:rPr>
        <w:t xml:space="preserve">1 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/>
        </w:rPr>
        <w:t>Прикінцевих положень Закону України «Про публічні закупівлі» замовник здійснює закупівлю товару</w:t>
      </w:r>
      <w:r w:rsidRPr="003F06F1"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, ступінь локалізації виробництва якого повинен 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дорівнювати чи перевищувати 20 відсотків, та який повинен бути включений до Переліку товарів </w:t>
      </w:r>
      <w:r w:rsidRPr="003F06F1">
        <w:rPr>
          <w:rStyle w:val="rvts0"/>
          <w:rFonts w:ascii="Times New Roman" w:hAnsi="Times New Roman" w:cs="Times New Roman"/>
          <w:color w:val="auto"/>
          <w:sz w:val="24"/>
          <w:szCs w:val="24"/>
          <w:lang w:val="uk-UA"/>
        </w:rPr>
        <w:t>з підтвердженим ступенем локалізації виробництва* (далі – Перелік), за винятком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 xml:space="preserve">, якщо учасником до закупівлі пропонується товар, країною походження якого є країна, яка є стороною 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 xml:space="preserve">Угоди про державні закупівлі, укладеної 15 квітня 1994 р. в м. Марракеші, із змінами, внесеними Протоколом про внесення змін до Угоди про державні закупівлі, вчиненим 30 березня 2012 р. в м. Женеві, з якою Україна уклала інші міжнародні договори України, згода на обов’язковість яких надана Верховною Радою України, що містять положення про державні закупівлі, у тому числі угоди про вільну торгівлю, або країна, яка є учасником Угоди про державні закупівлі, до якої Україна приєдналася відповідно до Закону України 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>«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>Про приєднання України до Угоди про державні закупівлі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>».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Style w:val="rvts0"/>
          <w:rFonts w:ascii="Times New Roman" w:hAnsi="Times New Roman" w:cs="Times New Roman"/>
          <w:i/>
          <w:i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i/>
          <w:iCs/>
          <w:color w:val="auto"/>
          <w:sz w:val="24"/>
          <w:szCs w:val="24"/>
          <w:lang w:val="uk-UA"/>
        </w:rPr>
        <w:t xml:space="preserve">*Перелік </w:t>
      </w:r>
      <w:r w:rsidRPr="003F06F1">
        <w:rPr>
          <w:rStyle w:val="rvts0"/>
          <w:rFonts w:ascii="Times New Roman" w:hAnsi="Times New Roman" w:cs="Times New Roman"/>
          <w:i/>
          <w:iCs/>
          <w:color w:val="auto"/>
          <w:sz w:val="24"/>
          <w:szCs w:val="24"/>
          <w:lang w:val="uk-UA"/>
        </w:rPr>
        <w:t>формує та веде Уповноважений орган. Перелік оприлюднюється на офіційному веб-сайті Уповноваженого органу.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lastRenderedPageBreak/>
        <w:t>Враховуючи викладене, учасник повинен до участі у торгах запропонувати товар</w:t>
      </w:r>
      <w:r w:rsidRPr="003F06F1">
        <w:rPr>
          <w:rStyle w:val="rvts0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з підтвердженим ступенем локалізації виробництва </w:t>
      </w:r>
      <w:r w:rsidRPr="003F06F1">
        <w:rPr>
          <w:rStyle w:val="rvts0"/>
          <w:rFonts w:ascii="Times New Roman" w:hAnsi="Times New Roman" w:cs="Times New Roman"/>
          <w:b/>
          <w:bCs/>
          <w:color w:val="auto"/>
          <w:sz w:val="24"/>
          <w:szCs w:val="24"/>
          <w:u w:val="single"/>
          <w:lang w:val="uk-UA"/>
        </w:rPr>
        <w:t>або</w:t>
      </w:r>
      <w:r w:rsidRPr="003F06F1">
        <w:rPr>
          <w:rStyle w:val="rvts0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</w:t>
      </w:r>
      <w:r w:rsidRPr="003F06F1">
        <w:rPr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товар, </w:t>
      </w:r>
      <w:r w:rsidRPr="003F06F1">
        <w:rPr>
          <w:rFonts w:ascii="Times New Roman" w:hAnsi="Times New Roman" w:cs="Times New Roman"/>
          <w:b/>
          <w:bCs/>
          <w:color w:val="auto"/>
          <w:sz w:val="24"/>
          <w:szCs w:val="24"/>
          <w:lang w:val="uk-UA" w:eastAsia="uk-UA"/>
        </w:rPr>
        <w:t xml:space="preserve">країною походження якого є країна, яка є стороною </w:t>
      </w:r>
      <w:r w:rsidRPr="003F06F1">
        <w:rPr>
          <w:rFonts w:ascii="Times New Roman" w:hAnsi="Times New Roman" w:cs="Times New Roman"/>
          <w:b/>
          <w:bCs/>
          <w:color w:val="auto"/>
          <w:sz w:val="24"/>
          <w:szCs w:val="24"/>
          <w:lang w:eastAsia="uk-UA"/>
        </w:rPr>
        <w:t xml:space="preserve">Угоди про державні закупівлі, укладеної 15 квітня 1994 р. в м. Марракеші, із змінами, внесеними Протоколом про внесення змін до Угоди про державні закупівлі, вчиненим 30 березня 2012 р. в м. Женеві, з якою Україна уклала інші міжнародні договори України, згода на обов’язковість яких надана Верховною Радою України, що містять положення про державні закупівлі, у тому числі угоди про вільну торгівлю, або країна, яка є учасником Угоди про державні закупівлі, до якої Україна приєдналася відповідно до Закону України </w:t>
      </w:r>
      <w:r w:rsidRPr="003F06F1">
        <w:rPr>
          <w:rFonts w:ascii="Times New Roman" w:hAnsi="Times New Roman" w:cs="Times New Roman"/>
          <w:b/>
          <w:bCs/>
          <w:color w:val="auto"/>
          <w:sz w:val="24"/>
          <w:szCs w:val="24"/>
          <w:lang w:val="uk-UA" w:eastAsia="uk-UA"/>
        </w:rPr>
        <w:t>«</w:t>
      </w:r>
      <w:r w:rsidRPr="003F06F1">
        <w:rPr>
          <w:rFonts w:ascii="Times New Roman" w:hAnsi="Times New Roman" w:cs="Times New Roman"/>
          <w:b/>
          <w:bCs/>
          <w:color w:val="auto"/>
          <w:sz w:val="24"/>
          <w:szCs w:val="24"/>
          <w:lang w:eastAsia="uk-UA"/>
        </w:rPr>
        <w:t>Про приєднання України до Угоди про державні закупівлі</w:t>
      </w:r>
      <w:r w:rsidRPr="003F06F1">
        <w:rPr>
          <w:rFonts w:ascii="Times New Roman" w:hAnsi="Times New Roman" w:cs="Times New Roman"/>
          <w:b/>
          <w:bCs/>
          <w:color w:val="auto"/>
          <w:sz w:val="24"/>
          <w:szCs w:val="24"/>
          <w:lang w:val="uk-UA" w:eastAsia="uk-UA"/>
        </w:rPr>
        <w:t>».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color w:val="auto"/>
          <w:sz w:val="24"/>
          <w:szCs w:val="24"/>
          <w:lang w:val="uk-UA"/>
        </w:rPr>
        <w:t>На виконання вказаної вимоги Тендерної документації учасник у складі тендерної пропозиції повинен надати: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i/>
          <w:iCs/>
          <w:color w:val="auto"/>
          <w:sz w:val="24"/>
          <w:szCs w:val="24"/>
          <w:lang w:val="uk-UA"/>
        </w:rPr>
        <w:t xml:space="preserve">На підтвердження поставки товару </w:t>
      </w:r>
      <w:r w:rsidRPr="003F06F1">
        <w:rPr>
          <w:rStyle w:val="rvts0"/>
          <w:rFonts w:ascii="Times New Roman" w:hAnsi="Times New Roman" w:cs="Times New Roman"/>
          <w:i/>
          <w:iCs/>
          <w:color w:val="auto"/>
          <w:sz w:val="24"/>
          <w:szCs w:val="24"/>
          <w:lang w:val="uk-UA"/>
        </w:rPr>
        <w:t>з підтвердженим ступенем локалізації виробництва: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1. Довідку в довільній формі, яка повинна містити наступну інформацію щодо </w:t>
      </w:r>
      <w:r w:rsidRPr="003F06F1"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  <w:t>запропонованого учасником предмету закупівлі: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- ступінь локалізації виробництва, який повинен 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/>
        </w:rPr>
        <w:t>дорівнювати чи перевищувати 20 відсотків;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  <w:t>- ID номенклатурної позиції згідно Переліку.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  <w:t>2. На виконання вимог п.13-1 Порядку підтвердження ступеня локалізації виробництва товарів, затвердженого постановою Кабінету Міністрів України від 2 серпня 2022 р. № 861, учасник до участі у торгах повинен запропонувати предмет закупівлі (товар), виробник якого має сертифікат відповідності системи управління якістю у виробництві вимогам ДСТУ ISO 9001:2015 або ДСТУ EN ISO 9001:2018 (EN ISO 9001:2015, IDT; ISO 9001:2015, IDT) або національних стандартів, якими їх замінено, виданого акредитованим відповідно до законодавства органом з оцінки відповідності (копія надається у складі тендерної пропозиції).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b/>
          <w:color w:val="auto"/>
          <w:sz w:val="24"/>
          <w:szCs w:val="24"/>
          <w:lang w:val="uk-UA"/>
        </w:rPr>
        <w:t>АБО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val="uk-UA"/>
        </w:rPr>
      </w:pPr>
      <w:r w:rsidRPr="003F06F1">
        <w:rPr>
          <w:rFonts w:ascii="Times New Roman" w:hAnsi="Times New Roman" w:cs="Times New Roman"/>
          <w:bCs/>
          <w:i/>
          <w:iCs/>
          <w:color w:val="auto"/>
          <w:sz w:val="24"/>
          <w:szCs w:val="24"/>
          <w:lang w:val="uk-UA"/>
        </w:rPr>
        <w:t xml:space="preserve">На підтвердження поставки товару, </w:t>
      </w:r>
      <w:r w:rsidRPr="003F06F1">
        <w:rPr>
          <w:rFonts w:ascii="Times New Roman" w:hAnsi="Times New Roman" w:cs="Times New Roman"/>
          <w:i/>
          <w:iCs/>
          <w:color w:val="auto"/>
          <w:sz w:val="24"/>
          <w:szCs w:val="24"/>
          <w:lang w:val="uk-UA" w:eastAsia="uk-UA"/>
        </w:rPr>
        <w:t xml:space="preserve">країною походження якого є країна, яка є стороною </w:t>
      </w:r>
      <w:r w:rsidRPr="003F06F1">
        <w:rPr>
          <w:rFonts w:ascii="Times New Roman" w:hAnsi="Times New Roman" w:cs="Times New Roman"/>
          <w:i/>
          <w:iCs/>
          <w:color w:val="auto"/>
          <w:sz w:val="24"/>
          <w:szCs w:val="24"/>
          <w:lang w:eastAsia="uk-UA"/>
        </w:rPr>
        <w:t xml:space="preserve">Угоди про державні закупівлі, укладеної 15 квітня 1994 р. в м. Марракеші, із змінами, внесеними Протоколом про внесення змін до Угоди про державні закупівлі, вчиненим 30 березня 2012 р. в м. Женеві, з якою Україна уклала інші міжнародні договори України, згода на обов’язковість яких надана Верховною Радою України, що містять положення про державні закупівлі, у тому числі угоди про вільну торгівлю, або країна, яка є учасником Угоди про державні закупівлі, до якої Україна приєдналася відповідно до Закону України </w:t>
      </w:r>
      <w:r w:rsidRPr="003F06F1">
        <w:rPr>
          <w:rFonts w:ascii="Times New Roman" w:hAnsi="Times New Roman" w:cs="Times New Roman"/>
          <w:i/>
          <w:iCs/>
          <w:color w:val="auto"/>
          <w:sz w:val="24"/>
          <w:szCs w:val="24"/>
          <w:lang w:val="uk-UA" w:eastAsia="uk-UA"/>
        </w:rPr>
        <w:t>«</w:t>
      </w:r>
      <w:r w:rsidRPr="003F06F1">
        <w:rPr>
          <w:rFonts w:ascii="Times New Roman" w:hAnsi="Times New Roman" w:cs="Times New Roman"/>
          <w:i/>
          <w:iCs/>
          <w:color w:val="auto"/>
          <w:sz w:val="24"/>
          <w:szCs w:val="24"/>
          <w:lang w:eastAsia="uk-UA"/>
        </w:rPr>
        <w:t>Про приєднання України до Угоди про державні закупівлі</w:t>
      </w:r>
      <w:r w:rsidRPr="003F06F1">
        <w:rPr>
          <w:rFonts w:ascii="Times New Roman" w:hAnsi="Times New Roman" w:cs="Times New Roman"/>
          <w:i/>
          <w:iCs/>
          <w:color w:val="auto"/>
          <w:sz w:val="24"/>
          <w:szCs w:val="24"/>
          <w:lang w:val="uk-UA" w:eastAsia="uk-UA"/>
        </w:rPr>
        <w:t>»:</w:t>
      </w:r>
    </w:p>
    <w:p w:rsidR="003F06F1" w:rsidRPr="003F06F1" w:rsidRDefault="003F06F1" w:rsidP="003F06F1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ind w:firstLine="425"/>
        <w:jc w:val="both"/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</w:pPr>
      <w:r w:rsidRPr="003F06F1">
        <w:rPr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1. 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>Документ, що підтверджу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>є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 xml:space="preserve"> країну походження товару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 xml:space="preserve"> (</w:t>
      </w:r>
      <w:bookmarkStart w:id="1" w:name="n5"/>
      <w:bookmarkEnd w:id="1"/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>сертифікат про походження товару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 xml:space="preserve"> або </w:t>
      </w:r>
      <w:bookmarkStart w:id="2" w:name="n6"/>
      <w:bookmarkEnd w:id="2"/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>засвідчена декларація про походження товару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 xml:space="preserve"> </w:t>
      </w:r>
      <w:bookmarkStart w:id="3" w:name="n7"/>
      <w:bookmarkEnd w:id="3"/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 xml:space="preserve">або 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>декларація про походження товару</w:t>
      </w:r>
      <w:bookmarkStart w:id="4" w:name="n8"/>
      <w:bookmarkEnd w:id="4"/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 xml:space="preserve"> або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eastAsia="uk-UA"/>
        </w:rPr>
        <w:t xml:space="preserve"> сертифікат про регіональне найменування товару</w:t>
      </w:r>
      <w:r w:rsidRPr="003F06F1">
        <w:rPr>
          <w:rFonts w:ascii="Times New Roman" w:hAnsi="Times New Roman" w:cs="Times New Roman"/>
          <w:color w:val="auto"/>
          <w:sz w:val="24"/>
          <w:szCs w:val="24"/>
          <w:lang w:val="uk-UA" w:eastAsia="uk-UA"/>
        </w:rPr>
        <w:t>).</w:t>
      </w:r>
    </w:p>
    <w:p w:rsidR="003F06F1" w:rsidRPr="003F06F1" w:rsidRDefault="003F06F1" w:rsidP="003F06F1">
      <w:pPr>
        <w:ind w:firstLine="709"/>
        <w:jc w:val="both"/>
        <w:rPr>
          <w:rFonts w:ascii="Times New Roman" w:hAnsi="Times New Roman" w:cs="Times New Roman"/>
        </w:rPr>
      </w:pPr>
    </w:p>
    <w:p w:rsidR="004E3F4B" w:rsidRPr="00F5558F" w:rsidRDefault="004E3F4B" w:rsidP="003F06F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F55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MV Bol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13"/>
  </w:num>
  <w:num w:numId="5">
    <w:abstractNumId w:val="8"/>
  </w:num>
  <w:num w:numId="6">
    <w:abstractNumId w:val="18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7"/>
  </w:num>
  <w:num w:numId="12">
    <w:abstractNumId w:val="19"/>
  </w:num>
  <w:num w:numId="13">
    <w:abstractNumId w:val="15"/>
  </w:num>
  <w:num w:numId="14">
    <w:abstractNumId w:val="2"/>
  </w:num>
  <w:num w:numId="15">
    <w:abstractNumId w:val="11"/>
  </w:num>
  <w:num w:numId="16">
    <w:abstractNumId w:val="10"/>
  </w:num>
  <w:num w:numId="17">
    <w:abstractNumId w:val="14"/>
  </w:num>
  <w:num w:numId="18">
    <w:abstractNumId w:val="5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D6CCB"/>
    <w:rsid w:val="001B7CC5"/>
    <w:rsid w:val="001F4346"/>
    <w:rsid w:val="003F06F1"/>
    <w:rsid w:val="00494BAF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E97BA0"/>
    <w:rsid w:val="00F5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9468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rvts0">
    <w:name w:val="rvts0"/>
    <w:rsid w:val="003F06F1"/>
  </w:style>
  <w:style w:type="paragraph" w:customStyle="1" w:styleId="a8">
    <w:name w:val="Стандартний"/>
    <w:rsid w:val="003F06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8-06-007707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16</cp:revision>
  <dcterms:created xsi:type="dcterms:W3CDTF">2024-03-27T08:35:00Z</dcterms:created>
  <dcterms:modified xsi:type="dcterms:W3CDTF">2024-08-12T09:11:00Z</dcterms:modified>
</cp:coreProperties>
</file>