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2F0821" w:rsidTr="00B96EB1">
        <w:trPr>
          <w:trHeight w:val="2552"/>
        </w:trPr>
        <w:tc>
          <w:tcPr>
            <w:tcW w:w="9781" w:type="dxa"/>
            <w:tcBorders>
              <w:top w:val="nil"/>
              <w:left w:val="nil"/>
              <w:bottom w:val="nil"/>
              <w:right w:val="nil"/>
            </w:tcBorders>
            <w:shd w:val="clear" w:color="auto" w:fill="auto"/>
            <w:noWrap/>
            <w:vAlign w:val="center"/>
            <w:hideMark/>
          </w:tcPr>
          <w:p w:rsidR="00836183" w:rsidRPr="00072701" w:rsidRDefault="0094383F" w:rsidP="00A51F0A">
            <w:pPr>
              <w:spacing w:after="0"/>
              <w:rPr>
                <w:rFonts w:eastAsia="Times New Roman"/>
                <w:b/>
                <w:color w:val="000000" w:themeColor="text1"/>
                <w:sz w:val="24"/>
                <w:szCs w:val="24"/>
                <w:lang w:val="ru-RU" w:eastAsia="ar-SA"/>
              </w:rPr>
            </w:pPr>
            <w:r w:rsidRPr="002F0821">
              <w:rPr>
                <w:bCs/>
                <w:color w:val="000000" w:themeColor="text1"/>
                <w:sz w:val="24"/>
                <w:szCs w:val="24"/>
              </w:rPr>
              <w:t>Назва закупівлі:</w:t>
            </w:r>
            <w:r w:rsidRPr="002F0821">
              <w:rPr>
                <w:color w:val="000000" w:themeColor="text1"/>
                <w:sz w:val="24"/>
                <w:szCs w:val="24"/>
              </w:rPr>
              <w:t xml:space="preserve"> </w:t>
            </w:r>
            <w:r w:rsidR="004A167A" w:rsidRPr="004A167A">
              <w:rPr>
                <w:rFonts w:eastAsia="Times New Roman"/>
                <w:b/>
                <w:color w:val="000000" w:themeColor="text1"/>
                <w:sz w:val="24"/>
                <w:szCs w:val="24"/>
                <w:lang w:eastAsia="ar-SA"/>
              </w:rPr>
              <w:t>09310000-5 Електрична енергія</w:t>
            </w:r>
          </w:p>
          <w:p w:rsidR="0094383F" w:rsidRDefault="0094383F" w:rsidP="004A167A">
            <w:pPr>
              <w:spacing w:after="0"/>
              <w:rPr>
                <w:b/>
                <w:bCs/>
                <w:i/>
                <w:color w:val="000000" w:themeColor="text1"/>
                <w:sz w:val="24"/>
                <w:szCs w:val="24"/>
              </w:rPr>
            </w:pPr>
            <w:r w:rsidRPr="002F0821">
              <w:rPr>
                <w:bCs/>
                <w:color w:val="000000" w:themeColor="text1"/>
                <w:sz w:val="24"/>
                <w:szCs w:val="24"/>
              </w:rPr>
              <w:t xml:space="preserve">Класифікатор та його відповідний </w:t>
            </w:r>
            <w:r w:rsidR="000F33DA" w:rsidRPr="002F0821">
              <w:rPr>
                <w:bCs/>
                <w:color w:val="000000" w:themeColor="text1"/>
                <w:sz w:val="24"/>
                <w:szCs w:val="24"/>
              </w:rPr>
              <w:t xml:space="preserve">Код ДК 021:2015: </w:t>
            </w:r>
            <w:r w:rsidR="004A167A" w:rsidRPr="004A167A">
              <w:rPr>
                <w:b/>
                <w:bCs/>
                <w:i/>
                <w:color w:val="000000" w:themeColor="text1"/>
                <w:sz w:val="24"/>
                <w:szCs w:val="24"/>
              </w:rPr>
              <w:t>09310000-5 Електрична енергія</w:t>
            </w:r>
          </w:p>
          <w:p w:rsidR="00EA20EF" w:rsidRPr="00EA20EF" w:rsidRDefault="00EA20EF" w:rsidP="004A167A">
            <w:pPr>
              <w:spacing w:after="0"/>
              <w:rPr>
                <w:b/>
                <w:color w:val="000000" w:themeColor="text1"/>
                <w:sz w:val="24"/>
                <w:szCs w:val="24"/>
              </w:rPr>
            </w:pPr>
            <w:r>
              <w:rPr>
                <w:bCs/>
                <w:color w:val="000000" w:themeColor="text1"/>
                <w:sz w:val="24"/>
                <w:szCs w:val="24"/>
              </w:rPr>
              <w:t xml:space="preserve">Процедура закупівлі: </w:t>
            </w:r>
            <w:r>
              <w:rPr>
                <w:b/>
                <w:bCs/>
                <w:color w:val="000000" w:themeColor="text1"/>
                <w:sz w:val="24"/>
                <w:szCs w:val="24"/>
              </w:rPr>
              <w:t>Запит (ціни) пропозицій</w:t>
            </w:r>
            <w:bookmarkStart w:id="0" w:name="_GoBack"/>
            <w:bookmarkEnd w:id="0"/>
          </w:p>
          <w:p w:rsidR="0094383F" w:rsidRPr="002F0821" w:rsidRDefault="0094383F" w:rsidP="004472C4">
            <w:pPr>
              <w:spacing w:after="0" w:line="240" w:lineRule="auto"/>
              <w:rPr>
                <w:b/>
                <w:color w:val="000000" w:themeColor="text1"/>
                <w:sz w:val="24"/>
                <w:szCs w:val="24"/>
              </w:rPr>
            </w:pPr>
            <w:r w:rsidRPr="002F0821">
              <w:rPr>
                <w:color w:val="000000" w:themeColor="text1"/>
                <w:sz w:val="24"/>
                <w:szCs w:val="24"/>
              </w:rPr>
              <w:t xml:space="preserve">Очікувана вартість: </w:t>
            </w:r>
            <w:r w:rsidR="004A167A">
              <w:rPr>
                <w:b/>
                <w:color w:val="000000" w:themeColor="text1"/>
                <w:sz w:val="24"/>
                <w:szCs w:val="24"/>
              </w:rPr>
              <w:t>6 352 000,</w:t>
            </w:r>
            <w:r w:rsidR="004A167A" w:rsidRPr="004A167A">
              <w:rPr>
                <w:b/>
                <w:color w:val="000000" w:themeColor="text1"/>
                <w:sz w:val="24"/>
                <w:szCs w:val="24"/>
              </w:rPr>
              <w:t xml:space="preserve">00 </w:t>
            </w:r>
            <w:r w:rsidR="004A167A">
              <w:rPr>
                <w:b/>
                <w:color w:val="000000" w:themeColor="text1"/>
                <w:sz w:val="24"/>
                <w:szCs w:val="24"/>
              </w:rPr>
              <w:t xml:space="preserve"> </w:t>
            </w:r>
            <w:r w:rsidR="00E808D8" w:rsidRPr="002F0821">
              <w:rPr>
                <w:b/>
                <w:color w:val="000000" w:themeColor="text1"/>
                <w:sz w:val="24"/>
                <w:szCs w:val="24"/>
              </w:rPr>
              <w:t>грн</w:t>
            </w:r>
            <w:r w:rsidRPr="002F0821">
              <w:rPr>
                <w:b/>
                <w:color w:val="auto"/>
                <w:sz w:val="24"/>
                <w:szCs w:val="24"/>
              </w:rPr>
              <w:t xml:space="preserve"> з ПДВ</w:t>
            </w:r>
          </w:p>
          <w:p w:rsidR="0094383F" w:rsidRPr="002F0821" w:rsidRDefault="0094383F" w:rsidP="004472C4">
            <w:pPr>
              <w:spacing w:after="0" w:line="240" w:lineRule="auto"/>
              <w:rPr>
                <w:b/>
                <w:color w:val="000000" w:themeColor="text1"/>
                <w:sz w:val="24"/>
                <w:szCs w:val="24"/>
              </w:rPr>
            </w:pPr>
            <w:r w:rsidRPr="002F0821">
              <w:rPr>
                <w:color w:val="000000" w:themeColor="text1"/>
                <w:sz w:val="24"/>
                <w:szCs w:val="24"/>
              </w:rPr>
              <w:t>Дата оприлюднення</w:t>
            </w:r>
            <w:r w:rsidR="00072701">
              <w:rPr>
                <w:color w:val="000000" w:themeColor="text1"/>
                <w:sz w:val="24"/>
                <w:szCs w:val="24"/>
              </w:rPr>
              <w:t xml:space="preserve">: </w:t>
            </w:r>
            <w:r w:rsidR="004A167A">
              <w:rPr>
                <w:b/>
                <w:color w:val="000000" w:themeColor="text1"/>
                <w:sz w:val="24"/>
                <w:szCs w:val="24"/>
              </w:rPr>
              <w:t>1</w:t>
            </w:r>
            <w:r w:rsidR="00072701" w:rsidRPr="00072701">
              <w:rPr>
                <w:b/>
                <w:color w:val="000000" w:themeColor="text1"/>
                <w:sz w:val="24"/>
                <w:szCs w:val="24"/>
              </w:rPr>
              <w:t>6</w:t>
            </w:r>
            <w:r w:rsidR="00F01941" w:rsidRPr="00072701">
              <w:rPr>
                <w:b/>
                <w:color w:val="000000" w:themeColor="text1"/>
                <w:sz w:val="24"/>
                <w:szCs w:val="24"/>
              </w:rPr>
              <w:t xml:space="preserve"> </w:t>
            </w:r>
            <w:r w:rsidR="00836183" w:rsidRPr="00072701">
              <w:rPr>
                <w:b/>
                <w:color w:val="000000" w:themeColor="text1"/>
                <w:sz w:val="24"/>
                <w:szCs w:val="24"/>
              </w:rPr>
              <w:t xml:space="preserve"> </w:t>
            </w:r>
            <w:r w:rsidR="00836183" w:rsidRPr="002F0821">
              <w:rPr>
                <w:b/>
                <w:color w:val="000000" w:themeColor="text1"/>
                <w:sz w:val="24"/>
                <w:szCs w:val="24"/>
              </w:rPr>
              <w:t xml:space="preserve">грудня </w:t>
            </w:r>
            <w:r w:rsidR="006B5566" w:rsidRPr="002F0821">
              <w:rPr>
                <w:b/>
                <w:color w:val="000000" w:themeColor="text1"/>
                <w:sz w:val="24"/>
                <w:szCs w:val="24"/>
              </w:rPr>
              <w:t xml:space="preserve"> 2024</w:t>
            </w:r>
            <w:r w:rsidRPr="002F0821">
              <w:rPr>
                <w:b/>
                <w:color w:val="000000" w:themeColor="text1"/>
                <w:sz w:val="24"/>
                <w:szCs w:val="24"/>
              </w:rPr>
              <w:t xml:space="preserve"> року</w:t>
            </w:r>
          </w:p>
          <w:p w:rsidR="004A167A" w:rsidRDefault="0094383F" w:rsidP="004472C4">
            <w:pPr>
              <w:spacing w:after="0" w:line="240" w:lineRule="auto"/>
              <w:rPr>
                <w:color w:val="000000" w:themeColor="text1"/>
                <w:sz w:val="24"/>
                <w:szCs w:val="24"/>
              </w:rPr>
            </w:pPr>
            <w:r w:rsidRPr="002F0821">
              <w:rPr>
                <w:color w:val="000000" w:themeColor="text1"/>
                <w:sz w:val="24"/>
                <w:szCs w:val="24"/>
              </w:rPr>
              <w:t>Детальна інформація за посиланням:</w:t>
            </w:r>
            <w:r w:rsidR="004A167A">
              <w:rPr>
                <w:color w:val="000000" w:themeColor="text1"/>
                <w:sz w:val="24"/>
                <w:szCs w:val="24"/>
              </w:rPr>
              <w:t xml:space="preserve"> </w:t>
            </w:r>
            <w:r w:rsidR="004A167A" w:rsidRPr="004A167A">
              <w:rPr>
                <w:color w:val="000000" w:themeColor="text1"/>
                <w:sz w:val="24"/>
                <w:szCs w:val="24"/>
              </w:rPr>
              <w:t>https://prozorro.gov.ua/tender/UA-2024-12-16-009323-a</w:t>
            </w:r>
          </w:p>
          <w:p w:rsidR="0011258B" w:rsidRPr="002F0821" w:rsidRDefault="0011258B" w:rsidP="004472C4">
            <w:pPr>
              <w:spacing w:after="0" w:line="240" w:lineRule="auto"/>
            </w:pPr>
          </w:p>
          <w:p w:rsidR="00F87CF7" w:rsidRPr="002F0821" w:rsidRDefault="00F87CF7" w:rsidP="004472C4">
            <w:pPr>
              <w:spacing w:after="0" w:line="240" w:lineRule="auto"/>
            </w:pPr>
          </w:p>
          <w:p w:rsidR="00D479D9" w:rsidRPr="002F0821" w:rsidRDefault="00D479D9" w:rsidP="004472C4">
            <w:pPr>
              <w:spacing w:after="0" w:line="240" w:lineRule="auto"/>
              <w:rPr>
                <w:sz w:val="24"/>
                <w:szCs w:val="24"/>
              </w:rPr>
            </w:pPr>
          </w:p>
        </w:tc>
      </w:tr>
    </w:tbl>
    <w:p w:rsidR="0011258B" w:rsidRPr="002F0821" w:rsidRDefault="0011258B" w:rsidP="0011258B">
      <w:pPr>
        <w:ind w:right="-23"/>
        <w:jc w:val="center"/>
        <w:rPr>
          <w:b/>
          <w:sz w:val="24"/>
          <w:szCs w:val="24"/>
        </w:rPr>
      </w:pPr>
      <w:r w:rsidRPr="002F0821">
        <w:rPr>
          <w:b/>
          <w:sz w:val="24"/>
          <w:szCs w:val="24"/>
        </w:rPr>
        <w:t xml:space="preserve">ІНФОРМАЦІЯ ПРО ТЕХНІЧНІ, ЯКІСНІ ТА КІЛЬКІСНІ </w:t>
      </w:r>
    </w:p>
    <w:p w:rsidR="0011258B" w:rsidRDefault="0011258B" w:rsidP="0011258B">
      <w:pPr>
        <w:ind w:right="-23"/>
        <w:jc w:val="center"/>
        <w:rPr>
          <w:b/>
          <w:sz w:val="24"/>
          <w:szCs w:val="24"/>
        </w:rPr>
      </w:pPr>
      <w:r w:rsidRPr="002F0821">
        <w:rPr>
          <w:b/>
          <w:sz w:val="24"/>
          <w:szCs w:val="24"/>
        </w:rPr>
        <w:t xml:space="preserve">ХАРАКТЕРИСТИКИ ПРЕДМЕТА ЗАКУПІВЛІ </w:t>
      </w:r>
    </w:p>
    <w:p w:rsidR="00721740" w:rsidRDefault="00721740" w:rsidP="0011258B">
      <w:pPr>
        <w:ind w:right="-23"/>
        <w:jc w:val="center"/>
        <w:rPr>
          <w:b/>
          <w:sz w:val="24"/>
          <w:szCs w:val="24"/>
        </w:rPr>
      </w:pPr>
    </w:p>
    <w:tbl>
      <w:tblPr>
        <w:tblW w:w="1063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12"/>
        <w:gridCol w:w="1839"/>
        <w:gridCol w:w="1181"/>
      </w:tblGrid>
      <w:tr w:rsidR="004A167A" w:rsidRPr="004A167A" w:rsidTr="00AF7919">
        <w:trPr>
          <w:tblCellSpacing w:w="15" w:type="dxa"/>
        </w:trPr>
        <w:tc>
          <w:tcPr>
            <w:tcW w:w="7567" w:type="dxa"/>
            <w:shd w:val="clear" w:color="auto" w:fill="D5ECF3"/>
            <w:tcMar>
              <w:top w:w="120" w:type="dxa"/>
              <w:left w:w="120" w:type="dxa"/>
              <w:bottom w:w="120" w:type="dxa"/>
              <w:right w:w="120" w:type="dxa"/>
            </w:tcMar>
            <w:hideMark/>
          </w:tcPr>
          <w:p w:rsidR="004A167A" w:rsidRPr="004A167A" w:rsidRDefault="004A167A" w:rsidP="004A167A">
            <w:pPr>
              <w:spacing w:after="0" w:line="240" w:lineRule="auto"/>
              <w:jc w:val="center"/>
              <w:rPr>
                <w:rFonts w:eastAsia="Times New Roman"/>
                <w:color w:val="454545"/>
                <w:sz w:val="24"/>
                <w:szCs w:val="24"/>
                <w:lang w:eastAsia="uk-UA"/>
              </w:rPr>
            </w:pPr>
            <w:r w:rsidRPr="004A167A">
              <w:rPr>
                <w:rFonts w:eastAsia="Times New Roman"/>
                <w:color w:val="454545"/>
                <w:sz w:val="24"/>
                <w:szCs w:val="24"/>
                <w:lang w:eastAsia="uk-UA"/>
              </w:rPr>
              <w:t>Назва параметру</w:t>
            </w:r>
          </w:p>
        </w:tc>
        <w:tc>
          <w:tcPr>
            <w:tcW w:w="0" w:type="auto"/>
            <w:shd w:val="clear" w:color="auto" w:fill="D5ECF3"/>
            <w:tcMar>
              <w:top w:w="120" w:type="dxa"/>
              <w:left w:w="120" w:type="dxa"/>
              <w:bottom w:w="120" w:type="dxa"/>
              <w:right w:w="120" w:type="dxa"/>
            </w:tcMar>
            <w:hideMark/>
          </w:tcPr>
          <w:p w:rsidR="004A167A" w:rsidRPr="004A167A" w:rsidRDefault="004A167A" w:rsidP="004A167A">
            <w:pPr>
              <w:spacing w:after="0" w:line="240" w:lineRule="auto"/>
              <w:jc w:val="center"/>
              <w:rPr>
                <w:rFonts w:eastAsia="Times New Roman"/>
                <w:color w:val="454545"/>
                <w:sz w:val="24"/>
                <w:szCs w:val="24"/>
                <w:lang w:eastAsia="uk-UA"/>
              </w:rPr>
            </w:pPr>
            <w:r w:rsidRPr="004A167A">
              <w:rPr>
                <w:rFonts w:eastAsia="Times New Roman"/>
                <w:color w:val="454545"/>
                <w:sz w:val="24"/>
                <w:szCs w:val="24"/>
                <w:lang w:eastAsia="uk-UA"/>
              </w:rPr>
              <w:t>Значення</w:t>
            </w:r>
          </w:p>
        </w:tc>
        <w:tc>
          <w:tcPr>
            <w:tcW w:w="1121" w:type="dxa"/>
            <w:shd w:val="clear" w:color="auto" w:fill="D5ECF3"/>
            <w:tcMar>
              <w:top w:w="120" w:type="dxa"/>
              <w:left w:w="120" w:type="dxa"/>
              <w:bottom w:w="120" w:type="dxa"/>
              <w:right w:w="120" w:type="dxa"/>
            </w:tcMar>
            <w:hideMark/>
          </w:tcPr>
          <w:p w:rsidR="004A167A" w:rsidRPr="004A167A" w:rsidRDefault="004A167A" w:rsidP="004A167A">
            <w:pPr>
              <w:spacing w:after="0" w:line="240" w:lineRule="auto"/>
              <w:jc w:val="center"/>
              <w:rPr>
                <w:rFonts w:eastAsia="Times New Roman"/>
                <w:color w:val="454545"/>
                <w:sz w:val="24"/>
                <w:szCs w:val="24"/>
                <w:lang w:eastAsia="uk-UA"/>
              </w:rPr>
            </w:pPr>
            <w:r w:rsidRPr="004A167A">
              <w:rPr>
                <w:rFonts w:eastAsia="Times New Roman"/>
                <w:color w:val="454545"/>
                <w:sz w:val="24"/>
                <w:szCs w:val="24"/>
                <w:lang w:eastAsia="uk-UA"/>
              </w:rPr>
              <w:t>Одиниці виміру</w:t>
            </w:r>
          </w:p>
        </w:tc>
      </w:tr>
      <w:tr w:rsidR="004A167A" w:rsidRPr="004A167A" w:rsidTr="00AF7919">
        <w:trPr>
          <w:tblCellSpacing w:w="15" w:type="dxa"/>
        </w:trPr>
        <w:tc>
          <w:tcPr>
            <w:tcW w:w="10572" w:type="dxa"/>
            <w:gridSpan w:val="3"/>
            <w:tcMar>
              <w:top w:w="120" w:type="dxa"/>
              <w:left w:w="120" w:type="dxa"/>
              <w:bottom w:w="120" w:type="dxa"/>
              <w:right w:w="225" w:type="dxa"/>
            </w:tcMar>
            <w:hideMark/>
          </w:tcPr>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b/>
                <w:bCs/>
                <w:color w:val="454545"/>
                <w:sz w:val="24"/>
                <w:szCs w:val="24"/>
                <w:lang w:eastAsia="uk-UA"/>
              </w:rPr>
              <w:t>Технічні, якісні та кількісні характеристики предмету закупівлі</w:t>
            </w:r>
          </w:p>
        </w:tc>
      </w:tr>
      <w:tr w:rsidR="004A167A" w:rsidRPr="004A167A" w:rsidTr="00AF7919">
        <w:trPr>
          <w:tblCellSpacing w:w="15" w:type="dxa"/>
        </w:trPr>
        <w:tc>
          <w:tcPr>
            <w:tcW w:w="7567" w:type="dxa"/>
            <w:shd w:val="clear" w:color="auto" w:fill="F0F5F2"/>
            <w:tcMar>
              <w:top w:w="120" w:type="dxa"/>
              <w:left w:w="120" w:type="dxa"/>
              <w:bottom w:w="120" w:type="dxa"/>
              <w:right w:w="225" w:type="dxa"/>
            </w:tcMar>
            <w:hideMark/>
          </w:tcPr>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color w:val="454545"/>
                <w:sz w:val="24"/>
                <w:szCs w:val="24"/>
                <w:lang w:eastAsia="uk-UA"/>
              </w:rPr>
              <w:t xml:space="preserve">Відповідність ДСТУ EN 50160:2023, та іншим вимогам згідно </w:t>
            </w:r>
            <w:proofErr w:type="spellStart"/>
            <w:r w:rsidRPr="004A167A">
              <w:rPr>
                <w:rFonts w:eastAsia="Times New Roman"/>
                <w:color w:val="454545"/>
                <w:sz w:val="24"/>
                <w:szCs w:val="24"/>
                <w:lang w:eastAsia="uk-UA"/>
              </w:rPr>
              <w:t>держстандарту</w:t>
            </w:r>
            <w:proofErr w:type="spellEnd"/>
          </w:p>
        </w:tc>
        <w:tc>
          <w:tcPr>
            <w:tcW w:w="0" w:type="auto"/>
            <w:shd w:val="clear" w:color="auto" w:fill="F0F5F2"/>
            <w:tcMar>
              <w:top w:w="120" w:type="dxa"/>
              <w:left w:w="120" w:type="dxa"/>
              <w:bottom w:w="120" w:type="dxa"/>
              <w:right w:w="120" w:type="dxa"/>
            </w:tcMar>
            <w:hideMark/>
          </w:tcPr>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color w:val="454545"/>
                <w:sz w:val="24"/>
                <w:szCs w:val="24"/>
                <w:lang w:eastAsia="uk-UA"/>
              </w:rPr>
              <w:t>Можливі значення:</w:t>
            </w:r>
          </w:p>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color w:val="454545"/>
                <w:sz w:val="24"/>
                <w:szCs w:val="24"/>
                <w:lang w:eastAsia="uk-UA"/>
              </w:rPr>
              <w:t>  так</w:t>
            </w:r>
          </w:p>
        </w:tc>
        <w:tc>
          <w:tcPr>
            <w:tcW w:w="1121" w:type="dxa"/>
            <w:shd w:val="clear" w:color="auto" w:fill="F0F5F2"/>
            <w:tcMar>
              <w:top w:w="120" w:type="dxa"/>
              <w:left w:w="120" w:type="dxa"/>
              <w:bottom w:w="120" w:type="dxa"/>
              <w:right w:w="120" w:type="dxa"/>
            </w:tcMar>
            <w:hideMark/>
          </w:tcPr>
          <w:p w:rsidR="004A167A" w:rsidRPr="004A167A" w:rsidRDefault="004A167A" w:rsidP="004A167A">
            <w:pPr>
              <w:spacing w:after="0" w:line="240" w:lineRule="auto"/>
              <w:rPr>
                <w:rFonts w:eastAsia="Times New Roman"/>
                <w:color w:val="454545"/>
                <w:sz w:val="24"/>
                <w:szCs w:val="24"/>
                <w:lang w:eastAsia="uk-UA"/>
              </w:rPr>
            </w:pPr>
          </w:p>
        </w:tc>
      </w:tr>
      <w:tr w:rsidR="004A167A" w:rsidRPr="004A167A" w:rsidTr="00AF7919">
        <w:trPr>
          <w:tblCellSpacing w:w="15" w:type="dxa"/>
        </w:trPr>
        <w:tc>
          <w:tcPr>
            <w:tcW w:w="7567" w:type="dxa"/>
            <w:tcMar>
              <w:top w:w="120" w:type="dxa"/>
              <w:left w:w="120" w:type="dxa"/>
              <w:bottom w:w="120" w:type="dxa"/>
              <w:right w:w="225" w:type="dxa"/>
            </w:tcMar>
            <w:hideMark/>
          </w:tcPr>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color w:val="454545"/>
                <w:sz w:val="24"/>
                <w:szCs w:val="24"/>
                <w:lang w:eastAsia="uk-UA"/>
              </w:rPr>
              <w:t>Послуги розподілу включено</w:t>
            </w:r>
          </w:p>
        </w:tc>
        <w:tc>
          <w:tcPr>
            <w:tcW w:w="0" w:type="auto"/>
            <w:tcMar>
              <w:top w:w="120" w:type="dxa"/>
              <w:left w:w="120" w:type="dxa"/>
              <w:bottom w:w="120" w:type="dxa"/>
              <w:right w:w="120" w:type="dxa"/>
            </w:tcMar>
            <w:hideMark/>
          </w:tcPr>
          <w:p w:rsidR="004A167A" w:rsidRPr="004A167A" w:rsidRDefault="004A167A" w:rsidP="004A167A">
            <w:pPr>
              <w:spacing w:after="0" w:line="240" w:lineRule="auto"/>
              <w:rPr>
                <w:rFonts w:eastAsia="Times New Roman"/>
                <w:color w:val="454545"/>
                <w:sz w:val="24"/>
                <w:szCs w:val="24"/>
                <w:lang w:eastAsia="uk-UA"/>
              </w:rPr>
            </w:pPr>
            <w:r w:rsidRPr="004A167A">
              <w:rPr>
                <w:rFonts w:eastAsia="Times New Roman"/>
                <w:color w:val="454545"/>
                <w:sz w:val="24"/>
                <w:szCs w:val="24"/>
                <w:lang w:eastAsia="uk-UA"/>
              </w:rPr>
              <w:t>Ні</w:t>
            </w:r>
          </w:p>
        </w:tc>
        <w:tc>
          <w:tcPr>
            <w:tcW w:w="1121" w:type="dxa"/>
            <w:vAlign w:val="center"/>
            <w:hideMark/>
          </w:tcPr>
          <w:p w:rsidR="004A167A" w:rsidRPr="004A167A" w:rsidRDefault="004A167A" w:rsidP="004A167A">
            <w:pPr>
              <w:spacing w:after="0" w:line="240" w:lineRule="auto"/>
              <w:rPr>
                <w:rFonts w:eastAsia="Times New Roman"/>
                <w:color w:val="auto"/>
                <w:sz w:val="24"/>
                <w:szCs w:val="24"/>
                <w:lang w:eastAsia="uk-UA"/>
              </w:rPr>
            </w:pPr>
          </w:p>
        </w:tc>
      </w:tr>
    </w:tbl>
    <w:p w:rsidR="00721740" w:rsidRDefault="00721740" w:rsidP="0011258B">
      <w:pPr>
        <w:ind w:right="-23"/>
        <w:jc w:val="center"/>
        <w:rPr>
          <w:b/>
          <w:sz w:val="24"/>
          <w:szCs w:val="24"/>
        </w:rPr>
      </w:pPr>
    </w:p>
    <w:p w:rsidR="00721740" w:rsidRDefault="00721740" w:rsidP="0011258B">
      <w:pPr>
        <w:ind w:right="-23"/>
        <w:jc w:val="center"/>
        <w:rPr>
          <w:b/>
          <w:sz w:val="24"/>
          <w:szCs w:val="24"/>
        </w:rPr>
      </w:pPr>
    </w:p>
    <w:sectPr w:rsidR="00721740"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701"/>
    <w:rsid w:val="000728C9"/>
    <w:rsid w:val="00081FC0"/>
    <w:rsid w:val="000D7B68"/>
    <w:rsid w:val="000E026A"/>
    <w:rsid w:val="000F33D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0821"/>
    <w:rsid w:val="002F48D8"/>
    <w:rsid w:val="00320173"/>
    <w:rsid w:val="00386B1C"/>
    <w:rsid w:val="00411183"/>
    <w:rsid w:val="0042085D"/>
    <w:rsid w:val="004472C4"/>
    <w:rsid w:val="00455EB4"/>
    <w:rsid w:val="00476842"/>
    <w:rsid w:val="004809E4"/>
    <w:rsid w:val="0049405A"/>
    <w:rsid w:val="004A167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21740"/>
    <w:rsid w:val="00732032"/>
    <w:rsid w:val="00741E47"/>
    <w:rsid w:val="007450D3"/>
    <w:rsid w:val="00757713"/>
    <w:rsid w:val="00771B9F"/>
    <w:rsid w:val="0078113E"/>
    <w:rsid w:val="007D3124"/>
    <w:rsid w:val="00805CB7"/>
    <w:rsid w:val="00814D6C"/>
    <w:rsid w:val="008206F5"/>
    <w:rsid w:val="00836183"/>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AF7919"/>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483"/>
    <w:rsid w:val="00E13FF6"/>
    <w:rsid w:val="00E543AA"/>
    <w:rsid w:val="00E6414D"/>
    <w:rsid w:val="00E67F06"/>
    <w:rsid w:val="00E8063E"/>
    <w:rsid w:val="00E808D8"/>
    <w:rsid w:val="00E80D2E"/>
    <w:rsid w:val="00EA20EF"/>
    <w:rsid w:val="00EB3869"/>
    <w:rsid w:val="00EB6869"/>
    <w:rsid w:val="00EC4589"/>
    <w:rsid w:val="00ED1E9A"/>
    <w:rsid w:val="00ED215F"/>
    <w:rsid w:val="00EE561D"/>
    <w:rsid w:val="00EE6CEE"/>
    <w:rsid w:val="00F01941"/>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4C6C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37332">
      <w:bodyDiv w:val="1"/>
      <w:marLeft w:val="0"/>
      <w:marRight w:val="0"/>
      <w:marTop w:val="0"/>
      <w:marBottom w:val="0"/>
      <w:divBdr>
        <w:top w:val="none" w:sz="0" w:space="0" w:color="auto"/>
        <w:left w:val="none" w:sz="0" w:space="0" w:color="auto"/>
        <w:bottom w:val="none" w:sz="0" w:space="0" w:color="auto"/>
        <w:right w:val="none" w:sz="0" w:space="0" w:color="auto"/>
      </w:divBdr>
    </w:div>
    <w:div w:id="442186834">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07349149">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19557187">
      <w:bodyDiv w:val="1"/>
      <w:marLeft w:val="0"/>
      <w:marRight w:val="0"/>
      <w:marTop w:val="0"/>
      <w:marBottom w:val="0"/>
      <w:divBdr>
        <w:top w:val="none" w:sz="0" w:space="0" w:color="auto"/>
        <w:left w:val="none" w:sz="0" w:space="0" w:color="auto"/>
        <w:bottom w:val="none" w:sz="0" w:space="0" w:color="auto"/>
        <w:right w:val="none" w:sz="0" w:space="0" w:color="auto"/>
      </w:divBdr>
    </w:div>
    <w:div w:id="19208260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650</TotalTime>
  <Pages>1</Pages>
  <Words>427</Words>
  <Characters>244</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Свірідов Назар Анатолійович</cp:lastModifiedBy>
  <cp:revision>156</cp:revision>
  <dcterms:created xsi:type="dcterms:W3CDTF">2021-12-15T12:41:00Z</dcterms:created>
  <dcterms:modified xsi:type="dcterms:W3CDTF">2024-12-17T09:48:00Z</dcterms:modified>
</cp:coreProperties>
</file>