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4519A8" w:rsidRPr="00B028FB" w:rsidRDefault="00251BB9" w:rsidP="00A918D0">
            <w:pPr>
              <w:spacing w:after="0" w:line="240" w:lineRule="auto"/>
              <w:jc w:val="both"/>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523BD6" w:rsidRPr="00523BD6">
              <w:rPr>
                <w:b/>
                <w:bCs/>
                <w:color w:val="000000" w:themeColor="text1"/>
                <w:sz w:val="24"/>
                <w:szCs w:val="24"/>
                <w:lang w:val="ru-RU"/>
              </w:rPr>
              <w:t>Надання</w:t>
            </w:r>
            <w:proofErr w:type="spellEnd"/>
            <w:r w:rsidR="00523BD6" w:rsidRPr="00523BD6">
              <w:rPr>
                <w:b/>
                <w:bCs/>
                <w:color w:val="000000" w:themeColor="text1"/>
                <w:sz w:val="24"/>
                <w:szCs w:val="24"/>
                <w:lang w:val="ru-RU"/>
              </w:rPr>
              <w:t xml:space="preserve"> </w:t>
            </w:r>
            <w:proofErr w:type="spellStart"/>
            <w:r w:rsidR="00523BD6" w:rsidRPr="00523BD6">
              <w:rPr>
                <w:b/>
                <w:bCs/>
                <w:color w:val="000000" w:themeColor="text1"/>
                <w:sz w:val="24"/>
                <w:szCs w:val="24"/>
                <w:lang w:val="ru-RU"/>
              </w:rPr>
              <w:t>інформаційних</w:t>
            </w:r>
            <w:proofErr w:type="spellEnd"/>
            <w:r w:rsidR="00523BD6" w:rsidRPr="00523BD6">
              <w:rPr>
                <w:b/>
                <w:bCs/>
                <w:color w:val="000000" w:themeColor="text1"/>
                <w:sz w:val="24"/>
                <w:szCs w:val="24"/>
                <w:lang w:val="ru-RU"/>
              </w:rPr>
              <w:t xml:space="preserve"> </w:t>
            </w:r>
            <w:proofErr w:type="spellStart"/>
            <w:r w:rsidR="00523BD6" w:rsidRPr="00523BD6">
              <w:rPr>
                <w:b/>
                <w:bCs/>
                <w:color w:val="000000" w:themeColor="text1"/>
                <w:sz w:val="24"/>
                <w:szCs w:val="24"/>
                <w:lang w:val="ru-RU"/>
              </w:rPr>
              <w:t>послуг</w:t>
            </w:r>
            <w:proofErr w:type="spellEnd"/>
            <w:r w:rsidR="00523BD6" w:rsidRPr="00523BD6">
              <w:rPr>
                <w:b/>
                <w:bCs/>
                <w:color w:val="000000" w:themeColor="text1"/>
                <w:sz w:val="24"/>
                <w:szCs w:val="24"/>
                <w:lang w:val="ru-RU"/>
              </w:rPr>
              <w:t xml:space="preserve"> з </w:t>
            </w:r>
            <w:proofErr w:type="spellStart"/>
            <w:r w:rsidR="00523BD6" w:rsidRPr="00523BD6">
              <w:rPr>
                <w:b/>
                <w:bCs/>
                <w:color w:val="000000" w:themeColor="text1"/>
                <w:sz w:val="24"/>
                <w:szCs w:val="24"/>
                <w:lang w:val="ru-RU"/>
              </w:rPr>
              <w:t>активації</w:t>
            </w:r>
            <w:proofErr w:type="spellEnd"/>
            <w:r w:rsidR="00523BD6" w:rsidRPr="00523BD6">
              <w:rPr>
                <w:b/>
                <w:bCs/>
                <w:color w:val="000000" w:themeColor="text1"/>
                <w:sz w:val="24"/>
                <w:szCs w:val="24"/>
                <w:lang w:val="ru-RU"/>
              </w:rPr>
              <w:t xml:space="preserve"> доступу та </w:t>
            </w:r>
            <w:proofErr w:type="spellStart"/>
            <w:r w:rsidR="00523BD6" w:rsidRPr="00523BD6">
              <w:rPr>
                <w:b/>
                <w:bCs/>
                <w:color w:val="000000" w:themeColor="text1"/>
                <w:sz w:val="24"/>
                <w:szCs w:val="24"/>
                <w:lang w:val="ru-RU"/>
              </w:rPr>
              <w:t>абонентського</w:t>
            </w:r>
            <w:proofErr w:type="spellEnd"/>
            <w:r w:rsidR="00523BD6" w:rsidRPr="00523BD6">
              <w:rPr>
                <w:b/>
                <w:bCs/>
                <w:color w:val="000000" w:themeColor="text1"/>
                <w:sz w:val="24"/>
                <w:szCs w:val="24"/>
                <w:lang w:val="ru-RU"/>
              </w:rPr>
              <w:t xml:space="preserve"> </w:t>
            </w:r>
            <w:proofErr w:type="spellStart"/>
            <w:r w:rsidR="00523BD6" w:rsidRPr="00523BD6">
              <w:rPr>
                <w:b/>
                <w:bCs/>
                <w:color w:val="000000" w:themeColor="text1"/>
                <w:sz w:val="24"/>
                <w:szCs w:val="24"/>
                <w:lang w:val="ru-RU"/>
              </w:rPr>
              <w:t>обслуговування</w:t>
            </w:r>
            <w:proofErr w:type="spellEnd"/>
            <w:r w:rsidR="00523BD6" w:rsidRPr="00523BD6">
              <w:rPr>
                <w:b/>
                <w:bCs/>
                <w:color w:val="000000" w:themeColor="text1"/>
                <w:sz w:val="24"/>
                <w:szCs w:val="24"/>
                <w:lang w:val="ru-RU"/>
              </w:rPr>
              <w:t xml:space="preserve"> </w:t>
            </w:r>
            <w:proofErr w:type="spellStart"/>
            <w:r w:rsidR="00523BD6" w:rsidRPr="00523BD6">
              <w:rPr>
                <w:b/>
                <w:bCs/>
                <w:color w:val="000000" w:themeColor="text1"/>
                <w:sz w:val="24"/>
                <w:szCs w:val="24"/>
                <w:lang w:val="ru-RU"/>
              </w:rPr>
              <w:t>комп’ютерної</w:t>
            </w:r>
            <w:proofErr w:type="spellEnd"/>
            <w:r w:rsidR="00523BD6" w:rsidRPr="00523BD6">
              <w:rPr>
                <w:b/>
                <w:bCs/>
                <w:color w:val="000000" w:themeColor="text1"/>
                <w:sz w:val="24"/>
                <w:szCs w:val="24"/>
                <w:lang w:val="ru-RU"/>
              </w:rPr>
              <w:t xml:space="preserve"> </w:t>
            </w:r>
            <w:proofErr w:type="spellStart"/>
            <w:r w:rsidR="00523BD6" w:rsidRPr="00523BD6">
              <w:rPr>
                <w:b/>
                <w:bCs/>
                <w:color w:val="000000" w:themeColor="text1"/>
                <w:sz w:val="24"/>
                <w:szCs w:val="24"/>
                <w:lang w:val="ru-RU"/>
              </w:rPr>
              <w:t>програми</w:t>
            </w:r>
            <w:proofErr w:type="spellEnd"/>
            <w:r w:rsidR="00523BD6" w:rsidRPr="00523BD6">
              <w:rPr>
                <w:b/>
                <w:bCs/>
                <w:color w:val="000000" w:themeColor="text1"/>
                <w:sz w:val="24"/>
                <w:szCs w:val="24"/>
                <w:lang w:val="ru-RU"/>
              </w:rPr>
              <w:t xml:space="preserve"> «</w:t>
            </w:r>
            <w:proofErr w:type="spellStart"/>
            <w:r w:rsidR="00523BD6" w:rsidRPr="00523BD6">
              <w:rPr>
                <w:b/>
                <w:bCs/>
                <w:color w:val="000000" w:themeColor="text1"/>
                <w:sz w:val="24"/>
                <w:szCs w:val="24"/>
                <w:lang w:val="ru-RU"/>
              </w:rPr>
              <w:t>Liga</w:t>
            </w:r>
            <w:proofErr w:type="spellEnd"/>
            <w:r w:rsidR="00523BD6" w:rsidRPr="00523BD6">
              <w:rPr>
                <w:b/>
                <w:bCs/>
                <w:color w:val="000000" w:themeColor="text1"/>
                <w:sz w:val="24"/>
                <w:szCs w:val="24"/>
                <w:lang w:val="ru-RU"/>
              </w:rPr>
              <w:t xml:space="preserve"> 360» (16 </w:t>
            </w:r>
            <w:proofErr w:type="spellStart"/>
            <w:r w:rsidR="00523BD6" w:rsidRPr="00523BD6">
              <w:rPr>
                <w:b/>
                <w:bCs/>
                <w:color w:val="000000" w:themeColor="text1"/>
                <w:sz w:val="24"/>
                <w:szCs w:val="24"/>
                <w:lang w:val="ru-RU"/>
              </w:rPr>
              <w:t>користувачів</w:t>
            </w:r>
            <w:proofErr w:type="spellEnd"/>
            <w:r w:rsidR="00523BD6" w:rsidRPr="00523BD6">
              <w:rPr>
                <w:b/>
                <w:bCs/>
                <w:color w:val="000000" w:themeColor="text1"/>
                <w:sz w:val="24"/>
                <w:szCs w:val="24"/>
                <w:lang w:val="ru-RU"/>
              </w:rPr>
              <w:t>)</w:t>
            </w:r>
          </w:p>
          <w:p w:rsidR="00523BD6" w:rsidRDefault="00251BB9">
            <w:pPr>
              <w:spacing w:after="0" w:line="240" w:lineRule="auto"/>
              <w:rPr>
                <w:bCs/>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523BD6" w:rsidRPr="00523BD6">
              <w:rPr>
                <w:b/>
                <w:color w:val="000000" w:themeColor="text1"/>
                <w:sz w:val="24"/>
                <w:szCs w:val="24"/>
                <w:lang w:val="ru-RU"/>
              </w:rPr>
              <w:t>72260000-5 — Послуги, пов’язані з програмним забезпеченням</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008B2B23">
              <w:rPr>
                <w:b/>
                <w:color w:val="000000" w:themeColor="text1"/>
                <w:sz w:val="24"/>
                <w:szCs w:val="24"/>
                <w:lang w:val="ru-RU"/>
              </w:rPr>
              <w:t>Відкриті</w:t>
            </w:r>
            <w:proofErr w:type="spellEnd"/>
            <w:r w:rsidR="008B2B23">
              <w:rPr>
                <w:b/>
                <w:color w:val="000000" w:themeColor="text1"/>
                <w:sz w:val="24"/>
                <w:szCs w:val="24"/>
                <w:lang w:val="ru-RU"/>
              </w:rPr>
              <w:t xml:space="preserve"> торги з </w:t>
            </w:r>
            <w:proofErr w:type="spellStart"/>
            <w:r w:rsidR="008B2B23">
              <w:rPr>
                <w:b/>
                <w:color w:val="000000" w:themeColor="text1"/>
                <w:sz w:val="24"/>
                <w:szCs w:val="24"/>
                <w:lang w:val="ru-RU"/>
              </w:rPr>
              <w:t>особливостями</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523BD6" w:rsidRPr="00523BD6">
              <w:rPr>
                <w:b/>
                <w:color w:val="000000" w:themeColor="text1"/>
                <w:sz w:val="24"/>
                <w:szCs w:val="24"/>
                <w:lang w:val="ru-UA"/>
              </w:rPr>
              <w:t>579 467</w:t>
            </w:r>
            <w:r w:rsidR="00B028FB">
              <w:rPr>
                <w:b/>
                <w:color w:val="000000" w:themeColor="text1"/>
                <w:sz w:val="24"/>
                <w:szCs w:val="24"/>
                <w:lang w:val="ru-UA"/>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523BD6">
              <w:rPr>
                <w:b/>
                <w:color w:val="000000" w:themeColor="text1"/>
                <w:sz w:val="24"/>
                <w:szCs w:val="24"/>
                <w:lang w:val="ru-UA"/>
              </w:rPr>
              <w:t>28</w:t>
            </w:r>
            <w:r w:rsidRPr="00AC2344">
              <w:rPr>
                <w:b/>
                <w:color w:val="000000" w:themeColor="text1"/>
                <w:sz w:val="24"/>
                <w:szCs w:val="24"/>
                <w:lang w:val="ru-RU"/>
              </w:rPr>
              <w:t xml:space="preserve"> </w:t>
            </w:r>
            <w:r w:rsidR="003469BD">
              <w:rPr>
                <w:b/>
                <w:color w:val="000000" w:themeColor="text1"/>
                <w:sz w:val="24"/>
                <w:szCs w:val="24"/>
                <w:lang w:val="ru-RU"/>
              </w:rPr>
              <w:t>листопада</w:t>
            </w:r>
            <w:r w:rsidRPr="00304DEC">
              <w:rPr>
                <w:b/>
                <w:color w:val="000000" w:themeColor="text1"/>
                <w:sz w:val="24"/>
                <w:szCs w:val="24"/>
                <w:lang w:val="ru-RU"/>
              </w:rPr>
              <w:t xml:space="preserve"> 2025 року</w:t>
            </w:r>
          </w:p>
          <w:p w:rsidR="00C0225E" w:rsidRDefault="00251BB9" w:rsidP="00524EDC">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8B2B23">
              <w:rPr>
                <w:color w:val="000000" w:themeColor="text1"/>
                <w:sz w:val="24"/>
                <w:szCs w:val="24"/>
                <w:lang w:val="ru-RU"/>
              </w:rPr>
              <w:t>:</w:t>
            </w:r>
            <w:r w:rsidRPr="00B028FB">
              <w:rPr>
                <w:sz w:val="24"/>
                <w:szCs w:val="24"/>
                <w:lang w:val="ru-RU"/>
              </w:rPr>
              <w:t xml:space="preserve"> </w:t>
            </w:r>
            <w:hyperlink r:id="rId5" w:history="1">
              <w:r w:rsidR="00523BD6" w:rsidRPr="00523BD6">
                <w:rPr>
                  <w:rStyle w:val="a6"/>
                  <w:sz w:val="24"/>
                  <w:szCs w:val="24"/>
                </w:rPr>
                <w:t>https://prozorro.gov.ua/uk/tender/UA-2025-11-28-006563-a</w:t>
              </w:r>
            </w:hyperlink>
          </w:p>
          <w:p w:rsidR="004519A8" w:rsidRPr="008B2B23" w:rsidRDefault="004519A8" w:rsidP="00524EDC">
            <w:pPr>
              <w:spacing w:after="0" w:line="240" w:lineRule="auto"/>
              <w:rPr>
                <w:sz w:val="24"/>
                <w:szCs w:val="24"/>
              </w:rPr>
            </w:pPr>
          </w:p>
          <w:p w:rsidR="008B2B23" w:rsidRDefault="008B2B23" w:rsidP="00524EDC">
            <w:pPr>
              <w:spacing w:after="0" w:line="240" w:lineRule="auto"/>
            </w:pPr>
          </w:p>
          <w:p w:rsidR="00524EDC" w:rsidRPr="00304DEC" w:rsidRDefault="00524EDC" w:rsidP="00524EDC">
            <w:pPr>
              <w:spacing w:after="0" w:line="240" w:lineRule="auto"/>
              <w:rPr>
                <w:sz w:val="24"/>
                <w:szCs w:val="24"/>
                <w:lang w:val="ru-RU"/>
              </w:rPr>
            </w:pPr>
          </w:p>
        </w:tc>
      </w:tr>
    </w:tbl>
    <w:p w:rsidR="00523BD6" w:rsidRPr="00523BD6" w:rsidRDefault="00523BD6" w:rsidP="00523BD6">
      <w:pPr>
        <w:spacing w:after="0" w:line="240" w:lineRule="auto"/>
        <w:jc w:val="center"/>
        <w:rPr>
          <w:b/>
          <w:noProof/>
          <w:sz w:val="24"/>
          <w:szCs w:val="24"/>
        </w:rPr>
      </w:pPr>
      <w:r w:rsidRPr="00523BD6">
        <w:rPr>
          <w:b/>
          <w:noProof/>
          <w:sz w:val="24"/>
          <w:szCs w:val="24"/>
        </w:rPr>
        <w:t xml:space="preserve">ІНФОРМАЦІЯ ПРО НЕОБХІДНІ ТЕХНІЧНІ, ЯКІСНІ ТА КІЛЬКІСНІ ХАРАКТЕРИСТИКИ ПРЕДМЕТА ЗАКУПІВЛІ </w:t>
      </w:r>
    </w:p>
    <w:p w:rsidR="00523BD6" w:rsidRPr="00523BD6" w:rsidRDefault="00523BD6" w:rsidP="00523BD6">
      <w:pPr>
        <w:spacing w:after="0" w:line="240" w:lineRule="auto"/>
        <w:jc w:val="center"/>
        <w:rPr>
          <w:b/>
          <w:sz w:val="24"/>
          <w:szCs w:val="24"/>
        </w:rPr>
      </w:pPr>
    </w:p>
    <w:p w:rsidR="00523BD6" w:rsidRPr="00523BD6" w:rsidRDefault="00523BD6" w:rsidP="00523BD6">
      <w:pPr>
        <w:widowControl w:val="0"/>
        <w:autoSpaceDE w:val="0"/>
        <w:autoSpaceDN w:val="0"/>
        <w:adjustRightInd w:val="0"/>
        <w:spacing w:after="0" w:line="240" w:lineRule="auto"/>
        <w:jc w:val="center"/>
        <w:rPr>
          <w:b/>
          <w:sz w:val="24"/>
          <w:szCs w:val="24"/>
        </w:rPr>
      </w:pPr>
      <w:r w:rsidRPr="00523BD6">
        <w:rPr>
          <w:b/>
          <w:sz w:val="24"/>
          <w:szCs w:val="24"/>
        </w:rPr>
        <w:t>Надання інформаційних послуг з активації доступу та абонентського обслуговування комп’ютерної програми «</w:t>
      </w:r>
      <w:proofErr w:type="spellStart"/>
      <w:r w:rsidRPr="00523BD6">
        <w:rPr>
          <w:b/>
          <w:sz w:val="24"/>
          <w:szCs w:val="24"/>
        </w:rPr>
        <w:t>Liga</w:t>
      </w:r>
      <w:proofErr w:type="spellEnd"/>
      <w:r w:rsidRPr="00523BD6">
        <w:rPr>
          <w:b/>
          <w:sz w:val="24"/>
          <w:szCs w:val="24"/>
        </w:rPr>
        <w:t xml:space="preserve"> 360» (16 користувачів) </w:t>
      </w:r>
    </w:p>
    <w:p w:rsidR="00523BD6" w:rsidRPr="00523BD6" w:rsidRDefault="00523BD6" w:rsidP="00523BD6">
      <w:pPr>
        <w:spacing w:after="0" w:line="240" w:lineRule="auto"/>
        <w:jc w:val="center"/>
        <w:rPr>
          <w:b/>
          <w:noProof/>
          <w:sz w:val="24"/>
          <w:szCs w:val="24"/>
        </w:rPr>
      </w:pPr>
      <w:r w:rsidRPr="00523BD6">
        <w:rPr>
          <w:sz w:val="24"/>
          <w:szCs w:val="24"/>
        </w:rPr>
        <w:t>Код ДК 021:2015 – 72260000-5 Послуги, пов’язані з програмним забезпеченням</w:t>
      </w:r>
    </w:p>
    <w:p w:rsidR="00523BD6" w:rsidRPr="00523BD6" w:rsidRDefault="00523BD6" w:rsidP="00523BD6">
      <w:pPr>
        <w:widowControl w:val="0"/>
        <w:tabs>
          <w:tab w:val="left" w:pos="993"/>
        </w:tabs>
        <w:spacing w:before="40" w:after="0" w:line="240" w:lineRule="auto"/>
        <w:ind w:left="567"/>
        <w:jc w:val="both"/>
        <w:outlineLvl w:val="1"/>
        <w:rPr>
          <w:sz w:val="24"/>
          <w:szCs w:val="24"/>
          <w:lang w:eastAsia="uk-UA"/>
        </w:rPr>
      </w:pPr>
    </w:p>
    <w:p w:rsidR="00523BD6" w:rsidRPr="00523BD6" w:rsidRDefault="00523BD6" w:rsidP="00523BD6">
      <w:pPr>
        <w:widowControl w:val="0"/>
        <w:numPr>
          <w:ilvl w:val="1"/>
          <w:numId w:val="9"/>
        </w:numPr>
        <w:tabs>
          <w:tab w:val="left" w:pos="993"/>
        </w:tabs>
        <w:spacing w:before="40" w:after="0" w:line="240" w:lineRule="auto"/>
        <w:ind w:left="284" w:firstLine="567"/>
        <w:jc w:val="both"/>
        <w:outlineLvl w:val="1"/>
        <w:rPr>
          <w:sz w:val="24"/>
          <w:szCs w:val="24"/>
          <w:lang w:eastAsia="uk-UA"/>
        </w:rPr>
      </w:pPr>
      <w:r w:rsidRPr="00523BD6">
        <w:rPr>
          <w:sz w:val="24"/>
          <w:szCs w:val="24"/>
          <w:lang w:eastAsia="uk-UA"/>
        </w:rPr>
        <w:t xml:space="preserve">Надання </w:t>
      </w:r>
      <w:r w:rsidRPr="00523BD6">
        <w:rPr>
          <w:sz w:val="24"/>
          <w:szCs w:val="24"/>
        </w:rPr>
        <w:t xml:space="preserve">інформаційних послуг які включають надання доступу до комп’ютерних програм, абонентське обслуговування що передбачає надання АБОНЕНТУ консультацій та супровід у використанні комп'ютерних програм </w:t>
      </w:r>
      <w:proofErr w:type="spellStart"/>
      <w:r w:rsidRPr="00523BD6">
        <w:rPr>
          <w:sz w:val="24"/>
          <w:szCs w:val="24"/>
          <w:lang w:eastAsia="uk-UA"/>
        </w:rPr>
        <w:t>Liga</w:t>
      </w:r>
      <w:proofErr w:type="spellEnd"/>
      <w:r w:rsidRPr="00523BD6">
        <w:rPr>
          <w:sz w:val="24"/>
          <w:szCs w:val="24"/>
          <w:lang w:eastAsia="uk-UA"/>
        </w:rPr>
        <w:t xml:space="preserve"> 360 на використання Замовником протягом 1 (одного) року.</w:t>
      </w:r>
    </w:p>
    <w:p w:rsidR="00523BD6" w:rsidRPr="00523BD6" w:rsidRDefault="00523BD6" w:rsidP="00523BD6">
      <w:pPr>
        <w:widowControl w:val="0"/>
        <w:numPr>
          <w:ilvl w:val="1"/>
          <w:numId w:val="9"/>
        </w:numPr>
        <w:tabs>
          <w:tab w:val="left" w:pos="993"/>
        </w:tabs>
        <w:spacing w:before="40" w:after="0" w:line="240" w:lineRule="auto"/>
        <w:ind w:left="284" w:firstLine="567"/>
        <w:jc w:val="both"/>
        <w:outlineLvl w:val="1"/>
        <w:rPr>
          <w:sz w:val="24"/>
          <w:szCs w:val="24"/>
          <w:lang w:eastAsia="uk-UA"/>
        </w:rPr>
      </w:pPr>
      <w:r w:rsidRPr="00523BD6">
        <w:rPr>
          <w:sz w:val="24"/>
          <w:szCs w:val="24"/>
          <w:lang w:eastAsia="uk-UA"/>
        </w:rPr>
        <w:t>Всі посилання на конкретну торгівельну марку чи фірму, патент, конструкцію або тип предмета закупівлі, джерело його походження або виробника, слід читати з виразом «або еквівалент». Технічні та якісні характеристики еквіваленту не повинні бути гіршими, а запропонована ліцензія на використання програмного забезпечення обов’язково повинно бути повністю сумісними.</w:t>
      </w:r>
    </w:p>
    <w:p w:rsidR="00523BD6" w:rsidRPr="00523BD6" w:rsidRDefault="00523BD6" w:rsidP="00523BD6">
      <w:pPr>
        <w:widowControl w:val="0"/>
        <w:numPr>
          <w:ilvl w:val="1"/>
          <w:numId w:val="9"/>
        </w:numPr>
        <w:tabs>
          <w:tab w:val="left" w:pos="993"/>
        </w:tabs>
        <w:spacing w:before="40" w:after="0" w:line="240" w:lineRule="auto"/>
        <w:ind w:left="284" w:firstLine="567"/>
        <w:jc w:val="both"/>
        <w:outlineLvl w:val="1"/>
        <w:rPr>
          <w:sz w:val="24"/>
          <w:szCs w:val="24"/>
          <w:lang w:eastAsia="uk-UA"/>
        </w:rPr>
      </w:pPr>
      <w:r w:rsidRPr="00523BD6">
        <w:rPr>
          <w:sz w:val="24"/>
          <w:szCs w:val="24"/>
          <w:lang w:eastAsia="uk-UA"/>
        </w:rPr>
        <w:t>Учасники процедури закупівлі повинні надати в складі тендерних пропозицій інформацію та документи, які підтверджують відповідність тендерної пропозиції Учасника технічним, якісним, кількісним та іншим вимогам до предмета закупівлі, наведеним у цьому додатку тендерної документації.</w:t>
      </w:r>
    </w:p>
    <w:p w:rsidR="00523BD6" w:rsidRPr="00523BD6" w:rsidRDefault="00523BD6" w:rsidP="00523BD6">
      <w:pPr>
        <w:widowControl w:val="0"/>
        <w:numPr>
          <w:ilvl w:val="1"/>
          <w:numId w:val="9"/>
        </w:numPr>
        <w:tabs>
          <w:tab w:val="left" w:pos="993"/>
        </w:tabs>
        <w:spacing w:before="40" w:after="0" w:line="240" w:lineRule="auto"/>
        <w:ind w:left="284" w:firstLine="567"/>
        <w:jc w:val="both"/>
        <w:outlineLvl w:val="1"/>
        <w:rPr>
          <w:sz w:val="24"/>
          <w:szCs w:val="24"/>
          <w:lang w:eastAsia="uk-UA"/>
        </w:rPr>
      </w:pPr>
      <w:r w:rsidRPr="00523BD6">
        <w:rPr>
          <w:sz w:val="24"/>
          <w:szCs w:val="24"/>
          <w:lang w:eastAsia="uk-UA"/>
        </w:rPr>
        <w:t>Невідповідність пропозиції Учасника торгів вимогам цього додатку тендерної документації призводить до її відхилення. Неповні пропозиції відхиляються та участі у конкурсній процедурі не беруть.</w:t>
      </w:r>
    </w:p>
    <w:p w:rsidR="00523BD6" w:rsidRPr="00523BD6" w:rsidRDefault="00523BD6" w:rsidP="00523BD6">
      <w:pPr>
        <w:widowControl w:val="0"/>
        <w:numPr>
          <w:ilvl w:val="1"/>
          <w:numId w:val="9"/>
        </w:numPr>
        <w:tabs>
          <w:tab w:val="left" w:pos="993"/>
        </w:tabs>
        <w:spacing w:before="40" w:after="0" w:line="240" w:lineRule="auto"/>
        <w:ind w:left="284" w:firstLine="567"/>
        <w:jc w:val="both"/>
        <w:outlineLvl w:val="1"/>
        <w:rPr>
          <w:sz w:val="24"/>
          <w:szCs w:val="24"/>
          <w:lang w:eastAsia="uk-UA"/>
        </w:rPr>
      </w:pPr>
      <w:r w:rsidRPr="00523BD6">
        <w:rPr>
          <w:sz w:val="24"/>
          <w:szCs w:val="24"/>
          <w:lang w:eastAsia="uk-UA"/>
        </w:rPr>
        <w:t>Відповідність технічних, якісних та кількості характеристик запропонованих товарів вимогам замовника повинна бути підтверджена учасником шляхом надання у складі тендерної пропозиції довідки, яка має містити порівняльну таблицю технічних, якісних та кількісних характеристик товару, що пропонується учасником, які мають бути не гіршими за наведені в «Технічних, якісних та кількості вимогах (характеристиках) до предмету закупівлі», що викладені у цьому додатку тендерної документації, із обов‘язковим зазначенням типу, марки, моделі, назви товару, що пропонується Учасником.</w:t>
      </w:r>
    </w:p>
    <w:p w:rsidR="00523BD6" w:rsidRPr="00523BD6" w:rsidRDefault="00523BD6" w:rsidP="00523BD6">
      <w:pPr>
        <w:widowControl w:val="0"/>
        <w:numPr>
          <w:ilvl w:val="1"/>
          <w:numId w:val="9"/>
        </w:numPr>
        <w:tabs>
          <w:tab w:val="left" w:pos="993"/>
        </w:tabs>
        <w:spacing w:before="40" w:after="0" w:line="240" w:lineRule="auto"/>
        <w:ind w:left="284" w:firstLine="567"/>
        <w:jc w:val="both"/>
        <w:outlineLvl w:val="1"/>
        <w:rPr>
          <w:sz w:val="24"/>
          <w:szCs w:val="24"/>
          <w:lang w:eastAsia="uk-UA"/>
        </w:rPr>
      </w:pPr>
      <w:r w:rsidRPr="00523BD6">
        <w:rPr>
          <w:sz w:val="24"/>
          <w:szCs w:val="24"/>
          <w:lang w:eastAsia="uk-UA"/>
        </w:rPr>
        <w:t>Учасники процедури закупівлі повинні надати в складі тендерних пропозицій документ/копію документу від виробника/офіційного представника виробника програмного забезпечення (сертифікат/</w:t>
      </w:r>
      <w:proofErr w:type="spellStart"/>
      <w:r w:rsidRPr="00523BD6">
        <w:rPr>
          <w:sz w:val="24"/>
          <w:szCs w:val="24"/>
          <w:lang w:eastAsia="uk-UA"/>
        </w:rPr>
        <w:t>авторизаційний</w:t>
      </w:r>
      <w:proofErr w:type="spellEnd"/>
      <w:r w:rsidRPr="00523BD6">
        <w:rPr>
          <w:sz w:val="24"/>
          <w:szCs w:val="24"/>
          <w:lang w:eastAsia="uk-UA"/>
        </w:rPr>
        <w:t xml:space="preserve"> лист/ інший документ) про надання учаснику процедури закупівлі відповідного статусу (дилер/партнер/інший статус) та повноважень на постачання/продаж програмного забезпечення із зазначенням номеру закупівлі у системі </w:t>
      </w:r>
      <w:proofErr w:type="spellStart"/>
      <w:r w:rsidRPr="00523BD6">
        <w:rPr>
          <w:sz w:val="24"/>
          <w:szCs w:val="24"/>
          <w:lang w:eastAsia="uk-UA"/>
        </w:rPr>
        <w:t>Prozorro</w:t>
      </w:r>
      <w:proofErr w:type="spellEnd"/>
      <w:r w:rsidRPr="00523BD6">
        <w:rPr>
          <w:sz w:val="24"/>
          <w:szCs w:val="24"/>
          <w:lang w:eastAsia="uk-UA"/>
        </w:rPr>
        <w:t xml:space="preserve"> та найменування Замовника. </w:t>
      </w:r>
    </w:p>
    <w:p w:rsidR="00523BD6" w:rsidRPr="00523BD6" w:rsidRDefault="00523BD6" w:rsidP="00523BD6">
      <w:pPr>
        <w:widowControl w:val="0"/>
        <w:tabs>
          <w:tab w:val="left" w:pos="993"/>
        </w:tabs>
        <w:spacing w:before="40" w:after="0" w:line="240" w:lineRule="auto"/>
        <w:ind w:left="284"/>
        <w:jc w:val="both"/>
        <w:outlineLvl w:val="1"/>
        <w:rPr>
          <w:sz w:val="24"/>
          <w:szCs w:val="24"/>
          <w:lang w:eastAsia="uk-UA"/>
        </w:rPr>
      </w:pPr>
    </w:p>
    <w:p w:rsidR="00523BD6" w:rsidRPr="00523BD6" w:rsidRDefault="00523BD6" w:rsidP="00523BD6">
      <w:pPr>
        <w:widowControl w:val="0"/>
        <w:tabs>
          <w:tab w:val="left" w:pos="993"/>
        </w:tabs>
        <w:spacing w:before="40" w:after="0" w:line="240" w:lineRule="auto"/>
        <w:ind w:left="284"/>
        <w:jc w:val="both"/>
        <w:outlineLvl w:val="1"/>
        <w:rPr>
          <w:sz w:val="24"/>
          <w:szCs w:val="24"/>
          <w:lang w:eastAsia="uk-UA"/>
        </w:rPr>
      </w:pPr>
    </w:p>
    <w:p w:rsidR="00523BD6" w:rsidRPr="00523BD6" w:rsidRDefault="00523BD6" w:rsidP="00523BD6">
      <w:pPr>
        <w:widowControl w:val="0"/>
        <w:tabs>
          <w:tab w:val="left" w:pos="993"/>
        </w:tabs>
        <w:spacing w:before="40" w:after="0" w:line="240" w:lineRule="auto"/>
        <w:ind w:left="5747"/>
        <w:jc w:val="both"/>
        <w:outlineLvl w:val="1"/>
        <w:rPr>
          <w:sz w:val="24"/>
          <w:szCs w:val="24"/>
          <w:lang w:eastAsia="uk-UA"/>
        </w:rPr>
      </w:pPr>
    </w:p>
    <w:p w:rsidR="00523BD6" w:rsidRPr="00523BD6" w:rsidRDefault="00523BD6" w:rsidP="00523BD6">
      <w:pPr>
        <w:widowControl w:val="0"/>
        <w:tabs>
          <w:tab w:val="left" w:pos="993"/>
        </w:tabs>
        <w:spacing w:before="40" w:after="0" w:line="240" w:lineRule="auto"/>
        <w:ind w:left="5747"/>
        <w:jc w:val="both"/>
        <w:outlineLvl w:val="1"/>
        <w:rPr>
          <w:sz w:val="24"/>
          <w:szCs w:val="24"/>
          <w:lang w:eastAsia="uk-UA"/>
        </w:rPr>
      </w:pPr>
    </w:p>
    <w:p w:rsidR="00523BD6" w:rsidRPr="00523BD6" w:rsidRDefault="00523BD6" w:rsidP="00523BD6">
      <w:pPr>
        <w:widowControl w:val="0"/>
        <w:tabs>
          <w:tab w:val="left" w:pos="993"/>
        </w:tabs>
        <w:spacing w:before="40" w:after="0" w:line="240" w:lineRule="auto"/>
        <w:ind w:left="5747"/>
        <w:jc w:val="both"/>
        <w:outlineLvl w:val="1"/>
        <w:rPr>
          <w:sz w:val="24"/>
          <w:szCs w:val="24"/>
          <w:lang w:eastAsia="uk-UA"/>
        </w:rPr>
      </w:pPr>
    </w:p>
    <w:p w:rsidR="00523BD6" w:rsidRPr="00523BD6" w:rsidRDefault="00523BD6" w:rsidP="00523BD6">
      <w:pPr>
        <w:widowControl w:val="0"/>
        <w:tabs>
          <w:tab w:val="left" w:pos="284"/>
        </w:tabs>
        <w:spacing w:before="240" w:after="0" w:line="240" w:lineRule="auto"/>
        <w:jc w:val="center"/>
        <w:outlineLvl w:val="1"/>
        <w:rPr>
          <w:b/>
          <w:sz w:val="24"/>
          <w:szCs w:val="24"/>
          <w:lang w:eastAsia="uk-UA"/>
        </w:rPr>
      </w:pPr>
      <w:r w:rsidRPr="00523BD6">
        <w:rPr>
          <w:b/>
          <w:sz w:val="24"/>
          <w:szCs w:val="24"/>
          <w:lang w:eastAsia="uk-UA"/>
        </w:rPr>
        <w:t>ТЕХНІЧНІ</w:t>
      </w:r>
      <w:r w:rsidRPr="00523BD6">
        <w:rPr>
          <w:b/>
          <w:caps/>
          <w:sz w:val="24"/>
          <w:szCs w:val="24"/>
          <w:lang w:eastAsia="uk-UA"/>
        </w:rPr>
        <w:t>,</w:t>
      </w:r>
      <w:r w:rsidRPr="00523BD6">
        <w:rPr>
          <w:caps/>
          <w:sz w:val="24"/>
          <w:szCs w:val="24"/>
        </w:rPr>
        <w:t xml:space="preserve"> </w:t>
      </w:r>
      <w:r w:rsidRPr="00523BD6">
        <w:rPr>
          <w:b/>
          <w:caps/>
          <w:sz w:val="24"/>
          <w:szCs w:val="24"/>
          <w:lang w:eastAsia="uk-UA"/>
        </w:rPr>
        <w:t>якіснІ та кількісні ВИМ</w:t>
      </w:r>
      <w:r w:rsidRPr="00523BD6">
        <w:rPr>
          <w:b/>
          <w:sz w:val="24"/>
          <w:szCs w:val="24"/>
          <w:lang w:eastAsia="uk-UA"/>
        </w:rPr>
        <w:t>ОГИ (</w:t>
      </w:r>
      <w:r w:rsidRPr="00523BD6">
        <w:rPr>
          <w:b/>
          <w:caps/>
          <w:sz w:val="24"/>
          <w:szCs w:val="24"/>
          <w:lang w:eastAsia="uk-UA"/>
        </w:rPr>
        <w:t>характеристики</w:t>
      </w:r>
      <w:r w:rsidRPr="00523BD6">
        <w:rPr>
          <w:b/>
          <w:sz w:val="24"/>
          <w:szCs w:val="24"/>
          <w:lang w:eastAsia="uk-UA"/>
        </w:rPr>
        <w:t>) ДО ПРЕДМЕТУ ЗАКУПІВЛІ</w:t>
      </w:r>
    </w:p>
    <w:p w:rsidR="00523BD6" w:rsidRPr="00523BD6" w:rsidRDefault="00523BD6" w:rsidP="00523BD6">
      <w:pPr>
        <w:spacing w:after="0" w:line="240" w:lineRule="auto"/>
        <w:ind w:left="142"/>
        <w:jc w:val="center"/>
        <w:rPr>
          <w:sz w:val="24"/>
          <w:szCs w:val="24"/>
        </w:rPr>
      </w:pPr>
      <w:bookmarkStart w:id="0" w:name="MainTable"/>
      <w:bookmarkEnd w:id="0"/>
    </w:p>
    <w:p w:rsidR="00523BD6" w:rsidRPr="00523BD6" w:rsidRDefault="00523BD6" w:rsidP="00523BD6">
      <w:pPr>
        <w:spacing w:after="0" w:line="240" w:lineRule="auto"/>
        <w:ind w:left="142"/>
        <w:jc w:val="center"/>
        <w:rPr>
          <w:b/>
          <w:bCs/>
          <w:sz w:val="24"/>
          <w:szCs w:val="24"/>
        </w:rPr>
      </w:pPr>
      <w:r w:rsidRPr="00523BD6">
        <w:rPr>
          <w:b/>
          <w:bCs/>
          <w:sz w:val="24"/>
          <w:szCs w:val="24"/>
        </w:rPr>
        <w:t>ПЕРЕЛІК КОМП’ЮТЕРНИХ ПРОГРАМ ТА ВАРТІСТЬ ПОСЛУГ</w:t>
      </w:r>
    </w:p>
    <w:p w:rsidR="00523BD6" w:rsidRPr="00523BD6" w:rsidRDefault="00523BD6" w:rsidP="00523BD6">
      <w:pPr>
        <w:spacing w:after="0" w:line="240" w:lineRule="auto"/>
        <w:jc w:val="both"/>
        <w:rPr>
          <w:b/>
          <w:bCs/>
          <w:sz w:val="24"/>
          <w:szCs w:val="24"/>
        </w:rPr>
      </w:pPr>
    </w:p>
    <w:p w:rsidR="00523BD6" w:rsidRPr="00523BD6" w:rsidRDefault="00523BD6" w:rsidP="00523BD6">
      <w:pPr>
        <w:spacing w:after="0" w:line="240" w:lineRule="auto"/>
        <w:ind w:firstLine="708"/>
        <w:jc w:val="both"/>
        <w:rPr>
          <w:b/>
          <w:bCs/>
          <w:sz w:val="24"/>
          <w:szCs w:val="24"/>
        </w:rPr>
      </w:pPr>
      <w:r w:rsidRPr="00523BD6">
        <w:rPr>
          <w:b/>
          <w:bCs/>
          <w:sz w:val="24"/>
          <w:szCs w:val="24"/>
        </w:rPr>
        <w:t>1. Перелік комп’ютерних програм:</w:t>
      </w:r>
    </w:p>
    <w:p w:rsidR="00523BD6" w:rsidRPr="00523BD6" w:rsidRDefault="00523BD6" w:rsidP="00523BD6">
      <w:pPr>
        <w:spacing w:after="0" w:line="240" w:lineRule="auto"/>
        <w:ind w:left="927"/>
        <w:jc w:val="both"/>
        <w:rPr>
          <w:b/>
          <w:bCs/>
          <w:sz w:val="24"/>
          <w:szCs w:val="24"/>
          <w:lang w:val="ru-RU"/>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4"/>
        <w:gridCol w:w="4335"/>
      </w:tblGrid>
      <w:tr w:rsidR="00523BD6" w:rsidRPr="00523BD6" w:rsidTr="00471EEE">
        <w:trPr>
          <w:jc w:val="center"/>
        </w:trPr>
        <w:tc>
          <w:tcPr>
            <w:tcW w:w="4874" w:type="dxa"/>
            <w:shd w:val="clear" w:color="auto" w:fill="auto"/>
          </w:tcPr>
          <w:p w:rsidR="00523BD6" w:rsidRPr="00523BD6" w:rsidRDefault="00523BD6" w:rsidP="00523BD6">
            <w:pPr>
              <w:spacing w:after="0" w:line="240" w:lineRule="auto"/>
              <w:ind w:left="142"/>
              <w:jc w:val="center"/>
              <w:rPr>
                <w:b/>
                <w:bCs/>
                <w:sz w:val="24"/>
                <w:szCs w:val="24"/>
              </w:rPr>
            </w:pPr>
            <w:r w:rsidRPr="00523BD6">
              <w:rPr>
                <w:b/>
                <w:bCs/>
                <w:sz w:val="24"/>
                <w:szCs w:val="24"/>
              </w:rPr>
              <w:t>Комп’ютерні програми</w:t>
            </w:r>
          </w:p>
        </w:tc>
        <w:tc>
          <w:tcPr>
            <w:tcW w:w="4335" w:type="dxa"/>
            <w:shd w:val="clear" w:color="auto" w:fill="auto"/>
          </w:tcPr>
          <w:p w:rsidR="00523BD6" w:rsidRPr="00523BD6" w:rsidRDefault="00523BD6" w:rsidP="00523BD6">
            <w:pPr>
              <w:spacing w:after="0" w:line="240" w:lineRule="auto"/>
              <w:ind w:left="142"/>
              <w:jc w:val="center"/>
              <w:rPr>
                <w:b/>
                <w:bCs/>
                <w:sz w:val="24"/>
                <w:szCs w:val="24"/>
              </w:rPr>
            </w:pPr>
            <w:r w:rsidRPr="00523BD6">
              <w:rPr>
                <w:b/>
                <w:bCs/>
                <w:sz w:val="24"/>
                <w:szCs w:val="24"/>
              </w:rPr>
              <w:t>Кількість (користувачів)</w:t>
            </w:r>
          </w:p>
        </w:tc>
      </w:tr>
      <w:tr w:rsidR="00523BD6" w:rsidRPr="00523BD6" w:rsidTr="00471EEE">
        <w:trPr>
          <w:jc w:val="center"/>
        </w:trPr>
        <w:tc>
          <w:tcPr>
            <w:tcW w:w="4874" w:type="dxa"/>
            <w:shd w:val="clear" w:color="auto" w:fill="auto"/>
          </w:tcPr>
          <w:p w:rsidR="00523BD6" w:rsidRPr="00523BD6" w:rsidRDefault="00523BD6" w:rsidP="00523BD6">
            <w:pPr>
              <w:spacing w:after="0" w:line="240" w:lineRule="auto"/>
              <w:ind w:left="142"/>
              <w:rPr>
                <w:b/>
                <w:bCs/>
                <w:sz w:val="24"/>
                <w:szCs w:val="24"/>
              </w:rPr>
            </w:pPr>
            <w:r w:rsidRPr="00523BD6">
              <w:rPr>
                <w:sz w:val="24"/>
                <w:szCs w:val="24"/>
              </w:rPr>
              <w:t>LIGA360 </w:t>
            </w:r>
          </w:p>
        </w:tc>
        <w:tc>
          <w:tcPr>
            <w:tcW w:w="4335" w:type="dxa"/>
            <w:shd w:val="clear" w:color="auto" w:fill="auto"/>
          </w:tcPr>
          <w:p w:rsidR="00523BD6" w:rsidRPr="00523BD6" w:rsidRDefault="00523BD6" w:rsidP="00523BD6">
            <w:pPr>
              <w:spacing w:after="0" w:line="240" w:lineRule="auto"/>
              <w:ind w:left="142"/>
              <w:jc w:val="center"/>
              <w:rPr>
                <w:sz w:val="24"/>
                <w:szCs w:val="24"/>
                <w:lang w:val="ru-RU"/>
              </w:rPr>
            </w:pPr>
            <w:r w:rsidRPr="00523BD6">
              <w:rPr>
                <w:sz w:val="24"/>
                <w:szCs w:val="24"/>
              </w:rPr>
              <w:t>16</w:t>
            </w:r>
          </w:p>
        </w:tc>
      </w:tr>
    </w:tbl>
    <w:p w:rsidR="00523BD6" w:rsidRPr="00523BD6" w:rsidRDefault="00523BD6" w:rsidP="00523BD6">
      <w:pPr>
        <w:spacing w:after="0" w:line="240" w:lineRule="auto"/>
        <w:jc w:val="both"/>
        <w:rPr>
          <w:b/>
          <w:bCs/>
          <w:sz w:val="24"/>
          <w:szCs w:val="24"/>
        </w:rPr>
      </w:pPr>
    </w:p>
    <w:p w:rsidR="00523BD6" w:rsidRPr="00523BD6" w:rsidRDefault="00523BD6" w:rsidP="00523BD6">
      <w:pPr>
        <w:spacing w:after="0" w:line="240" w:lineRule="auto"/>
        <w:jc w:val="both"/>
        <w:rPr>
          <w:b/>
          <w:bCs/>
          <w:sz w:val="24"/>
          <w:szCs w:val="24"/>
        </w:rPr>
      </w:pPr>
    </w:p>
    <w:p w:rsidR="00523BD6" w:rsidRPr="00523BD6" w:rsidRDefault="00523BD6" w:rsidP="00523BD6">
      <w:pPr>
        <w:spacing w:after="0" w:line="240" w:lineRule="auto"/>
        <w:jc w:val="both"/>
        <w:rPr>
          <w:b/>
          <w:bCs/>
          <w:sz w:val="24"/>
          <w:szCs w:val="24"/>
        </w:rPr>
      </w:pPr>
    </w:p>
    <w:p w:rsidR="00523BD6" w:rsidRPr="00523BD6" w:rsidRDefault="00523BD6" w:rsidP="00523BD6">
      <w:pPr>
        <w:spacing w:after="0" w:line="240" w:lineRule="auto"/>
        <w:ind w:left="284" w:firstLine="424"/>
        <w:jc w:val="both"/>
        <w:rPr>
          <w:bCs/>
          <w:sz w:val="24"/>
          <w:szCs w:val="24"/>
        </w:rPr>
      </w:pPr>
      <w:r w:rsidRPr="00523BD6">
        <w:rPr>
          <w:b/>
          <w:bCs/>
          <w:sz w:val="24"/>
          <w:szCs w:val="24"/>
        </w:rPr>
        <w:t xml:space="preserve">2. Вартість інформаційних послуг (абонентського обслуговування) на основі комп‘ютерних програм </w:t>
      </w:r>
      <w:r w:rsidRPr="00523BD6">
        <w:rPr>
          <w:bCs/>
          <w:sz w:val="24"/>
          <w:szCs w:val="24"/>
        </w:rPr>
        <w:t>(вказується Учасником  в тендерній пропозиції*):</w:t>
      </w:r>
    </w:p>
    <w:p w:rsidR="00523BD6" w:rsidRPr="00523BD6" w:rsidRDefault="00523BD6" w:rsidP="00523BD6">
      <w:pPr>
        <w:spacing w:after="0" w:line="240" w:lineRule="auto"/>
        <w:jc w:val="both"/>
        <w:rPr>
          <w:sz w:val="24"/>
          <w:szCs w:val="24"/>
        </w:rPr>
      </w:pPr>
    </w:p>
    <w:p w:rsidR="00523BD6" w:rsidRPr="00523BD6" w:rsidRDefault="00523BD6" w:rsidP="00523BD6">
      <w:pPr>
        <w:spacing w:after="0" w:line="240" w:lineRule="auto"/>
        <w:ind w:left="700"/>
        <w:jc w:val="both"/>
        <w:rPr>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551"/>
        <w:gridCol w:w="3147"/>
      </w:tblGrid>
      <w:tr w:rsidR="00523BD6" w:rsidRPr="00523BD6" w:rsidTr="00471EEE">
        <w:tc>
          <w:tcPr>
            <w:tcW w:w="3544" w:type="dxa"/>
            <w:shd w:val="clear" w:color="auto" w:fill="auto"/>
          </w:tcPr>
          <w:p w:rsidR="00523BD6" w:rsidRPr="00523BD6" w:rsidRDefault="00523BD6" w:rsidP="00523BD6">
            <w:pPr>
              <w:spacing w:after="0" w:line="240" w:lineRule="auto"/>
              <w:jc w:val="center"/>
              <w:rPr>
                <w:b/>
                <w:bCs/>
                <w:sz w:val="24"/>
                <w:szCs w:val="24"/>
              </w:rPr>
            </w:pPr>
            <w:r w:rsidRPr="00523BD6">
              <w:rPr>
                <w:b/>
                <w:bCs/>
                <w:sz w:val="24"/>
                <w:szCs w:val="24"/>
              </w:rPr>
              <w:t>Вартість Послуг,  грн*</w:t>
            </w:r>
          </w:p>
        </w:tc>
        <w:tc>
          <w:tcPr>
            <w:tcW w:w="2551" w:type="dxa"/>
            <w:shd w:val="clear" w:color="auto" w:fill="auto"/>
          </w:tcPr>
          <w:p w:rsidR="00523BD6" w:rsidRPr="00523BD6" w:rsidRDefault="00523BD6" w:rsidP="00523BD6">
            <w:pPr>
              <w:spacing w:after="0" w:line="240" w:lineRule="auto"/>
              <w:jc w:val="center"/>
              <w:rPr>
                <w:b/>
                <w:bCs/>
                <w:sz w:val="24"/>
                <w:szCs w:val="24"/>
              </w:rPr>
            </w:pPr>
            <w:r w:rsidRPr="00523BD6">
              <w:rPr>
                <w:b/>
                <w:bCs/>
                <w:sz w:val="24"/>
                <w:szCs w:val="24"/>
              </w:rPr>
              <w:t>ПДВ 20%, грн*</w:t>
            </w:r>
          </w:p>
        </w:tc>
        <w:tc>
          <w:tcPr>
            <w:tcW w:w="3147" w:type="dxa"/>
            <w:shd w:val="clear" w:color="auto" w:fill="auto"/>
          </w:tcPr>
          <w:p w:rsidR="00523BD6" w:rsidRPr="00523BD6" w:rsidRDefault="00523BD6" w:rsidP="00523BD6">
            <w:pPr>
              <w:spacing w:after="0" w:line="240" w:lineRule="auto"/>
              <w:jc w:val="center"/>
              <w:rPr>
                <w:b/>
                <w:bCs/>
                <w:sz w:val="24"/>
                <w:szCs w:val="24"/>
              </w:rPr>
            </w:pPr>
            <w:r w:rsidRPr="00523BD6">
              <w:rPr>
                <w:b/>
                <w:bCs/>
                <w:sz w:val="24"/>
                <w:szCs w:val="24"/>
              </w:rPr>
              <w:t>Загальна вартість з ПДВ, грн*</w:t>
            </w:r>
          </w:p>
        </w:tc>
      </w:tr>
      <w:tr w:rsidR="00523BD6" w:rsidRPr="00523BD6" w:rsidTr="00471EEE">
        <w:tc>
          <w:tcPr>
            <w:tcW w:w="3544" w:type="dxa"/>
            <w:shd w:val="clear" w:color="auto" w:fill="auto"/>
          </w:tcPr>
          <w:p w:rsidR="00523BD6" w:rsidRPr="00523BD6" w:rsidRDefault="00523BD6" w:rsidP="00523BD6">
            <w:pPr>
              <w:spacing w:after="0" w:line="240" w:lineRule="auto"/>
              <w:jc w:val="center"/>
              <w:rPr>
                <w:sz w:val="24"/>
                <w:szCs w:val="24"/>
              </w:rPr>
            </w:pPr>
          </w:p>
        </w:tc>
        <w:tc>
          <w:tcPr>
            <w:tcW w:w="2551" w:type="dxa"/>
            <w:shd w:val="clear" w:color="auto" w:fill="auto"/>
          </w:tcPr>
          <w:p w:rsidR="00523BD6" w:rsidRPr="00523BD6" w:rsidRDefault="00523BD6" w:rsidP="00523BD6">
            <w:pPr>
              <w:spacing w:after="0" w:line="240" w:lineRule="auto"/>
              <w:jc w:val="center"/>
              <w:rPr>
                <w:sz w:val="24"/>
                <w:szCs w:val="24"/>
              </w:rPr>
            </w:pPr>
          </w:p>
        </w:tc>
        <w:tc>
          <w:tcPr>
            <w:tcW w:w="3147" w:type="dxa"/>
            <w:shd w:val="clear" w:color="auto" w:fill="auto"/>
          </w:tcPr>
          <w:p w:rsidR="00523BD6" w:rsidRPr="00523BD6" w:rsidRDefault="00523BD6" w:rsidP="00523BD6">
            <w:pPr>
              <w:spacing w:after="0" w:line="240" w:lineRule="auto"/>
              <w:jc w:val="center"/>
              <w:rPr>
                <w:sz w:val="24"/>
                <w:szCs w:val="24"/>
              </w:rPr>
            </w:pPr>
          </w:p>
        </w:tc>
      </w:tr>
    </w:tbl>
    <w:p w:rsidR="00523BD6" w:rsidRPr="00523BD6" w:rsidRDefault="00523BD6" w:rsidP="00523BD6">
      <w:pPr>
        <w:spacing w:after="0" w:line="240" w:lineRule="auto"/>
        <w:contextualSpacing/>
        <w:jc w:val="center"/>
        <w:rPr>
          <w:b/>
          <w:bCs/>
          <w:noProof/>
          <w:sz w:val="24"/>
          <w:szCs w:val="24"/>
        </w:rPr>
      </w:pPr>
    </w:p>
    <w:p w:rsidR="00523BD6" w:rsidRPr="00523BD6" w:rsidRDefault="00523BD6" w:rsidP="00523BD6">
      <w:pPr>
        <w:spacing w:after="0" w:line="240" w:lineRule="auto"/>
        <w:rPr>
          <w:sz w:val="24"/>
          <w:szCs w:val="24"/>
          <w:lang w:eastAsia="uk-UA"/>
        </w:rPr>
      </w:pPr>
      <w:r w:rsidRPr="00523BD6">
        <w:rPr>
          <w:b/>
          <w:sz w:val="24"/>
          <w:szCs w:val="24"/>
        </w:rPr>
        <w:t xml:space="preserve">            3</w:t>
      </w:r>
      <w:r w:rsidRPr="00523BD6">
        <w:rPr>
          <w:sz w:val="24"/>
          <w:szCs w:val="24"/>
          <w:lang w:eastAsia="uk-UA"/>
        </w:rPr>
        <w:t xml:space="preserve">.                                    ТЕХНІЧНІ ТА ЯКІСНІ ХАРАКТЕРИСТИКИ </w:t>
      </w:r>
    </w:p>
    <w:p w:rsidR="00523BD6" w:rsidRPr="00523BD6" w:rsidRDefault="00523BD6" w:rsidP="00523BD6">
      <w:pPr>
        <w:spacing w:after="0" w:line="240" w:lineRule="auto"/>
        <w:ind w:left="710" w:right="1"/>
        <w:jc w:val="center"/>
        <w:rPr>
          <w:sz w:val="24"/>
          <w:szCs w:val="24"/>
          <w:lang w:eastAsia="uk-UA"/>
        </w:rPr>
      </w:pPr>
      <w:r w:rsidRPr="00523BD6">
        <w:rPr>
          <w:sz w:val="24"/>
          <w:szCs w:val="24"/>
          <w:lang w:eastAsia="uk-UA"/>
        </w:rPr>
        <w:t xml:space="preserve">КОМП'ЮТЕРНОЇ ПРОГРАМИ LIGA360 </w:t>
      </w:r>
    </w:p>
    <w:p w:rsidR="00523BD6" w:rsidRPr="00523BD6" w:rsidRDefault="00523BD6" w:rsidP="00523BD6">
      <w:pPr>
        <w:spacing w:after="0" w:line="240" w:lineRule="auto"/>
        <w:ind w:left="711"/>
        <w:rPr>
          <w:sz w:val="24"/>
          <w:szCs w:val="24"/>
          <w:lang w:eastAsia="uk-UA"/>
        </w:rPr>
      </w:pPr>
      <w:r w:rsidRPr="00523BD6">
        <w:rPr>
          <w:sz w:val="24"/>
          <w:szCs w:val="24"/>
          <w:lang w:eastAsia="uk-UA"/>
        </w:rPr>
        <w:t xml:space="preserve"> </w:t>
      </w:r>
      <w:bookmarkStart w:id="1" w:name="_GoBack"/>
      <w:bookmarkEnd w:id="1"/>
      <w:r w:rsidRPr="00523BD6">
        <w:rPr>
          <w:sz w:val="24"/>
          <w:szCs w:val="24"/>
          <w:lang w:eastAsia="uk-UA"/>
        </w:rPr>
        <w:t xml:space="preserve"> </w:t>
      </w:r>
    </w:p>
    <w:p w:rsidR="00523BD6" w:rsidRPr="00523BD6" w:rsidRDefault="00523BD6" w:rsidP="00523BD6">
      <w:pPr>
        <w:numPr>
          <w:ilvl w:val="0"/>
          <w:numId w:val="10"/>
        </w:numPr>
        <w:spacing w:after="0" w:line="240" w:lineRule="auto"/>
        <w:ind w:hanging="360"/>
        <w:rPr>
          <w:sz w:val="24"/>
          <w:szCs w:val="24"/>
          <w:lang w:eastAsia="uk-UA"/>
        </w:rPr>
      </w:pPr>
      <w:r w:rsidRPr="00523BD6">
        <w:rPr>
          <w:sz w:val="24"/>
          <w:szCs w:val="24"/>
          <w:lang w:eastAsia="uk-UA"/>
        </w:rPr>
        <w:t xml:space="preserve">ЗАГАЛЬНІ ПОЛОЖЕННЯ </w:t>
      </w:r>
    </w:p>
    <w:p w:rsidR="00523BD6" w:rsidRPr="00523BD6" w:rsidRDefault="00523BD6" w:rsidP="00523BD6">
      <w:pPr>
        <w:spacing w:after="0" w:line="240" w:lineRule="auto"/>
        <w:ind w:left="-5" w:right="-11"/>
        <w:rPr>
          <w:sz w:val="24"/>
          <w:szCs w:val="24"/>
          <w:lang w:eastAsia="uk-UA"/>
        </w:rPr>
      </w:pPr>
      <w:r w:rsidRPr="00523BD6">
        <w:rPr>
          <w:sz w:val="24"/>
          <w:szCs w:val="24"/>
          <w:lang w:eastAsia="uk-UA"/>
        </w:rPr>
        <w:t xml:space="preserve">LIGA360 – комплексна інформаційно-аналітична IT-платформа, призначена для виявлення інформаційних ризиків та підвищення ефективності діяльності користувачів, зокрема органів державної влади, місцевого самоврядування, підприємств усіх форм власності, фізичних осіб – підприємців, </w:t>
      </w:r>
      <w:proofErr w:type="spellStart"/>
      <w:r w:rsidRPr="00523BD6">
        <w:rPr>
          <w:sz w:val="24"/>
          <w:szCs w:val="24"/>
          <w:lang w:eastAsia="uk-UA"/>
        </w:rPr>
        <w:t>самозайнятих</w:t>
      </w:r>
      <w:proofErr w:type="spellEnd"/>
      <w:r w:rsidRPr="00523BD6">
        <w:rPr>
          <w:sz w:val="24"/>
          <w:szCs w:val="24"/>
          <w:lang w:eastAsia="uk-UA"/>
        </w:rPr>
        <w:t xml:space="preserve"> осіб та громадян.  </w:t>
      </w:r>
    </w:p>
    <w:p w:rsidR="00523BD6" w:rsidRPr="00523BD6" w:rsidRDefault="00523BD6" w:rsidP="00523BD6">
      <w:pPr>
        <w:spacing w:after="0" w:line="240" w:lineRule="auto"/>
        <w:rPr>
          <w:sz w:val="24"/>
          <w:szCs w:val="24"/>
          <w:lang w:eastAsia="uk-UA"/>
        </w:rPr>
      </w:pPr>
      <w:r w:rsidRPr="00523BD6">
        <w:rPr>
          <w:sz w:val="24"/>
          <w:szCs w:val="24"/>
          <w:lang w:eastAsia="uk-UA"/>
        </w:rPr>
        <w:t xml:space="preserve">Продукт забезпечує комплексну роботу із законодавством, судовими рішеннями, державними реєстрами, </w:t>
      </w:r>
      <w:proofErr w:type="spellStart"/>
      <w:r w:rsidRPr="00523BD6">
        <w:rPr>
          <w:sz w:val="24"/>
          <w:szCs w:val="24"/>
          <w:lang w:eastAsia="uk-UA"/>
        </w:rPr>
        <w:t>медіазгадуваннями</w:t>
      </w:r>
      <w:proofErr w:type="spellEnd"/>
      <w:r w:rsidRPr="00523BD6">
        <w:rPr>
          <w:sz w:val="24"/>
          <w:szCs w:val="24"/>
          <w:lang w:eastAsia="uk-UA"/>
        </w:rPr>
        <w:t xml:space="preserve">, що дозволяє користувачам, працюючи виключно в єдиному середовищі LIGA360, отримувати максимально різносторонні аргументи для ухвалення управлінських і бізнес-рішень. </w:t>
      </w:r>
    </w:p>
    <w:p w:rsidR="00523BD6" w:rsidRPr="00523BD6" w:rsidRDefault="00523BD6" w:rsidP="00523BD6">
      <w:pPr>
        <w:spacing w:after="0" w:line="240" w:lineRule="auto"/>
        <w:ind w:left="711"/>
        <w:rPr>
          <w:sz w:val="24"/>
          <w:szCs w:val="24"/>
          <w:lang w:eastAsia="uk-UA"/>
        </w:rPr>
      </w:pPr>
      <w:r w:rsidRPr="00523BD6">
        <w:rPr>
          <w:sz w:val="24"/>
          <w:szCs w:val="24"/>
          <w:lang w:eastAsia="uk-UA"/>
        </w:rPr>
        <w:t xml:space="preserve"> </w:t>
      </w:r>
    </w:p>
    <w:p w:rsidR="00523BD6" w:rsidRPr="00523BD6" w:rsidRDefault="00523BD6" w:rsidP="00523BD6">
      <w:pPr>
        <w:spacing w:after="0" w:line="240" w:lineRule="auto"/>
        <w:ind w:left="711"/>
        <w:rPr>
          <w:sz w:val="24"/>
          <w:szCs w:val="24"/>
          <w:lang w:eastAsia="uk-UA"/>
        </w:rPr>
      </w:pPr>
      <w:r w:rsidRPr="00523BD6">
        <w:rPr>
          <w:sz w:val="24"/>
          <w:szCs w:val="24"/>
          <w:lang w:eastAsia="uk-UA"/>
        </w:rPr>
        <w:t xml:space="preserve"> </w:t>
      </w:r>
    </w:p>
    <w:p w:rsidR="00523BD6" w:rsidRPr="00523BD6" w:rsidRDefault="00523BD6" w:rsidP="00523BD6">
      <w:pPr>
        <w:numPr>
          <w:ilvl w:val="0"/>
          <w:numId w:val="10"/>
        </w:numPr>
        <w:spacing w:after="0" w:line="240" w:lineRule="auto"/>
        <w:ind w:hanging="360"/>
        <w:rPr>
          <w:sz w:val="24"/>
          <w:szCs w:val="24"/>
          <w:lang w:eastAsia="uk-UA"/>
        </w:rPr>
      </w:pPr>
      <w:r w:rsidRPr="00523BD6">
        <w:rPr>
          <w:sz w:val="24"/>
          <w:szCs w:val="24"/>
          <w:lang w:eastAsia="uk-UA"/>
        </w:rPr>
        <w:t xml:space="preserve">ЗАГАЛЬНІ ТЕХНІЧНІ ВИМОГИ ДО КОМП'ЮТЕРНОЇ ПРОГРАМИ LIGA360 </w:t>
      </w:r>
    </w:p>
    <w:p w:rsidR="00523BD6" w:rsidRPr="00523BD6" w:rsidRDefault="00523BD6" w:rsidP="00523BD6">
      <w:pPr>
        <w:spacing w:after="0" w:line="240" w:lineRule="auto"/>
        <w:ind w:left="706"/>
        <w:rPr>
          <w:sz w:val="24"/>
          <w:szCs w:val="24"/>
          <w:lang w:eastAsia="uk-UA"/>
        </w:rPr>
      </w:pPr>
      <w:r w:rsidRPr="00523BD6">
        <w:rPr>
          <w:sz w:val="24"/>
          <w:szCs w:val="24"/>
          <w:lang w:eastAsia="uk-UA"/>
        </w:rPr>
        <w:t xml:space="preserve">2.1. Рекомендації щодо комп'ютера: </w:t>
      </w:r>
    </w:p>
    <w:p w:rsidR="00523BD6" w:rsidRPr="00523BD6" w:rsidRDefault="00523BD6" w:rsidP="00523BD6">
      <w:pPr>
        <w:numPr>
          <w:ilvl w:val="0"/>
          <w:numId w:val="11"/>
        </w:numPr>
        <w:spacing w:after="0" w:line="240" w:lineRule="auto"/>
        <w:ind w:hanging="360"/>
        <w:rPr>
          <w:sz w:val="24"/>
          <w:szCs w:val="24"/>
          <w:lang w:eastAsia="uk-UA"/>
        </w:rPr>
      </w:pPr>
      <w:r w:rsidRPr="00523BD6">
        <w:rPr>
          <w:sz w:val="24"/>
          <w:szCs w:val="24"/>
          <w:lang w:eastAsia="uk-UA"/>
        </w:rPr>
        <w:t xml:space="preserve">процесор: </w:t>
      </w:r>
      <w:proofErr w:type="spellStart"/>
      <w:r w:rsidRPr="00523BD6">
        <w:rPr>
          <w:sz w:val="24"/>
          <w:szCs w:val="24"/>
          <w:lang w:eastAsia="uk-UA"/>
        </w:rPr>
        <w:t>Intel</w:t>
      </w:r>
      <w:proofErr w:type="spellEnd"/>
      <w:r w:rsidRPr="00523BD6">
        <w:rPr>
          <w:sz w:val="24"/>
          <w:szCs w:val="24"/>
          <w:lang w:eastAsia="uk-UA"/>
        </w:rPr>
        <w:t xml:space="preserve"> </w:t>
      </w:r>
      <w:proofErr w:type="spellStart"/>
      <w:r w:rsidRPr="00523BD6">
        <w:rPr>
          <w:sz w:val="24"/>
          <w:szCs w:val="24"/>
          <w:lang w:eastAsia="uk-UA"/>
        </w:rPr>
        <w:t>Core</w:t>
      </w:r>
      <w:proofErr w:type="spellEnd"/>
      <w:r w:rsidRPr="00523BD6">
        <w:rPr>
          <w:sz w:val="24"/>
          <w:szCs w:val="24"/>
          <w:lang w:eastAsia="uk-UA"/>
        </w:rPr>
        <w:t xml:space="preserve"> i3 або вище; </w:t>
      </w:r>
    </w:p>
    <w:p w:rsidR="00523BD6" w:rsidRPr="00523BD6" w:rsidRDefault="00523BD6" w:rsidP="00523BD6">
      <w:pPr>
        <w:numPr>
          <w:ilvl w:val="0"/>
          <w:numId w:val="11"/>
        </w:numPr>
        <w:spacing w:after="0" w:line="240" w:lineRule="auto"/>
        <w:ind w:hanging="360"/>
        <w:rPr>
          <w:sz w:val="24"/>
          <w:szCs w:val="24"/>
          <w:lang w:eastAsia="uk-UA"/>
        </w:rPr>
      </w:pPr>
      <w:r w:rsidRPr="00523BD6">
        <w:rPr>
          <w:sz w:val="24"/>
          <w:szCs w:val="24"/>
          <w:lang w:eastAsia="uk-UA"/>
        </w:rPr>
        <w:t xml:space="preserve">оперативна пам'ять: мінімум 4 ГБ; </w:t>
      </w:r>
    </w:p>
    <w:p w:rsidR="00523BD6" w:rsidRPr="00523BD6" w:rsidRDefault="00523BD6" w:rsidP="00523BD6">
      <w:pPr>
        <w:numPr>
          <w:ilvl w:val="0"/>
          <w:numId w:val="11"/>
        </w:numPr>
        <w:spacing w:after="0" w:line="240" w:lineRule="auto"/>
        <w:ind w:hanging="360"/>
        <w:rPr>
          <w:sz w:val="24"/>
          <w:szCs w:val="24"/>
          <w:lang w:eastAsia="uk-UA"/>
        </w:rPr>
      </w:pPr>
      <w:r w:rsidRPr="00523BD6">
        <w:rPr>
          <w:sz w:val="24"/>
          <w:szCs w:val="24"/>
          <w:lang w:eastAsia="uk-UA"/>
        </w:rPr>
        <w:t xml:space="preserve">жорсткий диск: мінімум 128 ГБ SSD; </w:t>
      </w:r>
    </w:p>
    <w:p w:rsidR="00523BD6" w:rsidRPr="00523BD6" w:rsidRDefault="00523BD6" w:rsidP="00523BD6">
      <w:pPr>
        <w:numPr>
          <w:ilvl w:val="0"/>
          <w:numId w:val="11"/>
        </w:numPr>
        <w:spacing w:after="0" w:line="240" w:lineRule="auto"/>
        <w:ind w:hanging="360"/>
        <w:rPr>
          <w:sz w:val="24"/>
          <w:szCs w:val="24"/>
          <w:lang w:eastAsia="uk-UA"/>
        </w:rPr>
      </w:pPr>
      <w:r w:rsidRPr="00523BD6">
        <w:rPr>
          <w:sz w:val="24"/>
          <w:szCs w:val="24"/>
          <w:lang w:eastAsia="uk-UA"/>
        </w:rPr>
        <w:t xml:space="preserve">роздільна здатність екрана: 1024 х 768 або вище. </w:t>
      </w:r>
    </w:p>
    <w:p w:rsidR="00523BD6" w:rsidRPr="00523BD6" w:rsidRDefault="00523BD6" w:rsidP="00523BD6">
      <w:pPr>
        <w:spacing w:after="0" w:line="240" w:lineRule="auto"/>
        <w:ind w:left="711"/>
        <w:rPr>
          <w:sz w:val="24"/>
          <w:szCs w:val="24"/>
          <w:lang w:eastAsia="uk-UA"/>
        </w:rPr>
      </w:pPr>
      <w:r w:rsidRPr="00523BD6">
        <w:rPr>
          <w:sz w:val="24"/>
          <w:szCs w:val="24"/>
          <w:lang w:eastAsia="uk-UA"/>
        </w:rPr>
        <w:t xml:space="preserve"> </w:t>
      </w:r>
    </w:p>
    <w:p w:rsidR="00523BD6" w:rsidRPr="00523BD6" w:rsidRDefault="00523BD6" w:rsidP="00523BD6">
      <w:pPr>
        <w:spacing w:after="0" w:line="240" w:lineRule="auto"/>
        <w:ind w:left="706"/>
        <w:rPr>
          <w:sz w:val="24"/>
          <w:szCs w:val="24"/>
          <w:lang w:eastAsia="uk-UA"/>
        </w:rPr>
      </w:pPr>
      <w:r w:rsidRPr="00523BD6">
        <w:rPr>
          <w:sz w:val="24"/>
          <w:szCs w:val="24"/>
          <w:lang w:eastAsia="uk-UA"/>
        </w:rPr>
        <w:t xml:space="preserve">2.2. Рекомендації щодо операційної системи: </w:t>
      </w:r>
    </w:p>
    <w:p w:rsidR="00523BD6" w:rsidRPr="00523BD6" w:rsidRDefault="00523BD6" w:rsidP="00523BD6">
      <w:pPr>
        <w:numPr>
          <w:ilvl w:val="0"/>
          <w:numId w:val="11"/>
        </w:numPr>
        <w:spacing w:after="0" w:line="240" w:lineRule="auto"/>
        <w:ind w:hanging="360"/>
        <w:rPr>
          <w:sz w:val="24"/>
          <w:szCs w:val="24"/>
          <w:lang w:eastAsia="uk-UA"/>
        </w:rPr>
      </w:pPr>
      <w:r w:rsidRPr="00523BD6">
        <w:rPr>
          <w:sz w:val="24"/>
          <w:szCs w:val="24"/>
          <w:lang w:eastAsia="uk-UA"/>
        </w:rPr>
        <w:t xml:space="preserve">Windows 10 або новіше; </w:t>
      </w:r>
    </w:p>
    <w:p w:rsidR="00523BD6" w:rsidRPr="00523BD6" w:rsidRDefault="00523BD6" w:rsidP="00523BD6">
      <w:pPr>
        <w:numPr>
          <w:ilvl w:val="0"/>
          <w:numId w:val="11"/>
        </w:numPr>
        <w:spacing w:after="0" w:line="240" w:lineRule="auto"/>
        <w:ind w:hanging="360"/>
        <w:rPr>
          <w:sz w:val="24"/>
          <w:szCs w:val="24"/>
          <w:lang w:eastAsia="uk-UA"/>
        </w:rPr>
      </w:pPr>
      <w:proofErr w:type="spellStart"/>
      <w:r w:rsidRPr="00523BD6">
        <w:rPr>
          <w:sz w:val="24"/>
          <w:szCs w:val="24"/>
          <w:lang w:eastAsia="uk-UA"/>
        </w:rPr>
        <w:t>macOS</w:t>
      </w:r>
      <w:proofErr w:type="spellEnd"/>
      <w:r w:rsidRPr="00523BD6">
        <w:rPr>
          <w:sz w:val="24"/>
          <w:szCs w:val="24"/>
          <w:lang w:eastAsia="uk-UA"/>
        </w:rPr>
        <w:t xml:space="preserve"> 10.13 або новіше; </w:t>
      </w:r>
    </w:p>
    <w:p w:rsidR="00523BD6" w:rsidRPr="00523BD6" w:rsidRDefault="00523BD6" w:rsidP="00523BD6">
      <w:pPr>
        <w:numPr>
          <w:ilvl w:val="0"/>
          <w:numId w:val="11"/>
        </w:numPr>
        <w:spacing w:after="0" w:line="240" w:lineRule="auto"/>
        <w:ind w:hanging="360"/>
        <w:rPr>
          <w:sz w:val="24"/>
          <w:szCs w:val="24"/>
          <w:lang w:eastAsia="uk-UA"/>
        </w:rPr>
      </w:pPr>
      <w:proofErr w:type="spellStart"/>
      <w:r w:rsidRPr="00523BD6">
        <w:rPr>
          <w:sz w:val="24"/>
          <w:szCs w:val="24"/>
          <w:lang w:eastAsia="uk-UA"/>
        </w:rPr>
        <w:t>iOs</w:t>
      </w:r>
      <w:proofErr w:type="spellEnd"/>
      <w:r w:rsidRPr="00523BD6">
        <w:rPr>
          <w:sz w:val="24"/>
          <w:szCs w:val="24"/>
          <w:lang w:eastAsia="uk-UA"/>
        </w:rPr>
        <w:t xml:space="preserve"> 15 або новіше; • </w:t>
      </w:r>
      <w:proofErr w:type="spellStart"/>
      <w:r w:rsidRPr="00523BD6">
        <w:rPr>
          <w:sz w:val="24"/>
          <w:szCs w:val="24"/>
          <w:lang w:eastAsia="uk-UA"/>
        </w:rPr>
        <w:t>Android</w:t>
      </w:r>
      <w:proofErr w:type="spellEnd"/>
      <w:r w:rsidRPr="00523BD6">
        <w:rPr>
          <w:sz w:val="24"/>
          <w:szCs w:val="24"/>
          <w:lang w:eastAsia="uk-UA"/>
        </w:rPr>
        <w:t xml:space="preserve"> 12 або новіше. </w:t>
      </w:r>
    </w:p>
    <w:p w:rsidR="00523BD6" w:rsidRPr="00523BD6" w:rsidRDefault="00523BD6" w:rsidP="00523BD6">
      <w:pPr>
        <w:spacing w:after="0" w:line="240" w:lineRule="auto"/>
        <w:ind w:left="711"/>
        <w:rPr>
          <w:sz w:val="24"/>
          <w:szCs w:val="24"/>
          <w:lang w:eastAsia="uk-UA"/>
        </w:rPr>
      </w:pPr>
      <w:r w:rsidRPr="00523BD6">
        <w:rPr>
          <w:sz w:val="24"/>
          <w:szCs w:val="24"/>
          <w:lang w:eastAsia="uk-UA"/>
        </w:rPr>
        <w:t xml:space="preserve"> </w:t>
      </w:r>
    </w:p>
    <w:p w:rsidR="00523BD6" w:rsidRPr="00523BD6" w:rsidRDefault="00523BD6" w:rsidP="00523BD6">
      <w:pPr>
        <w:spacing w:after="0" w:line="240" w:lineRule="auto"/>
        <w:ind w:left="706"/>
        <w:rPr>
          <w:sz w:val="24"/>
          <w:szCs w:val="24"/>
          <w:lang w:eastAsia="uk-UA"/>
        </w:rPr>
      </w:pPr>
      <w:r w:rsidRPr="00523BD6">
        <w:rPr>
          <w:sz w:val="24"/>
          <w:szCs w:val="24"/>
          <w:lang w:eastAsia="uk-UA"/>
        </w:rPr>
        <w:t xml:space="preserve">2.3. Мінімальні вимоги до браузера: </w:t>
      </w:r>
    </w:p>
    <w:p w:rsidR="00523BD6" w:rsidRPr="00523BD6" w:rsidRDefault="00523BD6" w:rsidP="00523BD6">
      <w:pPr>
        <w:numPr>
          <w:ilvl w:val="0"/>
          <w:numId w:val="11"/>
        </w:numPr>
        <w:spacing w:after="0" w:line="240" w:lineRule="auto"/>
        <w:ind w:hanging="360"/>
        <w:rPr>
          <w:sz w:val="24"/>
          <w:szCs w:val="24"/>
          <w:lang w:eastAsia="uk-UA"/>
        </w:rPr>
      </w:pPr>
      <w:proofErr w:type="spellStart"/>
      <w:r w:rsidRPr="00523BD6">
        <w:rPr>
          <w:sz w:val="24"/>
          <w:szCs w:val="24"/>
          <w:lang w:eastAsia="uk-UA"/>
        </w:rPr>
        <w:t>Google</w:t>
      </w:r>
      <w:proofErr w:type="spellEnd"/>
      <w:r w:rsidRPr="00523BD6">
        <w:rPr>
          <w:sz w:val="24"/>
          <w:szCs w:val="24"/>
          <w:lang w:eastAsia="uk-UA"/>
        </w:rPr>
        <w:t xml:space="preserve"> </w:t>
      </w:r>
      <w:proofErr w:type="spellStart"/>
      <w:r w:rsidRPr="00523BD6">
        <w:rPr>
          <w:sz w:val="24"/>
          <w:szCs w:val="24"/>
          <w:lang w:eastAsia="uk-UA"/>
        </w:rPr>
        <w:t>Chrome</w:t>
      </w:r>
      <w:proofErr w:type="spellEnd"/>
      <w:r w:rsidRPr="00523BD6">
        <w:rPr>
          <w:sz w:val="24"/>
          <w:szCs w:val="24"/>
          <w:lang w:eastAsia="uk-UA"/>
        </w:rPr>
        <w:t xml:space="preserve"> останньої версії; </w:t>
      </w:r>
    </w:p>
    <w:p w:rsidR="00523BD6" w:rsidRPr="00523BD6" w:rsidRDefault="00523BD6" w:rsidP="00523BD6">
      <w:pPr>
        <w:numPr>
          <w:ilvl w:val="0"/>
          <w:numId w:val="11"/>
        </w:numPr>
        <w:spacing w:after="0" w:line="240" w:lineRule="auto"/>
        <w:ind w:hanging="360"/>
        <w:rPr>
          <w:sz w:val="24"/>
          <w:szCs w:val="24"/>
          <w:lang w:eastAsia="uk-UA"/>
        </w:rPr>
      </w:pPr>
      <w:proofErr w:type="spellStart"/>
      <w:r w:rsidRPr="00523BD6">
        <w:rPr>
          <w:sz w:val="24"/>
          <w:szCs w:val="24"/>
          <w:lang w:eastAsia="uk-UA"/>
        </w:rPr>
        <w:t>Safari</w:t>
      </w:r>
      <w:proofErr w:type="spellEnd"/>
      <w:r w:rsidRPr="00523BD6">
        <w:rPr>
          <w:sz w:val="24"/>
          <w:szCs w:val="24"/>
          <w:lang w:eastAsia="uk-UA"/>
        </w:rPr>
        <w:t xml:space="preserve"> останньої версії; </w:t>
      </w:r>
    </w:p>
    <w:p w:rsidR="00523BD6" w:rsidRPr="00523BD6" w:rsidRDefault="00523BD6" w:rsidP="00523BD6">
      <w:pPr>
        <w:numPr>
          <w:ilvl w:val="0"/>
          <w:numId w:val="11"/>
        </w:numPr>
        <w:spacing w:after="0" w:line="240" w:lineRule="auto"/>
        <w:ind w:hanging="360"/>
        <w:rPr>
          <w:sz w:val="24"/>
          <w:szCs w:val="24"/>
          <w:lang w:eastAsia="uk-UA"/>
        </w:rPr>
      </w:pPr>
      <w:proofErr w:type="spellStart"/>
      <w:r w:rsidRPr="00523BD6">
        <w:rPr>
          <w:sz w:val="24"/>
          <w:szCs w:val="24"/>
          <w:lang w:eastAsia="uk-UA"/>
        </w:rPr>
        <w:t>Mozilla</w:t>
      </w:r>
      <w:proofErr w:type="spellEnd"/>
      <w:r w:rsidRPr="00523BD6">
        <w:rPr>
          <w:sz w:val="24"/>
          <w:szCs w:val="24"/>
          <w:lang w:eastAsia="uk-UA"/>
        </w:rPr>
        <w:t xml:space="preserve"> </w:t>
      </w:r>
      <w:proofErr w:type="spellStart"/>
      <w:r w:rsidRPr="00523BD6">
        <w:rPr>
          <w:sz w:val="24"/>
          <w:szCs w:val="24"/>
          <w:lang w:eastAsia="uk-UA"/>
        </w:rPr>
        <w:t>Firefox</w:t>
      </w:r>
      <w:proofErr w:type="spellEnd"/>
      <w:r w:rsidRPr="00523BD6">
        <w:rPr>
          <w:sz w:val="24"/>
          <w:szCs w:val="24"/>
          <w:lang w:eastAsia="uk-UA"/>
        </w:rPr>
        <w:t xml:space="preserve"> останньої версії; </w:t>
      </w:r>
    </w:p>
    <w:p w:rsidR="00523BD6" w:rsidRPr="00523BD6" w:rsidRDefault="00523BD6" w:rsidP="00523BD6">
      <w:pPr>
        <w:numPr>
          <w:ilvl w:val="0"/>
          <w:numId w:val="11"/>
        </w:numPr>
        <w:spacing w:after="0" w:line="240" w:lineRule="auto"/>
        <w:ind w:hanging="360"/>
        <w:rPr>
          <w:sz w:val="24"/>
          <w:szCs w:val="24"/>
          <w:lang w:eastAsia="uk-UA"/>
        </w:rPr>
      </w:pPr>
      <w:proofErr w:type="spellStart"/>
      <w:r w:rsidRPr="00523BD6">
        <w:rPr>
          <w:sz w:val="24"/>
          <w:szCs w:val="24"/>
          <w:lang w:eastAsia="uk-UA"/>
        </w:rPr>
        <w:t>Opera</w:t>
      </w:r>
      <w:proofErr w:type="spellEnd"/>
      <w:r w:rsidRPr="00523BD6">
        <w:rPr>
          <w:sz w:val="24"/>
          <w:szCs w:val="24"/>
          <w:lang w:eastAsia="uk-UA"/>
        </w:rPr>
        <w:t xml:space="preserve"> останньої версії. </w:t>
      </w:r>
    </w:p>
    <w:p w:rsidR="00523BD6" w:rsidRPr="00523BD6" w:rsidRDefault="00523BD6" w:rsidP="00523BD6">
      <w:pPr>
        <w:spacing w:after="0" w:line="240" w:lineRule="auto"/>
        <w:ind w:left="711"/>
        <w:rPr>
          <w:sz w:val="24"/>
          <w:szCs w:val="24"/>
          <w:lang w:eastAsia="uk-UA"/>
        </w:rPr>
      </w:pPr>
      <w:r w:rsidRPr="00523BD6">
        <w:rPr>
          <w:sz w:val="24"/>
          <w:szCs w:val="24"/>
          <w:lang w:eastAsia="uk-UA"/>
        </w:rPr>
        <w:t xml:space="preserve"> </w:t>
      </w:r>
    </w:p>
    <w:p w:rsidR="00523BD6" w:rsidRPr="00523BD6" w:rsidRDefault="00523BD6" w:rsidP="00523BD6">
      <w:pPr>
        <w:spacing w:after="0" w:line="240" w:lineRule="auto"/>
        <w:ind w:firstLine="711"/>
        <w:rPr>
          <w:sz w:val="24"/>
          <w:szCs w:val="24"/>
          <w:lang w:eastAsia="uk-UA"/>
        </w:rPr>
      </w:pPr>
      <w:r w:rsidRPr="00523BD6">
        <w:rPr>
          <w:sz w:val="24"/>
          <w:szCs w:val="24"/>
          <w:lang w:eastAsia="uk-UA"/>
        </w:rPr>
        <w:t xml:space="preserve">2.4. Інше додаткове програмне забезпечення та його версії, що можуть знадобитися для коректної роботи LIGA360 на комп'ютері користувача: </w:t>
      </w:r>
    </w:p>
    <w:p w:rsidR="00523BD6" w:rsidRPr="00523BD6" w:rsidRDefault="00523BD6" w:rsidP="00523BD6">
      <w:pPr>
        <w:numPr>
          <w:ilvl w:val="0"/>
          <w:numId w:val="11"/>
        </w:numPr>
        <w:spacing w:after="0" w:line="240" w:lineRule="auto"/>
        <w:ind w:hanging="360"/>
        <w:rPr>
          <w:sz w:val="24"/>
          <w:szCs w:val="24"/>
          <w:lang w:eastAsia="uk-UA"/>
        </w:rPr>
      </w:pPr>
      <w:r w:rsidRPr="00523BD6">
        <w:rPr>
          <w:sz w:val="24"/>
          <w:szCs w:val="24"/>
          <w:lang w:eastAsia="uk-UA"/>
        </w:rPr>
        <w:t xml:space="preserve">швидкість доступу до мережі "Інтернет": від 5 Мбіт/с; </w:t>
      </w:r>
    </w:p>
    <w:p w:rsidR="00523BD6" w:rsidRPr="00523BD6" w:rsidRDefault="00523BD6" w:rsidP="00523BD6">
      <w:pPr>
        <w:numPr>
          <w:ilvl w:val="0"/>
          <w:numId w:val="11"/>
        </w:numPr>
        <w:spacing w:after="0" w:line="240" w:lineRule="auto"/>
        <w:ind w:hanging="360"/>
        <w:rPr>
          <w:sz w:val="24"/>
          <w:szCs w:val="24"/>
          <w:lang w:eastAsia="uk-UA"/>
        </w:rPr>
      </w:pPr>
      <w:r w:rsidRPr="00523BD6">
        <w:rPr>
          <w:sz w:val="24"/>
          <w:szCs w:val="24"/>
          <w:lang w:eastAsia="uk-UA"/>
        </w:rPr>
        <w:t xml:space="preserve">програмні застосунки для перегляду експортованих документів у форматах DOC, DOCX, PDF. </w:t>
      </w:r>
    </w:p>
    <w:p w:rsidR="00523BD6" w:rsidRPr="00523BD6" w:rsidRDefault="00523BD6" w:rsidP="00523BD6">
      <w:pPr>
        <w:spacing w:after="0" w:line="240" w:lineRule="auto"/>
        <w:ind w:left="711"/>
        <w:rPr>
          <w:sz w:val="24"/>
          <w:szCs w:val="24"/>
          <w:lang w:eastAsia="uk-UA"/>
        </w:rPr>
      </w:pPr>
      <w:r w:rsidRPr="00523BD6">
        <w:rPr>
          <w:sz w:val="24"/>
          <w:szCs w:val="24"/>
          <w:lang w:eastAsia="uk-UA"/>
        </w:rPr>
        <w:t xml:space="preserve"> </w:t>
      </w:r>
    </w:p>
    <w:p w:rsidR="00523BD6" w:rsidRPr="00523BD6" w:rsidRDefault="00523BD6" w:rsidP="00523BD6">
      <w:pPr>
        <w:spacing w:after="0" w:line="240" w:lineRule="auto"/>
        <w:ind w:left="711"/>
        <w:rPr>
          <w:sz w:val="24"/>
          <w:szCs w:val="24"/>
          <w:lang w:eastAsia="uk-UA"/>
        </w:rPr>
      </w:pPr>
      <w:r w:rsidRPr="00523BD6">
        <w:rPr>
          <w:sz w:val="24"/>
          <w:szCs w:val="24"/>
          <w:lang w:eastAsia="uk-UA"/>
        </w:rPr>
        <w:t xml:space="preserve"> </w:t>
      </w:r>
    </w:p>
    <w:p w:rsidR="00523BD6" w:rsidRPr="00523BD6" w:rsidRDefault="00523BD6" w:rsidP="00523BD6">
      <w:pPr>
        <w:numPr>
          <w:ilvl w:val="0"/>
          <w:numId w:val="12"/>
        </w:numPr>
        <w:spacing w:after="0" w:line="240" w:lineRule="auto"/>
        <w:ind w:right="7"/>
        <w:rPr>
          <w:sz w:val="24"/>
          <w:szCs w:val="24"/>
          <w:lang w:eastAsia="uk-UA"/>
        </w:rPr>
      </w:pPr>
      <w:r w:rsidRPr="00523BD6">
        <w:rPr>
          <w:sz w:val="24"/>
          <w:szCs w:val="24"/>
          <w:lang w:eastAsia="uk-UA"/>
        </w:rPr>
        <w:t xml:space="preserve">ФУНКЦІОНАЛЬНІ МОЖЛИВОСТІ КОМП'ЮТЕРНОЇ ПРОГРАМИ LIGA360 </w:t>
      </w:r>
    </w:p>
    <w:p w:rsidR="00523BD6" w:rsidRPr="00523BD6" w:rsidRDefault="00523BD6" w:rsidP="00523BD6">
      <w:pPr>
        <w:spacing w:after="0" w:line="240" w:lineRule="auto"/>
        <w:ind w:left="711"/>
        <w:rPr>
          <w:sz w:val="24"/>
          <w:szCs w:val="24"/>
          <w:lang w:eastAsia="uk-UA"/>
        </w:rPr>
      </w:pPr>
      <w:r w:rsidRPr="00523BD6">
        <w:rPr>
          <w:sz w:val="24"/>
          <w:szCs w:val="24"/>
          <w:lang w:eastAsia="uk-UA"/>
        </w:rPr>
        <w:t xml:space="preserve"> </w:t>
      </w:r>
    </w:p>
    <w:p w:rsidR="00523BD6" w:rsidRPr="00523BD6" w:rsidRDefault="00523BD6" w:rsidP="00523BD6">
      <w:pPr>
        <w:numPr>
          <w:ilvl w:val="1"/>
          <w:numId w:val="12"/>
        </w:numPr>
        <w:spacing w:after="0" w:line="240" w:lineRule="auto"/>
        <w:ind w:left="1189"/>
        <w:rPr>
          <w:sz w:val="24"/>
          <w:szCs w:val="24"/>
          <w:lang w:eastAsia="uk-UA"/>
        </w:rPr>
      </w:pPr>
      <w:r w:rsidRPr="00523BD6">
        <w:rPr>
          <w:sz w:val="24"/>
          <w:szCs w:val="24"/>
          <w:lang w:eastAsia="uk-UA"/>
        </w:rPr>
        <w:t xml:space="preserve">Законодавство – для аналізу та моніторингу змін правового поля: </w:t>
      </w:r>
    </w:p>
    <w:p w:rsidR="00523BD6" w:rsidRPr="00523BD6" w:rsidRDefault="00523BD6" w:rsidP="00523BD6">
      <w:pPr>
        <w:numPr>
          <w:ilvl w:val="3"/>
          <w:numId w:val="14"/>
        </w:numPr>
        <w:spacing w:after="0" w:line="240" w:lineRule="auto"/>
        <w:jc w:val="both"/>
        <w:rPr>
          <w:sz w:val="24"/>
          <w:szCs w:val="24"/>
          <w:lang w:eastAsia="uk-UA"/>
        </w:rPr>
      </w:pPr>
      <w:r w:rsidRPr="00523BD6">
        <w:rPr>
          <w:sz w:val="24"/>
          <w:szCs w:val="24"/>
          <w:lang w:eastAsia="uk-UA"/>
        </w:rPr>
        <w:t xml:space="preserve">загальне, регіональне, столичне, міжнародне, європейське законодавство (включно з новими надходженнями, зміненими та майбутніми редакціями), зокрема й нормативно-правові акти, унесені до ЄДРНПА; </w:t>
      </w:r>
    </w:p>
    <w:p w:rsidR="00523BD6" w:rsidRPr="00523BD6" w:rsidRDefault="00523BD6" w:rsidP="00523BD6">
      <w:pPr>
        <w:numPr>
          <w:ilvl w:val="3"/>
          <w:numId w:val="14"/>
        </w:numPr>
        <w:spacing w:after="0" w:line="240" w:lineRule="auto"/>
        <w:jc w:val="both"/>
        <w:rPr>
          <w:sz w:val="24"/>
          <w:szCs w:val="24"/>
          <w:lang w:eastAsia="uk-UA"/>
        </w:rPr>
      </w:pPr>
      <w:proofErr w:type="spellStart"/>
      <w:r w:rsidRPr="00523BD6">
        <w:rPr>
          <w:sz w:val="24"/>
          <w:szCs w:val="24"/>
          <w:lang w:eastAsia="uk-UA"/>
        </w:rPr>
        <w:t>законопроєкти</w:t>
      </w:r>
      <w:proofErr w:type="spellEnd"/>
      <w:r w:rsidRPr="00523BD6">
        <w:rPr>
          <w:sz w:val="24"/>
          <w:szCs w:val="24"/>
          <w:lang w:eastAsia="uk-UA"/>
        </w:rPr>
        <w:t xml:space="preserve">, робота з ними та їх моніторинг; </w:t>
      </w:r>
    </w:p>
    <w:p w:rsidR="00523BD6" w:rsidRPr="00523BD6" w:rsidRDefault="00523BD6" w:rsidP="00523BD6">
      <w:pPr>
        <w:numPr>
          <w:ilvl w:val="3"/>
          <w:numId w:val="14"/>
        </w:numPr>
        <w:spacing w:after="0" w:line="240" w:lineRule="auto"/>
        <w:jc w:val="both"/>
        <w:rPr>
          <w:sz w:val="24"/>
          <w:szCs w:val="24"/>
          <w:lang w:eastAsia="uk-UA"/>
        </w:rPr>
      </w:pPr>
      <w:r w:rsidRPr="00523BD6">
        <w:rPr>
          <w:sz w:val="24"/>
          <w:szCs w:val="24"/>
          <w:lang w:eastAsia="uk-UA"/>
        </w:rPr>
        <w:t xml:space="preserve">договори та шаблони; </w:t>
      </w:r>
    </w:p>
    <w:p w:rsidR="00523BD6" w:rsidRPr="00523BD6" w:rsidRDefault="00523BD6" w:rsidP="00523BD6">
      <w:pPr>
        <w:numPr>
          <w:ilvl w:val="3"/>
          <w:numId w:val="14"/>
        </w:numPr>
        <w:spacing w:after="0" w:line="240" w:lineRule="auto"/>
        <w:jc w:val="both"/>
        <w:rPr>
          <w:sz w:val="24"/>
          <w:szCs w:val="24"/>
          <w:lang w:eastAsia="uk-UA"/>
        </w:rPr>
      </w:pPr>
      <w:r w:rsidRPr="00523BD6">
        <w:rPr>
          <w:sz w:val="24"/>
          <w:szCs w:val="24"/>
          <w:lang w:eastAsia="uk-UA"/>
        </w:rPr>
        <w:t xml:space="preserve">форми та бланки; </w:t>
      </w:r>
    </w:p>
    <w:p w:rsidR="00523BD6" w:rsidRPr="00523BD6" w:rsidRDefault="00523BD6" w:rsidP="00523BD6">
      <w:pPr>
        <w:numPr>
          <w:ilvl w:val="3"/>
          <w:numId w:val="14"/>
        </w:numPr>
        <w:spacing w:after="0" w:line="240" w:lineRule="auto"/>
        <w:jc w:val="both"/>
        <w:rPr>
          <w:sz w:val="24"/>
          <w:szCs w:val="24"/>
          <w:lang w:eastAsia="uk-UA"/>
        </w:rPr>
      </w:pPr>
      <w:r w:rsidRPr="00523BD6">
        <w:rPr>
          <w:sz w:val="24"/>
          <w:szCs w:val="24"/>
          <w:lang w:eastAsia="uk-UA"/>
        </w:rPr>
        <w:t xml:space="preserve">інструкції кадровика; </w:t>
      </w:r>
    </w:p>
    <w:p w:rsidR="00523BD6" w:rsidRPr="00523BD6" w:rsidRDefault="00523BD6" w:rsidP="00523BD6">
      <w:pPr>
        <w:numPr>
          <w:ilvl w:val="3"/>
          <w:numId w:val="14"/>
        </w:numPr>
        <w:spacing w:after="0" w:line="240" w:lineRule="auto"/>
        <w:jc w:val="both"/>
        <w:rPr>
          <w:sz w:val="24"/>
          <w:szCs w:val="24"/>
          <w:lang w:eastAsia="uk-UA"/>
        </w:rPr>
      </w:pPr>
      <w:r w:rsidRPr="00523BD6">
        <w:rPr>
          <w:sz w:val="24"/>
          <w:szCs w:val="24"/>
          <w:lang w:eastAsia="uk-UA"/>
        </w:rPr>
        <w:t xml:space="preserve">термінологічний словник; </w:t>
      </w:r>
    </w:p>
    <w:p w:rsidR="00523BD6" w:rsidRPr="00523BD6" w:rsidRDefault="00523BD6" w:rsidP="00523BD6">
      <w:pPr>
        <w:numPr>
          <w:ilvl w:val="3"/>
          <w:numId w:val="14"/>
        </w:numPr>
        <w:spacing w:after="0" w:line="240" w:lineRule="auto"/>
        <w:jc w:val="both"/>
        <w:rPr>
          <w:sz w:val="24"/>
          <w:szCs w:val="24"/>
          <w:lang w:eastAsia="uk-UA"/>
        </w:rPr>
      </w:pPr>
      <w:r w:rsidRPr="00523BD6">
        <w:rPr>
          <w:sz w:val="24"/>
          <w:szCs w:val="24"/>
          <w:lang w:eastAsia="uk-UA"/>
        </w:rPr>
        <w:t xml:space="preserve">довідники; </w:t>
      </w:r>
    </w:p>
    <w:p w:rsidR="00523BD6" w:rsidRPr="00523BD6" w:rsidRDefault="00523BD6" w:rsidP="00523BD6">
      <w:pPr>
        <w:numPr>
          <w:ilvl w:val="3"/>
          <w:numId w:val="14"/>
        </w:numPr>
        <w:spacing w:after="0" w:line="240" w:lineRule="auto"/>
        <w:jc w:val="both"/>
        <w:rPr>
          <w:sz w:val="24"/>
          <w:szCs w:val="24"/>
          <w:lang w:eastAsia="uk-UA"/>
        </w:rPr>
      </w:pPr>
      <w:r w:rsidRPr="00523BD6">
        <w:rPr>
          <w:sz w:val="24"/>
          <w:szCs w:val="24"/>
          <w:lang w:eastAsia="uk-UA"/>
        </w:rPr>
        <w:t xml:space="preserve">аналітика й роз'яснення з податкових та інших питань; </w:t>
      </w:r>
    </w:p>
    <w:p w:rsidR="00523BD6" w:rsidRPr="00523BD6" w:rsidRDefault="00523BD6" w:rsidP="00523BD6">
      <w:pPr>
        <w:numPr>
          <w:ilvl w:val="3"/>
          <w:numId w:val="14"/>
        </w:numPr>
        <w:spacing w:after="0" w:line="240" w:lineRule="auto"/>
        <w:jc w:val="both"/>
        <w:rPr>
          <w:sz w:val="24"/>
          <w:szCs w:val="24"/>
          <w:lang w:eastAsia="uk-UA"/>
        </w:rPr>
      </w:pPr>
      <w:r w:rsidRPr="00523BD6">
        <w:rPr>
          <w:sz w:val="24"/>
          <w:szCs w:val="24"/>
          <w:lang w:eastAsia="uk-UA"/>
        </w:rPr>
        <w:t xml:space="preserve">схеми й алгоритми дій; </w:t>
      </w:r>
    </w:p>
    <w:p w:rsidR="00523BD6" w:rsidRPr="00523BD6" w:rsidRDefault="00523BD6" w:rsidP="00523BD6">
      <w:pPr>
        <w:numPr>
          <w:ilvl w:val="3"/>
          <w:numId w:val="14"/>
        </w:numPr>
        <w:spacing w:after="0" w:line="240" w:lineRule="auto"/>
        <w:jc w:val="both"/>
        <w:rPr>
          <w:sz w:val="24"/>
          <w:szCs w:val="24"/>
          <w:lang w:eastAsia="uk-UA"/>
        </w:rPr>
      </w:pPr>
      <w:r w:rsidRPr="00523BD6">
        <w:rPr>
          <w:sz w:val="24"/>
          <w:szCs w:val="24"/>
          <w:lang w:eastAsia="uk-UA"/>
        </w:rPr>
        <w:t xml:space="preserve">можливість аналізу та порівняння тексту різних редакцій нормативних актів; </w:t>
      </w:r>
    </w:p>
    <w:p w:rsidR="00523BD6" w:rsidRPr="00523BD6" w:rsidRDefault="00523BD6" w:rsidP="00523BD6">
      <w:pPr>
        <w:numPr>
          <w:ilvl w:val="3"/>
          <w:numId w:val="14"/>
        </w:numPr>
        <w:spacing w:after="0" w:line="240" w:lineRule="auto"/>
        <w:jc w:val="both"/>
        <w:rPr>
          <w:sz w:val="24"/>
          <w:szCs w:val="24"/>
          <w:lang w:eastAsia="uk-UA"/>
        </w:rPr>
      </w:pPr>
      <w:r w:rsidRPr="00523BD6">
        <w:rPr>
          <w:sz w:val="24"/>
          <w:szCs w:val="24"/>
          <w:lang w:eastAsia="uk-UA"/>
        </w:rPr>
        <w:t xml:space="preserve">АІ-експрес-аналіз НПА. </w:t>
      </w:r>
    </w:p>
    <w:p w:rsidR="00523BD6" w:rsidRPr="00523BD6" w:rsidRDefault="00523BD6" w:rsidP="00523BD6">
      <w:pPr>
        <w:spacing w:after="0" w:line="240" w:lineRule="auto"/>
        <w:ind w:left="711"/>
        <w:rPr>
          <w:sz w:val="24"/>
          <w:szCs w:val="24"/>
          <w:lang w:eastAsia="uk-UA"/>
        </w:rPr>
      </w:pPr>
      <w:r w:rsidRPr="00523BD6">
        <w:rPr>
          <w:sz w:val="24"/>
          <w:szCs w:val="24"/>
          <w:lang w:eastAsia="uk-UA"/>
        </w:rPr>
        <w:t xml:space="preserve"> </w:t>
      </w:r>
    </w:p>
    <w:p w:rsidR="00523BD6" w:rsidRPr="00523BD6" w:rsidRDefault="00523BD6" w:rsidP="00523BD6">
      <w:pPr>
        <w:numPr>
          <w:ilvl w:val="1"/>
          <w:numId w:val="12"/>
        </w:numPr>
        <w:spacing w:after="0" w:line="240" w:lineRule="auto"/>
        <w:ind w:left="1189"/>
        <w:rPr>
          <w:sz w:val="24"/>
          <w:szCs w:val="24"/>
          <w:lang w:eastAsia="uk-UA"/>
        </w:rPr>
      </w:pPr>
      <w:r w:rsidRPr="00523BD6">
        <w:rPr>
          <w:sz w:val="24"/>
          <w:szCs w:val="24"/>
          <w:lang w:eastAsia="uk-UA"/>
        </w:rPr>
        <w:t xml:space="preserve">Інструменти для пошуку й роботи з документами: </w:t>
      </w:r>
    </w:p>
    <w:p w:rsidR="00523BD6" w:rsidRPr="00523BD6" w:rsidRDefault="00523BD6" w:rsidP="00523BD6">
      <w:pPr>
        <w:numPr>
          <w:ilvl w:val="3"/>
          <w:numId w:val="13"/>
        </w:numPr>
        <w:spacing w:after="0" w:line="240" w:lineRule="auto"/>
        <w:jc w:val="both"/>
        <w:rPr>
          <w:sz w:val="24"/>
          <w:szCs w:val="24"/>
          <w:lang w:eastAsia="uk-UA"/>
        </w:rPr>
      </w:pPr>
      <w:r w:rsidRPr="00523BD6">
        <w:rPr>
          <w:sz w:val="24"/>
          <w:szCs w:val="24"/>
          <w:lang w:eastAsia="uk-UA"/>
        </w:rPr>
        <w:t xml:space="preserve">різні види пошуку в базі законодавства України та нормативно-правових актів, у т. ч. зі статусом чинності; </w:t>
      </w:r>
    </w:p>
    <w:p w:rsidR="00523BD6" w:rsidRPr="00523BD6" w:rsidRDefault="00523BD6" w:rsidP="00523BD6">
      <w:pPr>
        <w:numPr>
          <w:ilvl w:val="3"/>
          <w:numId w:val="13"/>
        </w:numPr>
        <w:spacing w:after="0" w:line="240" w:lineRule="auto"/>
        <w:jc w:val="both"/>
        <w:rPr>
          <w:sz w:val="24"/>
          <w:szCs w:val="24"/>
          <w:lang w:eastAsia="uk-UA"/>
        </w:rPr>
      </w:pPr>
      <w:r w:rsidRPr="00523BD6">
        <w:rPr>
          <w:sz w:val="24"/>
          <w:szCs w:val="24"/>
          <w:lang w:eastAsia="uk-UA"/>
        </w:rPr>
        <w:t xml:space="preserve">фільтрування за різними напрямами; </w:t>
      </w:r>
    </w:p>
    <w:p w:rsidR="00523BD6" w:rsidRPr="00523BD6" w:rsidRDefault="00523BD6" w:rsidP="00523BD6">
      <w:pPr>
        <w:numPr>
          <w:ilvl w:val="3"/>
          <w:numId w:val="13"/>
        </w:numPr>
        <w:spacing w:after="0" w:line="240" w:lineRule="auto"/>
        <w:jc w:val="both"/>
        <w:rPr>
          <w:sz w:val="24"/>
          <w:szCs w:val="24"/>
          <w:lang w:eastAsia="uk-UA"/>
        </w:rPr>
      </w:pPr>
      <w:r w:rsidRPr="00523BD6">
        <w:rPr>
          <w:sz w:val="24"/>
          <w:szCs w:val="24"/>
          <w:lang w:eastAsia="uk-UA"/>
        </w:rPr>
        <w:t xml:space="preserve">групування бази законодавства за видами ресурсів; </w:t>
      </w:r>
    </w:p>
    <w:p w:rsidR="00523BD6" w:rsidRPr="00523BD6" w:rsidRDefault="00523BD6" w:rsidP="00523BD6">
      <w:pPr>
        <w:numPr>
          <w:ilvl w:val="3"/>
          <w:numId w:val="13"/>
        </w:numPr>
        <w:spacing w:after="0" w:line="240" w:lineRule="auto"/>
        <w:jc w:val="both"/>
        <w:rPr>
          <w:sz w:val="24"/>
          <w:szCs w:val="24"/>
          <w:lang w:eastAsia="uk-UA"/>
        </w:rPr>
      </w:pPr>
      <w:r w:rsidRPr="00523BD6">
        <w:rPr>
          <w:sz w:val="24"/>
          <w:szCs w:val="24"/>
          <w:lang w:eastAsia="uk-UA"/>
        </w:rPr>
        <w:t xml:space="preserve">розширений пошук за параметрами; </w:t>
      </w:r>
    </w:p>
    <w:p w:rsidR="00523BD6" w:rsidRPr="00523BD6" w:rsidRDefault="00523BD6" w:rsidP="00523BD6">
      <w:pPr>
        <w:numPr>
          <w:ilvl w:val="3"/>
          <w:numId w:val="13"/>
        </w:numPr>
        <w:spacing w:after="0" w:line="240" w:lineRule="auto"/>
        <w:jc w:val="both"/>
        <w:rPr>
          <w:sz w:val="24"/>
          <w:szCs w:val="24"/>
          <w:lang w:eastAsia="uk-UA"/>
        </w:rPr>
      </w:pPr>
      <w:r w:rsidRPr="00523BD6">
        <w:rPr>
          <w:sz w:val="24"/>
          <w:szCs w:val="24"/>
          <w:lang w:eastAsia="uk-UA"/>
        </w:rPr>
        <w:t xml:space="preserve">фільтри для уточнення; </w:t>
      </w:r>
    </w:p>
    <w:p w:rsidR="00523BD6" w:rsidRPr="00523BD6" w:rsidRDefault="00523BD6" w:rsidP="00523BD6">
      <w:pPr>
        <w:numPr>
          <w:ilvl w:val="3"/>
          <w:numId w:val="13"/>
        </w:numPr>
        <w:spacing w:after="0" w:line="240" w:lineRule="auto"/>
        <w:jc w:val="both"/>
        <w:rPr>
          <w:sz w:val="24"/>
          <w:szCs w:val="24"/>
          <w:lang w:eastAsia="uk-UA"/>
        </w:rPr>
      </w:pPr>
      <w:r w:rsidRPr="00523BD6">
        <w:rPr>
          <w:sz w:val="24"/>
          <w:szCs w:val="24"/>
          <w:lang w:eastAsia="uk-UA"/>
        </w:rPr>
        <w:t xml:space="preserve">збереження в обране й моніторинг: </w:t>
      </w:r>
    </w:p>
    <w:p w:rsidR="00523BD6" w:rsidRPr="00523BD6" w:rsidRDefault="00523BD6" w:rsidP="00523BD6">
      <w:pPr>
        <w:numPr>
          <w:ilvl w:val="4"/>
          <w:numId w:val="16"/>
        </w:numPr>
        <w:spacing w:after="0" w:line="240" w:lineRule="auto"/>
        <w:ind w:left="1417"/>
        <w:rPr>
          <w:sz w:val="24"/>
          <w:szCs w:val="24"/>
          <w:lang w:eastAsia="uk-UA"/>
        </w:rPr>
      </w:pPr>
      <w:r w:rsidRPr="00523BD6">
        <w:rPr>
          <w:sz w:val="24"/>
          <w:szCs w:val="24"/>
          <w:lang w:eastAsia="uk-UA"/>
        </w:rPr>
        <w:t xml:space="preserve">нормативно-правових актів і </w:t>
      </w:r>
      <w:proofErr w:type="spellStart"/>
      <w:r w:rsidRPr="00523BD6">
        <w:rPr>
          <w:sz w:val="24"/>
          <w:szCs w:val="24"/>
          <w:lang w:eastAsia="uk-UA"/>
        </w:rPr>
        <w:t>законопроєктів</w:t>
      </w:r>
      <w:proofErr w:type="spellEnd"/>
      <w:r w:rsidRPr="00523BD6">
        <w:rPr>
          <w:sz w:val="24"/>
          <w:szCs w:val="24"/>
          <w:lang w:eastAsia="uk-UA"/>
        </w:rPr>
        <w:t xml:space="preserve">, фрагментів документів; o пошукової видачі за тематичним запитом; • зв'язки актів законодавства з іншими видами інформації; • різноманітні режими роботи з документами: o завантаження в різних форматах; o збереження в обране фрагментів; o додавання закладок за документом; </w:t>
      </w:r>
    </w:p>
    <w:p w:rsidR="00523BD6" w:rsidRPr="00523BD6" w:rsidRDefault="00523BD6" w:rsidP="00523BD6">
      <w:pPr>
        <w:numPr>
          <w:ilvl w:val="4"/>
          <w:numId w:val="16"/>
        </w:numPr>
        <w:spacing w:after="0" w:line="240" w:lineRule="auto"/>
        <w:ind w:left="1417"/>
        <w:rPr>
          <w:sz w:val="24"/>
          <w:szCs w:val="24"/>
          <w:lang w:eastAsia="uk-UA"/>
        </w:rPr>
      </w:pPr>
      <w:r w:rsidRPr="00523BD6">
        <w:rPr>
          <w:sz w:val="24"/>
          <w:szCs w:val="24"/>
          <w:lang w:eastAsia="uk-UA"/>
        </w:rPr>
        <w:t xml:space="preserve">зворотні зв'язки, що допомагають знайти інші документи, де є згадки документа, який у роботі, чи його статті; </w:t>
      </w:r>
    </w:p>
    <w:p w:rsidR="00523BD6" w:rsidRPr="00523BD6" w:rsidRDefault="00523BD6" w:rsidP="00523BD6">
      <w:pPr>
        <w:numPr>
          <w:ilvl w:val="4"/>
          <w:numId w:val="16"/>
        </w:numPr>
        <w:spacing w:after="0" w:line="240" w:lineRule="auto"/>
        <w:ind w:left="1417"/>
        <w:rPr>
          <w:sz w:val="24"/>
          <w:szCs w:val="24"/>
          <w:lang w:eastAsia="uk-UA"/>
        </w:rPr>
      </w:pPr>
      <w:r w:rsidRPr="00523BD6">
        <w:rPr>
          <w:sz w:val="24"/>
          <w:szCs w:val="24"/>
          <w:lang w:eastAsia="uk-UA"/>
        </w:rPr>
        <w:t xml:space="preserve">опція виділення кольором різних редакцій; </w:t>
      </w:r>
    </w:p>
    <w:p w:rsidR="00523BD6" w:rsidRPr="00523BD6" w:rsidRDefault="00523BD6" w:rsidP="00523BD6">
      <w:pPr>
        <w:numPr>
          <w:ilvl w:val="4"/>
          <w:numId w:val="16"/>
        </w:numPr>
        <w:spacing w:after="0" w:line="240" w:lineRule="auto"/>
        <w:ind w:left="1417"/>
        <w:rPr>
          <w:sz w:val="24"/>
          <w:szCs w:val="24"/>
          <w:lang w:eastAsia="uk-UA"/>
        </w:rPr>
      </w:pPr>
      <w:r w:rsidRPr="00523BD6">
        <w:rPr>
          <w:sz w:val="24"/>
          <w:szCs w:val="24"/>
          <w:lang w:eastAsia="uk-UA"/>
        </w:rPr>
        <w:t xml:space="preserve">візуальне акцентування в тексті про частини НПА, що набудуть чинності в інший час, ніж увесь документ; </w:t>
      </w:r>
    </w:p>
    <w:p w:rsidR="00523BD6" w:rsidRPr="00523BD6" w:rsidRDefault="00523BD6" w:rsidP="00523BD6">
      <w:pPr>
        <w:numPr>
          <w:ilvl w:val="3"/>
          <w:numId w:val="19"/>
        </w:numPr>
        <w:spacing w:after="0" w:line="240" w:lineRule="auto"/>
        <w:jc w:val="both"/>
        <w:rPr>
          <w:sz w:val="24"/>
          <w:szCs w:val="24"/>
          <w:lang w:eastAsia="uk-UA"/>
        </w:rPr>
      </w:pPr>
      <w:r w:rsidRPr="00523BD6">
        <w:rPr>
          <w:sz w:val="24"/>
          <w:szCs w:val="24"/>
          <w:lang w:eastAsia="uk-UA"/>
        </w:rPr>
        <w:t xml:space="preserve">аналіз документів блоку "Законодавство" за допомогою графічних </w:t>
      </w:r>
      <w:proofErr w:type="spellStart"/>
      <w:r w:rsidRPr="00523BD6">
        <w:rPr>
          <w:sz w:val="24"/>
          <w:szCs w:val="24"/>
          <w:lang w:eastAsia="uk-UA"/>
        </w:rPr>
        <w:t>зв'язків</w:t>
      </w:r>
      <w:proofErr w:type="spellEnd"/>
      <w:r w:rsidRPr="00523BD6">
        <w:rPr>
          <w:sz w:val="24"/>
          <w:szCs w:val="24"/>
          <w:lang w:eastAsia="uk-UA"/>
        </w:rPr>
        <w:t xml:space="preserve">; </w:t>
      </w:r>
    </w:p>
    <w:p w:rsidR="00523BD6" w:rsidRPr="00523BD6" w:rsidRDefault="00523BD6" w:rsidP="00523BD6">
      <w:pPr>
        <w:numPr>
          <w:ilvl w:val="3"/>
          <w:numId w:val="19"/>
        </w:numPr>
        <w:spacing w:after="0" w:line="240" w:lineRule="auto"/>
        <w:jc w:val="both"/>
        <w:rPr>
          <w:sz w:val="24"/>
          <w:szCs w:val="24"/>
          <w:lang w:eastAsia="uk-UA"/>
        </w:rPr>
      </w:pPr>
      <w:r w:rsidRPr="00523BD6">
        <w:rPr>
          <w:sz w:val="24"/>
          <w:szCs w:val="24"/>
          <w:lang w:eastAsia="uk-UA"/>
        </w:rPr>
        <w:t xml:space="preserve">зручний механізм аналізу схожих матеріалів "На цю ж тему"; </w:t>
      </w:r>
    </w:p>
    <w:p w:rsidR="00523BD6" w:rsidRPr="00523BD6" w:rsidRDefault="00523BD6" w:rsidP="00523BD6">
      <w:pPr>
        <w:numPr>
          <w:ilvl w:val="3"/>
          <w:numId w:val="19"/>
        </w:numPr>
        <w:spacing w:after="0" w:line="240" w:lineRule="auto"/>
        <w:jc w:val="both"/>
        <w:rPr>
          <w:sz w:val="24"/>
          <w:szCs w:val="24"/>
          <w:lang w:eastAsia="uk-UA"/>
        </w:rPr>
      </w:pPr>
      <w:r w:rsidRPr="00523BD6">
        <w:rPr>
          <w:sz w:val="24"/>
          <w:szCs w:val="24"/>
          <w:lang w:eastAsia="uk-UA"/>
        </w:rPr>
        <w:t xml:space="preserve">кольорове відображення фрагментів документа, які набирають чинності, з уточненням порядку набрання чинності; </w:t>
      </w:r>
    </w:p>
    <w:p w:rsidR="00523BD6" w:rsidRPr="00523BD6" w:rsidRDefault="00523BD6" w:rsidP="00523BD6">
      <w:pPr>
        <w:numPr>
          <w:ilvl w:val="3"/>
          <w:numId w:val="19"/>
        </w:numPr>
        <w:spacing w:after="0" w:line="240" w:lineRule="auto"/>
        <w:jc w:val="both"/>
        <w:rPr>
          <w:sz w:val="24"/>
          <w:szCs w:val="24"/>
          <w:lang w:eastAsia="uk-UA"/>
        </w:rPr>
      </w:pPr>
      <w:r w:rsidRPr="00523BD6">
        <w:rPr>
          <w:sz w:val="24"/>
          <w:szCs w:val="24"/>
          <w:lang w:eastAsia="uk-UA"/>
        </w:rPr>
        <w:t xml:space="preserve">робота з власними закладками в документах; </w:t>
      </w:r>
    </w:p>
    <w:p w:rsidR="00523BD6" w:rsidRPr="00523BD6" w:rsidRDefault="00523BD6" w:rsidP="00523BD6">
      <w:pPr>
        <w:numPr>
          <w:ilvl w:val="3"/>
          <w:numId w:val="19"/>
        </w:numPr>
        <w:spacing w:after="0" w:line="240" w:lineRule="auto"/>
        <w:jc w:val="both"/>
        <w:rPr>
          <w:sz w:val="24"/>
          <w:szCs w:val="24"/>
          <w:lang w:eastAsia="uk-UA"/>
        </w:rPr>
      </w:pPr>
      <w:r w:rsidRPr="00523BD6">
        <w:rPr>
          <w:sz w:val="24"/>
          <w:szCs w:val="24"/>
          <w:lang w:eastAsia="uk-UA"/>
        </w:rPr>
        <w:t xml:space="preserve">робота в режимі графічних </w:t>
      </w:r>
      <w:proofErr w:type="spellStart"/>
      <w:r w:rsidRPr="00523BD6">
        <w:rPr>
          <w:sz w:val="24"/>
          <w:szCs w:val="24"/>
          <w:lang w:eastAsia="uk-UA"/>
        </w:rPr>
        <w:t>зв'язків</w:t>
      </w:r>
      <w:proofErr w:type="spellEnd"/>
      <w:r w:rsidRPr="00523BD6">
        <w:rPr>
          <w:sz w:val="24"/>
          <w:szCs w:val="24"/>
          <w:lang w:eastAsia="uk-UA"/>
        </w:rPr>
        <w:t xml:space="preserve"> між пов'язаними документами; </w:t>
      </w:r>
    </w:p>
    <w:p w:rsidR="00523BD6" w:rsidRPr="00523BD6" w:rsidRDefault="00523BD6" w:rsidP="00523BD6">
      <w:pPr>
        <w:numPr>
          <w:ilvl w:val="3"/>
          <w:numId w:val="19"/>
        </w:numPr>
        <w:spacing w:after="0" w:line="240" w:lineRule="auto"/>
        <w:jc w:val="both"/>
        <w:rPr>
          <w:sz w:val="24"/>
          <w:szCs w:val="24"/>
          <w:lang w:eastAsia="uk-UA"/>
        </w:rPr>
      </w:pPr>
      <w:r w:rsidRPr="00523BD6">
        <w:rPr>
          <w:sz w:val="24"/>
          <w:szCs w:val="24"/>
          <w:lang w:eastAsia="uk-UA"/>
        </w:rPr>
        <w:t xml:space="preserve">зручний механізм аналітичної роботи з термінами з нормативних актів; • "Машина часу", щоб отримати нормативну базу на обрану дату; </w:t>
      </w:r>
    </w:p>
    <w:p w:rsidR="00523BD6" w:rsidRPr="00523BD6" w:rsidRDefault="00523BD6" w:rsidP="00523BD6">
      <w:pPr>
        <w:numPr>
          <w:ilvl w:val="3"/>
          <w:numId w:val="19"/>
        </w:numPr>
        <w:spacing w:after="0" w:line="240" w:lineRule="auto"/>
        <w:jc w:val="both"/>
        <w:rPr>
          <w:sz w:val="24"/>
          <w:szCs w:val="24"/>
          <w:lang w:eastAsia="uk-UA"/>
        </w:rPr>
      </w:pPr>
      <w:r w:rsidRPr="00523BD6">
        <w:rPr>
          <w:sz w:val="24"/>
          <w:szCs w:val="24"/>
          <w:lang w:eastAsia="uk-UA"/>
        </w:rPr>
        <w:t xml:space="preserve">База податкових знань. </w:t>
      </w:r>
    </w:p>
    <w:p w:rsidR="00523BD6" w:rsidRPr="00523BD6" w:rsidRDefault="00523BD6" w:rsidP="00523BD6">
      <w:pPr>
        <w:spacing w:after="0" w:line="240" w:lineRule="auto"/>
        <w:rPr>
          <w:sz w:val="24"/>
          <w:szCs w:val="24"/>
          <w:lang w:eastAsia="uk-UA"/>
        </w:rPr>
      </w:pPr>
      <w:r w:rsidRPr="00523BD6">
        <w:rPr>
          <w:sz w:val="24"/>
          <w:szCs w:val="24"/>
          <w:lang w:eastAsia="uk-UA"/>
        </w:rPr>
        <w:t xml:space="preserve"> </w:t>
      </w:r>
    </w:p>
    <w:p w:rsidR="00523BD6" w:rsidRPr="00523BD6" w:rsidRDefault="00523BD6" w:rsidP="00523BD6">
      <w:pPr>
        <w:numPr>
          <w:ilvl w:val="1"/>
          <w:numId w:val="12"/>
        </w:numPr>
        <w:spacing w:after="0" w:line="240" w:lineRule="auto"/>
        <w:ind w:left="1189"/>
        <w:rPr>
          <w:sz w:val="24"/>
          <w:szCs w:val="24"/>
          <w:lang w:eastAsia="uk-UA"/>
        </w:rPr>
      </w:pPr>
      <w:r w:rsidRPr="00523BD6">
        <w:rPr>
          <w:sz w:val="24"/>
          <w:szCs w:val="24"/>
          <w:lang w:eastAsia="uk-UA"/>
        </w:rPr>
        <w:t xml:space="preserve">Судова робота – для аналізу судової практики та формування позиції в суді: </w:t>
      </w:r>
    </w:p>
    <w:p w:rsidR="00523BD6" w:rsidRPr="00523BD6" w:rsidRDefault="00523BD6" w:rsidP="00523BD6">
      <w:pPr>
        <w:numPr>
          <w:ilvl w:val="3"/>
          <w:numId w:val="20"/>
        </w:numPr>
        <w:spacing w:after="0" w:line="240" w:lineRule="auto"/>
        <w:jc w:val="both"/>
        <w:rPr>
          <w:sz w:val="24"/>
          <w:szCs w:val="24"/>
          <w:lang w:eastAsia="uk-UA"/>
        </w:rPr>
      </w:pPr>
      <w:r w:rsidRPr="00523BD6">
        <w:rPr>
          <w:sz w:val="24"/>
          <w:szCs w:val="24"/>
          <w:lang w:eastAsia="uk-UA"/>
        </w:rPr>
        <w:t xml:space="preserve">база судових рішень в обсязі відкритих даних; </w:t>
      </w:r>
    </w:p>
    <w:p w:rsidR="00523BD6" w:rsidRPr="00523BD6" w:rsidRDefault="00523BD6" w:rsidP="00523BD6">
      <w:pPr>
        <w:numPr>
          <w:ilvl w:val="3"/>
          <w:numId w:val="20"/>
        </w:numPr>
        <w:spacing w:after="0" w:line="240" w:lineRule="auto"/>
        <w:jc w:val="both"/>
        <w:rPr>
          <w:sz w:val="24"/>
          <w:szCs w:val="24"/>
          <w:lang w:eastAsia="uk-UA"/>
        </w:rPr>
      </w:pPr>
      <w:r w:rsidRPr="00523BD6">
        <w:rPr>
          <w:sz w:val="24"/>
          <w:szCs w:val="24"/>
          <w:lang w:eastAsia="uk-UA"/>
        </w:rPr>
        <w:t xml:space="preserve">судова практика; </w:t>
      </w:r>
    </w:p>
    <w:p w:rsidR="00523BD6" w:rsidRPr="00523BD6" w:rsidRDefault="00523BD6" w:rsidP="00523BD6">
      <w:pPr>
        <w:numPr>
          <w:ilvl w:val="3"/>
          <w:numId w:val="20"/>
        </w:numPr>
        <w:spacing w:after="0" w:line="240" w:lineRule="auto"/>
        <w:jc w:val="both"/>
        <w:rPr>
          <w:sz w:val="24"/>
          <w:szCs w:val="24"/>
          <w:lang w:eastAsia="uk-UA"/>
        </w:rPr>
      </w:pPr>
      <w:r w:rsidRPr="00523BD6">
        <w:rPr>
          <w:sz w:val="24"/>
          <w:szCs w:val="24"/>
          <w:lang w:eastAsia="uk-UA"/>
        </w:rPr>
        <w:t xml:space="preserve">судові прецеденти; </w:t>
      </w:r>
    </w:p>
    <w:p w:rsidR="00523BD6" w:rsidRPr="00523BD6" w:rsidRDefault="00523BD6" w:rsidP="00523BD6">
      <w:pPr>
        <w:numPr>
          <w:ilvl w:val="3"/>
          <w:numId w:val="20"/>
        </w:numPr>
        <w:spacing w:after="0" w:line="240" w:lineRule="auto"/>
        <w:jc w:val="both"/>
        <w:rPr>
          <w:sz w:val="24"/>
          <w:szCs w:val="24"/>
          <w:lang w:eastAsia="uk-UA"/>
        </w:rPr>
      </w:pPr>
      <w:r w:rsidRPr="00523BD6">
        <w:rPr>
          <w:sz w:val="24"/>
          <w:szCs w:val="24"/>
          <w:lang w:eastAsia="uk-UA"/>
        </w:rPr>
        <w:t xml:space="preserve">судоустрій; </w:t>
      </w:r>
    </w:p>
    <w:p w:rsidR="00523BD6" w:rsidRPr="00523BD6" w:rsidRDefault="00523BD6" w:rsidP="00523BD6">
      <w:pPr>
        <w:numPr>
          <w:ilvl w:val="3"/>
          <w:numId w:val="20"/>
        </w:numPr>
        <w:spacing w:after="0" w:line="240" w:lineRule="auto"/>
        <w:jc w:val="both"/>
        <w:rPr>
          <w:sz w:val="24"/>
          <w:szCs w:val="24"/>
          <w:lang w:eastAsia="uk-UA"/>
        </w:rPr>
      </w:pPr>
      <w:r w:rsidRPr="00523BD6">
        <w:rPr>
          <w:sz w:val="24"/>
          <w:szCs w:val="24"/>
          <w:lang w:eastAsia="uk-UA"/>
        </w:rPr>
        <w:t xml:space="preserve">практика ЄСПЛ; </w:t>
      </w:r>
    </w:p>
    <w:p w:rsidR="00523BD6" w:rsidRPr="00523BD6" w:rsidRDefault="00523BD6" w:rsidP="00523BD6">
      <w:pPr>
        <w:numPr>
          <w:ilvl w:val="3"/>
          <w:numId w:val="20"/>
        </w:numPr>
        <w:spacing w:after="0" w:line="240" w:lineRule="auto"/>
        <w:jc w:val="both"/>
        <w:rPr>
          <w:sz w:val="24"/>
          <w:szCs w:val="24"/>
          <w:lang w:eastAsia="uk-UA"/>
        </w:rPr>
      </w:pPr>
      <w:r w:rsidRPr="00523BD6">
        <w:rPr>
          <w:sz w:val="24"/>
          <w:szCs w:val="24"/>
          <w:lang w:eastAsia="uk-UA"/>
        </w:rPr>
        <w:t xml:space="preserve">правові позиції; </w:t>
      </w:r>
    </w:p>
    <w:p w:rsidR="00523BD6" w:rsidRPr="00523BD6" w:rsidRDefault="00523BD6" w:rsidP="00523BD6">
      <w:pPr>
        <w:numPr>
          <w:ilvl w:val="3"/>
          <w:numId w:val="20"/>
        </w:numPr>
        <w:spacing w:after="0" w:line="240" w:lineRule="auto"/>
        <w:jc w:val="both"/>
        <w:rPr>
          <w:sz w:val="24"/>
          <w:szCs w:val="24"/>
          <w:lang w:eastAsia="uk-UA"/>
        </w:rPr>
      </w:pPr>
      <w:r w:rsidRPr="00523BD6">
        <w:rPr>
          <w:sz w:val="24"/>
          <w:szCs w:val="24"/>
          <w:lang w:eastAsia="uk-UA"/>
        </w:rPr>
        <w:t xml:space="preserve">узагальнена судова практика; </w:t>
      </w:r>
    </w:p>
    <w:p w:rsidR="00523BD6" w:rsidRPr="00523BD6" w:rsidRDefault="00523BD6" w:rsidP="00523BD6">
      <w:pPr>
        <w:numPr>
          <w:ilvl w:val="3"/>
          <w:numId w:val="20"/>
        </w:numPr>
        <w:spacing w:after="0" w:line="240" w:lineRule="auto"/>
        <w:jc w:val="both"/>
        <w:rPr>
          <w:sz w:val="24"/>
          <w:szCs w:val="24"/>
          <w:lang w:eastAsia="uk-UA"/>
        </w:rPr>
      </w:pPr>
      <w:r w:rsidRPr="00523BD6">
        <w:rPr>
          <w:sz w:val="24"/>
          <w:szCs w:val="24"/>
          <w:lang w:eastAsia="uk-UA"/>
        </w:rPr>
        <w:t xml:space="preserve">відстеження стану розгляду справ; </w:t>
      </w:r>
    </w:p>
    <w:p w:rsidR="00523BD6" w:rsidRPr="00523BD6" w:rsidRDefault="00523BD6" w:rsidP="00523BD6">
      <w:pPr>
        <w:numPr>
          <w:ilvl w:val="3"/>
          <w:numId w:val="20"/>
        </w:numPr>
        <w:spacing w:after="0" w:line="240" w:lineRule="auto"/>
        <w:jc w:val="both"/>
        <w:rPr>
          <w:sz w:val="24"/>
          <w:szCs w:val="24"/>
          <w:lang w:eastAsia="uk-UA"/>
        </w:rPr>
      </w:pPr>
      <w:r w:rsidRPr="00523BD6">
        <w:rPr>
          <w:sz w:val="24"/>
          <w:szCs w:val="24"/>
          <w:lang w:eastAsia="uk-UA"/>
        </w:rPr>
        <w:t xml:space="preserve">автоматичний пошук подібних рішень й оновлень судової практики; • інструменти та фільтри для пошуку й аналізу; • судові засідання: </w:t>
      </w:r>
    </w:p>
    <w:p w:rsidR="00523BD6" w:rsidRPr="00523BD6" w:rsidRDefault="00523BD6" w:rsidP="00523BD6">
      <w:pPr>
        <w:numPr>
          <w:ilvl w:val="4"/>
          <w:numId w:val="15"/>
        </w:numPr>
        <w:spacing w:after="0" w:line="240" w:lineRule="auto"/>
        <w:ind w:left="1417"/>
        <w:rPr>
          <w:sz w:val="24"/>
          <w:szCs w:val="24"/>
          <w:lang w:eastAsia="uk-UA"/>
        </w:rPr>
      </w:pPr>
      <w:r w:rsidRPr="00523BD6">
        <w:rPr>
          <w:sz w:val="24"/>
          <w:szCs w:val="24"/>
          <w:lang w:eastAsia="uk-UA"/>
        </w:rPr>
        <w:t xml:space="preserve">розклад судових засідань; o моніторинг засідань за справою; </w:t>
      </w:r>
    </w:p>
    <w:p w:rsidR="00523BD6" w:rsidRPr="00523BD6" w:rsidRDefault="00523BD6" w:rsidP="00523BD6">
      <w:pPr>
        <w:numPr>
          <w:ilvl w:val="4"/>
          <w:numId w:val="15"/>
        </w:numPr>
        <w:spacing w:after="0" w:line="240" w:lineRule="auto"/>
        <w:ind w:left="1417"/>
        <w:rPr>
          <w:sz w:val="24"/>
          <w:szCs w:val="24"/>
          <w:lang w:eastAsia="uk-UA"/>
        </w:rPr>
      </w:pPr>
      <w:r w:rsidRPr="00523BD6">
        <w:rPr>
          <w:sz w:val="24"/>
          <w:szCs w:val="24"/>
          <w:lang w:eastAsia="uk-UA"/>
        </w:rPr>
        <w:t xml:space="preserve">моніторинг судових засідань за участю компанії, зокрема їх відстеження в разі призначення або внесення змін; </w:t>
      </w:r>
    </w:p>
    <w:p w:rsidR="00523BD6" w:rsidRPr="00523BD6" w:rsidRDefault="00523BD6" w:rsidP="00523BD6">
      <w:pPr>
        <w:numPr>
          <w:ilvl w:val="4"/>
          <w:numId w:val="15"/>
        </w:numPr>
        <w:spacing w:after="0" w:line="240" w:lineRule="auto"/>
        <w:ind w:left="1417"/>
        <w:rPr>
          <w:sz w:val="24"/>
          <w:szCs w:val="24"/>
          <w:lang w:eastAsia="uk-UA"/>
        </w:rPr>
      </w:pPr>
      <w:r w:rsidRPr="00523BD6">
        <w:rPr>
          <w:sz w:val="24"/>
          <w:szCs w:val="24"/>
          <w:lang w:eastAsia="uk-UA"/>
        </w:rPr>
        <w:t xml:space="preserve">моніторинг історії руху судової справи, зокрема й фіксація всіх – процесуальних дій, ухвал та рішень; </w:t>
      </w:r>
    </w:p>
    <w:p w:rsidR="00523BD6" w:rsidRPr="00523BD6" w:rsidRDefault="00523BD6" w:rsidP="00523BD6">
      <w:pPr>
        <w:numPr>
          <w:ilvl w:val="4"/>
          <w:numId w:val="15"/>
        </w:numPr>
        <w:spacing w:after="0" w:line="240" w:lineRule="auto"/>
        <w:ind w:left="1417"/>
        <w:rPr>
          <w:sz w:val="24"/>
          <w:szCs w:val="24"/>
          <w:lang w:eastAsia="uk-UA"/>
        </w:rPr>
      </w:pPr>
      <w:r w:rsidRPr="00523BD6">
        <w:rPr>
          <w:sz w:val="24"/>
          <w:szCs w:val="24"/>
          <w:lang w:eastAsia="uk-UA"/>
        </w:rPr>
        <w:t xml:space="preserve">додавання судових засідань в особистий календар; </w:t>
      </w:r>
    </w:p>
    <w:p w:rsidR="00523BD6" w:rsidRPr="00523BD6" w:rsidRDefault="00523BD6" w:rsidP="00523BD6">
      <w:pPr>
        <w:numPr>
          <w:ilvl w:val="3"/>
          <w:numId w:val="18"/>
        </w:numPr>
        <w:spacing w:after="0" w:line="240" w:lineRule="auto"/>
        <w:jc w:val="both"/>
        <w:rPr>
          <w:sz w:val="24"/>
          <w:szCs w:val="24"/>
          <w:lang w:eastAsia="uk-UA"/>
        </w:rPr>
      </w:pPr>
      <w:r w:rsidRPr="00523BD6">
        <w:rPr>
          <w:sz w:val="24"/>
          <w:szCs w:val="24"/>
          <w:lang w:eastAsia="uk-UA"/>
        </w:rPr>
        <w:t xml:space="preserve">автоматичне визначення учасників у судовій справі (за умови відкритої інформації); </w:t>
      </w:r>
    </w:p>
    <w:p w:rsidR="00523BD6" w:rsidRPr="00523BD6" w:rsidRDefault="00523BD6" w:rsidP="00523BD6">
      <w:pPr>
        <w:numPr>
          <w:ilvl w:val="3"/>
          <w:numId w:val="18"/>
        </w:numPr>
        <w:spacing w:after="0" w:line="240" w:lineRule="auto"/>
        <w:jc w:val="both"/>
        <w:rPr>
          <w:sz w:val="24"/>
          <w:szCs w:val="24"/>
          <w:lang w:eastAsia="uk-UA"/>
        </w:rPr>
      </w:pPr>
      <w:r w:rsidRPr="00523BD6">
        <w:rPr>
          <w:sz w:val="24"/>
          <w:szCs w:val="24"/>
          <w:lang w:eastAsia="uk-UA"/>
        </w:rPr>
        <w:t xml:space="preserve">прогнозування перспектив успіху судової справи в господарському, цивільному й адміністративному судочинстві. </w:t>
      </w:r>
    </w:p>
    <w:p w:rsidR="00523BD6" w:rsidRPr="00523BD6" w:rsidRDefault="00523BD6" w:rsidP="00523BD6">
      <w:pPr>
        <w:spacing w:after="0" w:line="240" w:lineRule="auto"/>
        <w:ind w:left="711"/>
        <w:rPr>
          <w:sz w:val="24"/>
          <w:szCs w:val="24"/>
          <w:lang w:eastAsia="uk-UA"/>
        </w:rPr>
      </w:pPr>
      <w:r w:rsidRPr="00523BD6">
        <w:rPr>
          <w:sz w:val="24"/>
          <w:szCs w:val="24"/>
          <w:lang w:eastAsia="uk-UA"/>
        </w:rPr>
        <w:t xml:space="preserve"> </w:t>
      </w:r>
    </w:p>
    <w:p w:rsidR="00523BD6" w:rsidRPr="00523BD6" w:rsidRDefault="00523BD6" w:rsidP="00523BD6">
      <w:pPr>
        <w:numPr>
          <w:ilvl w:val="1"/>
          <w:numId w:val="12"/>
        </w:numPr>
        <w:spacing w:after="0" w:line="240" w:lineRule="auto"/>
        <w:ind w:left="1189"/>
        <w:rPr>
          <w:sz w:val="24"/>
          <w:szCs w:val="24"/>
          <w:lang w:eastAsia="uk-UA"/>
        </w:rPr>
      </w:pPr>
      <w:r w:rsidRPr="00523BD6">
        <w:rPr>
          <w:sz w:val="24"/>
          <w:szCs w:val="24"/>
          <w:lang w:eastAsia="uk-UA"/>
        </w:rPr>
        <w:t xml:space="preserve">Перевірка компаній та персон: </w:t>
      </w:r>
    </w:p>
    <w:p w:rsidR="00523BD6" w:rsidRPr="00523BD6" w:rsidRDefault="00523BD6" w:rsidP="00523BD6">
      <w:pPr>
        <w:numPr>
          <w:ilvl w:val="3"/>
          <w:numId w:val="17"/>
        </w:numPr>
        <w:spacing w:after="0" w:line="240" w:lineRule="auto"/>
        <w:jc w:val="both"/>
        <w:rPr>
          <w:sz w:val="24"/>
          <w:szCs w:val="24"/>
          <w:lang w:eastAsia="uk-UA"/>
        </w:rPr>
      </w:pPr>
      <w:r w:rsidRPr="00523BD6">
        <w:rPr>
          <w:sz w:val="24"/>
          <w:szCs w:val="24"/>
          <w:lang w:eastAsia="uk-UA"/>
        </w:rPr>
        <w:t xml:space="preserve">пошук компаній, персон і ФОП для перевірки структури власності за даними про компанію; </w:t>
      </w:r>
    </w:p>
    <w:p w:rsidR="00523BD6" w:rsidRPr="00523BD6" w:rsidRDefault="00523BD6" w:rsidP="00523BD6">
      <w:pPr>
        <w:numPr>
          <w:ilvl w:val="3"/>
          <w:numId w:val="17"/>
        </w:numPr>
        <w:spacing w:after="0" w:line="240" w:lineRule="auto"/>
        <w:jc w:val="both"/>
        <w:rPr>
          <w:sz w:val="24"/>
          <w:szCs w:val="24"/>
          <w:lang w:eastAsia="uk-UA"/>
        </w:rPr>
      </w:pPr>
      <w:r w:rsidRPr="00523BD6">
        <w:rPr>
          <w:sz w:val="24"/>
          <w:szCs w:val="24"/>
          <w:lang w:eastAsia="uk-UA"/>
        </w:rPr>
        <w:t xml:space="preserve">інструменти для пошуку компаній, зокрема й можливості базового та розширеного пошуку за різними параметрами; </w:t>
      </w:r>
    </w:p>
    <w:p w:rsidR="00523BD6" w:rsidRPr="00523BD6" w:rsidRDefault="00523BD6" w:rsidP="00523BD6">
      <w:pPr>
        <w:numPr>
          <w:ilvl w:val="3"/>
          <w:numId w:val="17"/>
        </w:numPr>
        <w:spacing w:after="0" w:line="240" w:lineRule="auto"/>
        <w:jc w:val="both"/>
        <w:rPr>
          <w:sz w:val="24"/>
          <w:szCs w:val="24"/>
          <w:lang w:eastAsia="uk-UA"/>
        </w:rPr>
      </w:pPr>
      <w:r w:rsidRPr="00523BD6">
        <w:rPr>
          <w:sz w:val="24"/>
          <w:szCs w:val="24"/>
          <w:lang w:eastAsia="uk-UA"/>
        </w:rPr>
        <w:t xml:space="preserve">відстеження (моніторинг) змін у даних; </w:t>
      </w:r>
    </w:p>
    <w:p w:rsidR="00523BD6" w:rsidRPr="00523BD6" w:rsidRDefault="00523BD6" w:rsidP="00523BD6">
      <w:pPr>
        <w:numPr>
          <w:ilvl w:val="3"/>
          <w:numId w:val="17"/>
        </w:numPr>
        <w:spacing w:after="0" w:line="240" w:lineRule="auto"/>
        <w:jc w:val="both"/>
        <w:rPr>
          <w:sz w:val="24"/>
          <w:szCs w:val="24"/>
          <w:lang w:eastAsia="uk-UA"/>
        </w:rPr>
      </w:pPr>
      <w:r w:rsidRPr="00523BD6">
        <w:rPr>
          <w:sz w:val="24"/>
          <w:szCs w:val="24"/>
          <w:lang w:eastAsia="uk-UA"/>
        </w:rPr>
        <w:t xml:space="preserve">перегляд історичних даних і статусів; </w:t>
      </w:r>
    </w:p>
    <w:p w:rsidR="00523BD6" w:rsidRPr="00523BD6" w:rsidRDefault="00523BD6" w:rsidP="00523BD6">
      <w:pPr>
        <w:numPr>
          <w:ilvl w:val="3"/>
          <w:numId w:val="17"/>
        </w:numPr>
        <w:spacing w:after="0" w:line="240" w:lineRule="auto"/>
        <w:jc w:val="both"/>
        <w:rPr>
          <w:sz w:val="24"/>
          <w:szCs w:val="24"/>
          <w:lang w:eastAsia="uk-UA"/>
        </w:rPr>
      </w:pPr>
      <w:r w:rsidRPr="00523BD6">
        <w:rPr>
          <w:sz w:val="24"/>
          <w:szCs w:val="24"/>
          <w:lang w:eastAsia="uk-UA"/>
        </w:rPr>
        <w:t xml:space="preserve">зручне інформування про статус компанії та виявлені ризики згідно з даними з відповідних державних реєстрів; </w:t>
      </w:r>
    </w:p>
    <w:p w:rsidR="00523BD6" w:rsidRPr="00523BD6" w:rsidRDefault="00523BD6" w:rsidP="00523BD6">
      <w:pPr>
        <w:numPr>
          <w:ilvl w:val="3"/>
          <w:numId w:val="17"/>
        </w:numPr>
        <w:spacing w:after="0" w:line="240" w:lineRule="auto"/>
        <w:jc w:val="both"/>
        <w:rPr>
          <w:sz w:val="24"/>
          <w:szCs w:val="24"/>
          <w:lang w:eastAsia="uk-UA"/>
        </w:rPr>
      </w:pPr>
      <w:r w:rsidRPr="00523BD6">
        <w:rPr>
          <w:sz w:val="24"/>
          <w:szCs w:val="24"/>
          <w:lang w:eastAsia="uk-UA"/>
        </w:rPr>
        <w:t xml:space="preserve">можливість відстежувати пов'язаність компаній; </w:t>
      </w:r>
    </w:p>
    <w:p w:rsidR="00523BD6" w:rsidRPr="00523BD6" w:rsidRDefault="00523BD6" w:rsidP="00523BD6">
      <w:pPr>
        <w:numPr>
          <w:ilvl w:val="3"/>
          <w:numId w:val="17"/>
        </w:numPr>
        <w:spacing w:after="0" w:line="240" w:lineRule="auto"/>
        <w:jc w:val="both"/>
        <w:rPr>
          <w:sz w:val="24"/>
          <w:szCs w:val="24"/>
          <w:lang w:eastAsia="uk-UA"/>
        </w:rPr>
      </w:pPr>
      <w:r w:rsidRPr="00523BD6">
        <w:rPr>
          <w:sz w:val="24"/>
          <w:szCs w:val="24"/>
          <w:lang w:eastAsia="uk-UA"/>
        </w:rPr>
        <w:t xml:space="preserve">експрес-аналіз за ризик-факторами, на які потрібно звернути увагу; </w:t>
      </w:r>
    </w:p>
    <w:p w:rsidR="00523BD6" w:rsidRPr="00523BD6" w:rsidRDefault="00523BD6" w:rsidP="00523BD6">
      <w:pPr>
        <w:numPr>
          <w:ilvl w:val="3"/>
          <w:numId w:val="17"/>
        </w:numPr>
        <w:spacing w:after="0" w:line="240" w:lineRule="auto"/>
        <w:jc w:val="both"/>
        <w:rPr>
          <w:sz w:val="24"/>
          <w:szCs w:val="24"/>
          <w:lang w:eastAsia="uk-UA"/>
        </w:rPr>
      </w:pPr>
      <w:r w:rsidRPr="00523BD6">
        <w:rPr>
          <w:sz w:val="24"/>
          <w:szCs w:val="24"/>
          <w:lang w:eastAsia="uk-UA"/>
        </w:rPr>
        <w:t xml:space="preserve">інформація з відкритих даних щодо декларацій, поданих згідно із законодавством; </w:t>
      </w:r>
    </w:p>
    <w:p w:rsidR="00523BD6" w:rsidRPr="00523BD6" w:rsidRDefault="00523BD6" w:rsidP="00523BD6">
      <w:pPr>
        <w:numPr>
          <w:ilvl w:val="3"/>
          <w:numId w:val="17"/>
        </w:numPr>
        <w:spacing w:after="0" w:line="240" w:lineRule="auto"/>
        <w:jc w:val="both"/>
        <w:rPr>
          <w:sz w:val="24"/>
          <w:szCs w:val="24"/>
          <w:lang w:eastAsia="uk-UA"/>
        </w:rPr>
      </w:pPr>
      <w:r w:rsidRPr="00523BD6">
        <w:rPr>
          <w:sz w:val="24"/>
          <w:szCs w:val="24"/>
          <w:lang w:eastAsia="uk-UA"/>
        </w:rPr>
        <w:t xml:space="preserve">додаткова інформація про власність компаній та інші атрибути; </w:t>
      </w:r>
    </w:p>
    <w:p w:rsidR="00523BD6" w:rsidRPr="00523BD6" w:rsidRDefault="00523BD6" w:rsidP="00523BD6">
      <w:pPr>
        <w:numPr>
          <w:ilvl w:val="3"/>
          <w:numId w:val="17"/>
        </w:numPr>
        <w:spacing w:after="0" w:line="240" w:lineRule="auto"/>
        <w:jc w:val="both"/>
        <w:rPr>
          <w:sz w:val="24"/>
          <w:szCs w:val="24"/>
          <w:lang w:eastAsia="uk-UA"/>
        </w:rPr>
      </w:pPr>
      <w:r w:rsidRPr="00523BD6">
        <w:rPr>
          <w:sz w:val="24"/>
          <w:szCs w:val="24"/>
          <w:lang w:eastAsia="uk-UA"/>
        </w:rPr>
        <w:t xml:space="preserve">автоматична перевірка в </w:t>
      </w:r>
      <w:proofErr w:type="spellStart"/>
      <w:r w:rsidRPr="00523BD6">
        <w:rPr>
          <w:sz w:val="24"/>
          <w:szCs w:val="24"/>
          <w:lang w:eastAsia="uk-UA"/>
        </w:rPr>
        <w:t>санкційних</w:t>
      </w:r>
      <w:proofErr w:type="spellEnd"/>
      <w:r w:rsidRPr="00523BD6">
        <w:rPr>
          <w:sz w:val="24"/>
          <w:szCs w:val="24"/>
          <w:lang w:eastAsia="uk-UA"/>
        </w:rPr>
        <w:t xml:space="preserve"> списках; </w:t>
      </w:r>
    </w:p>
    <w:p w:rsidR="00523BD6" w:rsidRPr="00523BD6" w:rsidRDefault="00523BD6" w:rsidP="00523BD6">
      <w:pPr>
        <w:numPr>
          <w:ilvl w:val="3"/>
          <w:numId w:val="17"/>
        </w:numPr>
        <w:spacing w:after="0" w:line="240" w:lineRule="auto"/>
        <w:jc w:val="both"/>
        <w:rPr>
          <w:sz w:val="24"/>
          <w:szCs w:val="24"/>
          <w:lang w:eastAsia="uk-UA"/>
        </w:rPr>
      </w:pPr>
      <w:r w:rsidRPr="00523BD6">
        <w:rPr>
          <w:sz w:val="24"/>
          <w:szCs w:val="24"/>
          <w:lang w:eastAsia="uk-UA"/>
        </w:rPr>
        <w:t xml:space="preserve">відкриті дані про фінанси та публічні кошти; </w:t>
      </w:r>
    </w:p>
    <w:p w:rsidR="00523BD6" w:rsidRPr="00523BD6" w:rsidRDefault="00523BD6" w:rsidP="00523BD6">
      <w:pPr>
        <w:numPr>
          <w:ilvl w:val="3"/>
          <w:numId w:val="17"/>
        </w:numPr>
        <w:spacing w:after="0" w:line="240" w:lineRule="auto"/>
        <w:jc w:val="both"/>
        <w:rPr>
          <w:sz w:val="24"/>
          <w:szCs w:val="24"/>
          <w:lang w:eastAsia="uk-UA"/>
        </w:rPr>
      </w:pPr>
      <w:r w:rsidRPr="00523BD6">
        <w:rPr>
          <w:sz w:val="24"/>
          <w:szCs w:val="24"/>
          <w:lang w:eastAsia="uk-UA"/>
        </w:rPr>
        <w:t xml:space="preserve">відкриті дані про участь у </w:t>
      </w:r>
      <w:proofErr w:type="spellStart"/>
      <w:r w:rsidRPr="00523BD6">
        <w:rPr>
          <w:sz w:val="24"/>
          <w:szCs w:val="24"/>
          <w:lang w:eastAsia="uk-UA"/>
        </w:rPr>
        <w:t>держзакупівлях</w:t>
      </w:r>
      <w:proofErr w:type="spellEnd"/>
      <w:r w:rsidRPr="00523BD6">
        <w:rPr>
          <w:sz w:val="24"/>
          <w:szCs w:val="24"/>
          <w:lang w:eastAsia="uk-UA"/>
        </w:rPr>
        <w:t xml:space="preserve"> й отримання публічних коштів; </w:t>
      </w:r>
    </w:p>
    <w:p w:rsidR="00523BD6" w:rsidRPr="00523BD6" w:rsidRDefault="00523BD6" w:rsidP="00523BD6">
      <w:pPr>
        <w:numPr>
          <w:ilvl w:val="3"/>
          <w:numId w:val="17"/>
        </w:numPr>
        <w:spacing w:after="0" w:line="240" w:lineRule="auto"/>
        <w:jc w:val="both"/>
        <w:rPr>
          <w:sz w:val="24"/>
          <w:szCs w:val="24"/>
          <w:lang w:eastAsia="uk-UA"/>
        </w:rPr>
      </w:pPr>
      <w:r w:rsidRPr="00523BD6">
        <w:rPr>
          <w:sz w:val="24"/>
          <w:szCs w:val="24"/>
          <w:lang w:eastAsia="uk-UA"/>
        </w:rPr>
        <w:t xml:space="preserve">посилання на нормативні документи; </w:t>
      </w:r>
    </w:p>
    <w:p w:rsidR="00523BD6" w:rsidRPr="00523BD6" w:rsidRDefault="00523BD6" w:rsidP="00523BD6">
      <w:pPr>
        <w:numPr>
          <w:ilvl w:val="3"/>
          <w:numId w:val="17"/>
        </w:numPr>
        <w:spacing w:after="0" w:line="240" w:lineRule="auto"/>
        <w:jc w:val="both"/>
        <w:rPr>
          <w:sz w:val="24"/>
          <w:szCs w:val="24"/>
          <w:lang w:eastAsia="uk-UA"/>
        </w:rPr>
      </w:pPr>
      <w:r w:rsidRPr="00523BD6">
        <w:rPr>
          <w:sz w:val="24"/>
          <w:szCs w:val="24"/>
          <w:lang w:eastAsia="uk-UA"/>
        </w:rPr>
        <w:t xml:space="preserve">інформація про перевірки; </w:t>
      </w:r>
    </w:p>
    <w:p w:rsidR="00523BD6" w:rsidRPr="00523BD6" w:rsidRDefault="00523BD6" w:rsidP="00523BD6">
      <w:pPr>
        <w:numPr>
          <w:ilvl w:val="3"/>
          <w:numId w:val="17"/>
        </w:numPr>
        <w:spacing w:after="0" w:line="240" w:lineRule="auto"/>
        <w:jc w:val="both"/>
        <w:rPr>
          <w:sz w:val="24"/>
          <w:szCs w:val="24"/>
          <w:lang w:eastAsia="uk-UA"/>
        </w:rPr>
      </w:pPr>
      <w:r w:rsidRPr="00523BD6">
        <w:rPr>
          <w:sz w:val="24"/>
          <w:szCs w:val="24"/>
          <w:lang w:eastAsia="uk-UA"/>
        </w:rPr>
        <w:t xml:space="preserve">торговельні марки, патенти й корисні моделі; </w:t>
      </w:r>
    </w:p>
    <w:p w:rsidR="00523BD6" w:rsidRPr="00523BD6" w:rsidRDefault="00523BD6" w:rsidP="00523BD6">
      <w:pPr>
        <w:numPr>
          <w:ilvl w:val="3"/>
          <w:numId w:val="17"/>
        </w:numPr>
        <w:spacing w:after="0" w:line="240" w:lineRule="auto"/>
        <w:jc w:val="both"/>
        <w:rPr>
          <w:sz w:val="24"/>
          <w:szCs w:val="24"/>
          <w:lang w:eastAsia="uk-UA"/>
        </w:rPr>
      </w:pPr>
      <w:r w:rsidRPr="00523BD6">
        <w:rPr>
          <w:sz w:val="24"/>
          <w:szCs w:val="24"/>
          <w:lang w:eastAsia="uk-UA"/>
        </w:rPr>
        <w:t xml:space="preserve">згадки в судових справах і про наявність судових засідань; </w:t>
      </w:r>
    </w:p>
    <w:p w:rsidR="00523BD6" w:rsidRPr="00523BD6" w:rsidRDefault="00523BD6" w:rsidP="00523BD6">
      <w:pPr>
        <w:numPr>
          <w:ilvl w:val="3"/>
          <w:numId w:val="17"/>
        </w:numPr>
        <w:spacing w:after="0" w:line="240" w:lineRule="auto"/>
        <w:jc w:val="both"/>
        <w:rPr>
          <w:sz w:val="24"/>
          <w:szCs w:val="24"/>
          <w:lang w:eastAsia="uk-UA"/>
        </w:rPr>
      </w:pPr>
      <w:r w:rsidRPr="00523BD6">
        <w:rPr>
          <w:sz w:val="24"/>
          <w:szCs w:val="24"/>
          <w:lang w:eastAsia="uk-UA"/>
        </w:rPr>
        <w:t xml:space="preserve">згадки в нормативних й аналітичних документах; </w:t>
      </w:r>
    </w:p>
    <w:p w:rsidR="00523BD6" w:rsidRPr="00523BD6" w:rsidRDefault="00523BD6" w:rsidP="00523BD6">
      <w:pPr>
        <w:numPr>
          <w:ilvl w:val="3"/>
          <w:numId w:val="17"/>
        </w:numPr>
        <w:spacing w:after="0" w:line="240" w:lineRule="auto"/>
        <w:jc w:val="both"/>
        <w:rPr>
          <w:sz w:val="24"/>
          <w:szCs w:val="24"/>
          <w:lang w:eastAsia="uk-UA"/>
        </w:rPr>
      </w:pPr>
      <w:r w:rsidRPr="00523BD6">
        <w:rPr>
          <w:sz w:val="24"/>
          <w:szCs w:val="24"/>
          <w:lang w:eastAsia="uk-UA"/>
        </w:rPr>
        <w:t xml:space="preserve">наявність інформації про національних і міжнародних PEP та декларантів України; </w:t>
      </w:r>
    </w:p>
    <w:p w:rsidR="00523BD6" w:rsidRPr="00523BD6" w:rsidRDefault="00523BD6" w:rsidP="00523BD6">
      <w:pPr>
        <w:numPr>
          <w:ilvl w:val="3"/>
          <w:numId w:val="17"/>
        </w:numPr>
        <w:spacing w:after="0" w:line="240" w:lineRule="auto"/>
        <w:jc w:val="both"/>
        <w:rPr>
          <w:sz w:val="24"/>
          <w:szCs w:val="24"/>
          <w:lang w:eastAsia="uk-UA"/>
        </w:rPr>
      </w:pPr>
      <w:r w:rsidRPr="00523BD6">
        <w:rPr>
          <w:sz w:val="24"/>
          <w:szCs w:val="24"/>
          <w:lang w:eastAsia="uk-UA"/>
        </w:rPr>
        <w:t xml:space="preserve">пошук інформації про компанії з юрисдикцій різних держав, як-от: Україна, Велика Британія, Латвія, Кіпр, </w:t>
      </w:r>
      <w:proofErr w:type="spellStart"/>
      <w:r w:rsidRPr="00523BD6">
        <w:rPr>
          <w:sz w:val="24"/>
          <w:szCs w:val="24"/>
          <w:lang w:eastAsia="uk-UA"/>
        </w:rPr>
        <w:t>рф</w:t>
      </w:r>
      <w:proofErr w:type="spellEnd"/>
      <w:r w:rsidRPr="00523BD6">
        <w:rPr>
          <w:sz w:val="24"/>
          <w:szCs w:val="24"/>
          <w:lang w:eastAsia="uk-UA"/>
        </w:rPr>
        <w:t xml:space="preserve"> тощо. </w:t>
      </w:r>
    </w:p>
    <w:p w:rsidR="00523BD6" w:rsidRPr="00523BD6" w:rsidRDefault="00523BD6" w:rsidP="00523BD6">
      <w:pPr>
        <w:spacing w:after="0" w:line="240" w:lineRule="auto"/>
        <w:ind w:left="711"/>
        <w:rPr>
          <w:sz w:val="24"/>
          <w:szCs w:val="24"/>
          <w:lang w:eastAsia="uk-UA"/>
        </w:rPr>
      </w:pPr>
      <w:r w:rsidRPr="00523BD6">
        <w:rPr>
          <w:sz w:val="24"/>
          <w:szCs w:val="24"/>
          <w:lang w:eastAsia="uk-UA"/>
        </w:rPr>
        <w:t xml:space="preserve"> </w:t>
      </w:r>
    </w:p>
    <w:p w:rsidR="00523BD6" w:rsidRPr="00523BD6" w:rsidRDefault="00523BD6" w:rsidP="00523BD6">
      <w:pPr>
        <w:numPr>
          <w:ilvl w:val="1"/>
          <w:numId w:val="12"/>
        </w:numPr>
        <w:spacing w:after="0" w:line="240" w:lineRule="auto"/>
        <w:ind w:left="1189"/>
        <w:rPr>
          <w:sz w:val="24"/>
          <w:szCs w:val="24"/>
          <w:lang w:eastAsia="uk-UA"/>
        </w:rPr>
      </w:pPr>
      <w:proofErr w:type="spellStart"/>
      <w:r w:rsidRPr="00523BD6">
        <w:rPr>
          <w:sz w:val="24"/>
          <w:szCs w:val="24"/>
          <w:lang w:eastAsia="uk-UA"/>
        </w:rPr>
        <w:t>Медіамоніторинг</w:t>
      </w:r>
      <w:proofErr w:type="spellEnd"/>
      <w:r w:rsidRPr="00523BD6">
        <w:rPr>
          <w:sz w:val="24"/>
          <w:szCs w:val="24"/>
          <w:lang w:eastAsia="uk-UA"/>
        </w:rPr>
        <w:t xml:space="preserve"> у складі ресурсів "Перевірка компаній та персон" і "Теми в центрі уваги": </w:t>
      </w:r>
    </w:p>
    <w:p w:rsidR="00523BD6" w:rsidRPr="00523BD6" w:rsidRDefault="00523BD6" w:rsidP="00523BD6">
      <w:pPr>
        <w:spacing w:after="0" w:line="240" w:lineRule="auto"/>
        <w:ind w:left="711"/>
        <w:rPr>
          <w:sz w:val="24"/>
          <w:szCs w:val="24"/>
          <w:lang w:eastAsia="uk-UA"/>
        </w:rPr>
      </w:pPr>
      <w:r w:rsidRPr="00523BD6">
        <w:rPr>
          <w:sz w:val="24"/>
          <w:szCs w:val="24"/>
          <w:lang w:eastAsia="uk-UA"/>
        </w:rPr>
        <w:t xml:space="preserve"> </w:t>
      </w:r>
    </w:p>
    <w:p w:rsidR="00523BD6" w:rsidRPr="00523BD6" w:rsidRDefault="00523BD6" w:rsidP="00523BD6">
      <w:pPr>
        <w:numPr>
          <w:ilvl w:val="2"/>
          <w:numId w:val="12"/>
        </w:numPr>
        <w:spacing w:after="0" w:line="240" w:lineRule="auto"/>
        <w:rPr>
          <w:sz w:val="24"/>
          <w:szCs w:val="24"/>
          <w:lang w:eastAsia="uk-UA"/>
        </w:rPr>
      </w:pPr>
      <w:r w:rsidRPr="00523BD6">
        <w:rPr>
          <w:sz w:val="24"/>
          <w:szCs w:val="24"/>
          <w:lang w:eastAsia="uk-UA"/>
        </w:rPr>
        <w:t xml:space="preserve">Джерела моніторингу: </w:t>
      </w:r>
    </w:p>
    <w:p w:rsidR="00523BD6" w:rsidRPr="00523BD6" w:rsidRDefault="00523BD6" w:rsidP="00523BD6">
      <w:pPr>
        <w:numPr>
          <w:ilvl w:val="3"/>
          <w:numId w:val="12"/>
        </w:numPr>
        <w:spacing w:after="0" w:line="240" w:lineRule="auto"/>
        <w:jc w:val="both"/>
        <w:rPr>
          <w:sz w:val="24"/>
          <w:szCs w:val="24"/>
          <w:lang w:eastAsia="uk-UA"/>
        </w:rPr>
      </w:pPr>
      <w:r w:rsidRPr="00523BD6">
        <w:rPr>
          <w:sz w:val="24"/>
          <w:szCs w:val="24"/>
          <w:lang w:eastAsia="uk-UA"/>
        </w:rPr>
        <w:t xml:space="preserve">онлайн-медіа: Україна, Велика Британія, Латвія, Кіпр, </w:t>
      </w:r>
      <w:proofErr w:type="spellStart"/>
      <w:r w:rsidRPr="00523BD6">
        <w:rPr>
          <w:sz w:val="24"/>
          <w:szCs w:val="24"/>
          <w:lang w:eastAsia="uk-UA"/>
        </w:rPr>
        <w:t>рф</w:t>
      </w:r>
      <w:proofErr w:type="spellEnd"/>
      <w:r w:rsidRPr="00523BD6">
        <w:rPr>
          <w:sz w:val="24"/>
          <w:szCs w:val="24"/>
          <w:lang w:eastAsia="uk-UA"/>
        </w:rPr>
        <w:t xml:space="preserve"> та інші країни; </w:t>
      </w:r>
    </w:p>
    <w:p w:rsidR="00523BD6" w:rsidRPr="00523BD6" w:rsidRDefault="00523BD6" w:rsidP="00523BD6">
      <w:pPr>
        <w:numPr>
          <w:ilvl w:val="3"/>
          <w:numId w:val="12"/>
        </w:numPr>
        <w:spacing w:after="0" w:line="240" w:lineRule="auto"/>
        <w:jc w:val="both"/>
        <w:rPr>
          <w:sz w:val="24"/>
          <w:szCs w:val="24"/>
          <w:lang w:eastAsia="uk-UA"/>
        </w:rPr>
      </w:pPr>
      <w:r w:rsidRPr="00523BD6">
        <w:rPr>
          <w:sz w:val="24"/>
          <w:szCs w:val="24"/>
          <w:lang w:eastAsia="uk-UA"/>
        </w:rPr>
        <w:t xml:space="preserve">соціальні мережі: </w:t>
      </w:r>
      <w:proofErr w:type="spellStart"/>
      <w:r w:rsidRPr="00523BD6">
        <w:rPr>
          <w:sz w:val="24"/>
          <w:szCs w:val="24"/>
          <w:lang w:eastAsia="uk-UA"/>
        </w:rPr>
        <w:t>YouTube</w:t>
      </w:r>
      <w:proofErr w:type="spellEnd"/>
      <w:r w:rsidRPr="00523BD6">
        <w:rPr>
          <w:sz w:val="24"/>
          <w:szCs w:val="24"/>
          <w:lang w:eastAsia="uk-UA"/>
        </w:rPr>
        <w:t xml:space="preserve">, Telegram; </w:t>
      </w:r>
    </w:p>
    <w:p w:rsidR="00523BD6" w:rsidRPr="00523BD6" w:rsidRDefault="00523BD6" w:rsidP="00523BD6">
      <w:pPr>
        <w:numPr>
          <w:ilvl w:val="3"/>
          <w:numId w:val="12"/>
        </w:numPr>
        <w:spacing w:after="0" w:line="240" w:lineRule="auto"/>
        <w:jc w:val="both"/>
        <w:rPr>
          <w:sz w:val="24"/>
          <w:szCs w:val="24"/>
          <w:lang w:eastAsia="uk-UA"/>
        </w:rPr>
      </w:pPr>
      <w:proofErr w:type="spellStart"/>
      <w:r w:rsidRPr="00523BD6">
        <w:rPr>
          <w:sz w:val="24"/>
          <w:szCs w:val="24"/>
          <w:lang w:eastAsia="uk-UA"/>
        </w:rPr>
        <w:t>мовне</w:t>
      </w:r>
      <w:proofErr w:type="spellEnd"/>
      <w:r w:rsidRPr="00523BD6">
        <w:rPr>
          <w:sz w:val="24"/>
          <w:szCs w:val="24"/>
          <w:lang w:eastAsia="uk-UA"/>
        </w:rPr>
        <w:t xml:space="preserve"> охоплення: українська, англійська, іспанська, польська й інші мови. </w:t>
      </w:r>
    </w:p>
    <w:p w:rsidR="00523BD6" w:rsidRPr="00523BD6" w:rsidRDefault="00523BD6" w:rsidP="00523BD6">
      <w:pPr>
        <w:spacing w:after="0" w:line="240" w:lineRule="auto"/>
        <w:ind w:left="711"/>
        <w:rPr>
          <w:sz w:val="24"/>
          <w:szCs w:val="24"/>
          <w:lang w:eastAsia="uk-UA"/>
        </w:rPr>
      </w:pPr>
      <w:r w:rsidRPr="00523BD6">
        <w:rPr>
          <w:sz w:val="24"/>
          <w:szCs w:val="24"/>
          <w:lang w:eastAsia="uk-UA"/>
        </w:rPr>
        <w:t xml:space="preserve"> </w:t>
      </w:r>
    </w:p>
    <w:p w:rsidR="00523BD6" w:rsidRPr="00523BD6" w:rsidRDefault="00523BD6" w:rsidP="00523BD6">
      <w:pPr>
        <w:numPr>
          <w:ilvl w:val="2"/>
          <w:numId w:val="12"/>
        </w:numPr>
        <w:spacing w:after="0" w:line="240" w:lineRule="auto"/>
        <w:rPr>
          <w:sz w:val="24"/>
          <w:szCs w:val="24"/>
          <w:lang w:eastAsia="uk-UA"/>
        </w:rPr>
      </w:pPr>
      <w:r w:rsidRPr="00523BD6">
        <w:rPr>
          <w:sz w:val="24"/>
          <w:szCs w:val="24"/>
          <w:lang w:eastAsia="uk-UA"/>
        </w:rPr>
        <w:t xml:space="preserve">Аналітичні можливості: </w:t>
      </w:r>
    </w:p>
    <w:p w:rsidR="00523BD6" w:rsidRPr="00523BD6" w:rsidRDefault="00523BD6" w:rsidP="00523BD6">
      <w:pPr>
        <w:numPr>
          <w:ilvl w:val="3"/>
          <w:numId w:val="12"/>
        </w:numPr>
        <w:spacing w:after="0" w:line="240" w:lineRule="auto"/>
        <w:jc w:val="both"/>
        <w:rPr>
          <w:sz w:val="24"/>
          <w:szCs w:val="24"/>
          <w:lang w:eastAsia="uk-UA"/>
        </w:rPr>
      </w:pPr>
      <w:r w:rsidRPr="00523BD6">
        <w:rPr>
          <w:sz w:val="24"/>
          <w:szCs w:val="24"/>
          <w:lang w:eastAsia="uk-UA"/>
        </w:rPr>
        <w:t xml:space="preserve">визначення ризикових згадувань щодо об'єкта моніторингу за типами ризиків: </w:t>
      </w:r>
    </w:p>
    <w:p w:rsidR="00523BD6" w:rsidRPr="00523BD6" w:rsidRDefault="00523BD6" w:rsidP="00523BD6">
      <w:pPr>
        <w:spacing w:after="0" w:line="240" w:lineRule="auto"/>
        <w:rPr>
          <w:sz w:val="24"/>
          <w:szCs w:val="24"/>
          <w:lang w:eastAsia="uk-UA"/>
        </w:rPr>
      </w:pPr>
      <w:r w:rsidRPr="00523BD6">
        <w:rPr>
          <w:sz w:val="24"/>
          <w:szCs w:val="24"/>
          <w:lang w:eastAsia="uk-UA"/>
        </w:rPr>
        <w:t xml:space="preserve">фінансові, екологічні, етичні, корупційні тощо; </w:t>
      </w:r>
    </w:p>
    <w:p w:rsidR="00523BD6" w:rsidRPr="00523BD6" w:rsidRDefault="00523BD6" w:rsidP="00523BD6">
      <w:pPr>
        <w:numPr>
          <w:ilvl w:val="3"/>
          <w:numId w:val="12"/>
        </w:numPr>
        <w:spacing w:after="0" w:line="240" w:lineRule="auto"/>
        <w:jc w:val="both"/>
        <w:rPr>
          <w:sz w:val="24"/>
          <w:szCs w:val="24"/>
          <w:lang w:eastAsia="uk-UA"/>
        </w:rPr>
      </w:pPr>
      <w:proofErr w:type="spellStart"/>
      <w:r w:rsidRPr="00523BD6">
        <w:rPr>
          <w:sz w:val="24"/>
          <w:szCs w:val="24"/>
          <w:lang w:eastAsia="uk-UA"/>
        </w:rPr>
        <w:t>кластеризація</w:t>
      </w:r>
      <w:proofErr w:type="spellEnd"/>
      <w:r w:rsidRPr="00523BD6">
        <w:rPr>
          <w:sz w:val="24"/>
          <w:szCs w:val="24"/>
          <w:lang w:eastAsia="uk-UA"/>
        </w:rPr>
        <w:t xml:space="preserve"> контенту: визначення дублів та схожих публікацій; </w:t>
      </w:r>
    </w:p>
    <w:p w:rsidR="00523BD6" w:rsidRPr="00523BD6" w:rsidRDefault="00523BD6" w:rsidP="00523BD6">
      <w:pPr>
        <w:numPr>
          <w:ilvl w:val="3"/>
          <w:numId w:val="12"/>
        </w:numPr>
        <w:spacing w:after="0" w:line="240" w:lineRule="auto"/>
        <w:jc w:val="both"/>
        <w:rPr>
          <w:sz w:val="24"/>
          <w:szCs w:val="24"/>
          <w:lang w:eastAsia="uk-UA"/>
        </w:rPr>
      </w:pPr>
      <w:r w:rsidRPr="00523BD6">
        <w:rPr>
          <w:sz w:val="24"/>
          <w:szCs w:val="24"/>
          <w:lang w:eastAsia="uk-UA"/>
        </w:rPr>
        <w:t xml:space="preserve">візуалізація: графіки, діаграми, аналітичні </w:t>
      </w:r>
      <w:proofErr w:type="spellStart"/>
      <w:r w:rsidRPr="00523BD6">
        <w:rPr>
          <w:sz w:val="24"/>
          <w:szCs w:val="24"/>
          <w:lang w:eastAsia="uk-UA"/>
        </w:rPr>
        <w:t>дашборди</w:t>
      </w:r>
      <w:proofErr w:type="spellEnd"/>
      <w:r w:rsidRPr="00523BD6">
        <w:rPr>
          <w:sz w:val="24"/>
          <w:szCs w:val="24"/>
          <w:lang w:eastAsia="uk-UA"/>
        </w:rPr>
        <w:t xml:space="preserve">; </w:t>
      </w:r>
    </w:p>
    <w:p w:rsidR="00523BD6" w:rsidRPr="00523BD6" w:rsidRDefault="00523BD6" w:rsidP="00523BD6">
      <w:pPr>
        <w:numPr>
          <w:ilvl w:val="3"/>
          <w:numId w:val="12"/>
        </w:numPr>
        <w:spacing w:after="0" w:line="240" w:lineRule="auto"/>
        <w:jc w:val="both"/>
        <w:rPr>
          <w:sz w:val="24"/>
          <w:szCs w:val="24"/>
          <w:lang w:eastAsia="uk-UA"/>
        </w:rPr>
      </w:pPr>
      <w:r w:rsidRPr="00523BD6">
        <w:rPr>
          <w:sz w:val="24"/>
          <w:szCs w:val="24"/>
          <w:lang w:eastAsia="uk-UA"/>
        </w:rPr>
        <w:t xml:space="preserve">AI-обробка: формування стислих висновків, АІ-аналіз даних за параметрами користувача. </w:t>
      </w:r>
    </w:p>
    <w:p w:rsidR="00523BD6" w:rsidRPr="00523BD6" w:rsidRDefault="00523BD6" w:rsidP="00523BD6">
      <w:pPr>
        <w:spacing w:after="0" w:line="240" w:lineRule="auto"/>
        <w:ind w:left="711"/>
        <w:rPr>
          <w:sz w:val="24"/>
          <w:szCs w:val="24"/>
          <w:lang w:eastAsia="uk-UA"/>
        </w:rPr>
      </w:pPr>
      <w:r w:rsidRPr="00523BD6">
        <w:rPr>
          <w:sz w:val="24"/>
          <w:szCs w:val="24"/>
          <w:lang w:eastAsia="uk-UA"/>
        </w:rPr>
        <w:t xml:space="preserve"> </w:t>
      </w:r>
    </w:p>
    <w:p w:rsidR="00523BD6" w:rsidRPr="00523BD6" w:rsidRDefault="00523BD6" w:rsidP="00523BD6">
      <w:pPr>
        <w:numPr>
          <w:ilvl w:val="2"/>
          <w:numId w:val="12"/>
        </w:numPr>
        <w:spacing w:after="0" w:line="240" w:lineRule="auto"/>
        <w:rPr>
          <w:sz w:val="24"/>
          <w:szCs w:val="24"/>
          <w:lang w:eastAsia="uk-UA"/>
        </w:rPr>
      </w:pPr>
      <w:r w:rsidRPr="00523BD6">
        <w:rPr>
          <w:sz w:val="24"/>
          <w:szCs w:val="24"/>
          <w:lang w:eastAsia="uk-UA"/>
        </w:rPr>
        <w:t xml:space="preserve">Моніторинг об'єктів: </w:t>
      </w:r>
    </w:p>
    <w:p w:rsidR="00523BD6" w:rsidRPr="00523BD6" w:rsidRDefault="00523BD6" w:rsidP="00523BD6">
      <w:pPr>
        <w:numPr>
          <w:ilvl w:val="3"/>
          <w:numId w:val="12"/>
        </w:numPr>
        <w:spacing w:after="0" w:line="240" w:lineRule="auto"/>
        <w:jc w:val="both"/>
        <w:rPr>
          <w:sz w:val="24"/>
          <w:szCs w:val="24"/>
          <w:lang w:eastAsia="uk-UA"/>
        </w:rPr>
      </w:pPr>
      <w:r w:rsidRPr="00523BD6">
        <w:rPr>
          <w:sz w:val="24"/>
          <w:szCs w:val="24"/>
          <w:lang w:eastAsia="uk-UA"/>
        </w:rPr>
        <w:t xml:space="preserve">згадки компаній та фізичних осіб в інформаційному просторі; </w:t>
      </w:r>
    </w:p>
    <w:p w:rsidR="00523BD6" w:rsidRPr="00523BD6" w:rsidRDefault="00523BD6" w:rsidP="00523BD6">
      <w:pPr>
        <w:numPr>
          <w:ilvl w:val="3"/>
          <w:numId w:val="12"/>
        </w:numPr>
        <w:spacing w:after="0" w:line="240" w:lineRule="auto"/>
        <w:jc w:val="both"/>
        <w:rPr>
          <w:sz w:val="24"/>
          <w:szCs w:val="24"/>
          <w:lang w:eastAsia="uk-UA"/>
        </w:rPr>
      </w:pPr>
      <w:r w:rsidRPr="00523BD6">
        <w:rPr>
          <w:sz w:val="24"/>
          <w:szCs w:val="24"/>
          <w:lang w:eastAsia="uk-UA"/>
        </w:rPr>
        <w:t xml:space="preserve">визначення рівня репутації об'єкта; </w:t>
      </w:r>
    </w:p>
    <w:p w:rsidR="00523BD6" w:rsidRPr="00523BD6" w:rsidRDefault="00523BD6" w:rsidP="00523BD6">
      <w:pPr>
        <w:numPr>
          <w:ilvl w:val="3"/>
          <w:numId w:val="12"/>
        </w:numPr>
        <w:spacing w:after="0" w:line="240" w:lineRule="auto"/>
        <w:jc w:val="both"/>
        <w:rPr>
          <w:sz w:val="24"/>
          <w:szCs w:val="24"/>
          <w:lang w:eastAsia="uk-UA"/>
        </w:rPr>
      </w:pPr>
      <w:r w:rsidRPr="00523BD6">
        <w:rPr>
          <w:sz w:val="24"/>
          <w:szCs w:val="24"/>
          <w:lang w:eastAsia="uk-UA"/>
        </w:rPr>
        <w:t xml:space="preserve">виявлення неочевидних характеристик та </w:t>
      </w:r>
      <w:proofErr w:type="spellStart"/>
      <w:r w:rsidRPr="00523BD6">
        <w:rPr>
          <w:sz w:val="24"/>
          <w:szCs w:val="24"/>
          <w:lang w:eastAsia="uk-UA"/>
        </w:rPr>
        <w:t>зв'язків</w:t>
      </w:r>
      <w:proofErr w:type="spellEnd"/>
      <w:r w:rsidRPr="00523BD6">
        <w:rPr>
          <w:sz w:val="24"/>
          <w:szCs w:val="24"/>
          <w:lang w:eastAsia="uk-UA"/>
        </w:rPr>
        <w:t xml:space="preserve">; </w:t>
      </w:r>
    </w:p>
    <w:p w:rsidR="00523BD6" w:rsidRPr="00523BD6" w:rsidRDefault="00523BD6" w:rsidP="00523BD6">
      <w:pPr>
        <w:numPr>
          <w:ilvl w:val="3"/>
          <w:numId w:val="12"/>
        </w:numPr>
        <w:spacing w:after="0" w:line="240" w:lineRule="auto"/>
        <w:jc w:val="both"/>
        <w:rPr>
          <w:sz w:val="24"/>
          <w:szCs w:val="24"/>
          <w:lang w:eastAsia="uk-UA"/>
        </w:rPr>
      </w:pPr>
      <w:r w:rsidRPr="00523BD6">
        <w:rPr>
          <w:sz w:val="24"/>
          <w:szCs w:val="24"/>
          <w:lang w:eastAsia="uk-UA"/>
        </w:rPr>
        <w:t xml:space="preserve">моніторинг спеціалізованих тем за ключовими словами в реальному часі (розділ "Теми в центрі уваги"). </w:t>
      </w:r>
    </w:p>
    <w:p w:rsidR="00523BD6" w:rsidRPr="00523BD6" w:rsidRDefault="00523BD6" w:rsidP="00523BD6">
      <w:pPr>
        <w:spacing w:after="0" w:line="240" w:lineRule="auto"/>
        <w:ind w:left="711"/>
        <w:rPr>
          <w:sz w:val="24"/>
          <w:szCs w:val="24"/>
          <w:lang w:eastAsia="uk-UA"/>
        </w:rPr>
      </w:pPr>
      <w:r w:rsidRPr="00523BD6">
        <w:rPr>
          <w:sz w:val="24"/>
          <w:szCs w:val="24"/>
          <w:lang w:eastAsia="uk-UA"/>
        </w:rPr>
        <w:t xml:space="preserve"> </w:t>
      </w:r>
    </w:p>
    <w:p w:rsidR="00523BD6" w:rsidRPr="00523BD6" w:rsidRDefault="00523BD6" w:rsidP="00523BD6">
      <w:pPr>
        <w:numPr>
          <w:ilvl w:val="1"/>
          <w:numId w:val="12"/>
        </w:numPr>
        <w:spacing w:after="0" w:line="240" w:lineRule="auto"/>
        <w:ind w:left="1189"/>
        <w:rPr>
          <w:sz w:val="24"/>
          <w:szCs w:val="24"/>
          <w:lang w:eastAsia="uk-UA"/>
        </w:rPr>
      </w:pPr>
      <w:r w:rsidRPr="00523BD6">
        <w:rPr>
          <w:sz w:val="24"/>
          <w:szCs w:val="24"/>
          <w:lang w:eastAsia="uk-UA"/>
        </w:rPr>
        <w:t xml:space="preserve">Дослідження </w:t>
      </w:r>
      <w:proofErr w:type="spellStart"/>
      <w:r w:rsidRPr="00523BD6">
        <w:rPr>
          <w:sz w:val="24"/>
          <w:szCs w:val="24"/>
          <w:lang w:eastAsia="uk-UA"/>
        </w:rPr>
        <w:t>зв'язків</w:t>
      </w:r>
      <w:proofErr w:type="spellEnd"/>
      <w:r w:rsidRPr="00523BD6">
        <w:rPr>
          <w:sz w:val="24"/>
          <w:szCs w:val="24"/>
          <w:lang w:eastAsia="uk-UA"/>
        </w:rPr>
        <w:t xml:space="preserve"> компаній та персон: </w:t>
      </w:r>
    </w:p>
    <w:p w:rsidR="00523BD6" w:rsidRPr="00523BD6" w:rsidRDefault="00523BD6" w:rsidP="00523BD6">
      <w:pPr>
        <w:numPr>
          <w:ilvl w:val="3"/>
          <w:numId w:val="23"/>
        </w:numPr>
        <w:spacing w:after="0" w:line="240" w:lineRule="auto"/>
        <w:jc w:val="both"/>
        <w:rPr>
          <w:sz w:val="24"/>
          <w:szCs w:val="24"/>
          <w:lang w:eastAsia="uk-UA"/>
        </w:rPr>
      </w:pPr>
      <w:r w:rsidRPr="00523BD6">
        <w:rPr>
          <w:sz w:val="24"/>
          <w:szCs w:val="24"/>
          <w:lang w:eastAsia="uk-UA"/>
        </w:rPr>
        <w:t xml:space="preserve">графічний режим для дослідження </w:t>
      </w:r>
      <w:proofErr w:type="spellStart"/>
      <w:r w:rsidRPr="00523BD6">
        <w:rPr>
          <w:sz w:val="24"/>
          <w:szCs w:val="24"/>
          <w:lang w:eastAsia="uk-UA"/>
        </w:rPr>
        <w:t>зв'язків</w:t>
      </w:r>
      <w:proofErr w:type="spellEnd"/>
      <w:r w:rsidRPr="00523BD6">
        <w:rPr>
          <w:sz w:val="24"/>
          <w:szCs w:val="24"/>
          <w:lang w:eastAsia="uk-UA"/>
        </w:rPr>
        <w:t xml:space="preserve"> компанії з іншими компаніями та посадовими особами; </w:t>
      </w:r>
    </w:p>
    <w:p w:rsidR="00523BD6" w:rsidRPr="00523BD6" w:rsidRDefault="00523BD6" w:rsidP="00523BD6">
      <w:pPr>
        <w:numPr>
          <w:ilvl w:val="3"/>
          <w:numId w:val="23"/>
        </w:numPr>
        <w:spacing w:after="0" w:line="240" w:lineRule="auto"/>
        <w:jc w:val="both"/>
        <w:rPr>
          <w:sz w:val="24"/>
          <w:szCs w:val="24"/>
          <w:lang w:eastAsia="uk-UA"/>
        </w:rPr>
      </w:pPr>
      <w:r w:rsidRPr="00523BD6">
        <w:rPr>
          <w:sz w:val="24"/>
          <w:szCs w:val="24"/>
          <w:lang w:eastAsia="uk-UA"/>
        </w:rPr>
        <w:t xml:space="preserve">пошук </w:t>
      </w:r>
      <w:proofErr w:type="spellStart"/>
      <w:r w:rsidRPr="00523BD6">
        <w:rPr>
          <w:sz w:val="24"/>
          <w:szCs w:val="24"/>
          <w:lang w:eastAsia="uk-UA"/>
        </w:rPr>
        <w:t>зв'язків</w:t>
      </w:r>
      <w:proofErr w:type="spellEnd"/>
      <w:r w:rsidRPr="00523BD6">
        <w:rPr>
          <w:sz w:val="24"/>
          <w:szCs w:val="24"/>
          <w:lang w:eastAsia="uk-UA"/>
        </w:rPr>
        <w:t xml:space="preserve"> із персонами та компаніями, що перебувають під санкціями, а також із РЕР та у </w:t>
      </w:r>
      <w:proofErr w:type="spellStart"/>
      <w:r w:rsidRPr="00523BD6">
        <w:rPr>
          <w:sz w:val="24"/>
          <w:szCs w:val="24"/>
          <w:lang w:eastAsia="uk-UA"/>
        </w:rPr>
        <w:t>вотчлістах</w:t>
      </w:r>
      <w:proofErr w:type="spellEnd"/>
      <w:r w:rsidRPr="00523BD6">
        <w:rPr>
          <w:sz w:val="24"/>
          <w:szCs w:val="24"/>
          <w:lang w:eastAsia="uk-UA"/>
        </w:rPr>
        <w:t xml:space="preserve">; </w:t>
      </w:r>
    </w:p>
    <w:p w:rsidR="00523BD6" w:rsidRPr="00523BD6" w:rsidRDefault="00523BD6" w:rsidP="00523BD6">
      <w:pPr>
        <w:numPr>
          <w:ilvl w:val="3"/>
          <w:numId w:val="23"/>
        </w:numPr>
        <w:spacing w:after="0" w:line="240" w:lineRule="auto"/>
        <w:jc w:val="both"/>
        <w:rPr>
          <w:sz w:val="24"/>
          <w:szCs w:val="24"/>
          <w:lang w:eastAsia="uk-UA"/>
        </w:rPr>
      </w:pPr>
      <w:r w:rsidRPr="00523BD6">
        <w:rPr>
          <w:sz w:val="24"/>
          <w:szCs w:val="24"/>
          <w:lang w:eastAsia="uk-UA"/>
        </w:rPr>
        <w:t xml:space="preserve">можливість дослідження </w:t>
      </w:r>
      <w:proofErr w:type="spellStart"/>
      <w:r w:rsidRPr="00523BD6">
        <w:rPr>
          <w:sz w:val="24"/>
          <w:szCs w:val="24"/>
          <w:lang w:eastAsia="uk-UA"/>
        </w:rPr>
        <w:t>санкційного</w:t>
      </w:r>
      <w:proofErr w:type="spellEnd"/>
      <w:r w:rsidRPr="00523BD6">
        <w:rPr>
          <w:sz w:val="24"/>
          <w:szCs w:val="24"/>
          <w:lang w:eastAsia="uk-UA"/>
        </w:rPr>
        <w:t xml:space="preserve"> чи токсичного сліду; </w:t>
      </w:r>
    </w:p>
    <w:p w:rsidR="00523BD6" w:rsidRPr="00523BD6" w:rsidRDefault="00523BD6" w:rsidP="00523BD6">
      <w:pPr>
        <w:numPr>
          <w:ilvl w:val="3"/>
          <w:numId w:val="23"/>
        </w:numPr>
        <w:spacing w:after="0" w:line="240" w:lineRule="auto"/>
        <w:jc w:val="both"/>
        <w:rPr>
          <w:sz w:val="24"/>
          <w:szCs w:val="24"/>
          <w:lang w:eastAsia="uk-UA"/>
        </w:rPr>
      </w:pPr>
      <w:r w:rsidRPr="00523BD6">
        <w:rPr>
          <w:sz w:val="24"/>
          <w:szCs w:val="24"/>
          <w:lang w:eastAsia="uk-UA"/>
        </w:rPr>
        <w:t xml:space="preserve">належність до родинного бізнесу; </w:t>
      </w:r>
    </w:p>
    <w:p w:rsidR="00523BD6" w:rsidRPr="00523BD6" w:rsidRDefault="00523BD6" w:rsidP="00523BD6">
      <w:pPr>
        <w:numPr>
          <w:ilvl w:val="3"/>
          <w:numId w:val="23"/>
        </w:numPr>
        <w:spacing w:after="0" w:line="240" w:lineRule="auto"/>
        <w:jc w:val="both"/>
        <w:rPr>
          <w:sz w:val="24"/>
          <w:szCs w:val="24"/>
          <w:lang w:eastAsia="uk-UA"/>
        </w:rPr>
      </w:pPr>
      <w:r w:rsidRPr="00523BD6">
        <w:rPr>
          <w:sz w:val="24"/>
          <w:szCs w:val="24"/>
          <w:lang w:eastAsia="uk-UA"/>
        </w:rPr>
        <w:t xml:space="preserve">виявлення зв'язку між двома компаніями. </w:t>
      </w:r>
    </w:p>
    <w:p w:rsidR="00523BD6" w:rsidRPr="00523BD6" w:rsidRDefault="00523BD6" w:rsidP="00523BD6">
      <w:pPr>
        <w:spacing w:after="0" w:line="240" w:lineRule="auto"/>
        <w:ind w:left="711"/>
        <w:rPr>
          <w:sz w:val="24"/>
          <w:szCs w:val="24"/>
          <w:lang w:eastAsia="uk-UA"/>
        </w:rPr>
      </w:pPr>
      <w:r w:rsidRPr="00523BD6">
        <w:rPr>
          <w:sz w:val="24"/>
          <w:szCs w:val="24"/>
          <w:lang w:eastAsia="uk-UA"/>
        </w:rPr>
        <w:t xml:space="preserve"> </w:t>
      </w:r>
    </w:p>
    <w:p w:rsidR="00523BD6" w:rsidRPr="00523BD6" w:rsidRDefault="00523BD6" w:rsidP="00523BD6">
      <w:pPr>
        <w:numPr>
          <w:ilvl w:val="1"/>
          <w:numId w:val="12"/>
        </w:numPr>
        <w:spacing w:after="0" w:line="240" w:lineRule="auto"/>
        <w:ind w:left="1189"/>
        <w:rPr>
          <w:sz w:val="24"/>
          <w:szCs w:val="24"/>
          <w:lang w:eastAsia="uk-UA"/>
        </w:rPr>
      </w:pPr>
      <w:r w:rsidRPr="00523BD6">
        <w:rPr>
          <w:sz w:val="24"/>
          <w:szCs w:val="24"/>
          <w:lang w:eastAsia="uk-UA"/>
        </w:rPr>
        <w:t xml:space="preserve">Аналітика, практичні матеріали, галузеві новини: </w:t>
      </w:r>
    </w:p>
    <w:p w:rsidR="00523BD6" w:rsidRPr="00523BD6" w:rsidRDefault="00523BD6" w:rsidP="00523BD6">
      <w:pPr>
        <w:numPr>
          <w:ilvl w:val="3"/>
          <w:numId w:val="24"/>
        </w:numPr>
        <w:spacing w:after="0" w:line="240" w:lineRule="auto"/>
        <w:jc w:val="both"/>
        <w:rPr>
          <w:sz w:val="24"/>
          <w:szCs w:val="24"/>
          <w:lang w:eastAsia="uk-UA"/>
        </w:rPr>
      </w:pPr>
      <w:r w:rsidRPr="00523BD6">
        <w:rPr>
          <w:sz w:val="24"/>
          <w:szCs w:val="24"/>
          <w:lang w:eastAsia="uk-UA"/>
        </w:rPr>
        <w:t xml:space="preserve">аналітичні матеріали для юристів, бухгалтерів, </w:t>
      </w:r>
      <w:proofErr w:type="spellStart"/>
      <w:r w:rsidRPr="00523BD6">
        <w:rPr>
          <w:sz w:val="24"/>
          <w:szCs w:val="24"/>
          <w:lang w:eastAsia="uk-UA"/>
        </w:rPr>
        <w:t>комплаєнс</w:t>
      </w:r>
      <w:proofErr w:type="spellEnd"/>
      <w:r w:rsidRPr="00523BD6">
        <w:rPr>
          <w:sz w:val="24"/>
          <w:szCs w:val="24"/>
          <w:lang w:eastAsia="uk-UA"/>
        </w:rPr>
        <w:t xml:space="preserve">-офіцерів, кадровиків і керівників; </w:t>
      </w:r>
    </w:p>
    <w:p w:rsidR="00523BD6" w:rsidRPr="00523BD6" w:rsidRDefault="00523BD6" w:rsidP="00523BD6">
      <w:pPr>
        <w:numPr>
          <w:ilvl w:val="3"/>
          <w:numId w:val="24"/>
        </w:numPr>
        <w:spacing w:after="0" w:line="240" w:lineRule="auto"/>
        <w:jc w:val="both"/>
        <w:rPr>
          <w:sz w:val="24"/>
          <w:szCs w:val="24"/>
          <w:lang w:eastAsia="uk-UA"/>
        </w:rPr>
      </w:pPr>
      <w:r w:rsidRPr="00523BD6">
        <w:rPr>
          <w:sz w:val="24"/>
          <w:szCs w:val="24"/>
          <w:lang w:eastAsia="uk-UA"/>
        </w:rPr>
        <w:t xml:space="preserve">практичні ситуації для юристів, бухгалтерів, </w:t>
      </w:r>
      <w:proofErr w:type="spellStart"/>
      <w:r w:rsidRPr="00523BD6">
        <w:rPr>
          <w:sz w:val="24"/>
          <w:szCs w:val="24"/>
          <w:lang w:eastAsia="uk-UA"/>
        </w:rPr>
        <w:t>комплаєнс</w:t>
      </w:r>
      <w:proofErr w:type="spellEnd"/>
      <w:r w:rsidRPr="00523BD6">
        <w:rPr>
          <w:sz w:val="24"/>
          <w:szCs w:val="24"/>
          <w:lang w:eastAsia="uk-UA"/>
        </w:rPr>
        <w:t xml:space="preserve">-офіцерів, кадровиків і керівників; </w:t>
      </w:r>
    </w:p>
    <w:p w:rsidR="00523BD6" w:rsidRPr="00523BD6" w:rsidRDefault="00523BD6" w:rsidP="00523BD6">
      <w:pPr>
        <w:numPr>
          <w:ilvl w:val="3"/>
          <w:numId w:val="24"/>
        </w:numPr>
        <w:spacing w:after="0" w:line="240" w:lineRule="auto"/>
        <w:jc w:val="both"/>
        <w:rPr>
          <w:sz w:val="24"/>
          <w:szCs w:val="24"/>
          <w:lang w:eastAsia="uk-UA"/>
        </w:rPr>
      </w:pPr>
      <w:r w:rsidRPr="00523BD6">
        <w:rPr>
          <w:sz w:val="24"/>
          <w:szCs w:val="24"/>
          <w:lang w:eastAsia="uk-UA"/>
        </w:rPr>
        <w:t xml:space="preserve">схеми й алгоритми дій у прикладних ситуаціях; </w:t>
      </w:r>
    </w:p>
    <w:p w:rsidR="00523BD6" w:rsidRPr="00523BD6" w:rsidRDefault="00523BD6" w:rsidP="00523BD6">
      <w:pPr>
        <w:numPr>
          <w:ilvl w:val="3"/>
          <w:numId w:val="24"/>
        </w:numPr>
        <w:spacing w:after="0" w:line="240" w:lineRule="auto"/>
        <w:jc w:val="both"/>
        <w:rPr>
          <w:sz w:val="24"/>
          <w:szCs w:val="24"/>
          <w:lang w:eastAsia="uk-UA"/>
        </w:rPr>
      </w:pPr>
      <w:r w:rsidRPr="00523BD6">
        <w:rPr>
          <w:sz w:val="24"/>
          <w:szCs w:val="24"/>
          <w:lang w:eastAsia="uk-UA"/>
        </w:rPr>
        <w:t xml:space="preserve">розроблені експертами практичні бізнес-ситуації; </w:t>
      </w:r>
    </w:p>
    <w:p w:rsidR="00523BD6" w:rsidRPr="00523BD6" w:rsidRDefault="00523BD6" w:rsidP="00523BD6">
      <w:pPr>
        <w:numPr>
          <w:ilvl w:val="3"/>
          <w:numId w:val="24"/>
        </w:numPr>
        <w:spacing w:after="0" w:line="240" w:lineRule="auto"/>
        <w:jc w:val="both"/>
        <w:rPr>
          <w:sz w:val="24"/>
          <w:szCs w:val="24"/>
          <w:lang w:eastAsia="uk-UA"/>
        </w:rPr>
      </w:pPr>
      <w:r w:rsidRPr="00523BD6">
        <w:rPr>
          <w:sz w:val="24"/>
          <w:szCs w:val="24"/>
          <w:lang w:eastAsia="uk-UA"/>
        </w:rPr>
        <w:t xml:space="preserve">регулярні розсилки з дайджестами актуальних змін і </w:t>
      </w:r>
      <w:proofErr w:type="spellStart"/>
      <w:r w:rsidRPr="00523BD6">
        <w:rPr>
          <w:sz w:val="24"/>
          <w:szCs w:val="24"/>
          <w:lang w:eastAsia="uk-UA"/>
        </w:rPr>
        <w:t>тематик</w:t>
      </w:r>
      <w:proofErr w:type="spellEnd"/>
      <w:r w:rsidRPr="00523BD6">
        <w:rPr>
          <w:sz w:val="24"/>
          <w:szCs w:val="24"/>
          <w:lang w:eastAsia="uk-UA"/>
        </w:rPr>
        <w:t xml:space="preserve">; • експертні та продуктові </w:t>
      </w:r>
      <w:proofErr w:type="spellStart"/>
      <w:r w:rsidRPr="00523BD6">
        <w:rPr>
          <w:sz w:val="24"/>
          <w:szCs w:val="24"/>
          <w:lang w:eastAsia="uk-UA"/>
        </w:rPr>
        <w:t>вебінари</w:t>
      </w:r>
      <w:proofErr w:type="spellEnd"/>
      <w:r w:rsidRPr="00523BD6">
        <w:rPr>
          <w:sz w:val="24"/>
          <w:szCs w:val="24"/>
          <w:lang w:eastAsia="uk-UA"/>
        </w:rPr>
        <w:t xml:space="preserve"> від LIGA360 на актуальні теми. </w:t>
      </w:r>
    </w:p>
    <w:p w:rsidR="00523BD6" w:rsidRPr="00523BD6" w:rsidRDefault="00523BD6" w:rsidP="00523BD6">
      <w:pPr>
        <w:spacing w:after="0" w:line="240" w:lineRule="auto"/>
        <w:ind w:left="711"/>
        <w:rPr>
          <w:sz w:val="24"/>
          <w:szCs w:val="24"/>
          <w:lang w:eastAsia="uk-UA"/>
        </w:rPr>
      </w:pPr>
      <w:r w:rsidRPr="00523BD6">
        <w:rPr>
          <w:sz w:val="24"/>
          <w:szCs w:val="24"/>
          <w:lang w:eastAsia="uk-UA"/>
        </w:rPr>
        <w:t xml:space="preserve"> </w:t>
      </w:r>
    </w:p>
    <w:p w:rsidR="00523BD6" w:rsidRPr="00523BD6" w:rsidRDefault="00523BD6" w:rsidP="00523BD6">
      <w:pPr>
        <w:numPr>
          <w:ilvl w:val="1"/>
          <w:numId w:val="12"/>
        </w:numPr>
        <w:spacing w:after="0" w:line="240" w:lineRule="auto"/>
        <w:ind w:left="1189"/>
        <w:rPr>
          <w:sz w:val="24"/>
          <w:szCs w:val="24"/>
          <w:lang w:eastAsia="uk-UA"/>
        </w:rPr>
      </w:pPr>
      <w:r w:rsidRPr="00523BD6">
        <w:rPr>
          <w:sz w:val="24"/>
          <w:szCs w:val="24"/>
          <w:lang w:eastAsia="uk-UA"/>
        </w:rPr>
        <w:t xml:space="preserve">Договірна робота: </w:t>
      </w:r>
    </w:p>
    <w:p w:rsidR="00523BD6" w:rsidRPr="00523BD6" w:rsidRDefault="00523BD6" w:rsidP="00523BD6">
      <w:pPr>
        <w:numPr>
          <w:ilvl w:val="3"/>
          <w:numId w:val="21"/>
        </w:numPr>
        <w:spacing w:after="0" w:line="240" w:lineRule="auto"/>
        <w:jc w:val="both"/>
        <w:rPr>
          <w:sz w:val="24"/>
          <w:szCs w:val="24"/>
          <w:lang w:eastAsia="uk-UA"/>
        </w:rPr>
      </w:pPr>
      <w:r w:rsidRPr="00523BD6">
        <w:rPr>
          <w:sz w:val="24"/>
          <w:szCs w:val="24"/>
          <w:lang w:eastAsia="uk-UA"/>
        </w:rPr>
        <w:t xml:space="preserve">повний цикл створення договорів, їх аналізу та відслідковування виконання керівником; </w:t>
      </w:r>
    </w:p>
    <w:p w:rsidR="00523BD6" w:rsidRPr="00523BD6" w:rsidRDefault="00523BD6" w:rsidP="00523BD6">
      <w:pPr>
        <w:numPr>
          <w:ilvl w:val="3"/>
          <w:numId w:val="21"/>
        </w:numPr>
        <w:spacing w:after="0" w:line="240" w:lineRule="auto"/>
        <w:jc w:val="both"/>
        <w:rPr>
          <w:sz w:val="24"/>
          <w:szCs w:val="24"/>
          <w:lang w:eastAsia="uk-UA"/>
        </w:rPr>
      </w:pPr>
      <w:r w:rsidRPr="00523BD6">
        <w:rPr>
          <w:sz w:val="24"/>
          <w:szCs w:val="24"/>
          <w:lang w:eastAsia="uk-UA"/>
        </w:rPr>
        <w:t xml:space="preserve">автоматичний ML-аналіз договору на помилки, терміни, дати й суми до сплати; </w:t>
      </w:r>
    </w:p>
    <w:p w:rsidR="00523BD6" w:rsidRPr="00523BD6" w:rsidRDefault="00523BD6" w:rsidP="00523BD6">
      <w:pPr>
        <w:numPr>
          <w:ilvl w:val="3"/>
          <w:numId w:val="21"/>
        </w:numPr>
        <w:spacing w:after="0" w:line="240" w:lineRule="auto"/>
        <w:jc w:val="both"/>
        <w:rPr>
          <w:sz w:val="24"/>
          <w:szCs w:val="24"/>
          <w:lang w:eastAsia="uk-UA"/>
        </w:rPr>
      </w:pPr>
      <w:r w:rsidRPr="00523BD6">
        <w:rPr>
          <w:sz w:val="24"/>
          <w:szCs w:val="24"/>
          <w:lang w:eastAsia="uk-UA"/>
        </w:rPr>
        <w:t xml:space="preserve">моніторинг дат договору, </w:t>
      </w:r>
      <w:proofErr w:type="spellStart"/>
      <w:r w:rsidRPr="00523BD6">
        <w:rPr>
          <w:sz w:val="24"/>
          <w:szCs w:val="24"/>
          <w:lang w:eastAsia="uk-UA"/>
        </w:rPr>
        <w:t>таймлайну</w:t>
      </w:r>
      <w:proofErr w:type="spellEnd"/>
      <w:r w:rsidRPr="00523BD6">
        <w:rPr>
          <w:sz w:val="24"/>
          <w:szCs w:val="24"/>
          <w:lang w:eastAsia="uk-UA"/>
        </w:rPr>
        <w:t xml:space="preserve"> і термінів його закінчення з подальшим нагадуванням; </w:t>
      </w:r>
    </w:p>
    <w:p w:rsidR="00523BD6" w:rsidRPr="00523BD6" w:rsidRDefault="00523BD6" w:rsidP="00523BD6">
      <w:pPr>
        <w:numPr>
          <w:ilvl w:val="3"/>
          <w:numId w:val="21"/>
        </w:numPr>
        <w:spacing w:after="0" w:line="240" w:lineRule="auto"/>
        <w:jc w:val="both"/>
        <w:rPr>
          <w:sz w:val="24"/>
          <w:szCs w:val="24"/>
          <w:lang w:eastAsia="uk-UA"/>
        </w:rPr>
      </w:pPr>
      <w:r w:rsidRPr="00523BD6">
        <w:rPr>
          <w:sz w:val="24"/>
          <w:szCs w:val="24"/>
          <w:lang w:eastAsia="uk-UA"/>
        </w:rPr>
        <w:t xml:space="preserve">перевірка контрагентів за ризик-факторами, моніторинг змін законодавства та статусу </w:t>
      </w:r>
      <w:proofErr w:type="spellStart"/>
      <w:r w:rsidRPr="00523BD6">
        <w:rPr>
          <w:sz w:val="24"/>
          <w:szCs w:val="24"/>
          <w:lang w:eastAsia="uk-UA"/>
        </w:rPr>
        <w:t>партнетрів</w:t>
      </w:r>
      <w:proofErr w:type="spellEnd"/>
      <w:r w:rsidRPr="00523BD6">
        <w:rPr>
          <w:sz w:val="24"/>
          <w:szCs w:val="24"/>
          <w:lang w:eastAsia="uk-UA"/>
        </w:rPr>
        <w:t xml:space="preserve"> безпосередньо в договорі; </w:t>
      </w:r>
    </w:p>
    <w:p w:rsidR="00523BD6" w:rsidRPr="00523BD6" w:rsidRDefault="00523BD6" w:rsidP="00523BD6">
      <w:pPr>
        <w:numPr>
          <w:ilvl w:val="3"/>
          <w:numId w:val="21"/>
        </w:numPr>
        <w:spacing w:after="0" w:line="240" w:lineRule="auto"/>
        <w:jc w:val="both"/>
        <w:rPr>
          <w:sz w:val="24"/>
          <w:szCs w:val="24"/>
          <w:lang w:eastAsia="uk-UA"/>
        </w:rPr>
      </w:pPr>
      <w:r w:rsidRPr="00523BD6">
        <w:rPr>
          <w:sz w:val="24"/>
          <w:szCs w:val="24"/>
          <w:lang w:eastAsia="uk-UA"/>
        </w:rPr>
        <w:t xml:space="preserve">інструменти для групової роботи з документом: рецензування, коментування, відправлення далі за процесом до наступного етапу; </w:t>
      </w:r>
    </w:p>
    <w:p w:rsidR="00523BD6" w:rsidRPr="00523BD6" w:rsidRDefault="00523BD6" w:rsidP="00523BD6">
      <w:pPr>
        <w:numPr>
          <w:ilvl w:val="3"/>
          <w:numId w:val="21"/>
        </w:numPr>
        <w:spacing w:after="0" w:line="240" w:lineRule="auto"/>
        <w:jc w:val="both"/>
        <w:rPr>
          <w:sz w:val="24"/>
          <w:szCs w:val="24"/>
          <w:lang w:eastAsia="uk-UA"/>
        </w:rPr>
      </w:pPr>
      <w:r w:rsidRPr="00523BD6">
        <w:rPr>
          <w:sz w:val="24"/>
          <w:szCs w:val="24"/>
          <w:lang w:eastAsia="uk-UA"/>
        </w:rPr>
        <w:t xml:space="preserve">значна кількість перевірених і готових до роботи шаблонів; </w:t>
      </w:r>
    </w:p>
    <w:p w:rsidR="00523BD6" w:rsidRPr="00523BD6" w:rsidRDefault="00523BD6" w:rsidP="00523BD6">
      <w:pPr>
        <w:numPr>
          <w:ilvl w:val="3"/>
          <w:numId w:val="21"/>
        </w:numPr>
        <w:spacing w:after="0" w:line="240" w:lineRule="auto"/>
        <w:jc w:val="both"/>
        <w:rPr>
          <w:sz w:val="24"/>
          <w:szCs w:val="24"/>
          <w:lang w:eastAsia="uk-UA"/>
        </w:rPr>
      </w:pPr>
      <w:r w:rsidRPr="00523BD6">
        <w:rPr>
          <w:sz w:val="24"/>
          <w:szCs w:val="24"/>
          <w:lang w:eastAsia="uk-UA"/>
        </w:rPr>
        <w:t xml:space="preserve">робота і зберігання договорів з усіма додатками; </w:t>
      </w:r>
    </w:p>
    <w:p w:rsidR="00523BD6" w:rsidRPr="00523BD6" w:rsidRDefault="00523BD6" w:rsidP="00523BD6">
      <w:pPr>
        <w:numPr>
          <w:ilvl w:val="3"/>
          <w:numId w:val="21"/>
        </w:numPr>
        <w:spacing w:after="0" w:line="240" w:lineRule="auto"/>
        <w:jc w:val="both"/>
        <w:rPr>
          <w:sz w:val="24"/>
          <w:szCs w:val="24"/>
          <w:lang w:eastAsia="uk-UA"/>
        </w:rPr>
      </w:pPr>
      <w:r w:rsidRPr="00523BD6">
        <w:rPr>
          <w:sz w:val="24"/>
          <w:szCs w:val="24"/>
          <w:lang w:eastAsia="uk-UA"/>
        </w:rPr>
        <w:t xml:space="preserve">панель адміністратора для управління командою та встановлення процесу роботи з різними типами договорів. </w:t>
      </w:r>
    </w:p>
    <w:p w:rsidR="00523BD6" w:rsidRPr="00523BD6" w:rsidRDefault="00523BD6" w:rsidP="00523BD6">
      <w:pPr>
        <w:spacing w:after="0" w:line="240" w:lineRule="auto"/>
        <w:ind w:left="711"/>
        <w:rPr>
          <w:sz w:val="24"/>
          <w:szCs w:val="24"/>
          <w:lang w:eastAsia="uk-UA"/>
        </w:rPr>
      </w:pPr>
      <w:r w:rsidRPr="00523BD6">
        <w:rPr>
          <w:sz w:val="24"/>
          <w:szCs w:val="24"/>
          <w:lang w:eastAsia="uk-UA"/>
        </w:rPr>
        <w:t xml:space="preserve"> </w:t>
      </w:r>
    </w:p>
    <w:p w:rsidR="00523BD6" w:rsidRPr="00523BD6" w:rsidRDefault="00523BD6" w:rsidP="00523BD6">
      <w:pPr>
        <w:numPr>
          <w:ilvl w:val="1"/>
          <w:numId w:val="12"/>
        </w:numPr>
        <w:spacing w:after="0" w:line="240" w:lineRule="auto"/>
        <w:ind w:left="1189"/>
        <w:rPr>
          <w:sz w:val="24"/>
          <w:szCs w:val="24"/>
          <w:lang w:eastAsia="uk-UA"/>
        </w:rPr>
      </w:pPr>
      <w:r w:rsidRPr="00523BD6">
        <w:rPr>
          <w:sz w:val="24"/>
          <w:szCs w:val="24"/>
          <w:lang w:eastAsia="uk-UA"/>
        </w:rPr>
        <w:t xml:space="preserve">Інструменти й сервіси: </w:t>
      </w:r>
    </w:p>
    <w:p w:rsidR="00523BD6" w:rsidRPr="00523BD6" w:rsidRDefault="00523BD6" w:rsidP="00523BD6">
      <w:pPr>
        <w:numPr>
          <w:ilvl w:val="3"/>
          <w:numId w:val="22"/>
        </w:numPr>
        <w:spacing w:after="0" w:line="240" w:lineRule="auto"/>
        <w:jc w:val="both"/>
        <w:rPr>
          <w:sz w:val="24"/>
          <w:szCs w:val="24"/>
          <w:lang w:eastAsia="uk-UA"/>
        </w:rPr>
      </w:pPr>
      <w:r w:rsidRPr="00523BD6">
        <w:rPr>
          <w:sz w:val="24"/>
          <w:szCs w:val="24"/>
          <w:lang w:eastAsia="uk-UA"/>
        </w:rPr>
        <w:t xml:space="preserve">календар бухгалтера з датами подання звітності та здійснення платежів; </w:t>
      </w:r>
    </w:p>
    <w:p w:rsidR="00523BD6" w:rsidRPr="00523BD6" w:rsidRDefault="00523BD6" w:rsidP="00523BD6">
      <w:pPr>
        <w:numPr>
          <w:ilvl w:val="3"/>
          <w:numId w:val="22"/>
        </w:numPr>
        <w:spacing w:after="0" w:line="240" w:lineRule="auto"/>
        <w:jc w:val="both"/>
        <w:rPr>
          <w:sz w:val="24"/>
          <w:szCs w:val="24"/>
          <w:lang w:eastAsia="uk-UA"/>
        </w:rPr>
      </w:pPr>
      <w:r w:rsidRPr="00523BD6">
        <w:rPr>
          <w:sz w:val="24"/>
          <w:szCs w:val="24"/>
          <w:lang w:eastAsia="uk-UA"/>
        </w:rPr>
        <w:t xml:space="preserve">календар юриста з датами набрання чи втрати чинності нормативними актами; </w:t>
      </w:r>
    </w:p>
    <w:p w:rsidR="00523BD6" w:rsidRPr="00523BD6" w:rsidRDefault="00523BD6" w:rsidP="00523BD6">
      <w:pPr>
        <w:numPr>
          <w:ilvl w:val="3"/>
          <w:numId w:val="22"/>
        </w:numPr>
        <w:spacing w:after="0" w:line="240" w:lineRule="auto"/>
        <w:jc w:val="both"/>
        <w:rPr>
          <w:sz w:val="24"/>
          <w:szCs w:val="24"/>
          <w:lang w:eastAsia="uk-UA"/>
        </w:rPr>
      </w:pPr>
      <w:r w:rsidRPr="00523BD6">
        <w:rPr>
          <w:sz w:val="24"/>
          <w:szCs w:val="24"/>
          <w:lang w:eastAsia="uk-UA"/>
        </w:rPr>
        <w:t xml:space="preserve">конструктор бухгалтерських проведень; </w:t>
      </w:r>
    </w:p>
    <w:p w:rsidR="00523BD6" w:rsidRPr="00523BD6" w:rsidRDefault="00523BD6" w:rsidP="00523BD6">
      <w:pPr>
        <w:numPr>
          <w:ilvl w:val="3"/>
          <w:numId w:val="22"/>
        </w:numPr>
        <w:spacing w:after="0" w:line="240" w:lineRule="auto"/>
        <w:jc w:val="both"/>
        <w:rPr>
          <w:sz w:val="24"/>
          <w:szCs w:val="24"/>
          <w:lang w:eastAsia="uk-UA"/>
        </w:rPr>
      </w:pPr>
      <w:r w:rsidRPr="00523BD6">
        <w:rPr>
          <w:sz w:val="24"/>
          <w:szCs w:val="24"/>
          <w:lang w:eastAsia="uk-UA"/>
        </w:rPr>
        <w:t xml:space="preserve">корисні калькулятори для підтримання господарської діяльності: </w:t>
      </w:r>
    </w:p>
    <w:p w:rsidR="00523BD6" w:rsidRPr="00523BD6" w:rsidRDefault="00523BD6" w:rsidP="00523BD6">
      <w:pPr>
        <w:spacing w:after="0" w:line="240" w:lineRule="auto"/>
        <w:ind w:left="1416" w:right="2152"/>
        <w:rPr>
          <w:sz w:val="24"/>
          <w:szCs w:val="24"/>
          <w:lang w:eastAsia="uk-UA"/>
        </w:rPr>
      </w:pPr>
      <w:r w:rsidRPr="00523BD6">
        <w:rPr>
          <w:sz w:val="24"/>
          <w:szCs w:val="24"/>
          <w:lang w:eastAsia="uk-UA"/>
        </w:rPr>
        <w:t xml:space="preserve">o розрахунку сум індексації зарплати; o розрахунку тривалості відпустки; o процесуальних строків; o підрахунку заборгованості та штрафних санкцій. </w:t>
      </w:r>
    </w:p>
    <w:p w:rsidR="00523BD6" w:rsidRPr="00523BD6" w:rsidRDefault="00523BD6" w:rsidP="00523BD6">
      <w:pPr>
        <w:spacing w:after="0" w:line="240" w:lineRule="auto"/>
        <w:ind w:left="711" w:right="7244"/>
        <w:rPr>
          <w:sz w:val="24"/>
          <w:szCs w:val="24"/>
          <w:lang w:eastAsia="uk-UA"/>
        </w:rPr>
      </w:pPr>
      <w:r w:rsidRPr="00523BD6">
        <w:rPr>
          <w:sz w:val="24"/>
          <w:szCs w:val="24"/>
          <w:lang w:eastAsia="uk-UA"/>
        </w:rPr>
        <w:t xml:space="preserve">  </w:t>
      </w:r>
    </w:p>
    <w:p w:rsidR="00523BD6" w:rsidRPr="00523BD6" w:rsidRDefault="00523BD6" w:rsidP="00523BD6">
      <w:pPr>
        <w:numPr>
          <w:ilvl w:val="0"/>
          <w:numId w:val="12"/>
        </w:numPr>
        <w:shd w:val="clear" w:color="auto" w:fill="FAFAFA"/>
        <w:spacing w:after="0" w:line="240" w:lineRule="auto"/>
        <w:ind w:left="240" w:right="14"/>
        <w:rPr>
          <w:sz w:val="24"/>
          <w:szCs w:val="24"/>
          <w:lang w:eastAsia="uk-UA"/>
        </w:rPr>
      </w:pPr>
      <w:r w:rsidRPr="00523BD6">
        <w:rPr>
          <w:sz w:val="24"/>
          <w:szCs w:val="24"/>
          <w:lang w:eastAsia="uk-UA"/>
        </w:rPr>
        <w:t xml:space="preserve">ПРИКІНЦЕВІ ПОЛОЖЕННЯ </w:t>
      </w:r>
    </w:p>
    <w:tbl>
      <w:tblPr>
        <w:tblW w:w="9134" w:type="dxa"/>
        <w:tblInd w:w="-30" w:type="dxa"/>
        <w:tblCellMar>
          <w:top w:w="59" w:type="dxa"/>
          <w:left w:w="741" w:type="dxa"/>
          <w:right w:w="115" w:type="dxa"/>
        </w:tblCellMar>
        <w:tblLook w:val="04A0" w:firstRow="1" w:lastRow="0" w:firstColumn="1" w:lastColumn="0" w:noHBand="0" w:noVBand="1"/>
      </w:tblPr>
      <w:tblGrid>
        <w:gridCol w:w="9134"/>
      </w:tblGrid>
      <w:tr w:rsidR="00523BD6" w:rsidRPr="00523BD6" w:rsidTr="00471EEE">
        <w:trPr>
          <w:trHeight w:val="275"/>
        </w:trPr>
        <w:tc>
          <w:tcPr>
            <w:tcW w:w="9134" w:type="dxa"/>
            <w:tcBorders>
              <w:top w:val="nil"/>
              <w:left w:val="nil"/>
              <w:bottom w:val="nil"/>
              <w:right w:val="nil"/>
            </w:tcBorders>
            <w:shd w:val="clear" w:color="auto" w:fill="FAFAFA"/>
          </w:tcPr>
          <w:p w:rsidR="00523BD6" w:rsidRPr="00523BD6" w:rsidRDefault="00523BD6" w:rsidP="00523BD6">
            <w:pPr>
              <w:spacing w:after="0" w:line="240" w:lineRule="auto"/>
              <w:rPr>
                <w:kern w:val="2"/>
                <w:sz w:val="24"/>
                <w:szCs w:val="24"/>
                <w:lang w:eastAsia="uk-UA"/>
              </w:rPr>
            </w:pPr>
            <w:r w:rsidRPr="00523BD6">
              <w:rPr>
                <w:kern w:val="2"/>
                <w:sz w:val="24"/>
                <w:szCs w:val="24"/>
                <w:lang w:eastAsia="uk-UA"/>
              </w:rPr>
              <w:t xml:space="preserve"> </w:t>
            </w:r>
          </w:p>
        </w:tc>
      </w:tr>
    </w:tbl>
    <w:p w:rsidR="00523BD6" w:rsidRPr="00523BD6" w:rsidRDefault="00523BD6" w:rsidP="00523BD6">
      <w:pPr>
        <w:numPr>
          <w:ilvl w:val="1"/>
          <w:numId w:val="12"/>
        </w:numPr>
        <w:spacing w:after="0" w:line="240" w:lineRule="auto"/>
        <w:ind w:left="1189"/>
        <w:rPr>
          <w:sz w:val="24"/>
          <w:szCs w:val="24"/>
          <w:lang w:eastAsia="uk-UA"/>
        </w:rPr>
      </w:pPr>
      <w:r w:rsidRPr="00523BD6">
        <w:rPr>
          <w:sz w:val="24"/>
          <w:szCs w:val="24"/>
          <w:lang w:eastAsia="uk-UA"/>
        </w:rPr>
        <w:t xml:space="preserve">Опис унікальних пропозицій на ринку: </w:t>
      </w:r>
    </w:p>
    <w:p w:rsidR="00523BD6" w:rsidRPr="00523BD6" w:rsidRDefault="00523BD6" w:rsidP="00523BD6">
      <w:pPr>
        <w:numPr>
          <w:ilvl w:val="0"/>
          <w:numId w:val="25"/>
        </w:numPr>
        <w:spacing w:after="0" w:line="240" w:lineRule="auto"/>
        <w:jc w:val="both"/>
        <w:rPr>
          <w:sz w:val="24"/>
          <w:szCs w:val="24"/>
          <w:lang w:eastAsia="uk-UA"/>
        </w:rPr>
      </w:pPr>
      <w:r w:rsidRPr="00523BD6">
        <w:rPr>
          <w:sz w:val="24"/>
          <w:szCs w:val="24"/>
          <w:lang w:eastAsia="uk-UA"/>
        </w:rPr>
        <w:t xml:space="preserve">комплексний продукт, що об'єднує в собі роботу за такими напрямами: </w:t>
      </w:r>
    </w:p>
    <w:p w:rsidR="00523BD6" w:rsidRPr="00523BD6" w:rsidRDefault="00523BD6" w:rsidP="00523BD6">
      <w:pPr>
        <w:spacing w:after="0" w:line="240" w:lineRule="auto"/>
        <w:rPr>
          <w:sz w:val="24"/>
          <w:szCs w:val="24"/>
          <w:lang w:eastAsia="uk-UA"/>
        </w:rPr>
      </w:pPr>
      <w:r w:rsidRPr="00523BD6">
        <w:rPr>
          <w:sz w:val="24"/>
          <w:szCs w:val="24"/>
          <w:lang w:eastAsia="uk-UA"/>
        </w:rPr>
        <w:t xml:space="preserve">законодавство, судова робота, аналітика для фахівців, перевірка компаній та персон, а також містить інструменти для роботи фахівців за окремими сферами; </w:t>
      </w:r>
    </w:p>
    <w:p w:rsidR="00523BD6" w:rsidRPr="00523BD6" w:rsidRDefault="00523BD6" w:rsidP="00523BD6">
      <w:pPr>
        <w:numPr>
          <w:ilvl w:val="0"/>
          <w:numId w:val="25"/>
        </w:numPr>
        <w:spacing w:after="0" w:line="240" w:lineRule="auto"/>
        <w:jc w:val="both"/>
        <w:rPr>
          <w:sz w:val="24"/>
          <w:szCs w:val="24"/>
          <w:lang w:eastAsia="uk-UA"/>
        </w:rPr>
      </w:pPr>
      <w:r w:rsidRPr="00523BD6">
        <w:rPr>
          <w:sz w:val="24"/>
          <w:szCs w:val="24"/>
          <w:lang w:eastAsia="uk-UA"/>
        </w:rPr>
        <w:t xml:space="preserve">наскрізні зв'язки між інформаційними потоками, завдяки яким можна швидко та глибоко дослідити потрібну тему; </w:t>
      </w:r>
    </w:p>
    <w:p w:rsidR="00523BD6" w:rsidRPr="00523BD6" w:rsidRDefault="00523BD6" w:rsidP="00523BD6">
      <w:pPr>
        <w:numPr>
          <w:ilvl w:val="0"/>
          <w:numId w:val="25"/>
        </w:numPr>
        <w:spacing w:after="0" w:line="240" w:lineRule="auto"/>
        <w:jc w:val="both"/>
        <w:rPr>
          <w:sz w:val="24"/>
          <w:szCs w:val="24"/>
          <w:lang w:eastAsia="uk-UA"/>
        </w:rPr>
      </w:pPr>
      <w:r w:rsidRPr="00523BD6">
        <w:rPr>
          <w:sz w:val="24"/>
          <w:szCs w:val="24"/>
          <w:lang w:eastAsia="uk-UA"/>
        </w:rPr>
        <w:t xml:space="preserve">підтримка функцією </w:t>
      </w:r>
      <w:proofErr w:type="spellStart"/>
      <w:r w:rsidRPr="00523BD6">
        <w:rPr>
          <w:sz w:val="24"/>
          <w:szCs w:val="24"/>
          <w:lang w:eastAsia="uk-UA"/>
        </w:rPr>
        <w:t>медіамоніторингу</w:t>
      </w:r>
      <w:proofErr w:type="spellEnd"/>
      <w:r w:rsidRPr="00523BD6">
        <w:rPr>
          <w:sz w:val="24"/>
          <w:szCs w:val="24"/>
          <w:lang w:eastAsia="uk-UA"/>
        </w:rPr>
        <w:t xml:space="preserve">; </w:t>
      </w:r>
    </w:p>
    <w:p w:rsidR="00523BD6" w:rsidRPr="00523BD6" w:rsidRDefault="00523BD6" w:rsidP="00523BD6">
      <w:pPr>
        <w:numPr>
          <w:ilvl w:val="0"/>
          <w:numId w:val="25"/>
        </w:numPr>
        <w:spacing w:after="0" w:line="240" w:lineRule="auto"/>
        <w:jc w:val="both"/>
        <w:rPr>
          <w:sz w:val="24"/>
          <w:szCs w:val="24"/>
          <w:lang w:eastAsia="uk-UA"/>
        </w:rPr>
      </w:pPr>
      <w:r w:rsidRPr="00523BD6">
        <w:rPr>
          <w:sz w:val="24"/>
          <w:szCs w:val="24"/>
          <w:lang w:eastAsia="uk-UA"/>
        </w:rPr>
        <w:t xml:space="preserve">моніторинг редакцій документа і </w:t>
      </w:r>
      <w:proofErr w:type="spellStart"/>
      <w:r w:rsidRPr="00523BD6">
        <w:rPr>
          <w:sz w:val="24"/>
          <w:szCs w:val="24"/>
          <w:lang w:eastAsia="uk-UA"/>
        </w:rPr>
        <w:t>зв'язків</w:t>
      </w:r>
      <w:proofErr w:type="spellEnd"/>
      <w:r w:rsidRPr="00523BD6">
        <w:rPr>
          <w:sz w:val="24"/>
          <w:szCs w:val="24"/>
          <w:lang w:eastAsia="uk-UA"/>
        </w:rPr>
        <w:t xml:space="preserve"> у законодавстві та судовій роботі; </w:t>
      </w:r>
    </w:p>
    <w:p w:rsidR="00523BD6" w:rsidRPr="00523BD6" w:rsidRDefault="00523BD6" w:rsidP="00523BD6">
      <w:pPr>
        <w:numPr>
          <w:ilvl w:val="0"/>
          <w:numId w:val="25"/>
        </w:numPr>
        <w:spacing w:after="0" w:line="240" w:lineRule="auto"/>
        <w:jc w:val="both"/>
        <w:rPr>
          <w:sz w:val="24"/>
          <w:szCs w:val="24"/>
          <w:lang w:eastAsia="uk-UA"/>
        </w:rPr>
      </w:pPr>
      <w:r w:rsidRPr="00523BD6">
        <w:rPr>
          <w:sz w:val="24"/>
          <w:szCs w:val="24"/>
          <w:lang w:eastAsia="uk-UA"/>
        </w:rPr>
        <w:t xml:space="preserve">розлога база нормативно-правових актів, що регулярно поповнюється новими документами національного, регіонального та міжнародного рівнів; </w:t>
      </w:r>
    </w:p>
    <w:p w:rsidR="00523BD6" w:rsidRPr="00523BD6" w:rsidRDefault="00523BD6" w:rsidP="00523BD6">
      <w:pPr>
        <w:numPr>
          <w:ilvl w:val="0"/>
          <w:numId w:val="25"/>
        </w:numPr>
        <w:spacing w:after="0" w:line="240" w:lineRule="auto"/>
        <w:jc w:val="both"/>
        <w:rPr>
          <w:sz w:val="24"/>
          <w:szCs w:val="24"/>
          <w:lang w:eastAsia="uk-UA"/>
        </w:rPr>
      </w:pPr>
      <w:r w:rsidRPr="00523BD6">
        <w:rPr>
          <w:sz w:val="24"/>
          <w:szCs w:val="24"/>
          <w:lang w:eastAsia="uk-UA"/>
        </w:rPr>
        <w:t xml:space="preserve">пошук за тематичними напрямами в законодавстві; </w:t>
      </w:r>
    </w:p>
    <w:p w:rsidR="00523BD6" w:rsidRPr="00523BD6" w:rsidRDefault="00523BD6" w:rsidP="00523BD6">
      <w:pPr>
        <w:numPr>
          <w:ilvl w:val="0"/>
          <w:numId w:val="25"/>
        </w:numPr>
        <w:spacing w:after="0" w:line="240" w:lineRule="auto"/>
        <w:jc w:val="both"/>
        <w:rPr>
          <w:sz w:val="24"/>
          <w:szCs w:val="24"/>
          <w:lang w:eastAsia="uk-UA"/>
        </w:rPr>
      </w:pPr>
      <w:r w:rsidRPr="00523BD6">
        <w:rPr>
          <w:sz w:val="24"/>
          <w:szCs w:val="24"/>
          <w:lang w:eastAsia="uk-UA"/>
        </w:rPr>
        <w:t xml:space="preserve">календар набуття і втрати чинності нормативними актами; </w:t>
      </w:r>
    </w:p>
    <w:p w:rsidR="00523BD6" w:rsidRPr="00523BD6" w:rsidRDefault="00523BD6" w:rsidP="00523BD6">
      <w:pPr>
        <w:numPr>
          <w:ilvl w:val="0"/>
          <w:numId w:val="25"/>
        </w:numPr>
        <w:spacing w:after="0" w:line="240" w:lineRule="auto"/>
        <w:jc w:val="both"/>
        <w:rPr>
          <w:sz w:val="24"/>
          <w:szCs w:val="24"/>
          <w:lang w:eastAsia="uk-UA"/>
        </w:rPr>
      </w:pPr>
      <w:r w:rsidRPr="00523BD6">
        <w:rPr>
          <w:sz w:val="24"/>
          <w:szCs w:val="24"/>
          <w:lang w:eastAsia="uk-UA"/>
        </w:rPr>
        <w:t xml:space="preserve">аналіз документів із бази законодавства за допомогою графічних </w:t>
      </w:r>
      <w:proofErr w:type="spellStart"/>
      <w:r w:rsidRPr="00523BD6">
        <w:rPr>
          <w:sz w:val="24"/>
          <w:szCs w:val="24"/>
          <w:lang w:eastAsia="uk-UA"/>
        </w:rPr>
        <w:t>зв'язків</w:t>
      </w:r>
      <w:proofErr w:type="spellEnd"/>
      <w:r w:rsidRPr="00523BD6">
        <w:rPr>
          <w:sz w:val="24"/>
          <w:szCs w:val="24"/>
          <w:lang w:eastAsia="uk-UA"/>
        </w:rPr>
        <w:t xml:space="preserve">; </w:t>
      </w:r>
    </w:p>
    <w:p w:rsidR="00523BD6" w:rsidRPr="00523BD6" w:rsidRDefault="00523BD6" w:rsidP="00523BD6">
      <w:pPr>
        <w:numPr>
          <w:ilvl w:val="0"/>
          <w:numId w:val="25"/>
        </w:numPr>
        <w:spacing w:after="0" w:line="240" w:lineRule="auto"/>
        <w:jc w:val="both"/>
        <w:rPr>
          <w:sz w:val="24"/>
          <w:szCs w:val="24"/>
          <w:lang w:eastAsia="uk-UA"/>
        </w:rPr>
      </w:pPr>
      <w:r w:rsidRPr="00523BD6">
        <w:rPr>
          <w:sz w:val="24"/>
          <w:szCs w:val="24"/>
          <w:lang w:eastAsia="uk-UA"/>
        </w:rPr>
        <w:t xml:space="preserve">у функціоналі перевірки компаній – широкий список міжнародних санкцій та перевірка </w:t>
      </w:r>
      <w:proofErr w:type="spellStart"/>
      <w:r w:rsidRPr="00523BD6">
        <w:rPr>
          <w:sz w:val="24"/>
          <w:szCs w:val="24"/>
          <w:lang w:eastAsia="uk-UA"/>
        </w:rPr>
        <w:t>зв'язків</w:t>
      </w:r>
      <w:proofErr w:type="spellEnd"/>
      <w:r w:rsidRPr="00523BD6">
        <w:rPr>
          <w:sz w:val="24"/>
          <w:szCs w:val="24"/>
          <w:lang w:eastAsia="uk-UA"/>
        </w:rPr>
        <w:t xml:space="preserve"> за міжнародними реєстрами; </w:t>
      </w:r>
    </w:p>
    <w:p w:rsidR="00523BD6" w:rsidRPr="00523BD6" w:rsidRDefault="00523BD6" w:rsidP="00523BD6">
      <w:pPr>
        <w:numPr>
          <w:ilvl w:val="0"/>
          <w:numId w:val="25"/>
        </w:numPr>
        <w:spacing w:after="0" w:line="240" w:lineRule="auto"/>
        <w:jc w:val="both"/>
        <w:rPr>
          <w:sz w:val="24"/>
          <w:szCs w:val="24"/>
          <w:lang w:eastAsia="uk-UA"/>
        </w:rPr>
      </w:pPr>
      <w:r w:rsidRPr="00523BD6">
        <w:rPr>
          <w:sz w:val="24"/>
          <w:szCs w:val="24"/>
          <w:lang w:eastAsia="uk-UA"/>
        </w:rPr>
        <w:t xml:space="preserve">у функціоналі перевірки компаній – різні користувацькі сценарії для виявлення </w:t>
      </w:r>
      <w:proofErr w:type="spellStart"/>
      <w:r w:rsidRPr="00523BD6">
        <w:rPr>
          <w:sz w:val="24"/>
          <w:szCs w:val="24"/>
          <w:lang w:eastAsia="uk-UA"/>
        </w:rPr>
        <w:t>зв'язків</w:t>
      </w:r>
      <w:proofErr w:type="spellEnd"/>
      <w:r w:rsidRPr="00523BD6">
        <w:rPr>
          <w:sz w:val="24"/>
          <w:szCs w:val="24"/>
          <w:lang w:eastAsia="uk-UA"/>
        </w:rPr>
        <w:t xml:space="preserve">; </w:t>
      </w:r>
    </w:p>
    <w:p w:rsidR="00523BD6" w:rsidRPr="00523BD6" w:rsidRDefault="00523BD6" w:rsidP="00523BD6">
      <w:pPr>
        <w:numPr>
          <w:ilvl w:val="0"/>
          <w:numId w:val="25"/>
        </w:numPr>
        <w:spacing w:after="0" w:line="240" w:lineRule="auto"/>
        <w:jc w:val="both"/>
        <w:rPr>
          <w:sz w:val="24"/>
          <w:szCs w:val="24"/>
          <w:lang w:eastAsia="uk-UA"/>
        </w:rPr>
      </w:pPr>
      <w:r w:rsidRPr="00523BD6">
        <w:rPr>
          <w:sz w:val="24"/>
          <w:szCs w:val="24"/>
          <w:lang w:eastAsia="uk-UA"/>
        </w:rPr>
        <w:t xml:space="preserve">застосування АІ-агентів для пришвидшення професійної роботи фахівців; </w:t>
      </w:r>
    </w:p>
    <w:p w:rsidR="00523BD6" w:rsidRPr="00523BD6" w:rsidRDefault="00523BD6" w:rsidP="00523BD6">
      <w:pPr>
        <w:numPr>
          <w:ilvl w:val="0"/>
          <w:numId w:val="25"/>
        </w:numPr>
        <w:spacing w:after="0" w:line="240" w:lineRule="auto"/>
        <w:jc w:val="both"/>
        <w:rPr>
          <w:sz w:val="24"/>
          <w:szCs w:val="24"/>
          <w:lang w:eastAsia="uk-UA"/>
        </w:rPr>
      </w:pPr>
      <w:r w:rsidRPr="00523BD6">
        <w:rPr>
          <w:sz w:val="24"/>
          <w:szCs w:val="24"/>
          <w:lang w:eastAsia="uk-UA"/>
        </w:rPr>
        <w:t xml:space="preserve">режим для пошуку й аналізу тендерів: </w:t>
      </w:r>
    </w:p>
    <w:p w:rsidR="00523BD6" w:rsidRPr="00523BD6" w:rsidRDefault="00523BD6" w:rsidP="00523BD6">
      <w:pPr>
        <w:numPr>
          <w:ilvl w:val="0"/>
          <w:numId w:val="25"/>
        </w:numPr>
        <w:spacing w:after="0" w:line="240" w:lineRule="auto"/>
        <w:jc w:val="both"/>
        <w:rPr>
          <w:sz w:val="24"/>
          <w:szCs w:val="24"/>
          <w:lang w:eastAsia="uk-UA"/>
        </w:rPr>
      </w:pPr>
      <w:r w:rsidRPr="00523BD6">
        <w:rPr>
          <w:sz w:val="24"/>
          <w:szCs w:val="24"/>
          <w:lang w:eastAsia="uk-UA"/>
        </w:rPr>
        <w:t xml:space="preserve">режим "Мої тендери"; </w:t>
      </w:r>
    </w:p>
    <w:p w:rsidR="00523BD6" w:rsidRPr="00523BD6" w:rsidRDefault="00523BD6" w:rsidP="00523BD6">
      <w:pPr>
        <w:numPr>
          <w:ilvl w:val="0"/>
          <w:numId w:val="25"/>
        </w:numPr>
        <w:spacing w:after="0" w:line="240" w:lineRule="auto"/>
        <w:jc w:val="both"/>
        <w:rPr>
          <w:sz w:val="24"/>
          <w:szCs w:val="24"/>
          <w:lang w:eastAsia="uk-UA"/>
        </w:rPr>
      </w:pPr>
      <w:r w:rsidRPr="00523BD6">
        <w:rPr>
          <w:sz w:val="24"/>
          <w:szCs w:val="24"/>
          <w:lang w:eastAsia="uk-UA"/>
        </w:rPr>
        <w:t xml:space="preserve">швидкий автоматичний пошук </w:t>
      </w:r>
      <w:proofErr w:type="spellStart"/>
      <w:r w:rsidRPr="00523BD6">
        <w:rPr>
          <w:sz w:val="24"/>
          <w:szCs w:val="24"/>
          <w:lang w:eastAsia="uk-UA"/>
        </w:rPr>
        <w:t>зв'язків</w:t>
      </w:r>
      <w:proofErr w:type="spellEnd"/>
      <w:r w:rsidRPr="00523BD6">
        <w:rPr>
          <w:sz w:val="24"/>
          <w:szCs w:val="24"/>
          <w:lang w:eastAsia="uk-UA"/>
        </w:rPr>
        <w:t xml:space="preserve"> між учасниками тендеру; </w:t>
      </w:r>
    </w:p>
    <w:p w:rsidR="00523BD6" w:rsidRPr="00523BD6" w:rsidRDefault="00523BD6" w:rsidP="00523BD6">
      <w:pPr>
        <w:numPr>
          <w:ilvl w:val="0"/>
          <w:numId w:val="25"/>
        </w:numPr>
        <w:spacing w:after="0" w:line="240" w:lineRule="auto"/>
        <w:jc w:val="both"/>
        <w:rPr>
          <w:sz w:val="24"/>
          <w:szCs w:val="24"/>
          <w:lang w:eastAsia="uk-UA"/>
        </w:rPr>
      </w:pPr>
      <w:r w:rsidRPr="00523BD6">
        <w:rPr>
          <w:sz w:val="24"/>
          <w:szCs w:val="24"/>
          <w:lang w:eastAsia="uk-UA"/>
        </w:rPr>
        <w:t xml:space="preserve">швидкий перехід до досьє учасників тендеру. </w:t>
      </w:r>
    </w:p>
    <w:p w:rsidR="00523BD6" w:rsidRPr="00523BD6" w:rsidRDefault="00523BD6" w:rsidP="00523BD6">
      <w:pPr>
        <w:spacing w:after="0" w:line="240" w:lineRule="auto"/>
        <w:ind w:left="711"/>
        <w:rPr>
          <w:sz w:val="24"/>
          <w:szCs w:val="24"/>
          <w:lang w:eastAsia="uk-UA"/>
        </w:rPr>
      </w:pPr>
      <w:r w:rsidRPr="00523BD6">
        <w:rPr>
          <w:sz w:val="24"/>
          <w:szCs w:val="24"/>
          <w:lang w:eastAsia="uk-UA"/>
        </w:rPr>
        <w:t xml:space="preserve"> </w:t>
      </w:r>
    </w:p>
    <w:p w:rsidR="00523BD6" w:rsidRPr="00523BD6" w:rsidRDefault="00523BD6" w:rsidP="00523BD6">
      <w:pPr>
        <w:numPr>
          <w:ilvl w:val="1"/>
          <w:numId w:val="26"/>
        </w:numPr>
        <w:spacing w:after="0" w:line="240" w:lineRule="auto"/>
        <w:jc w:val="both"/>
        <w:rPr>
          <w:sz w:val="24"/>
          <w:szCs w:val="24"/>
          <w:lang w:eastAsia="uk-UA"/>
        </w:rPr>
      </w:pPr>
      <w:r w:rsidRPr="00523BD6">
        <w:rPr>
          <w:sz w:val="24"/>
          <w:szCs w:val="24"/>
          <w:lang w:eastAsia="uk-UA"/>
        </w:rPr>
        <w:t xml:space="preserve">LIGA360 надає доступ до нормативної інформації, судової практики, аналітики й інформації для перевірки даних про компанію. Водночас остаточні будь-які рішення, зокрема управлінські, юридичні й господарські, АБОНЕНТ має ухвалювати самостійно або після консультації з юристом. </w:t>
      </w:r>
    </w:p>
    <w:p w:rsidR="00523BD6" w:rsidRPr="00523BD6" w:rsidRDefault="00523BD6" w:rsidP="00523BD6">
      <w:pPr>
        <w:spacing w:after="0" w:line="240" w:lineRule="auto"/>
        <w:ind w:left="711"/>
        <w:rPr>
          <w:sz w:val="24"/>
          <w:szCs w:val="24"/>
          <w:lang w:eastAsia="uk-UA"/>
        </w:rPr>
      </w:pPr>
      <w:r w:rsidRPr="00523BD6">
        <w:rPr>
          <w:sz w:val="24"/>
          <w:szCs w:val="24"/>
          <w:lang w:eastAsia="uk-UA"/>
        </w:rPr>
        <w:t xml:space="preserve"> </w:t>
      </w:r>
    </w:p>
    <w:p w:rsidR="00523BD6" w:rsidRPr="00523BD6" w:rsidRDefault="00523BD6" w:rsidP="00523BD6">
      <w:pPr>
        <w:numPr>
          <w:ilvl w:val="1"/>
          <w:numId w:val="26"/>
        </w:numPr>
        <w:spacing w:after="0" w:line="240" w:lineRule="auto"/>
        <w:jc w:val="both"/>
        <w:rPr>
          <w:sz w:val="24"/>
          <w:szCs w:val="24"/>
          <w:lang w:eastAsia="uk-UA"/>
        </w:rPr>
      </w:pPr>
      <w:r w:rsidRPr="00523BD6">
        <w:rPr>
          <w:sz w:val="24"/>
          <w:szCs w:val="24"/>
          <w:lang w:eastAsia="uk-UA"/>
        </w:rPr>
        <w:t xml:space="preserve">Технічні та якісні характеристики комп'ютерної програми LIGA360 можуть змінюватися з метою вдосконалення функціональності, підвищення безпеки, забезпечення відповідності законодавчим вимогам або з інших обґрунтованих причин. Такі зміни можуть бути впроваджені без попереднього повідомлення АБОНЕНТІВ. </w:t>
      </w:r>
    </w:p>
    <w:p w:rsidR="002B2559" w:rsidRPr="002B2559" w:rsidRDefault="002B2559" w:rsidP="00B028FB">
      <w:pPr>
        <w:ind w:right="22"/>
        <w:jc w:val="center"/>
        <w:rPr>
          <w:b/>
          <w:sz w:val="24"/>
          <w:szCs w:val="24"/>
        </w:rPr>
      </w:pPr>
    </w:p>
    <w:sectPr w:rsidR="002B2559" w:rsidRPr="002B255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34F66"/>
    <w:multiLevelType w:val="hybridMultilevel"/>
    <w:tmpl w:val="6EE0EA26"/>
    <w:lvl w:ilvl="0" w:tplc="BEE85EB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06484E">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3EFE80">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BC9E50">
      <w:start w:val="1"/>
      <w:numFmt w:val="bullet"/>
      <w:lvlRestart w:val="0"/>
      <w:lvlText w:val="•"/>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B00FC0">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AA19A8">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DA9EC6">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7C9086">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0C6710">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1B51FEC"/>
    <w:multiLevelType w:val="hybridMultilevel"/>
    <w:tmpl w:val="C3F655F4"/>
    <w:lvl w:ilvl="0" w:tplc="407AD5CC">
      <w:start w:val="1"/>
      <w:numFmt w:val="decimal"/>
      <w:lvlText w:val="%1."/>
      <w:lvlJc w:val="left"/>
      <w:pPr>
        <w:ind w:left="5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10860C0">
      <w:start w:val="1"/>
      <w:numFmt w:val="lowerLetter"/>
      <w:lvlText w:val="%2"/>
      <w:lvlJc w:val="left"/>
      <w:pPr>
        <w:ind w:left="27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6605BBE">
      <w:start w:val="1"/>
      <w:numFmt w:val="lowerRoman"/>
      <w:lvlText w:val="%3"/>
      <w:lvlJc w:val="left"/>
      <w:pPr>
        <w:ind w:left="34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BB88D04">
      <w:start w:val="1"/>
      <w:numFmt w:val="decimal"/>
      <w:lvlText w:val="%4"/>
      <w:lvlJc w:val="left"/>
      <w:pPr>
        <w:ind w:left="41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2FC8A2E">
      <w:start w:val="1"/>
      <w:numFmt w:val="lowerLetter"/>
      <w:lvlText w:val="%5"/>
      <w:lvlJc w:val="left"/>
      <w:pPr>
        <w:ind w:left="49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A6E3E26">
      <w:start w:val="1"/>
      <w:numFmt w:val="lowerRoman"/>
      <w:lvlText w:val="%6"/>
      <w:lvlJc w:val="left"/>
      <w:pPr>
        <w:ind w:left="56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498DB84">
      <w:start w:val="1"/>
      <w:numFmt w:val="decimal"/>
      <w:lvlText w:val="%7"/>
      <w:lvlJc w:val="left"/>
      <w:pPr>
        <w:ind w:left="63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7F6B6A6">
      <w:start w:val="1"/>
      <w:numFmt w:val="lowerLetter"/>
      <w:lvlText w:val="%8"/>
      <w:lvlJc w:val="left"/>
      <w:pPr>
        <w:ind w:left="70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424A42E">
      <w:start w:val="1"/>
      <w:numFmt w:val="lowerRoman"/>
      <w:lvlText w:val="%9"/>
      <w:lvlJc w:val="left"/>
      <w:pPr>
        <w:ind w:left="77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37E2F23"/>
    <w:multiLevelType w:val="hybridMultilevel"/>
    <w:tmpl w:val="F9360EBC"/>
    <w:lvl w:ilvl="0" w:tplc="257E9C84">
      <w:start w:val="1"/>
      <w:numFmt w:val="bullet"/>
      <w:lvlText w:val="•"/>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EA04BD8">
      <w:start w:val="1"/>
      <w:numFmt w:val="bullet"/>
      <w:lvlText w:val="o"/>
      <w:lvlJc w:val="left"/>
      <w:pPr>
        <w:ind w:left="62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D028518">
      <w:start w:val="1"/>
      <w:numFmt w:val="bullet"/>
      <w:lvlText w:val="▪"/>
      <w:lvlJc w:val="left"/>
      <w:pPr>
        <w:ind w:left="89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7BA83B64">
      <w:start w:val="1"/>
      <w:numFmt w:val="bullet"/>
      <w:lvlText w:val="•"/>
      <w:lvlJc w:val="left"/>
      <w:pPr>
        <w:ind w:left="116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F68E68F6">
      <w:start w:val="1"/>
      <w:numFmt w:val="bullet"/>
      <w:lvlRestart w:val="0"/>
      <w:lvlText w:val="o"/>
      <w:lvlJc w:val="left"/>
      <w:pPr>
        <w:ind w:left="141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3A94D000">
      <w:start w:val="1"/>
      <w:numFmt w:val="bullet"/>
      <w:lvlText w:val="▪"/>
      <w:lvlJc w:val="left"/>
      <w:pPr>
        <w:ind w:left="215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2B3ADEC6">
      <w:start w:val="1"/>
      <w:numFmt w:val="bullet"/>
      <w:lvlText w:val="•"/>
      <w:lvlJc w:val="left"/>
      <w:pPr>
        <w:ind w:left="287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DB5C094C">
      <w:start w:val="1"/>
      <w:numFmt w:val="bullet"/>
      <w:lvlText w:val="o"/>
      <w:lvlJc w:val="left"/>
      <w:pPr>
        <w:ind w:left="359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29E8F84">
      <w:start w:val="1"/>
      <w:numFmt w:val="bullet"/>
      <w:lvlText w:val="▪"/>
      <w:lvlJc w:val="left"/>
      <w:pPr>
        <w:ind w:left="431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5" w15:restartNumberingAfterBreak="0">
    <w:nsid w:val="161271B5"/>
    <w:multiLevelType w:val="hybridMultilevel"/>
    <w:tmpl w:val="FD843D98"/>
    <w:lvl w:ilvl="0" w:tplc="222E82F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6E2312">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56A452">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6AFB9A">
      <w:start w:val="1"/>
      <w:numFmt w:val="bullet"/>
      <w:lvlRestart w:val="0"/>
      <w:lvlText w:val="•"/>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CE237C">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BA52A4">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D44272">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F80B8A">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C65B32">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A0D14DF"/>
    <w:multiLevelType w:val="hybridMultilevel"/>
    <w:tmpl w:val="D04ECF4C"/>
    <w:lvl w:ilvl="0" w:tplc="4C76E110">
      <w:start w:val="1"/>
      <w:numFmt w:val="bullet"/>
      <w:lvlText w:val="•"/>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C6A1D4">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9AC236">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280EF4">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E24038">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0A5A4C">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3A7294">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AC7ADE">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A8A1E4">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3726565"/>
    <w:multiLevelType w:val="hybridMultilevel"/>
    <w:tmpl w:val="4606B610"/>
    <w:lvl w:ilvl="0" w:tplc="A844CDD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72DB50">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34A434">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58DEE6">
      <w:start w:val="1"/>
      <w:numFmt w:val="bullet"/>
      <w:lvlRestart w:val="0"/>
      <w:lvlText w:val="•"/>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10BB5C">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4AB3AC">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061E6C">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FE6344">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DAB0A4">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3B27EF1"/>
    <w:multiLevelType w:val="multilevel"/>
    <w:tmpl w:val="4F340118"/>
    <w:lvl w:ilvl="0">
      <w:start w:val="3"/>
      <w:numFmt w:val="decimal"/>
      <w:lvlText w:val="%1."/>
      <w:lvlJc w:val="left"/>
      <w:pPr>
        <w:ind w:left="2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088"/>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start w:val="1"/>
      <w:numFmt w:val="bullet"/>
      <w:lvlText w:val="•"/>
      <w:lvlJc w:val="left"/>
      <w:pPr>
        <w:ind w:left="2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64A793D"/>
    <w:multiLevelType w:val="hybridMultilevel"/>
    <w:tmpl w:val="E4A2C57E"/>
    <w:lvl w:ilvl="0" w:tplc="341A1F6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8CC4C4">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08B1D4">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1442E8">
      <w:start w:val="1"/>
      <w:numFmt w:val="bullet"/>
      <w:lvlRestart w:val="0"/>
      <w:lvlText w:val="•"/>
      <w:lvlJc w:val="left"/>
      <w:pPr>
        <w:ind w:left="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A670F2">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B2CBBC">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38A484">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F033EE">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D8C504">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64E10DB"/>
    <w:multiLevelType w:val="hybridMultilevel"/>
    <w:tmpl w:val="9F563662"/>
    <w:lvl w:ilvl="0" w:tplc="8730B7E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761C66">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6EF974">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4E672C">
      <w:start w:val="1"/>
      <w:numFmt w:val="bullet"/>
      <w:lvlRestart w:val="0"/>
      <w:lvlText w:val="•"/>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5E9A86">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BA7520">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08DE36">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382526">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0E5DBC">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9D56EDF"/>
    <w:multiLevelType w:val="multilevel"/>
    <w:tmpl w:val="6EF40446"/>
    <w:lvl w:ilvl="0">
      <w:start w:val="4"/>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3"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43AD1003"/>
    <w:multiLevelType w:val="hybridMultilevel"/>
    <w:tmpl w:val="C7885914"/>
    <w:lvl w:ilvl="0" w:tplc="4A6C8DB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4A68B4">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BC180E">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6AB798">
      <w:start w:val="1"/>
      <w:numFmt w:val="bullet"/>
      <w:lvlRestart w:val="0"/>
      <w:lvlText w:val="•"/>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30A87A">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C84FB8">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922D10">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C0EA24">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A843D4">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741405F"/>
    <w:multiLevelType w:val="hybridMultilevel"/>
    <w:tmpl w:val="878C81B4"/>
    <w:lvl w:ilvl="0" w:tplc="87567B60">
      <w:start w:val="1"/>
      <w:numFmt w:val="bullet"/>
      <w:lvlText w:val="•"/>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95F45C6A">
      <w:start w:val="1"/>
      <w:numFmt w:val="bullet"/>
      <w:lvlText w:val="o"/>
      <w:lvlJc w:val="left"/>
      <w:pPr>
        <w:ind w:left="62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BA9C92F2">
      <w:start w:val="1"/>
      <w:numFmt w:val="bullet"/>
      <w:lvlText w:val="▪"/>
      <w:lvlJc w:val="left"/>
      <w:pPr>
        <w:ind w:left="89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BF1285CA">
      <w:start w:val="1"/>
      <w:numFmt w:val="bullet"/>
      <w:lvlText w:val="•"/>
      <w:lvlJc w:val="left"/>
      <w:pPr>
        <w:ind w:left="116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101452C8">
      <w:start w:val="1"/>
      <w:numFmt w:val="bullet"/>
      <w:lvlRestart w:val="0"/>
      <w:lvlText w:val="o"/>
      <w:lvlJc w:val="left"/>
      <w:pPr>
        <w:ind w:left="141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2D4C2F92">
      <w:start w:val="1"/>
      <w:numFmt w:val="bullet"/>
      <w:lvlText w:val="▪"/>
      <w:lvlJc w:val="left"/>
      <w:pPr>
        <w:ind w:left="215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67883A60">
      <w:start w:val="1"/>
      <w:numFmt w:val="bullet"/>
      <w:lvlText w:val="•"/>
      <w:lvlJc w:val="left"/>
      <w:pPr>
        <w:ind w:left="287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001EF696">
      <w:start w:val="1"/>
      <w:numFmt w:val="bullet"/>
      <w:lvlText w:val="o"/>
      <w:lvlJc w:val="left"/>
      <w:pPr>
        <w:ind w:left="359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8A869A5E">
      <w:start w:val="1"/>
      <w:numFmt w:val="bullet"/>
      <w:lvlText w:val="▪"/>
      <w:lvlJc w:val="left"/>
      <w:pPr>
        <w:ind w:left="431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3FF2B55"/>
    <w:multiLevelType w:val="hybridMultilevel"/>
    <w:tmpl w:val="271A706C"/>
    <w:lvl w:ilvl="0" w:tplc="33244F1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F68EB8">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5EE308">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28939A">
      <w:start w:val="1"/>
      <w:numFmt w:val="bullet"/>
      <w:lvlRestart w:val="0"/>
      <w:lvlText w:val="•"/>
      <w:lvlJc w:val="left"/>
      <w:pPr>
        <w:ind w:left="1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94EB32">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88AD66">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BE123C">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F6EC90">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9A5AB6">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1" w15:restartNumberingAfterBreak="0">
    <w:nsid w:val="5FD81E4B"/>
    <w:multiLevelType w:val="hybridMultilevel"/>
    <w:tmpl w:val="B09489C6"/>
    <w:lvl w:ilvl="0" w:tplc="9554357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121948">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52091C">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2C64A0">
      <w:start w:val="1"/>
      <w:numFmt w:val="bullet"/>
      <w:lvlRestart w:val="0"/>
      <w:lvlText w:val="•"/>
      <w:lvlJc w:val="left"/>
      <w:pPr>
        <w:ind w:left="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A6600C">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4EFC32">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3806EA">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1013FC">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C48074">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B404B5E"/>
    <w:multiLevelType w:val="hybridMultilevel"/>
    <w:tmpl w:val="263AC822"/>
    <w:lvl w:ilvl="0" w:tplc="9DEAB97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2AB7F6">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DCC4CE">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1EEA58">
      <w:start w:val="1"/>
      <w:numFmt w:val="bullet"/>
      <w:lvlRestart w:val="0"/>
      <w:lvlText w:val="•"/>
      <w:lvlJc w:val="left"/>
      <w:pPr>
        <w:ind w:left="1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C0457A">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8695FE">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7EE7B6">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D0C632">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6AA074">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4" w15:restartNumberingAfterBreak="0">
    <w:nsid w:val="7BA428A3"/>
    <w:multiLevelType w:val="hybridMultilevel"/>
    <w:tmpl w:val="3C8080EE"/>
    <w:lvl w:ilvl="0" w:tplc="ECC6FD0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8CA10E">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6ACAF8">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281B76">
      <w:start w:val="1"/>
      <w:numFmt w:val="bullet"/>
      <w:lvlRestart w:val="0"/>
      <w:lvlText w:val="•"/>
      <w:lvlJc w:val="left"/>
      <w:pPr>
        <w:ind w:left="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72ADD4">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D43732">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6C23B2">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BCB1B8">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3A0458">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BD57CED"/>
    <w:multiLevelType w:val="hybridMultilevel"/>
    <w:tmpl w:val="CBCCC6B2"/>
    <w:lvl w:ilvl="0" w:tplc="FAD8B704">
      <w:start w:val="1"/>
      <w:numFmt w:val="bullet"/>
      <w:lvlText w:val="•"/>
      <w:lvlJc w:val="left"/>
      <w:pPr>
        <w:ind w:left="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E83EE6">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2019E6">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22645A">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F81AB6">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04EBFA">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32B5A0">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52A7E8">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521966">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6"/>
  </w:num>
  <w:num w:numId="2">
    <w:abstractNumId w:val="19"/>
  </w:num>
  <w:num w:numId="3">
    <w:abstractNumId w:val="13"/>
  </w:num>
  <w:num w:numId="4">
    <w:abstractNumId w:val="12"/>
  </w:num>
  <w:num w:numId="5">
    <w:abstractNumId w:val="20"/>
  </w:num>
  <w:num w:numId="6">
    <w:abstractNumId w:val="17"/>
  </w:num>
  <w:num w:numId="7">
    <w:abstractNumId w:val="23"/>
  </w:num>
  <w:num w:numId="8">
    <w:abstractNumId w:val="4"/>
  </w:num>
  <w:num w:numId="9">
    <w:abstractNumId w:val="3"/>
  </w:num>
  <w:num w:numId="10">
    <w:abstractNumId w:val="1"/>
  </w:num>
  <w:num w:numId="11">
    <w:abstractNumId w:val="25"/>
  </w:num>
  <w:num w:numId="12">
    <w:abstractNumId w:val="8"/>
  </w:num>
  <w:num w:numId="13">
    <w:abstractNumId w:val="7"/>
  </w:num>
  <w:num w:numId="14">
    <w:abstractNumId w:val="0"/>
  </w:num>
  <w:num w:numId="15">
    <w:abstractNumId w:val="2"/>
  </w:num>
  <w:num w:numId="16">
    <w:abstractNumId w:val="15"/>
  </w:num>
  <w:num w:numId="17">
    <w:abstractNumId w:val="5"/>
  </w:num>
  <w:num w:numId="18">
    <w:abstractNumId w:val="18"/>
  </w:num>
  <w:num w:numId="19">
    <w:abstractNumId w:val="24"/>
  </w:num>
  <w:num w:numId="20">
    <w:abstractNumId w:val="9"/>
  </w:num>
  <w:num w:numId="21">
    <w:abstractNumId w:val="22"/>
  </w:num>
  <w:num w:numId="22">
    <w:abstractNumId w:val="21"/>
  </w:num>
  <w:num w:numId="23">
    <w:abstractNumId w:val="10"/>
  </w:num>
  <w:num w:numId="24">
    <w:abstractNumId w:val="14"/>
  </w:num>
  <w:num w:numId="25">
    <w:abstractNumId w:val="6"/>
  </w:num>
  <w:num w:numId="26">
    <w:abstractNumId w:val="1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F2FAA"/>
    <w:rsid w:val="001106C8"/>
    <w:rsid w:val="001C1CB9"/>
    <w:rsid w:val="001D0D29"/>
    <w:rsid w:val="00207502"/>
    <w:rsid w:val="00235A96"/>
    <w:rsid w:val="00251BB9"/>
    <w:rsid w:val="0025250B"/>
    <w:rsid w:val="0026078A"/>
    <w:rsid w:val="002B2559"/>
    <w:rsid w:val="00304DEC"/>
    <w:rsid w:val="003469BD"/>
    <w:rsid w:val="00363AC9"/>
    <w:rsid w:val="00395743"/>
    <w:rsid w:val="003B46D0"/>
    <w:rsid w:val="003C1091"/>
    <w:rsid w:val="003C4DE1"/>
    <w:rsid w:val="004519A8"/>
    <w:rsid w:val="004B0A16"/>
    <w:rsid w:val="004B3364"/>
    <w:rsid w:val="00515C81"/>
    <w:rsid w:val="00523BD6"/>
    <w:rsid w:val="00524EDC"/>
    <w:rsid w:val="0052592D"/>
    <w:rsid w:val="00573725"/>
    <w:rsid w:val="00591F5C"/>
    <w:rsid w:val="00610E3F"/>
    <w:rsid w:val="00617668"/>
    <w:rsid w:val="006E5F6B"/>
    <w:rsid w:val="006F0819"/>
    <w:rsid w:val="007136D2"/>
    <w:rsid w:val="00763358"/>
    <w:rsid w:val="00873C51"/>
    <w:rsid w:val="008B2B23"/>
    <w:rsid w:val="00900196"/>
    <w:rsid w:val="00981216"/>
    <w:rsid w:val="00A325D0"/>
    <w:rsid w:val="00A918D0"/>
    <w:rsid w:val="00AA284B"/>
    <w:rsid w:val="00AC2344"/>
    <w:rsid w:val="00AF27C1"/>
    <w:rsid w:val="00B028FB"/>
    <w:rsid w:val="00B324D2"/>
    <w:rsid w:val="00B73D05"/>
    <w:rsid w:val="00BF7B07"/>
    <w:rsid w:val="00C0225E"/>
    <w:rsid w:val="00C2174A"/>
    <w:rsid w:val="00C24D83"/>
    <w:rsid w:val="00C25AD4"/>
    <w:rsid w:val="00C43F94"/>
    <w:rsid w:val="00C46AE5"/>
    <w:rsid w:val="00E13D98"/>
    <w:rsid w:val="00EA5531"/>
    <w:rsid w:val="00F13298"/>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8493A"/>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uiPriority w:val="99"/>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3"/>
    <w:rsid w:val="002B2559"/>
  </w:style>
  <w:style w:type="character" w:customStyle="1" w:styleId="mr-1">
    <w:name w:val="mr-1"/>
    <w:basedOn w:val="a3"/>
    <w:rsid w:val="002B25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1-28-006563-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6</Pages>
  <Words>2095</Words>
  <Characters>11948</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48</cp:revision>
  <dcterms:created xsi:type="dcterms:W3CDTF">2025-06-13T10:22:00Z</dcterms:created>
  <dcterms:modified xsi:type="dcterms:W3CDTF">2025-12-17T14:03:00Z</dcterms:modified>
</cp:coreProperties>
</file>