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610CE8" w:rsidRPr="00610CE8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Послуги з гарантійного та післягарантійного обслуговування автомобілів марки </w:t>
            </w:r>
            <w:proofErr w:type="spellStart"/>
            <w:r w:rsidR="00610CE8" w:rsidRPr="00610CE8">
              <w:rPr>
                <w:rFonts w:ascii="Times New Roman" w:hAnsi="Times New Roman"/>
                <w:b/>
                <w:color w:val="000000" w:themeColor="text1"/>
                <w:lang w:val="uk-UA"/>
              </w:rPr>
              <w:t>Citroen</w:t>
            </w:r>
            <w:proofErr w:type="spellEnd"/>
            <w:r w:rsidR="00610CE8" w:rsidRPr="00610CE8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610CE8" w:rsidRPr="00610CE8">
              <w:rPr>
                <w:rFonts w:ascii="Times New Roman" w:hAnsi="Times New Roman"/>
                <w:b/>
                <w:color w:val="000000" w:themeColor="text1"/>
                <w:lang w:val="uk-UA"/>
              </w:rPr>
              <w:t>Berlingo</w:t>
            </w:r>
            <w:proofErr w:type="spellEnd"/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50110000-9: Послуги з ремонту і технічного обслуговування </w:t>
            </w:r>
            <w:proofErr w:type="spellStart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мототранспортних</w:t>
            </w:r>
            <w:proofErr w:type="spellEnd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засобів і супутнього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610CE8" w:rsidRPr="00610CE8">
              <w:rPr>
                <w:b/>
                <w:color w:val="000000" w:themeColor="text1"/>
                <w:sz w:val="24"/>
                <w:szCs w:val="24"/>
              </w:rPr>
              <w:t>171</w:t>
            </w:r>
            <w:r w:rsidR="0049405A" w:rsidRPr="00610CE8">
              <w:rPr>
                <w:b/>
                <w:color w:val="auto"/>
                <w:sz w:val="24"/>
                <w:szCs w:val="24"/>
              </w:rPr>
              <w:t xml:space="preserve"> </w:t>
            </w:r>
            <w:r w:rsidR="0049405A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10CE8">
              <w:rPr>
                <w:b/>
                <w:color w:val="000000" w:themeColor="text1"/>
                <w:sz w:val="24"/>
                <w:szCs w:val="24"/>
              </w:rPr>
              <w:t>28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A4BFA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610CE8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610CE8" w:rsidRPr="00610CE8">
                <w:rPr>
                  <w:rStyle w:val="a3"/>
                  <w:sz w:val="24"/>
                  <w:szCs w:val="24"/>
                </w:rPr>
                <w:t>https://prozorro.gov.ua/tender/UA-2023-03-28-002434-a</w:t>
              </w:r>
            </w:hyperlink>
          </w:p>
          <w:p w:rsidR="0049405A" w:rsidRPr="00FA33B2" w:rsidRDefault="0049405A" w:rsidP="00FA33B2">
            <w:pPr>
              <w:spacing w:after="0" w:line="276" w:lineRule="auto"/>
            </w:pPr>
          </w:p>
        </w:tc>
      </w:tr>
    </w:tbl>
    <w:p w:rsidR="00BD3662" w:rsidRPr="00BD3662" w:rsidRDefault="00BD3662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BD3662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610CE8" w:rsidRPr="00610CE8" w:rsidRDefault="00610CE8" w:rsidP="00610CE8">
      <w:pPr>
        <w:jc w:val="both"/>
        <w:rPr>
          <w:rFonts w:eastAsia="Arial"/>
          <w:bCs/>
          <w:sz w:val="24"/>
          <w:szCs w:val="24"/>
        </w:rPr>
      </w:pPr>
      <w:r w:rsidRPr="00610CE8">
        <w:rPr>
          <w:rFonts w:eastAsia="Arial"/>
          <w:b/>
          <w:bCs/>
          <w:sz w:val="24"/>
          <w:szCs w:val="24"/>
        </w:rPr>
        <w:t xml:space="preserve">Учасник повинен відповідати наступним вимогам </w:t>
      </w:r>
      <w:r w:rsidRPr="00610CE8">
        <w:rPr>
          <w:rFonts w:eastAsia="Arial"/>
          <w:bCs/>
          <w:i/>
          <w:sz w:val="24"/>
          <w:szCs w:val="24"/>
        </w:rPr>
        <w:t>(підтвердження вимог має бути надано Учасником у складі пропозиції)</w:t>
      </w:r>
      <w:r w:rsidRPr="00610CE8">
        <w:rPr>
          <w:rFonts w:eastAsia="Arial"/>
          <w:bCs/>
          <w:sz w:val="24"/>
          <w:szCs w:val="24"/>
        </w:rPr>
        <w:t>:</w:t>
      </w:r>
    </w:p>
    <w:p w:rsidR="00610CE8" w:rsidRPr="00610CE8" w:rsidRDefault="00610CE8" w:rsidP="00610CE8">
      <w:pPr>
        <w:ind w:firstLine="709"/>
        <w:jc w:val="both"/>
        <w:rPr>
          <w:bCs/>
          <w:smallCaps/>
          <w:spacing w:val="5"/>
          <w:sz w:val="24"/>
          <w:szCs w:val="24"/>
        </w:rPr>
      </w:pPr>
      <w:r w:rsidRPr="00610CE8">
        <w:rPr>
          <w:sz w:val="24"/>
          <w:szCs w:val="24"/>
          <w:lang w:eastAsia="uk-UA"/>
        </w:rPr>
        <w:t xml:space="preserve">1. Предметом закупівлі, згідно умов даної документації конкурсних торгів є </w:t>
      </w:r>
      <w:r w:rsidRPr="00610CE8">
        <w:rPr>
          <w:snapToGrid w:val="0"/>
          <w:sz w:val="24"/>
          <w:szCs w:val="24"/>
          <w:lang w:eastAsia="uk-UA"/>
        </w:rPr>
        <w:t>(</w:t>
      </w:r>
      <w:r w:rsidRPr="00610CE8">
        <w:rPr>
          <w:sz w:val="24"/>
          <w:szCs w:val="24"/>
        </w:rPr>
        <w:t xml:space="preserve">Послуги з гарантійного та післягарантійного обслуговування автомобілів марки </w:t>
      </w:r>
      <w:r w:rsidRPr="00610CE8">
        <w:rPr>
          <w:sz w:val="24"/>
          <w:szCs w:val="24"/>
          <w:lang w:val="en-US"/>
        </w:rPr>
        <w:t>CITROEN</w:t>
      </w:r>
      <w:r w:rsidRPr="00610CE8">
        <w:rPr>
          <w:sz w:val="24"/>
          <w:szCs w:val="24"/>
        </w:rPr>
        <w:t xml:space="preserve"> </w:t>
      </w:r>
      <w:r w:rsidRPr="00610CE8">
        <w:rPr>
          <w:sz w:val="24"/>
          <w:szCs w:val="24"/>
          <w:lang w:val="en-US"/>
        </w:rPr>
        <w:t>BERLINGO</w:t>
      </w:r>
      <w:r w:rsidRPr="00610CE8">
        <w:rPr>
          <w:snapToGrid w:val="0"/>
          <w:sz w:val="24"/>
          <w:szCs w:val="24"/>
          <w:lang w:eastAsia="uk-UA"/>
        </w:rPr>
        <w:t>)</w:t>
      </w:r>
      <w:r w:rsidRPr="00610CE8">
        <w:rPr>
          <w:sz w:val="24"/>
          <w:szCs w:val="24"/>
          <w:lang w:eastAsia="x-none"/>
        </w:rPr>
        <w:t xml:space="preserve"> код </w:t>
      </w:r>
      <w:r w:rsidRPr="00610CE8">
        <w:rPr>
          <w:b/>
          <w:snapToGrid w:val="0"/>
          <w:sz w:val="24"/>
          <w:szCs w:val="24"/>
          <w:lang w:eastAsia="uk-UA"/>
        </w:rPr>
        <w:t xml:space="preserve">50110000-9 Послуги з ремонту і технічного обслуговування </w:t>
      </w:r>
      <w:proofErr w:type="spellStart"/>
      <w:r w:rsidRPr="00610CE8">
        <w:rPr>
          <w:b/>
          <w:snapToGrid w:val="0"/>
          <w:sz w:val="24"/>
          <w:szCs w:val="24"/>
          <w:lang w:eastAsia="uk-UA"/>
        </w:rPr>
        <w:t>мототранспортних</w:t>
      </w:r>
      <w:proofErr w:type="spellEnd"/>
      <w:r w:rsidRPr="00610CE8">
        <w:rPr>
          <w:b/>
          <w:snapToGrid w:val="0"/>
          <w:sz w:val="24"/>
          <w:szCs w:val="24"/>
          <w:lang w:eastAsia="uk-UA"/>
        </w:rPr>
        <w:t xml:space="preserve"> засобів і супутнього обладнання </w:t>
      </w:r>
      <w:r w:rsidRPr="00610CE8">
        <w:rPr>
          <w:snapToGrid w:val="0"/>
          <w:sz w:val="24"/>
          <w:szCs w:val="24"/>
          <w:lang w:eastAsia="uk-UA"/>
        </w:rPr>
        <w:t>згідно</w:t>
      </w:r>
      <w:r w:rsidRPr="00610CE8">
        <w:rPr>
          <w:sz w:val="24"/>
          <w:szCs w:val="24"/>
          <w:lang w:eastAsia="x-none"/>
        </w:rPr>
        <w:t xml:space="preserve"> Національного класифікатора України </w:t>
      </w:r>
      <w:r w:rsidRPr="00610CE8">
        <w:rPr>
          <w:snapToGrid w:val="0"/>
          <w:sz w:val="24"/>
          <w:szCs w:val="24"/>
          <w:lang w:eastAsia="uk-UA"/>
        </w:rPr>
        <w:t>ДК 021:2015 «Єдиний закупівельний словник»</w:t>
      </w:r>
      <w:r w:rsidRPr="00610CE8">
        <w:rPr>
          <w:sz w:val="24"/>
          <w:szCs w:val="24"/>
          <w:lang w:eastAsia="uk-UA"/>
        </w:rPr>
        <w:t xml:space="preserve"> Замовника з дати підписання договору протягом 2022 року, марка та перелік яких визначені у Додатку № 1 до Договору.</w:t>
      </w:r>
      <w:r w:rsidRPr="00610CE8">
        <w:rPr>
          <w:sz w:val="24"/>
          <w:szCs w:val="24"/>
        </w:rPr>
        <w:t xml:space="preserve"> </w:t>
      </w:r>
    </w:p>
    <w:p w:rsidR="00610CE8" w:rsidRPr="00610CE8" w:rsidRDefault="00610CE8" w:rsidP="00610CE8">
      <w:pPr>
        <w:ind w:firstLine="709"/>
        <w:jc w:val="both"/>
        <w:rPr>
          <w:rFonts w:eastAsia="Arial"/>
          <w:i/>
          <w:sz w:val="24"/>
          <w:szCs w:val="24"/>
        </w:rPr>
      </w:pPr>
      <w:r w:rsidRPr="00610CE8">
        <w:rPr>
          <w:sz w:val="24"/>
          <w:szCs w:val="24"/>
        </w:rPr>
        <w:t xml:space="preserve">2. Місце надання послуг, що є предметом закупівлі: </w:t>
      </w:r>
      <w:r w:rsidRPr="00610CE8">
        <w:rPr>
          <w:snapToGrid w:val="0"/>
          <w:sz w:val="24"/>
          <w:szCs w:val="24"/>
        </w:rPr>
        <w:t xml:space="preserve">Станція технічного обслуговування Учасника </w:t>
      </w:r>
      <w:r w:rsidRPr="00610CE8">
        <w:rPr>
          <w:sz w:val="24"/>
          <w:szCs w:val="24"/>
        </w:rPr>
        <w:t xml:space="preserve">в місті </w:t>
      </w:r>
      <w:r w:rsidRPr="00610CE8">
        <w:rPr>
          <w:color w:val="000000" w:themeColor="text1"/>
          <w:sz w:val="24"/>
          <w:szCs w:val="24"/>
        </w:rPr>
        <w:t xml:space="preserve">Київ або в Київській області, </w:t>
      </w:r>
      <w:r w:rsidRPr="00610CE8">
        <w:rPr>
          <w:rFonts w:eastAsia="Arial"/>
          <w:sz w:val="24"/>
          <w:szCs w:val="24"/>
        </w:rPr>
        <w:t xml:space="preserve">розташована на відстані не більше ніж </w:t>
      </w:r>
      <w:r w:rsidRPr="00610CE8">
        <w:rPr>
          <w:rFonts w:eastAsia="Arial"/>
          <w:color w:val="000000" w:themeColor="text1"/>
          <w:sz w:val="24"/>
          <w:szCs w:val="24"/>
        </w:rPr>
        <w:t>20</w:t>
      </w:r>
      <w:r w:rsidRPr="00610CE8">
        <w:rPr>
          <w:rFonts w:eastAsia="Arial"/>
          <w:sz w:val="24"/>
          <w:szCs w:val="24"/>
        </w:rPr>
        <w:t xml:space="preserve"> км від місця розташування транспортних засобів Замовника та мати зручні прямолінійні під’їзди. Транспортні засоби Замовника розміщуються за адресою: місто Київ вулиця Сім’ї Бродських, будинок 10. </w:t>
      </w:r>
      <w:r w:rsidRPr="00610CE8">
        <w:rPr>
          <w:rFonts w:eastAsia="Arial"/>
          <w:i/>
          <w:sz w:val="24"/>
          <w:szCs w:val="24"/>
        </w:rPr>
        <w:t>(надати копію документа, що підтверджує місцезнаходження приміщень СТО) та складу запасних частин Учасника (копія свідоцтва про право власності приміщень або копія договору оренди приміщень).</w:t>
      </w:r>
    </w:p>
    <w:p w:rsidR="00610CE8" w:rsidRPr="00610CE8" w:rsidRDefault="00610CE8" w:rsidP="00610CE8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3. </w:t>
      </w:r>
      <w:r w:rsidRPr="00610CE8">
        <w:rPr>
          <w:snapToGrid w:val="0"/>
          <w:sz w:val="24"/>
          <w:szCs w:val="24"/>
        </w:rPr>
        <w:t>Станція технічного обслуговування</w:t>
      </w:r>
      <w:r w:rsidRPr="00610CE8">
        <w:rPr>
          <w:rFonts w:eastAsia="Arial"/>
          <w:sz w:val="24"/>
          <w:szCs w:val="24"/>
        </w:rPr>
        <w:t>, за вимогою Замовника, має змогу організувати виїзд групи спеціалістів для надання технічної допомоги поза межами СТО, (надається гарантійний лист).</w:t>
      </w:r>
    </w:p>
    <w:p w:rsidR="00610CE8" w:rsidRPr="00610CE8" w:rsidRDefault="00610CE8" w:rsidP="00610CE8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  <w:lang w:eastAsia="uk-UA"/>
        </w:rPr>
      </w:pPr>
      <w:r w:rsidRPr="00610CE8">
        <w:rPr>
          <w:rFonts w:eastAsia="Arial"/>
          <w:sz w:val="24"/>
          <w:szCs w:val="24"/>
        </w:rPr>
        <w:t xml:space="preserve">4. </w:t>
      </w:r>
      <w:r w:rsidRPr="00610CE8">
        <w:rPr>
          <w:sz w:val="24"/>
          <w:szCs w:val="24"/>
          <w:lang w:eastAsia="uk-UA"/>
        </w:rPr>
        <w:t xml:space="preserve">Учасник має здійснювати усі без виключення види діагностики, технічного обслуговування і ремонту автомобілів Замовника, відповідно до вимог виробника </w:t>
      </w:r>
      <w:proofErr w:type="spellStart"/>
      <w:r w:rsidRPr="00610CE8">
        <w:rPr>
          <w:sz w:val="24"/>
          <w:szCs w:val="24"/>
          <w:lang w:eastAsia="uk-UA"/>
        </w:rPr>
        <w:t>Groupe</w:t>
      </w:r>
      <w:proofErr w:type="spellEnd"/>
      <w:r w:rsidRPr="00610CE8">
        <w:rPr>
          <w:sz w:val="24"/>
          <w:szCs w:val="24"/>
          <w:lang w:eastAsia="uk-UA"/>
        </w:rPr>
        <w:t xml:space="preserve"> PSA (</w:t>
      </w:r>
      <w:proofErr w:type="spellStart"/>
      <w:r w:rsidRPr="00610CE8">
        <w:rPr>
          <w:sz w:val="24"/>
          <w:szCs w:val="24"/>
          <w:lang w:eastAsia="uk-UA"/>
        </w:rPr>
        <w:t>Peugeot</w:t>
      </w:r>
      <w:proofErr w:type="spellEnd"/>
      <w:r w:rsidRPr="00610CE8">
        <w:rPr>
          <w:sz w:val="24"/>
          <w:szCs w:val="24"/>
          <w:lang w:eastAsia="uk-UA"/>
        </w:rPr>
        <w:t xml:space="preserve">, </w:t>
      </w:r>
      <w:proofErr w:type="spellStart"/>
      <w:r w:rsidRPr="00610CE8">
        <w:rPr>
          <w:sz w:val="24"/>
          <w:szCs w:val="24"/>
          <w:lang w:eastAsia="uk-UA"/>
        </w:rPr>
        <w:t>Citroën</w:t>
      </w:r>
      <w:proofErr w:type="spellEnd"/>
      <w:r w:rsidRPr="00610CE8">
        <w:rPr>
          <w:sz w:val="24"/>
          <w:szCs w:val="24"/>
          <w:lang w:eastAsia="uk-UA"/>
        </w:rPr>
        <w:t>), технологій та актуальних інструкцій опублікованих на офіційному технічному порталі.</w:t>
      </w:r>
    </w:p>
    <w:p w:rsidR="00610CE8" w:rsidRPr="00610CE8" w:rsidRDefault="00610CE8" w:rsidP="00610CE8">
      <w:pPr>
        <w:keepNext/>
        <w:tabs>
          <w:tab w:val="left" w:pos="851"/>
          <w:tab w:val="left" w:pos="1134"/>
        </w:tabs>
        <w:suppressAutoHyphens/>
        <w:ind w:firstLine="709"/>
        <w:jc w:val="both"/>
        <w:rPr>
          <w:b/>
          <w:sz w:val="24"/>
          <w:szCs w:val="24"/>
        </w:rPr>
      </w:pPr>
      <w:r w:rsidRPr="00610CE8">
        <w:rPr>
          <w:sz w:val="24"/>
          <w:szCs w:val="24"/>
          <w:lang w:eastAsia="zh-CN"/>
        </w:rPr>
        <w:t xml:space="preserve">5. Строк надання Учасником </w:t>
      </w:r>
      <w:r w:rsidRPr="00610CE8">
        <w:rPr>
          <w:sz w:val="24"/>
          <w:szCs w:val="24"/>
        </w:rPr>
        <w:t xml:space="preserve">послуг з гарантійного та післягарантійного обслуговування автомобілів марки </w:t>
      </w:r>
      <w:r w:rsidRPr="00610CE8">
        <w:rPr>
          <w:sz w:val="24"/>
          <w:szCs w:val="24"/>
          <w:lang w:val="en-US"/>
        </w:rPr>
        <w:t>CITROEN</w:t>
      </w:r>
      <w:r w:rsidRPr="00610CE8">
        <w:rPr>
          <w:color w:val="FF0000"/>
          <w:sz w:val="24"/>
          <w:szCs w:val="24"/>
          <w:lang w:val="ru-RU" w:eastAsia="zh-CN"/>
        </w:rPr>
        <w:t xml:space="preserve"> </w:t>
      </w:r>
      <w:r w:rsidRPr="00610CE8">
        <w:rPr>
          <w:sz w:val="24"/>
          <w:szCs w:val="24"/>
          <w:lang w:eastAsia="zh-CN"/>
        </w:rPr>
        <w:t xml:space="preserve">не повинен перевищувати 3 (трьох) робочих днів </w:t>
      </w:r>
      <w:bookmarkStart w:id="0" w:name="OLE_LINK51"/>
      <w:bookmarkStart w:id="1" w:name="OLE_LINK50"/>
      <w:r w:rsidRPr="00610CE8">
        <w:rPr>
          <w:sz w:val="24"/>
          <w:szCs w:val="24"/>
          <w:lang w:eastAsia="zh-CN"/>
        </w:rPr>
        <w:t>з моменту передачі автомобіля на СТО</w:t>
      </w:r>
      <w:bookmarkEnd w:id="0"/>
      <w:bookmarkEnd w:id="1"/>
      <w:r w:rsidRPr="00610CE8">
        <w:rPr>
          <w:sz w:val="24"/>
          <w:szCs w:val="24"/>
          <w:lang w:eastAsia="zh-CN"/>
        </w:rPr>
        <w:t>. При цьому,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Замовника.</w:t>
      </w:r>
    </w:p>
    <w:p w:rsidR="00610CE8" w:rsidRPr="00610CE8" w:rsidRDefault="00610CE8" w:rsidP="00610CE8">
      <w:pPr>
        <w:tabs>
          <w:tab w:val="left" w:pos="1134"/>
        </w:tabs>
        <w:ind w:firstLine="709"/>
        <w:jc w:val="both"/>
        <w:rPr>
          <w:sz w:val="24"/>
          <w:szCs w:val="24"/>
          <w:lang w:eastAsia="zh-CN"/>
        </w:rPr>
      </w:pPr>
      <w:r w:rsidRPr="00610CE8">
        <w:rPr>
          <w:sz w:val="24"/>
          <w:szCs w:val="24"/>
          <w:lang w:eastAsia="zh-CN"/>
        </w:rPr>
        <w:t xml:space="preserve">6. Гарантійні терміни наданих </w:t>
      </w:r>
      <w:r w:rsidRPr="00610CE8">
        <w:rPr>
          <w:sz w:val="24"/>
          <w:szCs w:val="24"/>
        </w:rPr>
        <w:t xml:space="preserve">послуг з гарантійного та післягарантійного обслуговування автомобілів марки </w:t>
      </w:r>
      <w:r w:rsidRPr="00610CE8">
        <w:rPr>
          <w:sz w:val="24"/>
          <w:szCs w:val="24"/>
          <w:lang w:val="en-US"/>
        </w:rPr>
        <w:t>CITROEN</w:t>
      </w:r>
      <w:r w:rsidRPr="00610CE8">
        <w:rPr>
          <w:sz w:val="24"/>
          <w:szCs w:val="24"/>
          <w:lang w:eastAsia="zh-CN"/>
        </w:rPr>
        <w:t xml:space="preserve"> зазначаються в акті наданих послуг (акті виконаних робіт). Гарантія на надані Послуги і встановлені запасні (складові) частини </w:t>
      </w:r>
      <w:r w:rsidRPr="00610CE8">
        <w:rPr>
          <w:sz w:val="24"/>
          <w:szCs w:val="24"/>
          <w:lang w:eastAsia="zh-CN"/>
        </w:rPr>
        <w:lastRenderedPageBreak/>
        <w:t xml:space="preserve">надається відповідно до вимог </w:t>
      </w:r>
      <w:r w:rsidRPr="00610CE8">
        <w:rPr>
          <w:sz w:val="24"/>
          <w:szCs w:val="24"/>
          <w:shd w:val="clear" w:color="auto" w:fill="FFFFFF"/>
        </w:rPr>
        <w:t>Закону України «Про автомобільний транспорт»,</w:t>
      </w:r>
      <w:r w:rsidRPr="00610CE8">
        <w:rPr>
          <w:sz w:val="24"/>
          <w:szCs w:val="24"/>
          <w:lang w:eastAsia="zh-CN"/>
        </w:rPr>
        <w:t xml:space="preserve"> Правил надання послуг з технічного обслуговування і ремонту колісних транспортних засобів, затверджених наказом Міністерства інфраструктури України 28.11.2014 № 615 (далі – Правила), </w:t>
      </w:r>
      <w:r w:rsidRPr="00610CE8">
        <w:rPr>
          <w:sz w:val="24"/>
          <w:szCs w:val="24"/>
          <w:shd w:val="clear" w:color="auto" w:fill="FFFFFF"/>
        </w:rPr>
        <w:t xml:space="preserve">Положення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 №102, </w:t>
      </w:r>
      <w:r w:rsidRPr="00610CE8">
        <w:rPr>
          <w:sz w:val="24"/>
          <w:szCs w:val="24"/>
          <w:lang w:eastAsia="zh-CN"/>
        </w:rPr>
        <w:t>Технологічним вимогам до засобів перевірки технічного стану, обслуговуванням і ремонту колісного транспорту, затверджених наказом Міністерства інфраструктури України від 15.02.2012 № 106 та іншим нормативно-правовим документам.</w:t>
      </w:r>
    </w:p>
    <w:p w:rsidR="00610CE8" w:rsidRPr="00610CE8" w:rsidRDefault="00610CE8" w:rsidP="00610CE8">
      <w:pPr>
        <w:tabs>
          <w:tab w:val="left" w:pos="1134"/>
        </w:tabs>
        <w:ind w:firstLine="709"/>
        <w:jc w:val="both"/>
        <w:rPr>
          <w:i/>
          <w:sz w:val="24"/>
          <w:szCs w:val="24"/>
          <w:lang w:eastAsia="zh-CN"/>
        </w:rPr>
      </w:pPr>
      <w:r w:rsidRPr="00610CE8">
        <w:rPr>
          <w:sz w:val="24"/>
          <w:szCs w:val="24"/>
          <w:lang w:val="ru-RU" w:eastAsia="zh-CN"/>
        </w:rPr>
        <w:t>7</w:t>
      </w:r>
      <w:r w:rsidRPr="00610CE8">
        <w:rPr>
          <w:sz w:val="24"/>
          <w:szCs w:val="24"/>
          <w:lang w:eastAsia="zh-CN"/>
        </w:rPr>
        <w:t>. Запасні частини, вузли та агрегати, що використовуються Учасником при наданні послуг, повинні бути новими, оригінальними або їх еквівалентами та сертифікованими державними органами сертифікації.</w:t>
      </w:r>
    </w:p>
    <w:p w:rsidR="00610CE8" w:rsidRPr="00610CE8" w:rsidRDefault="00610CE8" w:rsidP="00610CE8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bCs/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t xml:space="preserve">8. Станція технічного обслуговування Учасника повинна відповідати нижче зазначеним вимогам Замовника та </w:t>
      </w:r>
      <w:r w:rsidRPr="00610CE8">
        <w:rPr>
          <w:bCs/>
          <w:snapToGrid w:val="0"/>
          <w:sz w:val="24"/>
          <w:szCs w:val="24"/>
        </w:rPr>
        <w:t>мати власне або орендоване обладнання для ремонту та обслуговування на балансі підприємства Учасника за однією адресою (</w:t>
      </w:r>
      <w:r w:rsidRPr="00610CE8">
        <w:rPr>
          <w:b/>
          <w:bCs/>
          <w:snapToGrid w:val="0"/>
          <w:sz w:val="24"/>
          <w:szCs w:val="24"/>
        </w:rPr>
        <w:t>Замовник має право додатково перевірити відповідність Учасника вказаним вимогам</w:t>
      </w:r>
      <w:r w:rsidRPr="00610CE8">
        <w:rPr>
          <w:bCs/>
          <w:snapToGrid w:val="0"/>
          <w:sz w:val="24"/>
          <w:szCs w:val="24"/>
        </w:rPr>
        <w:t xml:space="preserve">): 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діагностичних автомобільних сканерів;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спеціалізоване ліцензійне програмне забезпечення для реалізації та належного підбору запасних частин; 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спеціалізоване ліцензійне програмне забезпечення для визначення інтенсивності (частоти) та трудомісткості технічного обслуговування автомобілів, технології їх ремонту та діагностики;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автопідйомників не менше трьох 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стендів регулювання кутів розвалу/сходження коліс;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наявність обладнання для проведення </w:t>
      </w:r>
      <w:proofErr w:type="spellStart"/>
      <w:r w:rsidRPr="00610CE8">
        <w:rPr>
          <w:rFonts w:eastAsia="Arial"/>
          <w:sz w:val="24"/>
          <w:szCs w:val="24"/>
        </w:rPr>
        <w:t>шиномонтажних</w:t>
      </w:r>
      <w:proofErr w:type="spellEnd"/>
      <w:r w:rsidRPr="00610CE8">
        <w:rPr>
          <w:rFonts w:eastAsia="Arial"/>
          <w:sz w:val="24"/>
          <w:szCs w:val="24"/>
        </w:rPr>
        <w:t xml:space="preserve"> робіт та балансування коліс;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авто мийки;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наявність обладнання для ремонту та заправки автомобільних кондиціонерів; 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наявність обладнання для відновлення пошкоджених дисків (металевих та </w:t>
      </w:r>
      <w:proofErr w:type="spellStart"/>
      <w:r w:rsidRPr="00610CE8">
        <w:rPr>
          <w:rFonts w:eastAsia="Arial"/>
          <w:sz w:val="24"/>
          <w:szCs w:val="24"/>
        </w:rPr>
        <w:t>легкосплавних</w:t>
      </w:r>
      <w:proofErr w:type="spellEnd"/>
      <w:r w:rsidRPr="00610CE8">
        <w:rPr>
          <w:rFonts w:eastAsia="Arial"/>
          <w:sz w:val="24"/>
          <w:szCs w:val="24"/>
        </w:rPr>
        <w:t>);</w:t>
      </w:r>
      <w:bookmarkStart w:id="2" w:name="_GoBack"/>
      <w:bookmarkEnd w:id="2"/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цеху кузовного ремонту;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наявність професійного (спеціалізованого) інструменту для ремонту та надання послуг з технічного обслуговування транспортних засобів Замовника;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комп’ютерна техніка із спеціалізованим програмним забезпеченням;</w:t>
      </w:r>
    </w:p>
    <w:p w:rsidR="00610CE8" w:rsidRPr="00610CE8" w:rsidRDefault="00610CE8" w:rsidP="00610CE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 xml:space="preserve">зчитувач </w:t>
      </w:r>
      <w:r w:rsidRPr="00610CE8">
        <w:rPr>
          <w:sz w:val="24"/>
          <w:szCs w:val="24"/>
        </w:rPr>
        <w:t>діагностичної інформації систем EOBD</w:t>
      </w:r>
      <w:r w:rsidRPr="00610CE8">
        <w:rPr>
          <w:rFonts w:eastAsia="Arial"/>
          <w:sz w:val="24"/>
          <w:szCs w:val="24"/>
        </w:rPr>
        <w:t>.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вимірювач рівня звуку;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прилад для вимірювання кутів установки коліс;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штангенциркуль ШЦ-1;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мікрометр;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індикатор цифровий;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термометр цифровий;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proofErr w:type="spellStart"/>
      <w:r w:rsidRPr="00610CE8">
        <w:rPr>
          <w:rFonts w:eastAsia="Arial"/>
          <w:sz w:val="24"/>
          <w:szCs w:val="24"/>
        </w:rPr>
        <w:t>димомір</w:t>
      </w:r>
      <w:proofErr w:type="spellEnd"/>
      <w:r w:rsidRPr="00610CE8">
        <w:rPr>
          <w:rFonts w:eastAsia="Arial"/>
          <w:sz w:val="24"/>
          <w:szCs w:val="24"/>
        </w:rPr>
        <w:t>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газоаналізатор;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стенд контролю ходової частини;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прилад для корекції фар;</w:t>
      </w:r>
    </w:p>
    <w:p w:rsidR="00610CE8" w:rsidRPr="00610CE8" w:rsidRDefault="00610CE8" w:rsidP="00610CE8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610CE8">
        <w:rPr>
          <w:rFonts w:eastAsia="Arial"/>
          <w:sz w:val="24"/>
          <w:szCs w:val="24"/>
        </w:rPr>
        <w:t>стенд для балансування коліс.</w:t>
      </w:r>
    </w:p>
    <w:p w:rsidR="00610CE8" w:rsidRPr="00610CE8" w:rsidRDefault="00610CE8" w:rsidP="00610CE8">
      <w:pPr>
        <w:widowControl w:val="0"/>
        <w:overflowPunct w:val="0"/>
        <w:autoSpaceDE w:val="0"/>
        <w:autoSpaceDN w:val="0"/>
        <w:adjustRightInd w:val="0"/>
        <w:ind w:firstLine="567"/>
        <w:contextualSpacing/>
        <w:jc w:val="both"/>
        <w:rPr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t>9. СТО Учасника повинна мати:</w:t>
      </w:r>
    </w:p>
    <w:p w:rsidR="00610CE8" w:rsidRPr="00610CE8" w:rsidRDefault="00610CE8" w:rsidP="00610CE8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lastRenderedPageBreak/>
        <w:t xml:space="preserve">власне або орендоване приміщення складу та наявний запас автозапчастин, акумуляторних </w:t>
      </w:r>
      <w:proofErr w:type="spellStart"/>
      <w:r w:rsidRPr="00610CE8">
        <w:rPr>
          <w:snapToGrid w:val="0"/>
          <w:sz w:val="24"/>
          <w:szCs w:val="24"/>
        </w:rPr>
        <w:t>батарей</w:t>
      </w:r>
      <w:proofErr w:type="spellEnd"/>
      <w:r w:rsidRPr="00610CE8">
        <w:rPr>
          <w:snapToGrid w:val="0"/>
          <w:sz w:val="24"/>
          <w:szCs w:val="24"/>
        </w:rPr>
        <w:t>, витратних матеріалів, паливно-мастильних матеріалів за однією адресою місцезнаходження приміщень СТО, наявність на складі необхідних запчастин має бути не менше 80% для проведення технічного обслуговування автомобілів Замовника;</w:t>
      </w:r>
    </w:p>
    <w:p w:rsidR="00610CE8" w:rsidRPr="00610CE8" w:rsidRDefault="00610CE8" w:rsidP="00610CE8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t>відповідну організаційну структуру (приймальний відділ, відділ запчастин, особу відповідальну за якість виконаних робіт);</w:t>
      </w:r>
    </w:p>
    <w:p w:rsidR="00610CE8" w:rsidRPr="00610CE8" w:rsidRDefault="00610CE8" w:rsidP="00610CE8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t xml:space="preserve">спеціалізоване ліцензійне програмне забезпечення для реалізації і правильного використання запчастин, інтервалів та трудомісткості чергового обслуговування автомобілів, технології їх ремонту та </w:t>
      </w:r>
      <w:r w:rsidRPr="00610CE8">
        <w:rPr>
          <w:snapToGrid w:val="0"/>
          <w:color w:val="000000" w:themeColor="text1"/>
          <w:sz w:val="24"/>
          <w:szCs w:val="24"/>
        </w:rPr>
        <w:t>діагностики (надати гарантійний лист);</w:t>
      </w:r>
    </w:p>
    <w:p w:rsidR="00610CE8" w:rsidRPr="00610CE8" w:rsidRDefault="00610CE8" w:rsidP="00610CE8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610CE8">
        <w:rPr>
          <w:snapToGrid w:val="0"/>
          <w:sz w:val="24"/>
          <w:szCs w:val="24"/>
        </w:rPr>
        <w:t xml:space="preserve">наявність приміщення для оформлення замовлення клієнта та зал очікування. </w:t>
      </w:r>
    </w:p>
    <w:p w:rsidR="00610CE8" w:rsidRPr="00610CE8" w:rsidRDefault="00610CE8" w:rsidP="00610CE8">
      <w:pPr>
        <w:widowControl w:val="0"/>
        <w:overflowPunct w:val="0"/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 w:rsidRPr="00610CE8">
        <w:rPr>
          <w:sz w:val="24"/>
          <w:szCs w:val="24"/>
        </w:rPr>
        <w:t>10. Учасник повинен надати інформацію про застосування Учасником заходів із захисту довкілля, що підтверджує здійснення утилізації небезпечних відходів на підприємстві Учасника.</w:t>
      </w:r>
      <w:r w:rsidRPr="00610CE8">
        <w:rPr>
          <w:strike/>
          <w:color w:val="FF0000"/>
          <w:sz w:val="24"/>
          <w:szCs w:val="24"/>
        </w:rPr>
        <w:t xml:space="preserve"> </w:t>
      </w:r>
    </w:p>
    <w:p w:rsidR="00610CE8" w:rsidRPr="00610CE8" w:rsidRDefault="00610CE8" w:rsidP="00610CE8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4"/>
          <w:szCs w:val="24"/>
        </w:rPr>
      </w:pPr>
      <w:r w:rsidRPr="00610CE8">
        <w:rPr>
          <w:sz w:val="24"/>
          <w:szCs w:val="24"/>
        </w:rPr>
        <w:t xml:space="preserve">11. Учасник повинен організувати безпечне зберігання автомобіля Замовника на території СТО, мати стоянку для зберігання не менше ніж десяти автотранспортних засобів Замовника та цілодобову охорону, відео-спостереження </w:t>
      </w:r>
      <w:r w:rsidRPr="00610CE8">
        <w:rPr>
          <w:color w:val="000000" w:themeColor="text1"/>
          <w:sz w:val="24"/>
          <w:szCs w:val="24"/>
        </w:rPr>
        <w:t>(надати гарантійний лист).</w:t>
      </w:r>
    </w:p>
    <w:p w:rsidR="00610CE8" w:rsidRPr="00610CE8" w:rsidRDefault="00610CE8" w:rsidP="00610CE8">
      <w:pPr>
        <w:ind w:firstLine="709"/>
        <w:jc w:val="both"/>
        <w:rPr>
          <w:b/>
          <w:sz w:val="24"/>
          <w:szCs w:val="24"/>
          <w:lang w:eastAsia="uk-UA"/>
        </w:rPr>
      </w:pPr>
      <w:r w:rsidRPr="00610CE8">
        <w:rPr>
          <w:sz w:val="24"/>
          <w:szCs w:val="24"/>
        </w:rPr>
        <w:t xml:space="preserve">12. </w:t>
      </w:r>
      <w:r w:rsidRPr="00610CE8">
        <w:rPr>
          <w:sz w:val="24"/>
          <w:szCs w:val="24"/>
          <w:lang w:eastAsia="uk-UA"/>
        </w:rPr>
        <w:t>Вимоги до якості та обсягу послуг, що надаються СТО:</w:t>
      </w:r>
    </w:p>
    <w:p w:rsidR="00610CE8" w:rsidRPr="00610CE8" w:rsidRDefault="00610CE8" w:rsidP="00610CE8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610CE8">
        <w:rPr>
          <w:sz w:val="24"/>
          <w:szCs w:val="24"/>
          <w:lang w:eastAsia="uk-UA"/>
        </w:rPr>
        <w:t>якість послуг повинна відповідати технологічним вимогам, загальноприйнятим умовам надання такого роду послуг та чинному законодавству України;</w:t>
      </w:r>
    </w:p>
    <w:p w:rsidR="00610CE8" w:rsidRPr="00610CE8" w:rsidRDefault="00610CE8" w:rsidP="00610CE8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x-none"/>
        </w:rPr>
      </w:pPr>
      <w:r w:rsidRPr="00610CE8">
        <w:rPr>
          <w:sz w:val="24"/>
          <w:szCs w:val="24"/>
          <w:lang w:eastAsia="uk-UA"/>
        </w:rPr>
        <w:t>к</w:t>
      </w:r>
      <w:r w:rsidRPr="00610CE8">
        <w:rPr>
          <w:sz w:val="24"/>
          <w:szCs w:val="24"/>
          <w:lang w:eastAsia="x-none"/>
        </w:rPr>
        <w:t xml:space="preserve">онкретний перелік та вартість послуг, перелік запасних частин та матеріалів, що надаються Замовнику, строк надання послуг визначається у наряд-замовленні при кожному прийманні </w:t>
      </w:r>
      <w:r w:rsidRPr="00610CE8">
        <w:rPr>
          <w:sz w:val="24"/>
          <w:szCs w:val="24"/>
          <w:lang w:eastAsia="uk-UA"/>
        </w:rPr>
        <w:t>транспортних засобів</w:t>
      </w:r>
      <w:r w:rsidRPr="00610CE8">
        <w:rPr>
          <w:sz w:val="24"/>
          <w:szCs w:val="24"/>
          <w:lang w:eastAsia="x-none"/>
        </w:rPr>
        <w:t xml:space="preserve"> на СТО;</w:t>
      </w:r>
    </w:p>
    <w:p w:rsidR="00610CE8" w:rsidRPr="00610CE8" w:rsidRDefault="00610CE8" w:rsidP="00610CE8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uk-UA"/>
        </w:rPr>
      </w:pPr>
      <w:r w:rsidRPr="00610CE8">
        <w:rPr>
          <w:sz w:val="24"/>
          <w:szCs w:val="24"/>
          <w:lang w:eastAsia="x-none"/>
        </w:rPr>
        <w:t>в</w:t>
      </w:r>
      <w:r w:rsidRPr="00610CE8">
        <w:rPr>
          <w:sz w:val="24"/>
          <w:szCs w:val="24"/>
          <w:lang w:eastAsia="uk-UA"/>
        </w:rPr>
        <w:t>артість запасних частин та витратних матеріалів розраховується за цінами Виконавця, що діяли на день оформлення наряду-замовлення, але не повинна перевищувати їх ринкову вартість на момент ремонту;</w:t>
      </w:r>
    </w:p>
    <w:p w:rsidR="00610CE8" w:rsidRPr="00610CE8" w:rsidRDefault="00610CE8" w:rsidP="00610CE8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uk-UA"/>
        </w:rPr>
      </w:pPr>
      <w:r w:rsidRPr="00610CE8">
        <w:rPr>
          <w:sz w:val="24"/>
          <w:szCs w:val="24"/>
          <w:lang w:eastAsia="uk-UA"/>
        </w:rPr>
        <w:t>вартість послуг, запасних частин та витратних матеріалів вказується у наряд-замовленнях та відповідних актах приймання-передачі наданих послуг (актах виконаних робіт).</w:t>
      </w:r>
    </w:p>
    <w:p w:rsidR="00610CE8" w:rsidRPr="00610CE8" w:rsidRDefault="00610CE8" w:rsidP="00610CE8">
      <w:pPr>
        <w:ind w:firstLine="709"/>
        <w:jc w:val="both"/>
        <w:rPr>
          <w:rFonts w:eastAsia="Arial"/>
          <w:sz w:val="24"/>
          <w:szCs w:val="24"/>
        </w:rPr>
      </w:pPr>
      <w:r w:rsidRPr="00610CE8">
        <w:rPr>
          <w:snapToGrid w:val="0"/>
          <w:sz w:val="24"/>
          <w:szCs w:val="24"/>
        </w:rPr>
        <w:t xml:space="preserve">Учасник повинен мати статус офіційного дилера в сфері гарантійного та післягарантійного обслуговування автомобілів марки </w:t>
      </w:r>
      <w:r w:rsidRPr="00610CE8">
        <w:rPr>
          <w:sz w:val="24"/>
          <w:szCs w:val="24"/>
          <w:lang w:val="en-US"/>
        </w:rPr>
        <w:t>CITROEN</w:t>
      </w:r>
      <w:r w:rsidRPr="00610CE8">
        <w:rPr>
          <w:sz w:val="24"/>
          <w:szCs w:val="24"/>
        </w:rPr>
        <w:t xml:space="preserve"> </w:t>
      </w:r>
      <w:r w:rsidRPr="00610CE8">
        <w:rPr>
          <w:color w:val="000000" w:themeColor="text1"/>
          <w:sz w:val="24"/>
          <w:szCs w:val="24"/>
        </w:rPr>
        <w:t>(на підтвердження надається копія дилерського/дистриб’юторського договору або копія витягу з дилерського/дистриб’юторського договору або копія сертифікату дилера/дистриб’ютора</w:t>
      </w:r>
      <w:r w:rsidRPr="00610CE8">
        <w:rPr>
          <w:rFonts w:eastAsia="Arial"/>
          <w:color w:val="000000" w:themeColor="text1"/>
          <w:sz w:val="24"/>
          <w:szCs w:val="24"/>
        </w:rPr>
        <w:t>)</w:t>
      </w:r>
      <w:r w:rsidRPr="00610CE8">
        <w:rPr>
          <w:rFonts w:eastAsia="Arial"/>
          <w:sz w:val="24"/>
          <w:szCs w:val="24"/>
        </w:rPr>
        <w:t xml:space="preserve">. </w:t>
      </w:r>
    </w:p>
    <w:p w:rsidR="00610CE8" w:rsidRPr="00610CE8" w:rsidRDefault="00610CE8" w:rsidP="00610CE8">
      <w:pPr>
        <w:ind w:firstLine="709"/>
        <w:jc w:val="both"/>
        <w:rPr>
          <w:rFonts w:eastAsia="Arial"/>
          <w:sz w:val="24"/>
          <w:szCs w:val="24"/>
        </w:rPr>
      </w:pPr>
      <w:r w:rsidRPr="00610CE8">
        <w:rPr>
          <w:sz w:val="24"/>
          <w:szCs w:val="24"/>
          <w:lang w:eastAsia="uk-UA"/>
        </w:rPr>
        <w:t xml:space="preserve">Кількість (обсяг) послуг, що є предметом закупівлі: </w:t>
      </w:r>
      <w:r w:rsidRPr="00610CE8">
        <w:rPr>
          <w:b/>
          <w:sz w:val="24"/>
          <w:szCs w:val="24"/>
          <w:lang w:val="ru-RU" w:eastAsia="uk-UA"/>
        </w:rPr>
        <w:t>42</w:t>
      </w:r>
      <w:r w:rsidRPr="00610CE8">
        <w:rPr>
          <w:b/>
          <w:sz w:val="24"/>
          <w:szCs w:val="24"/>
          <w:lang w:eastAsia="uk-UA"/>
        </w:rPr>
        <w:t xml:space="preserve"> нормо-годин</w:t>
      </w:r>
      <w:r w:rsidRPr="00610CE8">
        <w:rPr>
          <w:sz w:val="24"/>
          <w:szCs w:val="24"/>
          <w:lang w:eastAsia="uk-UA"/>
        </w:rPr>
        <w:t>.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  <w:lang w:eastAsia="uk-UA"/>
        </w:rPr>
      </w:pPr>
      <w:r w:rsidRPr="00610CE8">
        <w:rPr>
          <w:sz w:val="24"/>
          <w:szCs w:val="24"/>
          <w:lang w:eastAsia="uk-UA"/>
        </w:rPr>
        <w:t xml:space="preserve">Перелік транспортних засобів Замовника, щодо яких надаються послуги за предметом закупівлі: 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  <w:lang w:eastAsia="uk-UA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201"/>
        <w:gridCol w:w="3413"/>
        <w:gridCol w:w="1612"/>
        <w:gridCol w:w="1280"/>
      </w:tblGrid>
      <w:tr w:rsidR="00610CE8" w:rsidRPr="00610CE8" w:rsidTr="009A1001">
        <w:trPr>
          <w:trHeight w:val="497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№</w:t>
            </w:r>
          </w:p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з/п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Марка/модель автомобіля (ТЗ)</w:t>
            </w:r>
          </w:p>
        </w:tc>
        <w:tc>
          <w:tcPr>
            <w:tcW w:w="3413" w:type="dxa"/>
            <w:tcBorders>
              <w:left w:val="single" w:sz="6" w:space="0" w:color="auto"/>
            </w:tcBorders>
            <w:hideMark/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Номер шасі (кузова, рами)</w:t>
            </w:r>
          </w:p>
        </w:tc>
        <w:tc>
          <w:tcPr>
            <w:tcW w:w="1612" w:type="dxa"/>
            <w:tcBorders>
              <w:left w:val="single" w:sz="6" w:space="0" w:color="auto"/>
            </w:tcBorders>
            <w:hideMark/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Рік випуску</w:t>
            </w:r>
          </w:p>
        </w:tc>
        <w:tc>
          <w:tcPr>
            <w:tcW w:w="1280" w:type="dxa"/>
            <w:tcBorders>
              <w:left w:val="single" w:sz="6" w:space="0" w:color="auto"/>
            </w:tcBorders>
            <w:hideMark/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Об’єм V</w:t>
            </w:r>
          </w:p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(см куб.)</w:t>
            </w:r>
          </w:p>
        </w:tc>
      </w:tr>
      <w:tr w:rsidR="00610CE8" w:rsidRPr="00610CE8" w:rsidTr="009A1001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1.</w:t>
            </w:r>
          </w:p>
        </w:tc>
        <w:tc>
          <w:tcPr>
            <w:tcW w:w="32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proofErr w:type="spellStart"/>
            <w:r w:rsidRPr="00610CE8">
              <w:rPr>
                <w:sz w:val="24"/>
                <w:szCs w:val="24"/>
              </w:rPr>
              <w:t>Citroen</w:t>
            </w:r>
            <w:proofErr w:type="spellEnd"/>
            <w:r w:rsidRPr="00610CE8">
              <w:rPr>
                <w:sz w:val="24"/>
                <w:szCs w:val="24"/>
              </w:rPr>
              <w:t xml:space="preserve"> </w:t>
            </w:r>
            <w:proofErr w:type="spellStart"/>
            <w:r w:rsidRPr="00610CE8">
              <w:rPr>
                <w:sz w:val="24"/>
                <w:szCs w:val="24"/>
              </w:rPr>
              <w:t>Berlingo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VR7EC9HPAMJ637020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2021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  <w:lang w:val="ru-RU"/>
              </w:rPr>
            </w:pPr>
            <w:r w:rsidRPr="00610CE8">
              <w:rPr>
                <w:sz w:val="24"/>
                <w:szCs w:val="24"/>
              </w:rPr>
              <w:t>1</w:t>
            </w:r>
            <w:r w:rsidRPr="00610CE8">
              <w:rPr>
                <w:sz w:val="24"/>
                <w:szCs w:val="24"/>
                <w:lang w:val="ru-RU"/>
              </w:rPr>
              <w:t>560</w:t>
            </w:r>
          </w:p>
        </w:tc>
      </w:tr>
      <w:tr w:rsidR="00610CE8" w:rsidRPr="00610CE8" w:rsidTr="009A1001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2.</w:t>
            </w:r>
          </w:p>
        </w:tc>
        <w:tc>
          <w:tcPr>
            <w:tcW w:w="32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proofErr w:type="spellStart"/>
            <w:r w:rsidRPr="00610CE8">
              <w:rPr>
                <w:sz w:val="24"/>
                <w:szCs w:val="24"/>
              </w:rPr>
              <w:t>Citroen</w:t>
            </w:r>
            <w:proofErr w:type="spellEnd"/>
            <w:r w:rsidRPr="00610CE8">
              <w:rPr>
                <w:sz w:val="24"/>
                <w:szCs w:val="24"/>
              </w:rPr>
              <w:t xml:space="preserve"> </w:t>
            </w:r>
            <w:proofErr w:type="spellStart"/>
            <w:r w:rsidRPr="00610CE8">
              <w:rPr>
                <w:sz w:val="24"/>
                <w:szCs w:val="24"/>
              </w:rPr>
              <w:t>Berlingo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  <w:lang w:val="en-US"/>
              </w:rPr>
            </w:pPr>
            <w:r w:rsidRPr="00610CE8">
              <w:rPr>
                <w:sz w:val="24"/>
                <w:szCs w:val="24"/>
              </w:rPr>
              <w:t>VR7EC9HPAMJ</w:t>
            </w:r>
            <w:r w:rsidRPr="00610CE8">
              <w:rPr>
                <w:sz w:val="24"/>
                <w:szCs w:val="24"/>
                <w:lang w:val="en-US"/>
              </w:rPr>
              <w:t>856805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2021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610CE8" w:rsidRPr="00610CE8" w:rsidRDefault="00610CE8" w:rsidP="009A1001">
            <w:pPr>
              <w:spacing w:after="60"/>
              <w:jc w:val="center"/>
              <w:outlineLvl w:val="1"/>
              <w:rPr>
                <w:sz w:val="24"/>
                <w:szCs w:val="24"/>
                <w:lang w:val="ru-RU"/>
              </w:rPr>
            </w:pPr>
            <w:r w:rsidRPr="00610CE8">
              <w:rPr>
                <w:sz w:val="24"/>
                <w:szCs w:val="24"/>
              </w:rPr>
              <w:t>1</w:t>
            </w:r>
            <w:r w:rsidRPr="00610CE8">
              <w:rPr>
                <w:sz w:val="24"/>
                <w:szCs w:val="24"/>
                <w:lang w:val="ru-RU"/>
              </w:rPr>
              <w:t>560</w:t>
            </w:r>
          </w:p>
        </w:tc>
      </w:tr>
    </w:tbl>
    <w:p w:rsidR="00610CE8" w:rsidRPr="00610CE8" w:rsidRDefault="00610CE8" w:rsidP="00610CE8">
      <w:pPr>
        <w:ind w:firstLine="709"/>
        <w:jc w:val="both"/>
        <w:rPr>
          <w:sz w:val="24"/>
          <w:szCs w:val="24"/>
          <w:lang w:eastAsia="uk-UA"/>
        </w:rPr>
      </w:pP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b/>
          <w:sz w:val="24"/>
          <w:szCs w:val="24"/>
        </w:rPr>
        <w:lastRenderedPageBreak/>
        <w:t xml:space="preserve">Технічні, якісні характеристики предмета закупівлі, передбачають необхідність застосування заходів із захисту довкілля, </w:t>
      </w:r>
      <w:r w:rsidRPr="00610CE8">
        <w:rPr>
          <w:sz w:val="24"/>
          <w:szCs w:val="24"/>
        </w:rPr>
        <w:t xml:space="preserve">відповідати вимогам </w:t>
      </w:r>
      <w:r w:rsidRPr="00610CE8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10CE8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610CE8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10CE8">
        <w:rPr>
          <w:sz w:val="24"/>
          <w:szCs w:val="24"/>
        </w:rPr>
        <w:t>, пожежної та техногенної безпеки, охорони праці та виробничої санітарії.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Розрахункова кількість нормо-годин, необхідних для виконання кожного виду робіт, не повинна перевищувати кількість нормо-годин, рекомендовану заводом-виробником транспортного засобу.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13. У складі тендерної пропозиції учасник повинен надати вартість 1 н/г та загальну вартість послуг згідно з Таблицею 1.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14. Обсяг послуг з технічного обслуговування та ремонту транспортних засобів Замовника складається з: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- сумарного обсягу послуг з технічного обслуговування і ремонту транспортних засобів, який становить 42 нормо-годин;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- обсягу запасних частин та витратних матеріалів, які необхідно замінити або використати при наданні послуг з технічного обслуговування та ремонту транспортних засобів який становить не менше 120 000,00 грн. з ПДВ.</w:t>
      </w:r>
    </w:p>
    <w:p w:rsidR="00610CE8" w:rsidRPr="00610CE8" w:rsidRDefault="00610CE8" w:rsidP="00610CE8">
      <w:pPr>
        <w:ind w:firstLine="709"/>
        <w:jc w:val="both"/>
        <w:rPr>
          <w:sz w:val="24"/>
          <w:szCs w:val="24"/>
        </w:rPr>
      </w:pPr>
      <w:r w:rsidRPr="00610CE8">
        <w:rPr>
          <w:sz w:val="24"/>
          <w:szCs w:val="24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3406"/>
        <w:gridCol w:w="1685"/>
        <w:gridCol w:w="1660"/>
        <w:gridCol w:w="1666"/>
      </w:tblGrid>
      <w:tr w:rsidR="00610CE8" w:rsidRPr="00610CE8" w:rsidTr="009A1001">
        <w:tc>
          <w:tcPr>
            <w:tcW w:w="709" w:type="dxa"/>
            <w:shd w:val="clear" w:color="auto" w:fill="auto"/>
          </w:tcPr>
          <w:p w:rsidR="00610CE8" w:rsidRPr="00610CE8" w:rsidRDefault="00610CE8" w:rsidP="009A1001">
            <w:pPr>
              <w:ind w:firstLine="709"/>
              <w:jc w:val="center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610CE8" w:rsidRPr="00610CE8" w:rsidRDefault="00610CE8" w:rsidP="009A1001">
            <w:pPr>
              <w:ind w:firstLine="709"/>
              <w:jc w:val="center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Найменування</w:t>
            </w:r>
          </w:p>
        </w:tc>
        <w:tc>
          <w:tcPr>
            <w:tcW w:w="1984" w:type="dxa"/>
            <w:shd w:val="clear" w:color="auto" w:fill="auto"/>
          </w:tcPr>
          <w:p w:rsidR="00610CE8" w:rsidRPr="00610CE8" w:rsidRDefault="00610CE8" w:rsidP="009A1001">
            <w:pPr>
              <w:jc w:val="center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Загальна кількість н/г</w:t>
            </w: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jc w:val="center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Вартість І н/г, грн. з ПДВ</w:t>
            </w: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jc w:val="center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Загальна вартість, грн. з ПДВ</w:t>
            </w:r>
          </w:p>
        </w:tc>
      </w:tr>
      <w:tr w:rsidR="00610CE8" w:rsidRPr="00610CE8" w:rsidTr="009A1001">
        <w:tc>
          <w:tcPr>
            <w:tcW w:w="709" w:type="dxa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 xml:space="preserve">Вартість послуг </w:t>
            </w:r>
          </w:p>
        </w:tc>
        <w:tc>
          <w:tcPr>
            <w:tcW w:w="1984" w:type="dxa"/>
            <w:shd w:val="clear" w:color="auto" w:fill="auto"/>
          </w:tcPr>
          <w:p w:rsidR="00610CE8" w:rsidRPr="00610CE8" w:rsidRDefault="00610CE8" w:rsidP="009A1001">
            <w:pPr>
              <w:ind w:firstLine="709"/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42</w:t>
            </w: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ind w:firstLine="709"/>
              <w:rPr>
                <w:sz w:val="24"/>
                <w:szCs w:val="24"/>
              </w:rPr>
            </w:pPr>
          </w:p>
        </w:tc>
      </w:tr>
      <w:tr w:rsidR="00610CE8" w:rsidRPr="00610CE8" w:rsidTr="009A1001">
        <w:trPr>
          <w:trHeight w:val="507"/>
        </w:trPr>
        <w:tc>
          <w:tcPr>
            <w:tcW w:w="709" w:type="dxa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3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Вартість запасних частин, експлуатаційних рідин, супутнього товару та витратних матеріалів</w:t>
            </w: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</w:p>
        </w:tc>
      </w:tr>
      <w:tr w:rsidR="00610CE8" w:rsidRPr="00610CE8" w:rsidTr="009A1001">
        <w:tc>
          <w:tcPr>
            <w:tcW w:w="8647" w:type="dxa"/>
            <w:gridSpan w:val="4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  <w:r w:rsidRPr="00610CE8">
              <w:rPr>
                <w:sz w:val="24"/>
                <w:szCs w:val="24"/>
              </w:rPr>
              <w:t>Всього з ПДВ (загальна вартість пропозицій складається з суми р. 1 та р. 2</w:t>
            </w:r>
          </w:p>
        </w:tc>
        <w:tc>
          <w:tcPr>
            <w:tcW w:w="1985" w:type="dxa"/>
            <w:shd w:val="clear" w:color="auto" w:fill="auto"/>
          </w:tcPr>
          <w:p w:rsidR="00610CE8" w:rsidRPr="00610CE8" w:rsidRDefault="00610CE8" w:rsidP="009A1001">
            <w:pPr>
              <w:rPr>
                <w:sz w:val="24"/>
                <w:szCs w:val="24"/>
              </w:rPr>
            </w:pPr>
          </w:p>
        </w:tc>
      </w:tr>
    </w:tbl>
    <w:p w:rsidR="00703BD9" w:rsidRPr="006D6BAC" w:rsidRDefault="00703BD9" w:rsidP="00610CE8">
      <w:pPr>
        <w:jc w:val="both"/>
        <w:rPr>
          <w:sz w:val="24"/>
          <w:szCs w:val="24"/>
        </w:rPr>
      </w:pPr>
    </w:p>
    <w:sectPr w:rsidR="00703BD9" w:rsidRPr="006D6BAC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0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6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6"/>
  </w:num>
  <w:num w:numId="8">
    <w:abstractNumId w:val="4"/>
  </w:num>
  <w:num w:numId="9">
    <w:abstractNumId w:val="13"/>
  </w:num>
  <w:num w:numId="10">
    <w:abstractNumId w:val="11"/>
  </w:num>
  <w:num w:numId="11">
    <w:abstractNumId w:val="7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7"/>
  </w:num>
  <w:num w:numId="17">
    <w:abstractNumId w:val="14"/>
  </w:num>
  <w:num w:numId="18">
    <w:abstractNumId w:val="24"/>
  </w:num>
  <w:num w:numId="19">
    <w:abstractNumId w:val="23"/>
  </w:num>
  <w:num w:numId="20">
    <w:abstractNumId w:val="16"/>
  </w:num>
  <w:num w:numId="21">
    <w:abstractNumId w:val="20"/>
  </w:num>
  <w:num w:numId="22">
    <w:abstractNumId w:val="2"/>
  </w:num>
  <w:num w:numId="23">
    <w:abstractNumId w:val="1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9"/>
  </w:num>
  <w:num w:numId="27">
    <w:abstractNumId w:val="26"/>
  </w:num>
  <w:num w:numId="28">
    <w:abstractNumId w:val="8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49405A"/>
    <w:rsid w:val="00514A47"/>
    <w:rsid w:val="0059366D"/>
    <w:rsid w:val="00610CE8"/>
    <w:rsid w:val="006475BF"/>
    <w:rsid w:val="00694674"/>
    <w:rsid w:val="006D6BAC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D3662"/>
    <w:rsid w:val="00BE318B"/>
    <w:rsid w:val="00C95002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F54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28-00243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47</cp:revision>
  <dcterms:created xsi:type="dcterms:W3CDTF">2021-12-15T12:41:00Z</dcterms:created>
  <dcterms:modified xsi:type="dcterms:W3CDTF">2023-04-05T11:53:00Z</dcterms:modified>
</cp:coreProperties>
</file>