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F23F9" w14:textId="77777777" w:rsidR="001A395D" w:rsidRDefault="00DA4ECA">
      <w:pPr>
        <w:rPr>
          <w:lang w:val="uk-UA"/>
        </w:rPr>
      </w:pPr>
      <w:r>
        <w:rPr>
          <w:lang w:val="uk-UA"/>
        </w:rPr>
        <w:t xml:space="preserve">                                                                                                                                                         Додаток </w:t>
      </w:r>
      <w:r w:rsidRPr="001703D9">
        <w:t>1</w:t>
      </w:r>
    </w:p>
    <w:p w14:paraId="4A904896" w14:textId="7D5C1123" w:rsidR="001A395D" w:rsidRDefault="00DA4ECA">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w:t>
      </w:r>
      <w:r w:rsidR="00DD1FD3">
        <w:rPr>
          <w:rFonts w:eastAsia="Times New Roman"/>
          <w:szCs w:val="24"/>
          <w:lang w:val="uk-UA" w:eastAsia="uk-UA"/>
        </w:rPr>
        <w:t xml:space="preserve"> «</w:t>
      </w:r>
      <w:r w:rsidR="00DD1FD3" w:rsidRPr="00DD1FD3">
        <w:rPr>
          <w:rFonts w:eastAsia="Times New Roman"/>
          <w:szCs w:val="24"/>
          <w:lang w:val="uk-UA" w:eastAsia="uk-UA"/>
        </w:rPr>
        <w:t>Про проведення клінічних</w:t>
      </w:r>
      <w:r w:rsidR="00DD1FD3">
        <w:rPr>
          <w:rFonts w:eastAsia="Times New Roman"/>
          <w:szCs w:val="24"/>
          <w:lang w:val="uk-UA" w:eastAsia="uk-UA"/>
        </w:rPr>
        <w:t xml:space="preserve"> </w:t>
      </w:r>
      <w:r w:rsidR="00DD1FD3" w:rsidRPr="00DD1FD3">
        <w:rPr>
          <w:rFonts w:eastAsia="Times New Roman"/>
          <w:szCs w:val="24"/>
          <w:lang w:val="uk-UA" w:eastAsia="uk-UA"/>
        </w:rPr>
        <w:t>випробувань лікарських засобів</w:t>
      </w:r>
      <w:r w:rsidR="00DD1FD3">
        <w:rPr>
          <w:rFonts w:eastAsia="Times New Roman"/>
          <w:szCs w:val="24"/>
          <w:lang w:val="uk-UA" w:eastAsia="uk-UA"/>
        </w:rPr>
        <w:t xml:space="preserve"> </w:t>
      </w:r>
      <w:r w:rsidR="00DD1FD3" w:rsidRPr="00DD1FD3">
        <w:rPr>
          <w:rFonts w:eastAsia="Times New Roman"/>
          <w:szCs w:val="24"/>
          <w:lang w:val="uk-UA" w:eastAsia="uk-UA"/>
        </w:rPr>
        <w:t>та затвердження суттєвих поправок</w:t>
      </w:r>
      <w:r w:rsidR="00DD1FD3">
        <w:rPr>
          <w:rFonts w:eastAsia="Times New Roman"/>
          <w:szCs w:val="24"/>
          <w:lang w:val="uk-UA" w:eastAsia="uk-UA"/>
        </w:rPr>
        <w:t xml:space="preserve">» </w:t>
      </w:r>
      <w:r w:rsidR="00085FFA">
        <w:rPr>
          <w:u w:val="single"/>
          <w:lang w:val="uk-UA"/>
        </w:rPr>
        <w:t>21.08.2024</w:t>
      </w:r>
      <w:r>
        <w:rPr>
          <w:lang w:val="uk-UA"/>
        </w:rPr>
        <w:t xml:space="preserve"> № </w:t>
      </w:r>
      <w:r w:rsidR="00085FFA" w:rsidRPr="00085FFA">
        <w:rPr>
          <w:u w:val="single"/>
          <w:lang w:val="uk-UA"/>
        </w:rPr>
        <w:t>1469</w:t>
      </w:r>
    </w:p>
    <w:p w14:paraId="1C3D7CDC" w14:textId="77777777" w:rsidR="001A395D" w:rsidRDefault="001A395D"/>
    <w:tbl>
      <w:tblPr>
        <w:tblStyle w:val="af0"/>
        <w:tblW w:w="0" w:type="auto"/>
        <w:tblInd w:w="0" w:type="dxa"/>
        <w:tblLook w:val="04A0" w:firstRow="1" w:lastRow="0" w:firstColumn="1" w:lastColumn="0" w:noHBand="0" w:noVBand="1"/>
      </w:tblPr>
      <w:tblGrid>
        <w:gridCol w:w="3823"/>
        <w:gridCol w:w="9633"/>
      </w:tblGrid>
      <w:tr w:rsidR="001A395D" w14:paraId="79A842AD" w14:textId="77777777">
        <w:tc>
          <w:tcPr>
            <w:tcW w:w="3823" w:type="dxa"/>
            <w:tcBorders>
              <w:top w:val="single" w:sz="4" w:space="0" w:color="auto"/>
              <w:left w:val="single" w:sz="4" w:space="0" w:color="auto"/>
              <w:bottom w:val="single" w:sz="4" w:space="0" w:color="auto"/>
              <w:right w:val="single" w:sz="4" w:space="0" w:color="auto"/>
            </w:tcBorders>
            <w:hideMark/>
          </w:tcPr>
          <w:p w14:paraId="7DEBB9A4" w14:textId="77777777" w:rsidR="001A395D" w:rsidRDefault="00DA4ECA">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14:paraId="573DD1D8" w14:textId="77777777" w:rsidR="001A395D" w:rsidRPr="00A55E28" w:rsidRDefault="001703D9">
            <w:pPr>
              <w:jc w:val="both"/>
              <w:rPr>
                <w:lang w:val="uk-UA"/>
              </w:rPr>
            </w:pPr>
            <w:r w:rsidRPr="00A55E28">
              <w:rPr>
                <w:color w:val="000000"/>
                <w:lang w:val="uk-UA"/>
              </w:rPr>
              <w:t>«</w:t>
            </w:r>
            <w:r w:rsidR="00DA4ECA" w:rsidRPr="00A55E28">
              <w:rPr>
                <w:lang w:val="uk-UA"/>
              </w:rPr>
              <w:t>Модульна фаза І/ІІа, відкрите багатоцентрове дослідження для оцінки безпеки, переносимості, фармакокінетики, фармакодинаміки та попередньої ефективності зростаючих доз AZD5305, як монотерапії та в комбінації з протипухлинними засобами у пацієнтів з прогресуючими солідними злоякісними новоутвореннями (PETRA)</w:t>
            </w:r>
            <w:r w:rsidRPr="00A55E28">
              <w:rPr>
                <w:color w:val="000000"/>
                <w:lang w:val="uk-UA"/>
              </w:rPr>
              <w:t>»</w:t>
            </w:r>
            <w:r w:rsidR="00DA4ECA" w:rsidRPr="00A55E28">
              <w:rPr>
                <w:lang w:val="uk-UA"/>
              </w:rPr>
              <w:t xml:space="preserve">, </w:t>
            </w:r>
            <w:r w:rsidR="00263490" w:rsidRPr="00A55E28">
              <w:rPr>
                <w:lang w:val="uk-UA"/>
              </w:rPr>
              <w:t xml:space="preserve">                           </w:t>
            </w:r>
            <w:r w:rsidR="00DA4ECA" w:rsidRPr="00A55E28">
              <w:rPr>
                <w:lang w:val="uk-UA"/>
              </w:rPr>
              <w:t>код дослідження D9720C00001, версія 11.0, поправка 10.0 від 19 вересня 2023 року</w:t>
            </w:r>
          </w:p>
        </w:tc>
      </w:tr>
      <w:tr w:rsidR="001A395D" w14:paraId="14993D5F" w14:textId="77777777">
        <w:tc>
          <w:tcPr>
            <w:tcW w:w="3823" w:type="dxa"/>
            <w:tcBorders>
              <w:top w:val="single" w:sz="4" w:space="0" w:color="auto"/>
              <w:left w:val="single" w:sz="4" w:space="0" w:color="auto"/>
              <w:bottom w:val="single" w:sz="4" w:space="0" w:color="auto"/>
              <w:right w:val="single" w:sz="4" w:space="0" w:color="auto"/>
            </w:tcBorders>
            <w:hideMark/>
          </w:tcPr>
          <w:p w14:paraId="4712E6AD" w14:textId="77777777" w:rsidR="001A395D" w:rsidRDefault="00DA4ECA">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14:paraId="3B285031" w14:textId="77777777" w:rsidR="001A395D" w:rsidRDefault="00DA4ECA">
            <w:pPr>
              <w:jc w:val="both"/>
            </w:pPr>
            <w:r>
              <w:t>ТОВ</w:t>
            </w:r>
            <w:r w:rsidR="001703D9" w:rsidRPr="001703D9">
              <w:rPr>
                <w:color w:val="000000"/>
              </w:rPr>
              <w:t xml:space="preserve"> «</w:t>
            </w:r>
            <w:r>
              <w:t>АСТРАЗЕНЕКА УКРАЇНА</w:t>
            </w:r>
            <w:r w:rsidR="001703D9" w:rsidRPr="001703D9">
              <w:rPr>
                <w:color w:val="000000"/>
              </w:rPr>
              <w:t>»</w:t>
            </w:r>
          </w:p>
        </w:tc>
      </w:tr>
      <w:tr w:rsidR="001A395D" w14:paraId="06A1C840" w14:textId="77777777">
        <w:tc>
          <w:tcPr>
            <w:tcW w:w="3823" w:type="dxa"/>
            <w:tcBorders>
              <w:top w:val="single" w:sz="4" w:space="0" w:color="auto"/>
              <w:left w:val="single" w:sz="4" w:space="0" w:color="auto"/>
              <w:bottom w:val="single" w:sz="4" w:space="0" w:color="auto"/>
              <w:right w:val="single" w:sz="4" w:space="0" w:color="auto"/>
            </w:tcBorders>
            <w:hideMark/>
          </w:tcPr>
          <w:p w14:paraId="55D4299F" w14:textId="77777777" w:rsidR="001A395D" w:rsidRDefault="00DA4ECA">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14:paraId="474D96DF" w14:textId="77777777" w:rsidR="001A395D" w:rsidRDefault="00DA4ECA">
            <w:pPr>
              <w:jc w:val="both"/>
            </w:pPr>
            <w:r>
              <w:t>AstraZeneca AB, Sweden</w:t>
            </w:r>
          </w:p>
        </w:tc>
      </w:tr>
      <w:tr w:rsidR="00263490" w:rsidRPr="00085FFA" w14:paraId="51083AA8" w14:textId="77777777" w:rsidTr="00DD1FD3">
        <w:trPr>
          <w:trHeight w:val="5016"/>
        </w:trPr>
        <w:tc>
          <w:tcPr>
            <w:tcW w:w="3823" w:type="dxa"/>
            <w:tcBorders>
              <w:top w:val="single" w:sz="4" w:space="0" w:color="auto"/>
              <w:left w:val="single" w:sz="4" w:space="0" w:color="auto"/>
              <w:bottom w:val="single" w:sz="4" w:space="0" w:color="auto"/>
              <w:right w:val="single" w:sz="4" w:space="0" w:color="auto"/>
            </w:tcBorders>
            <w:hideMark/>
          </w:tcPr>
          <w:p w14:paraId="078BED8F" w14:textId="77777777" w:rsidR="00263490" w:rsidRDefault="00263490" w:rsidP="00263490">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14:paraId="1E25442B" w14:textId="77777777" w:rsidR="00263490" w:rsidRPr="00993822" w:rsidRDefault="00263490" w:rsidP="00263490">
            <w:pPr>
              <w:jc w:val="both"/>
              <w:rPr>
                <w:rFonts w:eastAsia="Times New Roman" w:cs="Times New Roman"/>
                <w:szCs w:val="24"/>
                <w:lang w:val="en-US"/>
              </w:rPr>
            </w:pPr>
            <w:r>
              <w:rPr>
                <w:rFonts w:eastAsia="Times New Roman" w:cs="Times New Roman"/>
                <w:szCs w:val="24"/>
              </w:rPr>
              <w:t>Сарупариб</w:t>
            </w:r>
            <w:r w:rsidRPr="00993822">
              <w:rPr>
                <w:rFonts w:eastAsia="Times New Roman" w:cs="Times New Roman"/>
                <w:szCs w:val="24"/>
                <w:lang w:val="en-US"/>
              </w:rPr>
              <w:t xml:space="preserve"> (Saruparib) (AZD5305; AZD5305, Saruparib); </w:t>
            </w:r>
            <w:r>
              <w:rPr>
                <w:rFonts w:eastAsia="Times New Roman" w:cs="Times New Roman"/>
                <w:szCs w:val="24"/>
              </w:rPr>
              <w:t>таблетки</w:t>
            </w:r>
            <w:r w:rsidRPr="00993822">
              <w:rPr>
                <w:rFonts w:eastAsia="Times New Roman" w:cs="Times New Roman"/>
                <w:szCs w:val="24"/>
                <w:lang w:val="en-US"/>
              </w:rPr>
              <w:t xml:space="preserve">, </w:t>
            </w:r>
            <w:r>
              <w:rPr>
                <w:rFonts w:eastAsia="Times New Roman" w:cs="Times New Roman"/>
                <w:szCs w:val="24"/>
              </w:rPr>
              <w:t>вкриті</w:t>
            </w:r>
            <w:r w:rsidRPr="00993822">
              <w:rPr>
                <w:rFonts w:eastAsia="Times New Roman" w:cs="Times New Roman"/>
                <w:szCs w:val="24"/>
                <w:lang w:val="en-US"/>
              </w:rPr>
              <w:t xml:space="preserve"> </w:t>
            </w:r>
            <w:r>
              <w:rPr>
                <w:rFonts w:eastAsia="Times New Roman" w:cs="Times New Roman"/>
                <w:szCs w:val="24"/>
              </w:rPr>
              <w:t>плівковою</w:t>
            </w:r>
            <w:r w:rsidRPr="00993822">
              <w:rPr>
                <w:rFonts w:eastAsia="Times New Roman" w:cs="Times New Roman"/>
                <w:szCs w:val="24"/>
                <w:lang w:val="en-US"/>
              </w:rPr>
              <w:t xml:space="preserve"> </w:t>
            </w:r>
            <w:r>
              <w:rPr>
                <w:rFonts w:eastAsia="Times New Roman" w:cs="Times New Roman"/>
                <w:szCs w:val="24"/>
              </w:rPr>
              <w:t>оболонкою</w:t>
            </w:r>
            <w:r w:rsidRPr="00993822">
              <w:rPr>
                <w:rFonts w:eastAsia="Times New Roman" w:cs="Times New Roman"/>
                <w:szCs w:val="24"/>
                <w:lang w:val="en-US"/>
              </w:rPr>
              <w:t xml:space="preserve">; 0,5 </w:t>
            </w:r>
            <w:r>
              <w:rPr>
                <w:rFonts w:eastAsia="Times New Roman" w:cs="Times New Roman"/>
                <w:szCs w:val="24"/>
              </w:rPr>
              <w:t>мг</w:t>
            </w:r>
            <w:r w:rsidRPr="00993822">
              <w:rPr>
                <w:rFonts w:eastAsia="Times New Roman" w:cs="Times New Roman"/>
                <w:szCs w:val="24"/>
                <w:lang w:val="en-US"/>
              </w:rPr>
              <w:t xml:space="preserve">; AstraZeneca AB, Sweden; AstraZeneca AB, Sweden; FISHER CLINICAL SERVICES UK LIMITED, United Kingdom; Fisher Clinical Services Inc., United States (USA); Fisher Clinical Services GmbH, Switzerland; ALMAC CLINICAL SERVICES LIMITED, United Kingdom; ASTRAZENECA UK LIMITED - MACCLESFIELD DEVELOPMENT, United Kingdom; </w:t>
            </w:r>
          </w:p>
          <w:p w14:paraId="16B4E876" w14:textId="77777777" w:rsidR="00263490" w:rsidRPr="00993822" w:rsidRDefault="00263490" w:rsidP="00263490">
            <w:pPr>
              <w:jc w:val="both"/>
              <w:rPr>
                <w:rFonts w:eastAsia="Times New Roman" w:cs="Times New Roman"/>
                <w:szCs w:val="24"/>
                <w:lang w:val="en-US"/>
              </w:rPr>
            </w:pPr>
            <w:r>
              <w:rPr>
                <w:rFonts w:eastAsia="Times New Roman" w:cs="Times New Roman"/>
                <w:szCs w:val="24"/>
              </w:rPr>
              <w:t>Сарупариб</w:t>
            </w:r>
            <w:r w:rsidRPr="00993822">
              <w:rPr>
                <w:rFonts w:eastAsia="Times New Roman" w:cs="Times New Roman"/>
                <w:szCs w:val="24"/>
                <w:lang w:val="en-US"/>
              </w:rPr>
              <w:t xml:space="preserve"> (Saruparib) (AZD5305; AZD5305, Saruparib); </w:t>
            </w:r>
            <w:r>
              <w:rPr>
                <w:rFonts w:eastAsia="Times New Roman" w:cs="Times New Roman"/>
                <w:szCs w:val="24"/>
              </w:rPr>
              <w:t>таблетки</w:t>
            </w:r>
            <w:r w:rsidRPr="00993822">
              <w:rPr>
                <w:rFonts w:eastAsia="Times New Roman" w:cs="Times New Roman"/>
                <w:szCs w:val="24"/>
                <w:lang w:val="en-US"/>
              </w:rPr>
              <w:t xml:space="preserve">, </w:t>
            </w:r>
            <w:r>
              <w:rPr>
                <w:rFonts w:eastAsia="Times New Roman" w:cs="Times New Roman"/>
                <w:szCs w:val="24"/>
              </w:rPr>
              <w:t>вкриті</w:t>
            </w:r>
            <w:r w:rsidRPr="00993822">
              <w:rPr>
                <w:rFonts w:eastAsia="Times New Roman" w:cs="Times New Roman"/>
                <w:szCs w:val="24"/>
                <w:lang w:val="en-US"/>
              </w:rPr>
              <w:t xml:space="preserve"> </w:t>
            </w:r>
            <w:r>
              <w:rPr>
                <w:rFonts w:eastAsia="Times New Roman" w:cs="Times New Roman"/>
                <w:szCs w:val="24"/>
              </w:rPr>
              <w:t>плівковою</w:t>
            </w:r>
            <w:r w:rsidRPr="00993822">
              <w:rPr>
                <w:rFonts w:eastAsia="Times New Roman" w:cs="Times New Roman"/>
                <w:szCs w:val="24"/>
                <w:lang w:val="en-US"/>
              </w:rPr>
              <w:t xml:space="preserve"> </w:t>
            </w:r>
            <w:r>
              <w:rPr>
                <w:rFonts w:eastAsia="Times New Roman" w:cs="Times New Roman"/>
                <w:szCs w:val="24"/>
              </w:rPr>
              <w:t>оболонкою</w:t>
            </w:r>
            <w:r w:rsidRPr="00993822">
              <w:rPr>
                <w:rFonts w:eastAsia="Times New Roman" w:cs="Times New Roman"/>
                <w:szCs w:val="24"/>
                <w:lang w:val="en-US"/>
              </w:rPr>
              <w:t xml:space="preserve">; 5 </w:t>
            </w:r>
            <w:r>
              <w:rPr>
                <w:rFonts w:eastAsia="Times New Roman" w:cs="Times New Roman"/>
                <w:szCs w:val="24"/>
              </w:rPr>
              <w:t>мг</w:t>
            </w:r>
            <w:r w:rsidRPr="00993822">
              <w:rPr>
                <w:rFonts w:eastAsia="Times New Roman" w:cs="Times New Roman"/>
                <w:szCs w:val="24"/>
                <w:lang w:val="en-US"/>
              </w:rPr>
              <w:t xml:space="preserve">; AstraZeneca AB, Sweden; AstraZeneca AB, Sweden; FISHER CLINICAL SERVICES UK LIMITED, United Kingdom; Fisher Clinical Services Inc., United States (USA); Fisher Clinical Services GmbH, Switzerland; ALMAC CLINICAL SERVICES LIMITED, United Kingdom; ASTRAZENECA UK LIMITED - MACCLESFIELD DEVELOPMENT, United Kingdom; </w:t>
            </w:r>
          </w:p>
          <w:p w14:paraId="3546AB3E" w14:textId="77777777" w:rsidR="00263490" w:rsidRPr="00993822" w:rsidRDefault="00263490" w:rsidP="00263490">
            <w:pPr>
              <w:jc w:val="both"/>
              <w:rPr>
                <w:rFonts w:eastAsia="Times New Roman" w:cs="Times New Roman"/>
                <w:szCs w:val="24"/>
                <w:lang w:val="en-US"/>
              </w:rPr>
            </w:pPr>
            <w:r>
              <w:rPr>
                <w:rFonts w:eastAsia="Times New Roman" w:cs="Times New Roman"/>
                <w:szCs w:val="24"/>
              </w:rPr>
              <w:t>Сарупариб</w:t>
            </w:r>
            <w:r w:rsidRPr="00993822">
              <w:rPr>
                <w:rFonts w:eastAsia="Times New Roman" w:cs="Times New Roman"/>
                <w:szCs w:val="24"/>
                <w:lang w:val="en-US"/>
              </w:rPr>
              <w:t xml:space="preserve"> (Saruparib) (AZD5305; AZD5305, Saruparib); </w:t>
            </w:r>
            <w:r>
              <w:rPr>
                <w:rFonts w:eastAsia="Times New Roman" w:cs="Times New Roman"/>
                <w:szCs w:val="24"/>
              </w:rPr>
              <w:t>таблетки</w:t>
            </w:r>
            <w:r w:rsidRPr="00993822">
              <w:rPr>
                <w:rFonts w:eastAsia="Times New Roman" w:cs="Times New Roman"/>
                <w:szCs w:val="24"/>
                <w:lang w:val="en-US"/>
              </w:rPr>
              <w:t xml:space="preserve">, </w:t>
            </w:r>
            <w:r>
              <w:rPr>
                <w:rFonts w:eastAsia="Times New Roman" w:cs="Times New Roman"/>
                <w:szCs w:val="24"/>
              </w:rPr>
              <w:t>вкриті</w:t>
            </w:r>
            <w:r w:rsidRPr="00993822">
              <w:rPr>
                <w:rFonts w:eastAsia="Times New Roman" w:cs="Times New Roman"/>
                <w:szCs w:val="24"/>
                <w:lang w:val="en-US"/>
              </w:rPr>
              <w:t xml:space="preserve"> </w:t>
            </w:r>
            <w:r>
              <w:rPr>
                <w:rFonts w:eastAsia="Times New Roman" w:cs="Times New Roman"/>
                <w:szCs w:val="24"/>
              </w:rPr>
              <w:t>плівковою</w:t>
            </w:r>
            <w:r w:rsidRPr="00993822">
              <w:rPr>
                <w:rFonts w:eastAsia="Times New Roman" w:cs="Times New Roman"/>
                <w:szCs w:val="24"/>
                <w:lang w:val="en-US"/>
              </w:rPr>
              <w:t xml:space="preserve"> </w:t>
            </w:r>
            <w:r>
              <w:rPr>
                <w:rFonts w:eastAsia="Times New Roman" w:cs="Times New Roman"/>
                <w:szCs w:val="24"/>
              </w:rPr>
              <w:t>оболонкою</w:t>
            </w:r>
            <w:r w:rsidRPr="00993822">
              <w:rPr>
                <w:rFonts w:eastAsia="Times New Roman" w:cs="Times New Roman"/>
                <w:szCs w:val="24"/>
                <w:lang w:val="en-US"/>
              </w:rPr>
              <w:t xml:space="preserve">; 20 </w:t>
            </w:r>
            <w:r>
              <w:rPr>
                <w:rFonts w:eastAsia="Times New Roman" w:cs="Times New Roman"/>
                <w:szCs w:val="24"/>
              </w:rPr>
              <w:t>мг</w:t>
            </w:r>
            <w:r w:rsidRPr="00993822">
              <w:rPr>
                <w:rFonts w:eastAsia="Times New Roman" w:cs="Times New Roman"/>
                <w:szCs w:val="24"/>
                <w:lang w:val="en-US"/>
              </w:rPr>
              <w:t xml:space="preserve">; AstraZeneca AB, Sweden; AstraZeneca AB, Sweden; FISHER CLINICAL SERVICES UK LIMITED, United Kingdom; Fisher Clinical Services Inc., United States (USA); Fisher Clinical Services GmbH, Switzerland; ALMAC CLINICAL SERVICES LIMITED, United Kingdom; ASTRAZENECA UK LIMITED - MACCLESFIELD DEVELOPMENT, United Kingdom; </w:t>
            </w:r>
          </w:p>
          <w:p w14:paraId="73244216" w14:textId="670FCAEC" w:rsidR="00263490" w:rsidRPr="00993822" w:rsidRDefault="00263490" w:rsidP="00263490">
            <w:pPr>
              <w:jc w:val="both"/>
              <w:rPr>
                <w:rFonts w:eastAsia="Times New Roman" w:cs="Times New Roman"/>
                <w:szCs w:val="24"/>
                <w:lang w:val="en-US"/>
              </w:rPr>
            </w:pPr>
            <w:r>
              <w:rPr>
                <w:rFonts w:eastAsia="Times New Roman" w:cs="Times New Roman"/>
                <w:szCs w:val="24"/>
              </w:rPr>
              <w:t>Трастузумаб</w:t>
            </w:r>
            <w:r w:rsidRPr="00993822">
              <w:rPr>
                <w:rFonts w:eastAsia="Times New Roman" w:cs="Times New Roman"/>
                <w:szCs w:val="24"/>
                <w:lang w:val="en-US"/>
              </w:rPr>
              <w:t xml:space="preserve"> </w:t>
            </w:r>
            <w:r>
              <w:rPr>
                <w:rFonts w:eastAsia="Times New Roman" w:cs="Times New Roman"/>
                <w:szCs w:val="24"/>
              </w:rPr>
              <w:t>дерукстекан</w:t>
            </w:r>
            <w:r w:rsidRPr="00993822">
              <w:rPr>
                <w:rFonts w:eastAsia="Times New Roman" w:cs="Times New Roman"/>
                <w:szCs w:val="24"/>
                <w:lang w:val="en-US"/>
              </w:rPr>
              <w:t xml:space="preserve"> (Trastuzumab deruxtecan, T-DXd, ENHERTU®) (DS8201a;</w:t>
            </w:r>
          </w:p>
        </w:tc>
      </w:tr>
    </w:tbl>
    <w:p w14:paraId="201ABD46" w14:textId="67C90D41" w:rsidR="00DD1FD3" w:rsidRPr="00085FFA" w:rsidRDefault="00DD1FD3">
      <w:pPr>
        <w:rPr>
          <w:lang w:val="en-US"/>
        </w:rPr>
      </w:pPr>
      <w:r w:rsidRPr="00085FFA">
        <w:rPr>
          <w:lang w:val="en-US"/>
        </w:rPr>
        <w:br w:type="page"/>
      </w:r>
    </w:p>
    <w:p w14:paraId="270E704C" w14:textId="3AD3E58A" w:rsidR="00DD1FD3" w:rsidRPr="00911275" w:rsidRDefault="00911275">
      <w:pPr>
        <w:rPr>
          <w:lang w:val="uk-UA"/>
        </w:rPr>
      </w:pPr>
      <w:r>
        <w:rPr>
          <w:lang w:val="uk-UA"/>
        </w:rPr>
        <w:lastRenderedPageBreak/>
        <w:t xml:space="preserve">                                                                                                                 2                                                                    продовження додатка 1</w:t>
      </w:r>
    </w:p>
    <w:p w14:paraId="57DE7560" w14:textId="77777777" w:rsidR="00DD1FD3" w:rsidRDefault="00DD1FD3"/>
    <w:tbl>
      <w:tblPr>
        <w:tblStyle w:val="af0"/>
        <w:tblW w:w="0" w:type="auto"/>
        <w:tblInd w:w="0" w:type="dxa"/>
        <w:tblLook w:val="04A0" w:firstRow="1" w:lastRow="0" w:firstColumn="1" w:lastColumn="0" w:noHBand="0" w:noVBand="1"/>
      </w:tblPr>
      <w:tblGrid>
        <w:gridCol w:w="3823"/>
        <w:gridCol w:w="9633"/>
      </w:tblGrid>
      <w:tr w:rsidR="00DD1FD3" w:rsidRPr="00085FFA" w14:paraId="5A982489" w14:textId="77777777">
        <w:trPr>
          <w:trHeight w:val="1056"/>
        </w:trPr>
        <w:tc>
          <w:tcPr>
            <w:tcW w:w="3823" w:type="dxa"/>
            <w:tcBorders>
              <w:top w:val="single" w:sz="4" w:space="0" w:color="auto"/>
              <w:left w:val="single" w:sz="4" w:space="0" w:color="auto"/>
              <w:bottom w:val="single" w:sz="4" w:space="0" w:color="auto"/>
              <w:right w:val="single" w:sz="4" w:space="0" w:color="auto"/>
            </w:tcBorders>
          </w:tcPr>
          <w:p w14:paraId="466B9FE5" w14:textId="1C2705EB" w:rsidR="00DD1FD3" w:rsidRDefault="00DD1FD3" w:rsidP="00263490">
            <w:pPr>
              <w:rPr>
                <w:szCs w:val="24"/>
              </w:rPr>
            </w:pPr>
          </w:p>
        </w:tc>
        <w:tc>
          <w:tcPr>
            <w:tcW w:w="9633" w:type="dxa"/>
            <w:tcBorders>
              <w:top w:val="single" w:sz="4" w:space="0" w:color="auto"/>
              <w:left w:val="single" w:sz="4" w:space="0" w:color="auto"/>
              <w:bottom w:val="single" w:sz="4" w:space="0" w:color="auto"/>
              <w:right w:val="single" w:sz="4" w:space="0" w:color="auto"/>
            </w:tcBorders>
          </w:tcPr>
          <w:p w14:paraId="29E1E843" w14:textId="418A05DD" w:rsidR="00DD1FD3" w:rsidRPr="00DD1FD3" w:rsidRDefault="00DD1FD3" w:rsidP="00263490">
            <w:pPr>
              <w:jc w:val="both"/>
              <w:rPr>
                <w:rFonts w:eastAsia="Times New Roman" w:cs="Times New Roman"/>
                <w:szCs w:val="24"/>
                <w:lang w:val="en-US"/>
              </w:rPr>
            </w:pPr>
            <w:r w:rsidRPr="00993822">
              <w:rPr>
                <w:rFonts w:eastAsia="Times New Roman" w:cs="Times New Roman"/>
                <w:szCs w:val="24"/>
                <w:lang w:val="en-US"/>
              </w:rPr>
              <w:t xml:space="preserve"> Trastuzumab deruxtecan); </w:t>
            </w:r>
            <w:r>
              <w:rPr>
                <w:rFonts w:eastAsia="Times New Roman" w:cs="Times New Roman"/>
                <w:szCs w:val="24"/>
              </w:rPr>
              <w:t>порошок</w:t>
            </w:r>
            <w:r w:rsidRPr="00993822">
              <w:rPr>
                <w:rFonts w:eastAsia="Times New Roman" w:cs="Times New Roman"/>
                <w:szCs w:val="24"/>
                <w:lang w:val="en-US"/>
              </w:rPr>
              <w:t xml:space="preserve"> </w:t>
            </w:r>
            <w:r>
              <w:rPr>
                <w:rFonts w:eastAsia="Times New Roman" w:cs="Times New Roman"/>
                <w:szCs w:val="24"/>
              </w:rPr>
              <w:t>для</w:t>
            </w:r>
            <w:r w:rsidRPr="00993822">
              <w:rPr>
                <w:rFonts w:eastAsia="Times New Roman" w:cs="Times New Roman"/>
                <w:szCs w:val="24"/>
                <w:lang w:val="en-US"/>
              </w:rPr>
              <w:t xml:space="preserve"> </w:t>
            </w:r>
            <w:r>
              <w:rPr>
                <w:rFonts w:eastAsia="Times New Roman" w:cs="Times New Roman"/>
                <w:szCs w:val="24"/>
              </w:rPr>
              <w:t>концентрату</w:t>
            </w:r>
            <w:r w:rsidRPr="00993822">
              <w:rPr>
                <w:rFonts w:eastAsia="Times New Roman" w:cs="Times New Roman"/>
                <w:szCs w:val="24"/>
                <w:lang w:val="en-US"/>
              </w:rPr>
              <w:t xml:space="preserve"> </w:t>
            </w:r>
            <w:r>
              <w:rPr>
                <w:rFonts w:eastAsia="Times New Roman" w:cs="Times New Roman"/>
                <w:szCs w:val="24"/>
              </w:rPr>
              <w:t>для</w:t>
            </w:r>
            <w:r w:rsidRPr="00993822">
              <w:rPr>
                <w:rFonts w:eastAsia="Times New Roman" w:cs="Times New Roman"/>
                <w:szCs w:val="24"/>
                <w:lang w:val="en-US"/>
              </w:rPr>
              <w:t xml:space="preserve"> </w:t>
            </w:r>
            <w:r>
              <w:rPr>
                <w:rFonts w:eastAsia="Times New Roman" w:cs="Times New Roman"/>
                <w:szCs w:val="24"/>
              </w:rPr>
              <w:t>розчину</w:t>
            </w:r>
            <w:r w:rsidRPr="00993822">
              <w:rPr>
                <w:rFonts w:eastAsia="Times New Roman" w:cs="Times New Roman"/>
                <w:szCs w:val="24"/>
                <w:lang w:val="en-US"/>
              </w:rPr>
              <w:t xml:space="preserve"> </w:t>
            </w:r>
            <w:r>
              <w:rPr>
                <w:rFonts w:eastAsia="Times New Roman" w:cs="Times New Roman"/>
                <w:szCs w:val="24"/>
              </w:rPr>
              <w:t>для</w:t>
            </w:r>
            <w:r w:rsidRPr="00993822">
              <w:rPr>
                <w:rFonts w:eastAsia="Times New Roman" w:cs="Times New Roman"/>
                <w:szCs w:val="24"/>
                <w:lang w:val="en-US"/>
              </w:rPr>
              <w:t xml:space="preserve"> </w:t>
            </w:r>
            <w:r>
              <w:rPr>
                <w:rFonts w:eastAsia="Times New Roman" w:cs="Times New Roman"/>
                <w:szCs w:val="24"/>
              </w:rPr>
              <w:t>інфузій</w:t>
            </w:r>
            <w:r w:rsidRPr="00993822">
              <w:rPr>
                <w:rFonts w:eastAsia="Times New Roman" w:cs="Times New Roman"/>
                <w:szCs w:val="24"/>
                <w:lang w:val="en-US"/>
              </w:rPr>
              <w:t xml:space="preserve">, 100 </w:t>
            </w:r>
            <w:r>
              <w:rPr>
                <w:rFonts w:eastAsia="Times New Roman" w:cs="Times New Roman"/>
                <w:szCs w:val="24"/>
              </w:rPr>
              <w:t>мг</w:t>
            </w:r>
            <w:r w:rsidRPr="00993822">
              <w:rPr>
                <w:rFonts w:eastAsia="Times New Roman" w:cs="Times New Roman"/>
                <w:szCs w:val="24"/>
                <w:lang w:val="en-US"/>
              </w:rPr>
              <w:t>/</w:t>
            </w:r>
            <w:r>
              <w:rPr>
                <w:rFonts w:eastAsia="Times New Roman" w:cs="Times New Roman"/>
                <w:szCs w:val="24"/>
              </w:rPr>
              <w:t>флакон</w:t>
            </w:r>
            <w:r>
              <w:rPr>
                <w:rFonts w:eastAsia="Times New Roman" w:cs="Times New Roman"/>
                <w:szCs w:val="24"/>
                <w:lang w:val="en-US"/>
              </w:rPr>
              <w:t xml:space="preserve">; </w:t>
            </w:r>
            <w:r w:rsidRPr="00993822">
              <w:rPr>
                <w:rFonts w:eastAsia="Times New Roman" w:cs="Times New Roman"/>
                <w:szCs w:val="24"/>
                <w:lang w:val="en-US"/>
              </w:rPr>
              <w:t xml:space="preserve"> FISHER CLINICAL SERVICES UK LIMITED, United Kingdom; Fisher Clinical Services Inc., United States (USA); Fisher Clinical Services GmbH, Switzerland; ALMAC CLINICAL SERVICES LIMITED, United Kingdom; ASTRAZENECA UK LIMITED - MACCLESFIELD DEVELOPMENT, United Kingdom; Fisher Clinical Services Suzhou, China; Fisher Clinical Services PTE. LTD., Singapore; Baxter Oncology GmbH, Germany; Daiichi Sankyo Chemical Phar</w:t>
            </w:r>
            <w:r>
              <w:rPr>
                <w:rFonts w:eastAsia="Times New Roman" w:cs="Times New Roman"/>
                <w:szCs w:val="24"/>
                <w:lang w:val="en-US"/>
              </w:rPr>
              <w:t>ma Co., Ltd., Hiratsuka, Japan</w:t>
            </w:r>
          </w:p>
        </w:tc>
      </w:tr>
      <w:tr w:rsidR="00263490" w:rsidRPr="00085FFA" w14:paraId="5C8F2E3F" w14:textId="77777777">
        <w:tc>
          <w:tcPr>
            <w:tcW w:w="3823" w:type="dxa"/>
            <w:tcBorders>
              <w:top w:val="single" w:sz="4" w:space="0" w:color="auto"/>
              <w:left w:val="single" w:sz="4" w:space="0" w:color="auto"/>
              <w:bottom w:val="single" w:sz="4" w:space="0" w:color="auto"/>
              <w:right w:val="single" w:sz="4" w:space="0" w:color="auto"/>
            </w:tcBorders>
            <w:hideMark/>
          </w:tcPr>
          <w:p w14:paraId="43BF11D4" w14:textId="77777777" w:rsidR="00263490" w:rsidRDefault="00263490" w:rsidP="00263490">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14:paraId="141BC0D8" w14:textId="77777777" w:rsidR="00263490" w:rsidRPr="00A55E28" w:rsidRDefault="00263490" w:rsidP="00263490">
            <w:pPr>
              <w:jc w:val="both"/>
              <w:rPr>
                <w:rFonts w:eastAsia="Times New Roman" w:cs="Times New Roman"/>
                <w:szCs w:val="24"/>
                <w:lang w:val="uk-UA"/>
              </w:rPr>
            </w:pPr>
            <w:r w:rsidRPr="00A55E28">
              <w:rPr>
                <w:rFonts w:eastAsia="Times New Roman" w:cs="Times New Roman"/>
                <w:szCs w:val="24"/>
                <w:lang w:val="uk-UA"/>
              </w:rPr>
              <w:t>1) лікар Готько І.Ю.</w:t>
            </w:r>
          </w:p>
          <w:p w14:paraId="07C1D53F" w14:textId="77777777" w:rsidR="00263490" w:rsidRPr="00A55E28" w:rsidRDefault="00263490" w:rsidP="00263490">
            <w:pPr>
              <w:jc w:val="both"/>
              <w:rPr>
                <w:rFonts w:eastAsia="Times New Roman" w:cs="Times New Roman"/>
                <w:szCs w:val="24"/>
                <w:lang w:val="uk-UA"/>
              </w:rPr>
            </w:pPr>
            <w:r w:rsidRPr="00A55E28">
              <w:rPr>
                <w:rFonts w:eastAsia="Times New Roman" w:cs="Times New Roman"/>
                <w:szCs w:val="24"/>
                <w:lang w:val="uk-UA"/>
              </w:rPr>
              <w:t>Комунальне некомерційне підприємство «Ужгородська міська багатопрофільна клінічна лікарня» Ужгородської міської ради, онкологічне відділення, Державний вищий навчальний заклад «Ужгородський національний університет», кафедра онкології та радіології факультету післядипломної освіти та доуніверситетської підготовки, м. Ужгород</w:t>
            </w:r>
          </w:p>
          <w:p w14:paraId="321E7CE6" w14:textId="77777777" w:rsidR="00263490" w:rsidRPr="00A55E28" w:rsidRDefault="00263490" w:rsidP="00263490">
            <w:pPr>
              <w:jc w:val="both"/>
              <w:rPr>
                <w:rFonts w:eastAsia="Times New Roman" w:cs="Times New Roman"/>
                <w:szCs w:val="24"/>
                <w:lang w:val="uk-UA"/>
              </w:rPr>
            </w:pPr>
            <w:r w:rsidRPr="00A55E28">
              <w:rPr>
                <w:rFonts w:eastAsia="Times New Roman" w:cs="Times New Roman"/>
                <w:szCs w:val="24"/>
                <w:lang w:val="uk-UA"/>
              </w:rPr>
              <w:t>2) д.м.н., проф. Крижанівська А.Є.</w:t>
            </w:r>
          </w:p>
          <w:p w14:paraId="56AA4112" w14:textId="77777777" w:rsidR="00263490" w:rsidRPr="000D4423" w:rsidRDefault="00263490" w:rsidP="00263490">
            <w:pPr>
              <w:jc w:val="both"/>
              <w:rPr>
                <w:rFonts w:eastAsia="Times New Roman" w:cs="Times New Roman"/>
                <w:szCs w:val="24"/>
                <w:lang w:val="uk-UA"/>
              </w:rPr>
            </w:pPr>
            <w:r w:rsidRPr="00A55E28">
              <w:rPr>
                <w:rFonts w:eastAsia="Times New Roman" w:cs="Times New Roman"/>
                <w:szCs w:val="24"/>
                <w:lang w:val="uk-UA"/>
              </w:rPr>
              <w:t>Комунальне некомерційне підприємство «Прикарпатський клінічний онкологічний центр Івано-Франківської обласної ради», хіміотерапевтичне відділення, Івано-Франківський національний медичний університет, кафедра онкології, м. Івано-Франківськ</w:t>
            </w:r>
          </w:p>
        </w:tc>
      </w:tr>
      <w:tr w:rsidR="001A395D" w14:paraId="7AA02FD2" w14:textId="77777777">
        <w:tc>
          <w:tcPr>
            <w:tcW w:w="3823" w:type="dxa"/>
            <w:tcBorders>
              <w:top w:val="single" w:sz="4" w:space="0" w:color="auto"/>
              <w:left w:val="single" w:sz="4" w:space="0" w:color="auto"/>
              <w:bottom w:val="single" w:sz="4" w:space="0" w:color="auto"/>
              <w:right w:val="single" w:sz="4" w:space="0" w:color="auto"/>
            </w:tcBorders>
            <w:hideMark/>
          </w:tcPr>
          <w:p w14:paraId="7BEE1780" w14:textId="77777777" w:rsidR="001A395D" w:rsidRDefault="00DA4ECA">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14:paraId="780889ED" w14:textId="77777777" w:rsidR="001A395D" w:rsidRDefault="00DA4ECA">
            <w:pPr>
              <w:jc w:val="both"/>
            </w:pPr>
            <w:r>
              <w:rPr>
                <w:rFonts w:cstheme="minorBidi"/>
              </w:rPr>
              <w:t xml:space="preserve">― </w:t>
            </w:r>
          </w:p>
        </w:tc>
      </w:tr>
      <w:tr w:rsidR="001A395D" w14:paraId="07F89701" w14:textId="77777777">
        <w:tc>
          <w:tcPr>
            <w:tcW w:w="3823" w:type="dxa"/>
            <w:tcBorders>
              <w:top w:val="single" w:sz="4" w:space="0" w:color="auto"/>
              <w:left w:val="single" w:sz="4" w:space="0" w:color="auto"/>
              <w:bottom w:val="single" w:sz="4" w:space="0" w:color="auto"/>
              <w:right w:val="single" w:sz="4" w:space="0" w:color="auto"/>
            </w:tcBorders>
            <w:hideMark/>
          </w:tcPr>
          <w:p w14:paraId="6E578CB0" w14:textId="77777777" w:rsidR="001A395D" w:rsidRDefault="00DA4ECA">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14:paraId="2FBD3074" w14:textId="77777777" w:rsidR="001A395D" w:rsidRDefault="00DA4ECA">
            <w:pPr>
              <w:jc w:val="both"/>
            </w:pPr>
            <w:r>
              <w:rPr>
                <w:rFonts w:cstheme="minorBidi"/>
              </w:rPr>
              <w:t>Компанія, яка діє за довіреністю, яку надав спонсор чи заявник на ввезення досліджуваних лікарських засобів та супутніх матеріалів: ТОВ</w:t>
            </w:r>
            <w:r w:rsidR="001703D9" w:rsidRPr="001703D9">
              <w:rPr>
                <w:rFonts w:cstheme="minorBidi"/>
                <w:color w:val="000000"/>
              </w:rPr>
              <w:t xml:space="preserve"> «</w:t>
            </w:r>
            <w:r>
              <w:rPr>
                <w:rFonts w:cstheme="minorBidi"/>
              </w:rPr>
              <w:t>Агенція</w:t>
            </w:r>
            <w:r w:rsidR="001703D9" w:rsidRPr="001703D9">
              <w:rPr>
                <w:rFonts w:cstheme="minorBidi"/>
                <w:color w:val="000000"/>
              </w:rPr>
              <w:t xml:space="preserve"> «</w:t>
            </w:r>
            <w:r>
              <w:rPr>
                <w:rFonts w:cstheme="minorBidi"/>
              </w:rPr>
              <w:t>С.М.О.-Україна</w:t>
            </w:r>
            <w:r w:rsidR="001703D9" w:rsidRPr="001703D9">
              <w:rPr>
                <w:rFonts w:cstheme="minorBidi"/>
                <w:color w:val="000000"/>
              </w:rPr>
              <w:t>»</w:t>
            </w:r>
            <w:r>
              <w:rPr>
                <w:rFonts w:cstheme="minorBidi"/>
              </w:rPr>
              <w:t xml:space="preserve"> </w:t>
            </w:r>
          </w:p>
        </w:tc>
      </w:tr>
    </w:tbl>
    <w:p w14:paraId="66C5B211"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3D8C98A9" w14:textId="77777777">
        <w:tc>
          <w:tcPr>
            <w:tcW w:w="5670" w:type="dxa"/>
            <w:tcMar>
              <w:top w:w="0" w:type="dxa"/>
              <w:left w:w="108" w:type="dxa"/>
              <w:bottom w:w="0" w:type="dxa"/>
              <w:right w:w="108" w:type="dxa"/>
            </w:tcMar>
            <w:hideMark/>
          </w:tcPr>
          <w:p w14:paraId="494D1290"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2CCDF6BB" w14:textId="77777777" w:rsidR="001A395D" w:rsidRDefault="001A395D">
            <w:pPr>
              <w:jc w:val="center"/>
            </w:pPr>
          </w:p>
        </w:tc>
        <w:tc>
          <w:tcPr>
            <w:tcW w:w="284" w:type="dxa"/>
            <w:tcMar>
              <w:top w:w="0" w:type="dxa"/>
              <w:left w:w="108" w:type="dxa"/>
              <w:bottom w:w="0" w:type="dxa"/>
              <w:right w:w="108" w:type="dxa"/>
            </w:tcMar>
          </w:tcPr>
          <w:p w14:paraId="747F244B"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4CA05292" w14:textId="77777777" w:rsidR="001A395D" w:rsidRDefault="00DA4ECA">
            <w:pPr>
              <w:jc w:val="center"/>
              <w:rPr>
                <w:b/>
                <w:bCs/>
                <w:iCs/>
              </w:rPr>
            </w:pPr>
            <w:r>
              <w:rPr>
                <w:rStyle w:val="cs72f7c9c5"/>
              </w:rPr>
              <w:t>Олександр ГРІЦЕНКО</w:t>
            </w:r>
          </w:p>
        </w:tc>
      </w:tr>
      <w:tr w:rsidR="001A395D" w14:paraId="256B349C" w14:textId="77777777">
        <w:tc>
          <w:tcPr>
            <w:tcW w:w="5670" w:type="dxa"/>
            <w:tcMar>
              <w:top w:w="0" w:type="dxa"/>
              <w:left w:w="108" w:type="dxa"/>
              <w:bottom w:w="0" w:type="dxa"/>
              <w:right w:w="108" w:type="dxa"/>
            </w:tcMar>
          </w:tcPr>
          <w:p w14:paraId="55C95B44" w14:textId="77777777" w:rsidR="001A395D" w:rsidRDefault="001A395D"/>
        </w:tc>
        <w:tc>
          <w:tcPr>
            <w:tcW w:w="2835" w:type="dxa"/>
            <w:tcMar>
              <w:top w:w="0" w:type="dxa"/>
              <w:left w:w="108" w:type="dxa"/>
              <w:bottom w:w="0" w:type="dxa"/>
              <w:right w:w="108" w:type="dxa"/>
            </w:tcMar>
            <w:hideMark/>
          </w:tcPr>
          <w:p w14:paraId="28BF31AC"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49E15186"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64016ACD" w14:textId="77777777" w:rsidR="001A395D" w:rsidRDefault="00DA4ECA">
            <w:pPr>
              <w:jc w:val="center"/>
              <w:rPr>
                <w:vertAlign w:val="superscript"/>
              </w:rPr>
            </w:pPr>
            <w:r>
              <w:rPr>
                <w:vertAlign w:val="superscript"/>
                <w:lang w:val="uk-UA"/>
              </w:rPr>
              <w:t>(Власне ім’я ПРІЗВИЩЕ)</w:t>
            </w:r>
          </w:p>
        </w:tc>
      </w:tr>
    </w:tbl>
    <w:p w14:paraId="1CCDFAFF" w14:textId="77777777" w:rsidR="001A395D" w:rsidRDefault="001A395D">
      <w:pPr>
        <w:tabs>
          <w:tab w:val="clear" w:pos="708"/>
        </w:tabs>
        <w:rPr>
          <w:b/>
          <w:lang w:val="uk-UA" w:eastAsia="en-US"/>
        </w:rPr>
        <w:sectPr w:rsidR="001A395D">
          <w:headerReference w:type="default" r:id="rId7"/>
          <w:pgSz w:w="16838" w:h="11906" w:orient="landscape"/>
          <w:pgMar w:top="851" w:right="1245" w:bottom="851" w:left="2127" w:header="709" w:footer="709" w:gutter="0"/>
          <w:cols w:space="708"/>
          <w:titlePg/>
          <w:docGrid w:linePitch="360"/>
        </w:sectPr>
      </w:pPr>
    </w:p>
    <w:p w14:paraId="2522D690" w14:textId="77777777" w:rsidR="001A395D" w:rsidRDefault="00DA4ECA">
      <w:pPr>
        <w:rPr>
          <w:lang w:val="uk-UA"/>
        </w:rPr>
      </w:pPr>
      <w:r>
        <w:rPr>
          <w:lang w:val="uk-UA"/>
        </w:rPr>
        <w:lastRenderedPageBreak/>
        <w:t xml:space="preserve">                                                                                                                                                         Додаток 2</w:t>
      </w:r>
    </w:p>
    <w:p w14:paraId="6E0D187B" w14:textId="77777777" w:rsidR="00DD1FD3" w:rsidRDefault="00DD1FD3">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1CB6AC0D" w14:textId="6AB6B072" w:rsidR="001A395D" w:rsidRDefault="00085FFA">
      <w:pPr>
        <w:ind w:left="9214"/>
        <w:rPr>
          <w:lang w:val="uk-UA"/>
        </w:rPr>
      </w:pPr>
      <w:r>
        <w:rPr>
          <w:u w:val="single"/>
          <w:lang w:val="uk-UA"/>
        </w:rPr>
        <w:t>21.08.2024</w:t>
      </w:r>
      <w:r>
        <w:rPr>
          <w:lang w:val="uk-UA"/>
        </w:rPr>
        <w:t xml:space="preserve"> № </w:t>
      </w:r>
      <w:r w:rsidRPr="00085FFA">
        <w:rPr>
          <w:u w:val="single"/>
          <w:lang w:val="uk-UA"/>
        </w:rPr>
        <w:t>1469</w:t>
      </w:r>
    </w:p>
    <w:p w14:paraId="26F327BF" w14:textId="77777777" w:rsidR="001A395D" w:rsidRDefault="001A395D"/>
    <w:tbl>
      <w:tblPr>
        <w:tblStyle w:val="af0"/>
        <w:tblW w:w="0" w:type="auto"/>
        <w:tblInd w:w="0" w:type="dxa"/>
        <w:tblLook w:val="04A0" w:firstRow="1" w:lastRow="0" w:firstColumn="1" w:lastColumn="0" w:noHBand="0" w:noVBand="1"/>
      </w:tblPr>
      <w:tblGrid>
        <w:gridCol w:w="3823"/>
        <w:gridCol w:w="9633"/>
      </w:tblGrid>
      <w:tr w:rsidR="001A395D" w14:paraId="13BCED9B" w14:textId="77777777">
        <w:tc>
          <w:tcPr>
            <w:tcW w:w="3823" w:type="dxa"/>
            <w:tcBorders>
              <w:top w:val="single" w:sz="4" w:space="0" w:color="auto"/>
              <w:left w:val="single" w:sz="4" w:space="0" w:color="auto"/>
              <w:bottom w:val="single" w:sz="4" w:space="0" w:color="auto"/>
              <w:right w:val="single" w:sz="4" w:space="0" w:color="auto"/>
            </w:tcBorders>
            <w:hideMark/>
          </w:tcPr>
          <w:p w14:paraId="594886A1" w14:textId="77777777" w:rsidR="001A395D" w:rsidRDefault="00DA4ECA">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14:paraId="4E61A9D3" w14:textId="77777777" w:rsidR="001A395D" w:rsidRPr="00837C16" w:rsidRDefault="001703D9">
            <w:pPr>
              <w:jc w:val="both"/>
              <w:rPr>
                <w:lang w:val="uk-UA"/>
              </w:rPr>
            </w:pPr>
            <w:r w:rsidRPr="00837C16">
              <w:rPr>
                <w:color w:val="000000"/>
                <w:lang w:val="uk-UA"/>
              </w:rPr>
              <w:t>«</w:t>
            </w:r>
            <w:r w:rsidR="00DA4ECA" w:rsidRPr="00837C16">
              <w:rPr>
                <w:lang w:val="uk-UA"/>
              </w:rPr>
              <w:t>Подвійне сліпе дослідження в паралельних групах для вивчення порівняльної ефективності, безпечності та імуногенності AVT16 для внутрішньовенного введення і препарату Ентивіо® у чоловіків і жінок віком від 18 до 80 років включно з активним виразковим колітом від помірного до тяжкого ступеня</w:t>
            </w:r>
            <w:r w:rsidRPr="00837C16">
              <w:rPr>
                <w:color w:val="000000"/>
                <w:lang w:val="uk-UA"/>
              </w:rPr>
              <w:t>»</w:t>
            </w:r>
            <w:r w:rsidR="00DA4ECA" w:rsidRPr="00837C16">
              <w:rPr>
                <w:lang w:val="uk-UA"/>
              </w:rPr>
              <w:t xml:space="preserve">, код дослідження AVT16-GL-C01, версія 3.0 (поправка 2.0) від 02 лютого 2024 р. </w:t>
            </w:r>
          </w:p>
        </w:tc>
      </w:tr>
      <w:tr w:rsidR="001A395D" w14:paraId="01D95AA9" w14:textId="77777777">
        <w:tc>
          <w:tcPr>
            <w:tcW w:w="3823" w:type="dxa"/>
            <w:tcBorders>
              <w:top w:val="single" w:sz="4" w:space="0" w:color="auto"/>
              <w:left w:val="single" w:sz="4" w:space="0" w:color="auto"/>
              <w:bottom w:val="single" w:sz="4" w:space="0" w:color="auto"/>
              <w:right w:val="single" w:sz="4" w:space="0" w:color="auto"/>
            </w:tcBorders>
            <w:hideMark/>
          </w:tcPr>
          <w:p w14:paraId="51F400A4" w14:textId="77777777" w:rsidR="001A395D" w:rsidRDefault="00DA4ECA">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14:paraId="18C9694C" w14:textId="77777777" w:rsidR="001A395D" w:rsidRDefault="00DA4ECA">
            <w:pPr>
              <w:jc w:val="both"/>
            </w:pPr>
            <w:r>
              <w:t>ТОВАРИСТВО З ОБМЕЖЕНОЮ ВІДПОВІДАЛЬНІСТЮ</w:t>
            </w:r>
            <w:r w:rsidR="001703D9" w:rsidRPr="001703D9">
              <w:rPr>
                <w:color w:val="000000"/>
              </w:rPr>
              <w:t xml:space="preserve"> «</w:t>
            </w:r>
            <w:r>
              <w:t>ПіПіДі ЮКРЕЙН</w:t>
            </w:r>
            <w:r w:rsidR="001703D9" w:rsidRPr="001703D9">
              <w:rPr>
                <w:color w:val="000000"/>
              </w:rPr>
              <w:t>»</w:t>
            </w:r>
            <w:r>
              <w:t>, Україна</w:t>
            </w:r>
          </w:p>
        </w:tc>
      </w:tr>
      <w:tr w:rsidR="001A395D" w14:paraId="661E81C0" w14:textId="77777777">
        <w:tc>
          <w:tcPr>
            <w:tcW w:w="3823" w:type="dxa"/>
            <w:tcBorders>
              <w:top w:val="single" w:sz="4" w:space="0" w:color="auto"/>
              <w:left w:val="single" w:sz="4" w:space="0" w:color="auto"/>
              <w:bottom w:val="single" w:sz="4" w:space="0" w:color="auto"/>
              <w:right w:val="single" w:sz="4" w:space="0" w:color="auto"/>
            </w:tcBorders>
            <w:hideMark/>
          </w:tcPr>
          <w:p w14:paraId="0A77B4E7" w14:textId="77777777" w:rsidR="001A395D" w:rsidRDefault="00DA4ECA">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14:paraId="2D63BB8B" w14:textId="77777777" w:rsidR="001A395D" w:rsidRDefault="00DA4ECA">
            <w:pPr>
              <w:jc w:val="both"/>
            </w:pPr>
            <w:r>
              <w:t>Алвотек Свісс АГ, Швейцарія (Alvotech Swiss AG, Switzerland)</w:t>
            </w:r>
          </w:p>
        </w:tc>
      </w:tr>
      <w:tr w:rsidR="002C2184" w14:paraId="55E3682B" w14:textId="77777777">
        <w:tc>
          <w:tcPr>
            <w:tcW w:w="3823" w:type="dxa"/>
            <w:tcBorders>
              <w:top w:val="single" w:sz="4" w:space="0" w:color="auto"/>
              <w:left w:val="single" w:sz="4" w:space="0" w:color="auto"/>
              <w:bottom w:val="single" w:sz="4" w:space="0" w:color="auto"/>
              <w:right w:val="single" w:sz="4" w:space="0" w:color="auto"/>
            </w:tcBorders>
            <w:hideMark/>
          </w:tcPr>
          <w:p w14:paraId="3B649188" w14:textId="77777777" w:rsidR="002C2184" w:rsidRDefault="002C2184" w:rsidP="002C2184">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14:paraId="1C2FEA6C" w14:textId="77777777" w:rsidR="002C2184" w:rsidRDefault="002C2184" w:rsidP="002C2184">
            <w:pPr>
              <w:jc w:val="both"/>
              <w:rPr>
                <w:rFonts w:eastAsia="Times New Roman" w:cs="Times New Roman"/>
                <w:szCs w:val="24"/>
              </w:rPr>
            </w:pPr>
            <w:r>
              <w:rPr>
                <w:rFonts w:eastAsia="Times New Roman" w:cs="Times New Roman"/>
                <w:szCs w:val="24"/>
              </w:rPr>
              <w:t xml:space="preserve">AVT16 (AVT16; Vedolizumab); порошок для приготування концентрату для розчину для інфузій, 300 мг/флакон; 300 мг (міліграм); PATHEON ITALIA S.P.A., Italу; Alvotech hf, Iceland; Fisher Clinical Services GmbH, Switzerland; </w:t>
            </w:r>
          </w:p>
          <w:p w14:paraId="7540E6CE" w14:textId="77777777" w:rsidR="002C2184" w:rsidRDefault="002C2184" w:rsidP="002C2184">
            <w:pPr>
              <w:jc w:val="both"/>
              <w:rPr>
                <w:rFonts w:eastAsia="Times New Roman" w:cs="Times New Roman"/>
                <w:szCs w:val="24"/>
              </w:rPr>
            </w:pPr>
            <w:r>
              <w:rPr>
                <w:rFonts w:eastAsia="Times New Roman" w:cs="Times New Roman"/>
                <w:szCs w:val="24"/>
              </w:rPr>
              <w:t>Розчинник - фізіологічний розчин (0,9% NaCl); пакет з фізіологічним розчином (0,9% NaCl), 250 мл; 250 мл; Fresenius Kabi Deutschland GmbH, Germany</w:t>
            </w:r>
          </w:p>
        </w:tc>
      </w:tr>
      <w:tr w:rsidR="002C2184" w:rsidRPr="00085FFA" w14:paraId="2BD5CE40" w14:textId="77777777" w:rsidTr="00DD1FD3">
        <w:trPr>
          <w:trHeight w:val="4212"/>
        </w:trPr>
        <w:tc>
          <w:tcPr>
            <w:tcW w:w="3823" w:type="dxa"/>
            <w:tcBorders>
              <w:top w:val="single" w:sz="4" w:space="0" w:color="auto"/>
              <w:left w:val="single" w:sz="4" w:space="0" w:color="auto"/>
              <w:bottom w:val="single" w:sz="4" w:space="0" w:color="auto"/>
              <w:right w:val="single" w:sz="4" w:space="0" w:color="auto"/>
            </w:tcBorders>
            <w:hideMark/>
          </w:tcPr>
          <w:p w14:paraId="102012DD" w14:textId="77777777" w:rsidR="002C2184" w:rsidRDefault="002C2184" w:rsidP="002C2184">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14:paraId="39806893" w14:textId="77777777" w:rsidR="002C2184" w:rsidRPr="008A67FA" w:rsidRDefault="002C2184" w:rsidP="002C2184">
            <w:pPr>
              <w:jc w:val="both"/>
              <w:rPr>
                <w:rFonts w:eastAsia="Times New Roman" w:cs="Times New Roman"/>
                <w:szCs w:val="24"/>
                <w:lang w:val="uk-UA"/>
              </w:rPr>
            </w:pPr>
            <w:r>
              <w:rPr>
                <w:rFonts w:eastAsia="Times New Roman" w:cs="Times New Roman"/>
                <w:szCs w:val="24"/>
                <w:lang w:val="uk-UA"/>
              </w:rPr>
              <w:t>1</w:t>
            </w:r>
            <w:r w:rsidRPr="008A67FA">
              <w:rPr>
                <w:rFonts w:eastAsia="Times New Roman" w:cs="Times New Roman"/>
                <w:szCs w:val="24"/>
                <w:lang w:val="uk-UA"/>
              </w:rPr>
              <w:t>) лікар Білоткач О.У.</w:t>
            </w:r>
          </w:p>
          <w:p w14:paraId="0E38A366" w14:textId="77777777" w:rsidR="002C2184" w:rsidRPr="008A67FA" w:rsidRDefault="002C2184" w:rsidP="002C2184">
            <w:pPr>
              <w:jc w:val="both"/>
              <w:rPr>
                <w:rFonts w:eastAsia="Times New Roman" w:cs="Times New Roman"/>
                <w:szCs w:val="24"/>
                <w:lang w:val="uk-UA"/>
              </w:rPr>
            </w:pPr>
            <w:r w:rsidRPr="008A67FA">
              <w:rPr>
                <w:rFonts w:eastAsia="Times New Roman" w:cs="Times New Roman"/>
                <w:szCs w:val="24"/>
                <w:lang w:val="uk-UA"/>
              </w:rPr>
              <w:t>Медичний центр товариства з обмеженою відповідальністю «Едельвейс Медікс», спеціалізоване гастроентерологічне відділення, м. Київ</w:t>
            </w:r>
          </w:p>
          <w:p w14:paraId="2DE14B49" w14:textId="77777777" w:rsidR="002C2184" w:rsidRPr="008A67FA" w:rsidRDefault="002C2184" w:rsidP="002C2184">
            <w:pPr>
              <w:jc w:val="both"/>
              <w:rPr>
                <w:rFonts w:eastAsia="Times New Roman" w:cs="Times New Roman"/>
                <w:szCs w:val="24"/>
                <w:lang w:val="uk-UA"/>
              </w:rPr>
            </w:pPr>
            <w:r w:rsidRPr="008A67FA">
              <w:rPr>
                <w:rFonts w:eastAsia="Times New Roman" w:cs="Times New Roman"/>
                <w:szCs w:val="24"/>
                <w:lang w:val="uk-UA"/>
              </w:rPr>
              <w:t>2) зав. центру Будько Т.М.</w:t>
            </w:r>
          </w:p>
          <w:p w14:paraId="3711F115" w14:textId="77777777" w:rsidR="002C2184" w:rsidRPr="008A67FA" w:rsidRDefault="002C2184" w:rsidP="002C2184">
            <w:pPr>
              <w:jc w:val="both"/>
              <w:rPr>
                <w:rFonts w:eastAsia="Times New Roman" w:cs="Times New Roman"/>
                <w:szCs w:val="24"/>
                <w:lang w:val="uk-UA"/>
              </w:rPr>
            </w:pPr>
            <w:r w:rsidRPr="008A67FA">
              <w:rPr>
                <w:rFonts w:eastAsia="Times New Roman" w:cs="Times New Roman"/>
                <w:szCs w:val="24"/>
                <w:lang w:val="uk-UA"/>
              </w:rPr>
              <w:t>Комунальне некомерційне підприємство Київської обласної ради «Київська обласна клінічна лікарня», клінічний центр терапевтичного профілю, м. Київ</w:t>
            </w:r>
          </w:p>
          <w:p w14:paraId="465A89FF" w14:textId="77777777" w:rsidR="002C2184" w:rsidRPr="008A67FA" w:rsidRDefault="002C2184" w:rsidP="002C2184">
            <w:pPr>
              <w:jc w:val="both"/>
              <w:rPr>
                <w:rFonts w:eastAsia="Times New Roman" w:cs="Times New Roman"/>
                <w:szCs w:val="24"/>
                <w:lang w:val="uk-UA"/>
              </w:rPr>
            </w:pPr>
            <w:r w:rsidRPr="008A67FA">
              <w:rPr>
                <w:rFonts w:eastAsia="Times New Roman" w:cs="Times New Roman"/>
                <w:szCs w:val="24"/>
                <w:lang w:val="uk-UA"/>
              </w:rPr>
              <w:t>3) к.м.н. Герасименко О.М.</w:t>
            </w:r>
          </w:p>
          <w:p w14:paraId="1A6CCD89" w14:textId="77777777" w:rsidR="002C2184" w:rsidRPr="008A67FA" w:rsidRDefault="002C2184" w:rsidP="002C2184">
            <w:pPr>
              <w:jc w:val="both"/>
              <w:rPr>
                <w:rFonts w:eastAsia="Times New Roman" w:cs="Times New Roman"/>
                <w:szCs w:val="24"/>
                <w:lang w:val="uk-UA"/>
              </w:rPr>
            </w:pPr>
            <w:r w:rsidRPr="008A67FA">
              <w:rPr>
                <w:rFonts w:eastAsia="Times New Roman" w:cs="Times New Roman"/>
                <w:szCs w:val="24"/>
                <w:lang w:val="uk-UA"/>
              </w:rPr>
              <w:t>Медичний центр товариства з обмеженою відповідальністю «Медичний центр «Консиліум Медікал», клініко-консультативне відділення, м. Київ</w:t>
            </w:r>
          </w:p>
          <w:p w14:paraId="5B15C8B3" w14:textId="77777777" w:rsidR="002C2184" w:rsidRPr="008A67FA" w:rsidRDefault="002C2184" w:rsidP="002C2184">
            <w:pPr>
              <w:jc w:val="both"/>
              <w:rPr>
                <w:rFonts w:eastAsia="Times New Roman" w:cs="Times New Roman"/>
                <w:szCs w:val="24"/>
                <w:lang w:val="uk-UA"/>
              </w:rPr>
            </w:pPr>
            <w:r w:rsidRPr="008A67FA">
              <w:rPr>
                <w:rFonts w:eastAsia="Times New Roman" w:cs="Times New Roman"/>
                <w:szCs w:val="24"/>
                <w:lang w:val="uk-UA"/>
              </w:rPr>
              <w:t>4) к.м.н. Коваль В.І.</w:t>
            </w:r>
          </w:p>
          <w:p w14:paraId="6DC16340" w14:textId="77777777" w:rsidR="002C2184" w:rsidRPr="008A67FA" w:rsidRDefault="002C2184" w:rsidP="002C2184">
            <w:pPr>
              <w:jc w:val="both"/>
              <w:rPr>
                <w:rFonts w:eastAsia="Times New Roman" w:cs="Times New Roman"/>
                <w:szCs w:val="24"/>
                <w:lang w:val="uk-UA"/>
              </w:rPr>
            </w:pPr>
            <w:r w:rsidRPr="008A67FA">
              <w:rPr>
                <w:rFonts w:eastAsia="Times New Roman" w:cs="Times New Roman"/>
                <w:szCs w:val="24"/>
                <w:lang w:val="uk-UA"/>
              </w:rPr>
              <w:t>Комунальне некомерційне підприємство «Черкаська обласна лікарня Черкаської обласної ради», проктологічне відділення, м. Черкаси</w:t>
            </w:r>
          </w:p>
          <w:p w14:paraId="2F09817E" w14:textId="77777777" w:rsidR="002C2184" w:rsidRPr="008A67FA" w:rsidRDefault="002C2184" w:rsidP="002C2184">
            <w:pPr>
              <w:jc w:val="both"/>
              <w:rPr>
                <w:rFonts w:eastAsia="Times New Roman" w:cs="Times New Roman"/>
                <w:szCs w:val="24"/>
                <w:lang w:val="uk-UA"/>
              </w:rPr>
            </w:pPr>
            <w:r w:rsidRPr="008A67FA">
              <w:rPr>
                <w:rFonts w:eastAsia="Times New Roman" w:cs="Times New Roman"/>
                <w:szCs w:val="24"/>
                <w:lang w:val="uk-UA"/>
              </w:rPr>
              <w:t>5) д.м.н., проф. Пентюк Н.О.</w:t>
            </w:r>
          </w:p>
          <w:p w14:paraId="39DB443E" w14:textId="251ADFF6" w:rsidR="002C2184" w:rsidRPr="00085FFA" w:rsidRDefault="002C2184" w:rsidP="002C2184">
            <w:pPr>
              <w:jc w:val="both"/>
              <w:rPr>
                <w:rFonts w:eastAsia="Times New Roman" w:cs="Times New Roman"/>
                <w:szCs w:val="24"/>
                <w:lang w:val="uk-UA"/>
              </w:rPr>
            </w:pPr>
            <w:r w:rsidRPr="008A67FA">
              <w:rPr>
                <w:rFonts w:eastAsia="Times New Roman" w:cs="Times New Roman"/>
                <w:szCs w:val="24"/>
                <w:lang w:val="uk-UA"/>
              </w:rPr>
              <w:t>Комунальне некомерційне підприємство «Вінницька міська клінічна лікарня №1», клінічне терапевтичне відділення №1, Вінницький національний медичний університет</w:t>
            </w:r>
          </w:p>
        </w:tc>
      </w:tr>
    </w:tbl>
    <w:p w14:paraId="0520C5F6" w14:textId="555716C1" w:rsidR="00911275" w:rsidRPr="00085FFA" w:rsidRDefault="00911275">
      <w:pPr>
        <w:rPr>
          <w:lang w:val="uk-UA"/>
        </w:rPr>
      </w:pPr>
      <w:r w:rsidRPr="00085FFA">
        <w:rPr>
          <w:lang w:val="uk-UA"/>
        </w:rPr>
        <w:br w:type="page"/>
      </w:r>
    </w:p>
    <w:p w14:paraId="0910C049" w14:textId="77F67164" w:rsidR="00911275" w:rsidRDefault="00911275">
      <w:r>
        <w:rPr>
          <w:lang w:val="uk-UA"/>
        </w:rPr>
        <w:lastRenderedPageBreak/>
        <w:t xml:space="preserve">                                                                                                                 2                                                                    продовження додатка 2</w:t>
      </w:r>
    </w:p>
    <w:p w14:paraId="303B46D0" w14:textId="77777777" w:rsidR="00911275" w:rsidRDefault="00911275"/>
    <w:tbl>
      <w:tblPr>
        <w:tblStyle w:val="af0"/>
        <w:tblW w:w="0" w:type="auto"/>
        <w:tblInd w:w="0" w:type="dxa"/>
        <w:tblLook w:val="04A0" w:firstRow="1" w:lastRow="0" w:firstColumn="1" w:lastColumn="0" w:noHBand="0" w:noVBand="1"/>
      </w:tblPr>
      <w:tblGrid>
        <w:gridCol w:w="3823"/>
        <w:gridCol w:w="9633"/>
      </w:tblGrid>
      <w:tr w:rsidR="00DD1FD3" w14:paraId="06E98D66" w14:textId="77777777">
        <w:trPr>
          <w:trHeight w:val="480"/>
        </w:trPr>
        <w:tc>
          <w:tcPr>
            <w:tcW w:w="3823" w:type="dxa"/>
            <w:tcBorders>
              <w:top w:val="single" w:sz="4" w:space="0" w:color="auto"/>
              <w:left w:val="single" w:sz="4" w:space="0" w:color="auto"/>
              <w:bottom w:val="single" w:sz="4" w:space="0" w:color="auto"/>
              <w:right w:val="single" w:sz="4" w:space="0" w:color="auto"/>
            </w:tcBorders>
          </w:tcPr>
          <w:p w14:paraId="2CF72EE2" w14:textId="1CE12A4E" w:rsidR="00DD1FD3" w:rsidRDefault="00DD1FD3" w:rsidP="002C2184">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14:paraId="19524EAC" w14:textId="41CE0737" w:rsidR="00DD1FD3" w:rsidRPr="008A67FA" w:rsidRDefault="00DD1FD3" w:rsidP="002C2184">
            <w:pPr>
              <w:jc w:val="both"/>
              <w:rPr>
                <w:rFonts w:eastAsia="Times New Roman" w:cs="Times New Roman"/>
                <w:szCs w:val="24"/>
                <w:lang w:val="uk-UA"/>
              </w:rPr>
            </w:pPr>
            <w:r>
              <w:rPr>
                <w:rFonts w:eastAsia="Times New Roman" w:cs="Times New Roman"/>
                <w:szCs w:val="24"/>
                <w:lang w:val="uk-UA"/>
              </w:rPr>
              <w:t xml:space="preserve">ім. </w:t>
            </w:r>
            <w:r w:rsidRPr="008A67FA">
              <w:rPr>
                <w:rFonts w:eastAsia="Times New Roman" w:cs="Times New Roman"/>
                <w:szCs w:val="24"/>
                <w:lang w:val="uk-UA"/>
              </w:rPr>
              <w:t>М.І. Пирогова, кафедра про</w:t>
            </w:r>
            <w:r>
              <w:rPr>
                <w:rFonts w:eastAsia="Times New Roman" w:cs="Times New Roman"/>
                <w:szCs w:val="24"/>
                <w:lang w:val="uk-UA"/>
              </w:rPr>
              <w:t>педевтики внутрішньої медицини,</w:t>
            </w:r>
            <w:r w:rsidRPr="008A67FA">
              <w:rPr>
                <w:rFonts w:eastAsia="Times New Roman" w:cs="Times New Roman"/>
                <w:szCs w:val="24"/>
                <w:lang w:val="uk-UA"/>
              </w:rPr>
              <w:t xml:space="preserve"> м. Вінниця</w:t>
            </w:r>
          </w:p>
          <w:p w14:paraId="05A0E159"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6) головний лікар Пугач М.М.</w:t>
            </w:r>
          </w:p>
          <w:p w14:paraId="07F1C40A"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Медичний центр товариства з обмеженою відповідальністю «Медична клініка «Благомед», лікувально-діагностичний підрозділ, м. Київ</w:t>
            </w:r>
          </w:p>
          <w:p w14:paraId="60FA69A8"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7) лікар Савіцька Л.М.</w:t>
            </w:r>
          </w:p>
          <w:p w14:paraId="01B42A73"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Медичний центр товариства з обмеженою відповідальністю «Медібор Плюс», відділення стаціонару, м. Житомир</w:t>
            </w:r>
          </w:p>
          <w:p w14:paraId="77CD3E23"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8) лікар Скибало С.А.</w:t>
            </w:r>
          </w:p>
          <w:p w14:paraId="17D5C60C"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Медичний центр «Ок! Клінік+» товариства з обмеженою відповідальністю «Міжнародний інститут клінічних досліджень», відділ гастроентерології та гепатології стаціонарного відділення, м. Київ</w:t>
            </w:r>
          </w:p>
          <w:p w14:paraId="7F1B722D"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9) д.м.н., проф. Федів О.І.</w:t>
            </w:r>
          </w:p>
          <w:p w14:paraId="5AF834E9"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Обласне комунальне некомерційне підприємство «Чернівецька обласна клінічна лікарня», відділення гастроентерології, Буковинський державний медичний університет, кафедра внутрішньої медицини, м. Чернівці</w:t>
            </w:r>
          </w:p>
          <w:p w14:paraId="7F12C58D" w14:textId="77777777" w:rsidR="00DD1FD3" w:rsidRPr="008A67FA" w:rsidRDefault="00DD1FD3" w:rsidP="002C2184">
            <w:pPr>
              <w:jc w:val="both"/>
              <w:rPr>
                <w:rFonts w:eastAsia="Times New Roman" w:cs="Times New Roman"/>
                <w:szCs w:val="24"/>
                <w:lang w:val="uk-UA"/>
              </w:rPr>
            </w:pPr>
            <w:r w:rsidRPr="008A67FA">
              <w:rPr>
                <w:rFonts w:eastAsia="Times New Roman" w:cs="Times New Roman"/>
                <w:szCs w:val="24"/>
                <w:lang w:val="uk-UA"/>
              </w:rPr>
              <w:t>10) зав. від. Чуприна Л.О.</w:t>
            </w:r>
          </w:p>
          <w:p w14:paraId="21CE6AF2" w14:textId="0E31BC8B" w:rsidR="00DD1FD3" w:rsidRDefault="00DD1FD3" w:rsidP="002C2184">
            <w:pPr>
              <w:jc w:val="both"/>
              <w:rPr>
                <w:rFonts w:eastAsia="Times New Roman" w:cs="Times New Roman"/>
                <w:szCs w:val="24"/>
                <w:lang w:val="uk-UA"/>
              </w:rPr>
            </w:pPr>
            <w:r w:rsidRPr="008A67FA">
              <w:rPr>
                <w:rFonts w:eastAsia="Times New Roman" w:cs="Times New Roman"/>
                <w:szCs w:val="24"/>
                <w:lang w:val="uk-UA"/>
              </w:rPr>
              <w:t>Медичний центр товариства з обмеженою відповідальністю «Центр сімейної медицини плюс», спеціалізоване гастроентерологічне відділення, м. Київ</w:t>
            </w:r>
          </w:p>
        </w:tc>
      </w:tr>
      <w:tr w:rsidR="002C2184" w14:paraId="35CBD20B" w14:textId="77777777">
        <w:tc>
          <w:tcPr>
            <w:tcW w:w="3823" w:type="dxa"/>
            <w:tcBorders>
              <w:top w:val="single" w:sz="4" w:space="0" w:color="auto"/>
              <w:left w:val="single" w:sz="4" w:space="0" w:color="auto"/>
              <w:bottom w:val="single" w:sz="4" w:space="0" w:color="auto"/>
              <w:right w:val="single" w:sz="4" w:space="0" w:color="auto"/>
            </w:tcBorders>
            <w:hideMark/>
          </w:tcPr>
          <w:p w14:paraId="44562AEB" w14:textId="77777777" w:rsidR="002C2184" w:rsidRDefault="002C2184" w:rsidP="002C2184">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14:paraId="38B93FA8" w14:textId="77777777" w:rsidR="002C2184" w:rsidRDefault="002C2184" w:rsidP="002C2184">
            <w:pPr>
              <w:jc w:val="both"/>
              <w:rPr>
                <w:rFonts w:eastAsia="Times New Roman" w:cs="Times New Roman"/>
                <w:szCs w:val="24"/>
              </w:rPr>
            </w:pPr>
            <w:r>
              <w:rPr>
                <w:rFonts w:eastAsia="Times New Roman" w:cs="Times New Roman"/>
                <w:szCs w:val="24"/>
              </w:rPr>
              <w:t xml:space="preserve">Entyvio® (Vedolizumab, Ведолізумаб, Ентивіо®) (Vedolizumab); порошок для приготування концентрату для розчину для інфузій, 300 мг/флакон; 300 мг (міліграм); Takeda Pharmaceutical Company Limited, Hikari Plant, Japan; Fisher Clinical Services GmbH, Switzerland </w:t>
            </w:r>
          </w:p>
        </w:tc>
      </w:tr>
      <w:tr w:rsidR="002C2184" w14:paraId="075915F5" w14:textId="77777777" w:rsidTr="00DD1FD3">
        <w:trPr>
          <w:trHeight w:val="2532"/>
        </w:trPr>
        <w:tc>
          <w:tcPr>
            <w:tcW w:w="3823" w:type="dxa"/>
            <w:tcBorders>
              <w:top w:val="single" w:sz="4" w:space="0" w:color="auto"/>
              <w:left w:val="single" w:sz="4" w:space="0" w:color="auto"/>
              <w:bottom w:val="single" w:sz="4" w:space="0" w:color="auto"/>
              <w:right w:val="single" w:sz="4" w:space="0" w:color="auto"/>
            </w:tcBorders>
            <w:hideMark/>
          </w:tcPr>
          <w:p w14:paraId="6745CACF" w14:textId="77777777" w:rsidR="002C2184" w:rsidRDefault="002C2184" w:rsidP="002C2184">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14:paraId="7B8246BB" w14:textId="77777777" w:rsidR="002C2184" w:rsidRDefault="002C2184" w:rsidP="002C2184">
            <w:pPr>
              <w:jc w:val="both"/>
              <w:rPr>
                <w:rFonts w:eastAsia="Times New Roman" w:cs="Times New Roman"/>
                <w:szCs w:val="24"/>
              </w:rPr>
            </w:pPr>
            <w:r>
              <w:rPr>
                <w:rFonts w:eastAsia="Times New Roman" w:cs="Times New Roman"/>
                <w:szCs w:val="24"/>
              </w:rPr>
              <w:t>- Центрифуги;</w:t>
            </w:r>
          </w:p>
          <w:p w14:paraId="4FE0647A" w14:textId="77777777" w:rsidR="002C2184" w:rsidRDefault="002C2184" w:rsidP="002C2184">
            <w:pPr>
              <w:jc w:val="both"/>
              <w:rPr>
                <w:rFonts w:eastAsia="Times New Roman" w:cs="Times New Roman"/>
                <w:szCs w:val="24"/>
              </w:rPr>
            </w:pPr>
            <w:r>
              <w:rPr>
                <w:rFonts w:eastAsia="Times New Roman" w:cs="Times New Roman"/>
                <w:szCs w:val="24"/>
              </w:rPr>
              <w:t>- 12 – канальний ЕКГ;</w:t>
            </w:r>
          </w:p>
          <w:p w14:paraId="6E7B6F90" w14:textId="77777777" w:rsidR="002C2184" w:rsidRDefault="002C2184" w:rsidP="002C2184">
            <w:pPr>
              <w:jc w:val="both"/>
              <w:rPr>
                <w:rFonts w:eastAsia="Times New Roman" w:cs="Times New Roman"/>
                <w:szCs w:val="24"/>
              </w:rPr>
            </w:pPr>
            <w:r>
              <w:rPr>
                <w:rFonts w:eastAsia="Times New Roman" w:cs="Times New Roman"/>
                <w:szCs w:val="24"/>
              </w:rPr>
              <w:t>- Інкубатори чи водяні бані (Water bath);</w:t>
            </w:r>
          </w:p>
          <w:p w14:paraId="1073DFF3" w14:textId="77777777" w:rsidR="002C2184" w:rsidRDefault="002C2184" w:rsidP="002C2184">
            <w:pPr>
              <w:jc w:val="both"/>
              <w:rPr>
                <w:rFonts w:eastAsia="Times New Roman" w:cs="Times New Roman"/>
                <w:szCs w:val="24"/>
              </w:rPr>
            </w:pPr>
            <w:r>
              <w:rPr>
                <w:rFonts w:eastAsia="Times New Roman" w:cs="Times New Roman"/>
                <w:szCs w:val="24"/>
              </w:rPr>
              <w:t>- Min-Max термометри;</w:t>
            </w:r>
          </w:p>
          <w:p w14:paraId="486331D6" w14:textId="77777777" w:rsidR="002C2184" w:rsidRDefault="002C2184" w:rsidP="002C2184">
            <w:pPr>
              <w:jc w:val="both"/>
              <w:rPr>
                <w:rFonts w:eastAsia="Times New Roman" w:cs="Times New Roman"/>
                <w:szCs w:val="24"/>
              </w:rPr>
            </w:pPr>
            <w:r>
              <w:rPr>
                <w:rFonts w:eastAsia="Times New Roman" w:cs="Times New Roman"/>
                <w:szCs w:val="24"/>
              </w:rPr>
              <w:t>- Термометри;</w:t>
            </w:r>
          </w:p>
          <w:p w14:paraId="207BC04D" w14:textId="77777777" w:rsidR="002C2184" w:rsidRDefault="002C2184" w:rsidP="002C2184">
            <w:pPr>
              <w:jc w:val="both"/>
              <w:rPr>
                <w:rFonts w:eastAsia="Times New Roman" w:cs="Times New Roman"/>
                <w:szCs w:val="24"/>
              </w:rPr>
            </w:pPr>
            <w:r>
              <w:rPr>
                <w:rFonts w:eastAsia="Times New Roman" w:cs="Times New Roman"/>
                <w:szCs w:val="24"/>
              </w:rPr>
              <w:t>- Стадіометр;</w:t>
            </w:r>
          </w:p>
          <w:p w14:paraId="468D107B" w14:textId="77777777" w:rsidR="002C2184" w:rsidRDefault="002C2184" w:rsidP="002C2184">
            <w:pPr>
              <w:jc w:val="both"/>
              <w:rPr>
                <w:rFonts w:eastAsia="Times New Roman" w:cs="Times New Roman"/>
                <w:szCs w:val="24"/>
              </w:rPr>
            </w:pPr>
            <w:r>
              <w:rPr>
                <w:rFonts w:eastAsia="Times New Roman" w:cs="Times New Roman"/>
                <w:szCs w:val="24"/>
              </w:rPr>
              <w:t>- Ваги;</w:t>
            </w:r>
          </w:p>
          <w:p w14:paraId="2CBE159A" w14:textId="77777777" w:rsidR="002C2184" w:rsidRDefault="002C2184" w:rsidP="002C2184">
            <w:pPr>
              <w:jc w:val="both"/>
              <w:rPr>
                <w:rFonts w:eastAsia="Times New Roman" w:cs="Times New Roman"/>
                <w:szCs w:val="24"/>
              </w:rPr>
            </w:pPr>
            <w:r>
              <w:rPr>
                <w:rFonts w:eastAsia="Times New Roman" w:cs="Times New Roman"/>
                <w:szCs w:val="24"/>
              </w:rPr>
              <w:t>- Сфігмоманометр;</w:t>
            </w:r>
          </w:p>
          <w:p w14:paraId="134F8366" w14:textId="77777777" w:rsidR="002C2184" w:rsidRDefault="002C2184" w:rsidP="002C2184">
            <w:pPr>
              <w:jc w:val="both"/>
              <w:rPr>
                <w:rFonts w:eastAsia="Times New Roman" w:cs="Times New Roman"/>
                <w:szCs w:val="24"/>
              </w:rPr>
            </w:pPr>
            <w:r>
              <w:rPr>
                <w:rFonts w:eastAsia="Times New Roman" w:cs="Times New Roman"/>
                <w:szCs w:val="24"/>
              </w:rPr>
              <w:t>- Інфузійні насоси;</w:t>
            </w:r>
          </w:p>
          <w:p w14:paraId="7C028299" w14:textId="5DC01B5E" w:rsidR="002C2184" w:rsidRPr="00B43EAC" w:rsidRDefault="002C2184" w:rsidP="002C2184">
            <w:pPr>
              <w:jc w:val="both"/>
              <w:rPr>
                <w:rFonts w:eastAsia="Times New Roman" w:cs="Times New Roman"/>
                <w:szCs w:val="24"/>
                <w:lang w:val="uk-UA"/>
              </w:rPr>
            </w:pPr>
            <w:r>
              <w:rPr>
                <w:rFonts w:eastAsia="Times New Roman" w:cs="Times New Roman"/>
                <w:szCs w:val="24"/>
              </w:rPr>
              <w:t>- Інфузійні лінії;</w:t>
            </w:r>
          </w:p>
        </w:tc>
      </w:tr>
    </w:tbl>
    <w:p w14:paraId="11E64732" w14:textId="4A46167D" w:rsidR="00911275" w:rsidRDefault="00911275">
      <w:r>
        <w:br w:type="page"/>
      </w:r>
    </w:p>
    <w:p w14:paraId="7DD9A4A1" w14:textId="69D9E311" w:rsidR="00911275" w:rsidRDefault="00911275">
      <w:r>
        <w:rPr>
          <w:lang w:val="uk-UA"/>
        </w:rPr>
        <w:lastRenderedPageBreak/>
        <w:t xml:space="preserve">                                                                                                                 3                                                                    продовження додатка 2</w:t>
      </w:r>
    </w:p>
    <w:p w14:paraId="53EF60E8" w14:textId="77777777" w:rsidR="00911275" w:rsidRDefault="00911275"/>
    <w:tbl>
      <w:tblPr>
        <w:tblStyle w:val="af0"/>
        <w:tblW w:w="0" w:type="auto"/>
        <w:tblInd w:w="0" w:type="dxa"/>
        <w:tblLook w:val="04A0" w:firstRow="1" w:lastRow="0" w:firstColumn="1" w:lastColumn="0" w:noHBand="0" w:noVBand="1"/>
      </w:tblPr>
      <w:tblGrid>
        <w:gridCol w:w="3823"/>
        <w:gridCol w:w="9633"/>
      </w:tblGrid>
      <w:tr w:rsidR="00DD1FD3" w14:paraId="17E781E7" w14:textId="77777777">
        <w:trPr>
          <w:trHeight w:val="1596"/>
        </w:trPr>
        <w:tc>
          <w:tcPr>
            <w:tcW w:w="3823" w:type="dxa"/>
            <w:tcBorders>
              <w:top w:val="single" w:sz="4" w:space="0" w:color="auto"/>
              <w:left w:val="single" w:sz="4" w:space="0" w:color="auto"/>
              <w:bottom w:val="single" w:sz="4" w:space="0" w:color="auto"/>
              <w:right w:val="single" w:sz="4" w:space="0" w:color="auto"/>
            </w:tcBorders>
          </w:tcPr>
          <w:p w14:paraId="67C8045E" w14:textId="17F7A0F3" w:rsidR="00DD1FD3" w:rsidRDefault="00DD1FD3" w:rsidP="002C2184">
            <w:pPr>
              <w:rPr>
                <w:color w:val="000000"/>
                <w:szCs w:val="24"/>
                <w:lang w:val="uk-UA"/>
              </w:rPr>
            </w:pPr>
          </w:p>
        </w:tc>
        <w:tc>
          <w:tcPr>
            <w:tcW w:w="9633" w:type="dxa"/>
            <w:tcBorders>
              <w:top w:val="single" w:sz="4" w:space="0" w:color="auto"/>
              <w:left w:val="single" w:sz="4" w:space="0" w:color="auto"/>
              <w:bottom w:val="single" w:sz="4" w:space="0" w:color="auto"/>
              <w:right w:val="single" w:sz="4" w:space="0" w:color="auto"/>
            </w:tcBorders>
          </w:tcPr>
          <w:p w14:paraId="2A26E866" w14:textId="77777777" w:rsidR="00DD1FD3" w:rsidRDefault="00DD1FD3" w:rsidP="002C2184">
            <w:pPr>
              <w:jc w:val="both"/>
              <w:rPr>
                <w:rFonts w:eastAsia="Times New Roman" w:cs="Times New Roman"/>
                <w:szCs w:val="24"/>
              </w:rPr>
            </w:pPr>
            <w:r>
              <w:rPr>
                <w:rFonts w:eastAsia="Times New Roman" w:cs="Times New Roman"/>
                <w:szCs w:val="24"/>
              </w:rPr>
              <w:t>- 0,9% розчин натрію хлориду для внутрішньовенних ін'єкцій (IV bags);</w:t>
            </w:r>
          </w:p>
          <w:p w14:paraId="31AE5A30" w14:textId="77777777" w:rsidR="00DD1FD3" w:rsidRDefault="00DD1FD3" w:rsidP="002C2184">
            <w:pPr>
              <w:jc w:val="both"/>
              <w:rPr>
                <w:rFonts w:eastAsia="Times New Roman" w:cs="Times New Roman"/>
                <w:szCs w:val="24"/>
              </w:rPr>
            </w:pPr>
            <w:r>
              <w:rPr>
                <w:rFonts w:eastAsia="Times New Roman" w:cs="Times New Roman"/>
                <w:szCs w:val="24"/>
              </w:rPr>
              <w:t>- Лабораторні набори та інші витратні матеріали для центральної лабораторії;</w:t>
            </w:r>
          </w:p>
          <w:p w14:paraId="08C6A1B5" w14:textId="77777777" w:rsidR="00DD1FD3" w:rsidRDefault="00DD1FD3" w:rsidP="002C2184">
            <w:pPr>
              <w:jc w:val="both"/>
              <w:rPr>
                <w:rFonts w:eastAsia="Times New Roman" w:cs="Times New Roman"/>
                <w:szCs w:val="24"/>
              </w:rPr>
            </w:pPr>
            <w:r>
              <w:rPr>
                <w:rFonts w:eastAsia="Times New Roman" w:cs="Times New Roman"/>
                <w:szCs w:val="24"/>
              </w:rPr>
              <w:t>- Пристрої для ведення електронних щоденників (з усіма комплектуючими частинами);</w:t>
            </w:r>
          </w:p>
          <w:p w14:paraId="47364E0E" w14:textId="77777777" w:rsidR="00DD1FD3" w:rsidRDefault="00DD1FD3" w:rsidP="002C2184">
            <w:pPr>
              <w:jc w:val="both"/>
              <w:rPr>
                <w:rFonts w:eastAsia="Times New Roman" w:cs="Times New Roman"/>
                <w:szCs w:val="24"/>
              </w:rPr>
            </w:pPr>
            <w:r>
              <w:rPr>
                <w:rFonts w:eastAsia="Times New Roman" w:cs="Times New Roman"/>
                <w:szCs w:val="24"/>
              </w:rPr>
              <w:t>- Ноутбуки;</w:t>
            </w:r>
          </w:p>
          <w:p w14:paraId="7F5C6DA6" w14:textId="095D5CDC" w:rsidR="00DD1FD3" w:rsidRDefault="00DD1FD3" w:rsidP="002C2184">
            <w:pPr>
              <w:jc w:val="both"/>
              <w:rPr>
                <w:rFonts w:eastAsia="Times New Roman" w:cs="Times New Roman"/>
                <w:szCs w:val="24"/>
              </w:rPr>
            </w:pPr>
            <w:r>
              <w:rPr>
                <w:rFonts w:eastAsia="Times New Roman" w:cs="Times New Roman"/>
                <w:szCs w:val="24"/>
              </w:rPr>
              <w:t>- Інші супровідні матеріали</w:t>
            </w:r>
            <w:r>
              <w:rPr>
                <w:rFonts w:eastAsia="Times New Roman" w:cs="Times New Roman"/>
                <w:szCs w:val="24"/>
                <w:lang w:val="uk-UA"/>
              </w:rPr>
              <w:t>.</w:t>
            </w:r>
          </w:p>
        </w:tc>
      </w:tr>
    </w:tbl>
    <w:p w14:paraId="7FABFA8B"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0663D906" w14:textId="77777777">
        <w:tc>
          <w:tcPr>
            <w:tcW w:w="5670" w:type="dxa"/>
            <w:tcMar>
              <w:top w:w="0" w:type="dxa"/>
              <w:left w:w="108" w:type="dxa"/>
              <w:bottom w:w="0" w:type="dxa"/>
              <w:right w:w="108" w:type="dxa"/>
            </w:tcMar>
            <w:hideMark/>
          </w:tcPr>
          <w:p w14:paraId="03B79C96"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35FEE429" w14:textId="77777777" w:rsidR="001A395D" w:rsidRDefault="001A395D">
            <w:pPr>
              <w:jc w:val="center"/>
            </w:pPr>
          </w:p>
        </w:tc>
        <w:tc>
          <w:tcPr>
            <w:tcW w:w="284" w:type="dxa"/>
            <w:tcMar>
              <w:top w:w="0" w:type="dxa"/>
              <w:left w:w="108" w:type="dxa"/>
              <w:bottom w:w="0" w:type="dxa"/>
              <w:right w:w="108" w:type="dxa"/>
            </w:tcMar>
          </w:tcPr>
          <w:p w14:paraId="0E83BF2E"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6F4A09B8" w14:textId="77777777" w:rsidR="001A395D" w:rsidRDefault="00DA4ECA">
            <w:pPr>
              <w:jc w:val="center"/>
              <w:rPr>
                <w:b/>
                <w:bCs/>
                <w:iCs/>
              </w:rPr>
            </w:pPr>
            <w:r>
              <w:rPr>
                <w:rStyle w:val="cs72f7c9c5"/>
              </w:rPr>
              <w:t>Олександр ГРІЦЕНКО</w:t>
            </w:r>
          </w:p>
        </w:tc>
      </w:tr>
      <w:tr w:rsidR="001A395D" w14:paraId="2BCD2DE6" w14:textId="77777777">
        <w:tc>
          <w:tcPr>
            <w:tcW w:w="5670" w:type="dxa"/>
            <w:tcMar>
              <w:top w:w="0" w:type="dxa"/>
              <w:left w:w="108" w:type="dxa"/>
              <w:bottom w:w="0" w:type="dxa"/>
              <w:right w:w="108" w:type="dxa"/>
            </w:tcMar>
          </w:tcPr>
          <w:p w14:paraId="3F89745A" w14:textId="77777777" w:rsidR="001A395D" w:rsidRDefault="001A395D"/>
        </w:tc>
        <w:tc>
          <w:tcPr>
            <w:tcW w:w="2835" w:type="dxa"/>
            <w:tcMar>
              <w:top w:w="0" w:type="dxa"/>
              <w:left w:w="108" w:type="dxa"/>
              <w:bottom w:w="0" w:type="dxa"/>
              <w:right w:w="108" w:type="dxa"/>
            </w:tcMar>
            <w:hideMark/>
          </w:tcPr>
          <w:p w14:paraId="17416AE1"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43ADE678"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016F744C" w14:textId="77777777" w:rsidR="001A395D" w:rsidRDefault="00DA4ECA">
            <w:pPr>
              <w:jc w:val="center"/>
              <w:rPr>
                <w:vertAlign w:val="superscript"/>
              </w:rPr>
            </w:pPr>
            <w:r>
              <w:rPr>
                <w:vertAlign w:val="superscript"/>
                <w:lang w:val="uk-UA"/>
              </w:rPr>
              <w:t>(Власне ім’я ПРІЗВИЩЕ)</w:t>
            </w:r>
          </w:p>
        </w:tc>
      </w:tr>
    </w:tbl>
    <w:p w14:paraId="7966A36C" w14:textId="77777777" w:rsidR="001A395D" w:rsidRDefault="001A395D">
      <w:pPr>
        <w:tabs>
          <w:tab w:val="clear" w:pos="708"/>
        </w:tabs>
        <w:rPr>
          <w:b/>
          <w:lang w:val="uk-UA" w:eastAsia="en-US"/>
        </w:rPr>
        <w:sectPr w:rsidR="001A395D">
          <w:pgSz w:w="16838" w:h="11906" w:orient="landscape"/>
          <w:pgMar w:top="851" w:right="1245" w:bottom="851" w:left="2127" w:header="709" w:footer="709" w:gutter="0"/>
          <w:cols w:space="720"/>
          <w:titlePg/>
        </w:sectPr>
      </w:pPr>
    </w:p>
    <w:p w14:paraId="71986DE4" w14:textId="77777777" w:rsidR="001A395D" w:rsidRDefault="00DA4ECA">
      <w:pPr>
        <w:rPr>
          <w:lang w:val="uk-UA"/>
        </w:rPr>
      </w:pPr>
      <w:r>
        <w:rPr>
          <w:lang w:val="uk-UA"/>
        </w:rPr>
        <w:lastRenderedPageBreak/>
        <w:t xml:space="preserve">                                                                                                                                                       Додаток 3</w:t>
      </w:r>
    </w:p>
    <w:p w14:paraId="7FBCAB9A" w14:textId="56BC8366"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041022D1" w14:textId="60D346A5"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7A1466BE" w14:textId="77777777" w:rsidR="001A395D" w:rsidRDefault="001A395D"/>
    <w:tbl>
      <w:tblPr>
        <w:tblStyle w:val="af0"/>
        <w:tblW w:w="13462" w:type="dxa"/>
        <w:tblInd w:w="0" w:type="dxa"/>
        <w:tblLayout w:type="fixed"/>
        <w:tblLook w:val="04A0" w:firstRow="1" w:lastRow="0" w:firstColumn="1" w:lastColumn="0" w:noHBand="0" w:noVBand="1"/>
      </w:tblPr>
      <w:tblGrid>
        <w:gridCol w:w="3682"/>
        <w:gridCol w:w="9780"/>
      </w:tblGrid>
      <w:tr w:rsidR="001703D9" w:rsidRPr="001703D9" w14:paraId="79B553A6" w14:textId="77777777" w:rsidTr="001703D9">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7BB6776A" w14:textId="77777777" w:rsidR="001703D9" w:rsidRPr="001703D9" w:rsidRDefault="001703D9">
            <w:pPr>
              <w:rPr>
                <w:szCs w:val="24"/>
              </w:rPr>
            </w:pPr>
            <w:r w:rsidRPr="001703D9">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22100908" w14:textId="77777777" w:rsidR="001703D9" w:rsidRPr="00811074" w:rsidRDefault="001703D9" w:rsidP="00811074">
            <w:pPr>
              <w:jc w:val="both"/>
              <w:rPr>
                <w:rFonts w:asciiTheme="minorHAnsi" w:hAnsiTheme="minorHAnsi"/>
                <w:sz w:val="22"/>
              </w:rPr>
            </w:pPr>
            <w:r w:rsidRPr="001703D9">
              <w:t>Включення додаткових місць проведення випробування:</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81"/>
              <w:gridCol w:w="8960"/>
            </w:tblGrid>
            <w:tr w:rsidR="001703D9" w:rsidRPr="001703D9" w14:paraId="6B14E8A4" w14:textId="77777777" w:rsidTr="00811074">
              <w:tc>
                <w:tcPr>
                  <w:tcW w:w="581" w:type="dxa"/>
                  <w:tcMar>
                    <w:top w:w="0" w:type="dxa"/>
                    <w:left w:w="108" w:type="dxa"/>
                    <w:bottom w:w="0" w:type="dxa"/>
                    <w:right w:w="108" w:type="dxa"/>
                  </w:tcMar>
                  <w:hideMark/>
                </w:tcPr>
                <w:p w14:paraId="5C37448E" w14:textId="77777777" w:rsidR="001703D9" w:rsidRPr="001703D9" w:rsidRDefault="001703D9" w:rsidP="001703D9">
                  <w:pPr>
                    <w:pStyle w:val="cs2e86d3a6"/>
                    <w:rPr>
                      <w:lang w:val="uk-UA"/>
                    </w:rPr>
                  </w:pPr>
                  <w:r w:rsidRPr="001703D9">
                    <w:rPr>
                      <w:rStyle w:val="cs5e98e9301"/>
                      <w:rFonts w:ascii="Times New Roman" w:hAnsi="Times New Roman" w:cs="Times New Roman"/>
                      <w:b w:val="0"/>
                      <w:sz w:val="24"/>
                      <w:lang w:val="uk-UA"/>
                    </w:rPr>
                    <w:t>№ п/п</w:t>
                  </w:r>
                </w:p>
              </w:tc>
              <w:tc>
                <w:tcPr>
                  <w:tcW w:w="8960" w:type="dxa"/>
                  <w:tcMar>
                    <w:top w:w="0" w:type="dxa"/>
                    <w:left w:w="108" w:type="dxa"/>
                    <w:bottom w:w="0" w:type="dxa"/>
                    <w:right w:w="108" w:type="dxa"/>
                  </w:tcMar>
                  <w:hideMark/>
                </w:tcPr>
                <w:p w14:paraId="4F4DF4D2" w14:textId="77777777" w:rsidR="001703D9" w:rsidRPr="001703D9" w:rsidRDefault="001703D9" w:rsidP="001703D9">
                  <w:pPr>
                    <w:pStyle w:val="cs202b20ac"/>
                    <w:rPr>
                      <w:lang w:val="uk-UA"/>
                    </w:rPr>
                  </w:pPr>
                  <w:r w:rsidRPr="001703D9">
                    <w:rPr>
                      <w:rStyle w:val="cs5e98e9301"/>
                      <w:rFonts w:ascii="Times New Roman" w:hAnsi="Times New Roman" w:cs="Times New Roman"/>
                      <w:b w:val="0"/>
                      <w:sz w:val="24"/>
                      <w:lang w:val="uk-UA"/>
                    </w:rPr>
                    <w:t>П.І.Б. відповідального дослідника</w:t>
                  </w:r>
                </w:p>
                <w:p w14:paraId="7CB5F214" w14:textId="77777777" w:rsidR="001703D9" w:rsidRPr="001703D9" w:rsidRDefault="00837C16" w:rsidP="001703D9">
                  <w:pPr>
                    <w:pStyle w:val="cs2e86d3a6"/>
                    <w:rPr>
                      <w:lang w:val="uk-UA"/>
                    </w:rPr>
                  </w:pPr>
                  <w:r>
                    <w:rPr>
                      <w:rStyle w:val="cs5e98e9301"/>
                      <w:rFonts w:ascii="Times New Roman" w:hAnsi="Times New Roman" w:cs="Times New Roman"/>
                      <w:b w:val="0"/>
                      <w:sz w:val="24"/>
                      <w:lang w:val="uk-UA"/>
                    </w:rPr>
                    <w:t>Н</w:t>
                  </w:r>
                  <w:r w:rsidR="001703D9" w:rsidRPr="001703D9">
                    <w:rPr>
                      <w:rStyle w:val="cs5e98e9301"/>
                      <w:rFonts w:ascii="Times New Roman" w:hAnsi="Times New Roman" w:cs="Times New Roman"/>
                      <w:b w:val="0"/>
                      <w:sz w:val="24"/>
                      <w:lang w:val="uk-UA"/>
                    </w:rPr>
                    <w:t>азва місця проведення клінічного випробування</w:t>
                  </w:r>
                </w:p>
              </w:tc>
            </w:tr>
            <w:tr w:rsidR="001703D9" w:rsidRPr="001703D9" w14:paraId="46B35A80" w14:textId="77777777" w:rsidTr="00811074">
              <w:tc>
                <w:tcPr>
                  <w:tcW w:w="581" w:type="dxa"/>
                  <w:tcMar>
                    <w:top w:w="0" w:type="dxa"/>
                    <w:left w:w="108" w:type="dxa"/>
                    <w:bottom w:w="0" w:type="dxa"/>
                    <w:right w:w="108" w:type="dxa"/>
                  </w:tcMar>
                  <w:hideMark/>
                </w:tcPr>
                <w:p w14:paraId="1C2DD3B1" w14:textId="77777777" w:rsidR="001703D9" w:rsidRPr="001703D9" w:rsidRDefault="001703D9" w:rsidP="00837C16">
                  <w:pPr>
                    <w:jc w:val="center"/>
                    <w:rPr>
                      <w:rFonts w:cs="Times New Roman"/>
                      <w:lang w:val="uk-UA"/>
                    </w:rPr>
                  </w:pPr>
                  <w:r w:rsidRPr="001703D9">
                    <w:rPr>
                      <w:rStyle w:val="csa16174ba1"/>
                      <w:rFonts w:ascii="Times New Roman" w:hAnsi="Times New Roman" w:cs="Times New Roman"/>
                      <w:sz w:val="24"/>
                      <w:lang w:val="uk-UA"/>
                    </w:rPr>
                    <w:t>1.</w:t>
                  </w:r>
                </w:p>
              </w:tc>
              <w:tc>
                <w:tcPr>
                  <w:tcW w:w="8960" w:type="dxa"/>
                  <w:tcMar>
                    <w:top w:w="0" w:type="dxa"/>
                    <w:left w:w="108" w:type="dxa"/>
                    <w:bottom w:w="0" w:type="dxa"/>
                    <w:right w:w="108" w:type="dxa"/>
                  </w:tcMar>
                  <w:hideMark/>
                </w:tcPr>
                <w:p w14:paraId="251EE75F" w14:textId="77777777" w:rsidR="001703D9" w:rsidRPr="001703D9" w:rsidRDefault="001703D9" w:rsidP="001703D9">
                  <w:pPr>
                    <w:pStyle w:val="csf06cd379"/>
                    <w:rPr>
                      <w:lang w:val="uk-UA"/>
                    </w:rPr>
                  </w:pPr>
                  <w:r w:rsidRPr="001703D9">
                    <w:rPr>
                      <w:rStyle w:val="csa16174ba1"/>
                      <w:rFonts w:ascii="Times New Roman" w:hAnsi="Times New Roman" w:cs="Times New Roman"/>
                      <w:sz w:val="24"/>
                      <w:lang w:val="uk-UA"/>
                    </w:rPr>
                    <w:t>лікар Гасьошин В.А.</w:t>
                  </w:r>
                </w:p>
                <w:p w14:paraId="2D9EF896" w14:textId="77777777" w:rsidR="001703D9" w:rsidRPr="001703D9" w:rsidRDefault="001703D9" w:rsidP="001703D9">
                  <w:pPr>
                    <w:pStyle w:val="cs80d9435b"/>
                    <w:rPr>
                      <w:lang w:val="uk-UA"/>
                    </w:rPr>
                  </w:pPr>
                  <w:r w:rsidRPr="001703D9">
                    <w:rPr>
                      <w:rStyle w:val="csa16174ba1"/>
                      <w:rFonts w:ascii="Times New Roman" w:hAnsi="Times New Roman" w:cs="Times New Roman"/>
                      <w:sz w:val="24"/>
                      <w:lang w:val="uk-UA"/>
                    </w:rPr>
                    <w:t>Медичний центр Товариства з обмеженою відповідальністю «Салютас», м. Львів</w:t>
                  </w:r>
                </w:p>
              </w:tc>
            </w:tr>
            <w:tr w:rsidR="001703D9" w:rsidRPr="001703D9" w14:paraId="0CFDB946" w14:textId="77777777" w:rsidTr="00811074">
              <w:tc>
                <w:tcPr>
                  <w:tcW w:w="581" w:type="dxa"/>
                  <w:tcMar>
                    <w:top w:w="0" w:type="dxa"/>
                    <w:left w:w="108" w:type="dxa"/>
                    <w:bottom w:w="0" w:type="dxa"/>
                    <w:right w:w="108" w:type="dxa"/>
                  </w:tcMar>
                  <w:hideMark/>
                </w:tcPr>
                <w:p w14:paraId="69A3A954" w14:textId="77777777" w:rsidR="001703D9" w:rsidRPr="001703D9" w:rsidRDefault="001703D9" w:rsidP="00837C16">
                  <w:pPr>
                    <w:jc w:val="center"/>
                    <w:rPr>
                      <w:rFonts w:cs="Times New Roman"/>
                      <w:lang w:val="uk-UA"/>
                    </w:rPr>
                  </w:pPr>
                  <w:r w:rsidRPr="001703D9">
                    <w:rPr>
                      <w:rStyle w:val="csa16174ba1"/>
                      <w:rFonts w:ascii="Times New Roman" w:hAnsi="Times New Roman" w:cs="Times New Roman"/>
                      <w:sz w:val="24"/>
                      <w:lang w:val="uk-UA"/>
                    </w:rPr>
                    <w:t>2.</w:t>
                  </w:r>
                </w:p>
              </w:tc>
              <w:tc>
                <w:tcPr>
                  <w:tcW w:w="8960" w:type="dxa"/>
                  <w:tcMar>
                    <w:top w:w="0" w:type="dxa"/>
                    <w:left w:w="108" w:type="dxa"/>
                    <w:bottom w:w="0" w:type="dxa"/>
                    <w:right w:w="108" w:type="dxa"/>
                  </w:tcMar>
                  <w:hideMark/>
                </w:tcPr>
                <w:p w14:paraId="46A3EAA2" w14:textId="77777777" w:rsidR="001703D9" w:rsidRPr="001703D9" w:rsidRDefault="001703D9" w:rsidP="001703D9">
                  <w:pPr>
                    <w:pStyle w:val="csf06cd379"/>
                    <w:rPr>
                      <w:lang w:val="uk-UA"/>
                    </w:rPr>
                  </w:pPr>
                  <w:r w:rsidRPr="001703D9">
                    <w:rPr>
                      <w:rStyle w:val="csa16174ba1"/>
                      <w:rFonts w:ascii="Times New Roman" w:hAnsi="Times New Roman" w:cs="Times New Roman"/>
                      <w:sz w:val="24"/>
                      <w:lang w:val="uk-UA"/>
                    </w:rPr>
                    <w:t>к.м.н. Герасименко О.М.</w:t>
                  </w:r>
                </w:p>
                <w:p w14:paraId="196D3101" w14:textId="77777777" w:rsidR="001703D9" w:rsidRPr="001703D9" w:rsidRDefault="001703D9" w:rsidP="001703D9">
                  <w:pPr>
                    <w:pStyle w:val="cs80d9435b"/>
                    <w:rPr>
                      <w:lang w:val="uk-UA"/>
                    </w:rPr>
                  </w:pPr>
                  <w:r w:rsidRPr="001703D9">
                    <w:rPr>
                      <w:rStyle w:val="csa16174ba1"/>
                      <w:rFonts w:ascii="Times New Roman" w:hAnsi="Times New Roman" w:cs="Times New Roman"/>
                      <w:sz w:val="24"/>
                      <w:lang w:val="uk-UA"/>
                    </w:rPr>
                    <w:t>Медичний центр товариства з обмеженою відповідальністю «Медичний центр «Консиліум Медікал», клініко-консультативне відділення, м. Київ</w:t>
                  </w:r>
                </w:p>
              </w:tc>
            </w:tr>
            <w:tr w:rsidR="001703D9" w:rsidRPr="00085FFA" w14:paraId="167BD9F2" w14:textId="77777777" w:rsidTr="00811074">
              <w:tc>
                <w:tcPr>
                  <w:tcW w:w="581" w:type="dxa"/>
                  <w:tcMar>
                    <w:top w:w="0" w:type="dxa"/>
                    <w:left w:w="108" w:type="dxa"/>
                    <w:bottom w:w="0" w:type="dxa"/>
                    <w:right w:w="108" w:type="dxa"/>
                  </w:tcMar>
                  <w:hideMark/>
                </w:tcPr>
                <w:p w14:paraId="7CB977F6" w14:textId="77777777" w:rsidR="001703D9" w:rsidRPr="001703D9" w:rsidRDefault="001703D9" w:rsidP="00837C16">
                  <w:pPr>
                    <w:jc w:val="center"/>
                    <w:rPr>
                      <w:rFonts w:cs="Times New Roman"/>
                      <w:lang w:val="uk-UA"/>
                    </w:rPr>
                  </w:pPr>
                  <w:r w:rsidRPr="001703D9">
                    <w:rPr>
                      <w:rStyle w:val="csa16174ba1"/>
                      <w:rFonts w:ascii="Times New Roman" w:hAnsi="Times New Roman" w:cs="Times New Roman"/>
                      <w:sz w:val="24"/>
                      <w:lang w:val="uk-UA"/>
                    </w:rPr>
                    <w:t>3.</w:t>
                  </w:r>
                </w:p>
              </w:tc>
              <w:tc>
                <w:tcPr>
                  <w:tcW w:w="8960" w:type="dxa"/>
                  <w:tcMar>
                    <w:top w:w="0" w:type="dxa"/>
                    <w:left w:w="108" w:type="dxa"/>
                    <w:bottom w:w="0" w:type="dxa"/>
                    <w:right w:w="108" w:type="dxa"/>
                  </w:tcMar>
                  <w:hideMark/>
                </w:tcPr>
                <w:p w14:paraId="723C07C8" w14:textId="77777777" w:rsidR="001703D9" w:rsidRPr="001703D9" w:rsidRDefault="001703D9" w:rsidP="001703D9">
                  <w:pPr>
                    <w:pStyle w:val="csf06cd379"/>
                    <w:rPr>
                      <w:lang w:val="uk-UA"/>
                    </w:rPr>
                  </w:pPr>
                  <w:r w:rsidRPr="001703D9">
                    <w:rPr>
                      <w:rStyle w:val="csa16174ba1"/>
                      <w:rFonts w:ascii="Times New Roman" w:hAnsi="Times New Roman" w:cs="Times New Roman"/>
                      <w:sz w:val="24"/>
                      <w:lang w:val="uk-UA"/>
                    </w:rPr>
                    <w:t>д.м.н. Головченко О.І.</w:t>
                  </w:r>
                </w:p>
                <w:p w14:paraId="040387C2" w14:textId="77777777" w:rsidR="001703D9" w:rsidRPr="001703D9" w:rsidRDefault="001703D9" w:rsidP="001703D9">
                  <w:pPr>
                    <w:pStyle w:val="cs80d9435b"/>
                    <w:rPr>
                      <w:lang w:val="uk-UA"/>
                    </w:rPr>
                  </w:pPr>
                  <w:r w:rsidRPr="001703D9">
                    <w:rPr>
                      <w:rStyle w:val="csa16174ba1"/>
                      <w:rFonts w:ascii="Times New Roman" w:hAnsi="Times New Roman" w:cs="Times New Roman"/>
                      <w:sz w:val="24"/>
                      <w:lang w:val="uk-UA"/>
                    </w:rPr>
                    <w:t xml:space="preserve">Товариство з обмеженою відповідальністю «Медичний Центр Хелс Клінік», Медичний клінічний дослідницький центр, відділ гастроентерології, гепатології </w:t>
                  </w:r>
                  <w:r w:rsidR="00811074">
                    <w:rPr>
                      <w:rStyle w:val="csa16174ba1"/>
                      <w:rFonts w:ascii="Times New Roman" w:hAnsi="Times New Roman" w:cs="Times New Roman"/>
                      <w:sz w:val="24"/>
                      <w:lang w:val="uk-UA"/>
                    </w:rPr>
                    <w:t xml:space="preserve">та ендокринології, </w:t>
                  </w:r>
                  <w:r w:rsidRPr="001703D9">
                    <w:rPr>
                      <w:rStyle w:val="csa16174ba1"/>
                      <w:rFonts w:ascii="Times New Roman" w:hAnsi="Times New Roman" w:cs="Times New Roman"/>
                      <w:sz w:val="24"/>
                      <w:lang w:val="uk-UA"/>
                    </w:rPr>
                    <w:t>м. Вінниця</w:t>
                  </w:r>
                </w:p>
              </w:tc>
            </w:tr>
            <w:tr w:rsidR="001703D9" w:rsidRPr="001703D9" w14:paraId="6061062E" w14:textId="77777777" w:rsidTr="00811074">
              <w:tc>
                <w:tcPr>
                  <w:tcW w:w="581" w:type="dxa"/>
                  <w:tcMar>
                    <w:top w:w="0" w:type="dxa"/>
                    <w:left w:w="108" w:type="dxa"/>
                    <w:bottom w:w="0" w:type="dxa"/>
                    <w:right w:w="108" w:type="dxa"/>
                  </w:tcMar>
                  <w:hideMark/>
                </w:tcPr>
                <w:p w14:paraId="2864E2CC" w14:textId="77777777" w:rsidR="001703D9" w:rsidRPr="001703D9" w:rsidRDefault="001703D9" w:rsidP="00837C16">
                  <w:pPr>
                    <w:jc w:val="center"/>
                    <w:rPr>
                      <w:rFonts w:cs="Times New Roman"/>
                      <w:lang w:val="uk-UA"/>
                    </w:rPr>
                  </w:pPr>
                  <w:r w:rsidRPr="001703D9">
                    <w:rPr>
                      <w:rStyle w:val="csa16174ba1"/>
                      <w:rFonts w:ascii="Times New Roman" w:hAnsi="Times New Roman" w:cs="Times New Roman"/>
                      <w:sz w:val="24"/>
                      <w:lang w:val="uk-UA"/>
                    </w:rPr>
                    <w:t>4.</w:t>
                  </w:r>
                </w:p>
              </w:tc>
              <w:tc>
                <w:tcPr>
                  <w:tcW w:w="8960" w:type="dxa"/>
                  <w:tcMar>
                    <w:top w:w="0" w:type="dxa"/>
                    <w:left w:w="108" w:type="dxa"/>
                    <w:bottom w:w="0" w:type="dxa"/>
                    <w:right w:w="108" w:type="dxa"/>
                  </w:tcMar>
                  <w:hideMark/>
                </w:tcPr>
                <w:p w14:paraId="415D6355" w14:textId="77777777" w:rsidR="001703D9" w:rsidRPr="001703D9" w:rsidRDefault="001703D9" w:rsidP="001703D9">
                  <w:pPr>
                    <w:pStyle w:val="csf06cd379"/>
                    <w:rPr>
                      <w:lang w:val="uk-UA"/>
                    </w:rPr>
                  </w:pPr>
                  <w:r w:rsidRPr="001703D9">
                    <w:rPr>
                      <w:rStyle w:val="csa16174ba1"/>
                      <w:rFonts w:ascii="Times New Roman" w:hAnsi="Times New Roman" w:cs="Times New Roman"/>
                      <w:sz w:val="24"/>
                      <w:lang w:val="uk-UA"/>
                    </w:rPr>
                    <w:t>д.м.н. Господарський І.Я.</w:t>
                  </w:r>
                </w:p>
                <w:p w14:paraId="36B888B3" w14:textId="77777777" w:rsidR="001703D9" w:rsidRPr="001703D9" w:rsidRDefault="001703D9" w:rsidP="001703D9">
                  <w:pPr>
                    <w:pStyle w:val="cs80d9435b"/>
                    <w:rPr>
                      <w:lang w:val="uk-UA"/>
                    </w:rPr>
                  </w:pPr>
                  <w:r w:rsidRPr="001703D9">
                    <w:rPr>
                      <w:rStyle w:val="csa16174ba1"/>
                      <w:rFonts w:ascii="Times New Roman" w:hAnsi="Times New Roman" w:cs="Times New Roman"/>
                      <w:sz w:val="24"/>
                      <w:lang w:val="uk-UA"/>
                    </w:rPr>
                    <w:t>Товариство з обмеженою відповідальністю «Медичний центр «Клініка Господарських», терапевтичний підрозділ, м. Тернопіль</w:t>
                  </w:r>
                </w:p>
              </w:tc>
            </w:tr>
            <w:tr w:rsidR="001703D9" w:rsidRPr="001703D9" w14:paraId="2696C59E" w14:textId="77777777" w:rsidTr="00811074">
              <w:tc>
                <w:tcPr>
                  <w:tcW w:w="581" w:type="dxa"/>
                  <w:tcMar>
                    <w:top w:w="0" w:type="dxa"/>
                    <w:left w:w="108" w:type="dxa"/>
                    <w:bottom w:w="0" w:type="dxa"/>
                    <w:right w:w="108" w:type="dxa"/>
                  </w:tcMar>
                  <w:hideMark/>
                </w:tcPr>
                <w:p w14:paraId="0536F3AC" w14:textId="77777777" w:rsidR="001703D9" w:rsidRPr="001703D9" w:rsidRDefault="001703D9" w:rsidP="00837C16">
                  <w:pPr>
                    <w:jc w:val="center"/>
                    <w:rPr>
                      <w:rFonts w:cs="Times New Roman"/>
                      <w:lang w:val="uk-UA"/>
                    </w:rPr>
                  </w:pPr>
                  <w:r w:rsidRPr="001703D9">
                    <w:rPr>
                      <w:rStyle w:val="csa16174ba1"/>
                      <w:rFonts w:ascii="Times New Roman" w:hAnsi="Times New Roman" w:cs="Times New Roman"/>
                      <w:sz w:val="24"/>
                      <w:lang w:val="uk-UA"/>
                    </w:rPr>
                    <w:t>5.</w:t>
                  </w:r>
                </w:p>
              </w:tc>
              <w:tc>
                <w:tcPr>
                  <w:tcW w:w="8960" w:type="dxa"/>
                  <w:tcMar>
                    <w:top w:w="0" w:type="dxa"/>
                    <w:left w:w="108" w:type="dxa"/>
                    <w:bottom w:w="0" w:type="dxa"/>
                    <w:right w:w="108" w:type="dxa"/>
                  </w:tcMar>
                  <w:hideMark/>
                </w:tcPr>
                <w:p w14:paraId="282EC29C" w14:textId="77777777" w:rsidR="001703D9" w:rsidRPr="001703D9" w:rsidRDefault="001703D9" w:rsidP="001703D9">
                  <w:pPr>
                    <w:pStyle w:val="csf06cd379"/>
                    <w:rPr>
                      <w:lang w:val="uk-UA"/>
                    </w:rPr>
                  </w:pPr>
                  <w:r w:rsidRPr="001703D9">
                    <w:rPr>
                      <w:rStyle w:val="csa16174ba1"/>
                      <w:rFonts w:ascii="Times New Roman" w:hAnsi="Times New Roman" w:cs="Times New Roman"/>
                      <w:sz w:val="24"/>
                      <w:lang w:val="uk-UA"/>
                    </w:rPr>
                    <w:t>к.м.н. Коваль В.І.</w:t>
                  </w:r>
                </w:p>
                <w:p w14:paraId="24ECAC32" w14:textId="77777777" w:rsidR="001703D9" w:rsidRPr="001703D9" w:rsidRDefault="001703D9" w:rsidP="001703D9">
                  <w:pPr>
                    <w:pStyle w:val="cs80d9435b"/>
                    <w:rPr>
                      <w:lang w:val="uk-UA"/>
                    </w:rPr>
                  </w:pPr>
                  <w:r w:rsidRPr="001703D9">
                    <w:rPr>
                      <w:rStyle w:val="csa16174ba1"/>
                      <w:rFonts w:ascii="Times New Roman" w:hAnsi="Times New Roman" w:cs="Times New Roman"/>
                      <w:sz w:val="24"/>
                      <w:lang w:val="uk-UA"/>
                    </w:rPr>
                    <w:t>Комунальне некомерційне підприємство «Черкаська обласна лікарня Черкаської обласної ради», проктологічне відділення, м. Черкаси</w:t>
                  </w:r>
                </w:p>
              </w:tc>
            </w:tr>
          </w:tbl>
          <w:p w14:paraId="012814DF" w14:textId="77777777" w:rsidR="001703D9" w:rsidRPr="001703D9" w:rsidRDefault="001703D9" w:rsidP="00811074">
            <w:pPr>
              <w:jc w:val="both"/>
              <w:rPr>
                <w:rFonts w:asciiTheme="minorHAnsi" w:hAnsiTheme="minorHAnsi"/>
                <w:sz w:val="22"/>
              </w:rPr>
            </w:pPr>
          </w:p>
        </w:tc>
      </w:tr>
      <w:tr w:rsidR="001A395D" w:rsidRPr="001703D9" w14:paraId="696573FA"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3C5700B1"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70C24F34" w14:textId="77777777" w:rsidR="001A395D" w:rsidRPr="001703D9" w:rsidRDefault="00DA4ECA">
            <w:pPr>
              <w:jc w:val="both"/>
              <w:rPr>
                <w:lang w:val="uk-UA"/>
              </w:rPr>
            </w:pPr>
            <w:r w:rsidRPr="001703D9">
              <w:rPr>
                <w:lang w:val="uk-UA"/>
              </w:rPr>
              <w:t xml:space="preserve">№ 641 від 16.04.2024 </w:t>
            </w:r>
          </w:p>
        </w:tc>
      </w:tr>
      <w:tr w:rsidR="001A395D" w:rsidRPr="001703D9" w14:paraId="003526D9"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741F21D9"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69626E7A" w14:textId="77777777" w:rsidR="001A395D" w:rsidRPr="001703D9" w:rsidRDefault="001703D9">
            <w:pPr>
              <w:jc w:val="both"/>
            </w:pPr>
            <w:r w:rsidRPr="001703D9">
              <w:rPr>
                <w:color w:val="000000"/>
              </w:rPr>
              <w:t>«</w:t>
            </w:r>
            <w:r w:rsidR="00DA4ECA" w:rsidRPr="001703D9">
              <w:t>Рандомізоване, подвійне сліпе, плацебо-контрольоване, багатоцентрове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w:t>
            </w:r>
            <w:r w:rsidRPr="001703D9">
              <w:rPr>
                <w:color w:val="000000"/>
              </w:rPr>
              <w:t>»</w:t>
            </w:r>
            <w:r w:rsidR="00DA4ECA" w:rsidRPr="001703D9">
              <w:t>, ABX464-105, версія 4.1 від 03 листопада 2023 року</w:t>
            </w:r>
          </w:p>
        </w:tc>
      </w:tr>
    </w:tbl>
    <w:p w14:paraId="0FAA2629" w14:textId="0D86B536" w:rsidR="00911275" w:rsidRDefault="00911275">
      <w:r>
        <w:br w:type="page"/>
      </w:r>
    </w:p>
    <w:p w14:paraId="03E28295" w14:textId="3A90F5FA" w:rsidR="00911275" w:rsidRDefault="00911275">
      <w:r>
        <w:rPr>
          <w:lang w:val="uk-UA"/>
        </w:rPr>
        <w:lastRenderedPageBreak/>
        <w:t xml:space="preserve">                                                                                                                 2                                                                    продовження додатка 3</w:t>
      </w:r>
    </w:p>
    <w:p w14:paraId="6D1BBB9A" w14:textId="77777777" w:rsidR="00911275" w:rsidRDefault="00911275"/>
    <w:tbl>
      <w:tblPr>
        <w:tblStyle w:val="af0"/>
        <w:tblW w:w="13462" w:type="dxa"/>
        <w:tblInd w:w="0" w:type="dxa"/>
        <w:tblLayout w:type="fixed"/>
        <w:tblLook w:val="04A0" w:firstRow="1" w:lastRow="0" w:firstColumn="1" w:lastColumn="0" w:noHBand="0" w:noVBand="1"/>
      </w:tblPr>
      <w:tblGrid>
        <w:gridCol w:w="3682"/>
        <w:gridCol w:w="9780"/>
      </w:tblGrid>
      <w:tr w:rsidR="001A395D" w:rsidRPr="001703D9" w14:paraId="2E4F3283"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12201539" w14:textId="66E8E51B"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73DADCA2" w14:textId="77777777" w:rsidR="001A395D" w:rsidRPr="001703D9" w:rsidRDefault="00DA4ECA">
            <w:pPr>
              <w:jc w:val="both"/>
            </w:pPr>
            <w:r w:rsidRPr="001703D9">
              <w:t>Підприємство з 100% іноземною інвестицією</w:t>
            </w:r>
            <w:r w:rsidR="001703D9" w:rsidRPr="001703D9">
              <w:rPr>
                <w:color w:val="000000"/>
              </w:rPr>
              <w:t xml:space="preserve"> «</w:t>
            </w:r>
            <w:r w:rsidRPr="001703D9">
              <w:t>АЙК’ЮВІА РДС Україна</w:t>
            </w:r>
            <w:r w:rsidR="001703D9" w:rsidRPr="001703D9">
              <w:rPr>
                <w:color w:val="000000"/>
              </w:rPr>
              <w:t>»</w:t>
            </w:r>
          </w:p>
        </w:tc>
      </w:tr>
      <w:tr w:rsidR="001A395D" w:rsidRPr="001703D9" w14:paraId="2C14E9C5"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2F519ACA"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68AC10FF" w14:textId="77777777" w:rsidR="001A395D" w:rsidRPr="001703D9" w:rsidRDefault="00DA4ECA">
            <w:pPr>
              <w:jc w:val="both"/>
            </w:pPr>
            <w:r w:rsidRPr="001703D9">
              <w:t>ABIVAX, Франція</w:t>
            </w:r>
          </w:p>
        </w:tc>
      </w:tr>
    </w:tbl>
    <w:p w14:paraId="3958E9F5"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65AF2776" w14:textId="77777777">
        <w:tc>
          <w:tcPr>
            <w:tcW w:w="5670" w:type="dxa"/>
            <w:tcMar>
              <w:top w:w="0" w:type="dxa"/>
              <w:left w:w="108" w:type="dxa"/>
              <w:bottom w:w="0" w:type="dxa"/>
              <w:right w:w="108" w:type="dxa"/>
            </w:tcMar>
            <w:hideMark/>
          </w:tcPr>
          <w:p w14:paraId="2314291B"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5779C720" w14:textId="77777777" w:rsidR="001A395D" w:rsidRDefault="001A395D">
            <w:pPr>
              <w:jc w:val="center"/>
            </w:pPr>
          </w:p>
        </w:tc>
        <w:tc>
          <w:tcPr>
            <w:tcW w:w="284" w:type="dxa"/>
            <w:tcMar>
              <w:top w:w="0" w:type="dxa"/>
              <w:left w:w="108" w:type="dxa"/>
              <w:bottom w:w="0" w:type="dxa"/>
              <w:right w:w="108" w:type="dxa"/>
            </w:tcMar>
          </w:tcPr>
          <w:p w14:paraId="75D8FA0D"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1FFDC65A" w14:textId="77777777" w:rsidR="001A395D" w:rsidRDefault="00DA4ECA">
            <w:pPr>
              <w:jc w:val="center"/>
              <w:rPr>
                <w:b/>
                <w:bCs/>
                <w:iCs/>
              </w:rPr>
            </w:pPr>
            <w:r>
              <w:rPr>
                <w:rStyle w:val="cs72f7c9c5"/>
              </w:rPr>
              <w:t>Олександр ГРІЦЕНКО</w:t>
            </w:r>
          </w:p>
        </w:tc>
      </w:tr>
      <w:tr w:rsidR="001A395D" w14:paraId="5A139C23" w14:textId="77777777">
        <w:tc>
          <w:tcPr>
            <w:tcW w:w="5670" w:type="dxa"/>
            <w:tcMar>
              <w:top w:w="0" w:type="dxa"/>
              <w:left w:w="108" w:type="dxa"/>
              <w:bottom w:w="0" w:type="dxa"/>
              <w:right w:w="108" w:type="dxa"/>
            </w:tcMar>
          </w:tcPr>
          <w:p w14:paraId="0B89BFA0" w14:textId="77777777" w:rsidR="001A395D" w:rsidRDefault="001A395D"/>
        </w:tc>
        <w:tc>
          <w:tcPr>
            <w:tcW w:w="2835" w:type="dxa"/>
            <w:tcMar>
              <w:top w:w="0" w:type="dxa"/>
              <w:left w:w="108" w:type="dxa"/>
              <w:bottom w:w="0" w:type="dxa"/>
              <w:right w:w="108" w:type="dxa"/>
            </w:tcMar>
            <w:hideMark/>
          </w:tcPr>
          <w:p w14:paraId="3E8903DD"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9660B9B"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4AD7F660" w14:textId="77777777" w:rsidR="001A395D" w:rsidRDefault="00DA4ECA">
            <w:pPr>
              <w:jc w:val="center"/>
              <w:rPr>
                <w:vertAlign w:val="superscript"/>
              </w:rPr>
            </w:pPr>
            <w:r>
              <w:rPr>
                <w:vertAlign w:val="superscript"/>
                <w:lang w:val="uk-UA"/>
              </w:rPr>
              <w:t>(Власне ім’я ПРІЗВИЩЕ)</w:t>
            </w:r>
          </w:p>
        </w:tc>
      </w:tr>
    </w:tbl>
    <w:p w14:paraId="3D59CDB2"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3934FD7B" w14:textId="77777777" w:rsidR="001A395D" w:rsidRDefault="00DA4ECA">
      <w:pPr>
        <w:rPr>
          <w:lang w:val="uk-UA"/>
        </w:rPr>
      </w:pPr>
      <w:r>
        <w:rPr>
          <w:lang w:val="uk-UA"/>
        </w:rPr>
        <w:lastRenderedPageBreak/>
        <w:t xml:space="preserve">                                                                                                                                                       Додаток 4</w:t>
      </w:r>
    </w:p>
    <w:p w14:paraId="40ED2D07" w14:textId="5777CC42"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65E53B1C" w14:textId="480A921E"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26198BA6" w14:textId="77777777" w:rsidR="001A395D" w:rsidRDefault="001A395D"/>
    <w:tbl>
      <w:tblPr>
        <w:tblStyle w:val="af0"/>
        <w:tblW w:w="0" w:type="auto"/>
        <w:tblInd w:w="0" w:type="dxa"/>
        <w:tblLayout w:type="fixed"/>
        <w:tblLook w:val="04A0" w:firstRow="1" w:lastRow="0" w:firstColumn="1" w:lastColumn="0" w:noHBand="0" w:noVBand="1"/>
      </w:tblPr>
      <w:tblGrid>
        <w:gridCol w:w="3682"/>
        <w:gridCol w:w="9780"/>
      </w:tblGrid>
      <w:tr w:rsidR="001A395D" w:rsidRPr="001703D9" w14:paraId="606D87AC"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3D0F170D"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06F42CF6" w14:textId="77777777" w:rsidR="001A395D" w:rsidRPr="00837C16" w:rsidRDefault="00DA4ECA">
            <w:pPr>
              <w:jc w:val="both"/>
              <w:rPr>
                <w:rFonts w:asciiTheme="minorHAnsi" w:hAnsiTheme="minorHAnsi"/>
                <w:sz w:val="22"/>
                <w:lang w:val="uk-UA"/>
              </w:rPr>
            </w:pPr>
            <w:r w:rsidRPr="00837C16">
              <w:rPr>
                <w:lang w:val="uk-UA"/>
              </w:rPr>
              <w:t xml:space="preserve">Брошура дослідника для Кровалімабу (RO7112689), версія 9 від травня 2024 р.; Додаток до форми інформованої згоди під час кризової ситуації в Україні для дослідження BO42162, версія 2.0 для України українською мовою від 27 вересня 2023 р. На основі майстер-версії Додатка 1 до ФІЗ під час кризової ситуації в Україні, версія 3.0 від 14 липня 2023 р.; Інформаційний бюлетень для учасників дослідження, версія 1 від 20 листопада 2023 р. українською мовою </w:t>
            </w:r>
          </w:p>
        </w:tc>
      </w:tr>
      <w:tr w:rsidR="001A395D" w:rsidRPr="001703D9" w14:paraId="20D01DD5"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64FAB510"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01011004" w14:textId="77777777" w:rsidR="001A395D" w:rsidRPr="001703D9" w:rsidRDefault="00DA4ECA">
            <w:pPr>
              <w:jc w:val="both"/>
              <w:rPr>
                <w:lang w:val="uk-UA"/>
              </w:rPr>
            </w:pPr>
            <w:r w:rsidRPr="001703D9">
              <w:rPr>
                <w:lang w:val="uk-UA"/>
              </w:rPr>
              <w:t xml:space="preserve">№ 2147 від 04.10.2021 </w:t>
            </w:r>
          </w:p>
        </w:tc>
      </w:tr>
      <w:tr w:rsidR="001A395D" w:rsidRPr="001703D9" w14:paraId="3A4EBAF1"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6B152694"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2575FBEF" w14:textId="77777777" w:rsidR="001A395D" w:rsidRPr="00837C16" w:rsidRDefault="001703D9">
            <w:pPr>
              <w:jc w:val="both"/>
              <w:rPr>
                <w:lang w:val="uk-UA"/>
              </w:rPr>
            </w:pPr>
            <w:r w:rsidRPr="00837C16">
              <w:rPr>
                <w:color w:val="000000"/>
                <w:lang w:val="uk-UA"/>
              </w:rPr>
              <w:t>«</w:t>
            </w:r>
            <w:r w:rsidR="00DA4ECA" w:rsidRPr="00837C16">
              <w:rPr>
                <w:lang w:val="uk-UA"/>
              </w:rPr>
              <w:t>Рандомізоване, відкрите, контрольоване активним препаратом, багатоцентрове дослідження фази III для оцінки ефективності та безпечності застосування кровалімабу в порівнянні з екулізумабом у пацієнтів із пароксизмальною нічною гемоглобінурією (ПНГ), які раніше не отримували лікування інгібіторами комплементу</w:t>
            </w:r>
            <w:r w:rsidRPr="00837C16">
              <w:rPr>
                <w:color w:val="000000"/>
                <w:lang w:val="uk-UA"/>
              </w:rPr>
              <w:t>»</w:t>
            </w:r>
            <w:r w:rsidR="00DA4ECA" w:rsidRPr="00837C16">
              <w:rPr>
                <w:lang w:val="uk-UA"/>
              </w:rPr>
              <w:t>, BO42162, версія 7 від 15 вересня 2023 р.</w:t>
            </w:r>
          </w:p>
        </w:tc>
      </w:tr>
      <w:tr w:rsidR="001A395D" w:rsidRPr="001703D9" w14:paraId="2AA9D8DD"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79669573"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6F805E2D" w14:textId="77777777" w:rsidR="001A395D" w:rsidRPr="00837C16" w:rsidRDefault="00DA4ECA">
            <w:pPr>
              <w:jc w:val="both"/>
              <w:rPr>
                <w:lang w:val="uk-UA"/>
              </w:rPr>
            </w:pPr>
            <w:r w:rsidRPr="00837C16">
              <w:rPr>
                <w:lang w:val="uk-UA"/>
              </w:rPr>
              <w:t>Товариство з обмеженою відповідальністю</w:t>
            </w:r>
            <w:r w:rsidR="001703D9" w:rsidRPr="00837C16">
              <w:rPr>
                <w:color w:val="000000"/>
                <w:lang w:val="uk-UA"/>
              </w:rPr>
              <w:t xml:space="preserve"> «</w:t>
            </w:r>
            <w:r w:rsidRPr="00837C16">
              <w:rPr>
                <w:lang w:val="uk-UA"/>
              </w:rPr>
              <w:t>Рош Україна</w:t>
            </w:r>
            <w:r w:rsidR="001703D9" w:rsidRPr="00837C16">
              <w:rPr>
                <w:color w:val="000000"/>
                <w:lang w:val="uk-UA"/>
              </w:rPr>
              <w:t>»</w:t>
            </w:r>
          </w:p>
        </w:tc>
      </w:tr>
      <w:tr w:rsidR="001A395D" w:rsidRPr="001703D9" w14:paraId="4E09649D"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50F15B25"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56427182" w14:textId="77777777" w:rsidR="001A395D" w:rsidRPr="00837C16" w:rsidRDefault="00DA4ECA">
            <w:pPr>
              <w:jc w:val="both"/>
              <w:rPr>
                <w:lang w:val="uk-UA"/>
              </w:rPr>
            </w:pPr>
            <w:r w:rsidRPr="00837C16">
              <w:rPr>
                <w:lang w:val="uk-UA"/>
              </w:rPr>
              <w:t>Ф.Хоффманн-Ля Рош Лтд, Швейцарія</w:t>
            </w:r>
          </w:p>
        </w:tc>
      </w:tr>
    </w:tbl>
    <w:p w14:paraId="5965B373"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4201F128" w14:textId="77777777">
        <w:tc>
          <w:tcPr>
            <w:tcW w:w="5670" w:type="dxa"/>
            <w:tcMar>
              <w:top w:w="0" w:type="dxa"/>
              <w:left w:w="108" w:type="dxa"/>
              <w:bottom w:w="0" w:type="dxa"/>
              <w:right w:w="108" w:type="dxa"/>
            </w:tcMar>
            <w:hideMark/>
          </w:tcPr>
          <w:p w14:paraId="2DA22981"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411F14D4" w14:textId="77777777" w:rsidR="001A395D" w:rsidRDefault="001A395D">
            <w:pPr>
              <w:jc w:val="center"/>
            </w:pPr>
          </w:p>
        </w:tc>
        <w:tc>
          <w:tcPr>
            <w:tcW w:w="284" w:type="dxa"/>
            <w:tcMar>
              <w:top w:w="0" w:type="dxa"/>
              <w:left w:w="108" w:type="dxa"/>
              <w:bottom w:w="0" w:type="dxa"/>
              <w:right w:w="108" w:type="dxa"/>
            </w:tcMar>
          </w:tcPr>
          <w:p w14:paraId="606ED01F"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16331D91" w14:textId="77777777" w:rsidR="001A395D" w:rsidRDefault="00DA4ECA">
            <w:pPr>
              <w:jc w:val="center"/>
              <w:rPr>
                <w:b/>
                <w:bCs/>
                <w:iCs/>
              </w:rPr>
            </w:pPr>
            <w:r>
              <w:rPr>
                <w:rStyle w:val="cs72f7c9c5"/>
              </w:rPr>
              <w:t>Олександр ГРІЦЕНКО</w:t>
            </w:r>
          </w:p>
        </w:tc>
      </w:tr>
      <w:tr w:rsidR="001A395D" w14:paraId="2E3B7F99" w14:textId="77777777">
        <w:tc>
          <w:tcPr>
            <w:tcW w:w="5670" w:type="dxa"/>
            <w:tcMar>
              <w:top w:w="0" w:type="dxa"/>
              <w:left w:w="108" w:type="dxa"/>
              <w:bottom w:w="0" w:type="dxa"/>
              <w:right w:w="108" w:type="dxa"/>
            </w:tcMar>
          </w:tcPr>
          <w:p w14:paraId="5F8D6F2F" w14:textId="77777777" w:rsidR="001A395D" w:rsidRDefault="001A395D"/>
        </w:tc>
        <w:tc>
          <w:tcPr>
            <w:tcW w:w="2835" w:type="dxa"/>
            <w:tcMar>
              <w:top w:w="0" w:type="dxa"/>
              <w:left w:w="108" w:type="dxa"/>
              <w:bottom w:w="0" w:type="dxa"/>
              <w:right w:w="108" w:type="dxa"/>
            </w:tcMar>
            <w:hideMark/>
          </w:tcPr>
          <w:p w14:paraId="4FEF4E3E"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A997724"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5C7C7904" w14:textId="77777777" w:rsidR="001A395D" w:rsidRDefault="00DA4ECA">
            <w:pPr>
              <w:jc w:val="center"/>
              <w:rPr>
                <w:vertAlign w:val="superscript"/>
              </w:rPr>
            </w:pPr>
            <w:r>
              <w:rPr>
                <w:vertAlign w:val="superscript"/>
                <w:lang w:val="uk-UA"/>
              </w:rPr>
              <w:t>(Власне ім’я ПРІЗВИЩЕ)</w:t>
            </w:r>
          </w:p>
        </w:tc>
      </w:tr>
    </w:tbl>
    <w:p w14:paraId="3B9ACEB3"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3CF872C2" w14:textId="77777777" w:rsidR="001A395D" w:rsidRDefault="00DA4ECA">
      <w:pPr>
        <w:rPr>
          <w:lang w:val="uk-UA"/>
        </w:rPr>
      </w:pPr>
      <w:r>
        <w:rPr>
          <w:lang w:val="uk-UA"/>
        </w:rPr>
        <w:lastRenderedPageBreak/>
        <w:t xml:space="preserve">                                                                                                                                                       Додаток 5</w:t>
      </w:r>
    </w:p>
    <w:p w14:paraId="22574C21" w14:textId="36C9592B"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0A1044B1" w14:textId="51BEE5C2"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2D27DE58" w14:textId="77777777" w:rsidR="001A395D" w:rsidRDefault="001A395D"/>
    <w:tbl>
      <w:tblPr>
        <w:tblStyle w:val="af0"/>
        <w:tblW w:w="13462" w:type="dxa"/>
        <w:tblInd w:w="0" w:type="dxa"/>
        <w:tblLayout w:type="fixed"/>
        <w:tblLook w:val="04A0" w:firstRow="1" w:lastRow="0" w:firstColumn="1" w:lastColumn="0" w:noHBand="0" w:noVBand="1"/>
      </w:tblPr>
      <w:tblGrid>
        <w:gridCol w:w="3682"/>
        <w:gridCol w:w="9780"/>
      </w:tblGrid>
      <w:tr w:rsidR="001703D9" w:rsidRPr="00085FFA" w14:paraId="6276AFE3" w14:textId="77777777" w:rsidTr="001703D9">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6D89979A" w14:textId="77777777" w:rsidR="001703D9" w:rsidRPr="001703D9" w:rsidRDefault="001703D9">
            <w:pPr>
              <w:rPr>
                <w:szCs w:val="24"/>
              </w:rPr>
            </w:pPr>
            <w:r w:rsidRPr="001703D9">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5289F3A4" w14:textId="77777777" w:rsidR="001703D9" w:rsidRPr="00DC33C4" w:rsidRDefault="001703D9" w:rsidP="00DC33C4">
            <w:pPr>
              <w:jc w:val="both"/>
              <w:rPr>
                <w:rFonts w:asciiTheme="minorHAnsi" w:hAnsiTheme="minorHAnsi"/>
                <w:sz w:val="22"/>
              </w:rPr>
            </w:pPr>
            <w:r w:rsidRPr="001703D9">
              <w:t>Включення додаткових місць проведення випробування</w:t>
            </w:r>
            <w:r w:rsidR="00DC33C4" w:rsidRPr="00DC33C4">
              <w:t>:</w:t>
            </w:r>
          </w:p>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1"/>
              <w:gridCol w:w="8990"/>
            </w:tblGrid>
            <w:tr w:rsidR="001703D9" w:rsidRPr="001703D9" w14:paraId="431DA8D0" w14:textId="77777777" w:rsidTr="00DC33C4">
              <w:tc>
                <w:tcPr>
                  <w:tcW w:w="551" w:type="dxa"/>
                  <w:tcMar>
                    <w:top w:w="0" w:type="dxa"/>
                    <w:left w:w="108" w:type="dxa"/>
                    <w:bottom w:w="0" w:type="dxa"/>
                    <w:right w:w="108" w:type="dxa"/>
                  </w:tcMar>
                  <w:hideMark/>
                </w:tcPr>
                <w:p w14:paraId="1154CECC" w14:textId="77777777" w:rsidR="001703D9" w:rsidRPr="001703D9" w:rsidRDefault="001703D9" w:rsidP="001703D9">
                  <w:pPr>
                    <w:pStyle w:val="cs2e86d3a6"/>
                    <w:rPr>
                      <w:lang w:val="uk-UA"/>
                    </w:rPr>
                  </w:pPr>
                  <w:r w:rsidRPr="001703D9">
                    <w:rPr>
                      <w:rStyle w:val="cs5e98e9303"/>
                      <w:rFonts w:ascii="Times New Roman" w:hAnsi="Times New Roman" w:cs="Times New Roman"/>
                      <w:b w:val="0"/>
                      <w:sz w:val="24"/>
                      <w:lang w:val="uk-UA"/>
                    </w:rPr>
                    <w:t xml:space="preserve">№ </w:t>
                  </w:r>
                </w:p>
                <w:p w14:paraId="7D8E1104" w14:textId="77777777" w:rsidR="001703D9" w:rsidRPr="001703D9" w:rsidRDefault="001703D9" w:rsidP="001703D9">
                  <w:pPr>
                    <w:pStyle w:val="cs2e86d3a6"/>
                    <w:rPr>
                      <w:lang w:val="uk-UA"/>
                    </w:rPr>
                  </w:pPr>
                  <w:r w:rsidRPr="001703D9">
                    <w:rPr>
                      <w:rStyle w:val="cs5e98e9303"/>
                      <w:rFonts w:ascii="Times New Roman" w:hAnsi="Times New Roman" w:cs="Times New Roman"/>
                      <w:b w:val="0"/>
                      <w:sz w:val="24"/>
                      <w:lang w:val="uk-UA"/>
                    </w:rPr>
                    <w:t>п/п</w:t>
                  </w:r>
                </w:p>
              </w:tc>
              <w:tc>
                <w:tcPr>
                  <w:tcW w:w="8990" w:type="dxa"/>
                  <w:tcMar>
                    <w:top w:w="0" w:type="dxa"/>
                    <w:left w:w="108" w:type="dxa"/>
                    <w:bottom w:w="0" w:type="dxa"/>
                    <w:right w:w="108" w:type="dxa"/>
                  </w:tcMar>
                  <w:hideMark/>
                </w:tcPr>
                <w:p w14:paraId="4E2FCD66" w14:textId="77777777" w:rsidR="001703D9" w:rsidRPr="001703D9" w:rsidRDefault="001703D9" w:rsidP="001703D9">
                  <w:pPr>
                    <w:pStyle w:val="cs202b20ac"/>
                    <w:rPr>
                      <w:lang w:val="uk-UA"/>
                    </w:rPr>
                  </w:pPr>
                  <w:r w:rsidRPr="001703D9">
                    <w:rPr>
                      <w:rStyle w:val="cs5e98e9303"/>
                      <w:rFonts w:ascii="Times New Roman" w:hAnsi="Times New Roman" w:cs="Times New Roman"/>
                      <w:b w:val="0"/>
                      <w:sz w:val="24"/>
                      <w:lang w:val="uk-UA"/>
                    </w:rPr>
                    <w:t>П.І.Б. відповідального дослідника</w:t>
                  </w:r>
                </w:p>
                <w:p w14:paraId="1AE7A124" w14:textId="77777777" w:rsidR="001703D9" w:rsidRPr="001703D9" w:rsidRDefault="001703D9" w:rsidP="001703D9">
                  <w:pPr>
                    <w:pStyle w:val="cs2e86d3a6"/>
                    <w:rPr>
                      <w:lang w:val="uk-UA"/>
                    </w:rPr>
                  </w:pPr>
                  <w:r w:rsidRPr="001703D9">
                    <w:rPr>
                      <w:rStyle w:val="cs5e98e9303"/>
                      <w:rFonts w:ascii="Times New Roman" w:hAnsi="Times New Roman" w:cs="Times New Roman"/>
                      <w:b w:val="0"/>
                      <w:sz w:val="24"/>
                      <w:lang w:val="uk-UA"/>
                    </w:rPr>
                    <w:t>Назва місця проведення клінічного випробування</w:t>
                  </w:r>
                </w:p>
              </w:tc>
            </w:tr>
            <w:tr w:rsidR="001703D9" w:rsidRPr="001703D9" w14:paraId="42DFBF89" w14:textId="77777777" w:rsidTr="00DC33C4">
              <w:tc>
                <w:tcPr>
                  <w:tcW w:w="551" w:type="dxa"/>
                  <w:tcMar>
                    <w:top w:w="0" w:type="dxa"/>
                    <w:left w:w="108" w:type="dxa"/>
                    <w:bottom w:w="0" w:type="dxa"/>
                    <w:right w:w="108" w:type="dxa"/>
                  </w:tcMar>
                  <w:hideMark/>
                </w:tcPr>
                <w:p w14:paraId="63E1F905" w14:textId="77777777" w:rsidR="001703D9" w:rsidRPr="001703D9" w:rsidRDefault="001703D9" w:rsidP="00837C16">
                  <w:pPr>
                    <w:pStyle w:val="cs2e86d3a6"/>
                    <w:rPr>
                      <w:lang w:val="uk-UA"/>
                    </w:rPr>
                  </w:pPr>
                  <w:r w:rsidRPr="001703D9">
                    <w:rPr>
                      <w:rStyle w:val="csa16174ba3"/>
                      <w:rFonts w:ascii="Times New Roman" w:hAnsi="Times New Roman" w:cs="Times New Roman"/>
                      <w:sz w:val="24"/>
                      <w:lang w:val="uk-UA"/>
                    </w:rPr>
                    <w:t>1.</w:t>
                  </w:r>
                </w:p>
              </w:tc>
              <w:tc>
                <w:tcPr>
                  <w:tcW w:w="8990" w:type="dxa"/>
                  <w:tcMar>
                    <w:top w:w="0" w:type="dxa"/>
                    <w:left w:w="108" w:type="dxa"/>
                    <w:bottom w:w="0" w:type="dxa"/>
                    <w:right w:w="108" w:type="dxa"/>
                  </w:tcMar>
                  <w:hideMark/>
                </w:tcPr>
                <w:p w14:paraId="6F1B1D44" w14:textId="77777777" w:rsidR="001703D9" w:rsidRPr="001703D9" w:rsidRDefault="001703D9" w:rsidP="001703D9">
                  <w:pPr>
                    <w:pStyle w:val="csf06cd379"/>
                    <w:rPr>
                      <w:lang w:val="uk-UA"/>
                    </w:rPr>
                  </w:pPr>
                  <w:r w:rsidRPr="001703D9">
                    <w:rPr>
                      <w:rStyle w:val="csa16174ba3"/>
                      <w:rFonts w:ascii="Times New Roman" w:hAnsi="Times New Roman" w:cs="Times New Roman"/>
                      <w:sz w:val="24"/>
                      <w:lang w:val="uk-UA"/>
                    </w:rPr>
                    <w:t>лікар Гасьошин В.А.</w:t>
                  </w:r>
                </w:p>
                <w:p w14:paraId="7E3E9B7B" w14:textId="77777777" w:rsidR="001703D9" w:rsidRPr="001703D9" w:rsidRDefault="001703D9" w:rsidP="001703D9">
                  <w:pPr>
                    <w:pStyle w:val="cs80d9435b"/>
                    <w:rPr>
                      <w:lang w:val="uk-UA"/>
                    </w:rPr>
                  </w:pPr>
                  <w:r w:rsidRPr="001703D9">
                    <w:rPr>
                      <w:rStyle w:val="csa16174ba3"/>
                      <w:rFonts w:ascii="Times New Roman" w:hAnsi="Times New Roman" w:cs="Times New Roman"/>
                      <w:sz w:val="24"/>
                      <w:lang w:val="uk-UA"/>
                    </w:rPr>
                    <w:t>Медичний центр Товариства з обмеженою відповідальністю «Салютас», м. Львів</w:t>
                  </w:r>
                </w:p>
              </w:tc>
            </w:tr>
            <w:tr w:rsidR="001703D9" w:rsidRPr="001703D9" w14:paraId="49637C58" w14:textId="77777777" w:rsidTr="00DC33C4">
              <w:tc>
                <w:tcPr>
                  <w:tcW w:w="551" w:type="dxa"/>
                  <w:tcMar>
                    <w:top w:w="0" w:type="dxa"/>
                    <w:left w:w="108" w:type="dxa"/>
                    <w:bottom w:w="0" w:type="dxa"/>
                    <w:right w:w="108" w:type="dxa"/>
                  </w:tcMar>
                  <w:hideMark/>
                </w:tcPr>
                <w:p w14:paraId="1CC3BC5E" w14:textId="77777777" w:rsidR="001703D9" w:rsidRPr="001703D9" w:rsidRDefault="001703D9" w:rsidP="00837C16">
                  <w:pPr>
                    <w:pStyle w:val="cs2e86d3a6"/>
                    <w:rPr>
                      <w:lang w:val="uk-UA"/>
                    </w:rPr>
                  </w:pPr>
                  <w:r w:rsidRPr="001703D9">
                    <w:rPr>
                      <w:rStyle w:val="csa16174ba3"/>
                      <w:rFonts w:ascii="Times New Roman" w:hAnsi="Times New Roman" w:cs="Times New Roman"/>
                      <w:sz w:val="24"/>
                      <w:lang w:val="uk-UA"/>
                    </w:rPr>
                    <w:t>2.</w:t>
                  </w:r>
                </w:p>
              </w:tc>
              <w:tc>
                <w:tcPr>
                  <w:tcW w:w="8990" w:type="dxa"/>
                  <w:tcMar>
                    <w:top w:w="0" w:type="dxa"/>
                    <w:left w:w="108" w:type="dxa"/>
                    <w:bottom w:w="0" w:type="dxa"/>
                    <w:right w:w="108" w:type="dxa"/>
                  </w:tcMar>
                  <w:hideMark/>
                </w:tcPr>
                <w:p w14:paraId="1C1E3492" w14:textId="77777777" w:rsidR="001703D9" w:rsidRPr="001703D9" w:rsidRDefault="001703D9" w:rsidP="001703D9">
                  <w:pPr>
                    <w:pStyle w:val="csf06cd379"/>
                    <w:rPr>
                      <w:lang w:val="uk-UA"/>
                    </w:rPr>
                  </w:pPr>
                  <w:r w:rsidRPr="001703D9">
                    <w:rPr>
                      <w:rStyle w:val="csa16174ba3"/>
                      <w:rFonts w:ascii="Times New Roman" w:hAnsi="Times New Roman" w:cs="Times New Roman"/>
                      <w:sz w:val="24"/>
                      <w:lang w:val="uk-UA"/>
                    </w:rPr>
                    <w:t>к.м.н. Герасименко О.М.</w:t>
                  </w:r>
                </w:p>
                <w:p w14:paraId="4DD39762" w14:textId="77777777" w:rsidR="001703D9" w:rsidRPr="001703D9" w:rsidRDefault="001703D9" w:rsidP="001703D9">
                  <w:pPr>
                    <w:pStyle w:val="cs80d9435b"/>
                    <w:rPr>
                      <w:lang w:val="uk-UA"/>
                    </w:rPr>
                  </w:pPr>
                  <w:r w:rsidRPr="001703D9">
                    <w:rPr>
                      <w:rStyle w:val="csa16174ba3"/>
                      <w:rFonts w:ascii="Times New Roman" w:hAnsi="Times New Roman" w:cs="Times New Roman"/>
                      <w:sz w:val="24"/>
                      <w:lang w:val="uk-UA"/>
                    </w:rPr>
                    <w:t>Медичний центр товариства з обмеженою відповідальністю «Медичний центр «Консиліум Медікал», клініко-консультативне відділення, м. Київ</w:t>
                  </w:r>
                </w:p>
              </w:tc>
            </w:tr>
            <w:tr w:rsidR="001703D9" w:rsidRPr="00085FFA" w14:paraId="28EF24AA" w14:textId="77777777" w:rsidTr="00DC33C4">
              <w:tc>
                <w:tcPr>
                  <w:tcW w:w="551" w:type="dxa"/>
                  <w:tcMar>
                    <w:top w:w="0" w:type="dxa"/>
                    <w:left w:w="108" w:type="dxa"/>
                    <w:bottom w:w="0" w:type="dxa"/>
                    <w:right w:w="108" w:type="dxa"/>
                  </w:tcMar>
                  <w:hideMark/>
                </w:tcPr>
                <w:p w14:paraId="08A60B79" w14:textId="77777777" w:rsidR="001703D9" w:rsidRPr="001703D9" w:rsidRDefault="001703D9" w:rsidP="00837C16">
                  <w:pPr>
                    <w:pStyle w:val="cs2e86d3a6"/>
                    <w:rPr>
                      <w:lang w:val="uk-UA"/>
                    </w:rPr>
                  </w:pPr>
                  <w:r w:rsidRPr="001703D9">
                    <w:rPr>
                      <w:rStyle w:val="csa16174ba3"/>
                      <w:rFonts w:ascii="Times New Roman" w:hAnsi="Times New Roman" w:cs="Times New Roman"/>
                      <w:sz w:val="24"/>
                      <w:lang w:val="uk-UA"/>
                    </w:rPr>
                    <w:t>3.</w:t>
                  </w:r>
                </w:p>
              </w:tc>
              <w:tc>
                <w:tcPr>
                  <w:tcW w:w="8990" w:type="dxa"/>
                  <w:tcMar>
                    <w:top w:w="0" w:type="dxa"/>
                    <w:left w:w="108" w:type="dxa"/>
                    <w:bottom w:w="0" w:type="dxa"/>
                    <w:right w:w="108" w:type="dxa"/>
                  </w:tcMar>
                  <w:hideMark/>
                </w:tcPr>
                <w:p w14:paraId="6512C9B7" w14:textId="77777777" w:rsidR="001703D9" w:rsidRPr="001703D9" w:rsidRDefault="001703D9" w:rsidP="001703D9">
                  <w:pPr>
                    <w:pStyle w:val="csf06cd379"/>
                    <w:rPr>
                      <w:lang w:val="uk-UA"/>
                    </w:rPr>
                  </w:pPr>
                  <w:r w:rsidRPr="001703D9">
                    <w:rPr>
                      <w:rStyle w:val="csa16174ba3"/>
                      <w:rFonts w:ascii="Times New Roman" w:hAnsi="Times New Roman" w:cs="Times New Roman"/>
                      <w:sz w:val="24"/>
                      <w:lang w:val="uk-UA"/>
                    </w:rPr>
                    <w:t>д.м.н. Головченко О.І.</w:t>
                  </w:r>
                </w:p>
                <w:p w14:paraId="1CD16A7E" w14:textId="77777777" w:rsidR="001703D9" w:rsidRPr="001703D9" w:rsidRDefault="001703D9" w:rsidP="001703D9">
                  <w:pPr>
                    <w:pStyle w:val="cs80d9435b"/>
                    <w:rPr>
                      <w:lang w:val="uk-UA"/>
                    </w:rPr>
                  </w:pPr>
                  <w:r w:rsidRPr="001703D9">
                    <w:rPr>
                      <w:rStyle w:val="csa16174ba3"/>
                      <w:rFonts w:ascii="Times New Roman" w:hAnsi="Times New Roman" w:cs="Times New Roman"/>
                      <w:sz w:val="24"/>
                      <w:lang w:val="uk-UA"/>
                    </w:rPr>
                    <w:t>Товариство з обмеженою відповідальністю «Медичний Центр Хелс Клінік», Медичний клінічний дослідницький центр, відділ гастроентерології, гепатології т</w:t>
                  </w:r>
                  <w:r w:rsidR="00DC33C4">
                    <w:rPr>
                      <w:rStyle w:val="csa16174ba3"/>
                      <w:rFonts w:ascii="Times New Roman" w:hAnsi="Times New Roman" w:cs="Times New Roman"/>
                      <w:sz w:val="24"/>
                      <w:lang w:val="uk-UA"/>
                    </w:rPr>
                    <w:t xml:space="preserve">а ендокринології, </w:t>
                  </w:r>
                  <w:r w:rsidRPr="001703D9">
                    <w:rPr>
                      <w:rStyle w:val="csa16174ba3"/>
                      <w:rFonts w:ascii="Times New Roman" w:hAnsi="Times New Roman" w:cs="Times New Roman"/>
                      <w:sz w:val="24"/>
                      <w:lang w:val="uk-UA"/>
                    </w:rPr>
                    <w:t>м. Вінниця</w:t>
                  </w:r>
                </w:p>
              </w:tc>
            </w:tr>
            <w:tr w:rsidR="001703D9" w:rsidRPr="001703D9" w14:paraId="6857A0FF" w14:textId="77777777" w:rsidTr="00DC33C4">
              <w:tc>
                <w:tcPr>
                  <w:tcW w:w="551" w:type="dxa"/>
                  <w:tcMar>
                    <w:top w:w="0" w:type="dxa"/>
                    <w:left w:w="108" w:type="dxa"/>
                    <w:bottom w:w="0" w:type="dxa"/>
                    <w:right w:w="108" w:type="dxa"/>
                  </w:tcMar>
                  <w:hideMark/>
                </w:tcPr>
                <w:p w14:paraId="795E4CC5" w14:textId="77777777" w:rsidR="001703D9" w:rsidRPr="001703D9" w:rsidRDefault="001703D9" w:rsidP="00837C16">
                  <w:pPr>
                    <w:pStyle w:val="cs2e86d3a6"/>
                    <w:rPr>
                      <w:lang w:val="uk-UA"/>
                    </w:rPr>
                  </w:pPr>
                  <w:r w:rsidRPr="001703D9">
                    <w:rPr>
                      <w:rStyle w:val="csa16174ba3"/>
                      <w:rFonts w:ascii="Times New Roman" w:hAnsi="Times New Roman" w:cs="Times New Roman"/>
                      <w:sz w:val="24"/>
                      <w:lang w:val="uk-UA"/>
                    </w:rPr>
                    <w:t>4.</w:t>
                  </w:r>
                </w:p>
              </w:tc>
              <w:tc>
                <w:tcPr>
                  <w:tcW w:w="8990" w:type="dxa"/>
                  <w:tcMar>
                    <w:top w:w="0" w:type="dxa"/>
                    <w:left w:w="108" w:type="dxa"/>
                    <w:bottom w:w="0" w:type="dxa"/>
                    <w:right w:w="108" w:type="dxa"/>
                  </w:tcMar>
                  <w:hideMark/>
                </w:tcPr>
                <w:p w14:paraId="31B4188E" w14:textId="77777777" w:rsidR="001703D9" w:rsidRPr="001703D9" w:rsidRDefault="001703D9" w:rsidP="001703D9">
                  <w:pPr>
                    <w:pStyle w:val="csf06cd379"/>
                    <w:rPr>
                      <w:lang w:val="uk-UA"/>
                    </w:rPr>
                  </w:pPr>
                  <w:r w:rsidRPr="001703D9">
                    <w:rPr>
                      <w:rStyle w:val="csa16174ba3"/>
                      <w:rFonts w:ascii="Times New Roman" w:hAnsi="Times New Roman" w:cs="Times New Roman"/>
                      <w:sz w:val="24"/>
                      <w:lang w:val="uk-UA"/>
                    </w:rPr>
                    <w:t>д.м.н. Господарський І.Я.</w:t>
                  </w:r>
                </w:p>
                <w:p w14:paraId="651EC425" w14:textId="77777777" w:rsidR="001703D9" w:rsidRPr="001703D9" w:rsidRDefault="001703D9" w:rsidP="001703D9">
                  <w:pPr>
                    <w:pStyle w:val="cs80d9435b"/>
                    <w:rPr>
                      <w:lang w:val="uk-UA"/>
                    </w:rPr>
                  </w:pPr>
                  <w:r w:rsidRPr="001703D9">
                    <w:rPr>
                      <w:rStyle w:val="csa16174ba3"/>
                      <w:rFonts w:ascii="Times New Roman" w:hAnsi="Times New Roman" w:cs="Times New Roman"/>
                      <w:sz w:val="24"/>
                      <w:lang w:val="uk-UA"/>
                    </w:rPr>
                    <w:t>Товариство з обмеженою відповідальністю «Медичний центр «Клініка Господарських», терапевтичний підрозділ, м. Тернопіль</w:t>
                  </w:r>
                </w:p>
              </w:tc>
            </w:tr>
            <w:tr w:rsidR="001703D9" w:rsidRPr="001703D9" w14:paraId="463B117C" w14:textId="77777777" w:rsidTr="00DC33C4">
              <w:tc>
                <w:tcPr>
                  <w:tcW w:w="551" w:type="dxa"/>
                  <w:tcMar>
                    <w:top w:w="0" w:type="dxa"/>
                    <w:left w:w="108" w:type="dxa"/>
                    <w:bottom w:w="0" w:type="dxa"/>
                    <w:right w:w="108" w:type="dxa"/>
                  </w:tcMar>
                  <w:hideMark/>
                </w:tcPr>
                <w:p w14:paraId="04C84383" w14:textId="77777777" w:rsidR="001703D9" w:rsidRPr="001703D9" w:rsidRDefault="001703D9" w:rsidP="00837C16">
                  <w:pPr>
                    <w:pStyle w:val="cs2e86d3a6"/>
                    <w:rPr>
                      <w:lang w:val="uk-UA"/>
                    </w:rPr>
                  </w:pPr>
                  <w:r w:rsidRPr="001703D9">
                    <w:rPr>
                      <w:rStyle w:val="csa16174ba3"/>
                      <w:rFonts w:ascii="Times New Roman" w:hAnsi="Times New Roman" w:cs="Times New Roman"/>
                      <w:sz w:val="24"/>
                      <w:lang w:val="uk-UA"/>
                    </w:rPr>
                    <w:t>5.</w:t>
                  </w:r>
                </w:p>
              </w:tc>
              <w:tc>
                <w:tcPr>
                  <w:tcW w:w="8990" w:type="dxa"/>
                  <w:tcMar>
                    <w:top w:w="0" w:type="dxa"/>
                    <w:left w:w="108" w:type="dxa"/>
                    <w:bottom w:w="0" w:type="dxa"/>
                    <w:right w:w="108" w:type="dxa"/>
                  </w:tcMar>
                  <w:hideMark/>
                </w:tcPr>
                <w:p w14:paraId="11D2A926" w14:textId="77777777" w:rsidR="001703D9" w:rsidRPr="001703D9" w:rsidRDefault="001703D9" w:rsidP="001703D9">
                  <w:pPr>
                    <w:pStyle w:val="csf06cd379"/>
                    <w:rPr>
                      <w:lang w:val="uk-UA"/>
                    </w:rPr>
                  </w:pPr>
                  <w:r w:rsidRPr="001703D9">
                    <w:rPr>
                      <w:rStyle w:val="csa16174ba3"/>
                      <w:rFonts w:ascii="Times New Roman" w:hAnsi="Times New Roman" w:cs="Times New Roman"/>
                      <w:sz w:val="24"/>
                      <w:lang w:val="uk-UA"/>
                    </w:rPr>
                    <w:t>к.м.н. Коваль В.І.</w:t>
                  </w:r>
                </w:p>
                <w:p w14:paraId="59AFBEE4" w14:textId="77777777" w:rsidR="001703D9" w:rsidRPr="001703D9" w:rsidRDefault="001703D9" w:rsidP="001703D9">
                  <w:pPr>
                    <w:pStyle w:val="cs80d9435b"/>
                    <w:rPr>
                      <w:lang w:val="uk-UA"/>
                    </w:rPr>
                  </w:pPr>
                  <w:r w:rsidRPr="001703D9">
                    <w:rPr>
                      <w:rStyle w:val="csa16174ba3"/>
                      <w:rFonts w:ascii="Times New Roman" w:hAnsi="Times New Roman" w:cs="Times New Roman"/>
                      <w:sz w:val="24"/>
                      <w:lang w:val="uk-UA"/>
                    </w:rPr>
                    <w:t>Комунальне некомерційне підприємство «Черкаська обласна лікарня Черкаської обласної ради», проктологічне відділення, м. Черкаси</w:t>
                  </w:r>
                </w:p>
              </w:tc>
            </w:tr>
            <w:tr w:rsidR="001703D9" w:rsidRPr="00DC33C4" w14:paraId="45DF5FE2" w14:textId="77777777" w:rsidTr="00DC33C4">
              <w:tc>
                <w:tcPr>
                  <w:tcW w:w="551" w:type="dxa"/>
                  <w:tcMar>
                    <w:top w:w="0" w:type="dxa"/>
                    <w:left w:w="108" w:type="dxa"/>
                    <w:bottom w:w="0" w:type="dxa"/>
                    <w:right w:w="108" w:type="dxa"/>
                  </w:tcMar>
                  <w:hideMark/>
                </w:tcPr>
                <w:p w14:paraId="631AA806" w14:textId="77777777" w:rsidR="001703D9" w:rsidRPr="001703D9" w:rsidRDefault="001703D9" w:rsidP="00837C16">
                  <w:pPr>
                    <w:pStyle w:val="cs2e86d3a6"/>
                    <w:rPr>
                      <w:lang w:val="uk-UA"/>
                    </w:rPr>
                  </w:pPr>
                  <w:r w:rsidRPr="001703D9">
                    <w:rPr>
                      <w:rStyle w:val="csa16174ba3"/>
                      <w:rFonts w:ascii="Times New Roman" w:hAnsi="Times New Roman" w:cs="Times New Roman"/>
                      <w:sz w:val="24"/>
                      <w:lang w:val="uk-UA"/>
                    </w:rPr>
                    <w:t>6.</w:t>
                  </w:r>
                </w:p>
              </w:tc>
              <w:tc>
                <w:tcPr>
                  <w:tcW w:w="8990" w:type="dxa"/>
                  <w:tcMar>
                    <w:top w:w="0" w:type="dxa"/>
                    <w:left w:w="108" w:type="dxa"/>
                    <w:bottom w:w="0" w:type="dxa"/>
                    <w:right w:w="108" w:type="dxa"/>
                  </w:tcMar>
                  <w:hideMark/>
                </w:tcPr>
                <w:p w14:paraId="10ACD030" w14:textId="77777777" w:rsidR="001703D9" w:rsidRPr="001703D9" w:rsidRDefault="001703D9" w:rsidP="001703D9">
                  <w:pPr>
                    <w:pStyle w:val="csf06cd379"/>
                    <w:rPr>
                      <w:lang w:val="uk-UA"/>
                    </w:rPr>
                  </w:pPr>
                  <w:r w:rsidRPr="001703D9">
                    <w:rPr>
                      <w:rStyle w:val="csa16174ba3"/>
                      <w:rFonts w:ascii="Times New Roman" w:hAnsi="Times New Roman" w:cs="Times New Roman"/>
                      <w:sz w:val="24"/>
                      <w:lang w:val="uk-UA"/>
                    </w:rPr>
                    <w:t>д.м.н., проф. Іванов В.П.</w:t>
                  </w:r>
                </w:p>
                <w:p w14:paraId="50BB8B64" w14:textId="77777777" w:rsidR="001703D9" w:rsidRPr="001703D9" w:rsidRDefault="001703D9" w:rsidP="001703D9">
                  <w:pPr>
                    <w:pStyle w:val="cs80d9435b"/>
                    <w:rPr>
                      <w:lang w:val="uk-UA"/>
                    </w:rPr>
                  </w:pPr>
                  <w:r w:rsidRPr="001703D9">
                    <w:rPr>
                      <w:rStyle w:val="csa16174ba3"/>
                      <w:rFonts w:ascii="Times New Roman" w:hAnsi="Times New Roman" w:cs="Times New Roman"/>
                      <w:sz w:val="24"/>
                      <w:lang w:val="uk-UA"/>
                    </w:rPr>
                    <w:t>Комунальне некомерційне підприємство «Вінницька міська клінічна лікарня №1», клінічне терапевтичне відділення №2, Вінницький національний медичний університет</w:t>
                  </w:r>
                  <w:r w:rsidR="00DC33C4">
                    <w:rPr>
                      <w:rStyle w:val="csa16174ba3"/>
                      <w:rFonts w:ascii="Times New Roman" w:hAnsi="Times New Roman" w:cs="Times New Roman"/>
                      <w:sz w:val="24"/>
                      <w:lang w:val="uk-UA"/>
                    </w:rPr>
                    <w:t xml:space="preserve"> </w:t>
                  </w:r>
                  <w:r w:rsidRPr="001703D9">
                    <w:rPr>
                      <w:rStyle w:val="csa16174ba3"/>
                      <w:rFonts w:ascii="Times New Roman" w:hAnsi="Times New Roman" w:cs="Times New Roman"/>
                      <w:sz w:val="24"/>
                      <w:lang w:val="uk-UA"/>
                    </w:rPr>
                    <w:t>ім. М.І. Пирогова, кафедра внутрішньої медицини №3, м. Вінниця</w:t>
                  </w:r>
                </w:p>
              </w:tc>
            </w:tr>
            <w:tr w:rsidR="001703D9" w:rsidRPr="00085FFA" w14:paraId="7DA57191" w14:textId="77777777" w:rsidTr="00DC33C4">
              <w:tc>
                <w:tcPr>
                  <w:tcW w:w="551" w:type="dxa"/>
                  <w:tcMar>
                    <w:top w:w="0" w:type="dxa"/>
                    <w:left w:w="108" w:type="dxa"/>
                    <w:bottom w:w="0" w:type="dxa"/>
                    <w:right w:w="108" w:type="dxa"/>
                  </w:tcMar>
                  <w:hideMark/>
                </w:tcPr>
                <w:p w14:paraId="256E31CD" w14:textId="77777777" w:rsidR="001703D9" w:rsidRPr="001703D9" w:rsidRDefault="001703D9" w:rsidP="00837C16">
                  <w:pPr>
                    <w:pStyle w:val="cs2e86d3a6"/>
                    <w:rPr>
                      <w:lang w:val="uk-UA"/>
                    </w:rPr>
                  </w:pPr>
                  <w:r w:rsidRPr="001703D9">
                    <w:rPr>
                      <w:rStyle w:val="csa16174ba3"/>
                      <w:rFonts w:ascii="Times New Roman" w:hAnsi="Times New Roman" w:cs="Times New Roman"/>
                      <w:sz w:val="24"/>
                      <w:lang w:val="uk-UA"/>
                    </w:rPr>
                    <w:t>7.</w:t>
                  </w:r>
                </w:p>
              </w:tc>
              <w:tc>
                <w:tcPr>
                  <w:tcW w:w="8990" w:type="dxa"/>
                  <w:tcMar>
                    <w:top w:w="0" w:type="dxa"/>
                    <w:left w:w="108" w:type="dxa"/>
                    <w:bottom w:w="0" w:type="dxa"/>
                    <w:right w:w="108" w:type="dxa"/>
                  </w:tcMar>
                  <w:hideMark/>
                </w:tcPr>
                <w:p w14:paraId="0F795101" w14:textId="77777777" w:rsidR="001703D9" w:rsidRPr="001703D9" w:rsidRDefault="001703D9" w:rsidP="001703D9">
                  <w:pPr>
                    <w:pStyle w:val="csf06cd379"/>
                    <w:rPr>
                      <w:lang w:val="uk-UA"/>
                    </w:rPr>
                  </w:pPr>
                  <w:r w:rsidRPr="001703D9">
                    <w:rPr>
                      <w:rStyle w:val="csa16174ba3"/>
                      <w:rFonts w:ascii="Times New Roman" w:hAnsi="Times New Roman" w:cs="Times New Roman"/>
                      <w:sz w:val="24"/>
                      <w:lang w:val="uk-UA"/>
                    </w:rPr>
                    <w:t>лікар Шульга Д.Ф.</w:t>
                  </w:r>
                </w:p>
                <w:p w14:paraId="3C254A70" w14:textId="77777777" w:rsidR="001703D9" w:rsidRPr="001703D9" w:rsidRDefault="001703D9" w:rsidP="001703D9">
                  <w:pPr>
                    <w:pStyle w:val="cs80d9435b"/>
                    <w:rPr>
                      <w:lang w:val="uk-UA"/>
                    </w:rPr>
                  </w:pPr>
                  <w:r w:rsidRPr="001703D9">
                    <w:rPr>
                      <w:rStyle w:val="csa16174ba3"/>
                      <w:rFonts w:ascii="Times New Roman" w:hAnsi="Times New Roman" w:cs="Times New Roman"/>
                      <w:sz w:val="24"/>
                      <w:lang w:val="uk-UA"/>
                    </w:rPr>
                    <w:t>Комунальне підприємство «Волинська обласна клінічна лікарня» Волинської обласної ради, хірургічне відділення (абдомінальної, колопроктологічної, ендокринної патології) з ліжками пластичної хірургії та хірургії кисті, м. Луцьк</w:t>
                  </w:r>
                </w:p>
              </w:tc>
            </w:tr>
          </w:tbl>
          <w:p w14:paraId="4DC6E61C" w14:textId="77777777" w:rsidR="001703D9" w:rsidRPr="001703D9" w:rsidRDefault="001703D9" w:rsidP="00811074">
            <w:pPr>
              <w:jc w:val="both"/>
              <w:rPr>
                <w:rFonts w:asciiTheme="minorHAnsi" w:hAnsiTheme="minorHAnsi"/>
                <w:sz w:val="22"/>
                <w:lang w:val="uk-UA"/>
              </w:rPr>
            </w:pPr>
          </w:p>
        </w:tc>
      </w:tr>
    </w:tbl>
    <w:p w14:paraId="77C6E20F" w14:textId="23DB590E" w:rsidR="00911275" w:rsidRPr="00085FFA" w:rsidRDefault="00911275">
      <w:pPr>
        <w:rPr>
          <w:lang w:val="uk-UA"/>
        </w:rPr>
      </w:pPr>
      <w:r w:rsidRPr="00085FFA">
        <w:rPr>
          <w:lang w:val="uk-UA"/>
        </w:rPr>
        <w:br w:type="page"/>
      </w:r>
    </w:p>
    <w:p w14:paraId="30F42E73" w14:textId="5004FB8D" w:rsidR="00911275" w:rsidRPr="00911275" w:rsidRDefault="00911275">
      <w:pPr>
        <w:rPr>
          <w:lang w:val="uk-UA"/>
        </w:rPr>
      </w:pPr>
      <w:r>
        <w:rPr>
          <w:lang w:val="uk-UA"/>
        </w:rPr>
        <w:lastRenderedPageBreak/>
        <w:t xml:space="preserve">                                                                                                                 2                                                                    продовження додатка 5</w:t>
      </w:r>
    </w:p>
    <w:p w14:paraId="74095C21" w14:textId="77777777" w:rsidR="00911275" w:rsidRPr="00911275" w:rsidRDefault="00911275">
      <w:pPr>
        <w:rPr>
          <w:lang w:val="uk-UA"/>
        </w:rPr>
      </w:pPr>
    </w:p>
    <w:tbl>
      <w:tblPr>
        <w:tblStyle w:val="af0"/>
        <w:tblW w:w="13462" w:type="dxa"/>
        <w:tblInd w:w="0" w:type="dxa"/>
        <w:tblLayout w:type="fixed"/>
        <w:tblLook w:val="04A0" w:firstRow="1" w:lastRow="0" w:firstColumn="1" w:lastColumn="0" w:noHBand="0" w:noVBand="1"/>
      </w:tblPr>
      <w:tblGrid>
        <w:gridCol w:w="3682"/>
        <w:gridCol w:w="9780"/>
      </w:tblGrid>
      <w:tr w:rsidR="00911275" w:rsidRPr="00085FFA" w14:paraId="5E65210E"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tcPr>
          <w:p w14:paraId="129BF691" w14:textId="6BC821D5" w:rsidR="00911275" w:rsidRPr="00911275" w:rsidRDefault="00911275">
            <w:pPr>
              <w:rPr>
                <w:szCs w:val="24"/>
                <w:lang w:val="uk-UA"/>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1"/>
              <w:gridCol w:w="8990"/>
            </w:tblGrid>
            <w:tr w:rsidR="00911275" w:rsidRPr="00085FFA" w14:paraId="626EE49B" w14:textId="77777777" w:rsidTr="00AB3CE5">
              <w:tc>
                <w:tcPr>
                  <w:tcW w:w="551" w:type="dxa"/>
                  <w:tcMar>
                    <w:top w:w="0" w:type="dxa"/>
                    <w:left w:w="108" w:type="dxa"/>
                    <w:bottom w:w="0" w:type="dxa"/>
                    <w:right w:w="108" w:type="dxa"/>
                  </w:tcMar>
                  <w:hideMark/>
                </w:tcPr>
                <w:p w14:paraId="5899D073" w14:textId="77777777" w:rsidR="00911275" w:rsidRPr="001703D9" w:rsidRDefault="00911275" w:rsidP="00911275">
                  <w:pPr>
                    <w:pStyle w:val="cs2e86d3a6"/>
                    <w:rPr>
                      <w:lang w:val="uk-UA"/>
                    </w:rPr>
                  </w:pPr>
                  <w:r w:rsidRPr="001703D9">
                    <w:rPr>
                      <w:rStyle w:val="csa16174ba3"/>
                      <w:rFonts w:ascii="Times New Roman" w:hAnsi="Times New Roman" w:cs="Times New Roman"/>
                      <w:sz w:val="24"/>
                      <w:lang w:val="uk-UA"/>
                    </w:rPr>
                    <w:t>8.</w:t>
                  </w:r>
                </w:p>
              </w:tc>
              <w:tc>
                <w:tcPr>
                  <w:tcW w:w="8990" w:type="dxa"/>
                  <w:tcMar>
                    <w:top w:w="0" w:type="dxa"/>
                    <w:left w:w="108" w:type="dxa"/>
                    <w:bottom w:w="0" w:type="dxa"/>
                    <w:right w:w="108" w:type="dxa"/>
                  </w:tcMar>
                  <w:hideMark/>
                </w:tcPr>
                <w:p w14:paraId="1FDEB43B" w14:textId="77777777" w:rsidR="00911275" w:rsidRPr="001703D9" w:rsidRDefault="00911275" w:rsidP="00911275">
                  <w:pPr>
                    <w:pStyle w:val="csf06cd379"/>
                    <w:rPr>
                      <w:lang w:val="uk-UA"/>
                    </w:rPr>
                  </w:pPr>
                  <w:r w:rsidRPr="001703D9">
                    <w:rPr>
                      <w:rStyle w:val="csa16174ba3"/>
                      <w:rFonts w:ascii="Times New Roman" w:hAnsi="Times New Roman" w:cs="Times New Roman"/>
                      <w:sz w:val="24"/>
                      <w:lang w:val="uk-UA"/>
                    </w:rPr>
                    <w:t>д.м.н., проф. Вдовиченко В.І.</w:t>
                  </w:r>
                </w:p>
                <w:p w14:paraId="3DB4F6DA" w14:textId="77777777" w:rsidR="00911275" w:rsidRPr="001703D9" w:rsidRDefault="00911275" w:rsidP="00911275">
                  <w:pPr>
                    <w:pStyle w:val="cs80d9435b"/>
                    <w:rPr>
                      <w:lang w:val="uk-UA"/>
                    </w:rPr>
                  </w:pPr>
                  <w:r w:rsidRPr="001703D9">
                    <w:rPr>
                      <w:rStyle w:val="csa16174ba3"/>
                      <w:rFonts w:ascii="Times New Roman" w:hAnsi="Times New Roman" w:cs="Times New Roman"/>
                      <w:sz w:val="24"/>
                      <w:lang w:val="uk-UA"/>
                    </w:rPr>
                    <w:t>Відокремлений підрозділ «Лікарня Святого Пантелеймона» комунального некомерційного підприємства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Львівський національний медичний університет імені Данила Галицького, кафедра терапії №1, медичної діагностики та гематології і трансфузіології факультету післядипломної освіти, м. Львів</w:t>
                  </w:r>
                </w:p>
              </w:tc>
            </w:tr>
            <w:tr w:rsidR="00911275" w:rsidRPr="00085FFA" w14:paraId="6305F2CB" w14:textId="77777777" w:rsidTr="00AB3CE5">
              <w:tc>
                <w:tcPr>
                  <w:tcW w:w="551" w:type="dxa"/>
                  <w:tcMar>
                    <w:top w:w="0" w:type="dxa"/>
                    <w:left w:w="108" w:type="dxa"/>
                    <w:bottom w:w="0" w:type="dxa"/>
                    <w:right w:w="108" w:type="dxa"/>
                  </w:tcMar>
                  <w:hideMark/>
                </w:tcPr>
                <w:p w14:paraId="5344FF3A" w14:textId="77777777" w:rsidR="00911275" w:rsidRPr="001703D9" w:rsidRDefault="00911275" w:rsidP="00911275">
                  <w:pPr>
                    <w:pStyle w:val="cs2e86d3a6"/>
                    <w:rPr>
                      <w:lang w:val="uk-UA"/>
                    </w:rPr>
                  </w:pPr>
                  <w:r w:rsidRPr="001703D9">
                    <w:rPr>
                      <w:rStyle w:val="csa16174ba3"/>
                      <w:rFonts w:ascii="Times New Roman" w:hAnsi="Times New Roman" w:cs="Times New Roman"/>
                      <w:sz w:val="24"/>
                      <w:lang w:val="uk-UA"/>
                    </w:rPr>
                    <w:t>9.</w:t>
                  </w:r>
                </w:p>
              </w:tc>
              <w:tc>
                <w:tcPr>
                  <w:tcW w:w="8990" w:type="dxa"/>
                  <w:tcMar>
                    <w:top w:w="0" w:type="dxa"/>
                    <w:left w:w="108" w:type="dxa"/>
                    <w:bottom w:w="0" w:type="dxa"/>
                    <w:right w:w="108" w:type="dxa"/>
                  </w:tcMar>
                  <w:hideMark/>
                </w:tcPr>
                <w:p w14:paraId="190023A6" w14:textId="77777777" w:rsidR="00911275" w:rsidRPr="001703D9" w:rsidRDefault="00911275" w:rsidP="00911275">
                  <w:pPr>
                    <w:pStyle w:val="csf06cd379"/>
                    <w:rPr>
                      <w:lang w:val="uk-UA"/>
                    </w:rPr>
                  </w:pPr>
                  <w:r w:rsidRPr="001703D9">
                    <w:rPr>
                      <w:rStyle w:val="csa16174ba3"/>
                      <w:rFonts w:ascii="Times New Roman" w:hAnsi="Times New Roman" w:cs="Times New Roman"/>
                      <w:sz w:val="24"/>
                      <w:lang w:val="uk-UA"/>
                    </w:rPr>
                    <w:t>лікар Волков А.О.</w:t>
                  </w:r>
                </w:p>
                <w:p w14:paraId="35644709" w14:textId="77777777" w:rsidR="00911275" w:rsidRPr="001703D9" w:rsidRDefault="00911275" w:rsidP="00911275">
                  <w:pPr>
                    <w:pStyle w:val="cs80d9435b"/>
                    <w:rPr>
                      <w:lang w:val="uk-UA"/>
                    </w:rPr>
                  </w:pPr>
                  <w:r w:rsidRPr="001703D9">
                    <w:rPr>
                      <w:rStyle w:val="csa16174ba3"/>
                      <w:rFonts w:ascii="Times New Roman" w:hAnsi="Times New Roman" w:cs="Times New Roman"/>
                      <w:sz w:val="24"/>
                      <w:lang w:val="uk-UA"/>
                    </w:rPr>
                    <w:t>Комунальне підприємство «Лікарня №1» Житомирської міської ради, консультативно-лікувальне відділення «Науково-дослідницький центр», м. Житомир</w:t>
                  </w:r>
                </w:p>
              </w:tc>
            </w:tr>
            <w:tr w:rsidR="00911275" w:rsidRPr="00085FFA" w14:paraId="6A1CBE94" w14:textId="77777777" w:rsidTr="00AB3CE5">
              <w:tc>
                <w:tcPr>
                  <w:tcW w:w="551" w:type="dxa"/>
                  <w:tcMar>
                    <w:top w:w="0" w:type="dxa"/>
                    <w:left w:w="108" w:type="dxa"/>
                    <w:bottom w:w="0" w:type="dxa"/>
                    <w:right w:w="108" w:type="dxa"/>
                  </w:tcMar>
                  <w:hideMark/>
                </w:tcPr>
                <w:p w14:paraId="76403D5E" w14:textId="77777777" w:rsidR="00911275" w:rsidRPr="001703D9" w:rsidRDefault="00911275" w:rsidP="00911275">
                  <w:pPr>
                    <w:pStyle w:val="cs2e86d3a6"/>
                    <w:rPr>
                      <w:lang w:val="uk-UA"/>
                    </w:rPr>
                  </w:pPr>
                  <w:r w:rsidRPr="001703D9">
                    <w:rPr>
                      <w:rStyle w:val="csa16174ba3"/>
                      <w:rFonts w:ascii="Times New Roman" w:hAnsi="Times New Roman" w:cs="Times New Roman"/>
                      <w:sz w:val="24"/>
                      <w:lang w:val="uk-UA"/>
                    </w:rPr>
                    <w:t>10.</w:t>
                  </w:r>
                </w:p>
              </w:tc>
              <w:tc>
                <w:tcPr>
                  <w:tcW w:w="8990" w:type="dxa"/>
                  <w:tcMar>
                    <w:top w:w="0" w:type="dxa"/>
                    <w:left w:w="108" w:type="dxa"/>
                    <w:bottom w:w="0" w:type="dxa"/>
                    <w:right w:w="108" w:type="dxa"/>
                  </w:tcMar>
                  <w:hideMark/>
                </w:tcPr>
                <w:p w14:paraId="197F475F" w14:textId="77777777" w:rsidR="00911275" w:rsidRPr="001703D9" w:rsidRDefault="00911275" w:rsidP="00911275">
                  <w:pPr>
                    <w:pStyle w:val="csf06cd379"/>
                    <w:rPr>
                      <w:lang w:val="uk-UA"/>
                    </w:rPr>
                  </w:pPr>
                  <w:r w:rsidRPr="001703D9">
                    <w:rPr>
                      <w:rStyle w:val="csa16174ba3"/>
                      <w:rFonts w:ascii="Times New Roman" w:hAnsi="Times New Roman" w:cs="Times New Roman"/>
                      <w:sz w:val="24"/>
                      <w:lang w:val="uk-UA"/>
                    </w:rPr>
                    <w:t>лікар Юрків А.Є.</w:t>
                  </w:r>
                </w:p>
                <w:p w14:paraId="42E1C3AE" w14:textId="77777777" w:rsidR="00911275" w:rsidRPr="001703D9" w:rsidRDefault="00911275" w:rsidP="00911275">
                  <w:pPr>
                    <w:pStyle w:val="cs80d9435b"/>
                    <w:rPr>
                      <w:lang w:val="uk-UA"/>
                    </w:rPr>
                  </w:pPr>
                  <w:r w:rsidRPr="001703D9">
                    <w:rPr>
                      <w:rStyle w:val="csa16174ba3"/>
                      <w:rFonts w:ascii="Times New Roman" w:hAnsi="Times New Roman" w:cs="Times New Roman"/>
                      <w:sz w:val="24"/>
                      <w:lang w:val="uk-UA"/>
                    </w:rPr>
                    <w:t>Комунальне некомерційне підприємство «Одеська обласна клінічна лікарня» Одеської обласної ради», поліклінічне відділення, м. Одеса</w:t>
                  </w:r>
                </w:p>
              </w:tc>
            </w:tr>
          </w:tbl>
          <w:p w14:paraId="044ECEEE" w14:textId="77777777" w:rsidR="00911275" w:rsidRPr="001703D9" w:rsidRDefault="00911275">
            <w:pPr>
              <w:jc w:val="both"/>
              <w:rPr>
                <w:lang w:val="uk-UA"/>
              </w:rPr>
            </w:pPr>
          </w:p>
        </w:tc>
      </w:tr>
      <w:tr w:rsidR="001A395D" w:rsidRPr="001703D9" w14:paraId="425510F1"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7E4690FF"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7435784D" w14:textId="77777777" w:rsidR="001A395D" w:rsidRPr="001703D9" w:rsidRDefault="00DA4ECA">
            <w:pPr>
              <w:jc w:val="both"/>
              <w:rPr>
                <w:lang w:val="uk-UA"/>
              </w:rPr>
            </w:pPr>
            <w:r w:rsidRPr="001703D9">
              <w:rPr>
                <w:lang w:val="uk-UA"/>
              </w:rPr>
              <w:t xml:space="preserve">№ 641 від 16.04.2024 </w:t>
            </w:r>
          </w:p>
        </w:tc>
      </w:tr>
      <w:tr w:rsidR="001A395D" w:rsidRPr="001703D9" w14:paraId="635769BB"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5477C7D7"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123A583A" w14:textId="77777777" w:rsidR="001A395D" w:rsidRPr="001703D9" w:rsidRDefault="001703D9">
            <w:pPr>
              <w:jc w:val="both"/>
            </w:pPr>
            <w:r w:rsidRPr="001703D9">
              <w:rPr>
                <w:color w:val="000000"/>
              </w:rPr>
              <w:t>«</w:t>
            </w:r>
            <w:r w:rsidR="00DA4ECA" w:rsidRPr="001703D9">
              <w:t>Рандомізоване, подвійне сліпе, багатоцентрове дослідження фази III для оцінки довгострокової ефективності та безпечності препарату ABX464 при застосуванні в дозі 25 мг або 50 мг один раз на добу як підтримувальної терапії в пацієнтів із активним виразковим колітом від середнього до тяжкого ступеня тяжкості</w:t>
            </w:r>
            <w:r w:rsidRPr="001703D9">
              <w:rPr>
                <w:color w:val="000000"/>
              </w:rPr>
              <w:t>»</w:t>
            </w:r>
            <w:r w:rsidR="00DA4ECA" w:rsidRPr="001703D9">
              <w:t xml:space="preserve">, ABX464-107, версія 4.1 від </w:t>
            </w:r>
            <w:r w:rsidR="00DC33C4" w:rsidRPr="00DC33C4">
              <w:t xml:space="preserve">                             </w:t>
            </w:r>
            <w:r w:rsidR="00DA4ECA" w:rsidRPr="001703D9">
              <w:t>03 листопада 2023 року</w:t>
            </w:r>
          </w:p>
        </w:tc>
      </w:tr>
      <w:tr w:rsidR="001A395D" w:rsidRPr="001703D9" w14:paraId="230A8E06"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2B8021C5"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6D9C5F8D" w14:textId="77777777" w:rsidR="001A395D" w:rsidRPr="001703D9" w:rsidRDefault="00DA4ECA">
            <w:pPr>
              <w:jc w:val="both"/>
            </w:pPr>
            <w:r w:rsidRPr="001703D9">
              <w:t>Підприємство з 100% іноземною інвестицією</w:t>
            </w:r>
            <w:r w:rsidR="001703D9" w:rsidRPr="001703D9">
              <w:rPr>
                <w:color w:val="000000"/>
              </w:rPr>
              <w:t xml:space="preserve"> «</w:t>
            </w:r>
            <w:r w:rsidRPr="001703D9">
              <w:t>АЙК’ЮВІА РДС Україна</w:t>
            </w:r>
            <w:r w:rsidR="001703D9" w:rsidRPr="001703D9">
              <w:rPr>
                <w:color w:val="000000"/>
              </w:rPr>
              <w:t>»</w:t>
            </w:r>
          </w:p>
        </w:tc>
      </w:tr>
      <w:tr w:rsidR="001A395D" w:rsidRPr="001703D9" w14:paraId="1D8CED1B"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66F741F0"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36A97226" w14:textId="77777777" w:rsidR="001A395D" w:rsidRPr="001703D9" w:rsidRDefault="00DA4ECA">
            <w:pPr>
              <w:jc w:val="both"/>
            </w:pPr>
            <w:r w:rsidRPr="001703D9">
              <w:t>ABIVAX, Франція</w:t>
            </w:r>
          </w:p>
        </w:tc>
      </w:tr>
    </w:tbl>
    <w:p w14:paraId="4270DB5B"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3E355789" w14:textId="77777777">
        <w:tc>
          <w:tcPr>
            <w:tcW w:w="5670" w:type="dxa"/>
            <w:tcMar>
              <w:top w:w="0" w:type="dxa"/>
              <w:left w:w="108" w:type="dxa"/>
              <w:bottom w:w="0" w:type="dxa"/>
              <w:right w:w="108" w:type="dxa"/>
            </w:tcMar>
            <w:hideMark/>
          </w:tcPr>
          <w:p w14:paraId="7E9C14E3"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44DA38B5" w14:textId="77777777" w:rsidR="001A395D" w:rsidRDefault="001A395D">
            <w:pPr>
              <w:jc w:val="center"/>
            </w:pPr>
          </w:p>
        </w:tc>
        <w:tc>
          <w:tcPr>
            <w:tcW w:w="284" w:type="dxa"/>
            <w:tcMar>
              <w:top w:w="0" w:type="dxa"/>
              <w:left w:w="108" w:type="dxa"/>
              <w:bottom w:w="0" w:type="dxa"/>
              <w:right w:w="108" w:type="dxa"/>
            </w:tcMar>
          </w:tcPr>
          <w:p w14:paraId="02BE557E"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5AE27F2A" w14:textId="77777777" w:rsidR="001A395D" w:rsidRDefault="00DA4ECA">
            <w:pPr>
              <w:jc w:val="center"/>
              <w:rPr>
                <w:b/>
                <w:bCs/>
                <w:iCs/>
              </w:rPr>
            </w:pPr>
            <w:r>
              <w:rPr>
                <w:rStyle w:val="cs72f7c9c5"/>
              </w:rPr>
              <w:t>Олександр ГРІЦЕНКО</w:t>
            </w:r>
          </w:p>
        </w:tc>
      </w:tr>
      <w:tr w:rsidR="001A395D" w14:paraId="24CC2D29" w14:textId="77777777">
        <w:tc>
          <w:tcPr>
            <w:tcW w:w="5670" w:type="dxa"/>
            <w:tcMar>
              <w:top w:w="0" w:type="dxa"/>
              <w:left w:w="108" w:type="dxa"/>
              <w:bottom w:w="0" w:type="dxa"/>
              <w:right w:w="108" w:type="dxa"/>
            </w:tcMar>
          </w:tcPr>
          <w:p w14:paraId="1F6BF51E" w14:textId="77777777" w:rsidR="001A395D" w:rsidRDefault="001A395D"/>
        </w:tc>
        <w:tc>
          <w:tcPr>
            <w:tcW w:w="2835" w:type="dxa"/>
            <w:tcMar>
              <w:top w:w="0" w:type="dxa"/>
              <w:left w:w="108" w:type="dxa"/>
              <w:bottom w:w="0" w:type="dxa"/>
              <w:right w:w="108" w:type="dxa"/>
            </w:tcMar>
            <w:hideMark/>
          </w:tcPr>
          <w:p w14:paraId="0BA74B48"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BFFB24B"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0B67B660" w14:textId="77777777" w:rsidR="001A395D" w:rsidRDefault="00DA4ECA">
            <w:pPr>
              <w:jc w:val="center"/>
              <w:rPr>
                <w:vertAlign w:val="superscript"/>
              </w:rPr>
            </w:pPr>
            <w:r>
              <w:rPr>
                <w:vertAlign w:val="superscript"/>
                <w:lang w:val="uk-UA"/>
              </w:rPr>
              <w:t>(Власне ім’я ПРІЗВИЩЕ)</w:t>
            </w:r>
          </w:p>
        </w:tc>
      </w:tr>
    </w:tbl>
    <w:p w14:paraId="47ED3EC8"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738E6408" w14:textId="77777777" w:rsidR="001A395D" w:rsidRDefault="00DA4ECA">
      <w:pPr>
        <w:rPr>
          <w:lang w:val="uk-UA"/>
        </w:rPr>
      </w:pPr>
      <w:r>
        <w:rPr>
          <w:lang w:val="uk-UA"/>
        </w:rPr>
        <w:lastRenderedPageBreak/>
        <w:t xml:space="preserve">                                                                                                                                                       Додаток 6</w:t>
      </w:r>
    </w:p>
    <w:p w14:paraId="6E37F6E0" w14:textId="77777777" w:rsidR="00DD1FD3" w:rsidRDefault="00DD1FD3">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000A7EC1" w14:textId="2EA157D2"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2DAD6D4F" w14:textId="77777777" w:rsidR="001A395D" w:rsidRDefault="001A395D"/>
    <w:tbl>
      <w:tblPr>
        <w:tblStyle w:val="af0"/>
        <w:tblW w:w="13462" w:type="dxa"/>
        <w:tblInd w:w="0" w:type="dxa"/>
        <w:tblLayout w:type="fixed"/>
        <w:tblLook w:val="04A0" w:firstRow="1" w:lastRow="0" w:firstColumn="1" w:lastColumn="0" w:noHBand="0" w:noVBand="1"/>
      </w:tblPr>
      <w:tblGrid>
        <w:gridCol w:w="3682"/>
        <w:gridCol w:w="9780"/>
      </w:tblGrid>
      <w:tr w:rsidR="001703D9" w:rsidRPr="00085FFA" w14:paraId="721775A1" w14:textId="77777777" w:rsidTr="001703D9">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71473635" w14:textId="77777777" w:rsidR="001703D9" w:rsidRPr="001703D9" w:rsidRDefault="001703D9">
            <w:pPr>
              <w:rPr>
                <w:szCs w:val="24"/>
              </w:rPr>
            </w:pPr>
            <w:r w:rsidRPr="001703D9">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53F773CF" w14:textId="77777777" w:rsidR="001703D9" w:rsidRPr="00DC33C4" w:rsidRDefault="001703D9" w:rsidP="00DC33C4">
            <w:pPr>
              <w:jc w:val="both"/>
              <w:rPr>
                <w:rFonts w:asciiTheme="minorHAnsi" w:hAnsiTheme="minorHAnsi"/>
                <w:sz w:val="22"/>
              </w:rPr>
            </w:pPr>
            <w:r w:rsidRPr="001703D9">
              <w:t>Включення додаткових місць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1"/>
              <w:gridCol w:w="8950"/>
            </w:tblGrid>
            <w:tr w:rsidR="001703D9" w:rsidRPr="001703D9" w14:paraId="620AB176" w14:textId="77777777" w:rsidTr="00DC33C4">
              <w:tc>
                <w:tcPr>
                  <w:tcW w:w="591" w:type="dxa"/>
                  <w:tcMar>
                    <w:top w:w="0" w:type="dxa"/>
                    <w:left w:w="108" w:type="dxa"/>
                    <w:bottom w:w="0" w:type="dxa"/>
                    <w:right w:w="108" w:type="dxa"/>
                  </w:tcMar>
                  <w:hideMark/>
                </w:tcPr>
                <w:p w14:paraId="57229D0C" w14:textId="77777777" w:rsidR="001703D9" w:rsidRPr="001703D9" w:rsidRDefault="001703D9" w:rsidP="001703D9">
                  <w:pPr>
                    <w:pStyle w:val="cs2e86d3a6"/>
                    <w:rPr>
                      <w:lang w:val="uk-UA"/>
                    </w:rPr>
                  </w:pPr>
                  <w:r w:rsidRPr="001703D9">
                    <w:rPr>
                      <w:rStyle w:val="csa16174ba4"/>
                      <w:rFonts w:ascii="Times New Roman" w:hAnsi="Times New Roman" w:cs="Times New Roman"/>
                      <w:sz w:val="24"/>
                      <w:lang w:val="uk-UA"/>
                    </w:rPr>
                    <w:t>№ п/п</w:t>
                  </w:r>
                </w:p>
              </w:tc>
              <w:tc>
                <w:tcPr>
                  <w:tcW w:w="8950" w:type="dxa"/>
                  <w:tcMar>
                    <w:top w:w="0" w:type="dxa"/>
                    <w:left w:w="108" w:type="dxa"/>
                    <w:bottom w:w="0" w:type="dxa"/>
                    <w:right w:w="108" w:type="dxa"/>
                  </w:tcMar>
                  <w:hideMark/>
                </w:tcPr>
                <w:p w14:paraId="65EFAED2" w14:textId="77777777" w:rsidR="001703D9" w:rsidRPr="001703D9" w:rsidRDefault="001703D9" w:rsidP="001703D9">
                  <w:pPr>
                    <w:pStyle w:val="cs202b20ac"/>
                    <w:rPr>
                      <w:lang w:val="uk-UA"/>
                    </w:rPr>
                  </w:pPr>
                  <w:r w:rsidRPr="001703D9">
                    <w:rPr>
                      <w:rStyle w:val="csa16174ba4"/>
                      <w:rFonts w:ascii="Times New Roman" w:hAnsi="Times New Roman" w:cs="Times New Roman"/>
                      <w:sz w:val="24"/>
                      <w:lang w:val="uk-UA"/>
                    </w:rPr>
                    <w:t>П.І.Б. відповідального дослідника</w:t>
                  </w:r>
                </w:p>
                <w:p w14:paraId="3712A9D9" w14:textId="77777777" w:rsidR="001703D9" w:rsidRPr="001703D9" w:rsidRDefault="001703D9" w:rsidP="001703D9">
                  <w:pPr>
                    <w:pStyle w:val="cs2e86d3a6"/>
                    <w:rPr>
                      <w:lang w:val="uk-UA"/>
                    </w:rPr>
                  </w:pPr>
                  <w:r w:rsidRPr="001703D9">
                    <w:rPr>
                      <w:rStyle w:val="csa16174ba4"/>
                      <w:rFonts w:ascii="Times New Roman" w:hAnsi="Times New Roman" w:cs="Times New Roman"/>
                      <w:sz w:val="24"/>
                      <w:lang w:val="uk-UA"/>
                    </w:rPr>
                    <w:t>назва місця проведення клінічного випробування</w:t>
                  </w:r>
                </w:p>
              </w:tc>
            </w:tr>
            <w:tr w:rsidR="001703D9" w:rsidRPr="00DC33C4" w14:paraId="20ABD388" w14:textId="77777777" w:rsidTr="00DC33C4">
              <w:tc>
                <w:tcPr>
                  <w:tcW w:w="591" w:type="dxa"/>
                  <w:tcMar>
                    <w:top w:w="0" w:type="dxa"/>
                    <w:left w:w="108" w:type="dxa"/>
                    <w:bottom w:w="0" w:type="dxa"/>
                    <w:right w:w="108" w:type="dxa"/>
                  </w:tcMar>
                  <w:hideMark/>
                </w:tcPr>
                <w:p w14:paraId="4F46EE95" w14:textId="77777777" w:rsidR="001703D9" w:rsidRPr="001703D9" w:rsidRDefault="001703D9" w:rsidP="00837C16">
                  <w:pPr>
                    <w:pStyle w:val="cs2e86d3a6"/>
                    <w:rPr>
                      <w:lang w:val="uk-UA"/>
                    </w:rPr>
                  </w:pPr>
                  <w:r w:rsidRPr="001703D9">
                    <w:rPr>
                      <w:rStyle w:val="csa16174ba4"/>
                      <w:rFonts w:ascii="Times New Roman" w:hAnsi="Times New Roman" w:cs="Times New Roman"/>
                      <w:sz w:val="24"/>
                      <w:lang w:val="uk-UA"/>
                    </w:rPr>
                    <w:t>1.</w:t>
                  </w:r>
                </w:p>
              </w:tc>
              <w:tc>
                <w:tcPr>
                  <w:tcW w:w="8950" w:type="dxa"/>
                  <w:tcMar>
                    <w:top w:w="0" w:type="dxa"/>
                    <w:left w:w="108" w:type="dxa"/>
                    <w:bottom w:w="0" w:type="dxa"/>
                    <w:right w:w="108" w:type="dxa"/>
                  </w:tcMar>
                  <w:hideMark/>
                </w:tcPr>
                <w:p w14:paraId="6F3BA77D" w14:textId="77777777" w:rsidR="001703D9" w:rsidRPr="001703D9" w:rsidRDefault="001703D9" w:rsidP="001703D9">
                  <w:pPr>
                    <w:pStyle w:val="csf06cd379"/>
                    <w:rPr>
                      <w:lang w:val="uk-UA"/>
                    </w:rPr>
                  </w:pPr>
                  <w:r w:rsidRPr="001703D9">
                    <w:rPr>
                      <w:rStyle w:val="csa16174ba4"/>
                      <w:rFonts w:ascii="Times New Roman" w:hAnsi="Times New Roman" w:cs="Times New Roman"/>
                      <w:sz w:val="24"/>
                      <w:lang w:val="uk-UA"/>
                    </w:rPr>
                    <w:t>д.м.н., проф. Іванов В.П.</w:t>
                  </w:r>
                </w:p>
                <w:p w14:paraId="5E954CB0" w14:textId="77777777" w:rsidR="001703D9" w:rsidRPr="001703D9" w:rsidRDefault="001703D9" w:rsidP="001703D9">
                  <w:pPr>
                    <w:pStyle w:val="cs80d9435b"/>
                    <w:rPr>
                      <w:lang w:val="uk-UA"/>
                    </w:rPr>
                  </w:pPr>
                  <w:r w:rsidRPr="001703D9">
                    <w:rPr>
                      <w:rStyle w:val="csa16174ba4"/>
                      <w:rFonts w:ascii="Times New Roman" w:hAnsi="Times New Roman" w:cs="Times New Roman"/>
                      <w:sz w:val="24"/>
                      <w:lang w:val="uk-UA"/>
                    </w:rPr>
                    <w:t>Комунальне некомерційне підприємство «Вінницька міська клінічна лікарня №1», клінічне терапевтичне відділення №2, Вінницький на</w:t>
                  </w:r>
                  <w:r w:rsidR="00DC33C4">
                    <w:rPr>
                      <w:rStyle w:val="csa16174ba4"/>
                      <w:rFonts w:ascii="Times New Roman" w:hAnsi="Times New Roman" w:cs="Times New Roman"/>
                      <w:sz w:val="24"/>
                      <w:lang w:val="uk-UA"/>
                    </w:rPr>
                    <w:t>ціональний медичний університет</w:t>
                  </w:r>
                  <w:r w:rsidRPr="001703D9">
                    <w:rPr>
                      <w:rStyle w:val="csa16174ba4"/>
                      <w:rFonts w:ascii="Times New Roman" w:hAnsi="Times New Roman" w:cs="Times New Roman"/>
                      <w:sz w:val="24"/>
                      <w:lang w:val="uk-UA"/>
                    </w:rPr>
                    <w:t xml:space="preserve"> ім. М.І. Пирогова, кафедра внутрішньої медицини №3, м. Вінниця</w:t>
                  </w:r>
                </w:p>
              </w:tc>
            </w:tr>
            <w:tr w:rsidR="001703D9" w:rsidRPr="00085FFA" w14:paraId="6D2A89F6" w14:textId="77777777" w:rsidTr="00DC33C4">
              <w:tc>
                <w:tcPr>
                  <w:tcW w:w="591" w:type="dxa"/>
                  <w:tcMar>
                    <w:top w:w="0" w:type="dxa"/>
                    <w:left w:w="108" w:type="dxa"/>
                    <w:bottom w:w="0" w:type="dxa"/>
                    <w:right w:w="108" w:type="dxa"/>
                  </w:tcMar>
                  <w:hideMark/>
                </w:tcPr>
                <w:p w14:paraId="7ADEC8D7" w14:textId="77777777" w:rsidR="001703D9" w:rsidRPr="001703D9" w:rsidRDefault="001703D9" w:rsidP="00837C16">
                  <w:pPr>
                    <w:pStyle w:val="cs2e86d3a6"/>
                    <w:rPr>
                      <w:lang w:val="uk-UA"/>
                    </w:rPr>
                  </w:pPr>
                  <w:r w:rsidRPr="001703D9">
                    <w:rPr>
                      <w:rStyle w:val="csa16174ba4"/>
                      <w:rFonts w:ascii="Times New Roman" w:hAnsi="Times New Roman" w:cs="Times New Roman"/>
                      <w:sz w:val="24"/>
                      <w:lang w:val="uk-UA"/>
                    </w:rPr>
                    <w:t>2.</w:t>
                  </w:r>
                </w:p>
              </w:tc>
              <w:tc>
                <w:tcPr>
                  <w:tcW w:w="8950" w:type="dxa"/>
                  <w:tcMar>
                    <w:top w:w="0" w:type="dxa"/>
                    <w:left w:w="108" w:type="dxa"/>
                    <w:bottom w:w="0" w:type="dxa"/>
                    <w:right w:w="108" w:type="dxa"/>
                  </w:tcMar>
                  <w:hideMark/>
                </w:tcPr>
                <w:p w14:paraId="4FCBE866" w14:textId="77777777" w:rsidR="001703D9" w:rsidRPr="001703D9" w:rsidRDefault="001703D9" w:rsidP="001703D9">
                  <w:pPr>
                    <w:pStyle w:val="csf06cd379"/>
                    <w:rPr>
                      <w:lang w:val="uk-UA"/>
                    </w:rPr>
                  </w:pPr>
                  <w:r w:rsidRPr="001703D9">
                    <w:rPr>
                      <w:rStyle w:val="csa16174ba4"/>
                      <w:rFonts w:ascii="Times New Roman" w:hAnsi="Times New Roman" w:cs="Times New Roman"/>
                      <w:sz w:val="24"/>
                      <w:lang w:val="uk-UA"/>
                    </w:rPr>
                    <w:t>лікар Шульга Д.Ф.</w:t>
                  </w:r>
                </w:p>
                <w:p w14:paraId="5C9F7A7A" w14:textId="77777777" w:rsidR="001703D9" w:rsidRPr="001703D9" w:rsidRDefault="001703D9" w:rsidP="001703D9">
                  <w:pPr>
                    <w:pStyle w:val="cs80d9435b"/>
                    <w:rPr>
                      <w:lang w:val="uk-UA"/>
                    </w:rPr>
                  </w:pPr>
                  <w:r w:rsidRPr="001703D9">
                    <w:rPr>
                      <w:rStyle w:val="csa16174ba4"/>
                      <w:rFonts w:ascii="Times New Roman" w:hAnsi="Times New Roman" w:cs="Times New Roman"/>
                      <w:sz w:val="24"/>
                      <w:lang w:val="uk-UA"/>
                    </w:rPr>
                    <w:t>Комунальне підприємство «Волинська обласна клінічна лікарня» Волинської обласної ради,  хірургічне відділення (абдомінальної, колопроктологічної, ендокринної патології) з ліжками пластичної хірургії та хірургії кисті, м. Луцьк</w:t>
                  </w:r>
                </w:p>
              </w:tc>
            </w:tr>
            <w:tr w:rsidR="001703D9" w:rsidRPr="00085FFA" w14:paraId="3D74DD70" w14:textId="77777777" w:rsidTr="00DC33C4">
              <w:tc>
                <w:tcPr>
                  <w:tcW w:w="591" w:type="dxa"/>
                  <w:tcMar>
                    <w:top w:w="0" w:type="dxa"/>
                    <w:left w:w="108" w:type="dxa"/>
                    <w:bottom w:w="0" w:type="dxa"/>
                    <w:right w:w="108" w:type="dxa"/>
                  </w:tcMar>
                  <w:hideMark/>
                </w:tcPr>
                <w:p w14:paraId="13FB94F0" w14:textId="77777777" w:rsidR="001703D9" w:rsidRPr="001703D9" w:rsidRDefault="001703D9" w:rsidP="00837C16">
                  <w:pPr>
                    <w:pStyle w:val="cs2e86d3a6"/>
                    <w:rPr>
                      <w:lang w:val="uk-UA"/>
                    </w:rPr>
                  </w:pPr>
                  <w:r w:rsidRPr="001703D9">
                    <w:rPr>
                      <w:rStyle w:val="csa16174ba4"/>
                      <w:rFonts w:ascii="Times New Roman" w:hAnsi="Times New Roman" w:cs="Times New Roman"/>
                      <w:sz w:val="24"/>
                      <w:lang w:val="uk-UA"/>
                    </w:rPr>
                    <w:t>3.</w:t>
                  </w:r>
                </w:p>
              </w:tc>
              <w:tc>
                <w:tcPr>
                  <w:tcW w:w="8950" w:type="dxa"/>
                  <w:tcMar>
                    <w:top w:w="0" w:type="dxa"/>
                    <w:left w:w="108" w:type="dxa"/>
                    <w:bottom w:w="0" w:type="dxa"/>
                    <w:right w:w="108" w:type="dxa"/>
                  </w:tcMar>
                  <w:hideMark/>
                </w:tcPr>
                <w:p w14:paraId="358D6453" w14:textId="77777777" w:rsidR="001703D9" w:rsidRPr="001703D9" w:rsidRDefault="001703D9" w:rsidP="001703D9">
                  <w:pPr>
                    <w:pStyle w:val="csf06cd379"/>
                    <w:rPr>
                      <w:lang w:val="uk-UA"/>
                    </w:rPr>
                  </w:pPr>
                  <w:r w:rsidRPr="001703D9">
                    <w:rPr>
                      <w:rStyle w:val="csa16174ba4"/>
                      <w:rFonts w:ascii="Times New Roman" w:hAnsi="Times New Roman" w:cs="Times New Roman"/>
                      <w:sz w:val="24"/>
                      <w:lang w:val="uk-UA"/>
                    </w:rPr>
                    <w:t>д.м.н., проф. Вдовиченко В.І.</w:t>
                  </w:r>
                </w:p>
                <w:p w14:paraId="0C4E9348" w14:textId="77777777" w:rsidR="001703D9" w:rsidRPr="001703D9" w:rsidRDefault="001703D9" w:rsidP="001703D9">
                  <w:pPr>
                    <w:pStyle w:val="cs80d9435b"/>
                    <w:rPr>
                      <w:lang w:val="uk-UA"/>
                    </w:rPr>
                  </w:pPr>
                  <w:r w:rsidRPr="001703D9">
                    <w:rPr>
                      <w:rStyle w:val="csa16174ba4"/>
                      <w:rFonts w:ascii="Times New Roman" w:hAnsi="Times New Roman" w:cs="Times New Roman"/>
                      <w:sz w:val="24"/>
                      <w:lang w:val="uk-UA"/>
                    </w:rPr>
                    <w:t>Відокремлений підрозділ «Лікарня Святого Пантелеймона» комунального некомерційного підприємства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Львівський національний медичний університет імені Данила Галицького, кафедра терапії №1, медичної діагностики та гематології і трансфузіології факультету післядипломної освіти, м. Львів</w:t>
                  </w:r>
                </w:p>
              </w:tc>
            </w:tr>
            <w:tr w:rsidR="001703D9" w:rsidRPr="00085FFA" w14:paraId="6DAF6188" w14:textId="77777777" w:rsidTr="00DC33C4">
              <w:tc>
                <w:tcPr>
                  <w:tcW w:w="591" w:type="dxa"/>
                  <w:tcMar>
                    <w:top w:w="0" w:type="dxa"/>
                    <w:left w:w="108" w:type="dxa"/>
                    <w:bottom w:w="0" w:type="dxa"/>
                    <w:right w:w="108" w:type="dxa"/>
                  </w:tcMar>
                  <w:hideMark/>
                </w:tcPr>
                <w:p w14:paraId="475FF8F0" w14:textId="77777777" w:rsidR="001703D9" w:rsidRPr="001703D9" w:rsidRDefault="001703D9" w:rsidP="00837C16">
                  <w:pPr>
                    <w:pStyle w:val="cs2e86d3a6"/>
                    <w:rPr>
                      <w:lang w:val="uk-UA"/>
                    </w:rPr>
                  </w:pPr>
                  <w:r w:rsidRPr="001703D9">
                    <w:rPr>
                      <w:rStyle w:val="csa16174ba4"/>
                      <w:rFonts w:ascii="Times New Roman" w:hAnsi="Times New Roman" w:cs="Times New Roman"/>
                      <w:sz w:val="24"/>
                      <w:lang w:val="uk-UA"/>
                    </w:rPr>
                    <w:t>4.</w:t>
                  </w:r>
                </w:p>
              </w:tc>
              <w:tc>
                <w:tcPr>
                  <w:tcW w:w="8950" w:type="dxa"/>
                  <w:tcMar>
                    <w:top w:w="0" w:type="dxa"/>
                    <w:left w:w="108" w:type="dxa"/>
                    <w:bottom w:w="0" w:type="dxa"/>
                    <w:right w:w="108" w:type="dxa"/>
                  </w:tcMar>
                  <w:hideMark/>
                </w:tcPr>
                <w:p w14:paraId="47DDF491" w14:textId="77777777" w:rsidR="001703D9" w:rsidRPr="001703D9" w:rsidRDefault="001703D9" w:rsidP="001703D9">
                  <w:pPr>
                    <w:pStyle w:val="csf06cd379"/>
                    <w:rPr>
                      <w:lang w:val="uk-UA"/>
                    </w:rPr>
                  </w:pPr>
                  <w:r w:rsidRPr="001703D9">
                    <w:rPr>
                      <w:rStyle w:val="csa16174ba4"/>
                      <w:rFonts w:ascii="Times New Roman" w:hAnsi="Times New Roman" w:cs="Times New Roman"/>
                      <w:sz w:val="24"/>
                      <w:lang w:val="uk-UA"/>
                    </w:rPr>
                    <w:t>лікар Волков А.О.</w:t>
                  </w:r>
                </w:p>
                <w:p w14:paraId="28FC2F4D" w14:textId="77777777" w:rsidR="001703D9" w:rsidRPr="001703D9" w:rsidRDefault="001703D9" w:rsidP="001703D9">
                  <w:pPr>
                    <w:pStyle w:val="cs80d9435b"/>
                    <w:rPr>
                      <w:lang w:val="uk-UA"/>
                    </w:rPr>
                  </w:pPr>
                  <w:r w:rsidRPr="001703D9">
                    <w:rPr>
                      <w:rStyle w:val="csa16174ba4"/>
                      <w:rFonts w:ascii="Times New Roman" w:hAnsi="Times New Roman" w:cs="Times New Roman"/>
                      <w:sz w:val="24"/>
                      <w:lang w:val="uk-UA"/>
                    </w:rPr>
                    <w:t>Комунальне підприємство «Лікарня №1» Житомирської міської ради, консультативно-лікувальне відділення «Науково-дослідницький центр», м. Житомир</w:t>
                  </w:r>
                </w:p>
              </w:tc>
            </w:tr>
            <w:tr w:rsidR="001703D9" w:rsidRPr="00085FFA" w14:paraId="0982C55F" w14:textId="77777777" w:rsidTr="00DC33C4">
              <w:tc>
                <w:tcPr>
                  <w:tcW w:w="591" w:type="dxa"/>
                  <w:tcMar>
                    <w:top w:w="0" w:type="dxa"/>
                    <w:left w:w="108" w:type="dxa"/>
                    <w:bottom w:w="0" w:type="dxa"/>
                    <w:right w:w="108" w:type="dxa"/>
                  </w:tcMar>
                  <w:hideMark/>
                </w:tcPr>
                <w:p w14:paraId="7C3D7FF6" w14:textId="77777777" w:rsidR="001703D9" w:rsidRPr="001703D9" w:rsidRDefault="001703D9" w:rsidP="00837C16">
                  <w:pPr>
                    <w:pStyle w:val="cs2e86d3a6"/>
                    <w:rPr>
                      <w:lang w:val="uk-UA"/>
                    </w:rPr>
                  </w:pPr>
                  <w:r w:rsidRPr="001703D9">
                    <w:rPr>
                      <w:rStyle w:val="csa16174ba4"/>
                      <w:rFonts w:ascii="Times New Roman" w:hAnsi="Times New Roman" w:cs="Times New Roman"/>
                      <w:sz w:val="24"/>
                      <w:lang w:val="uk-UA"/>
                    </w:rPr>
                    <w:t>5.</w:t>
                  </w:r>
                </w:p>
              </w:tc>
              <w:tc>
                <w:tcPr>
                  <w:tcW w:w="8950" w:type="dxa"/>
                  <w:tcMar>
                    <w:top w:w="0" w:type="dxa"/>
                    <w:left w:w="108" w:type="dxa"/>
                    <w:bottom w:w="0" w:type="dxa"/>
                    <w:right w:w="108" w:type="dxa"/>
                  </w:tcMar>
                  <w:hideMark/>
                </w:tcPr>
                <w:p w14:paraId="5E62ED63" w14:textId="77777777" w:rsidR="001703D9" w:rsidRPr="001703D9" w:rsidRDefault="001703D9" w:rsidP="001703D9">
                  <w:pPr>
                    <w:pStyle w:val="csf06cd379"/>
                    <w:rPr>
                      <w:lang w:val="uk-UA"/>
                    </w:rPr>
                  </w:pPr>
                  <w:r w:rsidRPr="001703D9">
                    <w:rPr>
                      <w:rStyle w:val="csa16174ba4"/>
                      <w:rFonts w:ascii="Times New Roman" w:hAnsi="Times New Roman" w:cs="Times New Roman"/>
                      <w:sz w:val="24"/>
                      <w:lang w:val="uk-UA"/>
                    </w:rPr>
                    <w:t>лікар Юрків А.Є.</w:t>
                  </w:r>
                </w:p>
                <w:p w14:paraId="1439D3E5" w14:textId="77777777" w:rsidR="001703D9" w:rsidRPr="001703D9" w:rsidRDefault="001703D9" w:rsidP="001703D9">
                  <w:pPr>
                    <w:pStyle w:val="cs80d9435b"/>
                    <w:rPr>
                      <w:lang w:val="uk-UA"/>
                    </w:rPr>
                  </w:pPr>
                  <w:r w:rsidRPr="001703D9">
                    <w:rPr>
                      <w:rStyle w:val="csa16174ba4"/>
                      <w:rFonts w:ascii="Times New Roman" w:hAnsi="Times New Roman" w:cs="Times New Roman"/>
                      <w:sz w:val="24"/>
                      <w:lang w:val="uk-UA"/>
                    </w:rPr>
                    <w:t>Комунальне некомерційне підприємство «Одеська обласна клінічна лікарня» Одеської обласної ради», поліклінічне відділення, м. Одеса</w:t>
                  </w:r>
                </w:p>
              </w:tc>
            </w:tr>
          </w:tbl>
          <w:p w14:paraId="78DA846E" w14:textId="77777777" w:rsidR="001703D9" w:rsidRPr="001703D9" w:rsidRDefault="001703D9" w:rsidP="00811074">
            <w:pPr>
              <w:jc w:val="both"/>
              <w:rPr>
                <w:rFonts w:asciiTheme="minorHAnsi" w:hAnsiTheme="minorHAnsi"/>
                <w:sz w:val="22"/>
                <w:lang w:val="uk-UA"/>
              </w:rPr>
            </w:pPr>
          </w:p>
        </w:tc>
      </w:tr>
    </w:tbl>
    <w:p w14:paraId="4AB5D8E5" w14:textId="3D4E9FE2" w:rsidR="00911275" w:rsidRPr="00085FFA" w:rsidRDefault="00911275">
      <w:pPr>
        <w:rPr>
          <w:lang w:val="uk-UA"/>
        </w:rPr>
      </w:pPr>
      <w:r w:rsidRPr="00085FFA">
        <w:rPr>
          <w:lang w:val="uk-UA"/>
        </w:rPr>
        <w:br w:type="page"/>
      </w:r>
    </w:p>
    <w:p w14:paraId="0C588103" w14:textId="6EB7ED89" w:rsidR="00911275" w:rsidRDefault="00911275">
      <w:r>
        <w:rPr>
          <w:lang w:val="uk-UA"/>
        </w:rPr>
        <w:lastRenderedPageBreak/>
        <w:t xml:space="preserve">                                                                                                                 2                                                                    продовження додатка 6</w:t>
      </w:r>
    </w:p>
    <w:p w14:paraId="2D27823E" w14:textId="77777777" w:rsidR="00911275" w:rsidRDefault="00911275"/>
    <w:tbl>
      <w:tblPr>
        <w:tblStyle w:val="af0"/>
        <w:tblW w:w="13462" w:type="dxa"/>
        <w:tblInd w:w="0" w:type="dxa"/>
        <w:tblLayout w:type="fixed"/>
        <w:tblLook w:val="04A0" w:firstRow="1" w:lastRow="0" w:firstColumn="1" w:lastColumn="0" w:noHBand="0" w:noVBand="1"/>
      </w:tblPr>
      <w:tblGrid>
        <w:gridCol w:w="3682"/>
        <w:gridCol w:w="9780"/>
      </w:tblGrid>
      <w:tr w:rsidR="001A395D" w:rsidRPr="001703D9" w14:paraId="3BA6FB18"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0908A37E" w14:textId="6A333CF1"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2B74D1F2" w14:textId="77777777" w:rsidR="001A395D" w:rsidRPr="001703D9" w:rsidRDefault="00DA4ECA">
            <w:pPr>
              <w:jc w:val="both"/>
              <w:rPr>
                <w:lang w:val="uk-UA"/>
              </w:rPr>
            </w:pPr>
            <w:r w:rsidRPr="001703D9">
              <w:rPr>
                <w:lang w:val="uk-UA"/>
              </w:rPr>
              <w:t xml:space="preserve">№ 641 від 16.04.2024 </w:t>
            </w:r>
          </w:p>
        </w:tc>
      </w:tr>
      <w:tr w:rsidR="001A395D" w:rsidRPr="001703D9" w14:paraId="389CBEFE"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0FFB9AD1"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426F0843" w14:textId="77777777" w:rsidR="001A395D" w:rsidRPr="001703D9" w:rsidRDefault="001703D9">
            <w:pPr>
              <w:jc w:val="both"/>
            </w:pPr>
            <w:r w:rsidRPr="001703D9">
              <w:rPr>
                <w:color w:val="000000"/>
              </w:rPr>
              <w:t>«</w:t>
            </w:r>
            <w:r w:rsidR="00DA4ECA" w:rsidRPr="001703D9">
              <w:t>Рандомізоване, подвійне сліпе, плацебо-контрольоване, багатоцентрове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w:t>
            </w:r>
            <w:r w:rsidRPr="001703D9">
              <w:rPr>
                <w:color w:val="000000"/>
              </w:rPr>
              <w:t>»</w:t>
            </w:r>
            <w:r w:rsidR="00DA4ECA" w:rsidRPr="001703D9">
              <w:t>, ABX464-106, версія 4.1 від 03 листопада 2023 року</w:t>
            </w:r>
          </w:p>
        </w:tc>
      </w:tr>
      <w:tr w:rsidR="001A395D" w:rsidRPr="001703D9" w14:paraId="1E3404E4"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7057E924"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7798063B" w14:textId="77777777" w:rsidR="001A395D" w:rsidRPr="001703D9" w:rsidRDefault="00DA4ECA">
            <w:pPr>
              <w:jc w:val="both"/>
            </w:pPr>
            <w:r w:rsidRPr="001703D9">
              <w:t>Підприємство з 100% іноземною інвестицією</w:t>
            </w:r>
            <w:r w:rsidR="001703D9" w:rsidRPr="001703D9">
              <w:rPr>
                <w:color w:val="000000"/>
              </w:rPr>
              <w:t xml:space="preserve"> «</w:t>
            </w:r>
            <w:r w:rsidRPr="001703D9">
              <w:t>АЙК’ЮВІА РДС Україна</w:t>
            </w:r>
            <w:r w:rsidR="001703D9" w:rsidRPr="001703D9">
              <w:rPr>
                <w:color w:val="000000"/>
              </w:rPr>
              <w:t>»</w:t>
            </w:r>
          </w:p>
        </w:tc>
      </w:tr>
      <w:tr w:rsidR="001A395D" w:rsidRPr="001703D9" w14:paraId="283CF7A6"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4CAC5141"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09B60DD2" w14:textId="77777777" w:rsidR="001A395D" w:rsidRPr="001703D9" w:rsidRDefault="00DA4ECA">
            <w:pPr>
              <w:jc w:val="both"/>
            </w:pPr>
            <w:r w:rsidRPr="001703D9">
              <w:t>ABIVAX, Франція</w:t>
            </w:r>
          </w:p>
        </w:tc>
      </w:tr>
    </w:tbl>
    <w:p w14:paraId="45F56449"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45E5C64F" w14:textId="77777777">
        <w:tc>
          <w:tcPr>
            <w:tcW w:w="5670" w:type="dxa"/>
            <w:tcMar>
              <w:top w:w="0" w:type="dxa"/>
              <w:left w:w="108" w:type="dxa"/>
              <w:bottom w:w="0" w:type="dxa"/>
              <w:right w:w="108" w:type="dxa"/>
            </w:tcMar>
            <w:hideMark/>
          </w:tcPr>
          <w:p w14:paraId="72151B35"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2EC1C687" w14:textId="77777777" w:rsidR="001A395D" w:rsidRDefault="001A395D">
            <w:pPr>
              <w:jc w:val="center"/>
            </w:pPr>
          </w:p>
        </w:tc>
        <w:tc>
          <w:tcPr>
            <w:tcW w:w="284" w:type="dxa"/>
            <w:tcMar>
              <w:top w:w="0" w:type="dxa"/>
              <w:left w:w="108" w:type="dxa"/>
              <w:bottom w:w="0" w:type="dxa"/>
              <w:right w:w="108" w:type="dxa"/>
            </w:tcMar>
          </w:tcPr>
          <w:p w14:paraId="5AE9EFB3"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5B9D8AE1" w14:textId="77777777" w:rsidR="001A395D" w:rsidRDefault="00DA4ECA">
            <w:pPr>
              <w:jc w:val="center"/>
              <w:rPr>
                <w:b/>
                <w:bCs/>
                <w:iCs/>
              </w:rPr>
            </w:pPr>
            <w:r>
              <w:rPr>
                <w:rStyle w:val="cs72f7c9c5"/>
              </w:rPr>
              <w:t>Олександр ГРІЦЕНКО</w:t>
            </w:r>
          </w:p>
        </w:tc>
      </w:tr>
      <w:tr w:rsidR="001A395D" w14:paraId="19593BA2" w14:textId="77777777">
        <w:tc>
          <w:tcPr>
            <w:tcW w:w="5670" w:type="dxa"/>
            <w:tcMar>
              <w:top w:w="0" w:type="dxa"/>
              <w:left w:w="108" w:type="dxa"/>
              <w:bottom w:w="0" w:type="dxa"/>
              <w:right w:w="108" w:type="dxa"/>
            </w:tcMar>
          </w:tcPr>
          <w:p w14:paraId="1AF5A61C" w14:textId="77777777" w:rsidR="001A395D" w:rsidRDefault="001A395D"/>
        </w:tc>
        <w:tc>
          <w:tcPr>
            <w:tcW w:w="2835" w:type="dxa"/>
            <w:tcMar>
              <w:top w:w="0" w:type="dxa"/>
              <w:left w:w="108" w:type="dxa"/>
              <w:bottom w:w="0" w:type="dxa"/>
              <w:right w:w="108" w:type="dxa"/>
            </w:tcMar>
            <w:hideMark/>
          </w:tcPr>
          <w:p w14:paraId="5CF238BE"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5377B02E"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31AEC8C7" w14:textId="77777777" w:rsidR="001A395D" w:rsidRDefault="00DA4ECA">
            <w:pPr>
              <w:jc w:val="center"/>
              <w:rPr>
                <w:vertAlign w:val="superscript"/>
              </w:rPr>
            </w:pPr>
            <w:r>
              <w:rPr>
                <w:vertAlign w:val="superscript"/>
                <w:lang w:val="uk-UA"/>
              </w:rPr>
              <w:t>(Власне ім’я ПРІЗВИЩЕ)</w:t>
            </w:r>
          </w:p>
        </w:tc>
      </w:tr>
    </w:tbl>
    <w:p w14:paraId="0F517851"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43817353" w14:textId="77777777" w:rsidR="001A395D" w:rsidRDefault="00DA4ECA">
      <w:pPr>
        <w:rPr>
          <w:lang w:val="uk-UA"/>
        </w:rPr>
      </w:pPr>
      <w:r>
        <w:rPr>
          <w:lang w:val="uk-UA"/>
        </w:rPr>
        <w:lastRenderedPageBreak/>
        <w:t xml:space="preserve">                                                                                                                                                       Додаток 7</w:t>
      </w:r>
    </w:p>
    <w:p w14:paraId="5831FDF5" w14:textId="193E051F"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r w:rsidR="00DA4ECA">
        <w:rPr>
          <w:lang w:val="uk-UA"/>
        </w:rPr>
        <w:t xml:space="preserve"> </w:t>
      </w:r>
    </w:p>
    <w:p w14:paraId="10E892CC" w14:textId="2C99D234"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45545A13" w14:textId="77777777" w:rsidR="001A395D" w:rsidRDefault="001A395D"/>
    <w:tbl>
      <w:tblPr>
        <w:tblStyle w:val="af0"/>
        <w:tblW w:w="13462" w:type="dxa"/>
        <w:tblInd w:w="0" w:type="dxa"/>
        <w:tblLayout w:type="fixed"/>
        <w:tblLook w:val="04A0" w:firstRow="1" w:lastRow="0" w:firstColumn="1" w:lastColumn="0" w:noHBand="0" w:noVBand="1"/>
      </w:tblPr>
      <w:tblGrid>
        <w:gridCol w:w="3682"/>
        <w:gridCol w:w="9780"/>
      </w:tblGrid>
      <w:tr w:rsidR="001703D9" w:rsidRPr="00085FFA" w14:paraId="12454BF4" w14:textId="77777777" w:rsidTr="001703D9">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14:paraId="50106D0F" w14:textId="77777777" w:rsidR="001703D9" w:rsidRPr="001703D9" w:rsidRDefault="001703D9">
            <w:pPr>
              <w:rPr>
                <w:szCs w:val="24"/>
              </w:rPr>
            </w:pPr>
            <w:r w:rsidRPr="001703D9">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14:paraId="2134B058" w14:textId="77777777" w:rsidR="001703D9" w:rsidRPr="00DC33C4" w:rsidRDefault="001703D9" w:rsidP="00DC33C4">
            <w:pPr>
              <w:jc w:val="both"/>
              <w:rPr>
                <w:rFonts w:asciiTheme="minorHAnsi" w:hAnsiTheme="minorHAnsi"/>
                <w:sz w:val="22"/>
              </w:rPr>
            </w:pPr>
            <w:r w:rsidRPr="001703D9">
              <w:t>Брошура дослідника для досліджуваного лікарського засобу Венетоклакс (ABT-199), версія 16 від 16 січня 2024 року; 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703D9" w:rsidRPr="001703D9" w14:paraId="3CBC61D9" w14:textId="77777777" w:rsidTr="00811074">
              <w:trPr>
                <w:trHeight w:val="213"/>
              </w:trPr>
              <w:tc>
                <w:tcPr>
                  <w:tcW w:w="4770" w:type="dxa"/>
                  <w:tcMar>
                    <w:top w:w="0" w:type="dxa"/>
                    <w:left w:w="108" w:type="dxa"/>
                    <w:bottom w:w="0" w:type="dxa"/>
                    <w:right w:w="108" w:type="dxa"/>
                  </w:tcMar>
                  <w:hideMark/>
                </w:tcPr>
                <w:p w14:paraId="7D5DD5EA" w14:textId="77777777" w:rsidR="001703D9" w:rsidRPr="001703D9" w:rsidRDefault="001703D9" w:rsidP="001703D9">
                  <w:pPr>
                    <w:pStyle w:val="cs2e86d3a6"/>
                    <w:rPr>
                      <w:lang w:val="uk-UA"/>
                    </w:rPr>
                  </w:pPr>
                  <w:r w:rsidRPr="001703D9">
                    <w:rPr>
                      <w:rStyle w:val="csa16174ba5"/>
                      <w:rFonts w:ascii="Times New Roman" w:hAnsi="Times New Roman" w:cs="Times New Roman"/>
                      <w:sz w:val="24"/>
                      <w:lang w:val="uk-UA"/>
                    </w:rPr>
                    <w:t>БУЛО</w:t>
                  </w:r>
                </w:p>
              </w:tc>
              <w:tc>
                <w:tcPr>
                  <w:tcW w:w="4771" w:type="dxa"/>
                  <w:tcMar>
                    <w:top w:w="0" w:type="dxa"/>
                    <w:left w:w="108" w:type="dxa"/>
                    <w:bottom w:w="0" w:type="dxa"/>
                    <w:right w:w="108" w:type="dxa"/>
                  </w:tcMar>
                  <w:hideMark/>
                </w:tcPr>
                <w:p w14:paraId="13E469D2" w14:textId="77777777" w:rsidR="001703D9" w:rsidRPr="001703D9" w:rsidRDefault="001703D9" w:rsidP="001703D9">
                  <w:pPr>
                    <w:pStyle w:val="cs2e86d3a6"/>
                    <w:rPr>
                      <w:lang w:val="uk-UA"/>
                    </w:rPr>
                  </w:pPr>
                  <w:r w:rsidRPr="001703D9">
                    <w:rPr>
                      <w:rStyle w:val="csa16174ba5"/>
                      <w:rFonts w:ascii="Times New Roman" w:hAnsi="Times New Roman" w:cs="Times New Roman"/>
                      <w:sz w:val="24"/>
                      <w:lang w:val="uk-UA"/>
                    </w:rPr>
                    <w:t>СТАЛО</w:t>
                  </w:r>
                </w:p>
              </w:tc>
            </w:tr>
            <w:tr w:rsidR="001703D9" w:rsidRPr="00085FFA" w14:paraId="074E4121" w14:textId="77777777" w:rsidTr="00811074">
              <w:trPr>
                <w:trHeight w:val="213"/>
              </w:trPr>
              <w:tc>
                <w:tcPr>
                  <w:tcW w:w="4770" w:type="dxa"/>
                  <w:tcMar>
                    <w:top w:w="0" w:type="dxa"/>
                    <w:left w:w="108" w:type="dxa"/>
                    <w:bottom w:w="0" w:type="dxa"/>
                    <w:right w:w="108" w:type="dxa"/>
                  </w:tcMar>
                  <w:hideMark/>
                </w:tcPr>
                <w:p w14:paraId="2202A364" w14:textId="77777777" w:rsidR="001703D9" w:rsidRPr="001703D9" w:rsidRDefault="001703D9" w:rsidP="001703D9">
                  <w:pPr>
                    <w:pStyle w:val="cs80d9435b"/>
                    <w:rPr>
                      <w:lang w:val="uk-UA"/>
                    </w:rPr>
                  </w:pPr>
                  <w:r w:rsidRPr="001703D9">
                    <w:rPr>
                      <w:rStyle w:val="csa16174ba5"/>
                      <w:rFonts w:ascii="Times New Roman" w:hAnsi="Times New Roman" w:cs="Times New Roman"/>
                      <w:sz w:val="24"/>
                      <w:lang w:val="uk-UA"/>
                    </w:rPr>
                    <w:t>лікар Усенко Г.В.</w:t>
                  </w:r>
                </w:p>
                <w:p w14:paraId="5A42F9D6" w14:textId="77777777" w:rsidR="001703D9" w:rsidRPr="001703D9" w:rsidRDefault="001703D9" w:rsidP="001703D9">
                  <w:pPr>
                    <w:pStyle w:val="cs80d9435b"/>
                    <w:rPr>
                      <w:lang w:val="uk-UA"/>
                    </w:rPr>
                  </w:pPr>
                  <w:r w:rsidRPr="001703D9">
                    <w:rPr>
                      <w:rStyle w:val="csa16174ba5"/>
                      <w:rFonts w:ascii="Times New Roman" w:hAnsi="Times New Roman" w:cs="Times New Roman"/>
                      <w:sz w:val="24"/>
                      <w:lang w:val="uk-UA"/>
                    </w:rPr>
                    <w:t xml:space="preserve">Комунальне некомерційне підприємство «Міська клінічна лікарня №4» Дніпровської міської ради, </w:t>
                  </w:r>
                  <w:r w:rsidRPr="001703D9">
                    <w:rPr>
                      <w:rStyle w:val="cs5e98e9305"/>
                      <w:rFonts w:ascii="Times New Roman" w:hAnsi="Times New Roman" w:cs="Times New Roman"/>
                      <w:b w:val="0"/>
                      <w:sz w:val="24"/>
                      <w:lang w:val="uk-UA"/>
                    </w:rPr>
                    <w:t>міський гематологічний центр</w:t>
                  </w:r>
                  <w:r w:rsidRPr="001703D9">
                    <w:rPr>
                      <w:rStyle w:val="csa16174ba5"/>
                      <w:rFonts w:ascii="Times New Roman" w:hAnsi="Times New Roman" w:cs="Times New Roman"/>
                      <w:sz w:val="24"/>
                      <w:lang w:val="uk-UA"/>
                    </w:rPr>
                    <w:t>, м. Дніпро</w:t>
                  </w:r>
                </w:p>
              </w:tc>
              <w:tc>
                <w:tcPr>
                  <w:tcW w:w="4771" w:type="dxa"/>
                  <w:tcMar>
                    <w:top w:w="0" w:type="dxa"/>
                    <w:left w:w="108" w:type="dxa"/>
                    <w:bottom w:w="0" w:type="dxa"/>
                    <w:right w:w="108" w:type="dxa"/>
                  </w:tcMar>
                  <w:hideMark/>
                </w:tcPr>
                <w:p w14:paraId="56775DA8" w14:textId="77777777" w:rsidR="001703D9" w:rsidRPr="001703D9" w:rsidRDefault="001703D9" w:rsidP="001703D9">
                  <w:pPr>
                    <w:pStyle w:val="csf06cd379"/>
                    <w:rPr>
                      <w:lang w:val="uk-UA"/>
                    </w:rPr>
                  </w:pPr>
                  <w:r w:rsidRPr="001703D9">
                    <w:rPr>
                      <w:rStyle w:val="csa16174ba5"/>
                      <w:rFonts w:ascii="Times New Roman" w:hAnsi="Times New Roman" w:cs="Times New Roman"/>
                      <w:sz w:val="24"/>
                      <w:lang w:val="uk-UA"/>
                    </w:rPr>
                    <w:t>лікар Усенко Г.В.</w:t>
                  </w:r>
                </w:p>
                <w:p w14:paraId="3C50EAD8" w14:textId="77777777" w:rsidR="001703D9" w:rsidRPr="001703D9" w:rsidRDefault="001703D9" w:rsidP="001703D9">
                  <w:pPr>
                    <w:pStyle w:val="cs80d9435b"/>
                    <w:rPr>
                      <w:lang w:val="uk-UA"/>
                    </w:rPr>
                  </w:pPr>
                  <w:r w:rsidRPr="001703D9">
                    <w:rPr>
                      <w:rStyle w:val="csa16174ba5"/>
                      <w:rFonts w:ascii="Times New Roman" w:hAnsi="Times New Roman" w:cs="Times New Roman"/>
                      <w:sz w:val="24"/>
                      <w:lang w:val="uk-UA"/>
                    </w:rPr>
                    <w:t xml:space="preserve">Комунальне некомерційне підприємство «Міська клінічна лікарня №4» Дніпровської міської ради, </w:t>
                  </w:r>
                  <w:r w:rsidRPr="001703D9">
                    <w:rPr>
                      <w:rStyle w:val="cs5e98e9305"/>
                      <w:rFonts w:ascii="Times New Roman" w:hAnsi="Times New Roman" w:cs="Times New Roman"/>
                      <w:b w:val="0"/>
                      <w:sz w:val="24"/>
                      <w:lang w:val="uk-UA"/>
                    </w:rPr>
                    <w:t>гематологічне відділення</w:t>
                  </w:r>
                  <w:r w:rsidRPr="001703D9">
                    <w:rPr>
                      <w:rStyle w:val="csa16174ba5"/>
                      <w:rFonts w:ascii="Times New Roman" w:hAnsi="Times New Roman" w:cs="Times New Roman"/>
                      <w:sz w:val="24"/>
                      <w:lang w:val="uk-UA"/>
                    </w:rPr>
                    <w:t xml:space="preserve">, </w:t>
                  </w:r>
                  <w:r w:rsidR="00DC33C4" w:rsidRPr="00DC33C4">
                    <w:rPr>
                      <w:rStyle w:val="csa16174ba5"/>
                      <w:rFonts w:ascii="Times New Roman" w:hAnsi="Times New Roman" w:cs="Times New Roman"/>
                      <w:sz w:val="24"/>
                      <w:lang w:val="uk-UA"/>
                    </w:rPr>
                    <w:t xml:space="preserve">                   </w:t>
                  </w:r>
                  <w:r w:rsidRPr="001703D9">
                    <w:rPr>
                      <w:rStyle w:val="csa16174ba5"/>
                      <w:rFonts w:ascii="Times New Roman" w:hAnsi="Times New Roman" w:cs="Times New Roman"/>
                      <w:sz w:val="24"/>
                      <w:lang w:val="uk-UA"/>
                    </w:rPr>
                    <w:t xml:space="preserve">м. Дніпро </w:t>
                  </w:r>
                </w:p>
              </w:tc>
            </w:tr>
          </w:tbl>
          <w:p w14:paraId="60254E9A" w14:textId="77777777" w:rsidR="001703D9" w:rsidRPr="001703D9" w:rsidRDefault="001703D9" w:rsidP="00811074">
            <w:pPr>
              <w:jc w:val="both"/>
              <w:rPr>
                <w:rFonts w:asciiTheme="minorHAnsi" w:hAnsiTheme="minorHAnsi"/>
                <w:sz w:val="22"/>
                <w:lang w:val="uk-UA"/>
              </w:rPr>
            </w:pPr>
          </w:p>
        </w:tc>
      </w:tr>
      <w:tr w:rsidR="001A395D" w:rsidRPr="001703D9" w14:paraId="00A5BCA2"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077F9999"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453440C6" w14:textId="77777777" w:rsidR="001A395D" w:rsidRPr="001703D9" w:rsidRDefault="00DA4ECA">
            <w:pPr>
              <w:jc w:val="both"/>
              <w:rPr>
                <w:lang w:val="uk-UA"/>
              </w:rPr>
            </w:pPr>
            <w:r w:rsidRPr="001703D9">
              <w:rPr>
                <w:lang w:val="uk-UA"/>
              </w:rPr>
              <w:t xml:space="preserve">№ 1118 від 28.06.2022 </w:t>
            </w:r>
          </w:p>
        </w:tc>
      </w:tr>
      <w:tr w:rsidR="001A395D" w:rsidRPr="001703D9" w14:paraId="06ECD354"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71423803"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146BCEE5" w14:textId="77777777" w:rsidR="001A395D" w:rsidRPr="001703D9" w:rsidRDefault="001703D9">
            <w:pPr>
              <w:jc w:val="both"/>
            </w:pPr>
            <w:r w:rsidRPr="001703D9">
              <w:rPr>
                <w:color w:val="000000"/>
              </w:rPr>
              <w:t>«</w:t>
            </w:r>
            <w:r w:rsidR="00DA4ECA" w:rsidRPr="001703D9">
              <w:t>Продовжене дослідження венетоклаксу у пацієнтів, які завершили участь у попередньому клінічному випробуванні венетоклаксу</w:t>
            </w:r>
            <w:r w:rsidRPr="001703D9">
              <w:rPr>
                <w:color w:val="000000"/>
              </w:rPr>
              <w:t>»</w:t>
            </w:r>
            <w:r w:rsidR="00DA4ECA" w:rsidRPr="001703D9">
              <w:t>, М19-</w:t>
            </w:r>
            <w:proofErr w:type="gramStart"/>
            <w:r w:rsidR="00DA4ECA" w:rsidRPr="001703D9">
              <w:t>388 ,</w:t>
            </w:r>
            <w:proofErr w:type="gramEnd"/>
            <w:r w:rsidR="00DA4ECA" w:rsidRPr="001703D9">
              <w:t xml:space="preserve"> версія 6.0 від 08 лютого 2023 року</w:t>
            </w:r>
          </w:p>
        </w:tc>
      </w:tr>
      <w:tr w:rsidR="001A395D" w:rsidRPr="001703D9" w14:paraId="7F5D6511"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4673F078"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68DCF2D9" w14:textId="77777777" w:rsidR="001A395D" w:rsidRPr="001703D9" w:rsidRDefault="00DA4ECA">
            <w:pPr>
              <w:jc w:val="both"/>
            </w:pPr>
            <w:r w:rsidRPr="001703D9">
              <w:t>ЕббВі Біофармасьютікалз ГмбХ, Швейцарія</w:t>
            </w:r>
          </w:p>
        </w:tc>
      </w:tr>
      <w:tr w:rsidR="001A395D" w:rsidRPr="001703D9" w14:paraId="0B87A3AF" w14:textId="77777777" w:rsidTr="001703D9">
        <w:trPr>
          <w:trHeight w:val="23"/>
        </w:trPr>
        <w:tc>
          <w:tcPr>
            <w:tcW w:w="3682" w:type="dxa"/>
            <w:tcBorders>
              <w:top w:val="single" w:sz="4" w:space="0" w:color="auto"/>
              <w:left w:val="single" w:sz="4" w:space="0" w:color="auto"/>
              <w:bottom w:val="single" w:sz="4" w:space="0" w:color="auto"/>
              <w:right w:val="single" w:sz="4" w:space="0" w:color="auto"/>
            </w:tcBorders>
            <w:hideMark/>
          </w:tcPr>
          <w:p w14:paraId="3CFB2F24"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0B4C5C8F" w14:textId="77777777" w:rsidR="001A395D" w:rsidRPr="001703D9" w:rsidRDefault="001703D9">
            <w:pPr>
              <w:jc w:val="both"/>
            </w:pPr>
            <w:r w:rsidRPr="001703D9">
              <w:rPr>
                <w:color w:val="000000"/>
              </w:rPr>
              <w:t>«</w:t>
            </w:r>
            <w:r w:rsidR="00DA4ECA" w:rsidRPr="001703D9">
              <w:t>ЕббВі Інк</w:t>
            </w:r>
            <w:r w:rsidRPr="001703D9">
              <w:rPr>
                <w:color w:val="000000"/>
              </w:rPr>
              <w:t>»</w:t>
            </w:r>
            <w:r w:rsidR="00DA4ECA" w:rsidRPr="001703D9">
              <w:t>, США / AbbVie Inc., USA</w:t>
            </w:r>
          </w:p>
        </w:tc>
      </w:tr>
    </w:tbl>
    <w:p w14:paraId="6D9F19DB"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164AB5EA" w14:textId="77777777">
        <w:tc>
          <w:tcPr>
            <w:tcW w:w="5670" w:type="dxa"/>
            <w:tcMar>
              <w:top w:w="0" w:type="dxa"/>
              <w:left w:w="108" w:type="dxa"/>
              <w:bottom w:w="0" w:type="dxa"/>
              <w:right w:w="108" w:type="dxa"/>
            </w:tcMar>
            <w:hideMark/>
          </w:tcPr>
          <w:p w14:paraId="0BAFE9FD"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76B03319" w14:textId="77777777" w:rsidR="001A395D" w:rsidRDefault="001A395D">
            <w:pPr>
              <w:jc w:val="center"/>
            </w:pPr>
          </w:p>
        </w:tc>
        <w:tc>
          <w:tcPr>
            <w:tcW w:w="284" w:type="dxa"/>
            <w:tcMar>
              <w:top w:w="0" w:type="dxa"/>
              <w:left w:w="108" w:type="dxa"/>
              <w:bottom w:w="0" w:type="dxa"/>
              <w:right w:w="108" w:type="dxa"/>
            </w:tcMar>
          </w:tcPr>
          <w:p w14:paraId="60A53C04"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3DFC620F" w14:textId="77777777" w:rsidR="001A395D" w:rsidRDefault="00DA4ECA">
            <w:pPr>
              <w:jc w:val="center"/>
              <w:rPr>
                <w:b/>
                <w:bCs/>
                <w:iCs/>
              </w:rPr>
            </w:pPr>
            <w:r>
              <w:rPr>
                <w:rStyle w:val="cs72f7c9c5"/>
              </w:rPr>
              <w:t>Олександр ГРІЦЕНКО</w:t>
            </w:r>
          </w:p>
        </w:tc>
      </w:tr>
      <w:tr w:rsidR="001A395D" w14:paraId="68756E3C" w14:textId="77777777">
        <w:tc>
          <w:tcPr>
            <w:tcW w:w="5670" w:type="dxa"/>
            <w:tcMar>
              <w:top w:w="0" w:type="dxa"/>
              <w:left w:w="108" w:type="dxa"/>
              <w:bottom w:w="0" w:type="dxa"/>
              <w:right w:w="108" w:type="dxa"/>
            </w:tcMar>
          </w:tcPr>
          <w:p w14:paraId="4B318B07" w14:textId="77777777" w:rsidR="001A395D" w:rsidRDefault="001A395D"/>
        </w:tc>
        <w:tc>
          <w:tcPr>
            <w:tcW w:w="2835" w:type="dxa"/>
            <w:tcMar>
              <w:top w:w="0" w:type="dxa"/>
              <w:left w:w="108" w:type="dxa"/>
              <w:bottom w:w="0" w:type="dxa"/>
              <w:right w:w="108" w:type="dxa"/>
            </w:tcMar>
            <w:hideMark/>
          </w:tcPr>
          <w:p w14:paraId="46AF6E26"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53218324"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47B0E607" w14:textId="77777777" w:rsidR="001A395D" w:rsidRDefault="00DA4ECA">
            <w:pPr>
              <w:jc w:val="center"/>
              <w:rPr>
                <w:vertAlign w:val="superscript"/>
              </w:rPr>
            </w:pPr>
            <w:r>
              <w:rPr>
                <w:vertAlign w:val="superscript"/>
                <w:lang w:val="uk-UA"/>
              </w:rPr>
              <w:t>(Власне ім’я ПРІЗВИЩЕ)</w:t>
            </w:r>
          </w:p>
        </w:tc>
      </w:tr>
    </w:tbl>
    <w:p w14:paraId="7C12EFE0"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7D895CC8" w14:textId="77777777" w:rsidR="001A395D" w:rsidRDefault="00DA4ECA">
      <w:pPr>
        <w:rPr>
          <w:lang w:val="uk-UA"/>
        </w:rPr>
      </w:pPr>
      <w:r>
        <w:rPr>
          <w:lang w:val="uk-UA"/>
        </w:rPr>
        <w:lastRenderedPageBreak/>
        <w:t xml:space="preserve">                                                                                                                                                       Додаток 8</w:t>
      </w:r>
    </w:p>
    <w:p w14:paraId="19B960F7" w14:textId="32FCAED5"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77C9A464" w14:textId="41B6F14D"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0DB4872B" w14:textId="77777777" w:rsidR="001A395D" w:rsidRDefault="001A395D"/>
    <w:tbl>
      <w:tblPr>
        <w:tblStyle w:val="af0"/>
        <w:tblW w:w="13462" w:type="dxa"/>
        <w:tblInd w:w="0" w:type="dxa"/>
        <w:tblLayout w:type="fixed"/>
        <w:tblLook w:val="04A0" w:firstRow="1" w:lastRow="0" w:firstColumn="1" w:lastColumn="0" w:noHBand="0" w:noVBand="1"/>
      </w:tblPr>
      <w:tblGrid>
        <w:gridCol w:w="3682"/>
        <w:gridCol w:w="9780"/>
      </w:tblGrid>
      <w:tr w:rsidR="001A395D" w:rsidRPr="001703D9" w14:paraId="6BFFF8B1"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61B23364"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0C6A7B11" w14:textId="77777777" w:rsidR="001A395D" w:rsidRPr="001703D9" w:rsidRDefault="00DA4ECA">
            <w:pPr>
              <w:jc w:val="both"/>
              <w:rPr>
                <w:rFonts w:asciiTheme="minorHAnsi" w:hAnsiTheme="minorHAnsi"/>
                <w:sz w:val="22"/>
              </w:rPr>
            </w:pPr>
            <w:r w:rsidRPr="001703D9">
              <w:t xml:space="preserve">Брошура дослідника досліджуваного лікарського засобу RO7197597 (Giredestrant, </w:t>
            </w:r>
            <w:r w:rsidR="00DC33C4" w:rsidRPr="00DC33C4">
              <w:t xml:space="preserve">                          </w:t>
            </w:r>
            <w:r w:rsidRPr="001703D9">
              <w:t>GDC-9545), версія 8 від 28 травня 2024р., англійською мовою; Подовження терміну придатності досліджуваного лікарського засобу Гіредестрант / Giredestrant / GDC-9545 (RO7197597), капсули тверді, 30 мг, до 36 місяців; Оновлений розділ Р.1 досьє досліджуваного лікарського засобу Гіредестрант / Giredestrant / GDC-9545 (RO7197597), капсули тверді, 30 мг, версія 1.0, англійською мовою; Оновлений розділ Р.3.1 досьє досліджуваного лікарського засобу Гіредестрант / Giredestrant / GDC-9545 (RO7197597), капсули тверді, 30 мг, версія 3.0 від 07 червня 2024 р., англійською мовою; Оновлений розділ Р.4.1 досьє досліджуваного лікарського засобу Гіредестрант / Giredestrant / GDC-9545 (RO7197597), капсули тверді, 30 мг, версія 1.0, англійською мовою; Оновлений розділ Р.4.5 досьє досліджуваного лікарського засобу Гіредестрант / Giredestrant / GDC-9545 (RO7197597), капсули тверді, 30 мг, версія, англійською мовою; Оновлений розділ Р.7 досьє досліджуваного лікарського засобу Гіредестрант / Giredestrant / GDC-9545 (RO7197597), капсули тверді, 30 мг, версія 1.0, англійською мовою; Оновлений розділ Р.8.1 досьє досліджуваного лікарського засобу Гіредестрант / Giredestrant / GDC-9545 (RO7197597), капсули тверді, 30 мг, версія 3.0 від 15 травня 2024 р., англійською мовою; Оновлений розділ Р.8.3 досьє досліджуваного лікарського засобу Гіредестрант / Giredestrant / GDC-9545 (RO7197597), капсули тверді, 30 мг, версія 3.0 від 15 травня 2024 р., англійською мовою</w:t>
            </w:r>
            <w:r w:rsidRPr="001703D9">
              <w:rPr>
                <w:lang w:val="uk-UA"/>
              </w:rPr>
              <w:t xml:space="preserve"> </w:t>
            </w:r>
          </w:p>
        </w:tc>
      </w:tr>
      <w:tr w:rsidR="001A395D" w:rsidRPr="001703D9" w14:paraId="26365809"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55F47D02"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1F6CA659" w14:textId="77777777" w:rsidR="001A395D" w:rsidRPr="001703D9" w:rsidRDefault="00DA4ECA">
            <w:pPr>
              <w:jc w:val="both"/>
              <w:rPr>
                <w:lang w:val="uk-UA"/>
              </w:rPr>
            </w:pPr>
            <w:r w:rsidRPr="001703D9">
              <w:rPr>
                <w:lang w:val="uk-UA"/>
              </w:rPr>
              <w:t xml:space="preserve">№ 2237 від 18.10.2021 </w:t>
            </w:r>
          </w:p>
        </w:tc>
      </w:tr>
      <w:tr w:rsidR="001A395D" w:rsidRPr="001703D9" w14:paraId="27589B41"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0DDC117D"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4E978F13" w14:textId="77777777" w:rsidR="001A395D" w:rsidRPr="00EB561A" w:rsidRDefault="001703D9">
            <w:pPr>
              <w:jc w:val="both"/>
              <w:rPr>
                <w:lang w:val="uk-UA"/>
              </w:rPr>
            </w:pPr>
            <w:r w:rsidRPr="00EB561A">
              <w:rPr>
                <w:color w:val="000000"/>
                <w:lang w:val="uk-UA"/>
              </w:rPr>
              <w:t>«</w:t>
            </w:r>
            <w:r w:rsidR="00DA4ECA" w:rsidRPr="00EB561A">
              <w:rPr>
                <w:lang w:val="uk-UA"/>
              </w:rPr>
              <w:t xml:space="preserve">Рандомізоване, відкрите, багатоцентрове дослідження фази III з оцінки ефективності та безпечності ад’ювантної терапії гіредестрантом порівняно з ад’ювантною ендокринною монотерапією за вибором лікаря в пацієнтів з естроген-рецептор-позитивним, </w:t>
            </w:r>
            <w:r w:rsidR="00DC33C4" w:rsidRPr="00EB561A">
              <w:rPr>
                <w:lang w:val="uk-UA"/>
              </w:rPr>
              <w:t xml:space="preserve">                               </w:t>
            </w:r>
            <w:r w:rsidR="00DA4ECA" w:rsidRPr="00EB561A">
              <w:rPr>
                <w:lang w:val="uk-UA"/>
              </w:rPr>
              <w:t>HER2-негативним раком молочної залози на ранній стадії</w:t>
            </w:r>
            <w:r w:rsidRPr="00EB561A">
              <w:rPr>
                <w:color w:val="000000"/>
                <w:lang w:val="uk-UA"/>
              </w:rPr>
              <w:t>»</w:t>
            </w:r>
            <w:r w:rsidR="00DA4ECA" w:rsidRPr="00EB561A">
              <w:rPr>
                <w:lang w:val="uk-UA"/>
              </w:rPr>
              <w:t>, GO42784, версія 5 від 25 серпня 2023 р.</w:t>
            </w:r>
          </w:p>
        </w:tc>
      </w:tr>
    </w:tbl>
    <w:p w14:paraId="7C985918" w14:textId="7B9EE35A" w:rsidR="00911275" w:rsidRDefault="00911275">
      <w:r>
        <w:br w:type="page"/>
      </w:r>
    </w:p>
    <w:p w14:paraId="1984FACB" w14:textId="36D30E5B" w:rsidR="00911275" w:rsidRDefault="00911275">
      <w:r>
        <w:rPr>
          <w:lang w:val="uk-UA"/>
        </w:rPr>
        <w:lastRenderedPageBreak/>
        <w:t xml:space="preserve">                                                                                                                 2                                                                    продовження додатка 8</w:t>
      </w:r>
    </w:p>
    <w:p w14:paraId="1F33C846" w14:textId="2096EBA4" w:rsidR="00911275" w:rsidRDefault="00911275"/>
    <w:p w14:paraId="58DAAD9F" w14:textId="77777777" w:rsidR="00911275" w:rsidRDefault="00911275"/>
    <w:tbl>
      <w:tblPr>
        <w:tblStyle w:val="af0"/>
        <w:tblW w:w="13462" w:type="dxa"/>
        <w:tblInd w:w="0" w:type="dxa"/>
        <w:tblLayout w:type="fixed"/>
        <w:tblLook w:val="04A0" w:firstRow="1" w:lastRow="0" w:firstColumn="1" w:lastColumn="0" w:noHBand="0" w:noVBand="1"/>
      </w:tblPr>
      <w:tblGrid>
        <w:gridCol w:w="3682"/>
        <w:gridCol w:w="9780"/>
      </w:tblGrid>
      <w:tr w:rsidR="001A395D" w:rsidRPr="001703D9" w14:paraId="12430BED"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0D48CDCE" w14:textId="2120A64B"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3D0C0C5C" w14:textId="77777777" w:rsidR="001A395D" w:rsidRPr="001703D9" w:rsidRDefault="00DA4ECA">
            <w:pPr>
              <w:jc w:val="both"/>
            </w:pPr>
            <w:r w:rsidRPr="001703D9">
              <w:t>ТОВАРИСТВО З ОБМЕЖЕНОЮ ВІДПОВІДАЛЬНІСТЮ</w:t>
            </w:r>
            <w:r w:rsidR="001703D9" w:rsidRPr="001703D9">
              <w:rPr>
                <w:color w:val="000000"/>
              </w:rPr>
              <w:t xml:space="preserve"> «</w:t>
            </w:r>
            <w:r w:rsidRPr="001703D9">
              <w:t>ПіПіДі ЮКРЕЙН</w:t>
            </w:r>
            <w:r w:rsidR="001703D9" w:rsidRPr="001703D9">
              <w:rPr>
                <w:color w:val="000000"/>
              </w:rPr>
              <w:t>»</w:t>
            </w:r>
            <w:r w:rsidRPr="001703D9">
              <w:t>, Україна</w:t>
            </w:r>
          </w:p>
        </w:tc>
      </w:tr>
      <w:tr w:rsidR="001A395D" w:rsidRPr="001703D9" w14:paraId="3E82822D"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312D4928"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315C5701" w14:textId="77777777" w:rsidR="001A395D" w:rsidRPr="001703D9" w:rsidRDefault="00DA4ECA">
            <w:pPr>
              <w:jc w:val="both"/>
            </w:pPr>
            <w:r w:rsidRPr="001703D9">
              <w:t>Ф. Хоффманн-Ля Рош Лтд, Швейцарія (F. Hoffman-La Roche Ltd., Switzerland)</w:t>
            </w:r>
          </w:p>
        </w:tc>
      </w:tr>
    </w:tbl>
    <w:p w14:paraId="2FC8D6C2"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619FBCBC" w14:textId="77777777">
        <w:tc>
          <w:tcPr>
            <w:tcW w:w="5670" w:type="dxa"/>
            <w:tcMar>
              <w:top w:w="0" w:type="dxa"/>
              <w:left w:w="108" w:type="dxa"/>
              <w:bottom w:w="0" w:type="dxa"/>
              <w:right w:w="108" w:type="dxa"/>
            </w:tcMar>
            <w:hideMark/>
          </w:tcPr>
          <w:p w14:paraId="46E3A538"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26463FE5" w14:textId="77777777" w:rsidR="001A395D" w:rsidRDefault="001A395D">
            <w:pPr>
              <w:jc w:val="center"/>
            </w:pPr>
          </w:p>
        </w:tc>
        <w:tc>
          <w:tcPr>
            <w:tcW w:w="284" w:type="dxa"/>
            <w:tcMar>
              <w:top w:w="0" w:type="dxa"/>
              <w:left w:w="108" w:type="dxa"/>
              <w:bottom w:w="0" w:type="dxa"/>
              <w:right w:w="108" w:type="dxa"/>
            </w:tcMar>
          </w:tcPr>
          <w:p w14:paraId="700DF2E7"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622C8964" w14:textId="77777777" w:rsidR="001A395D" w:rsidRDefault="00DA4ECA">
            <w:pPr>
              <w:jc w:val="center"/>
              <w:rPr>
                <w:b/>
                <w:bCs/>
                <w:iCs/>
              </w:rPr>
            </w:pPr>
            <w:r>
              <w:rPr>
                <w:rStyle w:val="cs72f7c9c5"/>
              </w:rPr>
              <w:t>Олександр ГРІЦЕНКО</w:t>
            </w:r>
          </w:p>
        </w:tc>
      </w:tr>
      <w:tr w:rsidR="001A395D" w14:paraId="094145E7" w14:textId="77777777">
        <w:tc>
          <w:tcPr>
            <w:tcW w:w="5670" w:type="dxa"/>
            <w:tcMar>
              <w:top w:w="0" w:type="dxa"/>
              <w:left w:w="108" w:type="dxa"/>
              <w:bottom w:w="0" w:type="dxa"/>
              <w:right w:w="108" w:type="dxa"/>
            </w:tcMar>
          </w:tcPr>
          <w:p w14:paraId="4818585B" w14:textId="77777777" w:rsidR="001A395D" w:rsidRDefault="001A395D"/>
        </w:tc>
        <w:tc>
          <w:tcPr>
            <w:tcW w:w="2835" w:type="dxa"/>
            <w:tcMar>
              <w:top w:w="0" w:type="dxa"/>
              <w:left w:w="108" w:type="dxa"/>
              <w:bottom w:w="0" w:type="dxa"/>
              <w:right w:w="108" w:type="dxa"/>
            </w:tcMar>
            <w:hideMark/>
          </w:tcPr>
          <w:p w14:paraId="69026FA7"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1D823648"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27692F1D" w14:textId="77777777" w:rsidR="001A395D" w:rsidRDefault="00DA4ECA">
            <w:pPr>
              <w:jc w:val="center"/>
              <w:rPr>
                <w:vertAlign w:val="superscript"/>
              </w:rPr>
            </w:pPr>
            <w:r>
              <w:rPr>
                <w:vertAlign w:val="superscript"/>
                <w:lang w:val="uk-UA"/>
              </w:rPr>
              <w:t>(Власне ім’я ПРІЗВИЩЕ)</w:t>
            </w:r>
          </w:p>
        </w:tc>
      </w:tr>
    </w:tbl>
    <w:p w14:paraId="282364A5" w14:textId="77777777" w:rsidR="001A395D" w:rsidRDefault="001A395D">
      <w:pPr>
        <w:tabs>
          <w:tab w:val="clear" w:pos="708"/>
        </w:tabs>
        <w:rPr>
          <w:lang w:eastAsia="en-US"/>
        </w:rPr>
        <w:sectPr w:rsidR="001A395D" w:rsidSect="00DC33C4">
          <w:pgSz w:w="16838" w:h="11906" w:orient="landscape"/>
          <w:pgMar w:top="709" w:right="1245" w:bottom="851" w:left="2127" w:header="709" w:footer="709" w:gutter="0"/>
          <w:cols w:space="720"/>
          <w:titlePg/>
        </w:sectPr>
      </w:pPr>
    </w:p>
    <w:p w14:paraId="70D8CA7B" w14:textId="77777777" w:rsidR="001A395D" w:rsidRDefault="00DA4ECA">
      <w:pPr>
        <w:rPr>
          <w:lang w:val="uk-UA"/>
        </w:rPr>
      </w:pPr>
      <w:r>
        <w:rPr>
          <w:lang w:val="uk-UA"/>
        </w:rPr>
        <w:lastRenderedPageBreak/>
        <w:t xml:space="preserve">                                                                                                                                                       Додаток 9</w:t>
      </w:r>
    </w:p>
    <w:p w14:paraId="47DCC7E5" w14:textId="1CC25A10"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7BED75BA" w14:textId="0733854B"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5FCA6318" w14:textId="77777777" w:rsidR="001A395D" w:rsidRDefault="001A395D"/>
    <w:tbl>
      <w:tblPr>
        <w:tblStyle w:val="af0"/>
        <w:tblW w:w="0" w:type="auto"/>
        <w:tblInd w:w="0" w:type="dxa"/>
        <w:tblLayout w:type="fixed"/>
        <w:tblLook w:val="04A0" w:firstRow="1" w:lastRow="0" w:firstColumn="1" w:lastColumn="0" w:noHBand="0" w:noVBand="1"/>
      </w:tblPr>
      <w:tblGrid>
        <w:gridCol w:w="3682"/>
        <w:gridCol w:w="9780"/>
      </w:tblGrid>
      <w:tr w:rsidR="001A395D" w:rsidRPr="001703D9" w14:paraId="1EB859B0"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724879BD"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617348AF" w14:textId="77777777" w:rsidR="001A395D" w:rsidRPr="001703D9" w:rsidRDefault="00DA4ECA">
            <w:pPr>
              <w:jc w:val="both"/>
              <w:rPr>
                <w:rFonts w:asciiTheme="minorHAnsi" w:hAnsiTheme="minorHAnsi"/>
                <w:sz w:val="22"/>
              </w:rPr>
            </w:pPr>
            <w:r w:rsidRPr="001703D9">
              <w:t>Брошура дослідника (бініметініб), версія 2.0 від травня 2024 р., англійською мовою; Брошура дослідника (енкорафеніб), версія 2.0 від травня 2024 р., англійською мовою</w:t>
            </w:r>
            <w:r w:rsidRPr="001703D9">
              <w:rPr>
                <w:lang w:val="uk-UA"/>
              </w:rPr>
              <w:t xml:space="preserve"> </w:t>
            </w:r>
          </w:p>
        </w:tc>
      </w:tr>
      <w:tr w:rsidR="001A395D" w:rsidRPr="001703D9" w14:paraId="02FDC698"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1556EEF"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658D90ED" w14:textId="77777777" w:rsidR="001A395D" w:rsidRPr="001703D9" w:rsidRDefault="00DA4ECA">
            <w:pPr>
              <w:jc w:val="both"/>
              <w:rPr>
                <w:lang w:val="uk-UA"/>
              </w:rPr>
            </w:pPr>
            <w:r w:rsidRPr="001703D9">
              <w:rPr>
                <w:lang w:val="uk-UA"/>
              </w:rPr>
              <w:t xml:space="preserve">№ 833 від 28.04.2021 </w:t>
            </w:r>
          </w:p>
        </w:tc>
      </w:tr>
      <w:tr w:rsidR="001A395D" w:rsidRPr="001703D9" w14:paraId="6EE84B00"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5CB8574F"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26FA6458" w14:textId="77777777" w:rsidR="001A395D" w:rsidRPr="001703D9" w:rsidRDefault="001703D9">
            <w:pPr>
              <w:jc w:val="both"/>
            </w:pPr>
            <w:r w:rsidRPr="001703D9">
              <w:rPr>
                <w:color w:val="000000"/>
              </w:rPr>
              <w:t>«</w:t>
            </w:r>
            <w:r w:rsidR="00DA4ECA" w:rsidRPr="001703D9">
              <w:t>Рандомізоване подвійне сліпе дослідження фази 3 енкорафенібу та бініметінібу в поєднанні з пембролізумабом у порівнянні до плацебо в поєднанні з пембролізумабом у пацієнтів із метастатичною або неоперабельною місцево поширеною меланомою, позитивною до мутацій BRAF V600E/K</w:t>
            </w:r>
            <w:r w:rsidRPr="001703D9">
              <w:rPr>
                <w:color w:val="000000"/>
              </w:rPr>
              <w:t>»</w:t>
            </w:r>
            <w:r w:rsidR="00DA4ECA" w:rsidRPr="001703D9">
              <w:t>, C4221016, остаточна версія протоколу, Поправка 5 від 09 жовтня 2023 року,</w:t>
            </w:r>
          </w:p>
        </w:tc>
      </w:tr>
      <w:tr w:rsidR="001A395D" w:rsidRPr="001703D9" w14:paraId="53CE059E"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60922055"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60EF34EB" w14:textId="77777777" w:rsidR="001A395D" w:rsidRPr="001703D9" w:rsidRDefault="00DA4ECA">
            <w:pPr>
              <w:jc w:val="both"/>
            </w:pPr>
            <w:r w:rsidRPr="001703D9">
              <w:t>Пфайзер Інк., США</w:t>
            </w:r>
          </w:p>
        </w:tc>
      </w:tr>
      <w:tr w:rsidR="001A395D" w:rsidRPr="001703D9" w14:paraId="568FD20F"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1BA6DF8"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08198855" w14:textId="77777777" w:rsidR="001A395D" w:rsidRPr="001703D9" w:rsidRDefault="00DA4ECA">
            <w:pPr>
              <w:jc w:val="both"/>
            </w:pPr>
            <w:r w:rsidRPr="001703D9">
              <w:t>Пфайзер Інк., США</w:t>
            </w:r>
          </w:p>
        </w:tc>
      </w:tr>
    </w:tbl>
    <w:p w14:paraId="667A7797"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0B938475" w14:textId="77777777">
        <w:tc>
          <w:tcPr>
            <w:tcW w:w="5670" w:type="dxa"/>
            <w:tcMar>
              <w:top w:w="0" w:type="dxa"/>
              <w:left w:w="108" w:type="dxa"/>
              <w:bottom w:w="0" w:type="dxa"/>
              <w:right w:w="108" w:type="dxa"/>
            </w:tcMar>
            <w:hideMark/>
          </w:tcPr>
          <w:p w14:paraId="034ADC83"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69FA3C58" w14:textId="77777777" w:rsidR="001A395D" w:rsidRDefault="001A395D">
            <w:pPr>
              <w:jc w:val="center"/>
            </w:pPr>
          </w:p>
        </w:tc>
        <w:tc>
          <w:tcPr>
            <w:tcW w:w="284" w:type="dxa"/>
            <w:tcMar>
              <w:top w:w="0" w:type="dxa"/>
              <w:left w:w="108" w:type="dxa"/>
              <w:bottom w:w="0" w:type="dxa"/>
              <w:right w:w="108" w:type="dxa"/>
            </w:tcMar>
          </w:tcPr>
          <w:p w14:paraId="3FE9E2FF"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0AB6381E" w14:textId="77777777" w:rsidR="001A395D" w:rsidRDefault="00DA4ECA">
            <w:pPr>
              <w:jc w:val="center"/>
              <w:rPr>
                <w:b/>
                <w:bCs/>
                <w:iCs/>
              </w:rPr>
            </w:pPr>
            <w:r>
              <w:rPr>
                <w:rStyle w:val="cs72f7c9c5"/>
              </w:rPr>
              <w:t>Олександр ГРІЦЕНКО</w:t>
            </w:r>
          </w:p>
        </w:tc>
      </w:tr>
      <w:tr w:rsidR="001A395D" w14:paraId="0445CA25" w14:textId="77777777">
        <w:tc>
          <w:tcPr>
            <w:tcW w:w="5670" w:type="dxa"/>
            <w:tcMar>
              <w:top w:w="0" w:type="dxa"/>
              <w:left w:w="108" w:type="dxa"/>
              <w:bottom w:w="0" w:type="dxa"/>
              <w:right w:w="108" w:type="dxa"/>
            </w:tcMar>
          </w:tcPr>
          <w:p w14:paraId="354D40C4" w14:textId="77777777" w:rsidR="001A395D" w:rsidRDefault="001A395D"/>
        </w:tc>
        <w:tc>
          <w:tcPr>
            <w:tcW w:w="2835" w:type="dxa"/>
            <w:tcMar>
              <w:top w:w="0" w:type="dxa"/>
              <w:left w:w="108" w:type="dxa"/>
              <w:bottom w:w="0" w:type="dxa"/>
              <w:right w:w="108" w:type="dxa"/>
            </w:tcMar>
            <w:hideMark/>
          </w:tcPr>
          <w:p w14:paraId="6FBA64E2"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5CBD2F75"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60D270FF" w14:textId="77777777" w:rsidR="001A395D" w:rsidRDefault="00DA4ECA">
            <w:pPr>
              <w:jc w:val="center"/>
              <w:rPr>
                <w:vertAlign w:val="superscript"/>
              </w:rPr>
            </w:pPr>
            <w:r>
              <w:rPr>
                <w:vertAlign w:val="superscript"/>
                <w:lang w:val="uk-UA"/>
              </w:rPr>
              <w:t>(Власне ім’я ПРІЗВИЩЕ)</w:t>
            </w:r>
          </w:p>
        </w:tc>
      </w:tr>
    </w:tbl>
    <w:p w14:paraId="0468A950"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3E341A8F" w14:textId="77777777" w:rsidR="001A395D" w:rsidRDefault="00DA4ECA">
      <w:pPr>
        <w:rPr>
          <w:lang w:val="uk-UA"/>
        </w:rPr>
      </w:pPr>
      <w:r>
        <w:rPr>
          <w:lang w:val="uk-UA"/>
        </w:rPr>
        <w:lastRenderedPageBreak/>
        <w:t xml:space="preserve">                                                                                                                                                       Додаток 10</w:t>
      </w:r>
    </w:p>
    <w:p w14:paraId="578ED82C" w14:textId="77777777" w:rsidR="00DD1FD3" w:rsidRDefault="00DD1FD3">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41040EE6" w14:textId="6BF129F2"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53BC74E1" w14:textId="77777777" w:rsidR="001A395D" w:rsidRDefault="001A395D"/>
    <w:tbl>
      <w:tblPr>
        <w:tblStyle w:val="af0"/>
        <w:tblW w:w="0" w:type="auto"/>
        <w:tblInd w:w="0" w:type="dxa"/>
        <w:tblLayout w:type="fixed"/>
        <w:tblLook w:val="04A0" w:firstRow="1" w:lastRow="0" w:firstColumn="1" w:lastColumn="0" w:noHBand="0" w:noVBand="1"/>
      </w:tblPr>
      <w:tblGrid>
        <w:gridCol w:w="3682"/>
        <w:gridCol w:w="9780"/>
      </w:tblGrid>
      <w:tr w:rsidR="001A395D" w:rsidRPr="00DC33C4" w14:paraId="6F898D25"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7FDCC815"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53F4C07E" w14:textId="77777777" w:rsidR="001A395D" w:rsidRPr="00DC33C4" w:rsidRDefault="00DA4ECA">
            <w:pPr>
              <w:jc w:val="both"/>
            </w:pPr>
            <w:r w:rsidRPr="001703D9">
              <w:t>Україна, MK-1084-001, Інформація та документ про інформовану згоду для пацієнта, версія 01 від 18 липня 2024 р., українською мовою; MK-1084-001, Щоденник реєстрації прийому препарату MK-1084 для України, версія 1.0 від 10 липня 2024 року; розділ P. DRUG PRODUCT-APPROVED MARKETED PRODUCT Досьє ДЛЗ (препарату порівняння) ERBITUX, версія 08MF0J від 16 липня 2024 року, англійською мовою; залучення виробничих ділянок, відповідальних за перепакування та маркування комерційного лікарського засобу ERBITUX: Werthenstein BioPharma GmbH, Industrie Nord 1, Schachen LU, 6105, Switzerland; Merck Sharp &amp; Dohme LLC, 770 Sumneytown Pike, West Point, PA 19486-8000, United States; Fisher Clinical Services Inc., 7554 Schantz Road, Allentown, PA 18106, USA; Fisher Clinical Services GmbH, Steinbuhlweg 69, Allschwil, 4123, Switzerland;</w:t>
            </w:r>
            <w:r w:rsidR="00DC33C4" w:rsidRPr="00DC33C4">
              <w:t xml:space="preserve"> </w:t>
            </w:r>
            <w:r w:rsidRPr="00DC33C4">
              <w:rPr>
                <w:lang w:val="en-US"/>
              </w:rPr>
              <w:t>Fisher</w:t>
            </w:r>
            <w:r w:rsidRPr="00DC33C4">
              <w:t xml:space="preserve"> </w:t>
            </w:r>
            <w:r w:rsidRPr="00DC33C4">
              <w:rPr>
                <w:lang w:val="en-US"/>
              </w:rPr>
              <w:t>Clinical</w:t>
            </w:r>
            <w:r w:rsidRPr="00DC33C4">
              <w:t xml:space="preserve"> </w:t>
            </w:r>
            <w:r w:rsidRPr="00DC33C4">
              <w:rPr>
                <w:lang w:val="en-US"/>
              </w:rPr>
              <w:t>Services</w:t>
            </w:r>
            <w:r w:rsidRPr="00DC33C4">
              <w:t xml:space="preserve"> </w:t>
            </w:r>
            <w:r w:rsidRPr="00DC33C4">
              <w:rPr>
                <w:lang w:val="en-US"/>
              </w:rPr>
              <w:t>UK</w:t>
            </w:r>
            <w:r w:rsidRPr="00DC33C4">
              <w:t xml:space="preserve"> </w:t>
            </w:r>
            <w:r w:rsidRPr="00DC33C4">
              <w:rPr>
                <w:lang w:val="en-US"/>
              </w:rPr>
              <w:t>Limited</w:t>
            </w:r>
            <w:r w:rsidRPr="00DC33C4">
              <w:t xml:space="preserve">, </w:t>
            </w:r>
            <w:r w:rsidRPr="00DC33C4">
              <w:rPr>
                <w:lang w:val="en-US"/>
              </w:rPr>
              <w:t>Langhurstwood</w:t>
            </w:r>
            <w:r w:rsidRPr="00DC33C4">
              <w:t xml:space="preserve"> </w:t>
            </w:r>
            <w:r w:rsidRPr="00DC33C4">
              <w:rPr>
                <w:lang w:val="en-US"/>
              </w:rPr>
              <w:t>Road</w:t>
            </w:r>
            <w:r w:rsidRPr="00DC33C4">
              <w:t xml:space="preserve">, </w:t>
            </w:r>
            <w:r w:rsidRPr="00DC33C4">
              <w:rPr>
                <w:lang w:val="en-US"/>
              </w:rPr>
              <w:t>Horsham</w:t>
            </w:r>
            <w:r w:rsidRPr="00DC33C4">
              <w:t xml:space="preserve">, </w:t>
            </w:r>
            <w:r w:rsidRPr="00DC33C4">
              <w:rPr>
                <w:lang w:val="en-US"/>
              </w:rPr>
              <w:t>RH</w:t>
            </w:r>
            <w:r w:rsidRPr="00DC33C4">
              <w:t>12 4</w:t>
            </w:r>
            <w:r w:rsidRPr="00DC33C4">
              <w:rPr>
                <w:lang w:val="en-US"/>
              </w:rPr>
              <w:t>QD</w:t>
            </w:r>
            <w:r w:rsidRPr="00DC33C4">
              <w:t xml:space="preserve">, </w:t>
            </w:r>
            <w:r w:rsidRPr="00DC33C4">
              <w:rPr>
                <w:lang w:val="en-US"/>
              </w:rPr>
              <w:t>United</w:t>
            </w:r>
            <w:r w:rsidRPr="00DC33C4">
              <w:t xml:space="preserve"> </w:t>
            </w:r>
            <w:r w:rsidRPr="00DC33C4">
              <w:rPr>
                <w:lang w:val="en-US"/>
              </w:rPr>
              <w:t>Kingdom</w:t>
            </w:r>
            <w:r w:rsidRPr="00DC33C4">
              <w:t xml:space="preserve">; </w:t>
            </w:r>
            <w:r w:rsidRPr="00DC33C4">
              <w:rPr>
                <w:lang w:val="en-US"/>
              </w:rPr>
              <w:t>Almac</w:t>
            </w:r>
            <w:r w:rsidRPr="00DC33C4">
              <w:t xml:space="preserve"> </w:t>
            </w:r>
            <w:r w:rsidRPr="00DC33C4">
              <w:rPr>
                <w:lang w:val="en-US"/>
              </w:rPr>
              <w:t>Clinical</w:t>
            </w:r>
            <w:r w:rsidRPr="00DC33C4">
              <w:t xml:space="preserve"> </w:t>
            </w:r>
            <w:r w:rsidRPr="00DC33C4">
              <w:rPr>
                <w:lang w:val="en-US"/>
              </w:rPr>
              <w:t>Services</w:t>
            </w:r>
            <w:r w:rsidRPr="00DC33C4">
              <w:t xml:space="preserve"> </w:t>
            </w:r>
            <w:r w:rsidRPr="00DC33C4">
              <w:rPr>
                <w:lang w:val="en-US"/>
              </w:rPr>
              <w:t>LLC</w:t>
            </w:r>
            <w:r w:rsidRPr="00DC33C4">
              <w:t xml:space="preserve">, 25 </w:t>
            </w:r>
            <w:r w:rsidRPr="00DC33C4">
              <w:rPr>
                <w:lang w:val="en-US"/>
              </w:rPr>
              <w:t>Fretz</w:t>
            </w:r>
            <w:r w:rsidRPr="00DC33C4">
              <w:t xml:space="preserve"> </w:t>
            </w:r>
            <w:r w:rsidRPr="00DC33C4">
              <w:rPr>
                <w:lang w:val="en-US"/>
              </w:rPr>
              <w:t>Road</w:t>
            </w:r>
            <w:r w:rsidRPr="00DC33C4">
              <w:t xml:space="preserve">, </w:t>
            </w:r>
            <w:r w:rsidRPr="00DC33C4">
              <w:rPr>
                <w:lang w:val="en-US"/>
              </w:rPr>
              <w:t>Souderton</w:t>
            </w:r>
            <w:r w:rsidRPr="00DC33C4">
              <w:t xml:space="preserve">, </w:t>
            </w:r>
            <w:r w:rsidRPr="00DC33C4">
              <w:rPr>
                <w:lang w:val="en-US"/>
              </w:rPr>
              <w:t>PA</w:t>
            </w:r>
            <w:r w:rsidRPr="00DC33C4">
              <w:t xml:space="preserve"> 18964, </w:t>
            </w:r>
            <w:r w:rsidRPr="00DC33C4">
              <w:rPr>
                <w:lang w:val="en-US"/>
              </w:rPr>
              <w:t>USA</w:t>
            </w:r>
            <w:r w:rsidRPr="00DC33C4">
              <w:t>;</w:t>
            </w:r>
            <w:r w:rsidR="00DC33C4" w:rsidRPr="00DC33C4">
              <w:t xml:space="preserve"> </w:t>
            </w:r>
            <w:r w:rsidRPr="00DC33C4">
              <w:rPr>
                <w:lang w:val="en-US"/>
              </w:rPr>
              <w:t>Almac</w:t>
            </w:r>
            <w:r w:rsidRPr="00DC33C4">
              <w:t xml:space="preserve"> </w:t>
            </w:r>
            <w:r w:rsidRPr="00DC33C4">
              <w:rPr>
                <w:lang w:val="en-US"/>
              </w:rPr>
              <w:t>Clinical</w:t>
            </w:r>
            <w:r w:rsidRPr="00DC33C4">
              <w:t xml:space="preserve"> </w:t>
            </w:r>
            <w:r w:rsidRPr="00DC33C4">
              <w:rPr>
                <w:lang w:val="en-US"/>
              </w:rPr>
              <w:t>Services</w:t>
            </w:r>
            <w:r w:rsidRPr="00DC33C4">
              <w:t xml:space="preserve"> </w:t>
            </w:r>
            <w:r w:rsidRPr="00DC33C4">
              <w:rPr>
                <w:lang w:val="en-US"/>
              </w:rPr>
              <w:t>Limited</w:t>
            </w:r>
            <w:r w:rsidRPr="00DC33C4">
              <w:t xml:space="preserve">, </w:t>
            </w:r>
            <w:r w:rsidRPr="00DC33C4">
              <w:rPr>
                <w:lang w:val="en-US"/>
              </w:rPr>
              <w:t>Seagoe</w:t>
            </w:r>
            <w:r w:rsidRPr="00DC33C4">
              <w:t xml:space="preserve"> </w:t>
            </w:r>
            <w:r w:rsidRPr="00DC33C4">
              <w:rPr>
                <w:lang w:val="en-US"/>
              </w:rPr>
              <w:t>Industrial</w:t>
            </w:r>
            <w:r w:rsidRPr="00DC33C4">
              <w:t xml:space="preserve"> </w:t>
            </w:r>
            <w:r w:rsidRPr="00DC33C4">
              <w:rPr>
                <w:lang w:val="en-US"/>
              </w:rPr>
              <w:t>Estate</w:t>
            </w:r>
            <w:r w:rsidRPr="00DC33C4">
              <w:t xml:space="preserve">, 9 </w:t>
            </w:r>
            <w:r w:rsidRPr="00DC33C4">
              <w:rPr>
                <w:lang w:val="en-US"/>
              </w:rPr>
              <w:t>Charlestown</w:t>
            </w:r>
            <w:r w:rsidRPr="00DC33C4">
              <w:t xml:space="preserve"> </w:t>
            </w:r>
            <w:r w:rsidRPr="00DC33C4">
              <w:rPr>
                <w:lang w:val="en-US"/>
              </w:rPr>
              <w:t>Road</w:t>
            </w:r>
            <w:r w:rsidRPr="00DC33C4">
              <w:t xml:space="preserve">, </w:t>
            </w:r>
            <w:r w:rsidRPr="00DC33C4">
              <w:rPr>
                <w:lang w:val="en-US"/>
              </w:rPr>
              <w:t>Craigavon</w:t>
            </w:r>
            <w:r w:rsidRPr="00DC33C4">
              <w:t xml:space="preserve">, </w:t>
            </w:r>
            <w:r w:rsidRPr="00DC33C4">
              <w:rPr>
                <w:lang w:val="en-US"/>
              </w:rPr>
              <w:t>BT</w:t>
            </w:r>
            <w:r w:rsidRPr="00DC33C4">
              <w:t>63 5</w:t>
            </w:r>
            <w:r w:rsidRPr="00DC33C4">
              <w:rPr>
                <w:lang w:val="en-US"/>
              </w:rPr>
              <w:t>PW</w:t>
            </w:r>
            <w:r w:rsidRPr="00DC33C4">
              <w:t xml:space="preserve">, </w:t>
            </w:r>
            <w:r w:rsidRPr="00DC33C4">
              <w:rPr>
                <w:lang w:val="en-US"/>
              </w:rPr>
              <w:t>United</w:t>
            </w:r>
            <w:r w:rsidRPr="00DC33C4">
              <w:t xml:space="preserve"> </w:t>
            </w:r>
            <w:r w:rsidRPr="00DC33C4">
              <w:rPr>
                <w:lang w:val="en-US"/>
              </w:rPr>
              <w:t>Kingdom</w:t>
            </w:r>
            <w:r w:rsidRPr="00DC33C4">
              <w:t xml:space="preserve">; </w:t>
            </w:r>
            <w:r w:rsidRPr="00DC33C4">
              <w:rPr>
                <w:lang w:val="en-US"/>
              </w:rPr>
              <w:t>Almac</w:t>
            </w:r>
            <w:r w:rsidRPr="00DC33C4">
              <w:t xml:space="preserve"> </w:t>
            </w:r>
            <w:r w:rsidRPr="00DC33C4">
              <w:rPr>
                <w:lang w:val="en-US"/>
              </w:rPr>
              <w:t>Clinical</w:t>
            </w:r>
            <w:r w:rsidRPr="00DC33C4">
              <w:t xml:space="preserve"> </w:t>
            </w:r>
            <w:r w:rsidRPr="00DC33C4">
              <w:rPr>
                <w:lang w:val="en-US"/>
              </w:rPr>
              <w:t>Services</w:t>
            </w:r>
            <w:r w:rsidRPr="00DC33C4">
              <w:t xml:space="preserve"> (</w:t>
            </w:r>
            <w:r w:rsidRPr="00DC33C4">
              <w:rPr>
                <w:lang w:val="en-US"/>
              </w:rPr>
              <w:t>Ireland</w:t>
            </w:r>
            <w:r w:rsidRPr="00DC33C4">
              <w:t xml:space="preserve">) </w:t>
            </w:r>
            <w:r w:rsidRPr="00DC33C4">
              <w:rPr>
                <w:lang w:val="en-US"/>
              </w:rPr>
              <w:t>Limited</w:t>
            </w:r>
            <w:r w:rsidRPr="00DC33C4">
              <w:t xml:space="preserve">, </w:t>
            </w:r>
            <w:r w:rsidRPr="00DC33C4">
              <w:rPr>
                <w:lang w:val="en-US"/>
              </w:rPr>
              <w:t>Finnabair</w:t>
            </w:r>
            <w:r w:rsidRPr="00DC33C4">
              <w:t xml:space="preserve"> </w:t>
            </w:r>
            <w:r w:rsidRPr="00DC33C4">
              <w:rPr>
                <w:lang w:val="en-US"/>
              </w:rPr>
              <w:t>Industrial</w:t>
            </w:r>
            <w:r w:rsidRPr="00DC33C4">
              <w:t xml:space="preserve"> </w:t>
            </w:r>
            <w:r w:rsidRPr="00DC33C4">
              <w:rPr>
                <w:lang w:val="en-US"/>
              </w:rPr>
              <w:t>Estate</w:t>
            </w:r>
            <w:r w:rsidRPr="00DC33C4">
              <w:t xml:space="preserve">, </w:t>
            </w:r>
            <w:r w:rsidRPr="00DC33C4">
              <w:rPr>
                <w:lang w:val="en-US"/>
              </w:rPr>
              <w:t>Dundalk</w:t>
            </w:r>
            <w:r w:rsidRPr="00DC33C4">
              <w:t xml:space="preserve">, </w:t>
            </w:r>
            <w:r w:rsidRPr="00DC33C4">
              <w:rPr>
                <w:lang w:val="en-US"/>
              </w:rPr>
              <w:t>A</w:t>
            </w:r>
            <w:r w:rsidRPr="00DC33C4">
              <w:t xml:space="preserve">91 </w:t>
            </w:r>
            <w:r w:rsidRPr="00DC33C4">
              <w:rPr>
                <w:lang w:val="en-US"/>
              </w:rPr>
              <w:t>P</w:t>
            </w:r>
            <w:r w:rsidRPr="00DC33C4">
              <w:t>9</w:t>
            </w:r>
            <w:r w:rsidRPr="00DC33C4">
              <w:rPr>
                <w:lang w:val="en-US"/>
              </w:rPr>
              <w:t>KD</w:t>
            </w:r>
            <w:r w:rsidRPr="00DC33C4">
              <w:t xml:space="preserve">, </w:t>
            </w:r>
            <w:r w:rsidRPr="00DC33C4">
              <w:rPr>
                <w:lang w:val="en-US"/>
              </w:rPr>
              <w:t>Ireland</w:t>
            </w:r>
            <w:r w:rsidRPr="001703D9">
              <w:rPr>
                <w:lang w:val="uk-UA"/>
              </w:rPr>
              <w:t xml:space="preserve"> </w:t>
            </w:r>
          </w:p>
        </w:tc>
      </w:tr>
      <w:tr w:rsidR="001A395D" w:rsidRPr="001703D9" w14:paraId="2E979D1E"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0AF8A973"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00894E90" w14:textId="77777777" w:rsidR="001A395D" w:rsidRPr="001703D9" w:rsidRDefault="00DA4ECA">
            <w:pPr>
              <w:jc w:val="both"/>
              <w:rPr>
                <w:lang w:val="uk-UA"/>
              </w:rPr>
            </w:pPr>
            <w:r w:rsidRPr="001703D9">
              <w:rPr>
                <w:lang w:val="uk-UA"/>
              </w:rPr>
              <w:t xml:space="preserve">№ 1397 від 08.08.2024 </w:t>
            </w:r>
          </w:p>
        </w:tc>
      </w:tr>
      <w:tr w:rsidR="001A395D" w:rsidRPr="001703D9" w14:paraId="1BF18ADF"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09734139"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2599E4F6" w14:textId="77777777" w:rsidR="001A395D" w:rsidRPr="001703D9" w:rsidRDefault="001703D9">
            <w:pPr>
              <w:jc w:val="both"/>
            </w:pPr>
            <w:r w:rsidRPr="001703D9">
              <w:rPr>
                <w:color w:val="000000"/>
              </w:rPr>
              <w:t>«</w:t>
            </w:r>
            <w:r w:rsidR="00DA4ECA" w:rsidRPr="001703D9">
              <w:t>Відкрите, багатоцентрове дослідження I фази для оцінки безпеки, переносимості, фармакокінетики та ефективності MK-1084 як монотерапії та як частини різних комбінацій лікування у пацієнтів із розповсюдженими солідними пухлинами з мутацією KRAS G12C</w:t>
            </w:r>
            <w:r w:rsidRPr="001703D9">
              <w:rPr>
                <w:color w:val="000000"/>
              </w:rPr>
              <w:t>»</w:t>
            </w:r>
            <w:r w:rsidR="00DA4ECA" w:rsidRPr="001703D9">
              <w:t>, MK-1084-001, версія з інкорпорованою поправкою 10 від 16 квітня 2024 року</w:t>
            </w:r>
          </w:p>
        </w:tc>
      </w:tr>
      <w:tr w:rsidR="001A395D" w:rsidRPr="001703D9" w14:paraId="007DF2BA"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1C695283"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0F8F1DFB" w14:textId="77777777" w:rsidR="001A395D" w:rsidRPr="001703D9" w:rsidRDefault="00DA4ECA">
            <w:pPr>
              <w:jc w:val="both"/>
            </w:pPr>
            <w:r w:rsidRPr="001703D9">
              <w:t>Товариство з обмеженою відповідальністю</w:t>
            </w:r>
            <w:r w:rsidR="001703D9" w:rsidRPr="001703D9">
              <w:rPr>
                <w:color w:val="000000"/>
              </w:rPr>
              <w:t xml:space="preserve"> «</w:t>
            </w:r>
            <w:r w:rsidRPr="001703D9">
              <w:t>МСД Україна</w:t>
            </w:r>
            <w:r w:rsidR="001703D9" w:rsidRPr="001703D9">
              <w:rPr>
                <w:color w:val="000000"/>
              </w:rPr>
              <w:t>»</w:t>
            </w:r>
          </w:p>
        </w:tc>
      </w:tr>
      <w:tr w:rsidR="001A395D" w:rsidRPr="001703D9" w14:paraId="0C305B4E"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7AD57ECE"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6B6E93FE" w14:textId="77777777" w:rsidR="001A395D" w:rsidRPr="001703D9" w:rsidRDefault="00DA4ECA">
            <w:pPr>
              <w:jc w:val="both"/>
            </w:pPr>
            <w:r w:rsidRPr="001703D9">
              <w:t xml:space="preserve">ТОВ Мерк Шарп енд Доум, США (Merck Sharp &amp; Dohme LLC, USA) </w:t>
            </w:r>
          </w:p>
        </w:tc>
      </w:tr>
    </w:tbl>
    <w:p w14:paraId="362B85B2"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09EFDC12" w14:textId="77777777">
        <w:tc>
          <w:tcPr>
            <w:tcW w:w="5670" w:type="dxa"/>
            <w:tcMar>
              <w:top w:w="0" w:type="dxa"/>
              <w:left w:w="108" w:type="dxa"/>
              <w:bottom w:w="0" w:type="dxa"/>
              <w:right w:w="108" w:type="dxa"/>
            </w:tcMar>
            <w:hideMark/>
          </w:tcPr>
          <w:p w14:paraId="3EB4C6A5"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38357EA2" w14:textId="77777777" w:rsidR="001A395D" w:rsidRDefault="001A395D">
            <w:pPr>
              <w:jc w:val="center"/>
            </w:pPr>
          </w:p>
        </w:tc>
        <w:tc>
          <w:tcPr>
            <w:tcW w:w="284" w:type="dxa"/>
            <w:tcMar>
              <w:top w:w="0" w:type="dxa"/>
              <w:left w:w="108" w:type="dxa"/>
              <w:bottom w:w="0" w:type="dxa"/>
              <w:right w:w="108" w:type="dxa"/>
            </w:tcMar>
          </w:tcPr>
          <w:p w14:paraId="7747ECC2"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1D52BB80" w14:textId="77777777" w:rsidR="001A395D" w:rsidRDefault="00DA4ECA">
            <w:pPr>
              <w:jc w:val="center"/>
              <w:rPr>
                <w:b/>
                <w:bCs/>
                <w:iCs/>
              </w:rPr>
            </w:pPr>
            <w:r>
              <w:rPr>
                <w:rStyle w:val="cs72f7c9c5"/>
              </w:rPr>
              <w:t>Олександр ГРІЦЕНКО</w:t>
            </w:r>
          </w:p>
        </w:tc>
      </w:tr>
      <w:tr w:rsidR="001A395D" w14:paraId="0CE2B29B" w14:textId="77777777">
        <w:tc>
          <w:tcPr>
            <w:tcW w:w="5670" w:type="dxa"/>
            <w:tcMar>
              <w:top w:w="0" w:type="dxa"/>
              <w:left w:w="108" w:type="dxa"/>
              <w:bottom w:w="0" w:type="dxa"/>
              <w:right w:w="108" w:type="dxa"/>
            </w:tcMar>
          </w:tcPr>
          <w:p w14:paraId="51DA455A" w14:textId="77777777" w:rsidR="001A395D" w:rsidRDefault="001A395D"/>
        </w:tc>
        <w:tc>
          <w:tcPr>
            <w:tcW w:w="2835" w:type="dxa"/>
            <w:tcMar>
              <w:top w:w="0" w:type="dxa"/>
              <w:left w:w="108" w:type="dxa"/>
              <w:bottom w:w="0" w:type="dxa"/>
              <w:right w:w="108" w:type="dxa"/>
            </w:tcMar>
            <w:hideMark/>
          </w:tcPr>
          <w:p w14:paraId="3DA36AFB"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414BFE7E"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1B6F036A" w14:textId="77777777" w:rsidR="001A395D" w:rsidRDefault="00DA4ECA">
            <w:pPr>
              <w:jc w:val="center"/>
              <w:rPr>
                <w:vertAlign w:val="superscript"/>
              </w:rPr>
            </w:pPr>
            <w:r>
              <w:rPr>
                <w:vertAlign w:val="superscript"/>
                <w:lang w:val="uk-UA"/>
              </w:rPr>
              <w:t>(Власне ім’я ПРІЗВИЩЕ)</w:t>
            </w:r>
          </w:p>
        </w:tc>
      </w:tr>
    </w:tbl>
    <w:p w14:paraId="6FEAA784"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18297089" w14:textId="77777777" w:rsidR="001A395D" w:rsidRDefault="00DA4ECA">
      <w:pPr>
        <w:rPr>
          <w:lang w:val="uk-UA"/>
        </w:rPr>
      </w:pPr>
      <w:r>
        <w:rPr>
          <w:lang w:val="uk-UA"/>
        </w:rPr>
        <w:lastRenderedPageBreak/>
        <w:t xml:space="preserve">                                                                                                                                                       Додаток 11</w:t>
      </w:r>
    </w:p>
    <w:p w14:paraId="08CEFBBC" w14:textId="143FD677"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079C051C" w14:textId="2CFE090C"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077CC44A" w14:textId="77777777" w:rsidR="001A395D" w:rsidRDefault="001A395D"/>
    <w:tbl>
      <w:tblPr>
        <w:tblStyle w:val="af0"/>
        <w:tblW w:w="0" w:type="auto"/>
        <w:tblInd w:w="0" w:type="dxa"/>
        <w:tblLayout w:type="fixed"/>
        <w:tblLook w:val="04A0" w:firstRow="1" w:lastRow="0" w:firstColumn="1" w:lastColumn="0" w:noHBand="0" w:noVBand="1"/>
      </w:tblPr>
      <w:tblGrid>
        <w:gridCol w:w="3682"/>
        <w:gridCol w:w="9780"/>
      </w:tblGrid>
      <w:tr w:rsidR="001A395D" w:rsidRPr="001703D9" w14:paraId="156181C0"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5882F870"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3381CB50" w14:textId="77777777" w:rsidR="001A395D" w:rsidRPr="001703D9" w:rsidRDefault="00DA4ECA">
            <w:pPr>
              <w:jc w:val="both"/>
              <w:rPr>
                <w:rFonts w:asciiTheme="minorHAnsi" w:hAnsiTheme="minorHAnsi"/>
                <w:sz w:val="22"/>
              </w:rPr>
            </w:pPr>
            <w:r w:rsidRPr="001703D9">
              <w:t>Брошура дослідника Роміплостим (AMG 531), видання 18.1 від 26 червня 2024 року, англійською мовою</w:t>
            </w:r>
          </w:p>
        </w:tc>
      </w:tr>
      <w:tr w:rsidR="001A395D" w:rsidRPr="001703D9" w14:paraId="68665A91"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58BB5361"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257A85A9" w14:textId="77777777" w:rsidR="001A395D" w:rsidRPr="001703D9" w:rsidRDefault="00DA4ECA">
            <w:pPr>
              <w:jc w:val="both"/>
              <w:rPr>
                <w:lang w:val="uk-UA"/>
              </w:rPr>
            </w:pPr>
            <w:r w:rsidRPr="001703D9">
              <w:rPr>
                <w:lang w:val="uk-UA"/>
              </w:rPr>
              <w:t xml:space="preserve">№ 2487 від 17.12.2019 </w:t>
            </w:r>
          </w:p>
        </w:tc>
      </w:tr>
      <w:tr w:rsidR="001A395D" w:rsidRPr="001703D9" w14:paraId="2C5B7242"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39AD5307"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49571207" w14:textId="77777777" w:rsidR="001A395D" w:rsidRPr="001703D9" w:rsidRDefault="001703D9">
            <w:pPr>
              <w:jc w:val="both"/>
            </w:pPr>
            <w:r w:rsidRPr="001703D9">
              <w:rPr>
                <w:color w:val="000000"/>
              </w:rPr>
              <w:t>«</w:t>
            </w:r>
            <w:r w:rsidR="00DA4ECA" w:rsidRPr="001703D9">
              <w:t>PROCLAIM: Рандомізоване, плацебо-контрольоване, подвійно сліпе дослідження 3 фази для оцінки роміплостиму при лікуванні викликаної хіміотерапією тромбоцитопенії у пацієнтів, яким проводять хіміотерапію для лікування недрібноклітинного раку легень, раку яєчників або раку молочної залози</w:t>
            </w:r>
            <w:r w:rsidRPr="001703D9">
              <w:rPr>
                <w:color w:val="000000"/>
              </w:rPr>
              <w:t>»</w:t>
            </w:r>
            <w:r w:rsidR="00DA4ECA" w:rsidRPr="001703D9">
              <w:t>, 20170770, версія 9.0 інкорпорований поправкою 8 від 29 липня 2021 року</w:t>
            </w:r>
          </w:p>
        </w:tc>
      </w:tr>
      <w:tr w:rsidR="001A395D" w:rsidRPr="001703D9" w14:paraId="2EFCD296"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4B3B0E0A"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33967B16" w14:textId="77777777" w:rsidR="001A395D" w:rsidRPr="001703D9" w:rsidRDefault="00DA4ECA">
            <w:pPr>
              <w:jc w:val="both"/>
            </w:pPr>
            <w:r w:rsidRPr="001703D9">
              <w:t>Підприємство з 100% іноземною інвестицією</w:t>
            </w:r>
            <w:r w:rsidR="001703D9" w:rsidRPr="001703D9">
              <w:rPr>
                <w:color w:val="000000"/>
              </w:rPr>
              <w:t xml:space="preserve"> «</w:t>
            </w:r>
            <w:r w:rsidRPr="001703D9">
              <w:t>АЙК’ЮВІА РДС Україна</w:t>
            </w:r>
            <w:r w:rsidR="001703D9" w:rsidRPr="001703D9">
              <w:rPr>
                <w:color w:val="000000"/>
              </w:rPr>
              <w:t>»</w:t>
            </w:r>
          </w:p>
        </w:tc>
      </w:tr>
      <w:tr w:rsidR="001A395D" w:rsidRPr="001703D9" w14:paraId="4C0165AD"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342784EE"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6B238064" w14:textId="77777777" w:rsidR="001A395D" w:rsidRPr="001703D9" w:rsidRDefault="001703D9">
            <w:pPr>
              <w:jc w:val="both"/>
            </w:pPr>
            <w:r w:rsidRPr="001703D9">
              <w:rPr>
                <w:color w:val="000000"/>
              </w:rPr>
              <w:t>«</w:t>
            </w:r>
            <w:r w:rsidR="00DA4ECA" w:rsidRPr="001703D9">
              <w:t>Амжен Інк.</w:t>
            </w:r>
            <w:r w:rsidRPr="001703D9">
              <w:rPr>
                <w:color w:val="000000"/>
              </w:rPr>
              <w:t>»</w:t>
            </w:r>
            <w:r w:rsidR="00DA4ECA" w:rsidRPr="001703D9">
              <w:t xml:space="preserve"> (Amgen Inc.), США</w:t>
            </w:r>
          </w:p>
        </w:tc>
      </w:tr>
    </w:tbl>
    <w:p w14:paraId="6CA686AC"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5380A874" w14:textId="77777777">
        <w:tc>
          <w:tcPr>
            <w:tcW w:w="5670" w:type="dxa"/>
            <w:tcMar>
              <w:top w:w="0" w:type="dxa"/>
              <w:left w:w="108" w:type="dxa"/>
              <w:bottom w:w="0" w:type="dxa"/>
              <w:right w:w="108" w:type="dxa"/>
            </w:tcMar>
            <w:hideMark/>
          </w:tcPr>
          <w:p w14:paraId="4B8952BE"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6E383057" w14:textId="77777777" w:rsidR="001A395D" w:rsidRDefault="001A395D">
            <w:pPr>
              <w:jc w:val="center"/>
            </w:pPr>
          </w:p>
        </w:tc>
        <w:tc>
          <w:tcPr>
            <w:tcW w:w="284" w:type="dxa"/>
            <w:tcMar>
              <w:top w:w="0" w:type="dxa"/>
              <w:left w:w="108" w:type="dxa"/>
              <w:bottom w:w="0" w:type="dxa"/>
              <w:right w:w="108" w:type="dxa"/>
            </w:tcMar>
          </w:tcPr>
          <w:p w14:paraId="7CA37A54"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2698EB1E" w14:textId="77777777" w:rsidR="001A395D" w:rsidRDefault="00DA4ECA">
            <w:pPr>
              <w:jc w:val="center"/>
              <w:rPr>
                <w:b/>
                <w:bCs/>
                <w:iCs/>
              </w:rPr>
            </w:pPr>
            <w:r>
              <w:rPr>
                <w:rStyle w:val="cs72f7c9c5"/>
              </w:rPr>
              <w:t>Олександр ГРІЦЕНКО</w:t>
            </w:r>
          </w:p>
        </w:tc>
      </w:tr>
      <w:tr w:rsidR="001A395D" w14:paraId="606D8A10" w14:textId="77777777">
        <w:tc>
          <w:tcPr>
            <w:tcW w:w="5670" w:type="dxa"/>
            <w:tcMar>
              <w:top w:w="0" w:type="dxa"/>
              <w:left w:w="108" w:type="dxa"/>
              <w:bottom w:w="0" w:type="dxa"/>
              <w:right w:w="108" w:type="dxa"/>
            </w:tcMar>
          </w:tcPr>
          <w:p w14:paraId="09CB39B8" w14:textId="77777777" w:rsidR="001A395D" w:rsidRDefault="001A395D"/>
        </w:tc>
        <w:tc>
          <w:tcPr>
            <w:tcW w:w="2835" w:type="dxa"/>
            <w:tcMar>
              <w:top w:w="0" w:type="dxa"/>
              <w:left w:w="108" w:type="dxa"/>
              <w:bottom w:w="0" w:type="dxa"/>
              <w:right w:w="108" w:type="dxa"/>
            </w:tcMar>
            <w:hideMark/>
          </w:tcPr>
          <w:p w14:paraId="5471F792"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333390EE"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5C4BBBB9" w14:textId="77777777" w:rsidR="001A395D" w:rsidRDefault="00DA4ECA">
            <w:pPr>
              <w:jc w:val="center"/>
              <w:rPr>
                <w:vertAlign w:val="superscript"/>
              </w:rPr>
            </w:pPr>
            <w:r>
              <w:rPr>
                <w:vertAlign w:val="superscript"/>
                <w:lang w:val="uk-UA"/>
              </w:rPr>
              <w:t>(Власне ім’я ПРІЗВИЩЕ)</w:t>
            </w:r>
          </w:p>
        </w:tc>
      </w:tr>
    </w:tbl>
    <w:p w14:paraId="65566A31"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3F34C699" w14:textId="77777777" w:rsidR="001A395D" w:rsidRDefault="00DA4ECA">
      <w:pPr>
        <w:rPr>
          <w:lang w:val="uk-UA"/>
        </w:rPr>
      </w:pPr>
      <w:r>
        <w:rPr>
          <w:lang w:val="uk-UA"/>
        </w:rPr>
        <w:lastRenderedPageBreak/>
        <w:t xml:space="preserve">                                                                                                                                                       Додаток 12</w:t>
      </w:r>
    </w:p>
    <w:p w14:paraId="66B3AB87" w14:textId="649B10D5"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15C852FB" w14:textId="2F05E4AA"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4124211A" w14:textId="77777777" w:rsidR="001A395D" w:rsidRDefault="001A395D"/>
    <w:tbl>
      <w:tblPr>
        <w:tblStyle w:val="af0"/>
        <w:tblW w:w="0" w:type="auto"/>
        <w:tblInd w:w="0" w:type="dxa"/>
        <w:tblLayout w:type="fixed"/>
        <w:tblLook w:val="04A0" w:firstRow="1" w:lastRow="0" w:firstColumn="1" w:lastColumn="0" w:noHBand="0" w:noVBand="1"/>
      </w:tblPr>
      <w:tblGrid>
        <w:gridCol w:w="3682"/>
        <w:gridCol w:w="9780"/>
      </w:tblGrid>
      <w:tr w:rsidR="001A395D" w:rsidRPr="001703D9" w14:paraId="51A3BA57"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2216CBF2"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5F9AD329" w14:textId="77777777" w:rsidR="001A395D" w:rsidRPr="001703D9" w:rsidRDefault="00DA4ECA">
            <w:pPr>
              <w:jc w:val="both"/>
              <w:rPr>
                <w:rFonts w:asciiTheme="minorHAnsi" w:hAnsiTheme="minorHAnsi"/>
                <w:sz w:val="22"/>
              </w:rPr>
            </w:pPr>
            <w:r w:rsidRPr="001703D9">
              <w:t xml:space="preserve">Лист-роз’яснення від 27 червня 2024 року до Протоколу клінічного випробування </w:t>
            </w:r>
            <w:r w:rsidR="00DC33C4" w:rsidRPr="00DC33C4">
              <w:t xml:space="preserve">                  </w:t>
            </w:r>
            <w:r w:rsidRPr="001703D9">
              <w:t>BJT-778-001, версія 3.0, поправка 2, від 22 лютого 2024 року, англійською мовою; Збільшення терміну придатності досліджуваного лікарського засобу BJT-778 (BLW-001) до 30 місяців</w:t>
            </w:r>
            <w:r w:rsidRPr="001703D9">
              <w:rPr>
                <w:lang w:val="uk-UA"/>
              </w:rPr>
              <w:t xml:space="preserve"> </w:t>
            </w:r>
          </w:p>
        </w:tc>
      </w:tr>
      <w:tr w:rsidR="001A395D" w:rsidRPr="001703D9" w14:paraId="3CC88009"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11306B68"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0995396B" w14:textId="77777777" w:rsidR="001A395D" w:rsidRPr="001703D9" w:rsidRDefault="00DA4ECA">
            <w:pPr>
              <w:jc w:val="both"/>
              <w:rPr>
                <w:lang w:val="uk-UA"/>
              </w:rPr>
            </w:pPr>
            <w:r w:rsidRPr="001703D9">
              <w:rPr>
                <w:lang w:val="uk-UA"/>
              </w:rPr>
              <w:t xml:space="preserve">№ 742 від 17.04.2023 </w:t>
            </w:r>
          </w:p>
        </w:tc>
      </w:tr>
      <w:tr w:rsidR="001A395D" w:rsidRPr="001703D9" w14:paraId="3D6D6228"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72E49BA7"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47345353" w14:textId="77777777" w:rsidR="001A395D" w:rsidRPr="001703D9" w:rsidRDefault="001703D9">
            <w:pPr>
              <w:jc w:val="both"/>
            </w:pPr>
            <w:r w:rsidRPr="001703D9">
              <w:rPr>
                <w:color w:val="000000"/>
              </w:rPr>
              <w:t>«</w:t>
            </w:r>
            <w:r w:rsidR="00DA4ECA" w:rsidRPr="001703D9">
              <w:t>Фаза 1/2a, рандомізоване, плацебо-контрольоване дослідження для оцінки безпеки, переносимості, фармакокінетики та противірусної активності препарату BJT-778 у здорових добровольців та пацієнтів із хронічною інфекцією вірусу гепатиту В, включаючи пацієнтів із хронічною інфекцією вірусу гепатиту D</w:t>
            </w:r>
            <w:r w:rsidRPr="001703D9">
              <w:rPr>
                <w:color w:val="000000"/>
              </w:rPr>
              <w:t>»</w:t>
            </w:r>
            <w:r w:rsidR="00DA4ECA" w:rsidRPr="001703D9">
              <w:t>, BJT-778-001, версія 3.0, поправка 2, від 22 лютого 2024 року</w:t>
            </w:r>
          </w:p>
        </w:tc>
      </w:tr>
      <w:tr w:rsidR="001A395D" w:rsidRPr="001703D9" w14:paraId="05EAD86B"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285B6B8E"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5639E3F4" w14:textId="77777777" w:rsidR="001A395D" w:rsidRPr="001703D9" w:rsidRDefault="00DA4ECA">
            <w:pPr>
              <w:jc w:val="both"/>
            </w:pPr>
            <w:r w:rsidRPr="001703D9">
              <w:t>ТОВ</w:t>
            </w:r>
            <w:r w:rsidR="001703D9" w:rsidRPr="001703D9">
              <w:rPr>
                <w:color w:val="000000"/>
              </w:rPr>
              <w:t xml:space="preserve"> «</w:t>
            </w:r>
            <w:r w:rsidRPr="001703D9">
              <w:t>АРЕНСІЯ ЕКСПЛОРАТОРІ МЕДІСІН</w:t>
            </w:r>
            <w:r w:rsidR="001703D9" w:rsidRPr="001703D9">
              <w:rPr>
                <w:color w:val="000000"/>
              </w:rPr>
              <w:t>»</w:t>
            </w:r>
            <w:r w:rsidRPr="001703D9">
              <w:t>, Україна</w:t>
            </w:r>
          </w:p>
        </w:tc>
      </w:tr>
      <w:tr w:rsidR="001A395D" w:rsidRPr="001703D9" w14:paraId="013AD279"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1D7D2D02"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663458AD" w14:textId="77777777" w:rsidR="001A395D" w:rsidRPr="001703D9" w:rsidRDefault="00DA4ECA">
            <w:pPr>
              <w:jc w:val="both"/>
            </w:pPr>
            <w:r w:rsidRPr="001703D9">
              <w:t>Блюджей Терапьютікс, Інк. [Bluejay Therapeutics, Inc.], США</w:t>
            </w:r>
          </w:p>
        </w:tc>
      </w:tr>
    </w:tbl>
    <w:p w14:paraId="48A91578"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3CF0BF3C" w14:textId="77777777">
        <w:tc>
          <w:tcPr>
            <w:tcW w:w="5670" w:type="dxa"/>
            <w:tcMar>
              <w:top w:w="0" w:type="dxa"/>
              <w:left w:w="108" w:type="dxa"/>
              <w:bottom w:w="0" w:type="dxa"/>
              <w:right w:w="108" w:type="dxa"/>
            </w:tcMar>
            <w:hideMark/>
          </w:tcPr>
          <w:p w14:paraId="19A96833"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130F3609" w14:textId="77777777" w:rsidR="001A395D" w:rsidRDefault="001A395D">
            <w:pPr>
              <w:jc w:val="center"/>
            </w:pPr>
          </w:p>
        </w:tc>
        <w:tc>
          <w:tcPr>
            <w:tcW w:w="284" w:type="dxa"/>
            <w:tcMar>
              <w:top w:w="0" w:type="dxa"/>
              <w:left w:w="108" w:type="dxa"/>
              <w:bottom w:w="0" w:type="dxa"/>
              <w:right w:w="108" w:type="dxa"/>
            </w:tcMar>
          </w:tcPr>
          <w:p w14:paraId="4998B203"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01F20685" w14:textId="77777777" w:rsidR="001A395D" w:rsidRDefault="00DA4ECA">
            <w:pPr>
              <w:jc w:val="center"/>
              <w:rPr>
                <w:b/>
                <w:bCs/>
                <w:iCs/>
              </w:rPr>
            </w:pPr>
            <w:r>
              <w:rPr>
                <w:rStyle w:val="cs72f7c9c5"/>
              </w:rPr>
              <w:t>Олександр ГРІЦЕНКО</w:t>
            </w:r>
          </w:p>
        </w:tc>
      </w:tr>
      <w:tr w:rsidR="001A395D" w14:paraId="4A623DC1" w14:textId="77777777">
        <w:tc>
          <w:tcPr>
            <w:tcW w:w="5670" w:type="dxa"/>
            <w:tcMar>
              <w:top w:w="0" w:type="dxa"/>
              <w:left w:w="108" w:type="dxa"/>
              <w:bottom w:w="0" w:type="dxa"/>
              <w:right w:w="108" w:type="dxa"/>
            </w:tcMar>
          </w:tcPr>
          <w:p w14:paraId="7AE52CFF" w14:textId="77777777" w:rsidR="001A395D" w:rsidRDefault="001A395D"/>
        </w:tc>
        <w:tc>
          <w:tcPr>
            <w:tcW w:w="2835" w:type="dxa"/>
            <w:tcMar>
              <w:top w:w="0" w:type="dxa"/>
              <w:left w:w="108" w:type="dxa"/>
              <w:bottom w:w="0" w:type="dxa"/>
              <w:right w:w="108" w:type="dxa"/>
            </w:tcMar>
            <w:hideMark/>
          </w:tcPr>
          <w:p w14:paraId="44FC3F6D"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1C1A1E21"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31029030" w14:textId="77777777" w:rsidR="001A395D" w:rsidRDefault="00DA4ECA">
            <w:pPr>
              <w:jc w:val="center"/>
              <w:rPr>
                <w:vertAlign w:val="superscript"/>
              </w:rPr>
            </w:pPr>
            <w:r>
              <w:rPr>
                <w:vertAlign w:val="superscript"/>
                <w:lang w:val="uk-UA"/>
              </w:rPr>
              <w:t>(Власне ім’я ПРІЗВИЩЕ)</w:t>
            </w:r>
          </w:p>
        </w:tc>
      </w:tr>
    </w:tbl>
    <w:p w14:paraId="35E7F76C"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1F0BA9B3" w14:textId="77777777" w:rsidR="001A395D" w:rsidRDefault="00DA4ECA">
      <w:pPr>
        <w:rPr>
          <w:lang w:val="uk-UA"/>
        </w:rPr>
      </w:pPr>
      <w:r>
        <w:rPr>
          <w:lang w:val="uk-UA"/>
        </w:rPr>
        <w:lastRenderedPageBreak/>
        <w:t xml:space="preserve">                                                                                                                                                       Додаток 13</w:t>
      </w:r>
    </w:p>
    <w:p w14:paraId="1D7A0C19" w14:textId="1F3F9786"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r w:rsidR="00DA4ECA">
        <w:rPr>
          <w:lang w:val="uk-UA"/>
        </w:rPr>
        <w:t xml:space="preserve"> </w:t>
      </w:r>
    </w:p>
    <w:p w14:paraId="6E2EED47" w14:textId="05F4B12F" w:rsidR="001A395D" w:rsidRDefault="00085FFA">
      <w:pPr>
        <w:ind w:left="9072"/>
        <w:rPr>
          <w:lang w:val="uk-UA"/>
        </w:rPr>
      </w:pPr>
      <w:r>
        <w:rPr>
          <w:u w:val="single"/>
          <w:lang w:val="uk-UA"/>
        </w:rPr>
        <w:t>21.08.2024</w:t>
      </w:r>
      <w:r>
        <w:rPr>
          <w:lang w:val="uk-UA"/>
        </w:rPr>
        <w:t xml:space="preserve"> № </w:t>
      </w:r>
      <w:r w:rsidRPr="00085FFA">
        <w:rPr>
          <w:u w:val="single"/>
          <w:lang w:val="uk-UA"/>
        </w:rPr>
        <w:t>1469</w:t>
      </w:r>
    </w:p>
    <w:p w14:paraId="1951A09A" w14:textId="77777777" w:rsidR="001A395D" w:rsidRDefault="001A395D"/>
    <w:tbl>
      <w:tblPr>
        <w:tblStyle w:val="af0"/>
        <w:tblW w:w="13462" w:type="dxa"/>
        <w:tblInd w:w="0" w:type="dxa"/>
        <w:tblLayout w:type="fixed"/>
        <w:tblLook w:val="04A0" w:firstRow="1" w:lastRow="0" w:firstColumn="1" w:lastColumn="0" w:noHBand="0" w:noVBand="1"/>
      </w:tblPr>
      <w:tblGrid>
        <w:gridCol w:w="3682"/>
        <w:gridCol w:w="9780"/>
      </w:tblGrid>
      <w:tr w:rsidR="001A395D" w:rsidRPr="00085FFA" w14:paraId="089F67E3"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6B8AE552"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4A8C6F87" w14:textId="77777777" w:rsidR="001A395D" w:rsidRPr="000D4423" w:rsidRDefault="00DA4ECA">
            <w:pPr>
              <w:jc w:val="both"/>
              <w:rPr>
                <w:rFonts w:asciiTheme="minorHAnsi" w:hAnsiTheme="minorHAnsi"/>
                <w:sz w:val="22"/>
                <w:lang w:val="uk-UA"/>
              </w:rPr>
            </w:pPr>
            <w:r w:rsidRPr="00EB561A">
              <w:rPr>
                <w:lang w:val="uk-UA"/>
              </w:rPr>
              <w:t xml:space="preserve">Оновлений протокол клінічного випробування MK-1026-003 з інкорпорованою поправкою </w:t>
            </w:r>
            <w:r w:rsidR="00DC33C4" w:rsidRPr="00EB561A">
              <w:rPr>
                <w:lang w:val="uk-UA"/>
              </w:rPr>
              <w:t xml:space="preserve"> </w:t>
            </w:r>
            <w:r w:rsidRPr="00EB561A">
              <w:rPr>
                <w:lang w:val="uk-UA"/>
              </w:rPr>
              <w:t xml:space="preserve">08 від 16 травня 2024 року, англійською мовою; Збільшення кількості досліджуваних (рандомізованих пацієнтів) в світі з 450 до 490 осіб; Україна, MK-1026-003, Інформація та документ про інформовану згоду для пацієнта когорти А-Н і J, версія 3.00 від 12 червня </w:t>
            </w:r>
            <w:r w:rsidR="00DC33C4" w:rsidRPr="00EB561A">
              <w:rPr>
                <w:lang w:val="uk-UA"/>
              </w:rPr>
              <w:t xml:space="preserve">              </w:t>
            </w:r>
            <w:r w:rsidRPr="00EB561A">
              <w:rPr>
                <w:lang w:val="uk-UA"/>
              </w:rPr>
              <w:t xml:space="preserve">2024 р. українською мовою; Щоденник щоденної реєстрації прийому препарату, версія 1.0_08_1.0, українською мовою; Додавання лікарського засобу МК-1026 (Немтабрутиніб), таблетки, вкриті плівковою оболонкою по 45 мг і 65 мг, для перорального застосування (FMF2); Оновлений розділ S.7 STABILITY та додана частина P. FILM COATED TABLET (FMF2) Досьє досліджуваного лікарського засобу MK-1026, версії 08L80D від 22 травня </w:t>
            </w:r>
            <w:r w:rsidR="00DC33C4" w:rsidRPr="00EB561A">
              <w:rPr>
                <w:lang w:val="uk-UA"/>
              </w:rPr>
              <w:t xml:space="preserve">           </w:t>
            </w:r>
            <w:r w:rsidRPr="00EB561A">
              <w:rPr>
                <w:lang w:val="uk-UA"/>
              </w:rPr>
              <w:t xml:space="preserve">2024 року, SUMMARY OF CHANGES, версія 08KXCX від 22 травня 2024 року; Зразок маркування досліджуваного лікарського засобу MK-1026_Bottle, версія 2.0 від 25 червня 2024р., англійською та українською мовами; Залучення додаткових виробничих ділянок для виробництва лікарського засобу МК-1026 (Немтабрутиніб), таблетки, вкриті оболонкою, </w:t>
            </w:r>
            <w:r w:rsidR="00DC33C4" w:rsidRPr="00EB561A">
              <w:rPr>
                <w:lang w:val="uk-UA"/>
              </w:rPr>
              <w:t xml:space="preserve">                </w:t>
            </w:r>
            <w:r w:rsidRPr="00EB561A">
              <w:rPr>
                <w:lang w:val="uk-UA"/>
              </w:rPr>
              <w:t>45 мг та 65 мг</w:t>
            </w:r>
            <w:r w:rsidRPr="000D4423">
              <w:rPr>
                <w:lang w:val="uk-UA"/>
              </w:rPr>
              <w:t xml:space="preserve">: </w:t>
            </w:r>
            <w:r w:rsidRPr="00EB561A">
              <w:rPr>
                <w:lang w:val="en-US"/>
              </w:rPr>
              <w:t>Patheon</w:t>
            </w:r>
            <w:r w:rsidRPr="000D4423">
              <w:rPr>
                <w:lang w:val="uk-UA"/>
              </w:rPr>
              <w:t xml:space="preserve"> </w:t>
            </w:r>
            <w:r w:rsidRPr="00EB561A">
              <w:rPr>
                <w:lang w:val="en-US"/>
              </w:rPr>
              <w:t>France</w:t>
            </w:r>
            <w:r w:rsidRPr="000D4423">
              <w:rPr>
                <w:lang w:val="uk-UA"/>
              </w:rPr>
              <w:t xml:space="preserve">, 40 </w:t>
            </w:r>
            <w:r w:rsidRPr="00EB561A">
              <w:rPr>
                <w:lang w:val="en-US"/>
              </w:rPr>
              <w:t>Boulevard</w:t>
            </w:r>
            <w:r w:rsidRPr="000D4423">
              <w:rPr>
                <w:lang w:val="uk-UA"/>
              </w:rPr>
              <w:t xml:space="preserve"> </w:t>
            </w:r>
            <w:r w:rsidRPr="00EB561A">
              <w:rPr>
                <w:lang w:val="en-US"/>
              </w:rPr>
              <w:t>de</w:t>
            </w:r>
            <w:r w:rsidRPr="000D4423">
              <w:rPr>
                <w:lang w:val="uk-UA"/>
              </w:rPr>
              <w:t xml:space="preserve"> </w:t>
            </w:r>
            <w:r w:rsidRPr="00EB561A">
              <w:rPr>
                <w:lang w:val="en-US"/>
              </w:rPr>
              <w:t>Champaret</w:t>
            </w:r>
            <w:r w:rsidRPr="000D4423">
              <w:rPr>
                <w:lang w:val="uk-UA"/>
              </w:rPr>
              <w:t xml:space="preserve">, </w:t>
            </w:r>
            <w:r w:rsidRPr="00EB561A">
              <w:rPr>
                <w:lang w:val="en-US"/>
              </w:rPr>
              <w:t>Bourgoin</w:t>
            </w:r>
            <w:r w:rsidRPr="000D4423">
              <w:rPr>
                <w:lang w:val="uk-UA"/>
              </w:rPr>
              <w:t xml:space="preserve"> </w:t>
            </w:r>
            <w:r w:rsidRPr="00EB561A">
              <w:rPr>
                <w:lang w:val="en-US"/>
              </w:rPr>
              <w:t>Jallieu</w:t>
            </w:r>
            <w:r w:rsidRPr="000D4423">
              <w:rPr>
                <w:lang w:val="uk-UA"/>
              </w:rPr>
              <w:t xml:space="preserve">, 38 300, </w:t>
            </w:r>
            <w:r w:rsidRPr="00EB561A">
              <w:rPr>
                <w:lang w:val="en-US"/>
              </w:rPr>
              <w:t>France</w:t>
            </w:r>
            <w:r w:rsidRPr="000D4423">
              <w:rPr>
                <w:lang w:val="uk-UA"/>
              </w:rPr>
              <w:t xml:space="preserve">; </w:t>
            </w:r>
            <w:r w:rsidRPr="00EB561A">
              <w:rPr>
                <w:lang w:val="en-US"/>
              </w:rPr>
              <w:t>Merck</w:t>
            </w:r>
            <w:r w:rsidRPr="000D4423">
              <w:rPr>
                <w:lang w:val="uk-UA"/>
              </w:rPr>
              <w:t xml:space="preserve"> </w:t>
            </w:r>
            <w:r w:rsidRPr="00EB561A">
              <w:rPr>
                <w:lang w:val="en-US"/>
              </w:rPr>
              <w:t>Sharp</w:t>
            </w:r>
            <w:r w:rsidRPr="000D4423">
              <w:rPr>
                <w:lang w:val="uk-UA"/>
              </w:rPr>
              <w:t xml:space="preserve"> &amp; </w:t>
            </w:r>
            <w:r w:rsidRPr="00EB561A">
              <w:rPr>
                <w:lang w:val="en-US"/>
              </w:rPr>
              <w:t>Dohme</w:t>
            </w:r>
            <w:r w:rsidRPr="000D4423">
              <w:rPr>
                <w:lang w:val="uk-UA"/>
              </w:rPr>
              <w:t xml:space="preserve"> </w:t>
            </w:r>
            <w:r w:rsidRPr="00EB561A">
              <w:rPr>
                <w:lang w:val="en-US"/>
              </w:rPr>
              <w:t>LLC</w:t>
            </w:r>
            <w:r w:rsidRPr="000D4423">
              <w:rPr>
                <w:lang w:val="uk-UA"/>
              </w:rPr>
              <w:t xml:space="preserve">, 770 </w:t>
            </w:r>
            <w:r w:rsidRPr="00EB561A">
              <w:rPr>
                <w:lang w:val="en-US"/>
              </w:rPr>
              <w:t>Sumneytown</w:t>
            </w:r>
            <w:r w:rsidRPr="000D4423">
              <w:rPr>
                <w:lang w:val="uk-UA"/>
              </w:rPr>
              <w:t xml:space="preserve"> </w:t>
            </w:r>
            <w:r w:rsidRPr="00EB561A">
              <w:rPr>
                <w:lang w:val="en-US"/>
              </w:rPr>
              <w:t>Pike</w:t>
            </w:r>
            <w:r w:rsidRPr="000D4423">
              <w:rPr>
                <w:lang w:val="uk-UA"/>
              </w:rPr>
              <w:t xml:space="preserve">, </w:t>
            </w:r>
            <w:r w:rsidRPr="00EB561A">
              <w:rPr>
                <w:lang w:val="en-US"/>
              </w:rPr>
              <w:t>West</w:t>
            </w:r>
            <w:r w:rsidRPr="000D4423">
              <w:rPr>
                <w:lang w:val="uk-UA"/>
              </w:rPr>
              <w:t xml:space="preserve"> </w:t>
            </w:r>
            <w:r w:rsidRPr="00EB561A">
              <w:rPr>
                <w:lang w:val="en-US"/>
              </w:rPr>
              <w:t>Point</w:t>
            </w:r>
            <w:r w:rsidRPr="000D4423">
              <w:rPr>
                <w:lang w:val="uk-UA"/>
              </w:rPr>
              <w:t xml:space="preserve">, </w:t>
            </w:r>
            <w:r w:rsidRPr="00EB561A">
              <w:rPr>
                <w:lang w:val="en-US"/>
              </w:rPr>
              <w:t>PA</w:t>
            </w:r>
            <w:r w:rsidRPr="000D4423">
              <w:rPr>
                <w:lang w:val="uk-UA"/>
              </w:rPr>
              <w:t xml:space="preserve"> 19486, </w:t>
            </w:r>
            <w:r w:rsidRPr="00EB561A">
              <w:rPr>
                <w:lang w:val="en-US"/>
              </w:rPr>
              <w:t>USA</w:t>
            </w:r>
            <w:r w:rsidRPr="000D4423">
              <w:rPr>
                <w:lang w:val="uk-UA"/>
              </w:rPr>
              <w:t xml:space="preserve">; </w:t>
            </w:r>
            <w:r w:rsidRPr="00EB561A">
              <w:rPr>
                <w:lang w:val="en-US"/>
              </w:rPr>
              <w:t>Merck</w:t>
            </w:r>
            <w:r w:rsidRPr="000D4423">
              <w:rPr>
                <w:lang w:val="uk-UA"/>
              </w:rPr>
              <w:t xml:space="preserve"> </w:t>
            </w:r>
            <w:r w:rsidRPr="00EB561A">
              <w:rPr>
                <w:lang w:val="en-US"/>
              </w:rPr>
              <w:t>Sharp</w:t>
            </w:r>
            <w:r w:rsidRPr="000D4423">
              <w:rPr>
                <w:lang w:val="uk-UA"/>
              </w:rPr>
              <w:t xml:space="preserve"> &amp; </w:t>
            </w:r>
            <w:r w:rsidRPr="00EB561A">
              <w:rPr>
                <w:lang w:val="en-US"/>
              </w:rPr>
              <w:t>Dohme</w:t>
            </w:r>
            <w:r w:rsidRPr="000D4423">
              <w:rPr>
                <w:lang w:val="uk-UA"/>
              </w:rPr>
              <w:t xml:space="preserve"> </w:t>
            </w:r>
            <w:r w:rsidRPr="00EB561A">
              <w:rPr>
                <w:lang w:val="en-US"/>
              </w:rPr>
              <w:t>LLC</w:t>
            </w:r>
            <w:r w:rsidRPr="000D4423">
              <w:rPr>
                <w:lang w:val="uk-UA"/>
              </w:rPr>
              <w:t xml:space="preserve">, 126 </w:t>
            </w:r>
            <w:r w:rsidRPr="00EB561A">
              <w:rPr>
                <w:lang w:val="en-US"/>
              </w:rPr>
              <w:t>E</w:t>
            </w:r>
            <w:r w:rsidRPr="000D4423">
              <w:rPr>
                <w:lang w:val="uk-UA"/>
              </w:rPr>
              <w:t xml:space="preserve"> </w:t>
            </w:r>
            <w:r w:rsidRPr="00EB561A">
              <w:rPr>
                <w:lang w:val="en-US"/>
              </w:rPr>
              <w:t>Lincoln</w:t>
            </w:r>
            <w:r w:rsidRPr="000D4423">
              <w:rPr>
                <w:lang w:val="uk-UA"/>
              </w:rPr>
              <w:t xml:space="preserve"> </w:t>
            </w:r>
            <w:r w:rsidRPr="00EB561A">
              <w:rPr>
                <w:lang w:val="en-US"/>
              </w:rPr>
              <w:t>Avenue</w:t>
            </w:r>
            <w:r w:rsidRPr="000D4423">
              <w:rPr>
                <w:lang w:val="uk-UA"/>
              </w:rPr>
              <w:t xml:space="preserve"> </w:t>
            </w:r>
            <w:r w:rsidRPr="00EB561A">
              <w:rPr>
                <w:lang w:val="en-US"/>
              </w:rPr>
              <w:t>Rahway</w:t>
            </w:r>
            <w:r w:rsidRPr="000D4423">
              <w:rPr>
                <w:lang w:val="uk-UA"/>
              </w:rPr>
              <w:t xml:space="preserve">, </w:t>
            </w:r>
            <w:r w:rsidRPr="00EB561A">
              <w:rPr>
                <w:lang w:val="en-US"/>
              </w:rPr>
              <w:t>NJ</w:t>
            </w:r>
            <w:r w:rsidRPr="000D4423">
              <w:rPr>
                <w:lang w:val="uk-UA"/>
              </w:rPr>
              <w:t xml:space="preserve"> 07065, </w:t>
            </w:r>
            <w:r w:rsidRPr="00EB561A">
              <w:rPr>
                <w:lang w:val="en-US"/>
              </w:rPr>
              <w:t>USA</w:t>
            </w:r>
            <w:r w:rsidRPr="000D4423">
              <w:rPr>
                <w:lang w:val="uk-UA"/>
              </w:rPr>
              <w:t xml:space="preserve">; </w:t>
            </w:r>
            <w:r w:rsidRPr="00EB561A">
              <w:rPr>
                <w:lang w:val="en-US"/>
              </w:rPr>
              <w:t>Fisher</w:t>
            </w:r>
            <w:r w:rsidRPr="000D4423">
              <w:rPr>
                <w:lang w:val="uk-UA"/>
              </w:rPr>
              <w:t xml:space="preserve"> </w:t>
            </w:r>
            <w:r w:rsidRPr="00EB561A">
              <w:rPr>
                <w:lang w:val="en-US"/>
              </w:rPr>
              <w:t>Clinical</w:t>
            </w:r>
            <w:r w:rsidRPr="000D4423">
              <w:rPr>
                <w:lang w:val="uk-UA"/>
              </w:rPr>
              <w:t xml:space="preserve"> </w:t>
            </w:r>
            <w:r w:rsidRPr="00EB561A">
              <w:rPr>
                <w:lang w:val="en-US"/>
              </w:rPr>
              <w:t>Services</w:t>
            </w:r>
            <w:r w:rsidRPr="000D4423">
              <w:rPr>
                <w:lang w:val="uk-UA"/>
              </w:rPr>
              <w:t xml:space="preserve"> </w:t>
            </w:r>
            <w:r w:rsidRPr="00EB561A">
              <w:rPr>
                <w:lang w:val="en-US"/>
              </w:rPr>
              <w:t>Inc</w:t>
            </w:r>
            <w:r w:rsidRPr="000D4423">
              <w:rPr>
                <w:lang w:val="uk-UA"/>
              </w:rPr>
              <w:t xml:space="preserve">., 7554 </w:t>
            </w:r>
            <w:r w:rsidRPr="00EB561A">
              <w:rPr>
                <w:lang w:val="en-US"/>
              </w:rPr>
              <w:t>Schantz</w:t>
            </w:r>
            <w:r w:rsidRPr="000D4423">
              <w:rPr>
                <w:lang w:val="uk-UA"/>
              </w:rPr>
              <w:t xml:space="preserve"> </w:t>
            </w:r>
            <w:r w:rsidRPr="00EB561A">
              <w:rPr>
                <w:lang w:val="en-US"/>
              </w:rPr>
              <w:t>Road</w:t>
            </w:r>
            <w:r w:rsidRPr="000D4423">
              <w:rPr>
                <w:lang w:val="uk-UA"/>
              </w:rPr>
              <w:t xml:space="preserve">, </w:t>
            </w:r>
            <w:r w:rsidRPr="00EB561A">
              <w:rPr>
                <w:lang w:val="en-US"/>
              </w:rPr>
              <w:t>Allentown</w:t>
            </w:r>
            <w:r w:rsidRPr="000D4423">
              <w:rPr>
                <w:lang w:val="uk-UA"/>
              </w:rPr>
              <w:t xml:space="preserve">, </w:t>
            </w:r>
            <w:r w:rsidRPr="00EB561A">
              <w:rPr>
                <w:lang w:val="en-US"/>
              </w:rPr>
              <w:t>PA</w:t>
            </w:r>
            <w:r w:rsidRPr="000D4423">
              <w:rPr>
                <w:lang w:val="uk-UA"/>
              </w:rPr>
              <w:t xml:space="preserve"> 18106, </w:t>
            </w:r>
            <w:r w:rsidRPr="00EB561A">
              <w:rPr>
                <w:lang w:val="en-US"/>
              </w:rPr>
              <w:t>USA</w:t>
            </w:r>
            <w:r w:rsidRPr="000D4423">
              <w:rPr>
                <w:lang w:val="uk-UA"/>
              </w:rPr>
              <w:t xml:space="preserve">; </w:t>
            </w:r>
            <w:r w:rsidRPr="00EB561A">
              <w:rPr>
                <w:lang w:val="en-US"/>
              </w:rPr>
              <w:t>Fisher</w:t>
            </w:r>
            <w:r w:rsidRPr="000D4423">
              <w:rPr>
                <w:lang w:val="uk-UA"/>
              </w:rPr>
              <w:t xml:space="preserve"> </w:t>
            </w:r>
            <w:r w:rsidRPr="00EB561A">
              <w:rPr>
                <w:lang w:val="en-US"/>
              </w:rPr>
              <w:t>Clinical</w:t>
            </w:r>
            <w:r w:rsidRPr="000D4423">
              <w:rPr>
                <w:lang w:val="uk-UA"/>
              </w:rPr>
              <w:t xml:space="preserve"> </w:t>
            </w:r>
            <w:r w:rsidRPr="00EB561A">
              <w:rPr>
                <w:lang w:val="en-US"/>
              </w:rPr>
              <w:t>Services</w:t>
            </w:r>
            <w:r w:rsidRPr="000D4423">
              <w:rPr>
                <w:lang w:val="uk-UA"/>
              </w:rPr>
              <w:t xml:space="preserve"> </w:t>
            </w:r>
            <w:r w:rsidRPr="00EB561A">
              <w:rPr>
                <w:lang w:val="en-US"/>
              </w:rPr>
              <w:t>GmbH</w:t>
            </w:r>
            <w:r w:rsidRPr="000D4423">
              <w:rPr>
                <w:lang w:val="uk-UA"/>
              </w:rPr>
              <w:t xml:space="preserve">, </w:t>
            </w:r>
            <w:r w:rsidRPr="00EB561A">
              <w:rPr>
                <w:lang w:val="en-US"/>
              </w:rPr>
              <w:t>Steinbuhlweg</w:t>
            </w:r>
            <w:r w:rsidRPr="000D4423">
              <w:rPr>
                <w:lang w:val="uk-UA"/>
              </w:rPr>
              <w:t xml:space="preserve"> 69, 4123 </w:t>
            </w:r>
            <w:r w:rsidRPr="00EB561A">
              <w:rPr>
                <w:lang w:val="en-US"/>
              </w:rPr>
              <w:t>Allschwil</w:t>
            </w:r>
            <w:r w:rsidRPr="000D4423">
              <w:rPr>
                <w:lang w:val="uk-UA"/>
              </w:rPr>
              <w:t xml:space="preserve">, </w:t>
            </w:r>
            <w:r w:rsidRPr="00EB561A">
              <w:rPr>
                <w:lang w:val="en-US"/>
              </w:rPr>
              <w:t>Switzerland</w:t>
            </w:r>
            <w:r w:rsidRPr="000D4423">
              <w:rPr>
                <w:lang w:val="uk-UA"/>
              </w:rPr>
              <w:t xml:space="preserve">; </w:t>
            </w:r>
            <w:r w:rsidRPr="00EB561A">
              <w:rPr>
                <w:lang w:val="en-US"/>
              </w:rPr>
              <w:t>Fisher</w:t>
            </w:r>
            <w:r w:rsidRPr="000D4423">
              <w:rPr>
                <w:lang w:val="uk-UA"/>
              </w:rPr>
              <w:t xml:space="preserve"> </w:t>
            </w:r>
            <w:r w:rsidRPr="00EB561A">
              <w:rPr>
                <w:lang w:val="en-US"/>
              </w:rPr>
              <w:t>Clinical</w:t>
            </w:r>
            <w:r w:rsidRPr="000D4423">
              <w:rPr>
                <w:lang w:val="uk-UA"/>
              </w:rPr>
              <w:t xml:space="preserve"> </w:t>
            </w:r>
            <w:r w:rsidRPr="00EB561A">
              <w:rPr>
                <w:lang w:val="en-US"/>
              </w:rPr>
              <w:t>Services</w:t>
            </w:r>
            <w:r w:rsidRPr="000D4423">
              <w:rPr>
                <w:lang w:val="uk-UA"/>
              </w:rPr>
              <w:t xml:space="preserve"> </w:t>
            </w:r>
            <w:r w:rsidRPr="00EB561A">
              <w:rPr>
                <w:lang w:val="en-US"/>
              </w:rPr>
              <w:t>UK</w:t>
            </w:r>
            <w:r w:rsidRPr="000D4423">
              <w:rPr>
                <w:lang w:val="uk-UA"/>
              </w:rPr>
              <w:t xml:space="preserve"> </w:t>
            </w:r>
            <w:r w:rsidRPr="00EB561A">
              <w:rPr>
                <w:lang w:val="en-US"/>
              </w:rPr>
              <w:t>Limited</w:t>
            </w:r>
            <w:r w:rsidRPr="000D4423">
              <w:rPr>
                <w:lang w:val="uk-UA"/>
              </w:rPr>
              <w:t xml:space="preserve">, </w:t>
            </w:r>
            <w:r w:rsidRPr="00EB561A">
              <w:rPr>
                <w:lang w:val="en-US"/>
              </w:rPr>
              <w:t>Langhurstwood</w:t>
            </w:r>
            <w:r w:rsidRPr="000D4423">
              <w:rPr>
                <w:lang w:val="uk-UA"/>
              </w:rPr>
              <w:t xml:space="preserve"> </w:t>
            </w:r>
            <w:r w:rsidRPr="00EB561A">
              <w:rPr>
                <w:lang w:val="en-US"/>
              </w:rPr>
              <w:t>Road</w:t>
            </w:r>
            <w:r w:rsidRPr="000D4423">
              <w:rPr>
                <w:lang w:val="uk-UA"/>
              </w:rPr>
              <w:t xml:space="preserve">, </w:t>
            </w:r>
            <w:r w:rsidRPr="00EB561A">
              <w:rPr>
                <w:lang w:val="en-US"/>
              </w:rPr>
              <w:t>Horsham</w:t>
            </w:r>
            <w:r w:rsidRPr="000D4423">
              <w:rPr>
                <w:lang w:val="uk-UA"/>
              </w:rPr>
              <w:t xml:space="preserve">, </w:t>
            </w:r>
            <w:r w:rsidRPr="00EB561A">
              <w:rPr>
                <w:lang w:val="en-US"/>
              </w:rPr>
              <w:t>RH</w:t>
            </w:r>
            <w:r w:rsidRPr="000D4423">
              <w:rPr>
                <w:lang w:val="uk-UA"/>
              </w:rPr>
              <w:t>12 4</w:t>
            </w:r>
            <w:r w:rsidRPr="00EB561A">
              <w:rPr>
                <w:lang w:val="en-US"/>
              </w:rPr>
              <w:t>QD</w:t>
            </w:r>
            <w:r w:rsidRPr="000D4423">
              <w:rPr>
                <w:lang w:val="uk-UA"/>
              </w:rPr>
              <w:t xml:space="preserve">, </w:t>
            </w:r>
            <w:r w:rsidRPr="00EB561A">
              <w:rPr>
                <w:lang w:val="en-US"/>
              </w:rPr>
              <w:t>United</w:t>
            </w:r>
            <w:r w:rsidRPr="000D4423">
              <w:rPr>
                <w:lang w:val="uk-UA"/>
              </w:rPr>
              <w:t xml:space="preserve"> </w:t>
            </w:r>
            <w:r w:rsidRPr="00EB561A">
              <w:rPr>
                <w:lang w:val="en-US"/>
              </w:rPr>
              <w:t>Kingdom</w:t>
            </w:r>
            <w:r w:rsidRPr="000D4423">
              <w:rPr>
                <w:lang w:val="uk-UA"/>
              </w:rPr>
              <w:t xml:space="preserve">; </w:t>
            </w:r>
            <w:r w:rsidRPr="00EB561A">
              <w:rPr>
                <w:lang w:val="en-US"/>
              </w:rPr>
              <w:t>Werthenstein</w:t>
            </w:r>
            <w:r w:rsidRPr="000D4423">
              <w:rPr>
                <w:lang w:val="uk-UA"/>
              </w:rPr>
              <w:t xml:space="preserve"> </w:t>
            </w:r>
            <w:r w:rsidRPr="00EB561A">
              <w:rPr>
                <w:lang w:val="en-US"/>
              </w:rPr>
              <w:t>BioPharma</w:t>
            </w:r>
            <w:r w:rsidRPr="000D4423">
              <w:rPr>
                <w:lang w:val="uk-UA"/>
              </w:rPr>
              <w:t xml:space="preserve"> </w:t>
            </w:r>
            <w:r w:rsidRPr="00EB561A">
              <w:rPr>
                <w:lang w:val="en-US"/>
              </w:rPr>
              <w:t>GmbH</w:t>
            </w:r>
            <w:r w:rsidRPr="000D4423">
              <w:rPr>
                <w:lang w:val="uk-UA"/>
              </w:rPr>
              <w:t xml:space="preserve">, </w:t>
            </w:r>
            <w:r w:rsidRPr="00EB561A">
              <w:rPr>
                <w:lang w:val="en-US"/>
              </w:rPr>
              <w:t>Industrie</w:t>
            </w:r>
            <w:r w:rsidRPr="000D4423">
              <w:rPr>
                <w:lang w:val="uk-UA"/>
              </w:rPr>
              <w:t xml:space="preserve"> </w:t>
            </w:r>
            <w:r w:rsidRPr="00EB561A">
              <w:rPr>
                <w:lang w:val="en-US"/>
              </w:rPr>
              <w:t>Nord</w:t>
            </w:r>
            <w:r w:rsidRPr="000D4423">
              <w:rPr>
                <w:lang w:val="uk-UA"/>
              </w:rPr>
              <w:t xml:space="preserve"> 1, 6105 </w:t>
            </w:r>
            <w:r w:rsidRPr="00EB561A">
              <w:rPr>
                <w:lang w:val="en-US"/>
              </w:rPr>
              <w:t>Schachen</w:t>
            </w:r>
            <w:r w:rsidRPr="000D4423">
              <w:rPr>
                <w:lang w:val="uk-UA"/>
              </w:rPr>
              <w:t xml:space="preserve">, </w:t>
            </w:r>
            <w:r w:rsidRPr="00EB561A">
              <w:rPr>
                <w:lang w:val="en-US"/>
              </w:rPr>
              <w:t>Switzerland</w:t>
            </w:r>
            <w:r w:rsidRPr="000D4423">
              <w:rPr>
                <w:lang w:val="uk-UA"/>
              </w:rPr>
              <w:t xml:space="preserve">; </w:t>
            </w:r>
            <w:r w:rsidRPr="00EB561A">
              <w:rPr>
                <w:lang w:val="en-US"/>
              </w:rPr>
              <w:t>Almac</w:t>
            </w:r>
            <w:r w:rsidRPr="000D4423">
              <w:rPr>
                <w:lang w:val="uk-UA"/>
              </w:rPr>
              <w:t xml:space="preserve"> </w:t>
            </w:r>
            <w:r w:rsidRPr="00EB561A">
              <w:rPr>
                <w:lang w:val="en-US"/>
              </w:rPr>
              <w:t>Clinical</w:t>
            </w:r>
            <w:r w:rsidRPr="000D4423">
              <w:rPr>
                <w:lang w:val="uk-UA"/>
              </w:rPr>
              <w:t xml:space="preserve"> </w:t>
            </w:r>
            <w:r w:rsidRPr="00EB561A">
              <w:rPr>
                <w:lang w:val="en-US"/>
              </w:rPr>
              <w:t>Services</w:t>
            </w:r>
            <w:r w:rsidRPr="000D4423">
              <w:rPr>
                <w:lang w:val="uk-UA"/>
              </w:rPr>
              <w:t xml:space="preserve">, 25 </w:t>
            </w:r>
            <w:r w:rsidRPr="00EB561A">
              <w:rPr>
                <w:lang w:val="en-US"/>
              </w:rPr>
              <w:t>Fretz</w:t>
            </w:r>
            <w:r w:rsidRPr="000D4423">
              <w:rPr>
                <w:lang w:val="uk-UA"/>
              </w:rPr>
              <w:t xml:space="preserve"> </w:t>
            </w:r>
            <w:r w:rsidRPr="00EB561A">
              <w:rPr>
                <w:lang w:val="en-US"/>
              </w:rPr>
              <w:t>Road</w:t>
            </w:r>
            <w:r w:rsidRPr="000D4423">
              <w:rPr>
                <w:lang w:val="uk-UA"/>
              </w:rPr>
              <w:t xml:space="preserve">, </w:t>
            </w:r>
            <w:r w:rsidRPr="00EB561A">
              <w:rPr>
                <w:lang w:val="en-US"/>
              </w:rPr>
              <w:t>Souderton</w:t>
            </w:r>
            <w:r w:rsidRPr="000D4423">
              <w:rPr>
                <w:lang w:val="uk-UA"/>
              </w:rPr>
              <w:t xml:space="preserve">, </w:t>
            </w:r>
            <w:r w:rsidRPr="00EB561A">
              <w:rPr>
                <w:lang w:val="en-US"/>
              </w:rPr>
              <w:t>PA</w:t>
            </w:r>
            <w:r w:rsidRPr="000D4423">
              <w:rPr>
                <w:lang w:val="uk-UA"/>
              </w:rPr>
              <w:t>,18964,</w:t>
            </w:r>
            <w:r w:rsidRPr="00EB561A">
              <w:rPr>
                <w:lang w:val="en-US"/>
              </w:rPr>
              <w:t>USA</w:t>
            </w:r>
            <w:r w:rsidRPr="000D4423">
              <w:rPr>
                <w:lang w:val="uk-UA"/>
              </w:rPr>
              <w:t xml:space="preserve">; </w:t>
            </w:r>
            <w:r w:rsidRPr="00EB561A">
              <w:rPr>
                <w:lang w:val="en-US"/>
              </w:rPr>
              <w:t>Almac</w:t>
            </w:r>
            <w:r w:rsidRPr="000D4423">
              <w:rPr>
                <w:lang w:val="uk-UA"/>
              </w:rPr>
              <w:t xml:space="preserve"> </w:t>
            </w:r>
            <w:r w:rsidRPr="00EB561A">
              <w:rPr>
                <w:lang w:val="en-US"/>
              </w:rPr>
              <w:t>Clinical</w:t>
            </w:r>
            <w:r w:rsidRPr="000D4423">
              <w:rPr>
                <w:lang w:val="uk-UA"/>
              </w:rPr>
              <w:t xml:space="preserve"> </w:t>
            </w:r>
            <w:r w:rsidRPr="00EB561A">
              <w:rPr>
                <w:lang w:val="en-US"/>
              </w:rPr>
              <w:t>Services</w:t>
            </w:r>
            <w:r w:rsidRPr="000D4423">
              <w:rPr>
                <w:lang w:val="uk-UA"/>
              </w:rPr>
              <w:t xml:space="preserve"> </w:t>
            </w:r>
            <w:r w:rsidRPr="00EB561A">
              <w:rPr>
                <w:lang w:val="en-US"/>
              </w:rPr>
              <w:t>Limited</w:t>
            </w:r>
            <w:r w:rsidRPr="000D4423">
              <w:rPr>
                <w:lang w:val="uk-UA"/>
              </w:rPr>
              <w:t xml:space="preserve">, </w:t>
            </w:r>
            <w:r w:rsidRPr="00EB561A">
              <w:rPr>
                <w:lang w:val="en-US"/>
              </w:rPr>
              <w:t>Seagoe</w:t>
            </w:r>
            <w:r w:rsidRPr="000D4423">
              <w:rPr>
                <w:lang w:val="uk-UA"/>
              </w:rPr>
              <w:t xml:space="preserve"> </w:t>
            </w:r>
            <w:r w:rsidRPr="00EB561A">
              <w:rPr>
                <w:lang w:val="en-US"/>
              </w:rPr>
              <w:t>Industrial</w:t>
            </w:r>
            <w:r w:rsidRPr="000D4423">
              <w:rPr>
                <w:lang w:val="uk-UA"/>
              </w:rPr>
              <w:t xml:space="preserve"> </w:t>
            </w:r>
            <w:r w:rsidRPr="00EB561A">
              <w:rPr>
                <w:lang w:val="en-US"/>
              </w:rPr>
              <w:t>Estate</w:t>
            </w:r>
            <w:r w:rsidRPr="000D4423">
              <w:rPr>
                <w:lang w:val="uk-UA"/>
              </w:rPr>
              <w:t xml:space="preserve">, 9 </w:t>
            </w:r>
            <w:r w:rsidRPr="00EB561A">
              <w:rPr>
                <w:lang w:val="en-US"/>
              </w:rPr>
              <w:t>Charlestown</w:t>
            </w:r>
            <w:r w:rsidRPr="000D4423">
              <w:rPr>
                <w:lang w:val="uk-UA"/>
              </w:rPr>
              <w:t xml:space="preserve"> </w:t>
            </w:r>
            <w:r w:rsidRPr="00EB561A">
              <w:rPr>
                <w:lang w:val="en-US"/>
              </w:rPr>
              <w:t>Road</w:t>
            </w:r>
            <w:r w:rsidRPr="000D4423">
              <w:rPr>
                <w:lang w:val="uk-UA"/>
              </w:rPr>
              <w:t xml:space="preserve">, </w:t>
            </w:r>
            <w:r w:rsidRPr="00EB561A">
              <w:rPr>
                <w:lang w:val="en-US"/>
              </w:rPr>
              <w:t>Craigavon</w:t>
            </w:r>
            <w:r w:rsidRPr="000D4423">
              <w:rPr>
                <w:lang w:val="uk-UA"/>
              </w:rPr>
              <w:t xml:space="preserve">, </w:t>
            </w:r>
            <w:r w:rsidRPr="00EB561A">
              <w:rPr>
                <w:lang w:val="en-US"/>
              </w:rPr>
              <w:t>BT</w:t>
            </w:r>
            <w:r w:rsidRPr="000D4423">
              <w:rPr>
                <w:lang w:val="uk-UA"/>
              </w:rPr>
              <w:t>63 5</w:t>
            </w:r>
            <w:r w:rsidRPr="00EB561A">
              <w:rPr>
                <w:lang w:val="en-US"/>
              </w:rPr>
              <w:t>PW</w:t>
            </w:r>
            <w:r w:rsidRPr="000D4423">
              <w:rPr>
                <w:lang w:val="uk-UA"/>
              </w:rPr>
              <w:t xml:space="preserve">, </w:t>
            </w:r>
            <w:r w:rsidRPr="00EB561A">
              <w:rPr>
                <w:lang w:val="en-US"/>
              </w:rPr>
              <w:t>United</w:t>
            </w:r>
            <w:r w:rsidRPr="000D4423">
              <w:rPr>
                <w:lang w:val="uk-UA"/>
              </w:rPr>
              <w:t xml:space="preserve"> </w:t>
            </w:r>
            <w:r w:rsidRPr="00EB561A">
              <w:rPr>
                <w:lang w:val="en-US"/>
              </w:rPr>
              <w:t>Kingdom</w:t>
            </w:r>
            <w:r w:rsidRPr="000D4423">
              <w:rPr>
                <w:lang w:val="uk-UA"/>
              </w:rPr>
              <w:t xml:space="preserve">; </w:t>
            </w:r>
            <w:r w:rsidRPr="00EB561A">
              <w:rPr>
                <w:lang w:val="en-US"/>
              </w:rPr>
              <w:t>Almac</w:t>
            </w:r>
            <w:r w:rsidRPr="000D4423">
              <w:rPr>
                <w:lang w:val="uk-UA"/>
              </w:rPr>
              <w:t xml:space="preserve"> </w:t>
            </w:r>
            <w:r w:rsidRPr="00EB561A">
              <w:rPr>
                <w:lang w:val="en-US"/>
              </w:rPr>
              <w:t>Clinical</w:t>
            </w:r>
            <w:r w:rsidRPr="000D4423">
              <w:rPr>
                <w:lang w:val="uk-UA"/>
              </w:rPr>
              <w:t xml:space="preserve"> </w:t>
            </w:r>
            <w:r w:rsidRPr="00EB561A">
              <w:rPr>
                <w:lang w:val="en-US"/>
              </w:rPr>
              <w:t>Services</w:t>
            </w:r>
            <w:r w:rsidRPr="000D4423">
              <w:rPr>
                <w:lang w:val="uk-UA"/>
              </w:rPr>
              <w:t xml:space="preserve"> (</w:t>
            </w:r>
            <w:r w:rsidRPr="00EB561A">
              <w:rPr>
                <w:lang w:val="en-US"/>
              </w:rPr>
              <w:t>Ireland</w:t>
            </w:r>
            <w:r w:rsidRPr="000D4423">
              <w:rPr>
                <w:lang w:val="uk-UA"/>
              </w:rPr>
              <w:t xml:space="preserve">) </w:t>
            </w:r>
            <w:r w:rsidRPr="00EB561A">
              <w:rPr>
                <w:lang w:val="en-US"/>
              </w:rPr>
              <w:t>Limited</w:t>
            </w:r>
            <w:r w:rsidRPr="000D4423">
              <w:rPr>
                <w:lang w:val="uk-UA"/>
              </w:rPr>
              <w:t xml:space="preserve">, </w:t>
            </w:r>
            <w:r w:rsidRPr="00EB561A">
              <w:rPr>
                <w:lang w:val="en-US"/>
              </w:rPr>
              <w:t>Finnabair</w:t>
            </w:r>
            <w:r w:rsidRPr="000D4423">
              <w:rPr>
                <w:lang w:val="uk-UA"/>
              </w:rPr>
              <w:t xml:space="preserve"> </w:t>
            </w:r>
            <w:r w:rsidRPr="00EB561A">
              <w:rPr>
                <w:lang w:val="en-US"/>
              </w:rPr>
              <w:t>Industrial</w:t>
            </w:r>
            <w:r w:rsidRPr="000D4423">
              <w:rPr>
                <w:lang w:val="uk-UA"/>
              </w:rPr>
              <w:t xml:space="preserve"> </w:t>
            </w:r>
            <w:r w:rsidRPr="00EB561A">
              <w:rPr>
                <w:lang w:val="en-US"/>
              </w:rPr>
              <w:t>Estate</w:t>
            </w:r>
            <w:r w:rsidRPr="000D4423">
              <w:rPr>
                <w:lang w:val="uk-UA"/>
              </w:rPr>
              <w:t xml:space="preserve">, </w:t>
            </w:r>
            <w:r w:rsidRPr="00EB561A">
              <w:rPr>
                <w:lang w:val="en-US"/>
              </w:rPr>
              <w:t>Dundalk</w:t>
            </w:r>
            <w:r w:rsidRPr="000D4423">
              <w:rPr>
                <w:lang w:val="uk-UA"/>
              </w:rPr>
              <w:t xml:space="preserve">, </w:t>
            </w:r>
            <w:r w:rsidRPr="00EB561A">
              <w:rPr>
                <w:lang w:val="en-US"/>
              </w:rPr>
              <w:t>A</w:t>
            </w:r>
            <w:r w:rsidRPr="000D4423">
              <w:rPr>
                <w:lang w:val="uk-UA"/>
              </w:rPr>
              <w:t xml:space="preserve">91 </w:t>
            </w:r>
            <w:r w:rsidRPr="00EB561A">
              <w:rPr>
                <w:lang w:val="en-US"/>
              </w:rPr>
              <w:t>P</w:t>
            </w:r>
            <w:r w:rsidRPr="000D4423">
              <w:rPr>
                <w:lang w:val="uk-UA"/>
              </w:rPr>
              <w:t>9</w:t>
            </w:r>
            <w:r w:rsidRPr="00EB561A">
              <w:rPr>
                <w:lang w:val="en-US"/>
              </w:rPr>
              <w:t>KD</w:t>
            </w:r>
            <w:r w:rsidRPr="000D4423">
              <w:rPr>
                <w:lang w:val="uk-UA"/>
              </w:rPr>
              <w:t xml:space="preserve">, </w:t>
            </w:r>
            <w:r w:rsidRPr="00EB561A">
              <w:rPr>
                <w:lang w:val="en-US"/>
              </w:rPr>
              <w:t>Ireland</w:t>
            </w:r>
            <w:r w:rsidRPr="000D4423">
              <w:rPr>
                <w:lang w:val="uk-UA"/>
              </w:rPr>
              <w:t xml:space="preserve">; </w:t>
            </w:r>
            <w:r w:rsidRPr="00EB561A">
              <w:rPr>
                <w:lang w:val="en-US"/>
              </w:rPr>
              <w:t>SGS</w:t>
            </w:r>
            <w:r w:rsidRPr="000D4423">
              <w:rPr>
                <w:lang w:val="uk-UA"/>
              </w:rPr>
              <w:t xml:space="preserve"> </w:t>
            </w:r>
            <w:r w:rsidRPr="00EB561A">
              <w:rPr>
                <w:lang w:val="en-US"/>
              </w:rPr>
              <w:t>Life</w:t>
            </w:r>
            <w:r w:rsidRPr="000D4423">
              <w:rPr>
                <w:lang w:val="uk-UA"/>
              </w:rPr>
              <w:t xml:space="preserve"> </w:t>
            </w:r>
            <w:r w:rsidRPr="00EB561A">
              <w:rPr>
                <w:lang w:val="en-US"/>
              </w:rPr>
              <w:t>Science</w:t>
            </w:r>
            <w:r w:rsidRPr="000D4423">
              <w:rPr>
                <w:lang w:val="uk-UA"/>
              </w:rPr>
              <w:t xml:space="preserve"> </w:t>
            </w:r>
            <w:r w:rsidRPr="00EB561A">
              <w:rPr>
                <w:lang w:val="en-US"/>
              </w:rPr>
              <w:t>Services</w:t>
            </w:r>
            <w:r w:rsidRPr="000D4423">
              <w:rPr>
                <w:lang w:val="uk-UA"/>
              </w:rPr>
              <w:t xml:space="preserve">, 616 </w:t>
            </w:r>
            <w:r w:rsidRPr="00EB561A">
              <w:rPr>
                <w:lang w:val="en-US"/>
              </w:rPr>
              <w:t>Heathrow</w:t>
            </w:r>
            <w:r w:rsidRPr="000D4423">
              <w:rPr>
                <w:lang w:val="uk-UA"/>
              </w:rPr>
              <w:t xml:space="preserve"> </w:t>
            </w:r>
            <w:r w:rsidRPr="00EB561A">
              <w:rPr>
                <w:lang w:val="en-US"/>
              </w:rPr>
              <w:t>Drive</w:t>
            </w:r>
            <w:r w:rsidRPr="000D4423">
              <w:rPr>
                <w:lang w:val="uk-UA"/>
              </w:rPr>
              <w:t xml:space="preserve">, </w:t>
            </w:r>
            <w:r w:rsidRPr="00EB561A">
              <w:rPr>
                <w:lang w:val="en-US"/>
              </w:rPr>
              <w:t>Lincolnshire</w:t>
            </w:r>
            <w:r w:rsidRPr="000D4423">
              <w:rPr>
                <w:lang w:val="uk-UA"/>
              </w:rPr>
              <w:t xml:space="preserve">, </w:t>
            </w:r>
            <w:r w:rsidRPr="00EB561A">
              <w:rPr>
                <w:lang w:val="en-US"/>
              </w:rPr>
              <w:t>IL</w:t>
            </w:r>
            <w:r w:rsidRPr="000D4423">
              <w:rPr>
                <w:lang w:val="uk-UA"/>
              </w:rPr>
              <w:t xml:space="preserve"> 60069, </w:t>
            </w:r>
            <w:r w:rsidRPr="00EB561A">
              <w:rPr>
                <w:lang w:val="en-US"/>
              </w:rPr>
              <w:t>USA</w:t>
            </w:r>
            <w:r w:rsidRPr="000D4423">
              <w:rPr>
                <w:lang w:val="uk-UA"/>
              </w:rPr>
              <w:t xml:space="preserve">; </w:t>
            </w:r>
            <w:r w:rsidRPr="00EB561A">
              <w:rPr>
                <w:lang w:val="en-US"/>
              </w:rPr>
              <w:t>Sharp</w:t>
            </w:r>
            <w:r w:rsidRPr="000D4423">
              <w:rPr>
                <w:lang w:val="uk-UA"/>
              </w:rPr>
              <w:t xml:space="preserve"> </w:t>
            </w:r>
            <w:r w:rsidRPr="00EB561A">
              <w:rPr>
                <w:lang w:val="en-US"/>
              </w:rPr>
              <w:t>Clinical</w:t>
            </w:r>
            <w:r w:rsidRPr="000D4423">
              <w:rPr>
                <w:lang w:val="uk-UA"/>
              </w:rPr>
              <w:t xml:space="preserve"> </w:t>
            </w:r>
            <w:r w:rsidRPr="00EB561A">
              <w:rPr>
                <w:lang w:val="en-US"/>
              </w:rPr>
              <w:t>Services</w:t>
            </w:r>
            <w:r w:rsidRPr="000D4423">
              <w:rPr>
                <w:lang w:val="uk-UA"/>
              </w:rPr>
              <w:t xml:space="preserve">, </w:t>
            </w:r>
            <w:r w:rsidRPr="00EB561A">
              <w:rPr>
                <w:lang w:val="en-US"/>
              </w:rPr>
              <w:t>Inc</w:t>
            </w:r>
            <w:r w:rsidRPr="000D4423">
              <w:rPr>
                <w:lang w:val="uk-UA"/>
              </w:rPr>
              <w:t xml:space="preserve">., 2400 </w:t>
            </w:r>
            <w:r w:rsidRPr="00EB561A">
              <w:rPr>
                <w:lang w:val="en-US"/>
              </w:rPr>
              <w:t>Baglyos</w:t>
            </w:r>
            <w:r w:rsidRPr="000D4423">
              <w:rPr>
                <w:lang w:val="uk-UA"/>
              </w:rPr>
              <w:t xml:space="preserve"> </w:t>
            </w:r>
            <w:r w:rsidRPr="00EB561A">
              <w:rPr>
                <w:lang w:val="en-US"/>
              </w:rPr>
              <w:t>Circle</w:t>
            </w:r>
            <w:r w:rsidRPr="000D4423">
              <w:rPr>
                <w:lang w:val="uk-UA"/>
              </w:rPr>
              <w:t xml:space="preserve">, </w:t>
            </w:r>
            <w:r w:rsidRPr="00EB561A">
              <w:rPr>
                <w:lang w:val="en-US"/>
              </w:rPr>
              <w:t>Bethlehem</w:t>
            </w:r>
            <w:r w:rsidRPr="000D4423">
              <w:rPr>
                <w:lang w:val="uk-UA"/>
              </w:rPr>
              <w:t xml:space="preserve">, </w:t>
            </w:r>
            <w:r w:rsidRPr="00EB561A">
              <w:rPr>
                <w:lang w:val="en-US"/>
              </w:rPr>
              <w:t>PA</w:t>
            </w:r>
            <w:r w:rsidRPr="000D4423">
              <w:rPr>
                <w:lang w:val="uk-UA"/>
              </w:rPr>
              <w:t xml:space="preserve"> 18020, </w:t>
            </w:r>
            <w:r w:rsidRPr="00EB561A">
              <w:rPr>
                <w:lang w:val="en-US"/>
              </w:rPr>
              <w:t>USA</w:t>
            </w:r>
            <w:r w:rsidRPr="001703D9">
              <w:rPr>
                <w:lang w:val="uk-UA"/>
              </w:rPr>
              <w:t xml:space="preserve"> </w:t>
            </w:r>
          </w:p>
        </w:tc>
      </w:tr>
    </w:tbl>
    <w:p w14:paraId="2D965D84" w14:textId="7C8E6F36" w:rsidR="00911275" w:rsidRPr="00085FFA" w:rsidRDefault="00911275">
      <w:pPr>
        <w:rPr>
          <w:lang w:val="uk-UA"/>
        </w:rPr>
      </w:pPr>
      <w:r w:rsidRPr="00085FFA">
        <w:rPr>
          <w:lang w:val="uk-UA"/>
        </w:rPr>
        <w:br w:type="page"/>
      </w:r>
    </w:p>
    <w:p w14:paraId="7F4D57C9" w14:textId="33ACD6C1" w:rsidR="00911275" w:rsidRDefault="00911275">
      <w:r>
        <w:rPr>
          <w:lang w:val="uk-UA"/>
        </w:rPr>
        <w:lastRenderedPageBreak/>
        <w:t xml:space="preserve">                                                                                                                 2                                                                   продовження додатка 13</w:t>
      </w:r>
    </w:p>
    <w:p w14:paraId="544E4579" w14:textId="77777777" w:rsidR="00911275" w:rsidRDefault="00911275"/>
    <w:tbl>
      <w:tblPr>
        <w:tblStyle w:val="af0"/>
        <w:tblW w:w="13462" w:type="dxa"/>
        <w:tblInd w:w="0" w:type="dxa"/>
        <w:tblLayout w:type="fixed"/>
        <w:tblLook w:val="04A0" w:firstRow="1" w:lastRow="0" w:firstColumn="1" w:lastColumn="0" w:noHBand="0" w:noVBand="1"/>
      </w:tblPr>
      <w:tblGrid>
        <w:gridCol w:w="3682"/>
        <w:gridCol w:w="9780"/>
      </w:tblGrid>
      <w:tr w:rsidR="001A395D" w:rsidRPr="001703D9" w14:paraId="41B8D304"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66611AC5" w14:textId="59DA7A65"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364CF752" w14:textId="77777777" w:rsidR="001A395D" w:rsidRPr="001703D9" w:rsidRDefault="00DA4ECA">
            <w:pPr>
              <w:jc w:val="both"/>
              <w:rPr>
                <w:lang w:val="uk-UA"/>
              </w:rPr>
            </w:pPr>
            <w:r w:rsidRPr="001703D9">
              <w:rPr>
                <w:lang w:val="uk-UA"/>
              </w:rPr>
              <w:t xml:space="preserve">№ 1966 від 15.09.2021 </w:t>
            </w:r>
          </w:p>
        </w:tc>
      </w:tr>
      <w:tr w:rsidR="001A395D" w:rsidRPr="001703D9" w14:paraId="1835CD52"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6A840C34"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66D5193B" w14:textId="77777777" w:rsidR="001A395D" w:rsidRPr="001703D9" w:rsidRDefault="001703D9">
            <w:pPr>
              <w:jc w:val="both"/>
            </w:pPr>
            <w:r w:rsidRPr="001703D9">
              <w:rPr>
                <w:color w:val="000000"/>
              </w:rPr>
              <w:t>«</w:t>
            </w:r>
            <w:r w:rsidR="00DA4ECA" w:rsidRPr="001703D9">
              <w:t>Дослідження II фази оцінки ефективності та безпечності MK-1026 у пацієнтів з гематологічними злоякісними захворюваннями</w:t>
            </w:r>
            <w:r w:rsidRPr="001703D9">
              <w:rPr>
                <w:color w:val="000000"/>
              </w:rPr>
              <w:t>»</w:t>
            </w:r>
            <w:r w:rsidR="00DA4ECA" w:rsidRPr="001703D9">
              <w:t>, MK-1026-003, з інкорпорованою поправкою 07 від 04 січня 2024 року</w:t>
            </w:r>
          </w:p>
        </w:tc>
      </w:tr>
      <w:tr w:rsidR="001A395D" w:rsidRPr="001703D9" w14:paraId="3BD83E07"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631270F1"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5583C98E" w14:textId="77777777" w:rsidR="001A395D" w:rsidRPr="001703D9" w:rsidRDefault="00DA4ECA">
            <w:pPr>
              <w:jc w:val="both"/>
            </w:pPr>
            <w:r w:rsidRPr="001703D9">
              <w:t>Товариство з обмеженою відповідальністю</w:t>
            </w:r>
            <w:r w:rsidR="001703D9" w:rsidRPr="001703D9">
              <w:rPr>
                <w:color w:val="000000"/>
              </w:rPr>
              <w:t xml:space="preserve"> «</w:t>
            </w:r>
            <w:r w:rsidRPr="001703D9">
              <w:t>МСД Україна</w:t>
            </w:r>
            <w:r w:rsidR="001703D9" w:rsidRPr="001703D9">
              <w:rPr>
                <w:color w:val="000000"/>
              </w:rPr>
              <w:t>»</w:t>
            </w:r>
          </w:p>
        </w:tc>
      </w:tr>
      <w:tr w:rsidR="001A395D" w:rsidRPr="001703D9" w14:paraId="3628D39A"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71D06C87"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63E07D03" w14:textId="77777777" w:rsidR="001A395D" w:rsidRPr="001703D9" w:rsidRDefault="00DA4ECA">
            <w:pPr>
              <w:jc w:val="both"/>
            </w:pPr>
            <w:r w:rsidRPr="001703D9">
              <w:t>ТОВ Мерк Шарп енд Доум, США (Merck Sharp &amp; Dohme LLC, USA)</w:t>
            </w:r>
          </w:p>
        </w:tc>
      </w:tr>
    </w:tbl>
    <w:p w14:paraId="574A89EB"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1A5D69CE" w14:textId="77777777">
        <w:tc>
          <w:tcPr>
            <w:tcW w:w="5670" w:type="dxa"/>
            <w:tcMar>
              <w:top w:w="0" w:type="dxa"/>
              <w:left w:w="108" w:type="dxa"/>
              <w:bottom w:w="0" w:type="dxa"/>
              <w:right w:w="108" w:type="dxa"/>
            </w:tcMar>
            <w:hideMark/>
          </w:tcPr>
          <w:p w14:paraId="6199E771"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6850C98B" w14:textId="77777777" w:rsidR="001A395D" w:rsidRDefault="001A395D">
            <w:pPr>
              <w:jc w:val="center"/>
            </w:pPr>
          </w:p>
        </w:tc>
        <w:tc>
          <w:tcPr>
            <w:tcW w:w="284" w:type="dxa"/>
            <w:tcMar>
              <w:top w:w="0" w:type="dxa"/>
              <w:left w:w="108" w:type="dxa"/>
              <w:bottom w:w="0" w:type="dxa"/>
              <w:right w:w="108" w:type="dxa"/>
            </w:tcMar>
          </w:tcPr>
          <w:p w14:paraId="7E50BE1F"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7A9AA94A" w14:textId="77777777" w:rsidR="001A395D" w:rsidRDefault="00DA4ECA">
            <w:pPr>
              <w:jc w:val="center"/>
              <w:rPr>
                <w:b/>
                <w:bCs/>
                <w:iCs/>
              </w:rPr>
            </w:pPr>
            <w:r>
              <w:rPr>
                <w:rStyle w:val="cs72f7c9c5"/>
              </w:rPr>
              <w:t>Олександр ГРІЦЕНКО</w:t>
            </w:r>
          </w:p>
        </w:tc>
      </w:tr>
      <w:tr w:rsidR="001A395D" w14:paraId="5F27EF83" w14:textId="77777777">
        <w:tc>
          <w:tcPr>
            <w:tcW w:w="5670" w:type="dxa"/>
            <w:tcMar>
              <w:top w:w="0" w:type="dxa"/>
              <w:left w:w="108" w:type="dxa"/>
              <w:bottom w:w="0" w:type="dxa"/>
              <w:right w:w="108" w:type="dxa"/>
            </w:tcMar>
          </w:tcPr>
          <w:p w14:paraId="0CB0C94C" w14:textId="77777777" w:rsidR="001A395D" w:rsidRDefault="001A395D"/>
        </w:tc>
        <w:tc>
          <w:tcPr>
            <w:tcW w:w="2835" w:type="dxa"/>
            <w:tcMar>
              <w:top w:w="0" w:type="dxa"/>
              <w:left w:w="108" w:type="dxa"/>
              <w:bottom w:w="0" w:type="dxa"/>
              <w:right w:w="108" w:type="dxa"/>
            </w:tcMar>
            <w:hideMark/>
          </w:tcPr>
          <w:p w14:paraId="75272AB1"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7A9DD071"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135280E8" w14:textId="77777777" w:rsidR="001A395D" w:rsidRDefault="00DA4ECA">
            <w:pPr>
              <w:jc w:val="center"/>
              <w:rPr>
                <w:vertAlign w:val="superscript"/>
              </w:rPr>
            </w:pPr>
            <w:r>
              <w:rPr>
                <w:vertAlign w:val="superscript"/>
                <w:lang w:val="uk-UA"/>
              </w:rPr>
              <w:t>(Власне ім’я ПРІЗВИЩЕ)</w:t>
            </w:r>
          </w:p>
        </w:tc>
      </w:tr>
    </w:tbl>
    <w:p w14:paraId="1A1C6D60" w14:textId="77777777" w:rsidR="001A395D" w:rsidRDefault="001A395D">
      <w:pPr>
        <w:tabs>
          <w:tab w:val="clear" w:pos="708"/>
        </w:tabs>
        <w:rPr>
          <w:lang w:eastAsia="en-US"/>
        </w:rPr>
        <w:sectPr w:rsidR="001A395D">
          <w:pgSz w:w="16838" w:h="11906" w:orient="landscape"/>
          <w:pgMar w:top="851" w:right="1245" w:bottom="851" w:left="2127" w:header="709" w:footer="709" w:gutter="0"/>
          <w:cols w:space="720"/>
          <w:titlePg/>
        </w:sectPr>
      </w:pPr>
    </w:p>
    <w:p w14:paraId="4F9CCE38" w14:textId="77777777" w:rsidR="001A395D" w:rsidRDefault="00DA4ECA">
      <w:pPr>
        <w:rPr>
          <w:lang w:val="uk-UA"/>
        </w:rPr>
      </w:pPr>
      <w:r>
        <w:rPr>
          <w:lang w:val="uk-UA"/>
        </w:rPr>
        <w:lastRenderedPageBreak/>
        <w:t xml:space="preserve">                                                                                                                                                       Додаток 14</w:t>
      </w:r>
    </w:p>
    <w:p w14:paraId="4DA02C16" w14:textId="4A2E111E"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p>
    <w:p w14:paraId="14C8177E" w14:textId="44283C8E" w:rsidR="001A395D" w:rsidRDefault="00085FFA">
      <w:pPr>
        <w:ind w:left="9072"/>
        <w:rPr>
          <w:lang w:val="uk-UA"/>
        </w:rPr>
      </w:pPr>
      <w:r>
        <w:rPr>
          <w:u w:val="single"/>
          <w:lang w:val="uk-UA"/>
        </w:rPr>
        <w:t>21.08.2024</w:t>
      </w:r>
      <w:r>
        <w:rPr>
          <w:lang w:val="uk-UA"/>
        </w:rPr>
        <w:t xml:space="preserve"> № </w:t>
      </w:r>
      <w:r w:rsidRPr="00085FFA">
        <w:rPr>
          <w:u w:val="single"/>
          <w:lang w:val="uk-UA"/>
        </w:rPr>
        <w:t>1469</w:t>
      </w:r>
    </w:p>
    <w:tbl>
      <w:tblPr>
        <w:tblStyle w:val="af0"/>
        <w:tblW w:w="13462" w:type="dxa"/>
        <w:tblInd w:w="0" w:type="dxa"/>
        <w:tblLayout w:type="fixed"/>
        <w:tblLook w:val="04A0" w:firstRow="1" w:lastRow="0" w:firstColumn="1" w:lastColumn="0" w:noHBand="0" w:noVBand="1"/>
      </w:tblPr>
      <w:tblGrid>
        <w:gridCol w:w="3682"/>
        <w:gridCol w:w="9780"/>
      </w:tblGrid>
      <w:tr w:rsidR="001A395D" w:rsidRPr="001703D9" w14:paraId="27C087AC"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5CE74933"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2FF010C8" w14:textId="77777777" w:rsidR="001A395D" w:rsidRPr="001703D9" w:rsidRDefault="00DA4ECA">
            <w:pPr>
              <w:jc w:val="both"/>
              <w:rPr>
                <w:rFonts w:asciiTheme="minorHAnsi" w:hAnsiTheme="minorHAnsi"/>
                <w:sz w:val="22"/>
              </w:rPr>
            </w:pPr>
            <w:r w:rsidRPr="001703D9">
              <w:t xml:space="preserve">Оновлений протокол клінічного випробування ANB030-203, Поправка 4 (версія 5.0) від </w:t>
            </w:r>
            <w:r w:rsidR="00DC33C4" w:rsidRPr="00DC33C4">
              <w:t xml:space="preserve">                      </w:t>
            </w:r>
            <w:r w:rsidRPr="001703D9">
              <w:t xml:space="preserve">3 травня 2024 р.; Пояснювальна записка від 13 червня 2024 р. до протоколу клінічного випробування ANB030-203, Поправка 4 (версія 5.0) від 3 травня 2024 р.; Оновлена Брошура дослідника Роснілімаб (ANB030), версія 5.0 від 8 лютого 2024 р.; Оновлена Брошура дослідника Роснілімаб (ANB030), версія 6.0 від 29 лютого 2024 р.; Оновлена Брошура дослідника Роснілімаб (ANB030), версія 7.0 від 11 квітня 2024 р.; Оновлене Досьє досліджуваного лікарського засобу Роснілімаб (ANB030) (Модулі Якість, Доклінічні дані, Клінічні дані), версія 3.0 від 19 квітня 2024 р.; Подовження терміну придатності досліджуваного лікарського засобу Роснілімаб (ANB030), 100 мг/мл, стерильний розчин для підшкірних ін’єкцій та відповідного плацебо до 60 місяців; Додатки до Досьє досліджуваного лікарського засобу Роснілімаб (ANB030), версія 3.0 від 19 квітня 2024 р.; Інформаційний листок пацієнта та форма інформованої згоди, Україна, версія 2.0 від 06 червня 2024 р., українською мовою; Посібник для учасника дослідження ANB030-203 (ANB030-203 Participant Study Guide), V1UKR01 українською мовою від 30 листопада 2023 р.; </w:t>
            </w:r>
            <w:r w:rsidR="00DC33C4" w:rsidRPr="00DC33C4">
              <w:t xml:space="preserve">                             </w:t>
            </w:r>
            <w:r w:rsidRPr="001703D9">
              <w:t xml:space="preserve">Лист-запрошення пацієнта на участь у дослідженні ANB030-203 (ANB030-203 Patient Invite Letter), V1UKR01, українською </w:t>
            </w:r>
            <w:r w:rsidR="00DC33C4">
              <w:t>мовою від 30 листопада 2023 р.;</w:t>
            </w:r>
            <w:r w:rsidRPr="001703D9">
              <w:t xml:space="preserve"> Брошура дослідження ANB030-203 (ANB030-203 Study Brochure), V1UKR01, українською мовою від 30 листопада 2023 р.; Постер дослідження ANB030-203 (ANB030-203 Study Poster), V1UKR01, українською мовою від 30 листопада 2023 р.; Зміна назви заявника клінічного випробування з Товариства з обмеженою відповідальністю</w:t>
            </w:r>
            <w:r w:rsidR="001703D9" w:rsidRPr="001703D9">
              <w:rPr>
                <w:color w:val="000000"/>
              </w:rPr>
              <w:t xml:space="preserve"> «</w:t>
            </w:r>
            <w:r w:rsidRPr="001703D9">
              <w:t>МБ Квест</w:t>
            </w:r>
            <w:r w:rsidR="001703D9" w:rsidRPr="001703D9">
              <w:rPr>
                <w:color w:val="000000"/>
              </w:rPr>
              <w:t>»</w:t>
            </w:r>
            <w:r w:rsidRPr="001703D9">
              <w:t xml:space="preserve"> на Товариство з обмеженою відповідальністю</w:t>
            </w:r>
            <w:r w:rsidR="001703D9" w:rsidRPr="001703D9">
              <w:rPr>
                <w:color w:val="000000"/>
              </w:rPr>
              <w:t xml:space="preserve"> «</w:t>
            </w:r>
            <w:r w:rsidRPr="001703D9">
              <w:t>АЛЮСЕНТ УКРАЇНА</w:t>
            </w:r>
            <w:r w:rsidR="001703D9" w:rsidRPr="001703D9">
              <w:rPr>
                <w:color w:val="000000"/>
              </w:rPr>
              <w:t>»</w:t>
            </w:r>
            <w:r w:rsidRPr="001703D9">
              <w:rPr>
                <w:lang w:val="uk-UA"/>
              </w:rPr>
              <w:t xml:space="preserve"> </w:t>
            </w:r>
          </w:p>
        </w:tc>
      </w:tr>
      <w:tr w:rsidR="001A395D" w:rsidRPr="001703D9" w14:paraId="61D8777D"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2021A21C"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4554D0BB" w14:textId="77777777" w:rsidR="001A395D" w:rsidRPr="001703D9" w:rsidRDefault="00DA4ECA">
            <w:pPr>
              <w:jc w:val="both"/>
              <w:rPr>
                <w:lang w:val="uk-UA"/>
              </w:rPr>
            </w:pPr>
            <w:r w:rsidRPr="001703D9">
              <w:rPr>
                <w:lang w:val="uk-UA"/>
              </w:rPr>
              <w:t xml:space="preserve">№ 2204 від 26.12.2023 </w:t>
            </w:r>
          </w:p>
        </w:tc>
      </w:tr>
      <w:tr w:rsidR="001A395D" w:rsidRPr="001703D9" w14:paraId="12A05F5B"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486CE348"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14581813" w14:textId="77777777" w:rsidR="001A395D" w:rsidRPr="001703D9" w:rsidRDefault="001703D9">
            <w:pPr>
              <w:jc w:val="both"/>
            </w:pPr>
            <w:r w:rsidRPr="001703D9">
              <w:rPr>
                <w:color w:val="000000"/>
              </w:rPr>
              <w:t>«</w:t>
            </w:r>
            <w:r w:rsidR="00DA4ECA" w:rsidRPr="001703D9">
              <w:t>Рандомізоване подвійне сліпе плацебо-контрольоване дослідження фази 2 для оцінки ефективності та безпеки застосування роснілімабу в пацієнтів із ревматоїдним артритом помірного й тяжкого ступеня</w:t>
            </w:r>
            <w:r w:rsidRPr="001703D9">
              <w:rPr>
                <w:color w:val="000000"/>
              </w:rPr>
              <w:t>»</w:t>
            </w:r>
            <w:r w:rsidR="00DA4ECA" w:rsidRPr="001703D9">
              <w:t>, ANB030-203, Поправка 2 (версія 3.0) від 13 вересня 2023 р.</w:t>
            </w:r>
          </w:p>
        </w:tc>
      </w:tr>
      <w:tr w:rsidR="001A395D" w:rsidRPr="001703D9" w14:paraId="73FE227D"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2D76E05B"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4489C2AC" w14:textId="77777777" w:rsidR="001A395D" w:rsidRPr="001703D9" w:rsidRDefault="00DA4ECA">
            <w:pPr>
              <w:jc w:val="both"/>
            </w:pPr>
            <w:r w:rsidRPr="001703D9">
              <w:t>Товариство з обмеженою відповідальністю</w:t>
            </w:r>
            <w:r w:rsidR="001703D9" w:rsidRPr="001703D9">
              <w:rPr>
                <w:color w:val="000000"/>
              </w:rPr>
              <w:t xml:space="preserve"> «</w:t>
            </w:r>
            <w:r w:rsidRPr="001703D9">
              <w:t>АЛЮСЕНТ УКРАЇНА</w:t>
            </w:r>
            <w:r w:rsidR="001703D9" w:rsidRPr="001703D9">
              <w:rPr>
                <w:color w:val="000000"/>
              </w:rPr>
              <w:t>»</w:t>
            </w:r>
          </w:p>
        </w:tc>
      </w:tr>
      <w:tr w:rsidR="001A395D" w:rsidRPr="001703D9" w14:paraId="1C9E9D45" w14:textId="77777777" w:rsidTr="00911275">
        <w:trPr>
          <w:trHeight w:val="20"/>
        </w:trPr>
        <w:tc>
          <w:tcPr>
            <w:tcW w:w="3682" w:type="dxa"/>
            <w:tcBorders>
              <w:top w:val="single" w:sz="4" w:space="0" w:color="auto"/>
              <w:left w:val="single" w:sz="4" w:space="0" w:color="auto"/>
              <w:bottom w:val="single" w:sz="4" w:space="0" w:color="auto"/>
              <w:right w:val="single" w:sz="4" w:space="0" w:color="auto"/>
            </w:tcBorders>
            <w:hideMark/>
          </w:tcPr>
          <w:p w14:paraId="777E05BA"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38AE9533" w14:textId="77777777" w:rsidR="001A395D" w:rsidRPr="001703D9" w:rsidRDefault="00DA4ECA">
            <w:pPr>
              <w:jc w:val="both"/>
            </w:pPr>
            <w:r w:rsidRPr="001703D9">
              <w:t>АнаптисБіо, Інк., США (AnaptysBio, Inc., USA)</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165DF41B" w14:textId="77777777" w:rsidTr="00911275">
        <w:tc>
          <w:tcPr>
            <w:tcW w:w="5670" w:type="dxa"/>
            <w:tcMar>
              <w:top w:w="0" w:type="dxa"/>
              <w:left w:w="108" w:type="dxa"/>
              <w:bottom w:w="0" w:type="dxa"/>
              <w:right w:w="108" w:type="dxa"/>
            </w:tcMar>
            <w:hideMark/>
          </w:tcPr>
          <w:p w14:paraId="17767EBE"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37E902C2" w14:textId="77777777" w:rsidR="001A395D" w:rsidRDefault="001A395D">
            <w:pPr>
              <w:jc w:val="center"/>
            </w:pPr>
          </w:p>
        </w:tc>
        <w:tc>
          <w:tcPr>
            <w:tcW w:w="284" w:type="dxa"/>
            <w:tcMar>
              <w:top w:w="0" w:type="dxa"/>
              <w:left w:w="108" w:type="dxa"/>
              <w:bottom w:w="0" w:type="dxa"/>
              <w:right w:w="108" w:type="dxa"/>
            </w:tcMar>
          </w:tcPr>
          <w:p w14:paraId="011BAE1D"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1DF335A6" w14:textId="77777777" w:rsidR="001A395D" w:rsidRDefault="00DA4ECA">
            <w:pPr>
              <w:jc w:val="center"/>
              <w:rPr>
                <w:b/>
                <w:bCs/>
                <w:iCs/>
              </w:rPr>
            </w:pPr>
            <w:r>
              <w:rPr>
                <w:rStyle w:val="cs72f7c9c5"/>
              </w:rPr>
              <w:t>Олександр ГРІЦЕНКО</w:t>
            </w:r>
          </w:p>
        </w:tc>
      </w:tr>
      <w:tr w:rsidR="001A395D" w14:paraId="12D5C443" w14:textId="77777777" w:rsidTr="00911275">
        <w:tc>
          <w:tcPr>
            <w:tcW w:w="5670" w:type="dxa"/>
            <w:tcMar>
              <w:top w:w="0" w:type="dxa"/>
              <w:left w:w="108" w:type="dxa"/>
              <w:bottom w:w="0" w:type="dxa"/>
              <w:right w:w="108" w:type="dxa"/>
            </w:tcMar>
          </w:tcPr>
          <w:p w14:paraId="2D6A63C6" w14:textId="77777777" w:rsidR="001A395D" w:rsidRDefault="001A395D"/>
        </w:tc>
        <w:tc>
          <w:tcPr>
            <w:tcW w:w="2835" w:type="dxa"/>
            <w:tcMar>
              <w:top w:w="0" w:type="dxa"/>
              <w:left w:w="108" w:type="dxa"/>
              <w:bottom w:w="0" w:type="dxa"/>
              <w:right w:w="108" w:type="dxa"/>
            </w:tcMar>
            <w:hideMark/>
          </w:tcPr>
          <w:p w14:paraId="65826859"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56EA167A"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6D6D3D4E" w14:textId="77777777" w:rsidR="001A395D" w:rsidRDefault="00DA4ECA">
            <w:pPr>
              <w:jc w:val="center"/>
              <w:rPr>
                <w:vertAlign w:val="superscript"/>
              </w:rPr>
            </w:pPr>
            <w:r>
              <w:rPr>
                <w:vertAlign w:val="superscript"/>
                <w:lang w:val="uk-UA"/>
              </w:rPr>
              <w:t>(Власне ім’я ПРІЗВИЩЕ)</w:t>
            </w:r>
          </w:p>
        </w:tc>
      </w:tr>
    </w:tbl>
    <w:p w14:paraId="2DD6F99C" w14:textId="77777777" w:rsidR="001A395D" w:rsidRDefault="001A395D">
      <w:pPr>
        <w:tabs>
          <w:tab w:val="clear" w:pos="708"/>
        </w:tabs>
        <w:rPr>
          <w:lang w:eastAsia="en-US"/>
        </w:rPr>
        <w:sectPr w:rsidR="001A395D" w:rsidSect="00E822A9">
          <w:pgSz w:w="16838" w:h="11906" w:orient="landscape"/>
          <w:pgMar w:top="426" w:right="1245" w:bottom="851" w:left="2127" w:header="709" w:footer="709" w:gutter="0"/>
          <w:cols w:space="720"/>
          <w:titlePg/>
        </w:sectPr>
      </w:pPr>
    </w:p>
    <w:p w14:paraId="2B32A326" w14:textId="77777777" w:rsidR="001A395D" w:rsidRDefault="00DA4ECA">
      <w:pPr>
        <w:rPr>
          <w:lang w:val="uk-UA"/>
        </w:rPr>
      </w:pPr>
      <w:r>
        <w:rPr>
          <w:lang w:val="uk-UA"/>
        </w:rPr>
        <w:lastRenderedPageBreak/>
        <w:t xml:space="preserve">                                                                                                                                                       Додаток 15</w:t>
      </w:r>
    </w:p>
    <w:p w14:paraId="50A9BB9A" w14:textId="3CD88E26" w:rsidR="001A395D" w:rsidRDefault="00DD1FD3">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DD1FD3">
        <w:rPr>
          <w:rFonts w:eastAsia="Times New Roman"/>
          <w:szCs w:val="24"/>
          <w:lang w:val="uk-UA" w:eastAsia="uk-UA"/>
        </w:rPr>
        <w:t>Про проведення клінічних</w:t>
      </w:r>
      <w:r>
        <w:rPr>
          <w:rFonts w:eastAsia="Times New Roman"/>
          <w:szCs w:val="24"/>
          <w:lang w:val="uk-UA" w:eastAsia="uk-UA"/>
        </w:rPr>
        <w:t xml:space="preserve"> </w:t>
      </w:r>
      <w:r w:rsidRPr="00DD1FD3">
        <w:rPr>
          <w:rFonts w:eastAsia="Times New Roman"/>
          <w:szCs w:val="24"/>
          <w:lang w:val="uk-UA" w:eastAsia="uk-UA"/>
        </w:rPr>
        <w:t>випробувань лікарських засобів</w:t>
      </w:r>
      <w:r>
        <w:rPr>
          <w:rFonts w:eastAsia="Times New Roman"/>
          <w:szCs w:val="24"/>
          <w:lang w:val="uk-UA" w:eastAsia="uk-UA"/>
        </w:rPr>
        <w:t xml:space="preserve"> </w:t>
      </w:r>
      <w:r w:rsidRPr="00DD1FD3">
        <w:rPr>
          <w:rFonts w:eastAsia="Times New Roman"/>
          <w:szCs w:val="24"/>
          <w:lang w:val="uk-UA" w:eastAsia="uk-UA"/>
        </w:rPr>
        <w:t>та затвердження суттєвих поправок</w:t>
      </w:r>
      <w:r>
        <w:rPr>
          <w:rFonts w:eastAsia="Times New Roman"/>
          <w:szCs w:val="24"/>
          <w:lang w:val="uk-UA" w:eastAsia="uk-UA"/>
        </w:rPr>
        <w:t>»</w:t>
      </w:r>
      <w:r w:rsidR="00DA4ECA">
        <w:rPr>
          <w:lang w:val="uk-UA"/>
        </w:rPr>
        <w:t xml:space="preserve"> </w:t>
      </w:r>
    </w:p>
    <w:p w14:paraId="1A8ED1C6" w14:textId="04D04ED0" w:rsidR="001A395D" w:rsidRDefault="00085FFA">
      <w:pPr>
        <w:ind w:left="9072"/>
        <w:rPr>
          <w:lang w:val="uk-UA"/>
        </w:rPr>
      </w:pPr>
      <w:r>
        <w:rPr>
          <w:u w:val="single"/>
          <w:lang w:val="uk-UA"/>
        </w:rPr>
        <w:t>21.08.2024</w:t>
      </w:r>
      <w:r>
        <w:rPr>
          <w:lang w:val="uk-UA"/>
        </w:rPr>
        <w:t xml:space="preserve"> № </w:t>
      </w:r>
      <w:r w:rsidRPr="00085FFA">
        <w:rPr>
          <w:u w:val="single"/>
          <w:lang w:val="uk-UA"/>
        </w:rPr>
        <w:t>1469</w:t>
      </w:r>
      <w:bookmarkStart w:id="0" w:name="_GoBack"/>
      <w:bookmarkEnd w:id="0"/>
    </w:p>
    <w:p w14:paraId="74124FB3" w14:textId="77777777" w:rsidR="001A395D" w:rsidRDefault="001A395D"/>
    <w:tbl>
      <w:tblPr>
        <w:tblStyle w:val="af0"/>
        <w:tblW w:w="0" w:type="auto"/>
        <w:tblInd w:w="0" w:type="dxa"/>
        <w:tblLayout w:type="fixed"/>
        <w:tblLook w:val="04A0" w:firstRow="1" w:lastRow="0" w:firstColumn="1" w:lastColumn="0" w:noHBand="0" w:noVBand="1"/>
      </w:tblPr>
      <w:tblGrid>
        <w:gridCol w:w="3682"/>
        <w:gridCol w:w="9780"/>
      </w:tblGrid>
      <w:tr w:rsidR="001A395D" w:rsidRPr="001703D9" w14:paraId="5115825E" w14:textId="7777777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7D887DC2" w14:textId="77777777" w:rsidR="001A395D" w:rsidRPr="001703D9" w:rsidRDefault="00DA4ECA">
            <w:pPr>
              <w:rPr>
                <w:szCs w:val="24"/>
              </w:rPr>
            </w:pPr>
            <w:r w:rsidRPr="001703D9">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14:paraId="784D85DE" w14:textId="77777777" w:rsidR="001A395D" w:rsidRPr="001703D9" w:rsidRDefault="00DA4ECA">
            <w:pPr>
              <w:jc w:val="both"/>
              <w:rPr>
                <w:rFonts w:asciiTheme="minorHAnsi" w:hAnsiTheme="minorHAnsi"/>
                <w:sz w:val="22"/>
              </w:rPr>
            </w:pPr>
            <w:r w:rsidRPr="001703D9">
              <w:t>Оновлена Інформація для здорового добровольця та інформована згода здорового добровольця на участь у клінічному дослідженні, версія 2.0 від 19.07.2024 р., українською мовою</w:t>
            </w:r>
            <w:r w:rsidRPr="001703D9">
              <w:rPr>
                <w:lang w:val="uk-UA"/>
              </w:rPr>
              <w:t xml:space="preserve"> </w:t>
            </w:r>
          </w:p>
        </w:tc>
      </w:tr>
      <w:tr w:rsidR="001A395D" w:rsidRPr="001703D9" w14:paraId="181E6E08"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41373F91" w14:textId="77777777" w:rsidR="001A395D" w:rsidRPr="001703D9" w:rsidRDefault="00DA4ECA">
            <w:pPr>
              <w:rPr>
                <w:szCs w:val="24"/>
              </w:rPr>
            </w:pPr>
            <w:r w:rsidRPr="001703D9">
              <w:rPr>
                <w:szCs w:val="24"/>
              </w:rPr>
              <w:t xml:space="preserve">Номер та дата наказу МОЗ </w:t>
            </w:r>
            <w:r w:rsidRPr="001703D9">
              <w:rPr>
                <w:szCs w:val="24"/>
                <w:lang w:val="uk-UA"/>
              </w:rPr>
              <w:t>про</w:t>
            </w:r>
            <w:r w:rsidRPr="001703D9">
              <w:rPr>
                <w:szCs w:val="24"/>
              </w:rPr>
              <w:t xml:space="preserve"> </w:t>
            </w:r>
            <w:r w:rsidRPr="001703D9">
              <w:rPr>
                <w:szCs w:val="24"/>
                <w:lang w:val="uk-UA"/>
              </w:rPr>
              <w:t>проведення</w:t>
            </w:r>
            <w:r w:rsidRPr="001703D9">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14:paraId="7F8E7B55" w14:textId="77777777" w:rsidR="001A395D" w:rsidRPr="001703D9" w:rsidRDefault="00DA4ECA">
            <w:pPr>
              <w:jc w:val="both"/>
              <w:rPr>
                <w:lang w:val="uk-UA"/>
              </w:rPr>
            </w:pPr>
            <w:r w:rsidRPr="001703D9">
              <w:rPr>
                <w:lang w:val="uk-UA"/>
              </w:rPr>
              <w:t xml:space="preserve">№ 1268 від 19.07.2024 </w:t>
            </w:r>
          </w:p>
        </w:tc>
      </w:tr>
      <w:tr w:rsidR="001A395D" w:rsidRPr="001703D9" w14:paraId="688B4F2C"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626FF003" w14:textId="77777777" w:rsidR="001A395D" w:rsidRPr="001703D9" w:rsidRDefault="00DA4ECA">
            <w:pPr>
              <w:rPr>
                <w:szCs w:val="24"/>
              </w:rPr>
            </w:pPr>
            <w:r w:rsidRPr="001703D9">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14:paraId="7B578B63" w14:textId="77777777" w:rsidR="001A395D" w:rsidRPr="001703D9" w:rsidRDefault="001703D9">
            <w:pPr>
              <w:jc w:val="both"/>
            </w:pPr>
            <w:r w:rsidRPr="001703D9">
              <w:rPr>
                <w:color w:val="000000"/>
              </w:rPr>
              <w:t>«</w:t>
            </w:r>
            <w:r w:rsidR="00DA4ECA" w:rsidRPr="001703D9">
              <w:t>Клінічне дослідження з оцінки біоеквівалентності лікарських засобів Метформін, таблетки, вкриті плівковою оболонкою по 500 мг (АТ</w:t>
            </w:r>
            <w:r w:rsidRPr="001703D9">
              <w:rPr>
                <w:color w:val="000000"/>
              </w:rPr>
              <w:t xml:space="preserve"> «</w:t>
            </w:r>
            <w:r w:rsidR="00DA4ECA" w:rsidRPr="001703D9">
              <w:t>Київмедпрепарат</w:t>
            </w:r>
            <w:r w:rsidRPr="001703D9">
              <w:rPr>
                <w:color w:val="000000"/>
              </w:rPr>
              <w:t>»</w:t>
            </w:r>
            <w:r w:rsidR="00DA4ECA" w:rsidRPr="001703D9">
              <w:t>, Україна) та Глюкофаж, таблетки, вкриті плівковою оболонкою по 500 мг (Мерк, СЛ, Іспанія) за участі здорових добровольців після прийому їжі</w:t>
            </w:r>
            <w:r w:rsidRPr="001703D9">
              <w:rPr>
                <w:color w:val="000000"/>
              </w:rPr>
              <w:t>»</w:t>
            </w:r>
            <w:r w:rsidR="00DA4ECA" w:rsidRPr="001703D9">
              <w:t xml:space="preserve">, ARMET500, версія: 1.0 від 15.01.2024 р. </w:t>
            </w:r>
          </w:p>
        </w:tc>
      </w:tr>
      <w:tr w:rsidR="001A395D" w:rsidRPr="001703D9" w14:paraId="584DD71C"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43692EB7" w14:textId="77777777" w:rsidR="001A395D" w:rsidRPr="001703D9" w:rsidRDefault="00DA4ECA">
            <w:pPr>
              <w:rPr>
                <w:szCs w:val="24"/>
              </w:rPr>
            </w:pPr>
            <w:r w:rsidRPr="001703D9">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14:paraId="3531F341" w14:textId="77777777" w:rsidR="001A395D" w:rsidRPr="001703D9" w:rsidRDefault="00DA4ECA">
            <w:pPr>
              <w:jc w:val="both"/>
            </w:pPr>
            <w:r w:rsidRPr="001703D9">
              <w:t>ТОВ</w:t>
            </w:r>
            <w:r w:rsidR="001703D9" w:rsidRPr="001703D9">
              <w:rPr>
                <w:color w:val="000000"/>
              </w:rPr>
              <w:t xml:space="preserve"> «</w:t>
            </w:r>
            <w:r w:rsidRPr="001703D9">
              <w:t>АРТЕРІУМ ЛТД</w:t>
            </w:r>
            <w:r w:rsidR="001703D9" w:rsidRPr="001703D9">
              <w:rPr>
                <w:color w:val="000000"/>
              </w:rPr>
              <w:t>»</w:t>
            </w:r>
            <w:r w:rsidRPr="001703D9">
              <w:t xml:space="preserve">, Україна </w:t>
            </w:r>
          </w:p>
        </w:tc>
      </w:tr>
      <w:tr w:rsidR="001A395D" w:rsidRPr="001703D9" w14:paraId="6BE27FFE" w14:textId="77777777">
        <w:trPr>
          <w:trHeight w:val="20"/>
        </w:trPr>
        <w:tc>
          <w:tcPr>
            <w:tcW w:w="3682" w:type="dxa"/>
            <w:tcBorders>
              <w:top w:val="single" w:sz="4" w:space="0" w:color="auto"/>
              <w:left w:val="single" w:sz="4" w:space="0" w:color="auto"/>
              <w:bottom w:val="single" w:sz="4" w:space="0" w:color="auto"/>
              <w:right w:val="single" w:sz="4" w:space="0" w:color="auto"/>
            </w:tcBorders>
            <w:hideMark/>
          </w:tcPr>
          <w:p w14:paraId="3D42267D" w14:textId="77777777" w:rsidR="001A395D" w:rsidRPr="001703D9" w:rsidRDefault="00DA4ECA">
            <w:pPr>
              <w:rPr>
                <w:szCs w:val="24"/>
              </w:rPr>
            </w:pPr>
            <w:r w:rsidRPr="001703D9">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14:paraId="2DCB50AB" w14:textId="77777777" w:rsidR="001A395D" w:rsidRPr="001703D9" w:rsidRDefault="00DA4ECA">
            <w:pPr>
              <w:jc w:val="both"/>
            </w:pPr>
            <w:r w:rsidRPr="001703D9">
              <w:t>АТ</w:t>
            </w:r>
            <w:r w:rsidR="001703D9" w:rsidRPr="001703D9">
              <w:rPr>
                <w:color w:val="000000"/>
              </w:rPr>
              <w:t xml:space="preserve"> «</w:t>
            </w:r>
            <w:r w:rsidRPr="001703D9">
              <w:t>Київмедпрепарат</w:t>
            </w:r>
            <w:r w:rsidR="001703D9" w:rsidRPr="001703D9">
              <w:rPr>
                <w:color w:val="000000"/>
              </w:rPr>
              <w:t>»</w:t>
            </w:r>
            <w:r w:rsidRPr="001703D9">
              <w:t xml:space="preserve">, Україна </w:t>
            </w:r>
          </w:p>
        </w:tc>
      </w:tr>
    </w:tbl>
    <w:p w14:paraId="6B55253D" w14:textId="77777777" w:rsidR="001A395D" w:rsidRDefault="001A395D">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A395D" w14:paraId="11FDB44D" w14:textId="77777777">
        <w:tc>
          <w:tcPr>
            <w:tcW w:w="5670" w:type="dxa"/>
            <w:tcMar>
              <w:top w:w="0" w:type="dxa"/>
              <w:left w:w="108" w:type="dxa"/>
              <w:bottom w:w="0" w:type="dxa"/>
              <w:right w:w="108" w:type="dxa"/>
            </w:tcMar>
            <w:hideMark/>
          </w:tcPr>
          <w:p w14:paraId="3C8279A4" w14:textId="77777777" w:rsidR="001A395D" w:rsidRDefault="00DA4ECA">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14:paraId="74815261" w14:textId="77777777" w:rsidR="001A395D" w:rsidRDefault="001A395D">
            <w:pPr>
              <w:jc w:val="center"/>
            </w:pPr>
          </w:p>
        </w:tc>
        <w:tc>
          <w:tcPr>
            <w:tcW w:w="284" w:type="dxa"/>
            <w:tcMar>
              <w:top w:w="0" w:type="dxa"/>
              <w:left w:w="108" w:type="dxa"/>
              <w:bottom w:w="0" w:type="dxa"/>
              <w:right w:w="108" w:type="dxa"/>
            </w:tcMar>
          </w:tcPr>
          <w:p w14:paraId="20425039" w14:textId="77777777" w:rsidR="001A395D" w:rsidRDefault="001A395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14:paraId="2B0C4D49" w14:textId="77777777" w:rsidR="001A395D" w:rsidRDefault="00DA4ECA">
            <w:pPr>
              <w:jc w:val="center"/>
              <w:rPr>
                <w:b/>
                <w:bCs/>
                <w:iCs/>
              </w:rPr>
            </w:pPr>
            <w:r>
              <w:rPr>
                <w:rStyle w:val="cs72f7c9c5"/>
              </w:rPr>
              <w:t>Олександр ГРІЦЕНКО</w:t>
            </w:r>
          </w:p>
        </w:tc>
      </w:tr>
      <w:tr w:rsidR="001A395D" w14:paraId="2CFED8FC" w14:textId="77777777">
        <w:tc>
          <w:tcPr>
            <w:tcW w:w="5670" w:type="dxa"/>
            <w:tcMar>
              <w:top w:w="0" w:type="dxa"/>
              <w:left w:w="108" w:type="dxa"/>
              <w:bottom w:w="0" w:type="dxa"/>
              <w:right w:w="108" w:type="dxa"/>
            </w:tcMar>
          </w:tcPr>
          <w:p w14:paraId="4CFAAC16" w14:textId="77777777" w:rsidR="001A395D" w:rsidRDefault="001A395D"/>
        </w:tc>
        <w:tc>
          <w:tcPr>
            <w:tcW w:w="2835" w:type="dxa"/>
            <w:tcMar>
              <w:top w:w="0" w:type="dxa"/>
              <w:left w:w="108" w:type="dxa"/>
              <w:bottom w:w="0" w:type="dxa"/>
              <w:right w:w="108" w:type="dxa"/>
            </w:tcMar>
            <w:hideMark/>
          </w:tcPr>
          <w:p w14:paraId="47A8B816" w14:textId="77777777" w:rsidR="001A395D" w:rsidRDefault="00DA4ECA">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14:paraId="2EAAF3A4" w14:textId="77777777" w:rsidR="001A395D" w:rsidRDefault="001A395D">
            <w:pPr>
              <w:jc w:val="center"/>
              <w:rPr>
                <w:vertAlign w:val="superscript"/>
              </w:rPr>
            </w:pPr>
          </w:p>
        </w:tc>
        <w:tc>
          <w:tcPr>
            <w:tcW w:w="4678" w:type="dxa"/>
            <w:tcMar>
              <w:top w:w="0" w:type="dxa"/>
              <w:left w:w="108" w:type="dxa"/>
              <w:bottom w:w="0" w:type="dxa"/>
              <w:right w:w="108" w:type="dxa"/>
            </w:tcMar>
            <w:hideMark/>
          </w:tcPr>
          <w:p w14:paraId="6F51B7A3" w14:textId="77777777" w:rsidR="001A395D" w:rsidRDefault="00DA4ECA">
            <w:pPr>
              <w:jc w:val="center"/>
              <w:rPr>
                <w:vertAlign w:val="superscript"/>
              </w:rPr>
            </w:pPr>
            <w:r>
              <w:rPr>
                <w:vertAlign w:val="superscript"/>
                <w:lang w:val="uk-UA"/>
              </w:rPr>
              <w:t>(Власне ім’я ПРІЗВИЩЕ)</w:t>
            </w:r>
          </w:p>
        </w:tc>
      </w:tr>
    </w:tbl>
    <w:p w14:paraId="47D6FD42" w14:textId="77777777" w:rsidR="00DA4ECA" w:rsidRDefault="00DA4ECA" w:rsidP="00E822A9">
      <w:pPr>
        <w:rPr>
          <w:lang w:val="uk-UA"/>
        </w:rPr>
      </w:pPr>
    </w:p>
    <w:sectPr w:rsidR="00DA4ECA">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94DC8" w14:textId="77777777" w:rsidR="00DD1FD3" w:rsidRDefault="00DD1FD3">
      <w:pPr>
        <w:rPr>
          <w:lang w:val="en-US"/>
        </w:rPr>
      </w:pPr>
      <w:r>
        <w:rPr>
          <w:lang w:val="en-US"/>
        </w:rPr>
        <w:separator/>
      </w:r>
    </w:p>
  </w:endnote>
  <w:endnote w:type="continuationSeparator" w:id="0">
    <w:p w14:paraId="40F6FA5D" w14:textId="77777777" w:rsidR="00DD1FD3" w:rsidRDefault="00DD1FD3">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BEB248" w14:textId="77777777" w:rsidR="00DD1FD3" w:rsidRDefault="00DD1FD3">
      <w:pPr>
        <w:rPr>
          <w:lang w:val="en-US"/>
        </w:rPr>
      </w:pPr>
      <w:r>
        <w:rPr>
          <w:lang w:val="en-US"/>
        </w:rPr>
        <w:separator/>
      </w:r>
    </w:p>
  </w:footnote>
  <w:footnote w:type="continuationSeparator" w:id="0">
    <w:p w14:paraId="64B21D3E" w14:textId="77777777" w:rsidR="00DD1FD3" w:rsidRDefault="00DD1FD3">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6C6D3" w14:textId="60FBDE4B" w:rsidR="00DD1FD3" w:rsidRDefault="00DD1FD3">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E"/>
    <w:rsid w:val="00085FFA"/>
    <w:rsid w:val="000D4423"/>
    <w:rsid w:val="001703D9"/>
    <w:rsid w:val="001A395D"/>
    <w:rsid w:val="001F29EE"/>
    <w:rsid w:val="00263490"/>
    <w:rsid w:val="002C2184"/>
    <w:rsid w:val="0067338A"/>
    <w:rsid w:val="00811074"/>
    <w:rsid w:val="00837C16"/>
    <w:rsid w:val="00911275"/>
    <w:rsid w:val="00A55E28"/>
    <w:rsid w:val="00D51435"/>
    <w:rsid w:val="00DA4ECA"/>
    <w:rsid w:val="00DC33C4"/>
    <w:rsid w:val="00DD1FD3"/>
    <w:rsid w:val="00E370BC"/>
    <w:rsid w:val="00E822A9"/>
    <w:rsid w:val="00EB56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41239FB"/>
  <w15:chartTrackingRefBased/>
  <w15:docId w15:val="{522E0BBB-7F89-4C3A-98F1-5715C1024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1703D9"/>
    <w:pPr>
      <w:tabs>
        <w:tab w:val="clear" w:pos="708"/>
      </w:tabs>
      <w:jc w:val="both"/>
    </w:pPr>
    <w:rPr>
      <w:rFonts w:eastAsiaTheme="minorEastAsia" w:cs="Times New Roman"/>
      <w:szCs w:val="24"/>
      <w:lang w:val="en-US" w:eastAsia="en-US"/>
    </w:rPr>
  </w:style>
  <w:style w:type="paragraph" w:customStyle="1" w:styleId="cs2e86d3a6">
    <w:name w:val="cs2e86d3a6"/>
    <w:basedOn w:val="a"/>
    <w:rsid w:val="001703D9"/>
    <w:pPr>
      <w:tabs>
        <w:tab w:val="clear" w:pos="708"/>
      </w:tabs>
      <w:jc w:val="center"/>
    </w:pPr>
    <w:rPr>
      <w:rFonts w:eastAsiaTheme="minorEastAsia" w:cs="Times New Roman"/>
      <w:szCs w:val="24"/>
      <w:lang w:val="en-US" w:eastAsia="en-US"/>
    </w:rPr>
  </w:style>
  <w:style w:type="paragraph" w:customStyle="1" w:styleId="cs202b20ac">
    <w:name w:val="cs202b20ac"/>
    <w:basedOn w:val="a"/>
    <w:rsid w:val="001703D9"/>
    <w:pPr>
      <w:tabs>
        <w:tab w:val="clear" w:pos="708"/>
      </w:tabs>
      <w:jc w:val="center"/>
    </w:pPr>
    <w:rPr>
      <w:rFonts w:eastAsiaTheme="minorEastAsia" w:cs="Times New Roman"/>
      <w:szCs w:val="24"/>
      <w:lang w:val="en-US" w:eastAsia="en-US"/>
    </w:rPr>
  </w:style>
  <w:style w:type="paragraph" w:customStyle="1" w:styleId="csf06cd379">
    <w:name w:val="csf06cd379"/>
    <w:basedOn w:val="a"/>
    <w:rsid w:val="001703D9"/>
    <w:pPr>
      <w:tabs>
        <w:tab w:val="clear" w:pos="708"/>
      </w:tabs>
      <w:jc w:val="both"/>
    </w:pPr>
    <w:rPr>
      <w:rFonts w:eastAsiaTheme="minorEastAsia" w:cs="Times New Roman"/>
      <w:szCs w:val="24"/>
      <w:lang w:val="en-US" w:eastAsia="en-US"/>
    </w:rPr>
  </w:style>
  <w:style w:type="character" w:customStyle="1" w:styleId="cs5e98e9301">
    <w:name w:val="cs5e98e9301"/>
    <w:basedOn w:val="a0"/>
    <w:rsid w:val="001703D9"/>
    <w:rPr>
      <w:rFonts w:ascii="Arial" w:hAnsi="Arial" w:cs="Arial" w:hint="default"/>
      <w:b/>
      <w:bCs/>
      <w:i w:val="0"/>
      <w:iCs w:val="0"/>
      <w:color w:val="000000"/>
      <w:sz w:val="20"/>
      <w:szCs w:val="20"/>
      <w:shd w:val="clear" w:color="auto" w:fill="auto"/>
    </w:rPr>
  </w:style>
  <w:style w:type="character" w:customStyle="1" w:styleId="csa16174ba1">
    <w:name w:val="csa16174ba1"/>
    <w:basedOn w:val="a0"/>
    <w:rsid w:val="001703D9"/>
    <w:rPr>
      <w:rFonts w:ascii="Arial" w:hAnsi="Arial" w:cs="Arial" w:hint="default"/>
      <w:b w:val="0"/>
      <w:bCs w:val="0"/>
      <w:i w:val="0"/>
      <w:iCs w:val="0"/>
      <w:color w:val="000000"/>
      <w:sz w:val="20"/>
      <w:szCs w:val="20"/>
      <w:shd w:val="clear" w:color="auto" w:fill="auto"/>
    </w:rPr>
  </w:style>
  <w:style w:type="character" w:customStyle="1" w:styleId="cs5e98e9303">
    <w:name w:val="cs5e98e9303"/>
    <w:basedOn w:val="a0"/>
    <w:rsid w:val="001703D9"/>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1703D9"/>
    <w:rPr>
      <w:rFonts w:ascii="Arial" w:hAnsi="Arial" w:cs="Arial" w:hint="default"/>
      <w:b w:val="0"/>
      <w:bCs w:val="0"/>
      <w:i w:val="0"/>
      <w:iCs w:val="0"/>
      <w:color w:val="000000"/>
      <w:sz w:val="20"/>
      <w:szCs w:val="20"/>
      <w:shd w:val="clear" w:color="auto" w:fill="auto"/>
    </w:rPr>
  </w:style>
  <w:style w:type="character" w:customStyle="1" w:styleId="csa16174ba4">
    <w:name w:val="csa16174ba4"/>
    <w:basedOn w:val="a0"/>
    <w:rsid w:val="001703D9"/>
    <w:rPr>
      <w:rFonts w:ascii="Arial" w:hAnsi="Arial" w:cs="Arial" w:hint="default"/>
      <w:b w:val="0"/>
      <w:bCs w:val="0"/>
      <w:i w:val="0"/>
      <w:iCs w:val="0"/>
      <w:color w:val="000000"/>
      <w:sz w:val="20"/>
      <w:szCs w:val="20"/>
      <w:shd w:val="clear" w:color="auto" w:fill="auto"/>
    </w:rPr>
  </w:style>
  <w:style w:type="character" w:customStyle="1" w:styleId="cs5e98e9305">
    <w:name w:val="cs5e98e9305"/>
    <w:basedOn w:val="a0"/>
    <w:rsid w:val="001703D9"/>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1703D9"/>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24049-424A-4A4F-8BDD-11E77E8A6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4002</Words>
  <Characters>32299</Characters>
  <Application>Microsoft Office Word</Application>
  <DocSecurity>0</DocSecurity>
  <Lines>269</Lines>
  <Paragraphs>72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2024-08-21T13:01:00Z</dcterms:created>
  <dcterms:modified xsi:type="dcterms:W3CDTF">2024-08-21T13:02:00Z</dcterms:modified>
</cp:coreProperties>
</file>