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B00B98"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59789A" w:rsidRPr="0059789A">
              <w:rPr>
                <w:b/>
                <w:bCs/>
                <w:color w:val="000000" w:themeColor="text1"/>
                <w:sz w:val="24"/>
                <w:szCs w:val="24"/>
                <w:lang w:val="ru-RU"/>
              </w:rPr>
              <w:t xml:space="preserve">Поставка, передача у </w:t>
            </w:r>
            <w:proofErr w:type="spellStart"/>
            <w:r w:rsidR="0059789A" w:rsidRPr="0059789A">
              <w:rPr>
                <w:b/>
                <w:bCs/>
                <w:color w:val="000000" w:themeColor="text1"/>
                <w:sz w:val="24"/>
                <w:szCs w:val="24"/>
                <w:lang w:val="ru-RU"/>
              </w:rPr>
              <w:t>власність</w:t>
            </w:r>
            <w:proofErr w:type="spellEnd"/>
            <w:r w:rsidR="0059789A" w:rsidRPr="0059789A">
              <w:rPr>
                <w:b/>
                <w:bCs/>
                <w:color w:val="000000" w:themeColor="text1"/>
                <w:sz w:val="24"/>
                <w:szCs w:val="24"/>
                <w:lang w:val="ru-RU"/>
              </w:rPr>
              <w:t xml:space="preserve"> </w:t>
            </w:r>
            <w:proofErr w:type="spellStart"/>
            <w:r w:rsidR="0059789A" w:rsidRPr="0059789A">
              <w:rPr>
                <w:b/>
                <w:bCs/>
                <w:color w:val="000000" w:themeColor="text1"/>
                <w:sz w:val="24"/>
                <w:szCs w:val="24"/>
                <w:lang w:val="ru-RU"/>
              </w:rPr>
              <w:t>Покупцю</w:t>
            </w:r>
            <w:proofErr w:type="spellEnd"/>
            <w:r w:rsidR="0059789A" w:rsidRPr="0059789A">
              <w:rPr>
                <w:b/>
                <w:bCs/>
                <w:color w:val="000000" w:themeColor="text1"/>
                <w:sz w:val="24"/>
                <w:szCs w:val="24"/>
                <w:lang w:val="ru-RU"/>
              </w:rPr>
              <w:t xml:space="preserve">, </w:t>
            </w:r>
            <w:proofErr w:type="spellStart"/>
            <w:r w:rsidR="0059789A" w:rsidRPr="0059789A">
              <w:rPr>
                <w:b/>
                <w:bCs/>
                <w:color w:val="000000" w:themeColor="text1"/>
                <w:sz w:val="24"/>
                <w:szCs w:val="24"/>
                <w:lang w:val="ru-RU"/>
              </w:rPr>
              <w:t>встановлення</w:t>
            </w:r>
            <w:proofErr w:type="spellEnd"/>
            <w:r w:rsidR="0059789A" w:rsidRPr="0059789A">
              <w:rPr>
                <w:b/>
                <w:bCs/>
                <w:color w:val="000000" w:themeColor="text1"/>
                <w:sz w:val="24"/>
                <w:szCs w:val="24"/>
                <w:lang w:val="ru-RU"/>
              </w:rPr>
              <w:t xml:space="preserve"> та монтаж </w:t>
            </w:r>
            <w:proofErr w:type="spellStart"/>
            <w:r w:rsidR="0059789A" w:rsidRPr="0059789A">
              <w:rPr>
                <w:b/>
                <w:bCs/>
                <w:color w:val="000000" w:themeColor="text1"/>
                <w:sz w:val="24"/>
                <w:szCs w:val="24"/>
                <w:lang w:val="ru-RU"/>
              </w:rPr>
              <w:t>меблів</w:t>
            </w:r>
            <w:proofErr w:type="spellEnd"/>
            <w:r w:rsidR="0059789A" w:rsidRPr="0059789A">
              <w:rPr>
                <w:b/>
                <w:bCs/>
                <w:color w:val="000000" w:themeColor="text1"/>
                <w:sz w:val="24"/>
                <w:szCs w:val="24"/>
                <w:lang w:val="ru-RU"/>
              </w:rPr>
              <w:t xml:space="preserve"> </w:t>
            </w:r>
            <w:proofErr w:type="spellStart"/>
            <w:r w:rsidR="0059789A" w:rsidRPr="0059789A">
              <w:rPr>
                <w:b/>
                <w:bCs/>
                <w:color w:val="000000" w:themeColor="text1"/>
                <w:sz w:val="24"/>
                <w:szCs w:val="24"/>
                <w:lang w:val="ru-RU"/>
              </w:rPr>
              <w:t>згідно</w:t>
            </w:r>
            <w:proofErr w:type="spellEnd"/>
            <w:r w:rsidR="0059789A">
              <w:rPr>
                <w:b/>
                <w:bCs/>
                <w:color w:val="000000" w:themeColor="text1"/>
                <w:sz w:val="24"/>
                <w:szCs w:val="24"/>
                <w:lang w:val="ru-RU"/>
              </w:rPr>
              <w:t xml:space="preserve"> </w:t>
            </w:r>
            <w:r w:rsidR="0059789A" w:rsidRPr="0059789A">
              <w:rPr>
                <w:b/>
                <w:bCs/>
                <w:color w:val="000000" w:themeColor="text1"/>
                <w:sz w:val="24"/>
                <w:szCs w:val="24"/>
                <w:lang w:val="ru-RU"/>
              </w:rPr>
              <w:t>дизайн-</w:t>
            </w:r>
            <w:proofErr w:type="spellStart"/>
            <w:r w:rsidR="0059789A" w:rsidRPr="0059789A">
              <w:rPr>
                <w:b/>
                <w:bCs/>
                <w:color w:val="000000" w:themeColor="text1"/>
                <w:sz w:val="24"/>
                <w:szCs w:val="24"/>
                <w:lang w:val="ru-RU"/>
              </w:rPr>
              <w:t>проєкту</w:t>
            </w:r>
            <w:proofErr w:type="spellEnd"/>
          </w:p>
          <w:p w:rsidR="0065468E"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59789A" w:rsidRPr="0059789A">
              <w:rPr>
                <w:b/>
                <w:color w:val="000000" w:themeColor="text1"/>
                <w:sz w:val="24"/>
                <w:szCs w:val="24"/>
              </w:rPr>
              <w:t xml:space="preserve">39150000-8 — Меблі та </w:t>
            </w:r>
            <w:proofErr w:type="spellStart"/>
            <w:r w:rsidR="0059789A" w:rsidRPr="0059789A">
              <w:rPr>
                <w:b/>
                <w:color w:val="000000" w:themeColor="text1"/>
                <w:sz w:val="24"/>
                <w:szCs w:val="24"/>
              </w:rPr>
              <w:t>приспособи</w:t>
            </w:r>
            <w:proofErr w:type="spellEnd"/>
            <w:r w:rsidR="0059789A" w:rsidRPr="0059789A">
              <w:rPr>
                <w:b/>
                <w:color w:val="000000" w:themeColor="text1"/>
                <w:sz w:val="24"/>
                <w:szCs w:val="24"/>
              </w:rPr>
              <w:t xml:space="preserve"> різні</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59789A">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59789A" w:rsidRPr="0059789A">
              <w:rPr>
                <w:b/>
                <w:color w:val="000000" w:themeColor="text1"/>
                <w:sz w:val="24"/>
                <w:szCs w:val="24"/>
              </w:rPr>
              <w:t>651 844</w:t>
            </w:r>
            <w:r w:rsidR="00B00B98" w:rsidRPr="00B00B98">
              <w:rPr>
                <w:b/>
                <w:color w:val="000000" w:themeColor="text1"/>
                <w:sz w:val="24"/>
                <w:szCs w:val="24"/>
              </w:rPr>
              <w:t>,</w:t>
            </w:r>
            <w:r w:rsidR="0065468E" w:rsidRPr="0059789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59789A" w:rsidRPr="0059789A">
              <w:rPr>
                <w:b/>
                <w:color w:val="000000" w:themeColor="text1"/>
                <w:sz w:val="24"/>
                <w:szCs w:val="24"/>
              </w:rPr>
              <w:t>27</w:t>
            </w:r>
            <w:r w:rsidRPr="0059789A">
              <w:rPr>
                <w:b/>
                <w:color w:val="000000" w:themeColor="text1"/>
                <w:sz w:val="24"/>
                <w:szCs w:val="24"/>
              </w:rPr>
              <w:t xml:space="preserve"> </w:t>
            </w:r>
            <w:r w:rsidR="003A4171" w:rsidRPr="0059789A">
              <w:rPr>
                <w:b/>
                <w:color w:val="000000" w:themeColor="text1"/>
                <w:sz w:val="24"/>
                <w:szCs w:val="24"/>
              </w:rPr>
              <w:t>січня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59789A">
              <w:rPr>
                <w:sz w:val="24"/>
                <w:szCs w:val="24"/>
                <w:lang w:val="ru-RU"/>
              </w:rPr>
              <w:t xml:space="preserve"> </w:t>
            </w:r>
            <w:hyperlink r:id="rId5" w:history="1">
              <w:r w:rsidR="0059789A" w:rsidRPr="0059789A">
                <w:rPr>
                  <w:rStyle w:val="a7"/>
                  <w:sz w:val="24"/>
                  <w:szCs w:val="24"/>
                </w:rPr>
                <w:t>https://prozorro.gov.ua/uk/tender/UA-2026-01-27-011692-a</w:t>
              </w:r>
            </w:hyperlink>
          </w:p>
          <w:p w:rsidR="00F26FC9" w:rsidRPr="006B0E8A" w:rsidRDefault="00F26FC9" w:rsidP="00F26FC9">
            <w:pPr>
              <w:spacing w:after="0" w:line="240" w:lineRule="auto"/>
            </w:pPr>
          </w:p>
        </w:tc>
      </w:tr>
    </w:tbl>
    <w:p w:rsidR="0065468E" w:rsidRPr="0059789A" w:rsidRDefault="0059789A" w:rsidP="0059789A">
      <w:pPr>
        <w:tabs>
          <w:tab w:val="left" w:pos="708"/>
        </w:tabs>
        <w:spacing w:after="0" w:line="240" w:lineRule="auto"/>
        <w:jc w:val="center"/>
        <w:rPr>
          <w:b/>
          <w:sz w:val="24"/>
          <w:szCs w:val="24"/>
          <w:lang w:val="en-US"/>
        </w:rPr>
      </w:pPr>
      <w:bookmarkStart w:id="0" w:name="_Hlk120054312"/>
      <w:r w:rsidRPr="0059789A">
        <w:rPr>
          <w:b/>
          <w:noProof/>
          <w:sz w:val="24"/>
          <w:szCs w:val="24"/>
          <w:lang w:val="en-US"/>
        </w:rPr>
        <w:drawing>
          <wp:inline distT="0" distB="0" distL="0" distR="0">
            <wp:extent cx="6391275" cy="9031499"/>
            <wp:effectExtent l="0" t="0" r="0" b="0"/>
            <wp:docPr id="9" name="Рисунок 9" descr="C:\Users\serdyuk\Downloads\Додаток 4 до ТД Технічні вимоги (ЗІ ЗМІНАМИ)_Страниц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erdyuk\Downloads\Додаток 4 до ТД Технічні вимоги (ЗІ ЗМІНАМИ)_Страница_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91275" cy="9031499"/>
                    </a:xfrm>
                    <a:prstGeom prst="rect">
                      <a:avLst/>
                    </a:prstGeom>
                    <a:noFill/>
                    <a:ln>
                      <a:noFill/>
                    </a:ln>
                  </pic:spPr>
                </pic:pic>
              </a:graphicData>
            </a:graphic>
          </wp:inline>
        </w:drawing>
      </w:r>
      <w:r w:rsidRPr="0059789A">
        <w:rPr>
          <w:b/>
          <w:noProof/>
          <w:sz w:val="24"/>
          <w:szCs w:val="24"/>
          <w:lang w:val="en-US"/>
        </w:rPr>
        <w:drawing>
          <wp:inline distT="0" distB="0" distL="0" distR="0">
            <wp:extent cx="6391275" cy="9031499"/>
            <wp:effectExtent l="0" t="0" r="0" b="0"/>
            <wp:docPr id="10" name="Рисунок 10" descr="C:\Users\serdyuk\Downloads\Додаток 4 до ТД Технічні вимоги (ЗІ ЗМІНАМИ)_Страниц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erdyuk\Downloads\Додаток 4 до ТД Технічні вимоги (ЗІ ЗМІНАМИ)_Страница_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91275" cy="9031499"/>
                    </a:xfrm>
                    <a:prstGeom prst="rect">
                      <a:avLst/>
                    </a:prstGeom>
                    <a:noFill/>
                    <a:ln>
                      <a:noFill/>
                    </a:ln>
                  </pic:spPr>
                </pic:pic>
              </a:graphicData>
            </a:graphic>
          </wp:inline>
        </w:drawing>
      </w:r>
      <w:r w:rsidRPr="0059789A">
        <w:rPr>
          <w:b/>
          <w:noProof/>
          <w:sz w:val="24"/>
          <w:szCs w:val="24"/>
          <w:lang w:val="en-US"/>
        </w:rPr>
        <w:drawing>
          <wp:inline distT="0" distB="0" distL="0" distR="0">
            <wp:extent cx="6391275" cy="9031499"/>
            <wp:effectExtent l="0" t="0" r="0" b="0"/>
            <wp:docPr id="11" name="Рисунок 11" descr="C:\Users\serdyuk\Downloads\Додаток 4 до ТД Технічні вимоги (ЗІ ЗМІНАМИ)_Страница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erdyuk\Downloads\Додаток 4 до ТД Технічні вимоги (ЗІ ЗМІНАМИ)_Страница_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91275" cy="9031499"/>
                    </a:xfrm>
                    <a:prstGeom prst="rect">
                      <a:avLst/>
                    </a:prstGeom>
                    <a:noFill/>
                    <a:ln>
                      <a:noFill/>
                    </a:ln>
                  </pic:spPr>
                </pic:pic>
              </a:graphicData>
            </a:graphic>
          </wp:inline>
        </w:drawing>
      </w:r>
      <w:r w:rsidRPr="0059789A">
        <w:rPr>
          <w:b/>
          <w:noProof/>
          <w:sz w:val="24"/>
          <w:szCs w:val="24"/>
          <w:lang w:val="en-US"/>
        </w:rPr>
        <w:drawing>
          <wp:inline distT="0" distB="0" distL="0" distR="0">
            <wp:extent cx="6391275" cy="6391275"/>
            <wp:effectExtent l="0" t="0" r="9525" b="9525"/>
            <wp:docPr id="12" name="Рисунок 12" descr="C:\Users\serdyuk\Downloads\Додаток 4 до ТД Технічні вимоги (ЗІ ЗМІНАМИ)_Страница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rdyuk\Downloads\Додаток 4 до ТД Технічні вимоги (ЗІ ЗМІНАМИ)_Страница_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1275" cy="6391275"/>
                    </a:xfrm>
                    <a:prstGeom prst="rect">
                      <a:avLst/>
                    </a:prstGeom>
                    <a:noFill/>
                    <a:ln>
                      <a:noFill/>
                    </a:ln>
                  </pic:spPr>
                </pic:pic>
              </a:graphicData>
            </a:graphic>
          </wp:inline>
        </w:drawing>
      </w:r>
      <w:r w:rsidRPr="0059789A">
        <w:rPr>
          <w:b/>
          <w:noProof/>
          <w:sz w:val="24"/>
          <w:szCs w:val="24"/>
          <w:lang w:val="en-US"/>
        </w:rPr>
        <w:drawing>
          <wp:inline distT="0" distB="0" distL="0" distR="0">
            <wp:extent cx="6391275" cy="9039549"/>
            <wp:effectExtent l="0" t="0" r="0" b="9525"/>
            <wp:docPr id="13" name="Рисунок 13" descr="C:\Users\serdyuk\Downloads\Додаток 4 до ТД Технічні вимоги (ЗІ ЗМІНАМИ)_Страница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erdyuk\Downloads\Додаток 4 до ТД Технічні вимоги (ЗІ ЗМІНАМИ)_Страница_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1275" cy="9039549"/>
                    </a:xfrm>
                    <a:prstGeom prst="rect">
                      <a:avLst/>
                    </a:prstGeom>
                    <a:noFill/>
                    <a:ln>
                      <a:noFill/>
                    </a:ln>
                  </pic:spPr>
                </pic:pic>
              </a:graphicData>
            </a:graphic>
          </wp:inline>
        </w:drawing>
      </w:r>
      <w:r w:rsidRPr="0059789A">
        <w:rPr>
          <w:b/>
          <w:noProof/>
          <w:sz w:val="24"/>
          <w:szCs w:val="24"/>
          <w:lang w:val="en-US"/>
        </w:rPr>
        <w:drawing>
          <wp:inline distT="0" distB="0" distL="0" distR="0">
            <wp:extent cx="6391275" cy="6391275"/>
            <wp:effectExtent l="0" t="0" r="9525" b="9525"/>
            <wp:docPr id="14" name="Рисунок 14" descr="C:\Users\serdyuk\Downloads\Додаток 4 до ТД Технічні вимоги (ЗІ ЗМІНАМИ)_Страница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erdyuk\Downloads\Додаток 4 до ТД Технічні вимоги (ЗІ ЗМІНАМИ)_Страница_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1275" cy="6391275"/>
                    </a:xfrm>
                    <a:prstGeom prst="rect">
                      <a:avLst/>
                    </a:prstGeom>
                    <a:noFill/>
                    <a:ln>
                      <a:noFill/>
                    </a:ln>
                  </pic:spPr>
                </pic:pic>
              </a:graphicData>
            </a:graphic>
          </wp:inline>
        </w:drawing>
      </w:r>
      <w:r w:rsidRPr="0059789A">
        <w:rPr>
          <w:b/>
          <w:noProof/>
          <w:sz w:val="24"/>
          <w:szCs w:val="24"/>
          <w:lang w:val="en-US"/>
        </w:rPr>
        <w:drawing>
          <wp:inline distT="0" distB="0" distL="0" distR="0">
            <wp:extent cx="6391275" cy="9039549"/>
            <wp:effectExtent l="0" t="0" r="0" b="9525"/>
            <wp:docPr id="15" name="Рисунок 15" descr="C:\Users\serdyuk\Downloads\Додаток 4 до ТД Технічні вимоги (ЗІ ЗМІНАМИ)_Страница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erdyuk\Downloads\Додаток 4 до ТД Технічні вимоги (ЗІ ЗМІНАМИ)_Страница_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91275" cy="9039549"/>
                    </a:xfrm>
                    <a:prstGeom prst="rect">
                      <a:avLst/>
                    </a:prstGeom>
                    <a:noFill/>
                    <a:ln>
                      <a:noFill/>
                    </a:ln>
                  </pic:spPr>
                </pic:pic>
              </a:graphicData>
            </a:graphic>
          </wp:inline>
        </w:drawing>
      </w:r>
      <w:r w:rsidRPr="0059789A">
        <w:rPr>
          <w:b/>
          <w:noProof/>
          <w:sz w:val="24"/>
          <w:szCs w:val="24"/>
          <w:lang w:val="en-US"/>
        </w:rPr>
        <w:drawing>
          <wp:inline distT="0" distB="0" distL="0" distR="0">
            <wp:extent cx="6391275" cy="9039549"/>
            <wp:effectExtent l="0" t="0" r="0" b="9525"/>
            <wp:docPr id="16" name="Рисунок 16" descr="C:\Users\serdyuk\Downloads\Додаток 4 до ТД Технічні вимоги (ЗІ ЗМІНАМИ)_Страница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erdyuk\Downloads\Додаток 4 до ТД Технічні вимоги (ЗІ ЗМІНАМИ)_Страница_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1275" cy="9039549"/>
                    </a:xfrm>
                    <a:prstGeom prst="rect">
                      <a:avLst/>
                    </a:prstGeom>
                    <a:noFill/>
                    <a:ln>
                      <a:noFill/>
                    </a:ln>
                  </pic:spPr>
                </pic:pic>
              </a:graphicData>
            </a:graphic>
          </wp:inline>
        </w:drawing>
      </w:r>
      <w:bookmarkStart w:id="1" w:name="_GoBack"/>
      <w:bookmarkEnd w:id="1"/>
    </w:p>
    <w:bookmarkEnd w:id="0"/>
    <w:sectPr w:rsidR="0065468E" w:rsidRPr="0059789A"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2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096F89"/>
    <w:multiLevelType w:val="hybridMultilevel"/>
    <w:tmpl w:val="4B4610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30"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5"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7"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42"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5"/>
  </w:num>
  <w:num w:numId="2">
    <w:abstractNumId w:val="21"/>
  </w:num>
  <w:num w:numId="3">
    <w:abstractNumId w:val="13"/>
  </w:num>
  <w:num w:numId="4">
    <w:abstractNumId w:val="12"/>
  </w:num>
  <w:num w:numId="5">
    <w:abstractNumId w:val="27"/>
  </w:num>
  <w:num w:numId="6">
    <w:abstractNumId w:val="18"/>
  </w:num>
  <w:num w:numId="7">
    <w:abstractNumId w:val="36"/>
  </w:num>
  <w:num w:numId="8">
    <w:abstractNumId w:val="5"/>
  </w:num>
  <w:num w:numId="9">
    <w:abstractNumId w:val="35"/>
  </w:num>
  <w:num w:numId="10">
    <w:abstractNumId w:val="19"/>
  </w:num>
  <w:num w:numId="11">
    <w:abstractNumId w:val="26"/>
  </w:num>
  <w:num w:numId="12">
    <w:abstractNumId w:val="10"/>
  </w:num>
  <w:num w:numId="13">
    <w:abstractNumId w:val="10"/>
    <w:lvlOverride w:ilvl="0">
      <w:startOverride w:val="1"/>
    </w:lvlOverride>
  </w:num>
  <w:num w:numId="14">
    <w:abstractNumId w:val="2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1"/>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
  </w:num>
  <w:num w:numId="21">
    <w:abstractNumId w:val="34"/>
  </w:num>
  <w:num w:numId="22">
    <w:abstractNumId w:val="20"/>
  </w:num>
  <w:num w:numId="23">
    <w:abstractNumId w:val="17"/>
  </w:num>
  <w:num w:numId="24">
    <w:abstractNumId w:val="38"/>
  </w:num>
  <w:num w:numId="25">
    <w:abstractNumId w:val="24"/>
  </w:num>
  <w:num w:numId="26">
    <w:abstractNumId w:val="42"/>
  </w:num>
  <w:num w:numId="27">
    <w:abstractNumId w:val="9"/>
  </w:num>
  <w:num w:numId="28">
    <w:abstractNumId w:val="41"/>
  </w:num>
  <w:num w:numId="29">
    <w:abstractNumId w:val="7"/>
  </w:num>
  <w:num w:numId="30">
    <w:abstractNumId w:val="31"/>
  </w:num>
  <w:num w:numId="31">
    <w:abstractNumId w:val="37"/>
  </w:num>
  <w:num w:numId="32">
    <w:abstractNumId w:val="14"/>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40"/>
  </w:num>
  <w:num w:numId="36">
    <w:abstractNumId w:val="6"/>
  </w:num>
  <w:num w:numId="37">
    <w:abstractNumId w:val="4"/>
  </w:num>
  <w:num w:numId="38">
    <w:abstractNumId w:val="16"/>
  </w:num>
  <w:num w:numId="39">
    <w:abstractNumId w:val="8"/>
  </w:num>
  <w:num w:numId="40">
    <w:abstractNumId w:val="3"/>
  </w:num>
  <w:num w:numId="41">
    <w:abstractNumId w:val="28"/>
  </w:num>
  <w:num w:numId="42">
    <w:abstractNumId w:val="25"/>
  </w:num>
  <w:num w:numId="43">
    <w:abstractNumId w:val="30"/>
  </w:num>
  <w:num w:numId="44">
    <w:abstractNumId w:val="32"/>
  </w:num>
  <w:num w:numId="45">
    <w:abstractNumId w:val="22"/>
  </w:num>
  <w:num w:numId="4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A0307D"/>
    <w:rsid w:val="00A325D0"/>
    <w:rsid w:val="00A918D0"/>
    <w:rsid w:val="00AA284B"/>
    <w:rsid w:val="00AC2344"/>
    <w:rsid w:val="00AF27C1"/>
    <w:rsid w:val="00B00B98"/>
    <w:rsid w:val="00B028FB"/>
    <w:rsid w:val="00B324D2"/>
    <w:rsid w:val="00B73D05"/>
    <w:rsid w:val="00BD35C2"/>
    <w:rsid w:val="00BF7B07"/>
    <w:rsid w:val="00C0225E"/>
    <w:rsid w:val="00C2174A"/>
    <w:rsid w:val="00C21785"/>
    <w:rsid w:val="00C24D83"/>
    <w:rsid w:val="00C25AD4"/>
    <w:rsid w:val="00C43F94"/>
    <w:rsid w:val="00C46AE5"/>
    <w:rsid w:val="00C63E6D"/>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9D01"/>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prozorro.gov.ua/uk/tender/UA-2026-01-27-011692-a"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9</Pages>
  <Words>70</Words>
  <Characters>400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89</cp:revision>
  <dcterms:created xsi:type="dcterms:W3CDTF">2025-06-13T10:22:00Z</dcterms:created>
  <dcterms:modified xsi:type="dcterms:W3CDTF">2026-02-06T09:59:00Z</dcterms:modified>
</cp:coreProperties>
</file>