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59" w:type="dxa"/>
        <w:tblLayout w:type="fixed"/>
        <w:tblLook w:val="04A0" w:firstRow="1" w:lastRow="0" w:firstColumn="1" w:lastColumn="0" w:noHBand="0" w:noVBand="1"/>
      </w:tblPr>
      <w:tblGrid>
        <w:gridCol w:w="10059"/>
      </w:tblGrid>
      <w:tr w:rsidR="0094383F" w:rsidRPr="00461169" w:rsidTr="005F4FB1">
        <w:trPr>
          <w:trHeight w:val="2483"/>
        </w:trPr>
        <w:tc>
          <w:tcPr>
            <w:tcW w:w="10059" w:type="dxa"/>
            <w:tcBorders>
              <w:top w:val="nil"/>
              <w:left w:val="nil"/>
              <w:bottom w:val="nil"/>
              <w:right w:val="nil"/>
            </w:tcBorders>
            <w:shd w:val="clear" w:color="auto" w:fill="auto"/>
            <w:noWrap/>
            <w:vAlign w:val="center"/>
            <w:hideMark/>
          </w:tcPr>
          <w:p w:rsidR="00A77896" w:rsidRDefault="0094383F" w:rsidP="00461169">
            <w:pPr>
              <w:spacing w:after="0" w:line="240" w:lineRule="auto"/>
              <w:jc w:val="both"/>
              <w:rPr>
                <w:rFonts w:eastAsia="Times New Roman"/>
                <w:b/>
                <w:color w:val="000000" w:themeColor="text1"/>
                <w:sz w:val="24"/>
                <w:szCs w:val="24"/>
                <w:lang w:eastAsia="ar-SA"/>
              </w:rPr>
            </w:pPr>
            <w:r w:rsidRPr="00461169">
              <w:rPr>
                <w:bCs/>
                <w:color w:val="000000" w:themeColor="text1"/>
                <w:sz w:val="24"/>
                <w:szCs w:val="24"/>
              </w:rPr>
              <w:t>Назва закупівлі:</w:t>
            </w:r>
            <w:r w:rsidRPr="00461169">
              <w:rPr>
                <w:color w:val="000000" w:themeColor="text1"/>
                <w:sz w:val="24"/>
                <w:szCs w:val="24"/>
              </w:rPr>
              <w:t xml:space="preserve"> </w:t>
            </w:r>
            <w:r w:rsidR="008F6C08" w:rsidRPr="008F6C08">
              <w:rPr>
                <w:rFonts w:eastAsia="Times New Roman"/>
                <w:b/>
                <w:color w:val="000000" w:themeColor="text1"/>
                <w:sz w:val="24"/>
                <w:szCs w:val="24"/>
                <w:lang w:eastAsia="ar-SA"/>
              </w:rPr>
              <w:t xml:space="preserve">Послуги зі створення </w:t>
            </w:r>
            <w:proofErr w:type="spellStart"/>
            <w:r w:rsidR="008F6C08" w:rsidRPr="008F6C08">
              <w:rPr>
                <w:rFonts w:eastAsia="Times New Roman"/>
                <w:b/>
                <w:color w:val="000000" w:themeColor="text1"/>
                <w:sz w:val="24"/>
                <w:szCs w:val="24"/>
                <w:lang w:eastAsia="ar-SA"/>
              </w:rPr>
              <w:t>інформаційноі</w:t>
            </w:r>
            <w:proofErr w:type="spellEnd"/>
            <w:r w:rsidR="008F6C08" w:rsidRPr="008F6C08">
              <w:rPr>
                <w:rFonts w:eastAsia="Times New Roman"/>
                <w:b/>
                <w:color w:val="000000" w:themeColor="text1"/>
                <w:sz w:val="24"/>
                <w:szCs w:val="24"/>
                <w:lang w:eastAsia="ar-SA"/>
              </w:rPr>
              <w:t>̈ системи «</w:t>
            </w:r>
            <w:proofErr w:type="spellStart"/>
            <w:r w:rsidR="008F6C08" w:rsidRPr="008F6C08">
              <w:rPr>
                <w:rFonts w:eastAsia="Times New Roman"/>
                <w:b/>
                <w:color w:val="000000" w:themeColor="text1"/>
                <w:sz w:val="24"/>
                <w:szCs w:val="24"/>
                <w:lang w:eastAsia="ar-SA"/>
              </w:rPr>
              <w:t>Національнии</w:t>
            </w:r>
            <w:proofErr w:type="spellEnd"/>
            <w:r w:rsidR="008F6C08" w:rsidRPr="008F6C08">
              <w:rPr>
                <w:rFonts w:eastAsia="Times New Roman"/>
                <w:b/>
                <w:color w:val="000000" w:themeColor="text1"/>
                <w:sz w:val="24"/>
                <w:szCs w:val="24"/>
                <w:lang w:eastAsia="ar-SA"/>
              </w:rPr>
              <w:t>̆ каталог цін»</w:t>
            </w:r>
          </w:p>
          <w:p w:rsidR="007B1875" w:rsidRPr="00461169" w:rsidRDefault="0094383F" w:rsidP="00461169">
            <w:pPr>
              <w:spacing w:after="0" w:line="240" w:lineRule="auto"/>
              <w:jc w:val="both"/>
              <w:rPr>
                <w:b/>
                <w:bCs/>
                <w:color w:val="000000" w:themeColor="text1"/>
                <w:sz w:val="24"/>
                <w:szCs w:val="24"/>
              </w:rPr>
            </w:pPr>
            <w:r w:rsidRPr="00461169">
              <w:rPr>
                <w:bCs/>
                <w:color w:val="000000" w:themeColor="text1"/>
                <w:sz w:val="24"/>
                <w:szCs w:val="24"/>
              </w:rPr>
              <w:t>Класифікатор та його відповідний код</w:t>
            </w:r>
            <w:r w:rsidR="002003A3" w:rsidRPr="00461169">
              <w:rPr>
                <w:bCs/>
                <w:color w:val="000000" w:themeColor="text1"/>
                <w:sz w:val="24"/>
                <w:szCs w:val="24"/>
              </w:rPr>
              <w:t>:</w:t>
            </w:r>
            <w:r w:rsidR="003E6751" w:rsidRPr="00461169">
              <w:rPr>
                <w:sz w:val="24"/>
                <w:szCs w:val="24"/>
              </w:rPr>
              <w:t xml:space="preserve"> </w:t>
            </w:r>
            <w:r w:rsidR="008F6C08" w:rsidRPr="008F6C08">
              <w:rPr>
                <w:b/>
                <w:bCs/>
                <w:color w:val="000000" w:themeColor="text1"/>
                <w:sz w:val="24"/>
                <w:szCs w:val="24"/>
              </w:rPr>
              <w:t>72230000-6: Послуги з розробки програмного забезпечення на замовлення</w:t>
            </w:r>
          </w:p>
          <w:p w:rsidR="0094383F" w:rsidRPr="00461169" w:rsidRDefault="00B075C4" w:rsidP="00461169">
            <w:pPr>
              <w:spacing w:after="0" w:line="240" w:lineRule="auto"/>
              <w:rPr>
                <w:b/>
                <w:color w:val="000000" w:themeColor="text1"/>
                <w:sz w:val="24"/>
                <w:szCs w:val="24"/>
              </w:rPr>
            </w:pPr>
            <w:r w:rsidRPr="00461169">
              <w:rPr>
                <w:color w:val="000000" w:themeColor="text1"/>
                <w:sz w:val="24"/>
                <w:szCs w:val="24"/>
              </w:rPr>
              <w:t>Тип</w:t>
            </w:r>
            <w:r w:rsidR="0094383F" w:rsidRPr="00461169">
              <w:rPr>
                <w:color w:val="000000" w:themeColor="text1"/>
                <w:sz w:val="24"/>
                <w:szCs w:val="24"/>
              </w:rPr>
              <w:t xml:space="preserve"> закупівлі: </w:t>
            </w:r>
            <w:r w:rsidR="004174C1" w:rsidRPr="004174C1">
              <w:rPr>
                <w:b/>
                <w:color w:val="000000" w:themeColor="text1"/>
                <w:sz w:val="24"/>
                <w:szCs w:val="24"/>
              </w:rPr>
              <w:t>Відкриті торги з особливостями</w:t>
            </w:r>
          </w:p>
          <w:p w:rsidR="0094383F" w:rsidRPr="00461169" w:rsidRDefault="0094383F" w:rsidP="00461169">
            <w:pPr>
              <w:spacing w:after="0" w:line="240" w:lineRule="auto"/>
              <w:rPr>
                <w:b/>
                <w:color w:val="auto"/>
                <w:sz w:val="24"/>
                <w:szCs w:val="24"/>
              </w:rPr>
            </w:pPr>
            <w:r w:rsidRPr="00461169">
              <w:rPr>
                <w:color w:val="000000" w:themeColor="text1"/>
                <w:sz w:val="24"/>
                <w:szCs w:val="24"/>
              </w:rPr>
              <w:t xml:space="preserve">Очікувана </w:t>
            </w:r>
            <w:r w:rsidRPr="006F7A0A">
              <w:rPr>
                <w:color w:val="000000" w:themeColor="text1"/>
                <w:sz w:val="24"/>
                <w:szCs w:val="24"/>
              </w:rPr>
              <w:t>вартість:</w:t>
            </w:r>
            <w:r w:rsidRPr="006F7A0A">
              <w:rPr>
                <w:b/>
                <w:color w:val="000000" w:themeColor="text1"/>
                <w:sz w:val="24"/>
                <w:szCs w:val="24"/>
              </w:rPr>
              <w:t xml:space="preserve"> </w:t>
            </w:r>
            <w:r w:rsidR="008F6C08" w:rsidRPr="008F6C08">
              <w:rPr>
                <w:b/>
                <w:color w:val="000000" w:themeColor="text1"/>
                <w:sz w:val="24"/>
                <w:szCs w:val="24"/>
              </w:rPr>
              <w:t>7 977 216</w:t>
            </w:r>
            <w:r w:rsidR="0028691B" w:rsidRPr="0028691B">
              <w:rPr>
                <w:b/>
                <w:color w:val="000000" w:themeColor="text1"/>
                <w:sz w:val="24"/>
                <w:szCs w:val="24"/>
              </w:rPr>
              <w:t>,00</w:t>
            </w:r>
            <w:r w:rsidR="009E01D0" w:rsidRPr="00461169">
              <w:rPr>
                <w:b/>
                <w:color w:val="000000" w:themeColor="text1"/>
                <w:sz w:val="24"/>
                <w:szCs w:val="24"/>
              </w:rPr>
              <w:t xml:space="preserve"> </w:t>
            </w:r>
            <w:r w:rsidR="00E808D8" w:rsidRPr="00461169">
              <w:rPr>
                <w:b/>
                <w:color w:val="000000" w:themeColor="text1"/>
                <w:sz w:val="24"/>
                <w:szCs w:val="24"/>
              </w:rPr>
              <w:t>грн</w:t>
            </w:r>
            <w:r w:rsidRPr="00461169">
              <w:rPr>
                <w:b/>
                <w:color w:val="auto"/>
                <w:sz w:val="24"/>
                <w:szCs w:val="24"/>
              </w:rPr>
              <w:t xml:space="preserve"> з ПДВ</w:t>
            </w:r>
          </w:p>
          <w:p w:rsidR="0094383F" w:rsidRPr="003E733D" w:rsidRDefault="0094383F" w:rsidP="00461169">
            <w:pPr>
              <w:spacing w:after="0" w:line="240" w:lineRule="auto"/>
              <w:rPr>
                <w:b/>
                <w:color w:val="000000" w:themeColor="text1"/>
                <w:sz w:val="24"/>
                <w:szCs w:val="24"/>
              </w:rPr>
            </w:pPr>
            <w:r w:rsidRPr="00461169">
              <w:rPr>
                <w:color w:val="000000" w:themeColor="text1"/>
                <w:sz w:val="24"/>
                <w:szCs w:val="24"/>
              </w:rPr>
              <w:t xml:space="preserve">Дата оприлюднення: </w:t>
            </w:r>
            <w:r w:rsidR="008F6C08">
              <w:rPr>
                <w:b/>
                <w:color w:val="000000" w:themeColor="text1"/>
                <w:sz w:val="24"/>
                <w:szCs w:val="24"/>
              </w:rPr>
              <w:t>16</w:t>
            </w:r>
            <w:r w:rsidR="00747B68" w:rsidRPr="00461169">
              <w:rPr>
                <w:b/>
                <w:color w:val="000000" w:themeColor="text1"/>
                <w:sz w:val="24"/>
                <w:szCs w:val="24"/>
              </w:rPr>
              <w:t xml:space="preserve"> </w:t>
            </w:r>
            <w:r w:rsidR="0028691B">
              <w:rPr>
                <w:b/>
                <w:color w:val="000000" w:themeColor="text1"/>
                <w:sz w:val="24"/>
                <w:szCs w:val="24"/>
              </w:rPr>
              <w:t>трав</w:t>
            </w:r>
            <w:r w:rsidR="006E57DB" w:rsidRPr="00461169">
              <w:rPr>
                <w:b/>
                <w:color w:val="000000" w:themeColor="text1"/>
                <w:sz w:val="24"/>
                <w:szCs w:val="24"/>
              </w:rPr>
              <w:t>ня</w:t>
            </w:r>
            <w:r w:rsidR="006B5566" w:rsidRPr="00461169">
              <w:rPr>
                <w:b/>
                <w:color w:val="000000" w:themeColor="text1"/>
                <w:sz w:val="24"/>
                <w:szCs w:val="24"/>
              </w:rPr>
              <w:t xml:space="preserve"> 202</w:t>
            </w:r>
            <w:r w:rsidR="00FC1C3D" w:rsidRPr="00461169">
              <w:rPr>
                <w:b/>
                <w:color w:val="000000" w:themeColor="text1"/>
                <w:sz w:val="24"/>
                <w:szCs w:val="24"/>
              </w:rPr>
              <w:t>5</w:t>
            </w:r>
            <w:r w:rsidRPr="003E733D">
              <w:rPr>
                <w:b/>
                <w:color w:val="000000" w:themeColor="text1"/>
                <w:sz w:val="24"/>
                <w:szCs w:val="24"/>
              </w:rPr>
              <w:t xml:space="preserve"> року</w:t>
            </w:r>
          </w:p>
          <w:p w:rsidR="006638AF" w:rsidRPr="008F6C08" w:rsidRDefault="0094383F" w:rsidP="00461169">
            <w:pPr>
              <w:spacing w:after="0" w:line="240" w:lineRule="auto"/>
              <w:rPr>
                <w:sz w:val="24"/>
                <w:szCs w:val="24"/>
              </w:rPr>
            </w:pPr>
            <w:r w:rsidRPr="003E733D">
              <w:rPr>
                <w:color w:val="000000" w:themeColor="text1"/>
                <w:sz w:val="24"/>
                <w:szCs w:val="24"/>
              </w:rPr>
              <w:t xml:space="preserve">Детальна інформація за </w:t>
            </w:r>
            <w:r w:rsidRPr="008F6C08">
              <w:rPr>
                <w:color w:val="000000" w:themeColor="text1"/>
                <w:sz w:val="24"/>
                <w:szCs w:val="24"/>
              </w:rPr>
              <w:t>посиланням:</w:t>
            </w:r>
            <w:r w:rsidR="004054BD" w:rsidRPr="008F6C08">
              <w:rPr>
                <w:sz w:val="24"/>
                <w:szCs w:val="24"/>
              </w:rPr>
              <w:t xml:space="preserve"> </w:t>
            </w:r>
            <w:hyperlink r:id="rId6" w:history="1">
              <w:r w:rsidR="008F6C08" w:rsidRPr="008F6C08">
                <w:rPr>
                  <w:rStyle w:val="a6"/>
                  <w:sz w:val="24"/>
                  <w:szCs w:val="24"/>
                </w:rPr>
                <w:t>https://prozorro.gov.ua/tender/UA-2025-05-16-007521-a</w:t>
              </w:r>
            </w:hyperlink>
          </w:p>
          <w:p w:rsidR="008F6C08" w:rsidRPr="00461169" w:rsidRDefault="008F6C08" w:rsidP="00461169">
            <w:pPr>
              <w:spacing w:after="0" w:line="240" w:lineRule="auto"/>
              <w:rPr>
                <w:sz w:val="24"/>
                <w:szCs w:val="24"/>
              </w:rPr>
            </w:pPr>
          </w:p>
        </w:tc>
      </w:tr>
    </w:tbl>
    <w:p w:rsidR="008F6C08" w:rsidRPr="008F6C08" w:rsidRDefault="008F6C08" w:rsidP="008F6C08">
      <w:pPr>
        <w:spacing w:after="0" w:line="240" w:lineRule="auto"/>
        <w:ind w:right="-23" w:hanging="2"/>
        <w:jc w:val="center"/>
        <w:rPr>
          <w:b/>
          <w:sz w:val="24"/>
          <w:szCs w:val="24"/>
        </w:rPr>
      </w:pPr>
      <w:bookmarkStart w:id="0" w:name="_GoBack"/>
      <w:r w:rsidRPr="008F6C08">
        <w:rPr>
          <w:b/>
          <w:sz w:val="24"/>
          <w:szCs w:val="24"/>
        </w:rPr>
        <w:t xml:space="preserve">ІНФОРМАЦІЯ ПРО ТЕХНІЧНІ, ЯКІСНІ ТА КІЛЬКІСНІ </w:t>
      </w:r>
    </w:p>
    <w:p w:rsidR="008F6C08" w:rsidRPr="008F6C08" w:rsidRDefault="008F6C08" w:rsidP="008F6C08">
      <w:pPr>
        <w:spacing w:after="0" w:line="240" w:lineRule="auto"/>
        <w:ind w:right="-23" w:hanging="2"/>
        <w:jc w:val="center"/>
        <w:rPr>
          <w:b/>
          <w:sz w:val="24"/>
          <w:szCs w:val="24"/>
        </w:rPr>
      </w:pPr>
      <w:r w:rsidRPr="008F6C08">
        <w:rPr>
          <w:b/>
          <w:sz w:val="24"/>
          <w:szCs w:val="24"/>
        </w:rPr>
        <w:t xml:space="preserve">ХАРАКТЕРИСТИКИ ПРЕДМЕТА ЗАКУПІВЛІ </w:t>
      </w:r>
    </w:p>
    <w:p w:rsidR="008F6C08" w:rsidRPr="008F6C08" w:rsidRDefault="008F6C08" w:rsidP="008F6C08">
      <w:pPr>
        <w:tabs>
          <w:tab w:val="left" w:pos="708"/>
        </w:tabs>
        <w:spacing w:after="0" w:line="240" w:lineRule="auto"/>
        <w:ind w:hanging="2"/>
        <w:jc w:val="both"/>
        <w:rPr>
          <w:sz w:val="24"/>
          <w:szCs w:val="24"/>
        </w:rPr>
      </w:pPr>
    </w:p>
    <w:p w:rsidR="008F6C08" w:rsidRPr="008F6C08" w:rsidRDefault="008F6C08" w:rsidP="008F6C08">
      <w:pPr>
        <w:spacing w:after="0" w:line="240" w:lineRule="auto"/>
        <w:ind w:hanging="2"/>
        <w:jc w:val="center"/>
        <w:rPr>
          <w:b/>
          <w:sz w:val="24"/>
          <w:szCs w:val="24"/>
        </w:rPr>
      </w:pPr>
      <w:r w:rsidRPr="008F6C08">
        <w:rPr>
          <w:b/>
          <w:sz w:val="24"/>
          <w:szCs w:val="24"/>
        </w:rPr>
        <w:t xml:space="preserve">Послуги зі створення </w:t>
      </w:r>
      <w:proofErr w:type="spellStart"/>
      <w:r w:rsidRPr="008F6C08">
        <w:rPr>
          <w:b/>
          <w:sz w:val="24"/>
          <w:szCs w:val="24"/>
        </w:rPr>
        <w:t>інформаційноі</w:t>
      </w:r>
      <w:proofErr w:type="spellEnd"/>
      <w:r w:rsidRPr="008F6C08">
        <w:rPr>
          <w:b/>
          <w:sz w:val="24"/>
          <w:szCs w:val="24"/>
        </w:rPr>
        <w:t>̈ системи «</w:t>
      </w:r>
      <w:proofErr w:type="spellStart"/>
      <w:r w:rsidRPr="008F6C08">
        <w:rPr>
          <w:b/>
          <w:sz w:val="24"/>
          <w:szCs w:val="24"/>
        </w:rPr>
        <w:t>Національнии</w:t>
      </w:r>
      <w:proofErr w:type="spellEnd"/>
      <w:r w:rsidRPr="008F6C08">
        <w:rPr>
          <w:b/>
          <w:sz w:val="24"/>
          <w:szCs w:val="24"/>
        </w:rPr>
        <w:t>̆ каталог цін»</w:t>
      </w:r>
    </w:p>
    <w:p w:rsidR="008F6C08" w:rsidRPr="008F6C08" w:rsidRDefault="008F6C08" w:rsidP="008F6C08">
      <w:pPr>
        <w:tabs>
          <w:tab w:val="left" w:pos="708"/>
        </w:tabs>
        <w:spacing w:after="0" w:line="240" w:lineRule="auto"/>
        <w:ind w:hanging="2"/>
        <w:jc w:val="center"/>
        <w:rPr>
          <w:i/>
          <w:iCs/>
          <w:sz w:val="24"/>
          <w:szCs w:val="24"/>
        </w:rPr>
      </w:pPr>
      <w:r w:rsidRPr="008F6C08">
        <w:rPr>
          <w:i/>
          <w:iCs/>
          <w:sz w:val="24"/>
          <w:szCs w:val="24"/>
        </w:rPr>
        <w:t>ДК 021:2015- 72230000-6 Послуги з розробки програмного забезпечення на замовлення</w:t>
      </w:r>
    </w:p>
    <w:p w:rsidR="008F6C08" w:rsidRPr="008F6C08" w:rsidRDefault="008F6C08" w:rsidP="008F6C08">
      <w:pPr>
        <w:tabs>
          <w:tab w:val="left" w:pos="708"/>
        </w:tabs>
        <w:spacing w:after="0" w:line="240" w:lineRule="auto"/>
        <w:ind w:hanging="2"/>
        <w:jc w:val="center"/>
        <w:rPr>
          <w:i/>
          <w:iCs/>
          <w:sz w:val="24"/>
          <w:szCs w:val="24"/>
        </w:rPr>
      </w:pPr>
    </w:p>
    <w:p w:rsidR="008F6C08" w:rsidRPr="008F6C08" w:rsidRDefault="008F6C08" w:rsidP="008F6C08">
      <w:pPr>
        <w:pStyle w:val="14"/>
        <w:numPr>
          <w:ilvl w:val="0"/>
          <w:numId w:val="38"/>
        </w:numPr>
        <w:pBdr>
          <w:top w:val="nil"/>
          <w:left w:val="nil"/>
          <w:bottom w:val="nil"/>
          <w:right w:val="nil"/>
          <w:between w:val="nil"/>
        </w:pBdr>
        <w:suppressAutoHyphens w:val="0"/>
        <w:autoSpaceDN w:val="0"/>
        <w:adjustRightInd w:val="0"/>
        <w:ind w:left="2" w:hangingChars="1" w:hanging="2"/>
        <w:jc w:val="center"/>
        <w:textDirection w:val="btLr"/>
        <w:textAlignment w:val="top"/>
        <w:rPr>
          <w:b/>
          <w:color w:val="000000"/>
        </w:rPr>
      </w:pPr>
      <w:r w:rsidRPr="008F6C08">
        <w:rPr>
          <w:b/>
          <w:color w:val="000000"/>
        </w:rPr>
        <w:t>ЗАГАЛЬНІ ВІДОМОСТІ ПРО ЗМІСТ РОБІТ (ПОСЛУГ)</w:t>
      </w:r>
    </w:p>
    <w:p w:rsidR="008F6C08" w:rsidRPr="008F6C08" w:rsidRDefault="008F6C08" w:rsidP="008F6C08">
      <w:pPr>
        <w:pStyle w:val="14"/>
        <w:numPr>
          <w:ilvl w:val="1"/>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proofErr w:type="spellStart"/>
      <w:r w:rsidRPr="008F6C08">
        <w:rPr>
          <w:b/>
          <w:color w:val="000000"/>
        </w:rPr>
        <w:t>Повне</w:t>
      </w:r>
      <w:proofErr w:type="spellEnd"/>
      <w:r w:rsidRPr="008F6C08">
        <w:rPr>
          <w:b/>
          <w:color w:val="000000"/>
        </w:rPr>
        <w:t xml:space="preserve"> </w:t>
      </w:r>
      <w:proofErr w:type="spellStart"/>
      <w:r w:rsidRPr="008F6C08">
        <w:rPr>
          <w:b/>
          <w:color w:val="000000"/>
        </w:rPr>
        <w:t>найменування</w:t>
      </w:r>
      <w:proofErr w:type="spellEnd"/>
      <w:r w:rsidRPr="008F6C08">
        <w:rPr>
          <w:b/>
          <w:color w:val="000000"/>
        </w:rPr>
        <w:t xml:space="preserve"> </w:t>
      </w:r>
      <w:proofErr w:type="spellStart"/>
      <w:r w:rsidRPr="008F6C08">
        <w:rPr>
          <w:b/>
          <w:color w:val="000000"/>
        </w:rPr>
        <w:t>об’єкта</w:t>
      </w:r>
      <w:proofErr w:type="spellEnd"/>
      <w:r w:rsidRPr="008F6C08">
        <w:rPr>
          <w:b/>
          <w:color w:val="000000"/>
        </w:rPr>
        <w:t xml:space="preserve"> </w:t>
      </w:r>
      <w:proofErr w:type="spellStart"/>
      <w:r w:rsidRPr="008F6C08">
        <w:rPr>
          <w:b/>
          <w:color w:val="000000"/>
        </w:rPr>
        <w:t>інформатизації</w:t>
      </w:r>
      <w:proofErr w:type="spellEnd"/>
    </w:p>
    <w:p w:rsidR="008F6C08" w:rsidRPr="008F6C08" w:rsidRDefault="008F6C08" w:rsidP="008F6C08">
      <w:pPr>
        <w:spacing w:after="0" w:line="240" w:lineRule="auto"/>
        <w:ind w:hanging="2"/>
        <w:rPr>
          <w:sz w:val="24"/>
          <w:szCs w:val="24"/>
        </w:rPr>
      </w:pPr>
      <w:r w:rsidRPr="008F6C08">
        <w:rPr>
          <w:sz w:val="24"/>
          <w:szCs w:val="24"/>
        </w:rPr>
        <w:t>Інформаційна система «Національний каталог цін», яка є складовою Програмного комплексу «Єдина інформаційна аналітична система державного підприємства «Державний експертний центр Міністерства охорони здоров’я України» (далі - ЄІАС ДП ДЕЦ або ЄІАС).</w:t>
      </w:r>
    </w:p>
    <w:p w:rsidR="008F6C08" w:rsidRPr="008F6C08" w:rsidRDefault="008F6C08" w:rsidP="008F6C08">
      <w:pPr>
        <w:pStyle w:val="14"/>
        <w:numPr>
          <w:ilvl w:val="1"/>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proofErr w:type="spellStart"/>
      <w:r w:rsidRPr="008F6C08">
        <w:rPr>
          <w:b/>
          <w:color w:val="000000"/>
        </w:rPr>
        <w:t>Найменування</w:t>
      </w:r>
      <w:proofErr w:type="spellEnd"/>
      <w:r w:rsidRPr="008F6C08">
        <w:rPr>
          <w:b/>
          <w:color w:val="000000"/>
        </w:rPr>
        <w:t xml:space="preserve"> </w:t>
      </w:r>
      <w:proofErr w:type="spellStart"/>
      <w:r w:rsidRPr="008F6C08">
        <w:rPr>
          <w:b/>
          <w:color w:val="000000"/>
        </w:rPr>
        <w:t>сторін</w:t>
      </w:r>
      <w:proofErr w:type="spellEnd"/>
    </w:p>
    <w:p w:rsidR="008F6C08" w:rsidRPr="008F6C08" w:rsidRDefault="008F6C08" w:rsidP="008F6C08">
      <w:pPr>
        <w:spacing w:after="0" w:line="240" w:lineRule="auto"/>
        <w:ind w:hanging="2"/>
        <w:rPr>
          <w:sz w:val="24"/>
          <w:szCs w:val="24"/>
        </w:rPr>
      </w:pPr>
      <w:r w:rsidRPr="008F6C08">
        <w:rPr>
          <w:sz w:val="24"/>
          <w:szCs w:val="24"/>
        </w:rPr>
        <w:t>Замовник: Державний експертний центр Міністерства охорони здоров’я України</w:t>
      </w:r>
    </w:p>
    <w:p w:rsidR="008F6C08" w:rsidRPr="008F6C08" w:rsidRDefault="008F6C08" w:rsidP="008F6C08">
      <w:pPr>
        <w:spacing w:after="0" w:line="240" w:lineRule="auto"/>
        <w:ind w:hanging="2"/>
        <w:rPr>
          <w:sz w:val="24"/>
          <w:szCs w:val="24"/>
        </w:rPr>
      </w:pPr>
      <w:r w:rsidRPr="008F6C08">
        <w:rPr>
          <w:sz w:val="24"/>
          <w:szCs w:val="24"/>
        </w:rPr>
        <w:t>Виконавець буде визначений за результатом проведення закупівлі послуг відповідно до вимог законодавства України у сфері публічних закупівель.</w:t>
      </w:r>
    </w:p>
    <w:p w:rsidR="008F6C08" w:rsidRPr="008F6C08" w:rsidRDefault="008F6C08" w:rsidP="008F6C08">
      <w:pPr>
        <w:pStyle w:val="14"/>
        <w:numPr>
          <w:ilvl w:val="1"/>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proofErr w:type="spellStart"/>
      <w:r w:rsidRPr="008F6C08">
        <w:rPr>
          <w:b/>
          <w:color w:val="000000"/>
        </w:rPr>
        <w:t>Перелік</w:t>
      </w:r>
      <w:proofErr w:type="spellEnd"/>
      <w:r w:rsidRPr="008F6C08">
        <w:rPr>
          <w:b/>
          <w:color w:val="000000"/>
        </w:rPr>
        <w:t xml:space="preserve"> </w:t>
      </w:r>
      <w:proofErr w:type="spellStart"/>
      <w:r w:rsidRPr="008F6C08">
        <w:rPr>
          <w:b/>
          <w:color w:val="000000"/>
        </w:rPr>
        <w:t>документів</w:t>
      </w:r>
      <w:proofErr w:type="spellEnd"/>
      <w:r w:rsidRPr="008F6C08">
        <w:rPr>
          <w:b/>
          <w:color w:val="000000"/>
        </w:rPr>
        <w:t xml:space="preserve">, </w:t>
      </w:r>
      <w:proofErr w:type="spellStart"/>
      <w:r w:rsidRPr="008F6C08">
        <w:rPr>
          <w:b/>
          <w:color w:val="000000"/>
        </w:rPr>
        <w:t>які</w:t>
      </w:r>
      <w:proofErr w:type="spellEnd"/>
      <w:r w:rsidRPr="008F6C08">
        <w:rPr>
          <w:b/>
          <w:color w:val="000000"/>
        </w:rPr>
        <w:t xml:space="preserve"> </w:t>
      </w:r>
      <w:proofErr w:type="spellStart"/>
      <w:r w:rsidRPr="008F6C08">
        <w:rPr>
          <w:b/>
          <w:color w:val="000000"/>
        </w:rPr>
        <w:t>мають</w:t>
      </w:r>
      <w:proofErr w:type="spellEnd"/>
      <w:r w:rsidRPr="008F6C08">
        <w:rPr>
          <w:b/>
          <w:color w:val="000000"/>
        </w:rPr>
        <w:t xml:space="preserve"> </w:t>
      </w:r>
      <w:proofErr w:type="spellStart"/>
      <w:r w:rsidRPr="008F6C08">
        <w:rPr>
          <w:b/>
          <w:color w:val="000000"/>
        </w:rPr>
        <w:t>враховуватись</w:t>
      </w:r>
      <w:proofErr w:type="spellEnd"/>
      <w:r w:rsidRPr="008F6C08">
        <w:rPr>
          <w:b/>
          <w:color w:val="000000"/>
        </w:rPr>
        <w:t xml:space="preserve"> </w:t>
      </w:r>
      <w:proofErr w:type="spellStart"/>
      <w:r w:rsidRPr="008F6C08">
        <w:rPr>
          <w:b/>
          <w:color w:val="000000"/>
        </w:rPr>
        <w:t>під</w:t>
      </w:r>
      <w:proofErr w:type="spellEnd"/>
      <w:r w:rsidRPr="008F6C08">
        <w:rPr>
          <w:b/>
          <w:color w:val="000000"/>
        </w:rPr>
        <w:t xml:space="preserve"> час </w:t>
      </w:r>
      <w:proofErr w:type="spellStart"/>
      <w:r w:rsidRPr="008F6C08">
        <w:rPr>
          <w:b/>
          <w:color w:val="000000"/>
        </w:rPr>
        <w:t>розробки</w:t>
      </w:r>
      <w:proofErr w:type="spellEnd"/>
    </w:p>
    <w:p w:rsidR="008F6C08" w:rsidRPr="008F6C08" w:rsidRDefault="008F6C08" w:rsidP="008F6C08">
      <w:pPr>
        <w:spacing w:after="0" w:line="240" w:lineRule="auto"/>
        <w:ind w:hanging="2"/>
        <w:rPr>
          <w:sz w:val="24"/>
          <w:szCs w:val="24"/>
        </w:rPr>
      </w:pPr>
      <w:bookmarkStart w:id="1" w:name="_heading=h.1t3h5sf" w:colFirst="0" w:colLast="0"/>
      <w:bookmarkEnd w:id="1"/>
      <w:r w:rsidRPr="008F6C08">
        <w:rPr>
          <w:sz w:val="24"/>
          <w:szCs w:val="24"/>
        </w:rPr>
        <w:t>Вимоги розроблені згідно чинного законодавства України відповідно до:</w:t>
      </w:r>
    </w:p>
    <w:p w:rsidR="008F6C08" w:rsidRPr="008F6C08" w:rsidRDefault="008F6C08" w:rsidP="008F6C08">
      <w:pPr>
        <w:numPr>
          <w:ilvl w:val="0"/>
          <w:numId w:val="39"/>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bookmarkStart w:id="2" w:name="_heading=h.yic6crwg4q7n" w:colFirst="0" w:colLast="0"/>
      <w:bookmarkEnd w:id="2"/>
      <w:r w:rsidRPr="008F6C08">
        <w:rPr>
          <w:sz w:val="24"/>
          <w:szCs w:val="24"/>
        </w:rPr>
        <w:t xml:space="preserve">статті 20-3  Закону України «Про лікарські засоби», </w:t>
      </w:r>
    </w:p>
    <w:p w:rsidR="008F6C08" w:rsidRPr="008F6C08" w:rsidRDefault="008F6C08" w:rsidP="008F6C08">
      <w:pPr>
        <w:numPr>
          <w:ilvl w:val="0"/>
          <w:numId w:val="39"/>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bookmarkStart w:id="3" w:name="_heading=h.9xtdmci5pe1j" w:colFirst="0" w:colLast="0"/>
      <w:bookmarkEnd w:id="3"/>
      <w:r w:rsidRPr="008F6C08">
        <w:rPr>
          <w:sz w:val="24"/>
          <w:szCs w:val="24"/>
        </w:rPr>
        <w:t>Порядку декларування цін на лікарські засоби в Національному каталозі цін, затвердженого постановою Кабінету Міністрів України від 4 квітня 2025 р. № 439;</w:t>
      </w:r>
    </w:p>
    <w:p w:rsidR="008F6C08" w:rsidRPr="008F6C08" w:rsidRDefault="008F6C08" w:rsidP="008F6C08">
      <w:pPr>
        <w:numPr>
          <w:ilvl w:val="0"/>
          <w:numId w:val="39"/>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bookmarkStart w:id="4" w:name="_heading=h.pcovnl91owh" w:colFirst="0" w:colLast="0"/>
      <w:bookmarkEnd w:id="4"/>
      <w:r w:rsidRPr="008F6C08">
        <w:rPr>
          <w:sz w:val="24"/>
          <w:szCs w:val="24"/>
        </w:rPr>
        <w:t xml:space="preserve">Порядку реферування цін на лікарські засоби, затвердженого постановою Кабінету Міністрів України від 4 квітня 2025 р. № 439; </w:t>
      </w:r>
    </w:p>
    <w:p w:rsidR="008F6C08" w:rsidRPr="008F6C08" w:rsidRDefault="008F6C08" w:rsidP="008F6C08">
      <w:pPr>
        <w:numPr>
          <w:ilvl w:val="0"/>
          <w:numId w:val="39"/>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bookmarkStart w:id="5" w:name="_heading=h.u3as5zd0sjz8" w:colFirst="0" w:colLast="0"/>
      <w:bookmarkEnd w:id="5"/>
      <w:r w:rsidRPr="008F6C08">
        <w:rPr>
          <w:sz w:val="24"/>
          <w:szCs w:val="24"/>
        </w:rPr>
        <w:t>Порядку створення та управління Національним каталогом цін, затвердженого постановою Кабінету Міністрів України від 4 квітня 2025 р. № 439;</w:t>
      </w:r>
    </w:p>
    <w:p w:rsidR="008F6C08" w:rsidRPr="008F6C08" w:rsidRDefault="008F6C08" w:rsidP="008F6C08">
      <w:pPr>
        <w:spacing w:after="0" w:line="240" w:lineRule="auto"/>
        <w:ind w:hanging="2"/>
        <w:rPr>
          <w:sz w:val="24"/>
          <w:szCs w:val="24"/>
        </w:rPr>
      </w:pPr>
      <w:r w:rsidRPr="008F6C08">
        <w:rPr>
          <w:sz w:val="24"/>
          <w:szCs w:val="24"/>
        </w:rPr>
        <w:t>В разі змінення документів, на підставі яких розроблялися вимоги, передбачається внесення змін до технічних вимог в порядку, установленому умовами договору.</w:t>
      </w:r>
    </w:p>
    <w:p w:rsidR="008F6C08" w:rsidRPr="008F6C08" w:rsidRDefault="008F6C08" w:rsidP="008F6C08">
      <w:pPr>
        <w:spacing w:after="0" w:line="240" w:lineRule="auto"/>
        <w:ind w:left="1" w:hanging="3"/>
        <w:rPr>
          <w:b/>
          <w:sz w:val="24"/>
          <w:szCs w:val="24"/>
        </w:rPr>
      </w:pPr>
      <w:r w:rsidRPr="008F6C08">
        <w:rPr>
          <w:b/>
          <w:sz w:val="24"/>
          <w:szCs w:val="24"/>
        </w:rPr>
        <w:t>ПРИЗНАЧЕННЯ ТА ЦІЛІ ІНФОРМАТИЗАЦІЇ</w:t>
      </w:r>
    </w:p>
    <w:p w:rsidR="008F6C08" w:rsidRPr="008F6C08" w:rsidRDefault="008F6C08" w:rsidP="008F6C08">
      <w:pPr>
        <w:pStyle w:val="14"/>
        <w:numPr>
          <w:ilvl w:val="1"/>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proofErr w:type="spellStart"/>
      <w:r w:rsidRPr="008F6C08">
        <w:rPr>
          <w:b/>
          <w:color w:val="000000"/>
        </w:rPr>
        <w:t>Призначення</w:t>
      </w:r>
      <w:proofErr w:type="spellEnd"/>
    </w:p>
    <w:p w:rsidR="008F6C08" w:rsidRPr="008F6C08" w:rsidRDefault="008F6C08" w:rsidP="008F6C08">
      <w:pPr>
        <w:spacing w:after="0" w:line="240" w:lineRule="auto"/>
        <w:ind w:hanging="2"/>
        <w:rPr>
          <w:sz w:val="24"/>
          <w:szCs w:val="24"/>
        </w:rPr>
      </w:pPr>
      <w:r w:rsidRPr="008F6C08">
        <w:rPr>
          <w:sz w:val="24"/>
          <w:szCs w:val="24"/>
        </w:rPr>
        <w:t>ІС призначена для використання структурними підрозділами ДП ДЕЦ МОЗ України.</w:t>
      </w:r>
    </w:p>
    <w:p w:rsidR="008F6C08" w:rsidRPr="008F6C08" w:rsidRDefault="008F6C08" w:rsidP="008F6C08">
      <w:pPr>
        <w:pStyle w:val="14"/>
        <w:numPr>
          <w:ilvl w:val="1"/>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proofErr w:type="spellStart"/>
      <w:r w:rsidRPr="008F6C08">
        <w:rPr>
          <w:b/>
          <w:color w:val="000000"/>
        </w:rPr>
        <w:t>Цілі</w:t>
      </w:r>
      <w:proofErr w:type="spellEnd"/>
      <w:r w:rsidRPr="008F6C08">
        <w:rPr>
          <w:b/>
          <w:color w:val="000000"/>
        </w:rPr>
        <w:t xml:space="preserve"> </w:t>
      </w:r>
      <w:proofErr w:type="spellStart"/>
      <w:r w:rsidRPr="008F6C08">
        <w:rPr>
          <w:b/>
          <w:color w:val="000000"/>
        </w:rPr>
        <w:t>інформатизації</w:t>
      </w:r>
      <w:proofErr w:type="spellEnd"/>
    </w:p>
    <w:p w:rsidR="008F6C08" w:rsidRPr="008F6C08" w:rsidRDefault="008F6C08" w:rsidP="008F6C08">
      <w:pPr>
        <w:spacing w:after="0" w:line="240" w:lineRule="auto"/>
        <w:ind w:hanging="2"/>
        <w:jc w:val="both"/>
        <w:rPr>
          <w:sz w:val="24"/>
          <w:szCs w:val="24"/>
        </w:rPr>
      </w:pPr>
      <w:r w:rsidRPr="008F6C08">
        <w:rPr>
          <w:sz w:val="24"/>
          <w:szCs w:val="24"/>
        </w:rPr>
        <w:t>Основною ціллю створення та впровадження ІС є забезпечення процесу декларування цін на лікарські засоби. В результаті створення системи буде сформована центральна бази даних, яка дозволить оптимізувати наступні інформаційні потоки:</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подання заяв на декларування цін лікарських засобів з метою внесення змін до Національного каталогу цін;</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декларування цін на лікарські засоби;</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розгляд та обробка заяв;</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розрахунки референтних цін на лікарські засоби;</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погодження референтних цін;</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розміщення інформації з Національного каталогу цін для всіх учасників фармацевтичного ринку.</w:t>
      </w:r>
    </w:p>
    <w:p w:rsidR="008F6C08" w:rsidRPr="008F6C08" w:rsidRDefault="008F6C08" w:rsidP="008F6C08">
      <w:pPr>
        <w:spacing w:after="0" w:line="240" w:lineRule="auto"/>
        <w:ind w:hanging="2"/>
        <w:jc w:val="both"/>
        <w:rPr>
          <w:sz w:val="24"/>
          <w:szCs w:val="24"/>
        </w:rPr>
      </w:pPr>
      <w:r w:rsidRPr="008F6C08">
        <w:rPr>
          <w:sz w:val="24"/>
          <w:szCs w:val="24"/>
        </w:rPr>
        <w:t>Критеріями оцінки досягнення цілей створення й впровадження ІС є:</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 xml:space="preserve">розробка та впровадження інформаційної системи автоматизованого процесу декларування та публікації цін у Національному каталозі цін </w:t>
      </w:r>
      <w:r w:rsidRPr="008F6C08">
        <w:rPr>
          <w:sz w:val="24"/>
          <w:szCs w:val="24"/>
          <w:highlight w:val="white"/>
        </w:rPr>
        <w:t>та стабільне функціонування ІС, яка забезпечує повну автоматизацію процесу декларування цін на лікарські засоби та оперативну публікацію актуальної інформації у Національному каталозі цін.</w:t>
      </w:r>
    </w:p>
    <w:p w:rsidR="008F6C08" w:rsidRPr="008F6C08" w:rsidRDefault="008F6C08" w:rsidP="008F6C08">
      <w:pPr>
        <w:pStyle w:val="14"/>
        <w:pageBreakBefore/>
        <w:numPr>
          <w:ilvl w:val="0"/>
          <w:numId w:val="38"/>
        </w:numPr>
        <w:pBdr>
          <w:top w:val="nil"/>
          <w:left w:val="nil"/>
          <w:bottom w:val="nil"/>
          <w:right w:val="nil"/>
          <w:between w:val="nil"/>
        </w:pBdr>
        <w:autoSpaceDN w:val="0"/>
        <w:adjustRightInd w:val="0"/>
        <w:ind w:leftChars="-1" w:left="-1" w:hangingChars="1" w:hanging="2"/>
        <w:jc w:val="center"/>
        <w:textDirection w:val="btLr"/>
        <w:textAlignment w:val="top"/>
        <w:rPr>
          <w:b/>
          <w:color w:val="000000"/>
        </w:rPr>
      </w:pPr>
      <w:r w:rsidRPr="008F6C08">
        <w:rPr>
          <w:b/>
          <w:color w:val="000000"/>
        </w:rPr>
        <w:t>ХАРАКТЕРИСТИКИ ОБ’ЄКТА ІНФОРМАТИЗАЦІЇ</w:t>
      </w:r>
    </w:p>
    <w:p w:rsidR="008F6C08" w:rsidRPr="008F6C08" w:rsidRDefault="008F6C08" w:rsidP="008F6C08">
      <w:pPr>
        <w:spacing w:after="0" w:line="240" w:lineRule="auto"/>
        <w:ind w:hanging="2"/>
        <w:jc w:val="both"/>
        <w:rPr>
          <w:sz w:val="24"/>
          <w:szCs w:val="24"/>
        </w:rPr>
      </w:pPr>
      <w:r w:rsidRPr="008F6C08">
        <w:rPr>
          <w:sz w:val="24"/>
          <w:szCs w:val="24"/>
        </w:rPr>
        <w:t>Назва: Державний експертний центр МОЗ України (ДЕЦ)</w:t>
      </w:r>
    </w:p>
    <w:p w:rsidR="008F6C08" w:rsidRPr="008F6C08" w:rsidRDefault="008F6C08" w:rsidP="008F6C08">
      <w:pPr>
        <w:spacing w:after="0" w:line="240" w:lineRule="auto"/>
        <w:ind w:hanging="2"/>
        <w:jc w:val="both"/>
        <w:rPr>
          <w:sz w:val="24"/>
          <w:szCs w:val="24"/>
        </w:rPr>
      </w:pPr>
      <w:r w:rsidRPr="008F6C08">
        <w:rPr>
          <w:sz w:val="24"/>
          <w:szCs w:val="24"/>
        </w:rPr>
        <w:t>Тип установи: Державне підприємство у сфері охорони здоров'я</w:t>
      </w:r>
    </w:p>
    <w:p w:rsidR="008F6C08" w:rsidRPr="008F6C08" w:rsidRDefault="008F6C08" w:rsidP="008F6C08">
      <w:pPr>
        <w:spacing w:after="0" w:line="240" w:lineRule="auto"/>
        <w:ind w:hanging="2"/>
        <w:jc w:val="both"/>
        <w:rPr>
          <w:sz w:val="24"/>
          <w:szCs w:val="24"/>
        </w:rPr>
      </w:pPr>
      <w:r w:rsidRPr="008F6C08">
        <w:rPr>
          <w:sz w:val="24"/>
          <w:szCs w:val="24"/>
        </w:rPr>
        <w:t xml:space="preserve">Діяльність: Експертиза та реєстрація лікарських засобів, моніторинг безпеки та ефективності лікарських засобів, </w:t>
      </w:r>
      <w:proofErr w:type="spellStart"/>
      <w:r w:rsidRPr="008F6C08">
        <w:rPr>
          <w:sz w:val="24"/>
          <w:szCs w:val="24"/>
        </w:rPr>
        <w:t>фармаконагляд</w:t>
      </w:r>
      <w:proofErr w:type="spellEnd"/>
    </w:p>
    <w:p w:rsidR="008F6C08" w:rsidRPr="008F6C08" w:rsidRDefault="008F6C08" w:rsidP="008F6C08">
      <w:pPr>
        <w:spacing w:after="0" w:line="240" w:lineRule="auto"/>
        <w:ind w:hanging="2"/>
        <w:jc w:val="both"/>
        <w:rPr>
          <w:sz w:val="24"/>
          <w:szCs w:val="24"/>
        </w:rPr>
      </w:pPr>
      <w:r w:rsidRPr="008F6C08">
        <w:rPr>
          <w:sz w:val="24"/>
          <w:szCs w:val="24"/>
        </w:rPr>
        <w:t>Основні функції ДЕЦ:</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Проведення експертизи матеріалів на лікарські засоби</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Ведення Державного реєстру лікарських засобів</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Здійснення фармаконагляду</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Моніторинг цін на лікарські засоби</w:t>
      </w:r>
    </w:p>
    <w:p w:rsidR="008F6C08" w:rsidRPr="008F6C08" w:rsidRDefault="008F6C08" w:rsidP="008F6C08">
      <w:pPr>
        <w:pBdr>
          <w:top w:val="nil"/>
          <w:left w:val="nil"/>
          <w:bottom w:val="nil"/>
          <w:right w:val="nil"/>
          <w:between w:val="nil"/>
        </w:pBdr>
        <w:spacing w:after="0" w:line="240" w:lineRule="auto"/>
        <w:ind w:hanging="2"/>
        <w:jc w:val="both"/>
        <w:rPr>
          <w:strike/>
          <w:sz w:val="24"/>
          <w:szCs w:val="24"/>
        </w:rPr>
      </w:pPr>
    </w:p>
    <w:p w:rsidR="008F6C08" w:rsidRPr="008F6C08" w:rsidRDefault="008F6C08" w:rsidP="008F6C08">
      <w:pPr>
        <w:spacing w:after="0" w:line="240" w:lineRule="auto"/>
        <w:ind w:hanging="2"/>
        <w:jc w:val="both"/>
        <w:rPr>
          <w:sz w:val="24"/>
          <w:szCs w:val="24"/>
        </w:rPr>
      </w:pPr>
      <w:r w:rsidRPr="008F6C08">
        <w:rPr>
          <w:sz w:val="24"/>
          <w:szCs w:val="24"/>
        </w:rPr>
        <w:t xml:space="preserve">Поточна наявна підсистема Кабінет Заявника ЄІАС ДЕП ДЕЦ  виконує функції фіксації та опрацювання поданих документів, паперів та файлів заявниками без формування та деталізації інформації в структурованому вигляді,  що збільшує навантаження та час виконання та опрацювання  результатів щодо декларування, реферування та отриманню інформації для Національного каталогу цін.  </w:t>
      </w:r>
    </w:p>
    <w:p w:rsidR="008F6C08" w:rsidRPr="008F6C08" w:rsidRDefault="008F6C08" w:rsidP="008F6C08">
      <w:pPr>
        <w:spacing w:after="0" w:line="240" w:lineRule="auto"/>
        <w:ind w:hanging="2"/>
        <w:jc w:val="both"/>
        <w:rPr>
          <w:sz w:val="24"/>
          <w:szCs w:val="24"/>
        </w:rPr>
      </w:pPr>
      <w:r w:rsidRPr="008F6C08">
        <w:rPr>
          <w:sz w:val="24"/>
          <w:szCs w:val="24"/>
        </w:rPr>
        <w:t>В Україні запроваджується реферування цін на лікарські засоби та обов’язкове декларування цін на лікарські засоби в Національному каталозі цін (</w:t>
      </w:r>
      <w:hyperlink r:id="rId7" w:anchor="Text">
        <w:r w:rsidRPr="008F6C08">
          <w:rPr>
            <w:sz w:val="24"/>
            <w:szCs w:val="24"/>
          </w:rPr>
          <w:t>зміни до Закону України «Про лікарські засоби»</w:t>
        </w:r>
      </w:hyperlink>
      <w:r w:rsidRPr="008F6C08">
        <w:rPr>
          <w:sz w:val="24"/>
          <w:szCs w:val="24"/>
        </w:rPr>
        <w:t>, прийняті парламентом у лютому 2025 року).</w:t>
      </w:r>
    </w:p>
    <w:p w:rsidR="008F6C08" w:rsidRPr="008F6C08" w:rsidRDefault="008F6C08" w:rsidP="008F6C08">
      <w:pPr>
        <w:spacing w:after="0" w:line="240" w:lineRule="auto"/>
        <w:ind w:hanging="2"/>
        <w:jc w:val="both"/>
        <w:rPr>
          <w:sz w:val="24"/>
          <w:szCs w:val="24"/>
        </w:rPr>
      </w:pPr>
      <w:r w:rsidRPr="008F6C08">
        <w:rPr>
          <w:sz w:val="24"/>
          <w:szCs w:val="24"/>
        </w:rPr>
        <w:t>Виробники та імпортери будуть зобов’язані декларувати граничні оптово-відпускні ціни на лікарські засоби у Національному каталозі цін. Каталог має стати основним джерелом інформації щодо ціноутворення, та має допомогти уникнути необґрунтованого завищення цін та забезпечити прозорість закупівель лікарських засобів.</w:t>
      </w:r>
    </w:p>
    <w:p w:rsidR="008F6C08" w:rsidRPr="008F6C08" w:rsidRDefault="008F6C08" w:rsidP="008F6C08">
      <w:pPr>
        <w:spacing w:after="0" w:line="240" w:lineRule="auto"/>
        <w:ind w:hanging="2"/>
        <w:jc w:val="both"/>
        <w:rPr>
          <w:sz w:val="24"/>
          <w:szCs w:val="24"/>
        </w:rPr>
      </w:pPr>
      <w:r w:rsidRPr="008F6C08">
        <w:rPr>
          <w:sz w:val="24"/>
          <w:szCs w:val="24"/>
        </w:rPr>
        <w:t xml:space="preserve">Паралельно запускається система реферування цін – розрахунок граничних цін на лікарські засоби, базуючись на цінах аналогічних препаратів у референтних країнах Європи (Республіка Польща, Словацька Республіка, Чеська Республіка, Латвійська Республіка, Угорщина, </w:t>
      </w:r>
      <w:proofErr w:type="spellStart"/>
      <w:r w:rsidRPr="008F6C08">
        <w:rPr>
          <w:sz w:val="24"/>
          <w:szCs w:val="24"/>
        </w:rPr>
        <w:t>РЕспубліка</w:t>
      </w:r>
      <w:proofErr w:type="spellEnd"/>
      <w:r w:rsidRPr="008F6C08">
        <w:rPr>
          <w:sz w:val="24"/>
          <w:szCs w:val="24"/>
        </w:rPr>
        <w:t xml:space="preserve"> Молдова, Румунія, Республіка Болгарія ). </w:t>
      </w:r>
    </w:p>
    <w:p w:rsidR="008F6C08" w:rsidRPr="008F6C08" w:rsidRDefault="008F6C08" w:rsidP="008F6C08">
      <w:pPr>
        <w:spacing w:after="0" w:line="240" w:lineRule="auto"/>
        <w:ind w:hanging="2"/>
        <w:jc w:val="both"/>
        <w:rPr>
          <w:sz w:val="24"/>
          <w:szCs w:val="24"/>
        </w:rPr>
      </w:pPr>
      <w:r w:rsidRPr="008F6C08">
        <w:rPr>
          <w:sz w:val="24"/>
          <w:szCs w:val="24"/>
        </w:rPr>
        <w:t>Декларуванню підлягатимуть ціни на лікарські засоби, що включені до Національного переліку основних лікарських засобів,  згідно з інструкцією для медичного застосування підлягають відпуску за рецептом та не включені до Національного переліку, згідно з інструкцією для медичного застосування підлягають відпуску без рецепта та не включені до Національного переліку.</w:t>
      </w:r>
    </w:p>
    <w:p w:rsidR="008F6C08" w:rsidRPr="008F6C08" w:rsidRDefault="008F6C08" w:rsidP="008F6C08">
      <w:pPr>
        <w:spacing w:after="0" w:line="240" w:lineRule="auto"/>
        <w:ind w:hanging="2"/>
        <w:jc w:val="both"/>
        <w:rPr>
          <w:sz w:val="24"/>
          <w:szCs w:val="24"/>
        </w:rPr>
      </w:pPr>
      <w:r w:rsidRPr="008F6C08">
        <w:rPr>
          <w:sz w:val="24"/>
          <w:szCs w:val="24"/>
        </w:rPr>
        <w:t>Побудова нової складової ЄІАС ДП ДЕЦ має прискорити процеси опрацювання, аналізу та отриманню достовірної інформації, які мають автоматизувати регулювання оптово-відпускних цін на лікарські засоби  українського й іноземного виробництва.</w:t>
      </w:r>
    </w:p>
    <w:p w:rsidR="008F6C08" w:rsidRPr="008F6C08" w:rsidRDefault="008F6C08" w:rsidP="008F6C08">
      <w:pPr>
        <w:pStyle w:val="14"/>
        <w:pageBreakBefore/>
        <w:numPr>
          <w:ilvl w:val="0"/>
          <w:numId w:val="38"/>
        </w:numPr>
        <w:pBdr>
          <w:top w:val="nil"/>
          <w:left w:val="nil"/>
          <w:bottom w:val="nil"/>
          <w:right w:val="nil"/>
          <w:between w:val="nil"/>
        </w:pBdr>
        <w:autoSpaceDN w:val="0"/>
        <w:adjustRightInd w:val="0"/>
        <w:ind w:leftChars="-1" w:left="-1" w:hangingChars="1" w:hanging="2"/>
        <w:jc w:val="center"/>
        <w:textDirection w:val="btLr"/>
        <w:textAlignment w:val="top"/>
        <w:rPr>
          <w:b/>
          <w:color w:val="000000"/>
        </w:rPr>
      </w:pPr>
      <w:r w:rsidRPr="008F6C08">
        <w:rPr>
          <w:b/>
          <w:color w:val="000000"/>
        </w:rPr>
        <w:t>ВИМОГИ ДО ЗАСОБУ ІНФОРМАТИЗАЦІЇ</w:t>
      </w:r>
    </w:p>
    <w:p w:rsidR="008F6C08" w:rsidRPr="008F6C08" w:rsidRDefault="008F6C08" w:rsidP="008F6C08">
      <w:pPr>
        <w:pStyle w:val="14"/>
        <w:numPr>
          <w:ilvl w:val="1"/>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proofErr w:type="spellStart"/>
      <w:r w:rsidRPr="008F6C08">
        <w:rPr>
          <w:b/>
          <w:color w:val="000000"/>
        </w:rPr>
        <w:t>Вимоги</w:t>
      </w:r>
      <w:proofErr w:type="spellEnd"/>
      <w:r w:rsidRPr="008F6C08">
        <w:rPr>
          <w:b/>
          <w:color w:val="000000"/>
        </w:rPr>
        <w:t xml:space="preserve"> до </w:t>
      </w:r>
      <w:proofErr w:type="spellStart"/>
      <w:r w:rsidRPr="008F6C08">
        <w:rPr>
          <w:b/>
          <w:color w:val="000000"/>
        </w:rPr>
        <w:t>структури</w:t>
      </w:r>
      <w:proofErr w:type="spellEnd"/>
      <w:r w:rsidRPr="008F6C08">
        <w:rPr>
          <w:b/>
          <w:color w:val="000000"/>
        </w:rPr>
        <w:t xml:space="preserve"> та </w:t>
      </w:r>
      <w:proofErr w:type="spellStart"/>
      <w:r w:rsidRPr="008F6C08">
        <w:rPr>
          <w:b/>
          <w:color w:val="000000"/>
        </w:rPr>
        <w:t>функціонування</w:t>
      </w:r>
      <w:proofErr w:type="spellEnd"/>
      <w:r w:rsidRPr="008F6C08">
        <w:rPr>
          <w:b/>
          <w:color w:val="000000"/>
        </w:rPr>
        <w:t xml:space="preserve"> </w:t>
      </w:r>
      <w:proofErr w:type="spellStart"/>
      <w:r w:rsidRPr="008F6C08">
        <w:rPr>
          <w:b/>
          <w:color w:val="000000"/>
        </w:rPr>
        <w:t>засобу</w:t>
      </w:r>
      <w:proofErr w:type="spellEnd"/>
      <w:r w:rsidRPr="008F6C08">
        <w:rPr>
          <w:b/>
          <w:color w:val="000000"/>
        </w:rPr>
        <w:t xml:space="preserve"> </w:t>
      </w:r>
      <w:proofErr w:type="spellStart"/>
      <w:r w:rsidRPr="008F6C08">
        <w:rPr>
          <w:b/>
          <w:color w:val="000000"/>
        </w:rPr>
        <w:t>інформатизації</w:t>
      </w:r>
      <w:proofErr w:type="spellEnd"/>
    </w:p>
    <w:p w:rsidR="008F6C08" w:rsidRPr="008F6C08" w:rsidRDefault="008F6C08" w:rsidP="008F6C08">
      <w:pPr>
        <w:spacing w:after="0" w:line="240" w:lineRule="auto"/>
        <w:ind w:hanging="2"/>
        <w:jc w:val="both"/>
        <w:rPr>
          <w:sz w:val="24"/>
          <w:szCs w:val="24"/>
        </w:rPr>
      </w:pPr>
      <w:r w:rsidRPr="008F6C08">
        <w:rPr>
          <w:sz w:val="24"/>
          <w:szCs w:val="24"/>
        </w:rPr>
        <w:t>ІС повинна складатись з наступних складових:</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Створення заяв</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Погодження заяв</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Реферування цін</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Модуль пошуку та імпорту цін на лікарські засоби</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Адміністрування довідників</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Веб-сайт Національного каталогу цін у відкритому доступі</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Інтеграція з іншими системами</w:t>
      </w:r>
    </w:p>
    <w:p w:rsidR="008F6C08" w:rsidRPr="008F6C08" w:rsidRDefault="008F6C08" w:rsidP="008F6C08">
      <w:pPr>
        <w:spacing w:after="0" w:line="240" w:lineRule="auto"/>
        <w:ind w:hanging="2"/>
        <w:jc w:val="both"/>
        <w:rPr>
          <w:sz w:val="24"/>
          <w:szCs w:val="24"/>
        </w:rPr>
      </w:pPr>
      <w:r w:rsidRPr="008F6C08">
        <w:rPr>
          <w:sz w:val="24"/>
          <w:szCs w:val="24"/>
        </w:rPr>
        <w:t>Створення ІС повинно передбачати технологічну гнучкість, надійність роботи, скорочення часу та сукупних витрат на розвиток і підтримку компонентів ІС, які досягаються за рахунок реалізації принципів стандартизації та уніфікації, а саме:</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уніфікованих правил структурної побудови та організації прикладних програмних компонентів, їх взаємодії між собою;</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стандартизації вимог до побудови бази даних, формування єдиних вимог до класифікації об’єктів та їх атрибутивного складу;</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уніфікації правил побудови інформаційної взаємодії всіх груп користувачів у межах ЄІАС;</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уніфікації правил взаємодії та інтеграції із зовнішніми сервісами.</w:t>
      </w:r>
    </w:p>
    <w:p w:rsidR="008F6C08" w:rsidRPr="008F6C08" w:rsidRDefault="008F6C08" w:rsidP="008F6C08">
      <w:pPr>
        <w:pStyle w:val="14"/>
        <w:numPr>
          <w:ilvl w:val="1"/>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proofErr w:type="spellStart"/>
      <w:r w:rsidRPr="008F6C08">
        <w:rPr>
          <w:b/>
          <w:color w:val="000000"/>
        </w:rPr>
        <w:t>Вимоги</w:t>
      </w:r>
      <w:proofErr w:type="spellEnd"/>
      <w:r w:rsidRPr="008F6C08">
        <w:rPr>
          <w:b/>
          <w:color w:val="000000"/>
        </w:rPr>
        <w:t xml:space="preserve"> до </w:t>
      </w:r>
      <w:proofErr w:type="spellStart"/>
      <w:r w:rsidRPr="008F6C08">
        <w:rPr>
          <w:b/>
          <w:color w:val="000000"/>
        </w:rPr>
        <w:t>чисельності</w:t>
      </w:r>
      <w:proofErr w:type="spellEnd"/>
      <w:r w:rsidRPr="008F6C08">
        <w:rPr>
          <w:b/>
          <w:color w:val="000000"/>
        </w:rPr>
        <w:t xml:space="preserve"> та </w:t>
      </w:r>
      <w:proofErr w:type="spellStart"/>
      <w:r w:rsidRPr="008F6C08">
        <w:rPr>
          <w:b/>
          <w:color w:val="000000"/>
        </w:rPr>
        <w:t>кваліфікації</w:t>
      </w:r>
      <w:proofErr w:type="spellEnd"/>
      <w:r w:rsidRPr="008F6C08">
        <w:rPr>
          <w:b/>
          <w:color w:val="000000"/>
        </w:rPr>
        <w:t xml:space="preserve"> персоналу </w:t>
      </w:r>
      <w:proofErr w:type="spellStart"/>
      <w:r w:rsidRPr="008F6C08">
        <w:rPr>
          <w:b/>
          <w:color w:val="000000"/>
        </w:rPr>
        <w:t>засобу</w:t>
      </w:r>
      <w:proofErr w:type="spellEnd"/>
      <w:r w:rsidRPr="008F6C08">
        <w:rPr>
          <w:b/>
          <w:color w:val="000000"/>
        </w:rPr>
        <w:t xml:space="preserve"> </w:t>
      </w:r>
      <w:proofErr w:type="spellStart"/>
      <w:r w:rsidRPr="008F6C08">
        <w:rPr>
          <w:b/>
          <w:color w:val="000000"/>
        </w:rPr>
        <w:t>інформатизації</w:t>
      </w:r>
      <w:proofErr w:type="spellEnd"/>
      <w:r w:rsidRPr="008F6C08">
        <w:rPr>
          <w:b/>
          <w:color w:val="000000"/>
        </w:rPr>
        <w:t xml:space="preserve"> та режиму </w:t>
      </w:r>
      <w:proofErr w:type="spellStart"/>
      <w:r w:rsidRPr="008F6C08">
        <w:rPr>
          <w:b/>
          <w:color w:val="000000"/>
        </w:rPr>
        <w:t>його</w:t>
      </w:r>
      <w:proofErr w:type="spellEnd"/>
      <w:r w:rsidRPr="008F6C08">
        <w:rPr>
          <w:b/>
          <w:color w:val="000000"/>
        </w:rPr>
        <w:t xml:space="preserve"> </w:t>
      </w:r>
      <w:proofErr w:type="spellStart"/>
      <w:r w:rsidRPr="008F6C08">
        <w:rPr>
          <w:b/>
          <w:color w:val="000000"/>
        </w:rPr>
        <w:t>роботи</w:t>
      </w:r>
      <w:proofErr w:type="spellEnd"/>
    </w:p>
    <w:p w:rsidR="008F6C08" w:rsidRPr="008F6C08" w:rsidRDefault="008F6C08" w:rsidP="008F6C08">
      <w:pPr>
        <w:spacing w:after="0" w:line="240" w:lineRule="auto"/>
        <w:ind w:hanging="2"/>
        <w:jc w:val="both"/>
        <w:rPr>
          <w:sz w:val="24"/>
          <w:szCs w:val="24"/>
        </w:rPr>
      </w:pPr>
      <w:r w:rsidRPr="008F6C08">
        <w:rPr>
          <w:sz w:val="24"/>
          <w:szCs w:val="24"/>
        </w:rPr>
        <w:t>Рішення щодо кількості персоналу та режиму його роботи Замовник приймає самостійно в залежності від навантаження та операційної необхідності.</w:t>
      </w:r>
    </w:p>
    <w:p w:rsidR="008F6C08" w:rsidRPr="008F6C08" w:rsidRDefault="008F6C08" w:rsidP="008F6C08">
      <w:pPr>
        <w:pStyle w:val="14"/>
        <w:numPr>
          <w:ilvl w:val="1"/>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proofErr w:type="spellStart"/>
      <w:r w:rsidRPr="008F6C08">
        <w:rPr>
          <w:b/>
          <w:color w:val="000000"/>
        </w:rPr>
        <w:t>Вимоги</w:t>
      </w:r>
      <w:proofErr w:type="spellEnd"/>
      <w:r w:rsidRPr="008F6C08">
        <w:rPr>
          <w:b/>
          <w:color w:val="000000"/>
        </w:rPr>
        <w:t xml:space="preserve"> до </w:t>
      </w:r>
      <w:proofErr w:type="spellStart"/>
      <w:r w:rsidRPr="008F6C08">
        <w:rPr>
          <w:b/>
          <w:color w:val="000000"/>
        </w:rPr>
        <w:t>безпеки</w:t>
      </w:r>
      <w:proofErr w:type="spellEnd"/>
    </w:p>
    <w:p w:rsidR="008F6C08" w:rsidRPr="008F6C08" w:rsidRDefault="008F6C08" w:rsidP="008F6C08">
      <w:pPr>
        <w:spacing w:after="0" w:line="240" w:lineRule="auto"/>
        <w:ind w:hanging="2"/>
        <w:jc w:val="both"/>
        <w:rPr>
          <w:sz w:val="24"/>
          <w:szCs w:val="24"/>
        </w:rPr>
      </w:pPr>
      <w:r w:rsidRPr="008F6C08">
        <w:rPr>
          <w:sz w:val="24"/>
          <w:szCs w:val="24"/>
        </w:rPr>
        <w:t>При створенні ІС безпека даних має забезпечуватися комплексними методами, які відповідають вимогам законодавства України у сфері захисту інформації. Виконавець гарантує відсутність у розробленому програмному коді будь яких модулів (підсистем, алгоритмів) які дозволяють несанкціоноване (поза волею Замовника) втручання в роботу ІС, зчитувати інформацію, що обробляється (зберігається, направляється тощо) за допомогою сервісів (API), зупиняти роботу ІС та/або вчиняти інші дії стосовно Системи чи обладнання, на якому вона встановлена.</w:t>
      </w:r>
    </w:p>
    <w:p w:rsidR="008F6C08" w:rsidRPr="008F6C08" w:rsidRDefault="008F6C08" w:rsidP="008F6C08">
      <w:pPr>
        <w:pStyle w:val="14"/>
        <w:numPr>
          <w:ilvl w:val="1"/>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proofErr w:type="spellStart"/>
      <w:r w:rsidRPr="008F6C08">
        <w:rPr>
          <w:b/>
          <w:color w:val="000000"/>
        </w:rPr>
        <w:t>Вимоги</w:t>
      </w:r>
      <w:proofErr w:type="spellEnd"/>
      <w:r w:rsidRPr="008F6C08">
        <w:rPr>
          <w:b/>
          <w:color w:val="000000"/>
        </w:rPr>
        <w:t xml:space="preserve"> до </w:t>
      </w:r>
      <w:proofErr w:type="spellStart"/>
      <w:r w:rsidRPr="008F6C08">
        <w:rPr>
          <w:b/>
          <w:color w:val="000000"/>
        </w:rPr>
        <w:t>ергономіки</w:t>
      </w:r>
      <w:proofErr w:type="spellEnd"/>
      <w:r w:rsidRPr="008F6C08">
        <w:rPr>
          <w:b/>
          <w:color w:val="000000"/>
        </w:rPr>
        <w:t xml:space="preserve"> та </w:t>
      </w:r>
      <w:proofErr w:type="spellStart"/>
      <w:r w:rsidRPr="008F6C08">
        <w:rPr>
          <w:b/>
          <w:color w:val="000000"/>
        </w:rPr>
        <w:t>технічної</w:t>
      </w:r>
      <w:proofErr w:type="spellEnd"/>
      <w:r w:rsidRPr="008F6C08">
        <w:rPr>
          <w:b/>
          <w:color w:val="000000"/>
        </w:rPr>
        <w:t xml:space="preserve"> </w:t>
      </w:r>
      <w:proofErr w:type="spellStart"/>
      <w:r w:rsidRPr="008F6C08">
        <w:rPr>
          <w:b/>
          <w:color w:val="000000"/>
        </w:rPr>
        <w:t>естетики</w:t>
      </w:r>
      <w:proofErr w:type="spellEnd"/>
    </w:p>
    <w:p w:rsidR="008F6C08" w:rsidRPr="008F6C08" w:rsidRDefault="008F6C08" w:rsidP="008F6C08">
      <w:pPr>
        <w:spacing w:after="0" w:line="240" w:lineRule="auto"/>
        <w:ind w:hanging="2"/>
        <w:jc w:val="both"/>
        <w:rPr>
          <w:sz w:val="24"/>
          <w:szCs w:val="24"/>
        </w:rPr>
      </w:pPr>
      <w:r w:rsidRPr="008F6C08">
        <w:rPr>
          <w:sz w:val="24"/>
          <w:szCs w:val="24"/>
        </w:rPr>
        <w:t>Взаємодія користувачів з програмним забезпеченням ІС повинна відбуватися з використанням візуального графічного інтерфейсу (GUI). Інтерфейс системи повинен бути зрозумілим та зручним, не повинен бути перенавантажений графічними елементами та повинен забезпечити швидке відображення екранних форм</w:t>
      </w:r>
    </w:p>
    <w:p w:rsidR="008F6C08" w:rsidRPr="008F6C08" w:rsidRDefault="008F6C08" w:rsidP="008F6C08">
      <w:pPr>
        <w:spacing w:after="0" w:line="240" w:lineRule="auto"/>
        <w:ind w:hanging="2"/>
        <w:jc w:val="both"/>
        <w:rPr>
          <w:sz w:val="24"/>
          <w:szCs w:val="24"/>
        </w:rPr>
      </w:pPr>
      <w:r w:rsidRPr="008F6C08">
        <w:rPr>
          <w:sz w:val="24"/>
          <w:szCs w:val="24"/>
        </w:rPr>
        <w:t>Елементи навігації повинні бути виконані в зручній для користувача формі. Засоби редагування інформації повинні відповідати прийнятим положенням по використанню функціональних клавіш, режимів роботи, пошуку, використання віконної системи. Введення та видача даних ІС, прийняття команд керування та відображення результатів їх відображення повинні виконуватися в інтерактивному режимі. Інтерфейс повинен відповідати сучасним вимогам та забезпечувати зручний доступ до основних функцій та операцій ІС</w:t>
      </w:r>
    </w:p>
    <w:p w:rsidR="008F6C08" w:rsidRPr="008F6C08" w:rsidRDefault="008F6C08" w:rsidP="008F6C08">
      <w:pPr>
        <w:spacing w:after="0" w:line="240" w:lineRule="auto"/>
        <w:ind w:hanging="2"/>
        <w:jc w:val="both"/>
        <w:rPr>
          <w:sz w:val="24"/>
          <w:szCs w:val="24"/>
        </w:rPr>
      </w:pPr>
      <w:r w:rsidRPr="008F6C08">
        <w:rPr>
          <w:sz w:val="24"/>
          <w:szCs w:val="24"/>
        </w:rPr>
        <w:t xml:space="preserve">Інтерфейс повинен бути зорієнтований на використання маніпулятора типу «миша», тобто керування системою повинно здійснюватися за допомогою набору екранних меню, кнопок, значків і </w:t>
      </w:r>
      <w:proofErr w:type="spellStart"/>
      <w:r w:rsidRPr="008F6C08">
        <w:rPr>
          <w:sz w:val="24"/>
          <w:szCs w:val="24"/>
        </w:rPr>
        <w:t>т.п</w:t>
      </w:r>
      <w:proofErr w:type="spellEnd"/>
      <w:r w:rsidRPr="008F6C08">
        <w:rPr>
          <w:sz w:val="24"/>
          <w:szCs w:val="24"/>
        </w:rPr>
        <w:t>. елементів. Клавіатурний режим вводу повинен використовуватися головним чином при заповненні та/або редагуванні текстових та числових полів екранних форм</w:t>
      </w:r>
    </w:p>
    <w:p w:rsidR="008F6C08" w:rsidRPr="008F6C08" w:rsidRDefault="008F6C08" w:rsidP="008F6C08">
      <w:pPr>
        <w:spacing w:after="0" w:line="240" w:lineRule="auto"/>
        <w:ind w:hanging="2"/>
        <w:jc w:val="both"/>
        <w:rPr>
          <w:sz w:val="24"/>
          <w:szCs w:val="24"/>
        </w:rPr>
      </w:pPr>
      <w:r w:rsidRPr="008F6C08">
        <w:rPr>
          <w:sz w:val="24"/>
          <w:szCs w:val="24"/>
        </w:rPr>
        <w:t>Всі надписи, а також повідомлення користувачеві (окрім системних повідомлень) повинні бути українською мовою</w:t>
      </w:r>
    </w:p>
    <w:p w:rsidR="008F6C08" w:rsidRPr="008F6C08" w:rsidRDefault="008F6C08" w:rsidP="008F6C08">
      <w:pPr>
        <w:spacing w:after="0" w:line="240" w:lineRule="auto"/>
        <w:ind w:hanging="2"/>
        <w:jc w:val="both"/>
        <w:rPr>
          <w:sz w:val="24"/>
          <w:szCs w:val="24"/>
        </w:rPr>
      </w:pPr>
      <w:r w:rsidRPr="008F6C08">
        <w:rPr>
          <w:sz w:val="24"/>
          <w:szCs w:val="24"/>
        </w:rPr>
        <w:t>Система повинна забезпечувати коректну обробку аварійних ситуацій, що спричинені невірними діями користувачів, невірним форматом або недопустимими значеннями вхідних даних. В зазначених випадках Система повинна сповіщати користувача відповідним повідомленням, після чого повертатися в робочій стан, що передував невірній (недопустимій) команді або некоректному вводу даних</w:t>
      </w:r>
    </w:p>
    <w:p w:rsidR="008F6C08" w:rsidRPr="008F6C08" w:rsidRDefault="008F6C08" w:rsidP="008F6C08">
      <w:pPr>
        <w:spacing w:after="0" w:line="240" w:lineRule="auto"/>
        <w:ind w:hanging="2"/>
        <w:jc w:val="both"/>
        <w:rPr>
          <w:sz w:val="24"/>
          <w:szCs w:val="24"/>
        </w:rPr>
      </w:pPr>
      <w:r w:rsidRPr="008F6C08">
        <w:rPr>
          <w:sz w:val="24"/>
          <w:szCs w:val="24"/>
        </w:rPr>
        <w:t>Екранні форми повинні відповідати вимогам уніфікації:</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усі екранні форми інтерфейсу користувача повинні бути виконані в єдиному графічному дизайні, з однаковим розташуванням основних елементів керування та навігації;</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для позначення однотипних операцій потрібно використовувати однакові значки, кнопки та інші елементи керування та навігації. Терміни, що використовуються для позначення типових операцій (створення нового запису, редагування існуючого), а також послідовність дій користувачів для їх виконання повинні бути уніфіковані;</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зовнішня поведінка типових елементів інтерфейсу (реакція на наведення вказівника «миші», натискання кнопки та ін.) повинна бути реалізована однаково для однотипних елементів.</w:t>
      </w:r>
    </w:p>
    <w:p w:rsidR="008F6C08" w:rsidRPr="008F6C08" w:rsidRDefault="008F6C08" w:rsidP="008F6C08">
      <w:pPr>
        <w:pStyle w:val="14"/>
        <w:numPr>
          <w:ilvl w:val="1"/>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proofErr w:type="spellStart"/>
      <w:r w:rsidRPr="008F6C08">
        <w:rPr>
          <w:b/>
          <w:color w:val="000000"/>
        </w:rPr>
        <w:t>Вимоги</w:t>
      </w:r>
      <w:proofErr w:type="spellEnd"/>
      <w:r w:rsidRPr="008F6C08">
        <w:rPr>
          <w:b/>
          <w:color w:val="000000"/>
        </w:rPr>
        <w:t xml:space="preserve"> до </w:t>
      </w:r>
      <w:proofErr w:type="spellStart"/>
      <w:r w:rsidRPr="008F6C08">
        <w:rPr>
          <w:b/>
          <w:color w:val="000000"/>
        </w:rPr>
        <w:t>захисту</w:t>
      </w:r>
      <w:proofErr w:type="spellEnd"/>
      <w:r w:rsidRPr="008F6C08">
        <w:rPr>
          <w:b/>
          <w:color w:val="000000"/>
        </w:rPr>
        <w:t xml:space="preserve"> </w:t>
      </w:r>
      <w:proofErr w:type="spellStart"/>
      <w:r w:rsidRPr="008F6C08">
        <w:rPr>
          <w:b/>
          <w:color w:val="000000"/>
        </w:rPr>
        <w:t>інформації</w:t>
      </w:r>
      <w:proofErr w:type="spellEnd"/>
    </w:p>
    <w:p w:rsidR="008F6C08" w:rsidRPr="008F6C08" w:rsidRDefault="008F6C08" w:rsidP="008F6C08">
      <w:pPr>
        <w:spacing w:after="0" w:line="240" w:lineRule="auto"/>
        <w:ind w:hanging="2"/>
        <w:jc w:val="both"/>
        <w:rPr>
          <w:sz w:val="24"/>
          <w:szCs w:val="24"/>
        </w:rPr>
      </w:pPr>
      <w:r w:rsidRPr="008F6C08">
        <w:rPr>
          <w:sz w:val="24"/>
          <w:szCs w:val="24"/>
        </w:rPr>
        <w:t>ІС повинна відповідати вимогам з захисту інформації, передбаченим чинним законодавством.</w:t>
      </w:r>
    </w:p>
    <w:p w:rsidR="008F6C08" w:rsidRPr="008F6C08" w:rsidRDefault="008F6C08" w:rsidP="008F6C08">
      <w:pPr>
        <w:pStyle w:val="14"/>
        <w:numPr>
          <w:ilvl w:val="1"/>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proofErr w:type="spellStart"/>
      <w:r w:rsidRPr="008F6C08">
        <w:rPr>
          <w:b/>
          <w:color w:val="000000"/>
        </w:rPr>
        <w:t>Вимоги</w:t>
      </w:r>
      <w:proofErr w:type="spellEnd"/>
      <w:r w:rsidRPr="008F6C08">
        <w:rPr>
          <w:b/>
          <w:color w:val="000000"/>
        </w:rPr>
        <w:t xml:space="preserve"> до </w:t>
      </w:r>
      <w:proofErr w:type="spellStart"/>
      <w:r w:rsidRPr="008F6C08">
        <w:rPr>
          <w:b/>
          <w:color w:val="000000"/>
        </w:rPr>
        <w:t>стандартизації</w:t>
      </w:r>
      <w:proofErr w:type="spellEnd"/>
      <w:r w:rsidRPr="008F6C08">
        <w:rPr>
          <w:b/>
          <w:color w:val="000000"/>
        </w:rPr>
        <w:t xml:space="preserve"> та </w:t>
      </w:r>
      <w:proofErr w:type="spellStart"/>
      <w:r w:rsidRPr="008F6C08">
        <w:rPr>
          <w:b/>
          <w:color w:val="000000"/>
        </w:rPr>
        <w:t>уніфікації</w:t>
      </w:r>
      <w:proofErr w:type="spellEnd"/>
    </w:p>
    <w:p w:rsidR="008F6C08" w:rsidRPr="008F6C08" w:rsidRDefault="008F6C08" w:rsidP="008F6C08">
      <w:pPr>
        <w:spacing w:after="0" w:line="240" w:lineRule="auto"/>
        <w:ind w:hanging="2"/>
        <w:jc w:val="both"/>
        <w:rPr>
          <w:sz w:val="24"/>
          <w:szCs w:val="24"/>
        </w:rPr>
      </w:pPr>
      <w:r w:rsidRPr="008F6C08">
        <w:rPr>
          <w:sz w:val="24"/>
          <w:szCs w:val="24"/>
        </w:rPr>
        <w:t>Стандартизація та уніфікація реалізації функцій програмних рішень ІС повинна бути забезпечена за рахунок використання сучасних інструментальних програмних засобів, які підтримують єдину технологію проектування та модернізації функціонального, інформаційного та програмного забезпечення систем.</w:t>
      </w:r>
    </w:p>
    <w:p w:rsidR="008F6C08" w:rsidRPr="008F6C08" w:rsidRDefault="008F6C08" w:rsidP="008F6C08">
      <w:pPr>
        <w:pStyle w:val="14"/>
        <w:numPr>
          <w:ilvl w:val="1"/>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proofErr w:type="spellStart"/>
      <w:r w:rsidRPr="008F6C08">
        <w:rPr>
          <w:b/>
          <w:color w:val="000000"/>
        </w:rPr>
        <w:t>Вимоги</w:t>
      </w:r>
      <w:proofErr w:type="spellEnd"/>
      <w:r w:rsidRPr="008F6C08">
        <w:rPr>
          <w:b/>
          <w:color w:val="000000"/>
        </w:rPr>
        <w:t xml:space="preserve"> до </w:t>
      </w:r>
      <w:proofErr w:type="spellStart"/>
      <w:r w:rsidRPr="008F6C08">
        <w:rPr>
          <w:b/>
          <w:color w:val="000000"/>
        </w:rPr>
        <w:t>надійності</w:t>
      </w:r>
      <w:proofErr w:type="spellEnd"/>
      <w:r w:rsidRPr="008F6C08">
        <w:rPr>
          <w:b/>
          <w:color w:val="000000"/>
        </w:rPr>
        <w:t xml:space="preserve"> </w:t>
      </w:r>
      <w:proofErr w:type="spellStart"/>
      <w:r w:rsidRPr="008F6C08">
        <w:rPr>
          <w:b/>
          <w:color w:val="000000"/>
        </w:rPr>
        <w:t>засобу</w:t>
      </w:r>
      <w:proofErr w:type="spellEnd"/>
      <w:r w:rsidRPr="008F6C08">
        <w:rPr>
          <w:b/>
          <w:color w:val="000000"/>
        </w:rPr>
        <w:t xml:space="preserve"> </w:t>
      </w:r>
      <w:proofErr w:type="spellStart"/>
      <w:r w:rsidRPr="008F6C08">
        <w:rPr>
          <w:b/>
          <w:color w:val="000000"/>
        </w:rPr>
        <w:t>інформатизації</w:t>
      </w:r>
      <w:proofErr w:type="spellEnd"/>
      <w:r w:rsidRPr="008F6C08">
        <w:rPr>
          <w:b/>
          <w:color w:val="000000"/>
        </w:rPr>
        <w:t xml:space="preserve"> та </w:t>
      </w:r>
      <w:proofErr w:type="spellStart"/>
      <w:r w:rsidRPr="008F6C08">
        <w:rPr>
          <w:b/>
          <w:color w:val="000000"/>
        </w:rPr>
        <w:t>збереженості</w:t>
      </w:r>
      <w:proofErr w:type="spellEnd"/>
      <w:r w:rsidRPr="008F6C08">
        <w:rPr>
          <w:b/>
          <w:color w:val="000000"/>
        </w:rPr>
        <w:t xml:space="preserve"> </w:t>
      </w:r>
      <w:proofErr w:type="spellStart"/>
      <w:r w:rsidRPr="008F6C08">
        <w:rPr>
          <w:b/>
          <w:color w:val="000000"/>
        </w:rPr>
        <w:t>інформації</w:t>
      </w:r>
      <w:proofErr w:type="spellEnd"/>
    </w:p>
    <w:p w:rsidR="008F6C08" w:rsidRPr="008F6C08" w:rsidRDefault="008F6C08" w:rsidP="008F6C08">
      <w:pPr>
        <w:spacing w:after="0" w:line="240" w:lineRule="auto"/>
        <w:ind w:hanging="2"/>
        <w:jc w:val="both"/>
        <w:rPr>
          <w:sz w:val="24"/>
          <w:szCs w:val="24"/>
        </w:rPr>
      </w:pPr>
      <w:r w:rsidRPr="008F6C08">
        <w:rPr>
          <w:sz w:val="24"/>
          <w:szCs w:val="24"/>
        </w:rPr>
        <w:t>Надійність ПЗ повинна бути реалізована за рахунок використання сучасних технологій прикладного програмного забезпечення та забезпеченням якісного його тестування. </w:t>
      </w:r>
    </w:p>
    <w:p w:rsidR="008F6C08" w:rsidRPr="008F6C08" w:rsidRDefault="008F6C08" w:rsidP="008F6C08">
      <w:pPr>
        <w:spacing w:after="0" w:line="240" w:lineRule="auto"/>
        <w:ind w:hanging="2"/>
        <w:jc w:val="both"/>
        <w:rPr>
          <w:sz w:val="24"/>
          <w:szCs w:val="24"/>
        </w:rPr>
      </w:pPr>
      <w:r w:rsidRPr="008F6C08">
        <w:rPr>
          <w:sz w:val="24"/>
          <w:szCs w:val="24"/>
        </w:rPr>
        <w:t xml:space="preserve">Збереження даних має забезпечувати збереження цілісності даних у разі програмно-апаратних збоїв, відмов, помилок шляхом використання відповідних програмно-апаратних засобів та рішень, резервного копіювання, </w:t>
      </w:r>
      <w:proofErr w:type="spellStart"/>
      <w:r w:rsidRPr="008F6C08">
        <w:rPr>
          <w:sz w:val="24"/>
          <w:szCs w:val="24"/>
        </w:rPr>
        <w:t>транзакційності</w:t>
      </w:r>
      <w:proofErr w:type="spellEnd"/>
      <w:r w:rsidRPr="008F6C08">
        <w:rPr>
          <w:sz w:val="24"/>
          <w:szCs w:val="24"/>
        </w:rPr>
        <w:t xml:space="preserve"> у разі зміни даних.</w:t>
      </w:r>
    </w:p>
    <w:p w:rsidR="008F6C08" w:rsidRPr="008F6C08" w:rsidRDefault="008F6C08" w:rsidP="008F6C08">
      <w:pPr>
        <w:pStyle w:val="14"/>
        <w:numPr>
          <w:ilvl w:val="1"/>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proofErr w:type="spellStart"/>
      <w:r w:rsidRPr="008F6C08">
        <w:rPr>
          <w:b/>
          <w:color w:val="000000"/>
        </w:rPr>
        <w:t>Вимоги</w:t>
      </w:r>
      <w:proofErr w:type="spellEnd"/>
      <w:r w:rsidRPr="008F6C08">
        <w:rPr>
          <w:b/>
          <w:color w:val="000000"/>
        </w:rPr>
        <w:t xml:space="preserve"> до </w:t>
      </w:r>
      <w:proofErr w:type="spellStart"/>
      <w:r w:rsidRPr="008F6C08">
        <w:rPr>
          <w:b/>
          <w:color w:val="000000"/>
        </w:rPr>
        <w:t>способів</w:t>
      </w:r>
      <w:proofErr w:type="spellEnd"/>
      <w:r w:rsidRPr="008F6C08">
        <w:rPr>
          <w:b/>
          <w:color w:val="000000"/>
        </w:rPr>
        <w:t xml:space="preserve"> і </w:t>
      </w:r>
      <w:proofErr w:type="spellStart"/>
      <w:r w:rsidRPr="008F6C08">
        <w:rPr>
          <w:b/>
          <w:color w:val="000000"/>
        </w:rPr>
        <w:t>засобів</w:t>
      </w:r>
      <w:proofErr w:type="spellEnd"/>
      <w:r w:rsidRPr="008F6C08">
        <w:rPr>
          <w:b/>
          <w:color w:val="000000"/>
        </w:rPr>
        <w:t xml:space="preserve"> </w:t>
      </w:r>
      <w:proofErr w:type="spellStart"/>
      <w:r w:rsidRPr="008F6C08">
        <w:rPr>
          <w:b/>
          <w:color w:val="000000"/>
        </w:rPr>
        <w:t>зв’язку</w:t>
      </w:r>
      <w:proofErr w:type="spellEnd"/>
      <w:r w:rsidRPr="008F6C08">
        <w:rPr>
          <w:b/>
          <w:color w:val="000000"/>
        </w:rPr>
        <w:t xml:space="preserve"> для </w:t>
      </w:r>
      <w:proofErr w:type="spellStart"/>
      <w:r w:rsidRPr="008F6C08">
        <w:rPr>
          <w:b/>
          <w:color w:val="000000"/>
        </w:rPr>
        <w:t>інформаційного</w:t>
      </w:r>
      <w:proofErr w:type="spellEnd"/>
      <w:r w:rsidRPr="008F6C08">
        <w:rPr>
          <w:b/>
          <w:color w:val="000000"/>
        </w:rPr>
        <w:t xml:space="preserve"> </w:t>
      </w:r>
      <w:proofErr w:type="spellStart"/>
      <w:r w:rsidRPr="008F6C08">
        <w:rPr>
          <w:b/>
          <w:color w:val="000000"/>
        </w:rPr>
        <w:t>обміну</w:t>
      </w:r>
      <w:proofErr w:type="spellEnd"/>
      <w:r w:rsidRPr="008F6C08">
        <w:rPr>
          <w:b/>
          <w:color w:val="000000"/>
        </w:rPr>
        <w:t xml:space="preserve"> </w:t>
      </w:r>
      <w:proofErr w:type="spellStart"/>
      <w:r w:rsidRPr="008F6C08">
        <w:rPr>
          <w:b/>
          <w:color w:val="000000"/>
        </w:rPr>
        <w:t>між</w:t>
      </w:r>
      <w:proofErr w:type="spellEnd"/>
      <w:r w:rsidRPr="008F6C08">
        <w:rPr>
          <w:b/>
          <w:color w:val="000000"/>
        </w:rPr>
        <w:t xml:space="preserve"> компонентами </w:t>
      </w:r>
      <w:proofErr w:type="spellStart"/>
      <w:r w:rsidRPr="008F6C08">
        <w:rPr>
          <w:b/>
          <w:color w:val="000000"/>
        </w:rPr>
        <w:t>засобу</w:t>
      </w:r>
      <w:proofErr w:type="spellEnd"/>
      <w:r w:rsidRPr="008F6C08">
        <w:rPr>
          <w:b/>
          <w:color w:val="000000"/>
        </w:rPr>
        <w:t xml:space="preserve"> </w:t>
      </w:r>
      <w:proofErr w:type="spellStart"/>
      <w:r w:rsidRPr="008F6C08">
        <w:rPr>
          <w:b/>
          <w:color w:val="000000"/>
        </w:rPr>
        <w:t>інформатизації</w:t>
      </w:r>
      <w:proofErr w:type="spellEnd"/>
    </w:p>
    <w:p w:rsidR="008F6C08" w:rsidRPr="008F6C08" w:rsidRDefault="008F6C08" w:rsidP="008F6C08">
      <w:pPr>
        <w:spacing w:after="0" w:line="240" w:lineRule="auto"/>
        <w:ind w:hanging="2"/>
        <w:jc w:val="both"/>
        <w:rPr>
          <w:sz w:val="24"/>
          <w:szCs w:val="24"/>
        </w:rPr>
      </w:pPr>
      <w:r w:rsidRPr="008F6C08">
        <w:rPr>
          <w:sz w:val="24"/>
          <w:szCs w:val="24"/>
        </w:rPr>
        <w:t>Програмні засоби/протоколи обміну, апаратні засоби, комунікаційні мережі, що використовуються для реалізації інформаційно-комунікаційних технологій, повинні відповідати основному призначенню засобів інформатизації та вимогам безпеки.</w:t>
      </w:r>
    </w:p>
    <w:p w:rsidR="008F6C08" w:rsidRPr="008F6C08" w:rsidRDefault="008F6C08" w:rsidP="008F6C08">
      <w:pPr>
        <w:pStyle w:val="14"/>
        <w:numPr>
          <w:ilvl w:val="1"/>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proofErr w:type="spellStart"/>
      <w:r w:rsidRPr="008F6C08">
        <w:rPr>
          <w:b/>
          <w:color w:val="000000"/>
        </w:rPr>
        <w:t>Вимоги</w:t>
      </w:r>
      <w:proofErr w:type="spellEnd"/>
      <w:r w:rsidRPr="008F6C08">
        <w:rPr>
          <w:b/>
          <w:color w:val="000000"/>
        </w:rPr>
        <w:t xml:space="preserve"> до </w:t>
      </w:r>
      <w:proofErr w:type="spellStart"/>
      <w:r w:rsidRPr="008F6C08">
        <w:rPr>
          <w:b/>
          <w:color w:val="000000"/>
        </w:rPr>
        <w:t>режимів</w:t>
      </w:r>
      <w:proofErr w:type="spellEnd"/>
      <w:r w:rsidRPr="008F6C08">
        <w:rPr>
          <w:b/>
          <w:color w:val="000000"/>
        </w:rPr>
        <w:t xml:space="preserve"> </w:t>
      </w:r>
      <w:proofErr w:type="spellStart"/>
      <w:r w:rsidRPr="008F6C08">
        <w:rPr>
          <w:b/>
          <w:color w:val="000000"/>
        </w:rPr>
        <w:t>функціонування</w:t>
      </w:r>
      <w:proofErr w:type="spellEnd"/>
      <w:r w:rsidRPr="008F6C08">
        <w:rPr>
          <w:b/>
          <w:color w:val="000000"/>
        </w:rPr>
        <w:t xml:space="preserve"> </w:t>
      </w:r>
      <w:proofErr w:type="spellStart"/>
      <w:r w:rsidRPr="008F6C08">
        <w:rPr>
          <w:b/>
          <w:color w:val="000000"/>
        </w:rPr>
        <w:t>засобу</w:t>
      </w:r>
      <w:proofErr w:type="spellEnd"/>
      <w:r w:rsidRPr="008F6C08">
        <w:rPr>
          <w:b/>
          <w:color w:val="000000"/>
        </w:rPr>
        <w:t xml:space="preserve"> </w:t>
      </w:r>
      <w:proofErr w:type="spellStart"/>
      <w:r w:rsidRPr="008F6C08">
        <w:rPr>
          <w:b/>
          <w:color w:val="000000"/>
        </w:rPr>
        <w:t>інформатизації</w:t>
      </w:r>
      <w:proofErr w:type="spellEnd"/>
    </w:p>
    <w:p w:rsidR="008F6C08" w:rsidRPr="008F6C08" w:rsidRDefault="008F6C08" w:rsidP="008F6C08">
      <w:pPr>
        <w:spacing w:after="0" w:line="240" w:lineRule="auto"/>
        <w:ind w:hanging="2"/>
        <w:jc w:val="both"/>
        <w:rPr>
          <w:sz w:val="24"/>
          <w:szCs w:val="24"/>
        </w:rPr>
      </w:pPr>
      <w:r w:rsidRPr="008F6C08">
        <w:rPr>
          <w:sz w:val="24"/>
          <w:szCs w:val="24"/>
        </w:rPr>
        <w:t>Режим функціонування засобу інформатизації повинен забезпечувати роботу користувачів, програмного забезпечення і технічних засобів у безперервному режимі (цілодобово) протягом 24 годин 7 днів на тиждень, за винятком часу проведення технічних профілактичних робіт та позапланових технічних перерв.</w:t>
      </w:r>
    </w:p>
    <w:p w:rsidR="008F6C08" w:rsidRPr="008F6C08" w:rsidRDefault="008F6C08" w:rsidP="008F6C08">
      <w:pPr>
        <w:spacing w:after="0" w:line="240" w:lineRule="auto"/>
        <w:ind w:hanging="2"/>
        <w:jc w:val="both"/>
        <w:rPr>
          <w:sz w:val="24"/>
          <w:szCs w:val="24"/>
        </w:rPr>
      </w:pPr>
      <w:r w:rsidRPr="008F6C08">
        <w:rPr>
          <w:sz w:val="24"/>
          <w:szCs w:val="24"/>
        </w:rPr>
        <w:t>Тимчасове припинення роботи для проведення технічних профілактичних робіт має здійснюватися лише в неробочий час (за виключенням аварійних ситуацій).</w:t>
      </w:r>
    </w:p>
    <w:p w:rsidR="008F6C08" w:rsidRPr="008F6C08" w:rsidRDefault="008F6C08" w:rsidP="008F6C08">
      <w:pPr>
        <w:pStyle w:val="14"/>
        <w:numPr>
          <w:ilvl w:val="1"/>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proofErr w:type="spellStart"/>
      <w:r w:rsidRPr="008F6C08">
        <w:rPr>
          <w:b/>
          <w:color w:val="000000"/>
        </w:rPr>
        <w:t>Вимоги</w:t>
      </w:r>
      <w:proofErr w:type="spellEnd"/>
      <w:r w:rsidRPr="008F6C08">
        <w:rPr>
          <w:b/>
          <w:color w:val="000000"/>
        </w:rPr>
        <w:t xml:space="preserve"> до </w:t>
      </w:r>
      <w:proofErr w:type="spellStart"/>
      <w:r w:rsidRPr="008F6C08">
        <w:rPr>
          <w:b/>
          <w:color w:val="000000"/>
        </w:rPr>
        <w:t>функцій</w:t>
      </w:r>
      <w:proofErr w:type="spellEnd"/>
      <w:r w:rsidRPr="008F6C08">
        <w:rPr>
          <w:b/>
          <w:color w:val="000000"/>
        </w:rPr>
        <w:t xml:space="preserve"> (</w:t>
      </w:r>
      <w:proofErr w:type="spellStart"/>
      <w:r w:rsidRPr="008F6C08">
        <w:rPr>
          <w:b/>
          <w:color w:val="000000"/>
        </w:rPr>
        <w:t>завдань</w:t>
      </w:r>
      <w:proofErr w:type="spellEnd"/>
      <w:r w:rsidRPr="008F6C08">
        <w:rPr>
          <w:b/>
          <w:color w:val="000000"/>
        </w:rPr>
        <w:t xml:space="preserve">), </w:t>
      </w:r>
      <w:proofErr w:type="spellStart"/>
      <w:r w:rsidRPr="008F6C08">
        <w:rPr>
          <w:b/>
          <w:color w:val="000000"/>
        </w:rPr>
        <w:t>що</w:t>
      </w:r>
      <w:proofErr w:type="spellEnd"/>
      <w:r w:rsidRPr="008F6C08">
        <w:rPr>
          <w:b/>
          <w:color w:val="000000"/>
        </w:rPr>
        <w:t xml:space="preserve"> </w:t>
      </w:r>
      <w:proofErr w:type="spellStart"/>
      <w:r w:rsidRPr="008F6C08">
        <w:rPr>
          <w:b/>
          <w:color w:val="000000"/>
        </w:rPr>
        <w:t>виконуються</w:t>
      </w:r>
      <w:proofErr w:type="spellEnd"/>
      <w:r w:rsidRPr="008F6C08">
        <w:rPr>
          <w:b/>
          <w:color w:val="000000"/>
        </w:rPr>
        <w:t xml:space="preserve"> </w:t>
      </w:r>
      <w:proofErr w:type="spellStart"/>
      <w:r w:rsidRPr="008F6C08">
        <w:rPr>
          <w:b/>
          <w:color w:val="000000"/>
        </w:rPr>
        <w:t>засобом</w:t>
      </w:r>
      <w:proofErr w:type="spellEnd"/>
      <w:r w:rsidRPr="008F6C08">
        <w:rPr>
          <w:b/>
          <w:color w:val="000000"/>
        </w:rPr>
        <w:t xml:space="preserve"> </w:t>
      </w:r>
      <w:proofErr w:type="spellStart"/>
      <w:r w:rsidRPr="008F6C08">
        <w:rPr>
          <w:b/>
          <w:color w:val="000000"/>
        </w:rPr>
        <w:t>інформатизації</w:t>
      </w:r>
      <w:proofErr w:type="spellEnd"/>
    </w:p>
    <w:p w:rsidR="008F6C08" w:rsidRPr="008F6C08" w:rsidRDefault="008F6C08" w:rsidP="008F6C08">
      <w:pPr>
        <w:pStyle w:val="14"/>
        <w:numPr>
          <w:ilvl w:val="2"/>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6" w:name="_heading=h.h5t3t86pt0xf" w:colFirst="0" w:colLast="0"/>
      <w:bookmarkEnd w:id="6"/>
      <w:r w:rsidRPr="008F6C08">
        <w:rPr>
          <w:b/>
          <w:color w:val="000000"/>
        </w:rPr>
        <w:t>Модуль “</w:t>
      </w:r>
      <w:proofErr w:type="spellStart"/>
      <w:r w:rsidRPr="008F6C08">
        <w:rPr>
          <w:b/>
          <w:color w:val="000000"/>
        </w:rPr>
        <w:t>Створення</w:t>
      </w:r>
      <w:proofErr w:type="spellEnd"/>
      <w:r w:rsidRPr="008F6C08">
        <w:rPr>
          <w:b/>
          <w:color w:val="000000"/>
        </w:rPr>
        <w:t xml:space="preserve"> заявок”</w:t>
      </w:r>
    </w:p>
    <w:p w:rsidR="008F6C08" w:rsidRPr="008F6C08" w:rsidRDefault="008F6C08" w:rsidP="008F6C08">
      <w:pPr>
        <w:spacing w:after="0" w:line="240" w:lineRule="auto"/>
        <w:ind w:hanging="2"/>
        <w:jc w:val="both"/>
        <w:rPr>
          <w:sz w:val="24"/>
          <w:szCs w:val="24"/>
        </w:rPr>
      </w:pPr>
      <w:r w:rsidRPr="008F6C08">
        <w:rPr>
          <w:sz w:val="24"/>
          <w:szCs w:val="24"/>
        </w:rPr>
        <w:t xml:space="preserve">Модуль має бути складовою частиною підсистеми Кабінет заявника. </w:t>
      </w:r>
    </w:p>
    <w:p w:rsidR="008F6C08" w:rsidRPr="008F6C08" w:rsidRDefault="008F6C08" w:rsidP="008F6C08">
      <w:pPr>
        <w:spacing w:after="0" w:line="240" w:lineRule="auto"/>
        <w:ind w:hanging="2"/>
        <w:jc w:val="both"/>
        <w:rPr>
          <w:sz w:val="24"/>
          <w:szCs w:val="24"/>
        </w:rPr>
      </w:pPr>
      <w:r w:rsidRPr="008F6C08">
        <w:rPr>
          <w:sz w:val="24"/>
          <w:szCs w:val="24"/>
        </w:rPr>
        <w:t>Основний функціонал:</w:t>
      </w:r>
    </w:p>
    <w:p w:rsidR="008F6C08" w:rsidRPr="008F6C08" w:rsidRDefault="008F6C08" w:rsidP="008F6C08">
      <w:pPr>
        <w:numPr>
          <w:ilvl w:val="0"/>
          <w:numId w:val="41"/>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7" w:name="_heading=h.jts45vcftmvt" w:colFirst="0" w:colLast="0"/>
      <w:bookmarkEnd w:id="7"/>
      <w:r w:rsidRPr="008F6C08">
        <w:rPr>
          <w:sz w:val="24"/>
          <w:szCs w:val="24"/>
        </w:rPr>
        <w:t>Ведення реєстру заяв</w:t>
      </w:r>
    </w:p>
    <w:p w:rsidR="008F6C08" w:rsidRPr="008F6C08" w:rsidRDefault="008F6C08" w:rsidP="008F6C08">
      <w:pPr>
        <w:numPr>
          <w:ilvl w:val="0"/>
          <w:numId w:val="41"/>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8" w:name="_heading=h.g7sz1zmvkd3o" w:colFirst="0" w:colLast="0"/>
      <w:bookmarkEnd w:id="8"/>
      <w:r w:rsidRPr="008F6C08">
        <w:rPr>
          <w:sz w:val="24"/>
          <w:szCs w:val="24"/>
        </w:rPr>
        <w:t>Створення заяви</w:t>
      </w:r>
    </w:p>
    <w:p w:rsidR="008F6C08" w:rsidRPr="008F6C08" w:rsidRDefault="008F6C08" w:rsidP="008F6C08">
      <w:pPr>
        <w:numPr>
          <w:ilvl w:val="0"/>
          <w:numId w:val="41"/>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9" w:name="_heading=h.o4zdfnfpczqt" w:colFirst="0" w:colLast="0"/>
      <w:bookmarkEnd w:id="9"/>
      <w:r w:rsidRPr="008F6C08">
        <w:rPr>
          <w:sz w:val="24"/>
          <w:szCs w:val="24"/>
        </w:rPr>
        <w:t>Редагування заяви</w:t>
      </w:r>
    </w:p>
    <w:p w:rsidR="008F6C08" w:rsidRPr="008F6C08" w:rsidRDefault="008F6C08" w:rsidP="008F6C08">
      <w:pPr>
        <w:numPr>
          <w:ilvl w:val="0"/>
          <w:numId w:val="41"/>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0" w:name="_heading=h.2tup9ykgjiwr" w:colFirst="0" w:colLast="0"/>
      <w:bookmarkEnd w:id="10"/>
      <w:r w:rsidRPr="008F6C08">
        <w:rPr>
          <w:sz w:val="24"/>
          <w:szCs w:val="24"/>
        </w:rPr>
        <w:t>Видалення заяви</w:t>
      </w:r>
    </w:p>
    <w:p w:rsidR="008F6C08" w:rsidRPr="008F6C08" w:rsidRDefault="008F6C08" w:rsidP="008F6C08">
      <w:pPr>
        <w:numPr>
          <w:ilvl w:val="0"/>
          <w:numId w:val="41"/>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1" w:name="_heading=h.3q0mcjgcq454" w:colFirst="0" w:colLast="0"/>
      <w:bookmarkEnd w:id="11"/>
      <w:r w:rsidRPr="008F6C08">
        <w:rPr>
          <w:sz w:val="24"/>
          <w:szCs w:val="24"/>
        </w:rPr>
        <w:t>Анулювання заяви (скасування)</w:t>
      </w:r>
    </w:p>
    <w:p w:rsidR="008F6C08" w:rsidRPr="008F6C08" w:rsidRDefault="008F6C08" w:rsidP="008F6C08">
      <w:pPr>
        <w:numPr>
          <w:ilvl w:val="0"/>
          <w:numId w:val="41"/>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2" w:name="_heading=h.23d4nylafi3t" w:colFirst="0" w:colLast="0"/>
      <w:bookmarkEnd w:id="12"/>
      <w:r w:rsidRPr="008F6C08">
        <w:rPr>
          <w:sz w:val="24"/>
          <w:szCs w:val="24"/>
        </w:rPr>
        <w:t>Пошук заяв</w:t>
      </w:r>
    </w:p>
    <w:p w:rsidR="008F6C08" w:rsidRPr="008F6C08" w:rsidRDefault="008F6C08" w:rsidP="008F6C08">
      <w:pPr>
        <w:numPr>
          <w:ilvl w:val="0"/>
          <w:numId w:val="41"/>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3" w:name="_heading=h.st6acnkkreiy" w:colFirst="0" w:colLast="0"/>
      <w:bookmarkEnd w:id="13"/>
      <w:r w:rsidRPr="008F6C08">
        <w:rPr>
          <w:sz w:val="24"/>
          <w:szCs w:val="24"/>
        </w:rPr>
        <w:t>Відправка на декларування ціни</w:t>
      </w:r>
    </w:p>
    <w:p w:rsidR="008F6C08" w:rsidRPr="008F6C08" w:rsidRDefault="008F6C08" w:rsidP="008F6C08">
      <w:pPr>
        <w:numPr>
          <w:ilvl w:val="0"/>
          <w:numId w:val="41"/>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4" w:name="_heading=h.vaoodcrvqbkj" w:colFirst="0" w:colLast="0"/>
      <w:bookmarkEnd w:id="14"/>
      <w:r w:rsidRPr="008F6C08">
        <w:rPr>
          <w:sz w:val="24"/>
          <w:szCs w:val="24"/>
        </w:rPr>
        <w:t xml:space="preserve">Виключення препарату з </w:t>
      </w:r>
      <w:proofErr w:type="spellStart"/>
      <w:r w:rsidRPr="008F6C08">
        <w:rPr>
          <w:sz w:val="24"/>
          <w:szCs w:val="24"/>
        </w:rPr>
        <w:t>Нац</w:t>
      </w:r>
      <w:proofErr w:type="spellEnd"/>
      <w:r w:rsidRPr="008F6C08">
        <w:rPr>
          <w:sz w:val="24"/>
          <w:szCs w:val="24"/>
        </w:rPr>
        <w:t>. каталогу</w:t>
      </w:r>
    </w:p>
    <w:p w:rsidR="008F6C08" w:rsidRPr="008F6C08" w:rsidRDefault="008F6C08" w:rsidP="008F6C08">
      <w:pPr>
        <w:numPr>
          <w:ilvl w:val="0"/>
          <w:numId w:val="41"/>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5" w:name="_heading=h.tck3ey5860p7" w:colFirst="0" w:colLast="0"/>
      <w:bookmarkEnd w:id="15"/>
      <w:r w:rsidRPr="008F6C08">
        <w:rPr>
          <w:sz w:val="24"/>
          <w:szCs w:val="24"/>
        </w:rPr>
        <w:t>Експорт даних реєстру у файл форматі MS Excel</w:t>
      </w:r>
    </w:p>
    <w:p w:rsidR="008F6C08" w:rsidRPr="008F6C08" w:rsidRDefault="008F6C08" w:rsidP="008F6C08">
      <w:pPr>
        <w:pStyle w:val="14"/>
        <w:numPr>
          <w:ilvl w:val="3"/>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16" w:name="_heading=h.kt0725wqiziw" w:colFirst="0" w:colLast="0"/>
      <w:bookmarkEnd w:id="16"/>
      <w:proofErr w:type="spellStart"/>
      <w:r w:rsidRPr="008F6C08">
        <w:rPr>
          <w:b/>
          <w:color w:val="000000"/>
        </w:rPr>
        <w:t>Вимоги</w:t>
      </w:r>
      <w:proofErr w:type="spellEnd"/>
      <w:r w:rsidRPr="008F6C08">
        <w:rPr>
          <w:b/>
          <w:color w:val="000000"/>
        </w:rPr>
        <w:t xml:space="preserve"> до </w:t>
      </w:r>
      <w:proofErr w:type="spellStart"/>
      <w:r w:rsidRPr="008F6C08">
        <w:rPr>
          <w:b/>
          <w:color w:val="000000"/>
        </w:rPr>
        <w:t>функціоналу</w:t>
      </w:r>
      <w:proofErr w:type="spellEnd"/>
      <w:r w:rsidRPr="008F6C08">
        <w:rPr>
          <w:b/>
          <w:color w:val="000000"/>
        </w:rPr>
        <w:t xml:space="preserve"> “</w:t>
      </w:r>
      <w:proofErr w:type="spellStart"/>
      <w:r w:rsidRPr="008F6C08">
        <w:rPr>
          <w:b/>
          <w:color w:val="000000"/>
        </w:rPr>
        <w:t>Ведення</w:t>
      </w:r>
      <w:proofErr w:type="spellEnd"/>
      <w:r w:rsidRPr="008F6C08">
        <w:rPr>
          <w:b/>
          <w:color w:val="000000"/>
        </w:rPr>
        <w:t xml:space="preserve"> </w:t>
      </w:r>
      <w:proofErr w:type="spellStart"/>
      <w:r w:rsidRPr="008F6C08">
        <w:rPr>
          <w:b/>
          <w:color w:val="000000"/>
        </w:rPr>
        <w:t>реєстру</w:t>
      </w:r>
      <w:proofErr w:type="spellEnd"/>
      <w:r w:rsidRPr="008F6C08">
        <w:rPr>
          <w:b/>
          <w:color w:val="000000"/>
        </w:rPr>
        <w:t xml:space="preserve"> </w:t>
      </w:r>
      <w:proofErr w:type="spellStart"/>
      <w:r w:rsidRPr="008F6C08">
        <w:rPr>
          <w:b/>
          <w:color w:val="000000"/>
        </w:rPr>
        <w:t>заяв</w:t>
      </w:r>
      <w:proofErr w:type="spellEnd"/>
      <w:r w:rsidRPr="008F6C08">
        <w:rPr>
          <w:b/>
          <w:color w:val="000000"/>
        </w:rPr>
        <w:t>”</w:t>
      </w:r>
    </w:p>
    <w:p w:rsidR="008F6C08" w:rsidRPr="008F6C08" w:rsidRDefault="008F6C08" w:rsidP="008F6C08">
      <w:pPr>
        <w:numPr>
          <w:ilvl w:val="0"/>
          <w:numId w:val="42"/>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Система має надавати можливість вести реєстр заяв</w:t>
      </w:r>
    </w:p>
    <w:p w:rsidR="008F6C08" w:rsidRPr="008F6C08" w:rsidRDefault="008F6C08" w:rsidP="008F6C08">
      <w:pPr>
        <w:numPr>
          <w:ilvl w:val="0"/>
          <w:numId w:val="42"/>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Реєстр має відображатися у табличному вигляді з наступними колонками:</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Номер заяви</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Дата створення</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 xml:space="preserve">Тип лікарського засобу (оригінальний (інноваційний) ЛЗ / </w:t>
      </w:r>
      <w:proofErr w:type="spellStart"/>
      <w:r w:rsidRPr="008F6C08">
        <w:rPr>
          <w:sz w:val="24"/>
          <w:szCs w:val="24"/>
        </w:rPr>
        <w:t>генерик</w:t>
      </w:r>
      <w:proofErr w:type="spellEnd"/>
      <w:r w:rsidRPr="008F6C08">
        <w:rPr>
          <w:sz w:val="24"/>
          <w:szCs w:val="24"/>
        </w:rPr>
        <w:t>)</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МНН</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РП</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Дозвіл на паралельний імпорт лікарського засобу</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Код АТХ</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Форма випуску лікарського засобу</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Дозування лікарського засобу</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Кількість одиниць лікарського засобу в споживчій упаковці</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Статус обробки</w:t>
      </w:r>
    </w:p>
    <w:p w:rsidR="008F6C08" w:rsidRPr="008F6C08" w:rsidRDefault="008F6C08" w:rsidP="008F6C08">
      <w:pPr>
        <w:numPr>
          <w:ilvl w:val="0"/>
          <w:numId w:val="43"/>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Заяви в реєстрі мають бути відсортовані за датою створення</w:t>
      </w:r>
    </w:p>
    <w:p w:rsidR="008F6C08" w:rsidRPr="008F6C08" w:rsidRDefault="008F6C08" w:rsidP="008F6C08">
      <w:pPr>
        <w:numPr>
          <w:ilvl w:val="0"/>
          <w:numId w:val="43"/>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По всіх колонках має бути доступне сортування у двох напрямках</w:t>
      </w:r>
    </w:p>
    <w:p w:rsidR="008F6C08" w:rsidRPr="008F6C08" w:rsidRDefault="008F6C08" w:rsidP="008F6C08">
      <w:pPr>
        <w:numPr>
          <w:ilvl w:val="0"/>
          <w:numId w:val="43"/>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Система має надавати можливість виконати пошук заяв в реєстрі за всіма колонками, які доступні у реєстрі</w:t>
      </w:r>
    </w:p>
    <w:p w:rsidR="008F6C08" w:rsidRPr="008F6C08" w:rsidRDefault="008F6C08" w:rsidP="008F6C08">
      <w:pPr>
        <w:pStyle w:val="14"/>
        <w:numPr>
          <w:ilvl w:val="3"/>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17" w:name="_heading=h.nlm9ifv2mr8y" w:colFirst="0" w:colLast="0"/>
      <w:bookmarkEnd w:id="17"/>
      <w:proofErr w:type="spellStart"/>
      <w:r w:rsidRPr="008F6C08">
        <w:rPr>
          <w:b/>
          <w:color w:val="000000"/>
        </w:rPr>
        <w:t>Вимоги</w:t>
      </w:r>
      <w:proofErr w:type="spellEnd"/>
      <w:r w:rsidRPr="008F6C08">
        <w:rPr>
          <w:b/>
          <w:color w:val="000000"/>
        </w:rPr>
        <w:t xml:space="preserve"> до </w:t>
      </w:r>
      <w:proofErr w:type="spellStart"/>
      <w:r w:rsidRPr="008F6C08">
        <w:rPr>
          <w:b/>
          <w:color w:val="000000"/>
        </w:rPr>
        <w:t>функціоналу</w:t>
      </w:r>
      <w:proofErr w:type="spellEnd"/>
      <w:r w:rsidRPr="008F6C08">
        <w:rPr>
          <w:b/>
          <w:color w:val="000000"/>
        </w:rPr>
        <w:t xml:space="preserve"> “</w:t>
      </w:r>
      <w:proofErr w:type="spellStart"/>
      <w:r w:rsidRPr="008F6C08">
        <w:rPr>
          <w:b/>
          <w:color w:val="000000"/>
        </w:rPr>
        <w:t>Створення</w:t>
      </w:r>
      <w:proofErr w:type="spellEnd"/>
      <w:r w:rsidRPr="008F6C08">
        <w:rPr>
          <w:b/>
          <w:color w:val="000000"/>
        </w:rPr>
        <w:t xml:space="preserve"> </w:t>
      </w:r>
      <w:proofErr w:type="spellStart"/>
      <w:r w:rsidRPr="008F6C08">
        <w:rPr>
          <w:b/>
          <w:color w:val="000000"/>
        </w:rPr>
        <w:t>заяв</w:t>
      </w:r>
      <w:proofErr w:type="spellEnd"/>
      <w:r w:rsidRPr="008F6C08">
        <w:rPr>
          <w:b/>
          <w:color w:val="000000"/>
        </w:rPr>
        <w:t>”</w:t>
      </w:r>
    </w:p>
    <w:p w:rsidR="008F6C08" w:rsidRPr="008F6C08" w:rsidRDefault="008F6C08" w:rsidP="008F6C08">
      <w:pPr>
        <w:numPr>
          <w:ilvl w:val="0"/>
          <w:numId w:val="18"/>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8" w:name="_heading=h.70lfwfb8p9g1" w:colFirst="0" w:colLast="0"/>
      <w:bookmarkEnd w:id="18"/>
      <w:r w:rsidRPr="008F6C08">
        <w:rPr>
          <w:sz w:val="24"/>
          <w:szCs w:val="24"/>
        </w:rPr>
        <w:t>Система має надавати можливість ввести дані для створення заяви на декларування ціни на лікарський засіб</w:t>
      </w:r>
    </w:p>
    <w:p w:rsidR="008F6C08" w:rsidRPr="008F6C08" w:rsidRDefault="008F6C08" w:rsidP="008F6C08">
      <w:pPr>
        <w:numPr>
          <w:ilvl w:val="0"/>
          <w:numId w:val="18"/>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9" w:name="_heading=h.f5ceeasqhjgm" w:colFirst="0" w:colLast="0"/>
      <w:bookmarkEnd w:id="19"/>
      <w:r w:rsidRPr="008F6C08">
        <w:rPr>
          <w:sz w:val="24"/>
          <w:szCs w:val="24"/>
        </w:rPr>
        <w:t>На формі заяви Користувач має вказати наступні дані</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20" w:name="_heading=h.j3au1snv073a" w:colFirst="0" w:colLast="0"/>
      <w:bookmarkEnd w:id="20"/>
      <w:r w:rsidRPr="008F6C08">
        <w:rPr>
          <w:sz w:val="24"/>
          <w:szCs w:val="24"/>
        </w:rPr>
        <w:t>Міжнародна непатентована назва або склад діючих речовин (у разі відсутності МНН)</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21" w:name="_heading=h.jfsinkmvl97i" w:colFirst="0" w:colLast="0"/>
      <w:bookmarkEnd w:id="21"/>
      <w:r w:rsidRPr="008F6C08">
        <w:rPr>
          <w:sz w:val="24"/>
          <w:szCs w:val="24"/>
        </w:rPr>
        <w:t>Торговельна назва лікарського засобу</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22" w:name="_heading=h.c5ib92jg1mbp" w:colFirst="0" w:colLast="0"/>
      <w:bookmarkEnd w:id="22"/>
      <w:r w:rsidRPr="008F6C08">
        <w:rPr>
          <w:sz w:val="24"/>
          <w:szCs w:val="24"/>
        </w:rPr>
        <w:t>Форма випуску лікарського засобу</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23" w:name="_heading=h.lzsykaw56pwn" w:colFirst="0" w:colLast="0"/>
      <w:bookmarkEnd w:id="23"/>
      <w:r w:rsidRPr="008F6C08">
        <w:rPr>
          <w:sz w:val="24"/>
          <w:szCs w:val="24"/>
        </w:rPr>
        <w:t>Дозування лікарського засобу</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24" w:name="_heading=h.upmdcr3oo703" w:colFirst="0" w:colLast="0"/>
      <w:bookmarkEnd w:id="24"/>
      <w:r w:rsidRPr="008F6C08">
        <w:rPr>
          <w:sz w:val="24"/>
          <w:szCs w:val="24"/>
        </w:rPr>
        <w:t>Кількість одиниць лікарського засобу у споживчій упаковці</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25" w:name="_heading=h.k7yg2xh6wjvn" w:colFirst="0" w:colLast="0"/>
      <w:bookmarkEnd w:id="25"/>
      <w:r w:rsidRPr="008F6C08">
        <w:rPr>
          <w:sz w:val="24"/>
          <w:szCs w:val="24"/>
        </w:rPr>
        <w:t>Найменування виробника лікарського засобу</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26" w:name="_heading=h.klpjnlqivzer" w:colFirst="0" w:colLast="0"/>
      <w:bookmarkEnd w:id="26"/>
      <w:r w:rsidRPr="008F6C08">
        <w:rPr>
          <w:sz w:val="24"/>
          <w:szCs w:val="24"/>
        </w:rPr>
        <w:t>Країна реєстрації</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27" w:name="_heading=h.9tt9hdsd7jz6" w:colFirst="0" w:colLast="0"/>
      <w:bookmarkEnd w:id="27"/>
      <w:r w:rsidRPr="008F6C08">
        <w:rPr>
          <w:sz w:val="24"/>
          <w:szCs w:val="24"/>
        </w:rPr>
        <w:t>Найменування власника РП  на ЛЗ або власника дозволу на паралельний імпорт ЛЗ, Країна реєстрації</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28" w:name="_heading=h.2nlhtzgumw05" w:colFirst="0" w:colLast="0"/>
      <w:bookmarkEnd w:id="28"/>
      <w:r w:rsidRPr="008F6C08">
        <w:rPr>
          <w:sz w:val="24"/>
          <w:szCs w:val="24"/>
        </w:rPr>
        <w:t>Код АТХ</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29" w:name="_heading=h.t3ih38vnaota" w:colFirst="0" w:colLast="0"/>
      <w:bookmarkEnd w:id="29"/>
      <w:r w:rsidRPr="008F6C08">
        <w:rPr>
          <w:sz w:val="24"/>
          <w:szCs w:val="24"/>
        </w:rPr>
        <w:t xml:space="preserve">Номер реєстраційного посвідчення або дозволу на паралельний імпорт лікарського засобу </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30" w:name="_heading=h.fdvkar7xw4nh" w:colFirst="0" w:colLast="0"/>
      <w:bookmarkEnd w:id="30"/>
      <w:r w:rsidRPr="008F6C08">
        <w:rPr>
          <w:sz w:val="24"/>
          <w:szCs w:val="24"/>
        </w:rPr>
        <w:t xml:space="preserve">Дата закінчення РП або дозволу на паралельний імпорт лікарського засобу </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31" w:name="_heading=h.oy2f9esdkdea" w:colFirst="0" w:colLast="0"/>
      <w:bookmarkEnd w:id="31"/>
      <w:r w:rsidRPr="008F6C08">
        <w:rPr>
          <w:sz w:val="24"/>
          <w:szCs w:val="24"/>
        </w:rPr>
        <w:t>унікальний ідентифікатор лікарського засобу, що формується на підставі запису в Державному реєстрі лікарських засобів</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32" w:name="_heading=h.f7d67g8w2vde" w:colFirst="0" w:colLast="0"/>
      <w:bookmarkEnd w:id="32"/>
      <w:r w:rsidRPr="008F6C08">
        <w:rPr>
          <w:sz w:val="24"/>
          <w:szCs w:val="24"/>
        </w:rPr>
        <w:t>Тип лікарського засобу (заповнюється із довідника)</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33" w:name="_heading=h.1x690su1pize" w:colFirst="0" w:colLast="0"/>
      <w:bookmarkEnd w:id="33"/>
      <w:r w:rsidRPr="008F6C08">
        <w:rPr>
          <w:sz w:val="24"/>
          <w:szCs w:val="24"/>
        </w:rPr>
        <w:t>Оригінальний (інноваційний ЛЗ) - Так/ Ні</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34" w:name="_heading=h.ittmiii07hf1" w:colFirst="0" w:colLast="0"/>
      <w:bookmarkEnd w:id="34"/>
      <w:r w:rsidRPr="008F6C08">
        <w:rPr>
          <w:sz w:val="24"/>
          <w:szCs w:val="24"/>
        </w:rPr>
        <w:t>Категорія лікарського засобу  (</w:t>
      </w:r>
      <w:proofErr w:type="spellStart"/>
      <w:r w:rsidRPr="008F6C08">
        <w:rPr>
          <w:sz w:val="24"/>
          <w:szCs w:val="24"/>
        </w:rPr>
        <w:t>Нацперелік</w:t>
      </w:r>
      <w:proofErr w:type="spellEnd"/>
      <w:r w:rsidRPr="008F6C08">
        <w:rPr>
          <w:sz w:val="24"/>
          <w:szCs w:val="24"/>
        </w:rPr>
        <w:t xml:space="preserve">/за рецептом/без рецепту) </w:t>
      </w:r>
    </w:p>
    <w:p w:rsidR="008F6C08" w:rsidRPr="008F6C08" w:rsidRDefault="008F6C08" w:rsidP="008F6C08">
      <w:pPr>
        <w:numPr>
          <w:ilvl w:val="0"/>
          <w:numId w:val="40"/>
        </w:numP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35" w:name="_heading=h.8wd616egbtzy" w:colFirst="0" w:colLast="0"/>
      <w:bookmarkEnd w:id="35"/>
      <w:r w:rsidRPr="008F6C08">
        <w:rPr>
          <w:sz w:val="24"/>
          <w:szCs w:val="24"/>
        </w:rPr>
        <w:t>Задекларована гранична оптово-відпускна ціна за одиницю лікарської форми, грн (заповнюється вручну)Задекларована гранична оптово-відпускна ціна на лікарський засіб за упаковку, грн (заповнюється вручну)</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36" w:name="_heading=h.7yzon7rgs88" w:colFirst="0" w:colLast="0"/>
      <w:bookmarkEnd w:id="36"/>
      <w:r w:rsidRPr="008F6C08">
        <w:rPr>
          <w:sz w:val="24"/>
          <w:szCs w:val="24"/>
        </w:rPr>
        <w:t>Офіційний курс обміну до іноземної валюти, встановлений Національним банком України на дату подання декларації ціни на лікарський засіб</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37" w:name="_heading=h.vgvses2tkivd" w:colFirst="0" w:colLast="0"/>
      <w:bookmarkEnd w:id="37"/>
      <w:r w:rsidRPr="008F6C08">
        <w:rPr>
          <w:sz w:val="24"/>
          <w:szCs w:val="24"/>
        </w:rPr>
        <w:t>Назва іноземної валюти (заповнюється із довідника, лише для лікарських засобів іноземного виробництва) (заповнюється вручну)</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38" w:name="_heading=h.y1edrapledox" w:colFirst="0" w:colLast="0"/>
      <w:bookmarkEnd w:id="38"/>
      <w:r w:rsidRPr="008F6C08">
        <w:rPr>
          <w:sz w:val="24"/>
          <w:szCs w:val="24"/>
        </w:rPr>
        <w:t>Прізвище, власне ім’я та по батькові (за наявності), номер телефону та адреса електронної пошти контактної особи (заповнюється вручну)</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Дату подання декларації ціни на лікарський засіб (заповнюється автоматично в момент коли заява відправлена на обробку до Єдиного вікна МОЗ)(заповнюється автоматично після відправки на затвердження)</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Документи (заповнюється вручну)</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39" w:name="_heading=h.wkp1lvd5pvx2" w:colFirst="0" w:colLast="0"/>
      <w:bookmarkEnd w:id="39"/>
      <w:r w:rsidRPr="008F6C08">
        <w:rPr>
          <w:sz w:val="24"/>
          <w:szCs w:val="24"/>
        </w:rPr>
        <w:t>Дата створення заяви (заповнюється автоматично)</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40" w:name="_heading=h.pd75bxo407ip" w:colFirst="0" w:colLast="0"/>
      <w:bookmarkEnd w:id="40"/>
      <w:r w:rsidRPr="008F6C08">
        <w:rPr>
          <w:sz w:val="24"/>
          <w:szCs w:val="24"/>
        </w:rPr>
        <w:t>Автор (декларант), хто створив заяву (заповнюється автоматично)</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41" w:name="_heading=h.e1hhg3r2b7vd" w:colFirst="0" w:colLast="0"/>
      <w:bookmarkEnd w:id="41"/>
      <w:r w:rsidRPr="008F6C08">
        <w:rPr>
          <w:sz w:val="24"/>
          <w:szCs w:val="24"/>
        </w:rPr>
        <w:t>Номер заяви (потрібно для відображення на друкованій формі заяви) (заповнюється автоматично)</w:t>
      </w:r>
    </w:p>
    <w:p w:rsidR="008F6C08" w:rsidRPr="008F6C08" w:rsidRDefault="008F6C08" w:rsidP="008F6C08">
      <w:pPr>
        <w:numPr>
          <w:ilvl w:val="0"/>
          <w:numId w:val="18"/>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42" w:name="_heading=h.y5nl6qzfjczh" w:colFirst="0" w:colLast="0"/>
      <w:bookmarkEnd w:id="42"/>
      <w:r w:rsidRPr="008F6C08">
        <w:rPr>
          <w:sz w:val="24"/>
          <w:szCs w:val="24"/>
        </w:rPr>
        <w:t>Номер заяви має генеруватися після створення заяви. Для створення заяви потрібно обрати лікарський засіб із “Державного реєстру лікарських засобів”/Державного реєстру лікарських засобів, що паралельно ввозяться на територію України. Для цього потрібно надати можливість виконати пошук в реєстрі за наступними параметрами</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43" w:name="_heading=h.o09169ixwzzg" w:colFirst="0" w:colLast="0"/>
      <w:bookmarkEnd w:id="43"/>
      <w:r w:rsidRPr="008F6C08">
        <w:rPr>
          <w:sz w:val="24"/>
          <w:szCs w:val="24"/>
        </w:rPr>
        <w:t>Торговельна назва лікарського засобу</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44" w:name="_heading=h.hztvnyhjmxib" w:colFirst="0" w:colLast="0"/>
      <w:bookmarkEnd w:id="44"/>
      <w:r w:rsidRPr="008F6C08">
        <w:rPr>
          <w:sz w:val="24"/>
          <w:szCs w:val="24"/>
        </w:rPr>
        <w:t>МНН</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45" w:name="_heading=h.od11465nd0lw" w:colFirst="0" w:colLast="0"/>
      <w:bookmarkEnd w:id="45"/>
      <w:r w:rsidRPr="008F6C08">
        <w:rPr>
          <w:sz w:val="24"/>
          <w:szCs w:val="24"/>
        </w:rPr>
        <w:t>РП/дозвіл на паралельний імпорт лікарського засобу</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46" w:name="_heading=h.mhhkee83vxnq" w:colFirst="0" w:colLast="0"/>
      <w:bookmarkEnd w:id="46"/>
      <w:r w:rsidRPr="008F6C08">
        <w:rPr>
          <w:sz w:val="24"/>
          <w:szCs w:val="24"/>
        </w:rPr>
        <w:t>Код АТХ</w:t>
      </w:r>
    </w:p>
    <w:p w:rsidR="008F6C08" w:rsidRPr="008F6C08" w:rsidRDefault="008F6C08" w:rsidP="008F6C08">
      <w:pPr>
        <w:numPr>
          <w:ilvl w:val="0"/>
          <w:numId w:val="18"/>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47" w:name="_heading=h.cegrc91gu8ud" w:colFirst="0" w:colLast="0"/>
      <w:bookmarkEnd w:id="47"/>
      <w:r w:rsidRPr="008F6C08">
        <w:rPr>
          <w:sz w:val="24"/>
          <w:szCs w:val="24"/>
        </w:rPr>
        <w:t>Після пошуку Користувач має обрати препарат для заповнення форми. Обраний лікарський засіб потрібно зберігати у системі (всі отримані дані).</w:t>
      </w:r>
    </w:p>
    <w:p w:rsidR="008F6C08" w:rsidRPr="008F6C08" w:rsidRDefault="008F6C08" w:rsidP="008F6C08">
      <w:pPr>
        <w:numPr>
          <w:ilvl w:val="0"/>
          <w:numId w:val="18"/>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48" w:name="_heading=h.4c2mad6fjv29" w:colFirst="0" w:colLast="0"/>
      <w:bookmarkEnd w:id="48"/>
      <w:r w:rsidRPr="008F6C08">
        <w:rPr>
          <w:sz w:val="24"/>
          <w:szCs w:val="24"/>
        </w:rPr>
        <w:t>Автоматичне оновлення даних про лікарські засоби із ДРЛЗ в створених заявах НЕ передбачено.</w:t>
      </w:r>
    </w:p>
    <w:p w:rsidR="008F6C08" w:rsidRPr="008F6C08" w:rsidRDefault="008F6C08" w:rsidP="008F6C08">
      <w:pPr>
        <w:numPr>
          <w:ilvl w:val="0"/>
          <w:numId w:val="18"/>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49" w:name="_heading=h.98mv8ipmus62" w:colFirst="0" w:colLast="0"/>
      <w:bookmarkEnd w:id="49"/>
      <w:r w:rsidRPr="008F6C08">
        <w:rPr>
          <w:sz w:val="24"/>
          <w:szCs w:val="24"/>
        </w:rPr>
        <w:t>При збереженні даних Система має перевіряти лише заповнення обов’язкових параметрів</w:t>
      </w:r>
    </w:p>
    <w:p w:rsidR="008F6C08" w:rsidRPr="008F6C08" w:rsidRDefault="008F6C08" w:rsidP="008F6C08">
      <w:pPr>
        <w:numPr>
          <w:ilvl w:val="0"/>
          <w:numId w:val="18"/>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50" w:name="_heading=h.m930n5e4eg94" w:colFirst="0" w:colLast="0"/>
      <w:bookmarkEnd w:id="50"/>
      <w:r w:rsidRPr="008F6C08">
        <w:rPr>
          <w:sz w:val="24"/>
          <w:szCs w:val="24"/>
        </w:rPr>
        <w:t>Система НЕ має контролювати наявність поданих аналогічних заявок (дублікатів) у Національному каталозі цін</w:t>
      </w:r>
    </w:p>
    <w:p w:rsidR="008F6C08" w:rsidRPr="008F6C08" w:rsidRDefault="008F6C08" w:rsidP="008F6C08">
      <w:pPr>
        <w:pStyle w:val="14"/>
        <w:numPr>
          <w:ilvl w:val="3"/>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51" w:name="_heading=h.tlwocb578ohd" w:colFirst="0" w:colLast="0"/>
      <w:bookmarkEnd w:id="51"/>
      <w:proofErr w:type="spellStart"/>
      <w:r w:rsidRPr="008F6C08">
        <w:rPr>
          <w:b/>
          <w:color w:val="000000"/>
        </w:rPr>
        <w:t>Вимоги</w:t>
      </w:r>
      <w:proofErr w:type="spellEnd"/>
      <w:r w:rsidRPr="008F6C08">
        <w:rPr>
          <w:b/>
          <w:color w:val="000000"/>
        </w:rPr>
        <w:t xml:space="preserve"> до </w:t>
      </w:r>
      <w:proofErr w:type="spellStart"/>
      <w:r w:rsidRPr="008F6C08">
        <w:rPr>
          <w:b/>
          <w:color w:val="000000"/>
        </w:rPr>
        <w:t>функціоналу</w:t>
      </w:r>
      <w:proofErr w:type="spellEnd"/>
      <w:r w:rsidRPr="008F6C08">
        <w:rPr>
          <w:b/>
          <w:color w:val="000000"/>
        </w:rPr>
        <w:t xml:space="preserve"> “</w:t>
      </w:r>
      <w:proofErr w:type="spellStart"/>
      <w:r w:rsidRPr="008F6C08">
        <w:rPr>
          <w:b/>
          <w:color w:val="000000"/>
        </w:rPr>
        <w:t>Редагування</w:t>
      </w:r>
      <w:proofErr w:type="spellEnd"/>
      <w:r w:rsidRPr="008F6C08">
        <w:rPr>
          <w:b/>
          <w:color w:val="000000"/>
        </w:rPr>
        <w:t xml:space="preserve"> </w:t>
      </w:r>
      <w:proofErr w:type="spellStart"/>
      <w:r w:rsidRPr="008F6C08">
        <w:rPr>
          <w:b/>
          <w:color w:val="000000"/>
        </w:rPr>
        <w:t>заяв</w:t>
      </w:r>
      <w:proofErr w:type="spellEnd"/>
      <w:r w:rsidRPr="008F6C08">
        <w:rPr>
          <w:b/>
          <w:color w:val="000000"/>
        </w:rPr>
        <w:t>”</w:t>
      </w:r>
    </w:p>
    <w:p w:rsidR="008F6C08" w:rsidRPr="008F6C08" w:rsidRDefault="008F6C08" w:rsidP="008F6C08">
      <w:pPr>
        <w:numPr>
          <w:ilvl w:val="0"/>
          <w:numId w:val="19"/>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Система має надавати можливість редагувати заяви у статусах:</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Нова</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Повернена на доопрацювання</w:t>
      </w:r>
    </w:p>
    <w:p w:rsidR="008F6C08" w:rsidRPr="008F6C08" w:rsidRDefault="008F6C08" w:rsidP="008F6C08">
      <w:pPr>
        <w:numPr>
          <w:ilvl w:val="0"/>
          <w:numId w:val="19"/>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Редагування заяв дозволити всім користувачам які відносяться до одного “Заявника”</w:t>
      </w:r>
    </w:p>
    <w:p w:rsidR="008F6C08" w:rsidRPr="008F6C08" w:rsidRDefault="008F6C08" w:rsidP="008F6C08">
      <w:pPr>
        <w:numPr>
          <w:ilvl w:val="0"/>
          <w:numId w:val="19"/>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Всі дії по редагуванню мають бути зафіксовані та відображатися у вигляді “Історія дій”. Дані для фіксації ([то змінив, дата зміни, старе значення, нове значення)</w:t>
      </w:r>
    </w:p>
    <w:p w:rsidR="008F6C08" w:rsidRPr="008F6C08" w:rsidRDefault="008F6C08" w:rsidP="008F6C08">
      <w:pPr>
        <w:pStyle w:val="14"/>
        <w:numPr>
          <w:ilvl w:val="3"/>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52" w:name="_heading=h.tk5opb4qpvew" w:colFirst="0" w:colLast="0"/>
      <w:bookmarkEnd w:id="52"/>
      <w:proofErr w:type="spellStart"/>
      <w:r w:rsidRPr="008F6C08">
        <w:rPr>
          <w:b/>
          <w:color w:val="000000"/>
        </w:rPr>
        <w:t>Вимоги</w:t>
      </w:r>
      <w:proofErr w:type="spellEnd"/>
      <w:r w:rsidRPr="008F6C08">
        <w:rPr>
          <w:b/>
          <w:color w:val="000000"/>
        </w:rPr>
        <w:t xml:space="preserve"> до </w:t>
      </w:r>
      <w:proofErr w:type="spellStart"/>
      <w:r w:rsidRPr="008F6C08">
        <w:rPr>
          <w:b/>
          <w:color w:val="000000"/>
        </w:rPr>
        <w:t>функціоналу</w:t>
      </w:r>
      <w:proofErr w:type="spellEnd"/>
      <w:r w:rsidRPr="008F6C08">
        <w:rPr>
          <w:b/>
          <w:color w:val="000000"/>
        </w:rPr>
        <w:t xml:space="preserve"> “</w:t>
      </w:r>
      <w:proofErr w:type="spellStart"/>
      <w:r w:rsidRPr="008F6C08">
        <w:rPr>
          <w:b/>
          <w:color w:val="000000"/>
        </w:rPr>
        <w:t>Видалення</w:t>
      </w:r>
      <w:proofErr w:type="spellEnd"/>
      <w:r w:rsidRPr="008F6C08">
        <w:rPr>
          <w:b/>
          <w:color w:val="000000"/>
        </w:rPr>
        <w:t xml:space="preserve"> </w:t>
      </w:r>
      <w:proofErr w:type="spellStart"/>
      <w:r w:rsidRPr="008F6C08">
        <w:rPr>
          <w:b/>
          <w:color w:val="000000"/>
        </w:rPr>
        <w:t>заяв</w:t>
      </w:r>
      <w:proofErr w:type="spellEnd"/>
      <w:r w:rsidRPr="008F6C08">
        <w:rPr>
          <w:b/>
          <w:color w:val="000000"/>
        </w:rPr>
        <w:t>”</w:t>
      </w:r>
    </w:p>
    <w:p w:rsidR="008F6C08" w:rsidRPr="008F6C08" w:rsidRDefault="008F6C08" w:rsidP="008F6C08">
      <w:pPr>
        <w:numPr>
          <w:ilvl w:val="0"/>
          <w:numId w:val="2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Система має надавати можливість видалити заяви у статусах:</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Нова</w:t>
      </w:r>
    </w:p>
    <w:p w:rsidR="008F6C08" w:rsidRPr="008F6C08" w:rsidRDefault="008F6C08" w:rsidP="008F6C08">
      <w:pPr>
        <w:numPr>
          <w:ilvl w:val="0"/>
          <w:numId w:val="2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Видалення заяв дозволити всім користувачам які відносяться до одного “Заявника”</w:t>
      </w:r>
    </w:p>
    <w:p w:rsidR="008F6C08" w:rsidRPr="008F6C08" w:rsidRDefault="008F6C08" w:rsidP="008F6C08">
      <w:pPr>
        <w:numPr>
          <w:ilvl w:val="0"/>
          <w:numId w:val="2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Всі дії по редагуванню мають бути зафіксовані у вигляді “Історія змін” у системі. Дані для фіксації ([то змінив, дата зміни, опис зміни).</w:t>
      </w:r>
    </w:p>
    <w:p w:rsidR="008F6C08" w:rsidRPr="008F6C08" w:rsidRDefault="008F6C08" w:rsidP="008F6C08">
      <w:pPr>
        <w:numPr>
          <w:ilvl w:val="0"/>
          <w:numId w:val="2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Видалені заяви НЕ відображати у реєстрі заяв</w:t>
      </w:r>
    </w:p>
    <w:p w:rsidR="008F6C08" w:rsidRPr="008F6C08" w:rsidRDefault="008F6C08" w:rsidP="008F6C08">
      <w:pPr>
        <w:pStyle w:val="14"/>
        <w:numPr>
          <w:ilvl w:val="3"/>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53" w:name="_heading=h.mz4kyrfuvohl" w:colFirst="0" w:colLast="0"/>
      <w:bookmarkEnd w:id="53"/>
      <w:proofErr w:type="spellStart"/>
      <w:r w:rsidRPr="008F6C08">
        <w:rPr>
          <w:b/>
          <w:color w:val="000000"/>
        </w:rPr>
        <w:t>Вимоги</w:t>
      </w:r>
      <w:proofErr w:type="spellEnd"/>
      <w:r w:rsidRPr="008F6C08">
        <w:rPr>
          <w:b/>
          <w:color w:val="000000"/>
        </w:rPr>
        <w:t xml:space="preserve"> до </w:t>
      </w:r>
      <w:proofErr w:type="spellStart"/>
      <w:r w:rsidRPr="008F6C08">
        <w:rPr>
          <w:b/>
          <w:color w:val="000000"/>
        </w:rPr>
        <w:t>функціоналу</w:t>
      </w:r>
      <w:proofErr w:type="spellEnd"/>
      <w:r w:rsidRPr="008F6C08">
        <w:rPr>
          <w:b/>
          <w:color w:val="000000"/>
        </w:rPr>
        <w:t xml:space="preserve"> “</w:t>
      </w:r>
      <w:proofErr w:type="spellStart"/>
      <w:r w:rsidRPr="008F6C08">
        <w:rPr>
          <w:b/>
          <w:color w:val="000000"/>
        </w:rPr>
        <w:t>Анулювання</w:t>
      </w:r>
      <w:proofErr w:type="spellEnd"/>
      <w:r w:rsidRPr="008F6C08">
        <w:rPr>
          <w:b/>
          <w:color w:val="000000"/>
        </w:rPr>
        <w:t xml:space="preserve"> </w:t>
      </w:r>
      <w:proofErr w:type="spellStart"/>
      <w:r w:rsidRPr="008F6C08">
        <w:rPr>
          <w:b/>
          <w:color w:val="000000"/>
        </w:rPr>
        <w:t>заяв</w:t>
      </w:r>
      <w:proofErr w:type="spellEnd"/>
      <w:r w:rsidRPr="008F6C08">
        <w:rPr>
          <w:b/>
          <w:color w:val="000000"/>
        </w:rPr>
        <w:t>”</w:t>
      </w:r>
    </w:p>
    <w:p w:rsidR="008F6C08" w:rsidRPr="008F6C08" w:rsidRDefault="008F6C08" w:rsidP="008F6C08">
      <w:pPr>
        <w:numPr>
          <w:ilvl w:val="0"/>
          <w:numId w:val="21"/>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Система має надавати можливість скасувати заяви у статусах</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Відправлено на декларування</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Прийнято в роботу</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Прийняття рішення</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Повернуто на доопрацювання</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Затвердження ціни</w:t>
      </w:r>
    </w:p>
    <w:p w:rsidR="008F6C08" w:rsidRPr="008F6C08" w:rsidRDefault="008F6C08" w:rsidP="008F6C08">
      <w:pPr>
        <w:numPr>
          <w:ilvl w:val="0"/>
          <w:numId w:val="21"/>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Скасування заяв дозволити всім користувачам які відносяться до одного “Заявника”</w:t>
      </w:r>
    </w:p>
    <w:p w:rsidR="008F6C08" w:rsidRPr="008F6C08" w:rsidRDefault="008F6C08" w:rsidP="008F6C08">
      <w:pPr>
        <w:numPr>
          <w:ilvl w:val="0"/>
          <w:numId w:val="21"/>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Всі дії “анулювати заяву” мають бути зафіксовані та відображені у вигляді “Історія змін”. Дані для фіксації (хто змінив, дата зміни, опис зміни).</w:t>
      </w:r>
    </w:p>
    <w:p w:rsidR="008F6C08" w:rsidRPr="008F6C08" w:rsidRDefault="008F6C08" w:rsidP="008F6C08">
      <w:pPr>
        <w:numPr>
          <w:ilvl w:val="0"/>
          <w:numId w:val="21"/>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Скасовані заяви мають відображатися у реєстрі заяв у відповідному статусі “Анульовано”+ Дата скасування</w:t>
      </w:r>
    </w:p>
    <w:p w:rsidR="008F6C08" w:rsidRPr="008F6C08" w:rsidRDefault="008F6C08" w:rsidP="008F6C08">
      <w:pPr>
        <w:pStyle w:val="14"/>
        <w:numPr>
          <w:ilvl w:val="3"/>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54" w:name="_heading=h.8b0rronss8le" w:colFirst="0" w:colLast="0"/>
      <w:bookmarkEnd w:id="54"/>
      <w:proofErr w:type="spellStart"/>
      <w:r w:rsidRPr="008F6C08">
        <w:rPr>
          <w:b/>
          <w:color w:val="000000"/>
        </w:rPr>
        <w:t>Вимоги</w:t>
      </w:r>
      <w:proofErr w:type="spellEnd"/>
      <w:r w:rsidRPr="008F6C08">
        <w:rPr>
          <w:b/>
          <w:color w:val="000000"/>
        </w:rPr>
        <w:t xml:space="preserve"> до </w:t>
      </w:r>
      <w:proofErr w:type="spellStart"/>
      <w:r w:rsidRPr="008F6C08">
        <w:rPr>
          <w:b/>
          <w:color w:val="000000"/>
        </w:rPr>
        <w:t>функціоналу</w:t>
      </w:r>
      <w:proofErr w:type="spellEnd"/>
      <w:r w:rsidRPr="008F6C08">
        <w:rPr>
          <w:b/>
          <w:color w:val="000000"/>
        </w:rPr>
        <w:t xml:space="preserve"> “</w:t>
      </w:r>
      <w:proofErr w:type="spellStart"/>
      <w:r w:rsidRPr="008F6C08">
        <w:rPr>
          <w:b/>
          <w:color w:val="000000"/>
        </w:rPr>
        <w:t>Відправка</w:t>
      </w:r>
      <w:proofErr w:type="spellEnd"/>
      <w:r w:rsidRPr="008F6C08">
        <w:rPr>
          <w:b/>
          <w:color w:val="000000"/>
        </w:rPr>
        <w:t xml:space="preserve"> на </w:t>
      </w:r>
      <w:proofErr w:type="spellStart"/>
      <w:r w:rsidRPr="008F6C08">
        <w:rPr>
          <w:b/>
          <w:color w:val="000000"/>
        </w:rPr>
        <w:t>затвердження</w:t>
      </w:r>
      <w:proofErr w:type="spellEnd"/>
      <w:r w:rsidRPr="008F6C08">
        <w:rPr>
          <w:b/>
          <w:color w:val="000000"/>
        </w:rPr>
        <w:t>”</w:t>
      </w:r>
    </w:p>
    <w:p w:rsidR="008F6C08" w:rsidRPr="008F6C08" w:rsidRDefault="008F6C08" w:rsidP="008F6C08">
      <w:pPr>
        <w:numPr>
          <w:ilvl w:val="0"/>
          <w:numId w:val="22"/>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Система має надавати можливість відправляти на затвердження заяви у статусах:</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Нова</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 xml:space="preserve">Повернуто на доопрацювання </w:t>
      </w:r>
    </w:p>
    <w:p w:rsidR="008F6C08" w:rsidRPr="008F6C08" w:rsidRDefault="008F6C08" w:rsidP="008F6C08">
      <w:pPr>
        <w:numPr>
          <w:ilvl w:val="0"/>
          <w:numId w:val="22"/>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Відправку заяв дозволити всім користувачам які відносяться до одного “Заявника”</w:t>
      </w:r>
    </w:p>
    <w:p w:rsidR="008F6C08" w:rsidRPr="008F6C08" w:rsidRDefault="008F6C08" w:rsidP="008F6C08">
      <w:pPr>
        <w:numPr>
          <w:ilvl w:val="0"/>
          <w:numId w:val="22"/>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Дії “відправка на затвердження” мають бути зафіксовані та відображені у вигляді “Історія змін” у системі. Дані для фіксації (хто змінив, дата зміни, опис зміни).</w:t>
      </w:r>
    </w:p>
    <w:p w:rsidR="008F6C08" w:rsidRPr="008F6C08" w:rsidRDefault="008F6C08" w:rsidP="008F6C08">
      <w:pPr>
        <w:numPr>
          <w:ilvl w:val="0"/>
          <w:numId w:val="22"/>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Відправлені заявки мають відображатися у реєстрі заявок у відповідному статусі “Відправлено на затвердження”</w:t>
      </w:r>
    </w:p>
    <w:p w:rsidR="008F6C08" w:rsidRPr="008F6C08" w:rsidRDefault="008F6C08" w:rsidP="008F6C08">
      <w:pPr>
        <w:pStyle w:val="14"/>
        <w:numPr>
          <w:ilvl w:val="3"/>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55" w:name="_heading=h.gqkcs97ueskw" w:colFirst="0" w:colLast="0"/>
      <w:bookmarkEnd w:id="55"/>
      <w:proofErr w:type="spellStart"/>
      <w:r w:rsidRPr="008F6C08">
        <w:rPr>
          <w:b/>
          <w:color w:val="000000"/>
        </w:rPr>
        <w:t>Вимоги</w:t>
      </w:r>
      <w:proofErr w:type="spellEnd"/>
      <w:r w:rsidRPr="008F6C08">
        <w:rPr>
          <w:b/>
          <w:color w:val="000000"/>
        </w:rPr>
        <w:t xml:space="preserve"> до </w:t>
      </w:r>
      <w:proofErr w:type="spellStart"/>
      <w:r w:rsidRPr="008F6C08">
        <w:rPr>
          <w:b/>
          <w:color w:val="000000"/>
        </w:rPr>
        <w:t>функціоналу</w:t>
      </w:r>
      <w:proofErr w:type="spellEnd"/>
      <w:r w:rsidRPr="008F6C08">
        <w:rPr>
          <w:b/>
          <w:color w:val="000000"/>
        </w:rPr>
        <w:t xml:space="preserve"> “</w:t>
      </w:r>
      <w:proofErr w:type="spellStart"/>
      <w:r w:rsidRPr="008F6C08">
        <w:rPr>
          <w:b/>
          <w:color w:val="000000"/>
        </w:rPr>
        <w:t>Виключення</w:t>
      </w:r>
      <w:proofErr w:type="spellEnd"/>
      <w:r w:rsidRPr="008F6C08">
        <w:rPr>
          <w:b/>
          <w:color w:val="000000"/>
        </w:rPr>
        <w:t xml:space="preserve"> препарату з </w:t>
      </w:r>
      <w:proofErr w:type="spellStart"/>
      <w:r w:rsidRPr="008F6C08">
        <w:rPr>
          <w:b/>
        </w:rPr>
        <w:t>Національного</w:t>
      </w:r>
      <w:proofErr w:type="spellEnd"/>
      <w:r w:rsidRPr="008F6C08">
        <w:rPr>
          <w:b/>
        </w:rPr>
        <w:t xml:space="preserve"> каталогу </w:t>
      </w:r>
      <w:proofErr w:type="spellStart"/>
      <w:r w:rsidRPr="008F6C08">
        <w:rPr>
          <w:b/>
        </w:rPr>
        <w:t>цін</w:t>
      </w:r>
      <w:proofErr w:type="spellEnd"/>
      <w:r w:rsidRPr="008F6C08">
        <w:rPr>
          <w:b/>
          <w:color w:val="000000"/>
        </w:rPr>
        <w:t>”</w:t>
      </w:r>
    </w:p>
    <w:p w:rsidR="008F6C08" w:rsidRPr="008F6C08" w:rsidRDefault="008F6C08" w:rsidP="008F6C08">
      <w:pPr>
        <w:pBdr>
          <w:top w:val="nil"/>
          <w:left w:val="nil"/>
          <w:bottom w:val="nil"/>
          <w:right w:val="nil"/>
          <w:between w:val="nil"/>
        </w:pBdr>
        <w:spacing w:after="0" w:line="240" w:lineRule="auto"/>
        <w:ind w:hanging="2"/>
        <w:jc w:val="both"/>
        <w:rPr>
          <w:sz w:val="24"/>
          <w:szCs w:val="24"/>
        </w:rPr>
      </w:pPr>
      <w:r w:rsidRPr="008F6C08">
        <w:rPr>
          <w:sz w:val="24"/>
          <w:szCs w:val="24"/>
        </w:rPr>
        <w:t xml:space="preserve">Виключення з Національного каталогу цін відомостей про ціну на лікарський засіб здійснюється: </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 xml:space="preserve">у зв'язку із закінченням строку дії реєстраційного посвідчення на лікарський засіб або дозволу на паралельний імпорт для лікарського засобу; </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 xml:space="preserve">за заявою заявника, поданою у довільній формі; </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у разі перевищення рівня граничної ціни</w:t>
      </w:r>
    </w:p>
    <w:p w:rsidR="008F6C08" w:rsidRPr="008F6C08" w:rsidRDefault="008F6C08" w:rsidP="008F6C08">
      <w:pPr>
        <w:pStyle w:val="14"/>
        <w:numPr>
          <w:ilvl w:val="2"/>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56" w:name="_heading=h.wk409byd5mbx" w:colFirst="0" w:colLast="0"/>
      <w:bookmarkEnd w:id="56"/>
      <w:r w:rsidRPr="008F6C08">
        <w:rPr>
          <w:b/>
          <w:color w:val="000000"/>
        </w:rPr>
        <w:t>Модуль “</w:t>
      </w:r>
      <w:proofErr w:type="spellStart"/>
      <w:r w:rsidRPr="008F6C08">
        <w:rPr>
          <w:b/>
          <w:color w:val="000000"/>
        </w:rPr>
        <w:t>Погодження</w:t>
      </w:r>
      <w:proofErr w:type="spellEnd"/>
      <w:r w:rsidRPr="008F6C08">
        <w:rPr>
          <w:b/>
          <w:color w:val="000000"/>
        </w:rPr>
        <w:t xml:space="preserve"> </w:t>
      </w:r>
      <w:proofErr w:type="spellStart"/>
      <w:r w:rsidRPr="008F6C08">
        <w:rPr>
          <w:b/>
          <w:color w:val="000000"/>
        </w:rPr>
        <w:t>заяв</w:t>
      </w:r>
      <w:proofErr w:type="spellEnd"/>
      <w:r w:rsidRPr="008F6C08">
        <w:rPr>
          <w:b/>
          <w:color w:val="000000"/>
        </w:rPr>
        <w:t>”</w:t>
      </w:r>
    </w:p>
    <w:p w:rsidR="008F6C08" w:rsidRPr="008F6C08" w:rsidRDefault="008F6C08" w:rsidP="008F6C08">
      <w:pPr>
        <w:spacing w:after="0" w:line="240" w:lineRule="auto"/>
        <w:ind w:hanging="2"/>
        <w:jc w:val="both"/>
        <w:rPr>
          <w:sz w:val="24"/>
          <w:szCs w:val="24"/>
        </w:rPr>
      </w:pPr>
      <w:r w:rsidRPr="008F6C08">
        <w:rPr>
          <w:sz w:val="24"/>
          <w:szCs w:val="24"/>
        </w:rPr>
        <w:t>Основний функціонал:</w:t>
      </w:r>
    </w:p>
    <w:p w:rsidR="008F6C08" w:rsidRPr="008F6C08" w:rsidRDefault="008F6C08" w:rsidP="008F6C08">
      <w:pPr>
        <w:numPr>
          <w:ilvl w:val="0"/>
          <w:numId w:val="23"/>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Перегляд реєстру заявок</w:t>
      </w:r>
    </w:p>
    <w:p w:rsidR="008F6C08" w:rsidRPr="008F6C08" w:rsidRDefault="008F6C08" w:rsidP="008F6C08">
      <w:pPr>
        <w:numPr>
          <w:ilvl w:val="0"/>
          <w:numId w:val="23"/>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Пошук заявок</w:t>
      </w:r>
    </w:p>
    <w:p w:rsidR="008F6C08" w:rsidRPr="008F6C08" w:rsidRDefault="008F6C08" w:rsidP="008F6C08">
      <w:pPr>
        <w:numPr>
          <w:ilvl w:val="0"/>
          <w:numId w:val="23"/>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Погодження або повернення на доопрацювання</w:t>
      </w:r>
    </w:p>
    <w:p w:rsidR="008F6C08" w:rsidRPr="008F6C08" w:rsidRDefault="008F6C08" w:rsidP="008F6C08">
      <w:pPr>
        <w:numPr>
          <w:ilvl w:val="0"/>
          <w:numId w:val="23"/>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Перевірка заявки (включаючи перевірку КЕП / УЕП)</w:t>
      </w:r>
    </w:p>
    <w:p w:rsidR="008F6C08" w:rsidRPr="008F6C08" w:rsidRDefault="008F6C08" w:rsidP="008F6C08">
      <w:pPr>
        <w:numPr>
          <w:ilvl w:val="0"/>
          <w:numId w:val="23"/>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Експорт даних реєстру у файл формат MS Excel</w:t>
      </w:r>
    </w:p>
    <w:p w:rsidR="008F6C08" w:rsidRPr="008F6C08" w:rsidRDefault="008F6C08" w:rsidP="008F6C08">
      <w:pPr>
        <w:spacing w:after="0" w:line="240" w:lineRule="auto"/>
        <w:ind w:hanging="2"/>
        <w:jc w:val="both"/>
        <w:rPr>
          <w:sz w:val="24"/>
          <w:szCs w:val="24"/>
        </w:rPr>
      </w:pPr>
      <w:bookmarkStart w:id="57" w:name="_heading=h.gyguoij965ks" w:colFirst="0" w:colLast="0"/>
      <w:bookmarkStart w:id="58" w:name="_heading=h.d9rracwh6o6s" w:colFirst="0" w:colLast="0"/>
      <w:bookmarkEnd w:id="57"/>
      <w:bookmarkEnd w:id="58"/>
      <w:r w:rsidRPr="008F6C08">
        <w:rPr>
          <w:sz w:val="24"/>
          <w:szCs w:val="24"/>
        </w:rPr>
        <w:t>Розробка модулю розрахунку референтних цін має відповідати вимогам документу “Порядок реферування цін на лікарські засоби”.</w:t>
      </w:r>
    </w:p>
    <w:p w:rsidR="008F6C08" w:rsidRPr="008F6C08" w:rsidRDefault="008F6C08" w:rsidP="008F6C08">
      <w:pPr>
        <w:pStyle w:val="14"/>
        <w:numPr>
          <w:ilvl w:val="2"/>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r w:rsidRPr="008F6C08">
        <w:rPr>
          <w:b/>
          <w:color w:val="000000"/>
        </w:rPr>
        <w:t xml:space="preserve">Модуль </w:t>
      </w:r>
      <w:proofErr w:type="spellStart"/>
      <w:r w:rsidRPr="008F6C08">
        <w:rPr>
          <w:b/>
          <w:color w:val="000000"/>
        </w:rPr>
        <w:t>пошуку</w:t>
      </w:r>
      <w:proofErr w:type="spellEnd"/>
      <w:r w:rsidRPr="008F6C08">
        <w:rPr>
          <w:b/>
          <w:color w:val="000000"/>
        </w:rPr>
        <w:t xml:space="preserve"> та </w:t>
      </w:r>
      <w:proofErr w:type="spellStart"/>
      <w:r w:rsidRPr="008F6C08">
        <w:rPr>
          <w:b/>
          <w:color w:val="000000"/>
        </w:rPr>
        <w:t>імпорту</w:t>
      </w:r>
      <w:proofErr w:type="spellEnd"/>
      <w:r w:rsidRPr="008F6C08">
        <w:rPr>
          <w:b/>
          <w:color w:val="000000"/>
        </w:rPr>
        <w:t xml:space="preserve"> </w:t>
      </w:r>
      <w:proofErr w:type="spellStart"/>
      <w:r w:rsidRPr="008F6C08">
        <w:rPr>
          <w:b/>
          <w:color w:val="000000"/>
        </w:rPr>
        <w:t>цін</w:t>
      </w:r>
      <w:proofErr w:type="spellEnd"/>
      <w:r w:rsidRPr="008F6C08">
        <w:rPr>
          <w:b/>
          <w:color w:val="000000"/>
        </w:rPr>
        <w:t xml:space="preserve"> на </w:t>
      </w:r>
      <w:proofErr w:type="spellStart"/>
      <w:r w:rsidRPr="008F6C08">
        <w:rPr>
          <w:b/>
          <w:color w:val="000000"/>
        </w:rPr>
        <w:t>лікарські</w:t>
      </w:r>
      <w:proofErr w:type="spellEnd"/>
      <w:r w:rsidRPr="008F6C08">
        <w:rPr>
          <w:b/>
          <w:color w:val="000000"/>
        </w:rPr>
        <w:t xml:space="preserve"> </w:t>
      </w:r>
      <w:proofErr w:type="spellStart"/>
      <w:r w:rsidRPr="008F6C08">
        <w:rPr>
          <w:b/>
          <w:color w:val="000000"/>
        </w:rPr>
        <w:t>засоби</w:t>
      </w:r>
      <w:proofErr w:type="spellEnd"/>
    </w:p>
    <w:p w:rsidR="008F6C08" w:rsidRPr="008F6C08" w:rsidRDefault="008F6C08" w:rsidP="008F6C08">
      <w:pPr>
        <w:numPr>
          <w:ilvl w:val="0"/>
          <w:numId w:val="24"/>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59" w:name="_heading=h.qz0kl5d0t1g5" w:colFirst="0" w:colLast="0"/>
      <w:bookmarkEnd w:id="59"/>
      <w:r w:rsidRPr="008F6C08">
        <w:rPr>
          <w:sz w:val="24"/>
          <w:szCs w:val="24"/>
        </w:rPr>
        <w:t>Модуль пошуку та імпорту має передбачити побудову сховища структурованих даних для можливості імпорту даних з інших країн у форматах .</w:t>
      </w:r>
      <w:proofErr w:type="spellStart"/>
      <w:r w:rsidRPr="008F6C08">
        <w:rPr>
          <w:sz w:val="24"/>
          <w:szCs w:val="24"/>
        </w:rPr>
        <w:t>csv</w:t>
      </w:r>
      <w:proofErr w:type="spellEnd"/>
      <w:r w:rsidRPr="008F6C08">
        <w:rPr>
          <w:sz w:val="24"/>
          <w:szCs w:val="24"/>
        </w:rPr>
        <w:t>, .</w:t>
      </w:r>
      <w:proofErr w:type="spellStart"/>
      <w:r w:rsidRPr="008F6C08">
        <w:rPr>
          <w:sz w:val="24"/>
          <w:szCs w:val="24"/>
        </w:rPr>
        <w:t>xlsx</w:t>
      </w:r>
      <w:proofErr w:type="spellEnd"/>
      <w:r w:rsidRPr="008F6C08">
        <w:rPr>
          <w:sz w:val="24"/>
          <w:szCs w:val="24"/>
        </w:rPr>
        <w:t xml:space="preserve"> та подальшого використання для пошуку та порівняння цін.</w:t>
      </w:r>
    </w:p>
    <w:p w:rsidR="008F6C08" w:rsidRPr="008F6C08" w:rsidRDefault="008F6C08" w:rsidP="008F6C08">
      <w:pPr>
        <w:numPr>
          <w:ilvl w:val="0"/>
          <w:numId w:val="24"/>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60" w:name="_heading=h.m6ch8jluiap6" w:colFirst="0" w:colLast="0"/>
      <w:bookmarkEnd w:id="60"/>
      <w:r w:rsidRPr="008F6C08">
        <w:rPr>
          <w:sz w:val="24"/>
          <w:szCs w:val="24"/>
        </w:rPr>
        <w:t>Модуль пошуку та імпорту цін має включати функціональність:</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61" w:name="_heading=h.9nc047eiymxi" w:colFirst="0" w:colLast="0"/>
      <w:bookmarkEnd w:id="61"/>
      <w:r w:rsidRPr="008F6C08">
        <w:rPr>
          <w:sz w:val="24"/>
          <w:szCs w:val="24"/>
        </w:rPr>
        <w:t>імпорт даних із зовнішніх файлів у форматах .</w:t>
      </w:r>
      <w:proofErr w:type="spellStart"/>
      <w:r w:rsidRPr="008F6C08">
        <w:rPr>
          <w:sz w:val="24"/>
          <w:szCs w:val="24"/>
        </w:rPr>
        <w:t>csv</w:t>
      </w:r>
      <w:proofErr w:type="spellEnd"/>
      <w:r w:rsidRPr="008F6C08">
        <w:rPr>
          <w:sz w:val="24"/>
          <w:szCs w:val="24"/>
        </w:rPr>
        <w:t>, .</w:t>
      </w:r>
      <w:proofErr w:type="spellStart"/>
      <w:r w:rsidRPr="008F6C08">
        <w:rPr>
          <w:sz w:val="24"/>
          <w:szCs w:val="24"/>
        </w:rPr>
        <w:t>xlsx</w:t>
      </w:r>
      <w:proofErr w:type="spellEnd"/>
      <w:r w:rsidRPr="008F6C08">
        <w:rPr>
          <w:sz w:val="24"/>
          <w:szCs w:val="24"/>
        </w:rPr>
        <w:t xml:space="preserve"> з </w:t>
      </w:r>
      <w:proofErr w:type="spellStart"/>
      <w:r w:rsidRPr="008F6C08">
        <w:rPr>
          <w:sz w:val="24"/>
          <w:szCs w:val="24"/>
        </w:rPr>
        <w:t>парсінгом</w:t>
      </w:r>
      <w:proofErr w:type="spellEnd"/>
      <w:r w:rsidRPr="008F6C08">
        <w:rPr>
          <w:sz w:val="24"/>
          <w:szCs w:val="24"/>
        </w:rPr>
        <w:t xml:space="preserve"> та збереженням даних у БД. Завантаження має виконуватися вручну Користувачами з  правами доступу</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62" w:name="_heading=h.rtypxt4byxo0" w:colFirst="0" w:colLast="0"/>
      <w:bookmarkEnd w:id="62"/>
      <w:r w:rsidRPr="008F6C08">
        <w:rPr>
          <w:sz w:val="24"/>
          <w:szCs w:val="24"/>
        </w:rPr>
        <w:t>автоматичне завантаження файлів у форматах .</w:t>
      </w:r>
      <w:proofErr w:type="spellStart"/>
      <w:r w:rsidRPr="008F6C08">
        <w:rPr>
          <w:sz w:val="24"/>
          <w:szCs w:val="24"/>
        </w:rPr>
        <w:t>csv</w:t>
      </w:r>
      <w:proofErr w:type="spellEnd"/>
      <w:r w:rsidRPr="008F6C08">
        <w:rPr>
          <w:sz w:val="24"/>
          <w:szCs w:val="24"/>
        </w:rPr>
        <w:t>, .</w:t>
      </w:r>
      <w:proofErr w:type="spellStart"/>
      <w:r w:rsidRPr="008F6C08">
        <w:rPr>
          <w:sz w:val="24"/>
          <w:szCs w:val="24"/>
        </w:rPr>
        <w:t>xlsx</w:t>
      </w:r>
      <w:proofErr w:type="spellEnd"/>
      <w:r w:rsidRPr="008F6C08">
        <w:rPr>
          <w:sz w:val="24"/>
          <w:szCs w:val="24"/>
        </w:rPr>
        <w:t xml:space="preserve"> з веб-сторінок 8-и референтних країн з наступним з </w:t>
      </w:r>
      <w:proofErr w:type="spellStart"/>
      <w:r w:rsidRPr="008F6C08">
        <w:rPr>
          <w:sz w:val="24"/>
          <w:szCs w:val="24"/>
        </w:rPr>
        <w:t>парсінгом</w:t>
      </w:r>
      <w:proofErr w:type="spellEnd"/>
      <w:r w:rsidRPr="008F6C08">
        <w:rPr>
          <w:sz w:val="24"/>
          <w:szCs w:val="24"/>
        </w:rPr>
        <w:t xml:space="preserve"> та збереженням даних у БД</w:t>
      </w:r>
    </w:p>
    <w:p w:rsidR="008F6C08" w:rsidRPr="008F6C08" w:rsidRDefault="008F6C08" w:rsidP="008F6C08">
      <w:pPr>
        <w:pStyle w:val="14"/>
        <w:numPr>
          <w:ilvl w:val="2"/>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63" w:name="_heading=h.dtkdakg8p2db" w:colFirst="0" w:colLast="0"/>
      <w:bookmarkEnd w:id="63"/>
      <w:proofErr w:type="spellStart"/>
      <w:r w:rsidRPr="008F6C08">
        <w:rPr>
          <w:b/>
        </w:rPr>
        <w:t>Вимоги</w:t>
      </w:r>
      <w:proofErr w:type="spellEnd"/>
      <w:r w:rsidRPr="008F6C08">
        <w:rPr>
          <w:b/>
        </w:rPr>
        <w:t xml:space="preserve"> до </w:t>
      </w:r>
      <w:proofErr w:type="spellStart"/>
      <w:r w:rsidRPr="008F6C08">
        <w:rPr>
          <w:b/>
        </w:rPr>
        <w:t>реферування</w:t>
      </w:r>
      <w:proofErr w:type="spellEnd"/>
      <w:r w:rsidRPr="008F6C08">
        <w:rPr>
          <w:b/>
        </w:rPr>
        <w:t xml:space="preserve"> </w:t>
      </w:r>
      <w:proofErr w:type="spellStart"/>
      <w:r w:rsidRPr="008F6C08">
        <w:rPr>
          <w:b/>
        </w:rPr>
        <w:t>цін</w:t>
      </w:r>
      <w:proofErr w:type="spellEnd"/>
    </w:p>
    <w:p w:rsidR="008F6C08" w:rsidRPr="008F6C08" w:rsidRDefault="008F6C08" w:rsidP="008F6C08">
      <w:pPr>
        <w:spacing w:after="0" w:line="240" w:lineRule="auto"/>
        <w:ind w:hanging="2"/>
        <w:rPr>
          <w:sz w:val="24"/>
          <w:szCs w:val="24"/>
        </w:rPr>
      </w:pPr>
    </w:p>
    <w:p w:rsidR="008F6C08" w:rsidRPr="008F6C08" w:rsidRDefault="008F6C08" w:rsidP="008F6C08">
      <w:pPr>
        <w:spacing w:after="0" w:line="240" w:lineRule="auto"/>
        <w:ind w:hanging="2"/>
        <w:rPr>
          <w:sz w:val="24"/>
          <w:szCs w:val="24"/>
        </w:rPr>
      </w:pPr>
      <w:r w:rsidRPr="008F6C08">
        <w:rPr>
          <w:sz w:val="24"/>
          <w:szCs w:val="24"/>
        </w:rPr>
        <w:t>Розрахунок граничної референтної ціни на лікарський засіб здійснюється в такому порядку:</w:t>
      </w:r>
    </w:p>
    <w:p w:rsidR="008F6C08" w:rsidRPr="008F6C08" w:rsidRDefault="008F6C08" w:rsidP="008F6C08">
      <w:pPr>
        <w:spacing w:after="0" w:line="240" w:lineRule="auto"/>
        <w:ind w:hanging="2"/>
        <w:rPr>
          <w:sz w:val="24"/>
          <w:szCs w:val="24"/>
        </w:rPr>
      </w:pPr>
      <w:r w:rsidRPr="008F6C08">
        <w:rPr>
          <w:sz w:val="24"/>
          <w:szCs w:val="24"/>
        </w:rPr>
        <w:t>1) розраховується ціна за одиницю лікарської форми лікарського засобу в кожній референтній країні за формулою 1:</w:t>
      </w:r>
    </w:p>
    <w:p w:rsidR="008F6C08" w:rsidRPr="008F6C08" w:rsidRDefault="008F6C08" w:rsidP="008F6C08">
      <w:pPr>
        <w:spacing w:after="0" w:line="240" w:lineRule="auto"/>
        <w:ind w:hanging="2"/>
        <w:rPr>
          <w:sz w:val="24"/>
          <w:szCs w:val="24"/>
        </w:rPr>
      </w:pPr>
      <w:r w:rsidRPr="008F6C08">
        <w:rPr>
          <w:sz w:val="24"/>
          <w:szCs w:val="24"/>
        </w:rPr>
        <w:t xml:space="preserve">                               </w:t>
      </w:r>
      <w:proofErr w:type="spellStart"/>
      <w:r w:rsidRPr="008F6C08">
        <w:rPr>
          <w:b/>
          <w:sz w:val="24"/>
          <w:szCs w:val="24"/>
        </w:rPr>
        <w:t>РЦрк</w:t>
      </w:r>
      <w:proofErr w:type="spellEnd"/>
      <w:r w:rsidRPr="008F6C08">
        <w:rPr>
          <w:b/>
          <w:sz w:val="24"/>
          <w:szCs w:val="24"/>
        </w:rPr>
        <w:t xml:space="preserve"> = Цуп/Q</w:t>
      </w:r>
      <w:r w:rsidRPr="008F6C08">
        <w:rPr>
          <w:sz w:val="24"/>
          <w:szCs w:val="24"/>
        </w:rPr>
        <w:t>,</w:t>
      </w:r>
    </w:p>
    <w:p w:rsidR="008F6C08" w:rsidRPr="008F6C08" w:rsidRDefault="008F6C08" w:rsidP="008F6C08">
      <w:pPr>
        <w:spacing w:after="0" w:line="240" w:lineRule="auto"/>
        <w:ind w:hanging="2"/>
        <w:rPr>
          <w:sz w:val="24"/>
          <w:szCs w:val="24"/>
        </w:rPr>
      </w:pPr>
      <w:r w:rsidRPr="008F6C08">
        <w:rPr>
          <w:sz w:val="24"/>
          <w:szCs w:val="24"/>
        </w:rPr>
        <w:t xml:space="preserve">де </w:t>
      </w:r>
      <w:proofErr w:type="spellStart"/>
      <w:r w:rsidRPr="008F6C08">
        <w:rPr>
          <w:sz w:val="24"/>
          <w:szCs w:val="24"/>
        </w:rPr>
        <w:t>РЦрк</w:t>
      </w:r>
      <w:proofErr w:type="spellEnd"/>
      <w:r w:rsidRPr="008F6C08">
        <w:rPr>
          <w:sz w:val="24"/>
          <w:szCs w:val="24"/>
        </w:rPr>
        <w:t xml:space="preserve"> — ціна одиниці лікарської форми лікарського засобу в референтній країні, гривень;</w:t>
      </w:r>
    </w:p>
    <w:p w:rsidR="008F6C08" w:rsidRPr="008F6C08" w:rsidRDefault="008F6C08" w:rsidP="008F6C08">
      <w:pPr>
        <w:spacing w:after="0" w:line="240" w:lineRule="auto"/>
        <w:ind w:hanging="2"/>
        <w:rPr>
          <w:sz w:val="24"/>
          <w:szCs w:val="24"/>
        </w:rPr>
      </w:pPr>
      <w:r w:rsidRPr="008F6C08">
        <w:rPr>
          <w:sz w:val="24"/>
          <w:szCs w:val="24"/>
        </w:rPr>
        <w:t>Цуп — ціна за упаковку лікарського засобу, гривень;</w:t>
      </w:r>
    </w:p>
    <w:p w:rsidR="008F6C08" w:rsidRPr="008F6C08" w:rsidRDefault="008F6C08" w:rsidP="008F6C08">
      <w:pPr>
        <w:spacing w:after="0" w:line="240" w:lineRule="auto"/>
        <w:ind w:hanging="2"/>
        <w:rPr>
          <w:sz w:val="24"/>
          <w:szCs w:val="24"/>
        </w:rPr>
      </w:pPr>
      <w:r w:rsidRPr="008F6C08">
        <w:rPr>
          <w:sz w:val="24"/>
          <w:szCs w:val="24"/>
        </w:rPr>
        <w:t>Q — кількість одиниць лікарського засобу в упаковці;</w:t>
      </w:r>
    </w:p>
    <w:p w:rsidR="008F6C08" w:rsidRPr="008F6C08" w:rsidRDefault="008F6C08" w:rsidP="008F6C08">
      <w:pPr>
        <w:spacing w:after="0" w:line="240" w:lineRule="auto"/>
        <w:ind w:hanging="2"/>
        <w:rPr>
          <w:sz w:val="24"/>
          <w:szCs w:val="24"/>
        </w:rPr>
      </w:pPr>
      <w:r w:rsidRPr="008F6C08">
        <w:rPr>
          <w:sz w:val="24"/>
          <w:szCs w:val="24"/>
        </w:rPr>
        <w:t>2) за результатами розрахунку цін за одиницю лікарської форми лікарського засобу в кожній референтній країні визначаються чотири найнижчі ціни серед цін у всіх референтних країнах, з яких виключається значення однієї найменшої ціни в референтній країні;</w:t>
      </w:r>
    </w:p>
    <w:p w:rsidR="008F6C08" w:rsidRPr="008F6C08" w:rsidRDefault="008F6C08" w:rsidP="008F6C08">
      <w:pPr>
        <w:spacing w:after="0" w:line="240" w:lineRule="auto"/>
        <w:ind w:hanging="2"/>
        <w:rPr>
          <w:sz w:val="24"/>
          <w:szCs w:val="24"/>
        </w:rPr>
      </w:pPr>
      <w:r w:rsidRPr="008F6C08">
        <w:rPr>
          <w:sz w:val="24"/>
          <w:szCs w:val="24"/>
        </w:rPr>
        <w:t>3) гранична референтна ціна за одиницю лікарської форми лікарського засобу розраховується як середнє арифметичне значення серед найнижчих цін у трьох референтних країнах, що визначені відповідно до підпункту 2</w:t>
      </w:r>
    </w:p>
    <w:p w:rsidR="008F6C08" w:rsidRPr="008F6C08" w:rsidRDefault="008F6C08" w:rsidP="008F6C08">
      <w:pPr>
        <w:spacing w:after="0" w:line="240" w:lineRule="auto"/>
        <w:ind w:hanging="2"/>
        <w:rPr>
          <w:sz w:val="24"/>
          <w:szCs w:val="24"/>
        </w:rPr>
      </w:pPr>
      <w:r w:rsidRPr="008F6C08">
        <w:rPr>
          <w:sz w:val="24"/>
          <w:szCs w:val="24"/>
        </w:rPr>
        <w:t>цього пункту, за формулою 2:</w:t>
      </w:r>
    </w:p>
    <w:p w:rsidR="008F6C08" w:rsidRPr="008F6C08" w:rsidRDefault="008F6C08" w:rsidP="008F6C08">
      <w:pPr>
        <w:spacing w:after="0" w:line="240" w:lineRule="auto"/>
        <w:ind w:hanging="2"/>
        <w:rPr>
          <w:sz w:val="24"/>
          <w:szCs w:val="24"/>
        </w:rPr>
      </w:pPr>
      <w:proofErr w:type="spellStart"/>
      <w:r w:rsidRPr="008F6C08">
        <w:rPr>
          <w:b/>
          <w:sz w:val="24"/>
          <w:szCs w:val="24"/>
        </w:rPr>
        <w:t>РЦгр</w:t>
      </w:r>
      <w:proofErr w:type="spellEnd"/>
      <w:r w:rsidRPr="008F6C08">
        <w:rPr>
          <w:b/>
          <w:sz w:val="24"/>
          <w:szCs w:val="24"/>
        </w:rPr>
        <w:t>= (РЦрк1+РЦрк2+РЦрк3)/3</w:t>
      </w:r>
      <w:r w:rsidRPr="008F6C08">
        <w:rPr>
          <w:sz w:val="24"/>
          <w:szCs w:val="24"/>
        </w:rPr>
        <w:t>,</w:t>
      </w:r>
    </w:p>
    <w:p w:rsidR="008F6C08" w:rsidRPr="008F6C08" w:rsidRDefault="008F6C08" w:rsidP="008F6C08">
      <w:pPr>
        <w:spacing w:after="0" w:line="240" w:lineRule="auto"/>
        <w:ind w:hanging="2"/>
        <w:rPr>
          <w:sz w:val="24"/>
          <w:szCs w:val="24"/>
        </w:rPr>
      </w:pPr>
      <w:r w:rsidRPr="008F6C08">
        <w:rPr>
          <w:sz w:val="24"/>
          <w:szCs w:val="24"/>
        </w:rPr>
        <w:t xml:space="preserve">де </w:t>
      </w:r>
      <w:proofErr w:type="spellStart"/>
      <w:r w:rsidRPr="008F6C08">
        <w:rPr>
          <w:sz w:val="24"/>
          <w:szCs w:val="24"/>
        </w:rPr>
        <w:t>РЦгр</w:t>
      </w:r>
      <w:proofErr w:type="spellEnd"/>
      <w:r w:rsidRPr="008F6C08">
        <w:rPr>
          <w:sz w:val="24"/>
          <w:szCs w:val="24"/>
        </w:rPr>
        <w:t xml:space="preserve"> — гранична референтна ціна за одиницю лікарської форми лікарського засобу, гривень;</w:t>
      </w:r>
    </w:p>
    <w:p w:rsidR="008F6C08" w:rsidRPr="008F6C08" w:rsidRDefault="008F6C08" w:rsidP="008F6C08">
      <w:pPr>
        <w:spacing w:after="0" w:line="240" w:lineRule="auto"/>
        <w:ind w:hanging="2"/>
        <w:rPr>
          <w:sz w:val="24"/>
          <w:szCs w:val="24"/>
        </w:rPr>
      </w:pPr>
      <w:r w:rsidRPr="008F6C08">
        <w:rPr>
          <w:sz w:val="24"/>
          <w:szCs w:val="24"/>
        </w:rPr>
        <w:t>РЦрк1, РЦрк2, РЦрк3 — розраховані ціни за одиницю лікарської форми лікарського засобу в референтних країнах, гривень</w:t>
      </w:r>
    </w:p>
    <w:p w:rsidR="008F6C08" w:rsidRPr="008F6C08" w:rsidRDefault="008F6C08" w:rsidP="008F6C08">
      <w:pPr>
        <w:spacing w:after="0" w:line="240" w:lineRule="auto"/>
        <w:ind w:hanging="2"/>
        <w:rPr>
          <w:sz w:val="24"/>
          <w:szCs w:val="24"/>
        </w:rPr>
      </w:pPr>
    </w:p>
    <w:p w:rsidR="008F6C08" w:rsidRPr="008F6C08" w:rsidRDefault="008F6C08" w:rsidP="008F6C08">
      <w:pPr>
        <w:spacing w:after="0" w:line="240" w:lineRule="auto"/>
        <w:ind w:hanging="2"/>
        <w:rPr>
          <w:sz w:val="24"/>
          <w:szCs w:val="24"/>
        </w:rPr>
      </w:pPr>
    </w:p>
    <w:p w:rsidR="008F6C08" w:rsidRPr="008F6C08" w:rsidRDefault="008F6C08" w:rsidP="008F6C08">
      <w:pPr>
        <w:spacing w:after="0" w:line="240" w:lineRule="auto"/>
        <w:ind w:hanging="2"/>
        <w:rPr>
          <w:sz w:val="24"/>
          <w:szCs w:val="24"/>
        </w:rPr>
      </w:pPr>
    </w:p>
    <w:p w:rsidR="008F6C08" w:rsidRPr="008F6C08" w:rsidRDefault="008F6C08" w:rsidP="008F6C08">
      <w:pPr>
        <w:pStyle w:val="14"/>
        <w:numPr>
          <w:ilvl w:val="2"/>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64" w:name="_heading=h.li1owqlmuf64" w:colFirst="0" w:colLast="0"/>
      <w:bookmarkEnd w:id="64"/>
      <w:proofErr w:type="spellStart"/>
      <w:r w:rsidRPr="008F6C08">
        <w:rPr>
          <w:b/>
          <w:color w:val="000000"/>
        </w:rPr>
        <w:t>Адміністрування</w:t>
      </w:r>
      <w:proofErr w:type="spellEnd"/>
      <w:r w:rsidRPr="008F6C08">
        <w:rPr>
          <w:b/>
          <w:color w:val="000000"/>
        </w:rPr>
        <w:t xml:space="preserve"> </w:t>
      </w:r>
      <w:proofErr w:type="spellStart"/>
      <w:r w:rsidRPr="008F6C08">
        <w:rPr>
          <w:b/>
          <w:color w:val="000000"/>
        </w:rPr>
        <w:t>довідників</w:t>
      </w:r>
      <w:proofErr w:type="spellEnd"/>
    </w:p>
    <w:p w:rsidR="008F6C08" w:rsidRPr="008F6C08" w:rsidRDefault="008F6C08" w:rsidP="008F6C08">
      <w:pPr>
        <w:spacing w:after="0" w:line="240" w:lineRule="auto"/>
        <w:ind w:hanging="2"/>
        <w:jc w:val="both"/>
        <w:rPr>
          <w:sz w:val="24"/>
          <w:szCs w:val="24"/>
        </w:rPr>
      </w:pPr>
      <w:r w:rsidRPr="008F6C08">
        <w:rPr>
          <w:sz w:val="24"/>
          <w:szCs w:val="24"/>
        </w:rPr>
        <w:t>Система повинна надавати можливість введення/редагування наступних довідників:</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65" w:name="_heading=h.kt4e91y8p55x" w:colFirst="0" w:colLast="0"/>
      <w:bookmarkEnd w:id="65"/>
      <w:r w:rsidRPr="008F6C08">
        <w:rPr>
          <w:sz w:val="24"/>
          <w:szCs w:val="24"/>
        </w:rPr>
        <w:t>Країни</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66" w:name="_heading=h.qav90hiteivq" w:colFirst="0" w:colLast="0"/>
      <w:bookmarkEnd w:id="66"/>
      <w:r w:rsidRPr="008F6C08">
        <w:rPr>
          <w:sz w:val="24"/>
          <w:szCs w:val="24"/>
        </w:rPr>
        <w:t>Референтні країни</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67" w:name="_heading=h.7b344x739xk" w:colFirst="0" w:colLast="0"/>
      <w:bookmarkEnd w:id="67"/>
      <w:r w:rsidRPr="008F6C08">
        <w:rPr>
          <w:sz w:val="24"/>
          <w:szCs w:val="24"/>
        </w:rPr>
        <w:t>Форма випуску</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68" w:name="_heading=h.r2ls60g525in" w:colFirst="0" w:colLast="0"/>
      <w:bookmarkEnd w:id="68"/>
      <w:r w:rsidRPr="008F6C08">
        <w:rPr>
          <w:sz w:val="24"/>
          <w:szCs w:val="24"/>
        </w:rPr>
        <w:t>Дозування</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69" w:name="_heading=h.9miq2q1c9o7h" w:colFirst="0" w:colLast="0"/>
      <w:bookmarkEnd w:id="69"/>
      <w:r w:rsidRPr="008F6C08">
        <w:rPr>
          <w:sz w:val="24"/>
          <w:szCs w:val="24"/>
        </w:rPr>
        <w:t>Тип виробництва</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70" w:name="_heading=h.p0ko1obkeqmk" w:colFirst="0" w:colLast="0"/>
      <w:bookmarkEnd w:id="70"/>
      <w:r w:rsidRPr="008F6C08">
        <w:rPr>
          <w:sz w:val="24"/>
          <w:szCs w:val="24"/>
        </w:rPr>
        <w:t>Валюти</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71" w:name="_heading=h.gr78kgkapai7" w:colFirst="0" w:colLast="0"/>
      <w:bookmarkEnd w:id="71"/>
      <w:r w:rsidRPr="008F6C08">
        <w:rPr>
          <w:sz w:val="24"/>
          <w:szCs w:val="24"/>
        </w:rPr>
        <w:t>Курс НБУ</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72" w:name="_heading=h.qkuup6aiibw2" w:colFirst="0" w:colLast="0"/>
      <w:bookmarkEnd w:id="72"/>
      <w:r w:rsidRPr="008F6C08">
        <w:rPr>
          <w:sz w:val="24"/>
          <w:szCs w:val="24"/>
        </w:rPr>
        <w:t>Типи ЛЗ</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73" w:name="_heading=h.wh2lk1riyxf6" w:colFirst="0" w:colLast="0"/>
      <w:bookmarkEnd w:id="73"/>
      <w:r w:rsidRPr="008F6C08">
        <w:rPr>
          <w:sz w:val="24"/>
          <w:szCs w:val="24"/>
        </w:rPr>
        <w:t>Наші реквізити</w:t>
      </w:r>
    </w:p>
    <w:p w:rsidR="008F6C08" w:rsidRPr="008F6C08" w:rsidRDefault="008F6C08" w:rsidP="008F6C08">
      <w:pPr>
        <w:pStyle w:val="14"/>
        <w:numPr>
          <w:ilvl w:val="3"/>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74" w:name="_heading=h.mrr7c9cz2hxw" w:colFirst="0" w:colLast="0"/>
      <w:bookmarkEnd w:id="74"/>
      <w:proofErr w:type="spellStart"/>
      <w:r w:rsidRPr="008F6C08">
        <w:rPr>
          <w:b/>
          <w:color w:val="000000"/>
        </w:rPr>
        <w:t>Довідник</w:t>
      </w:r>
      <w:proofErr w:type="spellEnd"/>
      <w:r w:rsidRPr="008F6C08">
        <w:rPr>
          <w:b/>
          <w:color w:val="000000"/>
        </w:rPr>
        <w:t xml:space="preserve"> “</w:t>
      </w:r>
      <w:proofErr w:type="spellStart"/>
      <w:r w:rsidRPr="008F6C08">
        <w:rPr>
          <w:b/>
          <w:color w:val="000000"/>
        </w:rPr>
        <w:t>Країни</w:t>
      </w:r>
      <w:proofErr w:type="spellEnd"/>
      <w:r w:rsidRPr="008F6C08">
        <w:rPr>
          <w:b/>
          <w:color w:val="000000"/>
        </w:rPr>
        <w:t>”</w:t>
      </w:r>
    </w:p>
    <w:p w:rsidR="008F6C08" w:rsidRPr="008F6C08" w:rsidRDefault="008F6C08" w:rsidP="008F6C08">
      <w:pPr>
        <w:numPr>
          <w:ilvl w:val="0"/>
          <w:numId w:val="25"/>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Довідник повинен містити всі відомі країни світу.</w:t>
      </w:r>
    </w:p>
    <w:p w:rsidR="008F6C08" w:rsidRPr="008F6C08" w:rsidRDefault="008F6C08" w:rsidP="008F6C08">
      <w:pPr>
        <w:numPr>
          <w:ilvl w:val="0"/>
          <w:numId w:val="25"/>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До початку промислової експлуатації довідник має бути заповнено, для цього потрібно виконати імпорт даних</w:t>
      </w:r>
    </w:p>
    <w:p w:rsidR="008F6C08" w:rsidRPr="008F6C08" w:rsidRDefault="008F6C08" w:rsidP="008F6C08">
      <w:pPr>
        <w:pStyle w:val="14"/>
        <w:numPr>
          <w:ilvl w:val="3"/>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75" w:name="_heading=h.tmfqknppgfzt" w:colFirst="0" w:colLast="0"/>
      <w:bookmarkEnd w:id="75"/>
      <w:proofErr w:type="spellStart"/>
      <w:r w:rsidRPr="008F6C08">
        <w:rPr>
          <w:b/>
          <w:color w:val="000000"/>
        </w:rPr>
        <w:t>Довідник</w:t>
      </w:r>
      <w:proofErr w:type="spellEnd"/>
      <w:r w:rsidRPr="008F6C08">
        <w:rPr>
          <w:b/>
          <w:color w:val="000000"/>
        </w:rPr>
        <w:t xml:space="preserve"> “</w:t>
      </w:r>
      <w:proofErr w:type="spellStart"/>
      <w:r w:rsidRPr="008F6C08">
        <w:rPr>
          <w:b/>
          <w:color w:val="000000"/>
        </w:rPr>
        <w:t>Референтні</w:t>
      </w:r>
      <w:proofErr w:type="spellEnd"/>
      <w:r w:rsidRPr="008F6C08">
        <w:rPr>
          <w:b/>
          <w:color w:val="000000"/>
        </w:rPr>
        <w:t xml:space="preserve"> </w:t>
      </w:r>
      <w:proofErr w:type="spellStart"/>
      <w:r w:rsidRPr="008F6C08">
        <w:rPr>
          <w:b/>
          <w:color w:val="000000"/>
        </w:rPr>
        <w:t>країни</w:t>
      </w:r>
      <w:proofErr w:type="spellEnd"/>
      <w:r w:rsidRPr="008F6C08">
        <w:rPr>
          <w:b/>
          <w:color w:val="000000"/>
        </w:rPr>
        <w:t>”</w:t>
      </w:r>
    </w:p>
    <w:p w:rsidR="008F6C08" w:rsidRPr="008F6C08" w:rsidRDefault="008F6C08" w:rsidP="008F6C08">
      <w:pPr>
        <w:spacing w:after="0" w:line="240" w:lineRule="auto"/>
        <w:ind w:hanging="2"/>
        <w:jc w:val="both"/>
        <w:rPr>
          <w:sz w:val="24"/>
          <w:szCs w:val="24"/>
        </w:rPr>
      </w:pPr>
      <w:r w:rsidRPr="008F6C08">
        <w:rPr>
          <w:sz w:val="24"/>
          <w:szCs w:val="24"/>
        </w:rPr>
        <w:t>Довідник повинен містити наступні значення:</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76" w:name="_heading=h.usuz435uvzp7" w:colFirst="0" w:colLast="0"/>
      <w:bookmarkEnd w:id="76"/>
      <w:r w:rsidRPr="008F6C08">
        <w:rPr>
          <w:sz w:val="24"/>
          <w:szCs w:val="24"/>
        </w:rPr>
        <w:t>Польща</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77" w:name="_heading=h.w8mrxfee4er" w:colFirst="0" w:colLast="0"/>
      <w:bookmarkEnd w:id="77"/>
      <w:proofErr w:type="spellStart"/>
      <w:r w:rsidRPr="008F6C08">
        <w:rPr>
          <w:sz w:val="24"/>
          <w:szCs w:val="24"/>
        </w:rPr>
        <w:t>Словакія</w:t>
      </w:r>
      <w:proofErr w:type="spellEnd"/>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78" w:name="_heading=h.nhiikfnducqo" w:colFirst="0" w:colLast="0"/>
      <w:bookmarkEnd w:id="78"/>
      <w:r w:rsidRPr="008F6C08">
        <w:rPr>
          <w:sz w:val="24"/>
          <w:szCs w:val="24"/>
        </w:rPr>
        <w:t xml:space="preserve">Чехія </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79" w:name="_heading=h.n8cjkpnsmwja" w:colFirst="0" w:colLast="0"/>
      <w:bookmarkEnd w:id="79"/>
      <w:r w:rsidRPr="008F6C08">
        <w:rPr>
          <w:sz w:val="24"/>
          <w:szCs w:val="24"/>
        </w:rPr>
        <w:t>Латвія</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80" w:name="_heading=h.w6iogkj29geu" w:colFirst="0" w:colLast="0"/>
      <w:bookmarkEnd w:id="80"/>
      <w:r w:rsidRPr="008F6C08">
        <w:rPr>
          <w:sz w:val="24"/>
          <w:szCs w:val="24"/>
        </w:rPr>
        <w:t>Угорщина</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81" w:name="_heading=h.ob06tadux8ly" w:colFirst="0" w:colLast="0"/>
      <w:bookmarkEnd w:id="81"/>
      <w:r w:rsidRPr="008F6C08">
        <w:rPr>
          <w:sz w:val="24"/>
          <w:szCs w:val="24"/>
        </w:rPr>
        <w:t>Молдова</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82" w:name="_heading=h.ys7m2xqfwvy0" w:colFirst="0" w:colLast="0"/>
      <w:bookmarkEnd w:id="82"/>
      <w:r w:rsidRPr="008F6C08">
        <w:rPr>
          <w:sz w:val="24"/>
          <w:szCs w:val="24"/>
        </w:rPr>
        <w:t>Румунія</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83" w:name="_heading=h.d9ov50woas92" w:colFirst="0" w:colLast="0"/>
      <w:bookmarkEnd w:id="83"/>
      <w:r w:rsidRPr="008F6C08">
        <w:rPr>
          <w:sz w:val="24"/>
          <w:szCs w:val="24"/>
        </w:rPr>
        <w:t>Болгарія</w:t>
      </w:r>
    </w:p>
    <w:p w:rsidR="008F6C08" w:rsidRPr="008F6C08" w:rsidRDefault="008F6C08" w:rsidP="008F6C08">
      <w:pPr>
        <w:pStyle w:val="14"/>
        <w:numPr>
          <w:ilvl w:val="3"/>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84" w:name="_heading=h.9djfrewqh5pj" w:colFirst="0" w:colLast="0"/>
      <w:bookmarkEnd w:id="84"/>
      <w:proofErr w:type="spellStart"/>
      <w:r w:rsidRPr="008F6C08">
        <w:rPr>
          <w:b/>
          <w:color w:val="000000"/>
        </w:rPr>
        <w:t>Довідник</w:t>
      </w:r>
      <w:proofErr w:type="spellEnd"/>
      <w:r w:rsidRPr="008F6C08">
        <w:rPr>
          <w:b/>
          <w:color w:val="000000"/>
        </w:rPr>
        <w:t xml:space="preserve"> “Тип </w:t>
      </w:r>
      <w:proofErr w:type="spellStart"/>
      <w:r w:rsidRPr="008F6C08">
        <w:rPr>
          <w:b/>
          <w:color w:val="000000"/>
        </w:rPr>
        <w:t>виробництва</w:t>
      </w:r>
      <w:proofErr w:type="spellEnd"/>
      <w:r w:rsidRPr="008F6C08">
        <w:rPr>
          <w:b/>
          <w:color w:val="000000"/>
        </w:rPr>
        <w:t>”</w:t>
      </w:r>
    </w:p>
    <w:p w:rsidR="008F6C08" w:rsidRPr="008F6C08" w:rsidRDefault="008F6C08" w:rsidP="008F6C08">
      <w:pPr>
        <w:spacing w:after="0" w:line="240" w:lineRule="auto"/>
        <w:ind w:hanging="2"/>
        <w:jc w:val="both"/>
        <w:rPr>
          <w:sz w:val="24"/>
          <w:szCs w:val="24"/>
        </w:rPr>
      </w:pPr>
      <w:r w:rsidRPr="008F6C08">
        <w:rPr>
          <w:sz w:val="24"/>
          <w:szCs w:val="24"/>
        </w:rPr>
        <w:t>Довідник повинен містити наступні значення:</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Вітчизняне</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85" w:name="_heading=h.q35vwhcmw40r" w:colFirst="0" w:colLast="0"/>
      <w:bookmarkEnd w:id="85"/>
      <w:r w:rsidRPr="008F6C08">
        <w:rPr>
          <w:sz w:val="24"/>
          <w:szCs w:val="24"/>
        </w:rPr>
        <w:t>Іноземне</w:t>
      </w:r>
    </w:p>
    <w:p w:rsidR="008F6C08" w:rsidRPr="008F6C08" w:rsidRDefault="008F6C08" w:rsidP="008F6C08">
      <w:pPr>
        <w:pStyle w:val="14"/>
        <w:numPr>
          <w:ilvl w:val="3"/>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86" w:name="_heading=h.i4990wwmmjxn" w:colFirst="0" w:colLast="0"/>
      <w:bookmarkEnd w:id="86"/>
      <w:proofErr w:type="spellStart"/>
      <w:r w:rsidRPr="008F6C08">
        <w:rPr>
          <w:b/>
          <w:color w:val="000000"/>
        </w:rPr>
        <w:t>Довідник</w:t>
      </w:r>
      <w:proofErr w:type="spellEnd"/>
      <w:r w:rsidRPr="008F6C08">
        <w:rPr>
          <w:b/>
          <w:color w:val="000000"/>
        </w:rPr>
        <w:t xml:space="preserve"> “</w:t>
      </w:r>
      <w:proofErr w:type="spellStart"/>
      <w:r w:rsidRPr="008F6C08">
        <w:rPr>
          <w:b/>
          <w:color w:val="000000"/>
        </w:rPr>
        <w:t>Валюти</w:t>
      </w:r>
      <w:proofErr w:type="spellEnd"/>
      <w:r w:rsidRPr="008F6C08">
        <w:rPr>
          <w:b/>
          <w:color w:val="000000"/>
        </w:rPr>
        <w:t>”</w:t>
      </w:r>
    </w:p>
    <w:p w:rsidR="008F6C08" w:rsidRPr="008F6C08" w:rsidRDefault="008F6C08" w:rsidP="008F6C08">
      <w:pPr>
        <w:spacing w:after="0" w:line="240" w:lineRule="auto"/>
        <w:ind w:hanging="2"/>
        <w:jc w:val="both"/>
        <w:rPr>
          <w:sz w:val="24"/>
          <w:szCs w:val="24"/>
        </w:rPr>
      </w:pPr>
      <w:r w:rsidRPr="008F6C08">
        <w:rPr>
          <w:sz w:val="24"/>
          <w:szCs w:val="24"/>
        </w:rPr>
        <w:t>Довідник повинен містити  значення валют країн, по яким буде проходити реферування:</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87" w:name="_heading=h.r9begwvf0269" w:colFirst="0" w:colLast="0"/>
      <w:bookmarkEnd w:id="87"/>
      <w:r w:rsidRPr="008F6C08">
        <w:rPr>
          <w:sz w:val="24"/>
          <w:szCs w:val="24"/>
        </w:rPr>
        <w:t>Гривня</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88" w:name="_heading=h.gzellvjiu5dw" w:colFirst="0" w:colLast="0"/>
      <w:bookmarkEnd w:id="88"/>
      <w:r w:rsidRPr="008F6C08">
        <w:rPr>
          <w:sz w:val="24"/>
          <w:szCs w:val="24"/>
        </w:rPr>
        <w:t>Долар</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89" w:name="_heading=h.q6eynp1urz6z" w:colFirst="0" w:colLast="0"/>
      <w:bookmarkEnd w:id="89"/>
      <w:proofErr w:type="spellStart"/>
      <w:r w:rsidRPr="008F6C08">
        <w:rPr>
          <w:sz w:val="24"/>
          <w:szCs w:val="24"/>
        </w:rPr>
        <w:t>Евро</w:t>
      </w:r>
      <w:proofErr w:type="spellEnd"/>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90" w:name="_heading=h.rwd84uszutf" w:colFirst="0" w:colLast="0"/>
      <w:bookmarkEnd w:id="90"/>
      <w:r w:rsidRPr="008F6C08">
        <w:rPr>
          <w:sz w:val="24"/>
          <w:szCs w:val="24"/>
        </w:rPr>
        <w:t>Злотий та ін.</w:t>
      </w:r>
    </w:p>
    <w:p w:rsidR="008F6C08" w:rsidRPr="008F6C08" w:rsidRDefault="008F6C08" w:rsidP="008F6C08">
      <w:pPr>
        <w:pStyle w:val="14"/>
        <w:numPr>
          <w:ilvl w:val="3"/>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91" w:name="_heading=h.5gfofxgwbdj1" w:colFirst="0" w:colLast="0"/>
      <w:bookmarkEnd w:id="91"/>
      <w:proofErr w:type="spellStart"/>
      <w:r w:rsidRPr="008F6C08">
        <w:rPr>
          <w:b/>
          <w:color w:val="000000"/>
        </w:rPr>
        <w:t>Довідник</w:t>
      </w:r>
      <w:proofErr w:type="spellEnd"/>
      <w:r w:rsidRPr="008F6C08">
        <w:rPr>
          <w:b/>
          <w:color w:val="000000"/>
        </w:rPr>
        <w:t xml:space="preserve"> “Курс НБУ”</w:t>
      </w:r>
    </w:p>
    <w:p w:rsidR="008F6C08" w:rsidRPr="008F6C08" w:rsidRDefault="008F6C08" w:rsidP="008F6C08">
      <w:pPr>
        <w:spacing w:after="0" w:line="240" w:lineRule="auto"/>
        <w:ind w:hanging="2"/>
        <w:jc w:val="both"/>
        <w:rPr>
          <w:sz w:val="24"/>
          <w:szCs w:val="24"/>
        </w:rPr>
      </w:pPr>
      <w:r w:rsidRPr="008F6C08">
        <w:rPr>
          <w:sz w:val="24"/>
          <w:szCs w:val="24"/>
        </w:rPr>
        <w:t xml:space="preserve">Довідник повинен містити інформацію про курс обміну національної валюти до валют </w:t>
      </w:r>
      <w:proofErr w:type="spellStart"/>
      <w:r w:rsidRPr="008F6C08">
        <w:rPr>
          <w:sz w:val="24"/>
          <w:szCs w:val="24"/>
        </w:rPr>
        <w:t>іншіх</w:t>
      </w:r>
      <w:proofErr w:type="spellEnd"/>
      <w:r w:rsidRPr="008F6C08">
        <w:rPr>
          <w:sz w:val="24"/>
          <w:szCs w:val="24"/>
        </w:rPr>
        <w:t xml:space="preserve"> країн по датам</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92" w:name="_heading=h.62bocvspodu" w:colFirst="0" w:colLast="0"/>
      <w:bookmarkEnd w:id="92"/>
      <w:r w:rsidRPr="008F6C08">
        <w:rPr>
          <w:sz w:val="24"/>
          <w:szCs w:val="24"/>
        </w:rPr>
        <w:t>Дата</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93" w:name="_heading=h.d1shl1o7ajq8" w:colFirst="0" w:colLast="0"/>
      <w:bookmarkEnd w:id="93"/>
      <w:r w:rsidRPr="008F6C08">
        <w:rPr>
          <w:sz w:val="24"/>
          <w:szCs w:val="24"/>
        </w:rPr>
        <w:t>Курс НБУ</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94" w:name="_heading=h.2ass4f4485bf" w:colFirst="0" w:colLast="0"/>
      <w:bookmarkEnd w:id="94"/>
      <w:r w:rsidRPr="008F6C08">
        <w:rPr>
          <w:sz w:val="24"/>
          <w:szCs w:val="24"/>
        </w:rPr>
        <w:t>Валюта</w:t>
      </w:r>
    </w:p>
    <w:p w:rsidR="008F6C08" w:rsidRPr="008F6C08" w:rsidRDefault="008F6C08" w:rsidP="008F6C08">
      <w:pPr>
        <w:pStyle w:val="14"/>
        <w:numPr>
          <w:ilvl w:val="3"/>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95" w:name="_heading=h.p9ccs87vbvdw" w:colFirst="0" w:colLast="0"/>
      <w:bookmarkStart w:id="96" w:name="_heading=h.9rl7mck7au9w" w:colFirst="0" w:colLast="0"/>
      <w:bookmarkEnd w:id="95"/>
      <w:bookmarkEnd w:id="96"/>
      <w:proofErr w:type="spellStart"/>
      <w:r w:rsidRPr="008F6C08">
        <w:rPr>
          <w:b/>
          <w:color w:val="000000"/>
        </w:rPr>
        <w:t>Конфігураційні</w:t>
      </w:r>
      <w:proofErr w:type="spellEnd"/>
      <w:r w:rsidRPr="008F6C08">
        <w:rPr>
          <w:b/>
          <w:color w:val="000000"/>
        </w:rPr>
        <w:t xml:space="preserve"> </w:t>
      </w:r>
      <w:proofErr w:type="spellStart"/>
      <w:r w:rsidRPr="008F6C08">
        <w:rPr>
          <w:b/>
          <w:color w:val="000000"/>
        </w:rPr>
        <w:t>параметри</w:t>
      </w:r>
      <w:proofErr w:type="spellEnd"/>
      <w:r w:rsidRPr="008F6C08">
        <w:rPr>
          <w:b/>
          <w:color w:val="000000"/>
        </w:rPr>
        <w:t xml:space="preserve"> </w:t>
      </w:r>
      <w:proofErr w:type="spellStart"/>
      <w:r w:rsidRPr="008F6C08">
        <w:rPr>
          <w:b/>
          <w:color w:val="000000"/>
        </w:rPr>
        <w:t>системи</w:t>
      </w:r>
      <w:proofErr w:type="spellEnd"/>
    </w:p>
    <w:p w:rsidR="008F6C08" w:rsidRPr="008F6C08" w:rsidRDefault="008F6C08" w:rsidP="008F6C08">
      <w:pPr>
        <w:spacing w:after="0" w:line="240" w:lineRule="auto"/>
        <w:ind w:hanging="2"/>
        <w:jc w:val="both"/>
        <w:rPr>
          <w:sz w:val="24"/>
          <w:szCs w:val="24"/>
        </w:rPr>
      </w:pPr>
      <w:r w:rsidRPr="008F6C08">
        <w:rPr>
          <w:sz w:val="24"/>
          <w:szCs w:val="24"/>
        </w:rPr>
        <w:t>У системі має бути створена можливість для кожного Заявника описати інформацію для відображення контактів у документах (згідно Додатка до Порядку декларування цін на лікарські засоби):</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97" w:name="_heading=h.q0gickbkq4lr" w:colFirst="0" w:colLast="0"/>
      <w:bookmarkEnd w:id="97"/>
      <w:r w:rsidRPr="008F6C08">
        <w:rPr>
          <w:sz w:val="24"/>
          <w:szCs w:val="24"/>
        </w:rPr>
        <w:t>Найменування Заявника</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98" w:name="_heading=h.jorjruyubljv" w:colFirst="0" w:colLast="0"/>
      <w:bookmarkEnd w:id="98"/>
      <w:r w:rsidRPr="008F6C08">
        <w:rPr>
          <w:sz w:val="24"/>
          <w:szCs w:val="24"/>
        </w:rPr>
        <w:t>Місцезнаходження Заявника</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99" w:name="_heading=h.1kprr6a60tvs" w:colFirst="0" w:colLast="0"/>
      <w:bookmarkEnd w:id="99"/>
      <w:r w:rsidRPr="008F6C08">
        <w:rPr>
          <w:sz w:val="24"/>
          <w:szCs w:val="24"/>
        </w:rPr>
        <w:t>ПІБ керівника Заявника</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00" w:name="_heading=h.4pnbvgi5nllh" w:colFirst="0" w:colLast="0"/>
      <w:bookmarkEnd w:id="100"/>
      <w:r w:rsidRPr="008F6C08">
        <w:rPr>
          <w:sz w:val="24"/>
          <w:szCs w:val="24"/>
        </w:rPr>
        <w:t>Телефон керівника Заявника</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01" w:name="_heading=h.55xxkpcdju9t" w:colFirst="0" w:colLast="0"/>
      <w:bookmarkEnd w:id="101"/>
      <w:r w:rsidRPr="008F6C08">
        <w:rPr>
          <w:sz w:val="24"/>
          <w:szCs w:val="24"/>
        </w:rPr>
        <w:t>Уповноважена особа Заявника (УО)</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02" w:name="_heading=h.myvl9ilr799a" w:colFirst="0" w:colLast="0"/>
      <w:bookmarkEnd w:id="102"/>
      <w:r w:rsidRPr="008F6C08">
        <w:rPr>
          <w:sz w:val="24"/>
          <w:szCs w:val="24"/>
        </w:rPr>
        <w:t>Найменування УО</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03" w:name="_heading=h.y432ibgvdz3i" w:colFirst="0" w:colLast="0"/>
      <w:bookmarkEnd w:id="103"/>
      <w:r w:rsidRPr="008F6C08">
        <w:rPr>
          <w:sz w:val="24"/>
          <w:szCs w:val="24"/>
        </w:rPr>
        <w:t>Посада ОУ</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04" w:name="_heading=h.b8ox2a9bd1g7" w:colFirst="0" w:colLast="0"/>
      <w:bookmarkEnd w:id="104"/>
      <w:r w:rsidRPr="008F6C08">
        <w:rPr>
          <w:sz w:val="24"/>
          <w:szCs w:val="24"/>
        </w:rPr>
        <w:t>Місцезнаходження УО</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05" w:name="_heading=h.eanbgqz7ujom" w:colFirst="0" w:colLast="0"/>
      <w:bookmarkEnd w:id="105"/>
      <w:r w:rsidRPr="008F6C08">
        <w:rPr>
          <w:sz w:val="24"/>
          <w:szCs w:val="24"/>
        </w:rPr>
        <w:t>ПІБ керівника УО</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06" w:name="_heading=h.5kml8tl1ew1r" w:colFirst="0" w:colLast="0"/>
      <w:bookmarkEnd w:id="106"/>
      <w:r w:rsidRPr="008F6C08">
        <w:rPr>
          <w:sz w:val="24"/>
          <w:szCs w:val="24"/>
        </w:rPr>
        <w:t>ПІБ контактної особи УО</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07" w:name="_heading=h.gkm6wna5wa6e" w:colFirst="0" w:colLast="0"/>
      <w:bookmarkEnd w:id="107"/>
      <w:r w:rsidRPr="008F6C08">
        <w:rPr>
          <w:sz w:val="24"/>
          <w:szCs w:val="24"/>
        </w:rPr>
        <w:t>Телефон керівника УО</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08" w:name="_heading=h.i0kktgr9z7y0" w:colFirst="0" w:colLast="0"/>
      <w:bookmarkEnd w:id="108"/>
      <w:r w:rsidRPr="008F6C08">
        <w:rPr>
          <w:sz w:val="24"/>
          <w:szCs w:val="24"/>
        </w:rPr>
        <w:t>Телефон контактної особи УО</w:t>
      </w:r>
    </w:p>
    <w:p w:rsidR="008F6C08" w:rsidRPr="008F6C08" w:rsidRDefault="008F6C08" w:rsidP="008F6C08">
      <w:pPr>
        <w:pStyle w:val="14"/>
        <w:numPr>
          <w:ilvl w:val="2"/>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109" w:name="_heading=h.g2ubvy3t0kwh" w:colFirst="0" w:colLast="0"/>
      <w:bookmarkEnd w:id="109"/>
      <w:r w:rsidRPr="008F6C08">
        <w:rPr>
          <w:b/>
          <w:color w:val="000000"/>
        </w:rPr>
        <w:t xml:space="preserve">Веб-сайт </w:t>
      </w:r>
      <w:proofErr w:type="spellStart"/>
      <w:r w:rsidRPr="008F6C08">
        <w:rPr>
          <w:b/>
          <w:color w:val="000000"/>
        </w:rPr>
        <w:t>Національного</w:t>
      </w:r>
      <w:proofErr w:type="spellEnd"/>
      <w:r w:rsidRPr="008F6C08">
        <w:rPr>
          <w:b/>
          <w:color w:val="000000"/>
        </w:rPr>
        <w:t xml:space="preserve"> каталогу </w:t>
      </w:r>
      <w:proofErr w:type="spellStart"/>
      <w:r w:rsidRPr="008F6C08">
        <w:rPr>
          <w:b/>
          <w:color w:val="000000"/>
        </w:rPr>
        <w:t>цін</w:t>
      </w:r>
      <w:proofErr w:type="spellEnd"/>
      <w:r w:rsidRPr="008F6C08">
        <w:rPr>
          <w:b/>
          <w:color w:val="000000"/>
        </w:rPr>
        <w:t xml:space="preserve"> у </w:t>
      </w:r>
      <w:proofErr w:type="spellStart"/>
      <w:r w:rsidRPr="008F6C08">
        <w:rPr>
          <w:b/>
          <w:color w:val="000000"/>
        </w:rPr>
        <w:t>відкритому</w:t>
      </w:r>
      <w:proofErr w:type="spellEnd"/>
      <w:r w:rsidRPr="008F6C08">
        <w:rPr>
          <w:b/>
          <w:color w:val="000000"/>
        </w:rPr>
        <w:t xml:space="preserve"> </w:t>
      </w:r>
      <w:proofErr w:type="spellStart"/>
      <w:r w:rsidRPr="008F6C08">
        <w:rPr>
          <w:b/>
          <w:color w:val="000000"/>
        </w:rPr>
        <w:t>доступі</w:t>
      </w:r>
      <w:proofErr w:type="spellEnd"/>
    </w:p>
    <w:p w:rsidR="008F6C08" w:rsidRPr="008F6C08" w:rsidRDefault="008F6C08" w:rsidP="008F6C08">
      <w:pPr>
        <w:numPr>
          <w:ilvl w:val="0"/>
          <w:numId w:val="26"/>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10" w:name="_heading=h.6syherrl2g7l" w:colFirst="0" w:colLast="0"/>
      <w:bookmarkEnd w:id="110"/>
      <w:r w:rsidRPr="008F6C08">
        <w:rPr>
          <w:sz w:val="24"/>
          <w:szCs w:val="24"/>
        </w:rPr>
        <w:t xml:space="preserve">Забезпечити відображення інформації Національного каталогу цін у відкритому доступі. </w:t>
      </w:r>
    </w:p>
    <w:p w:rsidR="008F6C08" w:rsidRPr="008F6C08" w:rsidRDefault="008F6C08" w:rsidP="008F6C08">
      <w:pPr>
        <w:numPr>
          <w:ilvl w:val="0"/>
          <w:numId w:val="26"/>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11" w:name="_heading=h.xu9oyruxo451" w:colFirst="0" w:colLast="0"/>
      <w:bookmarkEnd w:id="111"/>
      <w:r w:rsidRPr="008F6C08">
        <w:rPr>
          <w:sz w:val="24"/>
          <w:szCs w:val="24"/>
        </w:rPr>
        <w:t>Форма відображення має бути розроблена згідно опису з “Додатку до Порядку створення та управління Національним каталогом цін”</w:t>
      </w:r>
    </w:p>
    <w:p w:rsidR="008F6C08" w:rsidRPr="008F6C08" w:rsidRDefault="008F6C08" w:rsidP="008F6C08">
      <w:pPr>
        <w:numPr>
          <w:ilvl w:val="0"/>
          <w:numId w:val="26"/>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12" w:name="_heading=h.fpbee38mibmv" w:colFirst="0" w:colLast="0"/>
      <w:bookmarkEnd w:id="112"/>
      <w:r w:rsidRPr="008F6C08">
        <w:rPr>
          <w:sz w:val="24"/>
          <w:szCs w:val="24"/>
        </w:rPr>
        <w:t xml:space="preserve">Розробити </w:t>
      </w:r>
      <w:proofErr w:type="spellStart"/>
      <w:r w:rsidRPr="008F6C08">
        <w:rPr>
          <w:sz w:val="24"/>
          <w:szCs w:val="24"/>
        </w:rPr>
        <w:t>дашборд</w:t>
      </w:r>
      <w:proofErr w:type="spellEnd"/>
      <w:r w:rsidRPr="008F6C08">
        <w:rPr>
          <w:sz w:val="24"/>
          <w:szCs w:val="24"/>
        </w:rPr>
        <w:t xml:space="preserve"> для відображення динаміки змін цін на лікарські засоби</w:t>
      </w:r>
    </w:p>
    <w:p w:rsidR="008F6C08" w:rsidRPr="008F6C08" w:rsidRDefault="008F6C08" w:rsidP="008F6C08">
      <w:pPr>
        <w:numPr>
          <w:ilvl w:val="0"/>
          <w:numId w:val="26"/>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13" w:name="_heading=h.92ag8wut84d4" w:colFirst="0" w:colLast="0"/>
      <w:bookmarkEnd w:id="113"/>
      <w:r w:rsidRPr="008F6C08">
        <w:rPr>
          <w:sz w:val="24"/>
          <w:szCs w:val="24"/>
        </w:rPr>
        <w:t>На веб-сайті забезпечити функціональність для користувачів:</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14" w:name="_heading=h.hlegs599879d" w:colFirst="0" w:colLast="0"/>
      <w:bookmarkEnd w:id="114"/>
      <w:r w:rsidRPr="008F6C08">
        <w:rPr>
          <w:sz w:val="24"/>
          <w:szCs w:val="24"/>
        </w:rPr>
        <w:t>пошук лікарських засобів у каталозі за критеріями</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15" w:name="_heading=h.ibsei2oql27" w:colFirst="0" w:colLast="0"/>
      <w:bookmarkEnd w:id="115"/>
      <w:r w:rsidRPr="008F6C08">
        <w:rPr>
          <w:sz w:val="24"/>
          <w:szCs w:val="24"/>
        </w:rPr>
        <w:t>перегляд деталей лікарських засобів</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16" w:name="_heading=h.y553pcdcyebh" w:colFirst="0" w:colLast="0"/>
      <w:bookmarkEnd w:id="116"/>
      <w:r w:rsidRPr="008F6C08">
        <w:rPr>
          <w:sz w:val="24"/>
          <w:szCs w:val="24"/>
        </w:rPr>
        <w:t>реєстр цін на лікарські засоби</w:t>
      </w:r>
    </w:p>
    <w:p w:rsidR="008F6C08" w:rsidRPr="008F6C08" w:rsidRDefault="008F6C08" w:rsidP="008F6C08">
      <w:pPr>
        <w:numPr>
          <w:ilvl w:val="0"/>
          <w:numId w:val="26"/>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17" w:name="_heading=h.cl4x3ugodglx" w:colFirst="0" w:colLast="0"/>
      <w:bookmarkEnd w:id="117"/>
      <w:r w:rsidRPr="008F6C08">
        <w:rPr>
          <w:sz w:val="24"/>
          <w:szCs w:val="24"/>
        </w:rPr>
        <w:t>Створити набір API методів для доступу зареєстрованих користувачів (організацій):</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18" w:name="_heading=h.yp26ca4z67y7" w:colFirst="0" w:colLast="0"/>
      <w:bookmarkEnd w:id="118"/>
      <w:r w:rsidRPr="008F6C08">
        <w:rPr>
          <w:sz w:val="24"/>
          <w:szCs w:val="24"/>
        </w:rPr>
        <w:t>пошук лікарських засобів</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19" w:name="_heading=h.5m8oin1kw2bj" w:colFirst="0" w:colLast="0"/>
      <w:bookmarkEnd w:id="119"/>
      <w:r w:rsidRPr="008F6C08">
        <w:rPr>
          <w:sz w:val="24"/>
          <w:szCs w:val="24"/>
        </w:rPr>
        <w:t>отримання списку цін по лікарських засобах</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20" w:name="_heading=h.epn8hqtfuv1r" w:colFirst="0" w:colLast="0"/>
      <w:bookmarkEnd w:id="120"/>
      <w:r w:rsidRPr="008F6C08">
        <w:rPr>
          <w:sz w:val="24"/>
          <w:szCs w:val="24"/>
        </w:rPr>
        <w:t>отримання детальної інформації по ID лікарського засобу</w:t>
      </w:r>
    </w:p>
    <w:p w:rsidR="008F6C08" w:rsidRPr="008F6C08" w:rsidRDefault="008F6C08" w:rsidP="008F6C08">
      <w:pPr>
        <w:pStyle w:val="14"/>
        <w:numPr>
          <w:ilvl w:val="2"/>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121" w:name="_heading=h.vgdtq7" w:colFirst="0" w:colLast="0"/>
      <w:bookmarkEnd w:id="121"/>
      <w:r w:rsidRPr="008F6C08">
        <w:rPr>
          <w:b/>
          <w:color w:val="000000"/>
        </w:rPr>
        <w:t>ІНТЕГРАЦІЯ З ІНШИМИ СИСТЕМАМИ</w:t>
      </w:r>
    </w:p>
    <w:p w:rsidR="008F6C08" w:rsidRPr="008F6C08" w:rsidRDefault="008F6C08" w:rsidP="008F6C08">
      <w:pPr>
        <w:spacing w:after="0" w:line="240" w:lineRule="auto"/>
        <w:ind w:hanging="2"/>
        <w:jc w:val="both"/>
        <w:rPr>
          <w:sz w:val="24"/>
          <w:szCs w:val="24"/>
        </w:rPr>
      </w:pPr>
      <w:r w:rsidRPr="008F6C08">
        <w:rPr>
          <w:sz w:val="24"/>
          <w:szCs w:val="24"/>
        </w:rPr>
        <w:t>Система має бути складовою ЄІАС ДП ДЕЦ та забезпечувати можливість інтеграції з наступними системами:</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Каталог користувачів</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Державний реєстр лікарських засобів</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Національний каталог цін на лікарські засоби</w:t>
      </w:r>
    </w:p>
    <w:p w:rsidR="008F6C08" w:rsidRPr="008F6C08" w:rsidRDefault="008F6C08" w:rsidP="008F6C08">
      <w:pPr>
        <w:pStyle w:val="14"/>
        <w:numPr>
          <w:ilvl w:val="3"/>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122" w:name="_heading=h.ky9r4biedogc" w:colFirst="0" w:colLast="0"/>
      <w:bookmarkEnd w:id="122"/>
      <w:r w:rsidRPr="008F6C08">
        <w:rPr>
          <w:b/>
          <w:color w:val="000000"/>
        </w:rPr>
        <w:t xml:space="preserve">Каталог </w:t>
      </w:r>
      <w:proofErr w:type="spellStart"/>
      <w:r w:rsidRPr="008F6C08">
        <w:rPr>
          <w:b/>
          <w:color w:val="000000"/>
        </w:rPr>
        <w:t>користувачів</w:t>
      </w:r>
      <w:proofErr w:type="spellEnd"/>
    </w:p>
    <w:p w:rsidR="008F6C08" w:rsidRPr="008F6C08" w:rsidRDefault="008F6C08" w:rsidP="008F6C08">
      <w:pPr>
        <w:spacing w:after="0" w:line="240" w:lineRule="auto"/>
        <w:ind w:hanging="2"/>
        <w:jc w:val="both"/>
        <w:rPr>
          <w:sz w:val="24"/>
          <w:szCs w:val="24"/>
        </w:rPr>
      </w:pPr>
      <w:r w:rsidRPr="008F6C08">
        <w:rPr>
          <w:sz w:val="24"/>
          <w:szCs w:val="24"/>
        </w:rPr>
        <w:t>Інтеграція з Каталогом Користувачів повинна використовувати єдину систему авторизації для Заявників ЄІАС ДП ДЕЦ та має враховувати наступні сценарії та власні ролі:</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23" w:name="_heading=h.kbyyfvdigzgr" w:colFirst="0" w:colLast="0"/>
      <w:bookmarkEnd w:id="123"/>
      <w:r w:rsidRPr="008F6C08">
        <w:rPr>
          <w:sz w:val="24"/>
          <w:szCs w:val="24"/>
        </w:rPr>
        <w:t>Реєстрація Користувачів</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24" w:name="_heading=h.x7wvmi7m7hkm" w:colFirst="0" w:colLast="0"/>
      <w:bookmarkEnd w:id="124"/>
      <w:r w:rsidRPr="008F6C08">
        <w:rPr>
          <w:sz w:val="24"/>
          <w:szCs w:val="24"/>
        </w:rPr>
        <w:t>Авторизація Користувачів</w:t>
      </w:r>
    </w:p>
    <w:p w:rsidR="008F6C08" w:rsidRPr="008F6C08" w:rsidRDefault="008F6C08" w:rsidP="008F6C08">
      <w:pPr>
        <w:pStyle w:val="14"/>
        <w:numPr>
          <w:ilvl w:val="3"/>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proofErr w:type="spellStart"/>
      <w:r w:rsidRPr="008F6C08">
        <w:rPr>
          <w:b/>
          <w:color w:val="000000"/>
        </w:rPr>
        <w:t>Державний</w:t>
      </w:r>
      <w:proofErr w:type="spellEnd"/>
      <w:r w:rsidRPr="008F6C08">
        <w:rPr>
          <w:b/>
          <w:color w:val="000000"/>
        </w:rPr>
        <w:t xml:space="preserve"> </w:t>
      </w:r>
      <w:proofErr w:type="spellStart"/>
      <w:r w:rsidRPr="008F6C08">
        <w:rPr>
          <w:b/>
          <w:color w:val="000000"/>
        </w:rPr>
        <w:t>реєстр</w:t>
      </w:r>
      <w:proofErr w:type="spellEnd"/>
      <w:r w:rsidRPr="008F6C08">
        <w:rPr>
          <w:b/>
          <w:color w:val="000000"/>
        </w:rPr>
        <w:t xml:space="preserve"> </w:t>
      </w:r>
      <w:proofErr w:type="spellStart"/>
      <w:r w:rsidRPr="008F6C08">
        <w:rPr>
          <w:b/>
          <w:color w:val="000000"/>
        </w:rPr>
        <w:t>лікарських</w:t>
      </w:r>
      <w:proofErr w:type="spellEnd"/>
      <w:r w:rsidRPr="008F6C08">
        <w:rPr>
          <w:b/>
          <w:color w:val="000000"/>
        </w:rPr>
        <w:t xml:space="preserve"> </w:t>
      </w:r>
      <w:proofErr w:type="spellStart"/>
      <w:r w:rsidRPr="008F6C08">
        <w:rPr>
          <w:b/>
          <w:color w:val="000000"/>
        </w:rPr>
        <w:t>засобів</w:t>
      </w:r>
      <w:proofErr w:type="spellEnd"/>
    </w:p>
    <w:p w:rsidR="008F6C08" w:rsidRPr="008F6C08" w:rsidRDefault="008F6C08" w:rsidP="008F6C08">
      <w:pPr>
        <w:spacing w:after="0" w:line="240" w:lineRule="auto"/>
        <w:ind w:hanging="2"/>
        <w:jc w:val="both"/>
        <w:rPr>
          <w:sz w:val="24"/>
          <w:szCs w:val="24"/>
        </w:rPr>
      </w:pPr>
      <w:r w:rsidRPr="008F6C08">
        <w:rPr>
          <w:sz w:val="24"/>
          <w:szCs w:val="24"/>
        </w:rPr>
        <w:t>Інтеграція з ДРЛЗ має бути розроблена для отримання даних в наступних сценаріях:</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25" w:name="_heading=h.oevcm1kwyh2h" w:colFirst="0" w:colLast="0"/>
      <w:bookmarkEnd w:id="125"/>
      <w:r w:rsidRPr="008F6C08">
        <w:rPr>
          <w:sz w:val="24"/>
          <w:szCs w:val="24"/>
        </w:rPr>
        <w:t>пошук ЛЗ по атрибутах (МНН, АТС код, РП)</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26" w:name="_heading=h.ccqioplgcrjl" w:colFirst="0" w:colLast="0"/>
      <w:bookmarkEnd w:id="126"/>
      <w:r w:rsidRPr="008F6C08">
        <w:rPr>
          <w:sz w:val="24"/>
          <w:szCs w:val="24"/>
        </w:rPr>
        <w:t>отримання детальної інформації про ЛЗ для заповнення заяв на декларування</w:t>
      </w:r>
    </w:p>
    <w:p w:rsidR="008F6C08" w:rsidRPr="008F6C08" w:rsidRDefault="008F6C08" w:rsidP="008F6C08">
      <w:pPr>
        <w:pStyle w:val="14"/>
        <w:numPr>
          <w:ilvl w:val="3"/>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127" w:name="_heading=h.l0rl4ko5fzpj" w:colFirst="0" w:colLast="0"/>
      <w:bookmarkEnd w:id="127"/>
      <w:r w:rsidRPr="008F6C08">
        <w:rPr>
          <w:b/>
          <w:color w:val="000000"/>
        </w:rPr>
        <w:t xml:space="preserve"> </w:t>
      </w:r>
      <w:proofErr w:type="spellStart"/>
      <w:r w:rsidRPr="008F6C08">
        <w:rPr>
          <w:b/>
          <w:color w:val="000000"/>
        </w:rPr>
        <w:t>Національний</w:t>
      </w:r>
      <w:proofErr w:type="spellEnd"/>
      <w:r w:rsidRPr="008F6C08">
        <w:rPr>
          <w:b/>
          <w:color w:val="000000"/>
        </w:rPr>
        <w:t xml:space="preserve"> каталог </w:t>
      </w:r>
      <w:proofErr w:type="spellStart"/>
      <w:r w:rsidRPr="008F6C08">
        <w:rPr>
          <w:b/>
          <w:color w:val="000000"/>
        </w:rPr>
        <w:t>цін</w:t>
      </w:r>
      <w:proofErr w:type="spellEnd"/>
      <w:r w:rsidRPr="008F6C08">
        <w:rPr>
          <w:b/>
          <w:color w:val="000000"/>
        </w:rPr>
        <w:t xml:space="preserve"> на </w:t>
      </w:r>
      <w:proofErr w:type="spellStart"/>
      <w:r w:rsidRPr="008F6C08">
        <w:rPr>
          <w:b/>
          <w:color w:val="000000"/>
        </w:rPr>
        <w:t>лікарські</w:t>
      </w:r>
      <w:proofErr w:type="spellEnd"/>
      <w:r w:rsidRPr="008F6C08">
        <w:rPr>
          <w:b/>
          <w:color w:val="000000"/>
        </w:rPr>
        <w:t xml:space="preserve"> </w:t>
      </w:r>
      <w:proofErr w:type="spellStart"/>
      <w:r w:rsidRPr="008F6C08">
        <w:rPr>
          <w:b/>
          <w:color w:val="000000"/>
        </w:rPr>
        <w:t>засоби</w:t>
      </w:r>
      <w:proofErr w:type="spellEnd"/>
    </w:p>
    <w:p w:rsidR="008F6C08" w:rsidRPr="008F6C08" w:rsidRDefault="008F6C08" w:rsidP="008F6C08">
      <w:pPr>
        <w:spacing w:after="0" w:line="240" w:lineRule="auto"/>
        <w:ind w:hanging="2"/>
        <w:jc w:val="both"/>
        <w:rPr>
          <w:sz w:val="24"/>
          <w:szCs w:val="24"/>
        </w:rPr>
      </w:pPr>
      <w:r w:rsidRPr="008F6C08">
        <w:rPr>
          <w:sz w:val="24"/>
          <w:szCs w:val="24"/>
        </w:rPr>
        <w:t>Інтеграція з НКЦЛЗ має бути розроблена для отримання даних в наступних сценаріях:</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28" w:name="_heading=h.ipasdx5yezpa" w:colFirst="0" w:colLast="0"/>
      <w:bookmarkEnd w:id="128"/>
      <w:r w:rsidRPr="008F6C08">
        <w:rPr>
          <w:sz w:val="24"/>
          <w:szCs w:val="24"/>
        </w:rPr>
        <w:t>оновлення цін</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29" w:name="_heading=h.c4hqnnw3znrf" w:colFirst="0" w:colLast="0"/>
      <w:bookmarkEnd w:id="129"/>
      <w:r w:rsidRPr="008F6C08">
        <w:rPr>
          <w:sz w:val="24"/>
          <w:szCs w:val="24"/>
        </w:rPr>
        <w:t>виключення з Національного каталогу цін відомостей про задекларовану ціну на лікарський засіб</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30" w:name="_heading=h.h7nrfb2ow4h" w:colFirst="0" w:colLast="0"/>
      <w:bookmarkEnd w:id="130"/>
      <w:r w:rsidRPr="008F6C08">
        <w:rPr>
          <w:sz w:val="24"/>
          <w:szCs w:val="24"/>
        </w:rPr>
        <w:t>внесення змін до Національного каталогу цін</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31" w:name="_heading=h.41tstrnk1qmg" w:colFirst="0" w:colLast="0"/>
      <w:bookmarkEnd w:id="131"/>
      <w:r w:rsidRPr="008F6C08">
        <w:rPr>
          <w:sz w:val="24"/>
          <w:szCs w:val="24"/>
        </w:rPr>
        <w:t>пошук ЛЗ по атрибутах</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32" w:name="_heading=h.hs00gdpf1zxg" w:colFirst="0" w:colLast="0"/>
      <w:bookmarkEnd w:id="132"/>
      <w:r w:rsidRPr="008F6C08">
        <w:rPr>
          <w:sz w:val="24"/>
          <w:szCs w:val="24"/>
        </w:rPr>
        <w:t>отримання детальної інформації про ЛЗ</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отримання даних про ЛЗ з Національного каталогу цін для розміщення інформації у відкритому доступі або для формування звіту по формі Додатка до Порядку</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33" w:name="_heading=h.gr3jvz16p4z3" w:colFirst="0" w:colLast="0"/>
      <w:bookmarkEnd w:id="133"/>
      <w:r w:rsidRPr="008F6C08">
        <w:rPr>
          <w:sz w:val="24"/>
          <w:szCs w:val="24"/>
        </w:rPr>
        <w:t>отримання даних про ЛЗ для формування звіту по формі Додатка до Порядку</w:t>
      </w:r>
    </w:p>
    <w:p w:rsidR="008F6C08" w:rsidRPr="008F6C08" w:rsidRDefault="008F6C08" w:rsidP="008F6C08">
      <w:pPr>
        <w:pStyle w:val="14"/>
        <w:pageBreakBefore/>
        <w:numPr>
          <w:ilvl w:val="0"/>
          <w:numId w:val="38"/>
        </w:numPr>
        <w:pBdr>
          <w:top w:val="nil"/>
          <w:left w:val="nil"/>
          <w:bottom w:val="nil"/>
          <w:right w:val="nil"/>
          <w:between w:val="nil"/>
        </w:pBdr>
        <w:autoSpaceDN w:val="0"/>
        <w:adjustRightInd w:val="0"/>
        <w:ind w:leftChars="-1" w:left="-1" w:hangingChars="1" w:hanging="2"/>
        <w:jc w:val="center"/>
        <w:textDirection w:val="btLr"/>
        <w:textAlignment w:val="top"/>
        <w:rPr>
          <w:b/>
          <w:color w:val="000000"/>
        </w:rPr>
      </w:pPr>
      <w:r w:rsidRPr="008F6C08">
        <w:rPr>
          <w:b/>
          <w:color w:val="000000"/>
        </w:rPr>
        <w:t>ВИМОГИ ДО РОЗРОБКИ ТА ПЕРЕДАЧІ ПОСЛУГ</w:t>
      </w:r>
    </w:p>
    <w:p w:rsidR="008F6C08" w:rsidRPr="008F6C08" w:rsidRDefault="008F6C08" w:rsidP="008F6C08">
      <w:pPr>
        <w:pStyle w:val="14"/>
        <w:numPr>
          <w:ilvl w:val="1"/>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proofErr w:type="spellStart"/>
      <w:r w:rsidRPr="008F6C08">
        <w:rPr>
          <w:b/>
          <w:color w:val="000000"/>
        </w:rPr>
        <w:t>Вимоги</w:t>
      </w:r>
      <w:proofErr w:type="spellEnd"/>
      <w:r w:rsidRPr="008F6C08">
        <w:rPr>
          <w:b/>
          <w:color w:val="000000"/>
        </w:rPr>
        <w:t xml:space="preserve"> до </w:t>
      </w:r>
      <w:proofErr w:type="spellStart"/>
      <w:r w:rsidRPr="008F6C08">
        <w:rPr>
          <w:b/>
          <w:color w:val="000000"/>
        </w:rPr>
        <w:t>розробки</w:t>
      </w:r>
      <w:proofErr w:type="spellEnd"/>
    </w:p>
    <w:p w:rsidR="008F6C08" w:rsidRPr="008F6C08" w:rsidRDefault="008F6C08" w:rsidP="008F6C08">
      <w:pPr>
        <w:spacing w:after="0" w:line="240" w:lineRule="auto"/>
        <w:ind w:hanging="2"/>
        <w:jc w:val="both"/>
        <w:rPr>
          <w:sz w:val="24"/>
          <w:szCs w:val="24"/>
        </w:rPr>
      </w:pPr>
      <w:r w:rsidRPr="008F6C08">
        <w:rPr>
          <w:sz w:val="24"/>
          <w:szCs w:val="24"/>
        </w:rPr>
        <w:t>Функціональні вимоги до розробки ІС викладені в підрозділі 4.10 Вимоги до функцій (завдань), що виконуються засобом інформатизації.</w:t>
      </w:r>
    </w:p>
    <w:p w:rsidR="008F6C08" w:rsidRPr="008F6C08" w:rsidRDefault="008F6C08" w:rsidP="008F6C08">
      <w:pPr>
        <w:spacing w:after="0" w:line="240" w:lineRule="auto"/>
        <w:ind w:hanging="2"/>
        <w:jc w:val="both"/>
        <w:rPr>
          <w:sz w:val="24"/>
          <w:szCs w:val="24"/>
        </w:rPr>
      </w:pPr>
      <w:r w:rsidRPr="008F6C08">
        <w:rPr>
          <w:sz w:val="24"/>
          <w:szCs w:val="24"/>
        </w:rPr>
        <w:t>Для більш детального розуміння вимог до ІС додатково надана наступна інформація:</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Схема взаємодії (Див. Додаток 7.1)</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Бізнес процес (Див. Додаток 7.2)</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Учасники та ролі (Див. Додаток 7.3)</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Статусна модель (Див. Додаток 7.4)</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Варіанти використання (Див. Додаток 7.5)</w:t>
      </w:r>
    </w:p>
    <w:p w:rsidR="008F6C08" w:rsidRPr="008F6C08" w:rsidRDefault="008F6C08" w:rsidP="008F6C08">
      <w:pPr>
        <w:spacing w:after="0" w:line="240" w:lineRule="auto"/>
        <w:ind w:hanging="2"/>
        <w:jc w:val="both"/>
        <w:rPr>
          <w:sz w:val="24"/>
          <w:szCs w:val="24"/>
        </w:rPr>
      </w:pPr>
      <w:r w:rsidRPr="008F6C08">
        <w:rPr>
          <w:sz w:val="24"/>
          <w:szCs w:val="24"/>
        </w:rPr>
        <w:t>Послуга з розробки ПЗ ІС складається з: </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Розроблення технічної документації:</w:t>
      </w:r>
    </w:p>
    <w:p w:rsidR="008F6C08" w:rsidRPr="008F6C08" w:rsidRDefault="008F6C08" w:rsidP="008F6C08">
      <w:pPr>
        <w:numPr>
          <w:ilvl w:val="1"/>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Програма і методика приймальних випробувань</w:t>
      </w:r>
    </w:p>
    <w:p w:rsidR="008F6C08" w:rsidRPr="008F6C08" w:rsidRDefault="008F6C08" w:rsidP="008F6C08">
      <w:pPr>
        <w:numPr>
          <w:ilvl w:val="1"/>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Керівництво адміністратора Системи</w:t>
      </w:r>
    </w:p>
    <w:p w:rsidR="008F6C08" w:rsidRPr="008F6C08" w:rsidRDefault="008F6C08" w:rsidP="008F6C08">
      <w:pPr>
        <w:numPr>
          <w:ilvl w:val="1"/>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 xml:space="preserve">Керівництво користувача </w:t>
      </w:r>
    </w:p>
    <w:p w:rsidR="008F6C08" w:rsidRPr="008F6C08" w:rsidRDefault="008F6C08" w:rsidP="008F6C08">
      <w:pPr>
        <w:numPr>
          <w:ilvl w:val="1"/>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Опис роботи основних функцій системи повинен бути забезпечений відео інструкціями або зображеннями</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Розроблення програмного забезпечення ІС відповідно до цих Технічних вимог</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Розгортання програмного забезпечення ІС у тестовому середовищі Замовника</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Проведення приймальних випробувань</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Навчання користувачів</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Розгортання програмного забезпечення ІС у промисловому середовищі Замовника</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Проведення дослідної експлуатації ІС</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Передача вихідних кодів ІС</w:t>
      </w:r>
    </w:p>
    <w:p w:rsidR="008F6C08" w:rsidRPr="008F6C08" w:rsidRDefault="008F6C08" w:rsidP="008F6C08">
      <w:pPr>
        <w:spacing w:after="0" w:line="240" w:lineRule="auto"/>
        <w:ind w:hanging="2"/>
        <w:jc w:val="both"/>
        <w:rPr>
          <w:sz w:val="24"/>
          <w:szCs w:val="24"/>
        </w:rPr>
      </w:pPr>
      <w:r w:rsidRPr="008F6C08">
        <w:rPr>
          <w:sz w:val="24"/>
          <w:szCs w:val="24"/>
        </w:rPr>
        <w:t>За потреби склад технічної документації може бути скоригований.</w:t>
      </w:r>
    </w:p>
    <w:p w:rsidR="008F6C08" w:rsidRPr="008F6C08" w:rsidRDefault="008F6C08" w:rsidP="008F6C08">
      <w:pPr>
        <w:spacing w:after="0" w:line="240" w:lineRule="auto"/>
        <w:ind w:hanging="2"/>
        <w:jc w:val="both"/>
        <w:rPr>
          <w:sz w:val="24"/>
          <w:szCs w:val="24"/>
        </w:rPr>
      </w:pPr>
      <w:r w:rsidRPr="008F6C08">
        <w:rPr>
          <w:sz w:val="24"/>
          <w:szCs w:val="24"/>
        </w:rPr>
        <w:t>Документи мають бути надані в електронному вигляді.</w:t>
      </w:r>
    </w:p>
    <w:p w:rsidR="008F6C08" w:rsidRPr="008F6C08" w:rsidRDefault="008F6C08" w:rsidP="008F6C08">
      <w:pPr>
        <w:spacing w:after="0" w:line="240" w:lineRule="auto"/>
        <w:ind w:hanging="2"/>
        <w:jc w:val="both"/>
        <w:rPr>
          <w:sz w:val="24"/>
          <w:szCs w:val="24"/>
        </w:rPr>
      </w:pPr>
    </w:p>
    <w:p w:rsidR="008F6C08" w:rsidRPr="008F6C08" w:rsidRDefault="008F6C08" w:rsidP="008F6C08">
      <w:pPr>
        <w:pStyle w:val="14"/>
        <w:numPr>
          <w:ilvl w:val="1"/>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proofErr w:type="spellStart"/>
      <w:r w:rsidRPr="008F6C08">
        <w:rPr>
          <w:b/>
          <w:color w:val="000000"/>
        </w:rPr>
        <w:t>Вимоги</w:t>
      </w:r>
      <w:proofErr w:type="spellEnd"/>
      <w:r w:rsidRPr="008F6C08">
        <w:rPr>
          <w:b/>
          <w:color w:val="000000"/>
        </w:rPr>
        <w:t xml:space="preserve"> до </w:t>
      </w:r>
      <w:proofErr w:type="spellStart"/>
      <w:r w:rsidRPr="008F6C08">
        <w:rPr>
          <w:b/>
          <w:color w:val="000000"/>
        </w:rPr>
        <w:t>передачі</w:t>
      </w:r>
      <w:proofErr w:type="spellEnd"/>
    </w:p>
    <w:p w:rsidR="008F6C08" w:rsidRPr="008F6C08" w:rsidRDefault="008F6C08" w:rsidP="008F6C08">
      <w:pPr>
        <w:spacing w:after="0" w:line="240" w:lineRule="auto"/>
        <w:ind w:hanging="2"/>
        <w:jc w:val="both"/>
        <w:rPr>
          <w:sz w:val="24"/>
          <w:szCs w:val="24"/>
        </w:rPr>
      </w:pPr>
      <w:r w:rsidRPr="008F6C08">
        <w:rPr>
          <w:sz w:val="24"/>
          <w:szCs w:val="24"/>
        </w:rPr>
        <w:t>Порядок здачі-приймання наданої послуги передбачає:</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 xml:space="preserve">передачу програмного забезпечення в електронному вигляді з розміщенням у </w:t>
      </w:r>
      <w:proofErr w:type="spellStart"/>
      <w:r w:rsidRPr="008F6C08">
        <w:rPr>
          <w:sz w:val="24"/>
          <w:szCs w:val="24"/>
        </w:rPr>
        <w:t>репозиторії</w:t>
      </w:r>
      <w:proofErr w:type="spellEnd"/>
      <w:r w:rsidRPr="008F6C08">
        <w:rPr>
          <w:sz w:val="24"/>
          <w:szCs w:val="24"/>
        </w:rPr>
        <w:t xml:space="preserve"> Замовника;</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передачу документації в електронному вигляді відповідно до Технічних вимог;</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проведення пусконалагоджувальних робіт та приймальних випробувань засобу інформатизації; </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проведення дослідної експлуатації засобу інформатизації.  </w:t>
      </w:r>
    </w:p>
    <w:p w:rsidR="008F6C08" w:rsidRPr="008F6C08" w:rsidRDefault="008F6C08" w:rsidP="008F6C08">
      <w:pPr>
        <w:spacing w:after="0" w:line="240" w:lineRule="auto"/>
        <w:ind w:hanging="2"/>
        <w:jc w:val="both"/>
        <w:rPr>
          <w:sz w:val="24"/>
          <w:szCs w:val="24"/>
        </w:rPr>
      </w:pPr>
      <w:r w:rsidRPr="008F6C08">
        <w:rPr>
          <w:sz w:val="24"/>
          <w:szCs w:val="24"/>
        </w:rPr>
        <w:t xml:space="preserve">Для проведення випробувань Виконавцем передається програмне забезпечення в електронному вигляді з розміщенням у </w:t>
      </w:r>
      <w:proofErr w:type="spellStart"/>
      <w:r w:rsidRPr="008F6C08">
        <w:rPr>
          <w:sz w:val="24"/>
          <w:szCs w:val="24"/>
        </w:rPr>
        <w:t>репозиторії</w:t>
      </w:r>
      <w:proofErr w:type="spellEnd"/>
      <w:r w:rsidRPr="008F6C08">
        <w:rPr>
          <w:sz w:val="24"/>
          <w:szCs w:val="24"/>
        </w:rPr>
        <w:t xml:space="preserve"> Замовника, налаштовується Виконавцем програмне забезпечення на випробувальному середовищі.</w:t>
      </w:r>
    </w:p>
    <w:p w:rsidR="008F6C08" w:rsidRPr="008F6C08" w:rsidRDefault="008F6C08" w:rsidP="008F6C08">
      <w:pPr>
        <w:spacing w:after="0" w:line="240" w:lineRule="auto"/>
        <w:ind w:hanging="2"/>
        <w:jc w:val="both"/>
        <w:rPr>
          <w:sz w:val="24"/>
          <w:szCs w:val="24"/>
        </w:rPr>
      </w:pPr>
      <w:r w:rsidRPr="008F6C08">
        <w:rPr>
          <w:sz w:val="24"/>
          <w:szCs w:val="24"/>
        </w:rPr>
        <w:t xml:space="preserve">Приймання ПЗ ІС проводитися відповідно до вимог документів «Технічні вимоги», «Програма і методика приймальних випробувань». Результати випробувань оформляються Актом відповідних випробувань за підписами представників Замовника та Виконавця. </w:t>
      </w:r>
    </w:p>
    <w:p w:rsidR="008F6C08" w:rsidRPr="008F6C08" w:rsidRDefault="008F6C08" w:rsidP="008F6C08">
      <w:pPr>
        <w:spacing w:after="0" w:line="240" w:lineRule="auto"/>
        <w:ind w:hanging="2"/>
        <w:jc w:val="both"/>
        <w:rPr>
          <w:sz w:val="24"/>
          <w:szCs w:val="24"/>
        </w:rPr>
      </w:pPr>
      <w:r w:rsidRPr="008F6C08">
        <w:rPr>
          <w:sz w:val="24"/>
          <w:szCs w:val="24"/>
        </w:rPr>
        <w:t>За наявності зауважень Виконавець здійснює усунення зауважень відповідно до Акту випробувань, оновлює та налаштовує змінене програмне забезпечення на випробувальному середовищі Замовника, після чого Замовник здійснює повторну перевірку функціонування Системи на цьому середовищі та складається Акт, в якому зазначаються результати випробувань.</w:t>
      </w:r>
    </w:p>
    <w:p w:rsidR="008F6C08" w:rsidRPr="008F6C08" w:rsidRDefault="008F6C08" w:rsidP="008F6C08">
      <w:pPr>
        <w:pStyle w:val="14"/>
        <w:numPr>
          <w:ilvl w:val="1"/>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proofErr w:type="spellStart"/>
      <w:r w:rsidRPr="008F6C08">
        <w:rPr>
          <w:b/>
          <w:color w:val="000000"/>
        </w:rPr>
        <w:t>Вимоги</w:t>
      </w:r>
      <w:proofErr w:type="spellEnd"/>
      <w:r w:rsidRPr="008F6C08">
        <w:rPr>
          <w:b/>
          <w:color w:val="000000"/>
        </w:rPr>
        <w:t xml:space="preserve"> до </w:t>
      </w:r>
      <w:proofErr w:type="spellStart"/>
      <w:r w:rsidRPr="008F6C08">
        <w:rPr>
          <w:b/>
          <w:color w:val="000000"/>
        </w:rPr>
        <w:t>гарантійної</w:t>
      </w:r>
      <w:proofErr w:type="spellEnd"/>
      <w:r w:rsidRPr="008F6C08">
        <w:rPr>
          <w:b/>
          <w:color w:val="000000"/>
        </w:rPr>
        <w:t xml:space="preserve"> </w:t>
      </w:r>
      <w:proofErr w:type="spellStart"/>
      <w:r w:rsidRPr="008F6C08">
        <w:rPr>
          <w:b/>
          <w:color w:val="000000"/>
        </w:rPr>
        <w:t>підтримки</w:t>
      </w:r>
      <w:proofErr w:type="spellEnd"/>
    </w:p>
    <w:p w:rsidR="008F6C08" w:rsidRPr="008F6C08" w:rsidRDefault="008F6C08" w:rsidP="008F6C08">
      <w:pPr>
        <w:spacing w:after="0" w:line="240" w:lineRule="auto"/>
        <w:ind w:hanging="2"/>
        <w:jc w:val="both"/>
        <w:rPr>
          <w:sz w:val="24"/>
          <w:szCs w:val="24"/>
        </w:rPr>
      </w:pPr>
      <w:r w:rsidRPr="008F6C08">
        <w:rPr>
          <w:sz w:val="24"/>
          <w:szCs w:val="24"/>
        </w:rPr>
        <w:t xml:space="preserve">Гарантійна підтримка ІС (усунення недоліків) здійснюється Виконавцем упродовж 12 (дванадцяти) календарних місяців з дати підписання </w:t>
      </w:r>
      <w:proofErr w:type="spellStart"/>
      <w:r w:rsidRPr="008F6C08">
        <w:rPr>
          <w:sz w:val="24"/>
          <w:szCs w:val="24"/>
        </w:rPr>
        <w:t>акта</w:t>
      </w:r>
      <w:proofErr w:type="spellEnd"/>
      <w:r w:rsidRPr="008F6C08">
        <w:rPr>
          <w:sz w:val="24"/>
          <w:szCs w:val="24"/>
        </w:rPr>
        <w:t xml:space="preserve"> приймання-передачі наданих послуг за останнім етапом надання послуг відповідно до календарного плану.</w:t>
      </w:r>
    </w:p>
    <w:p w:rsidR="008F6C08" w:rsidRPr="008F6C08" w:rsidRDefault="008F6C08" w:rsidP="008F6C08">
      <w:pPr>
        <w:spacing w:after="0" w:line="240" w:lineRule="auto"/>
        <w:ind w:hanging="2"/>
        <w:jc w:val="both"/>
        <w:rPr>
          <w:sz w:val="24"/>
          <w:szCs w:val="24"/>
        </w:rPr>
      </w:pPr>
      <w:r w:rsidRPr="008F6C08">
        <w:rPr>
          <w:sz w:val="24"/>
          <w:szCs w:val="24"/>
        </w:rPr>
        <w:t>Гарантійна підтримка Виконавця передбачає:</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усунення недоліків, виявлених під час експлуатації ІС, що з об’єктивних причин не могли бути виявлені під час приймання результатів надання послуги з розробки ІС;</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 xml:space="preserve">коригування </w:t>
      </w:r>
      <w:proofErr w:type="spellStart"/>
      <w:r w:rsidRPr="008F6C08">
        <w:rPr>
          <w:sz w:val="24"/>
          <w:szCs w:val="24"/>
        </w:rPr>
        <w:t>проєктної</w:t>
      </w:r>
      <w:proofErr w:type="spellEnd"/>
      <w:r w:rsidRPr="008F6C08">
        <w:rPr>
          <w:sz w:val="24"/>
          <w:szCs w:val="24"/>
        </w:rPr>
        <w:t xml:space="preserve"> та експлуатаційної документації відповідно до змін, що були внесені до програмного забезпечення через усунення вказаних недоліків.</w:t>
      </w:r>
    </w:p>
    <w:p w:rsidR="008F6C08" w:rsidRPr="008F6C08" w:rsidRDefault="008F6C08" w:rsidP="008F6C08">
      <w:pPr>
        <w:spacing w:after="0" w:line="240" w:lineRule="auto"/>
        <w:ind w:hanging="2"/>
        <w:jc w:val="both"/>
        <w:rPr>
          <w:sz w:val="24"/>
          <w:szCs w:val="24"/>
        </w:rPr>
      </w:pPr>
      <w:r w:rsidRPr="008F6C08">
        <w:rPr>
          <w:sz w:val="24"/>
          <w:szCs w:val="24"/>
        </w:rPr>
        <w:t>Якщо протягом строку гарантійної підтримки виявляються дефекти в роботі програмного забезпечення Системи, які об’єктивно не могли бути виявлені у процесі впровадження програмного забезпечення, Виконавець зобов’язується своїми засобами і за власні кошти усунути такі недоліки у погоджені сторонами строки.</w:t>
      </w:r>
    </w:p>
    <w:p w:rsidR="008F6C08" w:rsidRPr="008F6C08" w:rsidRDefault="008F6C08" w:rsidP="008F6C08">
      <w:pPr>
        <w:pStyle w:val="14"/>
        <w:pageBreakBefore/>
        <w:numPr>
          <w:ilvl w:val="0"/>
          <w:numId w:val="38"/>
        </w:numPr>
        <w:pBdr>
          <w:top w:val="nil"/>
          <w:left w:val="nil"/>
          <w:bottom w:val="nil"/>
          <w:right w:val="nil"/>
          <w:between w:val="nil"/>
        </w:pBdr>
        <w:autoSpaceDN w:val="0"/>
        <w:adjustRightInd w:val="0"/>
        <w:ind w:leftChars="-1" w:left="-1" w:hangingChars="1" w:hanging="2"/>
        <w:jc w:val="center"/>
        <w:textDirection w:val="btLr"/>
        <w:textAlignment w:val="top"/>
        <w:rPr>
          <w:b/>
          <w:color w:val="000000"/>
        </w:rPr>
      </w:pPr>
      <w:r w:rsidRPr="008F6C08">
        <w:rPr>
          <w:b/>
          <w:color w:val="000000"/>
        </w:rPr>
        <w:t>ВИСНОВКИ</w:t>
      </w:r>
    </w:p>
    <w:p w:rsidR="008F6C08" w:rsidRPr="008F6C08" w:rsidRDefault="008F6C08" w:rsidP="008F6C08">
      <w:pPr>
        <w:spacing w:after="0" w:line="240" w:lineRule="auto"/>
        <w:ind w:hanging="2"/>
        <w:jc w:val="both"/>
        <w:rPr>
          <w:sz w:val="24"/>
          <w:szCs w:val="24"/>
        </w:rPr>
      </w:pPr>
      <w:r w:rsidRPr="008F6C08">
        <w:rPr>
          <w:sz w:val="24"/>
          <w:szCs w:val="24"/>
        </w:rPr>
        <w:t>Надання послуг у відповідності до цих Технічних вимог забезпечує якісну реалізацію визначених планових потреб Замовника та загальних умов модернізації, адміністрування та забезпечення функціонування засобу інформатизації та гарантує відповідність набору критеріїв, які описують засіб інформатизації.</w:t>
      </w:r>
    </w:p>
    <w:p w:rsidR="008F6C08" w:rsidRPr="008F6C08" w:rsidRDefault="008F6C08" w:rsidP="008F6C08">
      <w:pPr>
        <w:pStyle w:val="14"/>
        <w:pageBreakBefore/>
        <w:numPr>
          <w:ilvl w:val="0"/>
          <w:numId w:val="38"/>
        </w:numPr>
        <w:pBdr>
          <w:top w:val="nil"/>
          <w:left w:val="nil"/>
          <w:bottom w:val="nil"/>
          <w:right w:val="nil"/>
          <w:between w:val="nil"/>
        </w:pBdr>
        <w:autoSpaceDN w:val="0"/>
        <w:adjustRightInd w:val="0"/>
        <w:ind w:leftChars="-1" w:left="-1" w:hangingChars="1" w:hanging="2"/>
        <w:jc w:val="center"/>
        <w:textDirection w:val="btLr"/>
        <w:textAlignment w:val="top"/>
        <w:rPr>
          <w:b/>
          <w:color w:val="000000"/>
        </w:rPr>
      </w:pPr>
      <w:r w:rsidRPr="008F6C08">
        <w:rPr>
          <w:b/>
          <w:color w:val="000000"/>
        </w:rPr>
        <w:t>ДОДАТКИ</w:t>
      </w:r>
    </w:p>
    <w:p w:rsidR="008F6C08" w:rsidRPr="008F6C08" w:rsidRDefault="008F6C08" w:rsidP="008F6C08">
      <w:pPr>
        <w:pStyle w:val="14"/>
        <w:numPr>
          <w:ilvl w:val="1"/>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134" w:name="_heading=h.hp8jt8dxbljl" w:colFirst="0" w:colLast="0"/>
      <w:bookmarkEnd w:id="134"/>
      <w:r w:rsidRPr="008F6C08">
        <w:rPr>
          <w:b/>
          <w:color w:val="000000"/>
        </w:rPr>
        <w:t xml:space="preserve">Схема </w:t>
      </w:r>
      <w:proofErr w:type="spellStart"/>
      <w:r w:rsidRPr="008F6C08">
        <w:rPr>
          <w:b/>
          <w:color w:val="000000"/>
        </w:rPr>
        <w:t>взаємодії</w:t>
      </w:r>
      <w:proofErr w:type="spellEnd"/>
    </w:p>
    <w:p w:rsidR="008F6C08" w:rsidRPr="008F6C08" w:rsidRDefault="008F6C08" w:rsidP="008F6C08">
      <w:pPr>
        <w:spacing w:after="0" w:line="240" w:lineRule="auto"/>
        <w:ind w:hanging="2"/>
        <w:jc w:val="both"/>
        <w:rPr>
          <w:sz w:val="24"/>
          <w:szCs w:val="24"/>
        </w:rPr>
      </w:pPr>
    </w:p>
    <w:p w:rsidR="008F6C08" w:rsidRPr="008F6C08" w:rsidRDefault="008F6C08" w:rsidP="008F6C08">
      <w:pPr>
        <w:spacing w:after="0" w:line="240" w:lineRule="auto"/>
        <w:ind w:hanging="2"/>
        <w:jc w:val="both"/>
        <w:rPr>
          <w:sz w:val="24"/>
          <w:szCs w:val="24"/>
        </w:rPr>
      </w:pPr>
      <w:r w:rsidRPr="008F6C08">
        <w:rPr>
          <w:noProof/>
          <w:sz w:val="24"/>
          <w:szCs w:val="24"/>
          <w:lang w:val="en-US"/>
        </w:rPr>
        <w:drawing>
          <wp:inline distT="0" distB="0" distL="0" distR="0" wp14:anchorId="6D05EC93" wp14:editId="1751BAD7">
            <wp:extent cx="6305550" cy="29241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05550" cy="2924175"/>
                    </a:xfrm>
                    <a:prstGeom prst="rect">
                      <a:avLst/>
                    </a:prstGeom>
                    <a:noFill/>
                    <a:ln>
                      <a:noFill/>
                    </a:ln>
                  </pic:spPr>
                </pic:pic>
              </a:graphicData>
            </a:graphic>
          </wp:inline>
        </w:drawing>
      </w:r>
    </w:p>
    <w:p w:rsidR="008F6C08" w:rsidRPr="008F6C08" w:rsidRDefault="008F6C08" w:rsidP="008F6C08">
      <w:pPr>
        <w:spacing w:after="0" w:line="240" w:lineRule="auto"/>
        <w:ind w:hanging="2"/>
        <w:jc w:val="both"/>
        <w:rPr>
          <w:sz w:val="24"/>
          <w:szCs w:val="24"/>
        </w:rPr>
      </w:pPr>
    </w:p>
    <w:p w:rsidR="008F6C08" w:rsidRPr="008F6C08" w:rsidRDefault="008F6C08" w:rsidP="008F6C08">
      <w:pPr>
        <w:spacing w:after="0" w:line="240" w:lineRule="auto"/>
        <w:ind w:hanging="2"/>
        <w:jc w:val="both"/>
        <w:rPr>
          <w:sz w:val="24"/>
          <w:szCs w:val="24"/>
        </w:rPr>
      </w:pPr>
      <w:bookmarkStart w:id="135" w:name="_heading=h.rjxumhhixz57" w:colFirst="0" w:colLast="0"/>
      <w:bookmarkEnd w:id="135"/>
      <w:r w:rsidRPr="008F6C08">
        <w:rPr>
          <w:b/>
          <w:sz w:val="24"/>
          <w:szCs w:val="24"/>
        </w:rPr>
        <w:t>Кабінет Замовника</w:t>
      </w:r>
      <w:r w:rsidRPr="008F6C08">
        <w:rPr>
          <w:sz w:val="24"/>
          <w:szCs w:val="24"/>
        </w:rPr>
        <w:t xml:space="preserve"> - система містить модуль для створення заявок на декларування цін на лікарські засоби. В цій системі кожний Замовник (Вітчизняні виробники та Імпортери) мають особисті кабінети, в яких повинні мати можливість створювати заявки для відправки на погодження та підтвердження цін.</w:t>
      </w:r>
    </w:p>
    <w:p w:rsidR="008F6C08" w:rsidRPr="008F6C08" w:rsidRDefault="008F6C08" w:rsidP="008F6C08">
      <w:pPr>
        <w:spacing w:after="0" w:line="240" w:lineRule="auto"/>
        <w:ind w:hanging="2"/>
        <w:jc w:val="both"/>
        <w:rPr>
          <w:sz w:val="24"/>
          <w:szCs w:val="24"/>
        </w:rPr>
      </w:pPr>
      <w:bookmarkStart w:id="136" w:name="_heading=h.5tnqjuf6ok1m" w:colFirst="0" w:colLast="0"/>
      <w:bookmarkEnd w:id="136"/>
      <w:r w:rsidRPr="008F6C08">
        <w:rPr>
          <w:b/>
          <w:sz w:val="24"/>
          <w:szCs w:val="24"/>
        </w:rPr>
        <w:t>ЄІАС ДП ДЕЦ</w:t>
      </w:r>
      <w:r w:rsidRPr="008F6C08">
        <w:rPr>
          <w:sz w:val="24"/>
          <w:szCs w:val="24"/>
        </w:rPr>
        <w:t xml:space="preserve"> - система містить модуль погодження заявок від Заявників.</w:t>
      </w:r>
    </w:p>
    <w:p w:rsidR="008F6C08" w:rsidRPr="008F6C08" w:rsidRDefault="008F6C08" w:rsidP="008F6C08">
      <w:pPr>
        <w:spacing w:after="0" w:line="240" w:lineRule="auto"/>
        <w:ind w:hanging="2"/>
        <w:jc w:val="both"/>
        <w:rPr>
          <w:sz w:val="24"/>
          <w:szCs w:val="24"/>
        </w:rPr>
      </w:pPr>
      <w:bookmarkStart w:id="137" w:name="_heading=h.s3yxkdti641s" w:colFirst="0" w:colLast="0"/>
      <w:bookmarkEnd w:id="137"/>
      <w:r w:rsidRPr="008F6C08">
        <w:rPr>
          <w:b/>
          <w:sz w:val="24"/>
          <w:szCs w:val="24"/>
        </w:rPr>
        <w:t>Система реферування цін</w:t>
      </w:r>
      <w:r w:rsidRPr="008F6C08">
        <w:rPr>
          <w:sz w:val="24"/>
          <w:szCs w:val="24"/>
        </w:rPr>
        <w:t xml:space="preserve"> - нова система для обробки заявок від Заявників. В система має бути створений модуль розрахунку референтних цін, якій має певні алгоритми розрахунків на базі інформації про ціни на лікарські препарати з референтних країн</w:t>
      </w:r>
    </w:p>
    <w:p w:rsidR="008F6C08" w:rsidRPr="008F6C08" w:rsidRDefault="008F6C08" w:rsidP="008F6C08">
      <w:pPr>
        <w:spacing w:after="0" w:line="240" w:lineRule="auto"/>
        <w:ind w:hanging="2"/>
        <w:jc w:val="both"/>
        <w:rPr>
          <w:sz w:val="24"/>
          <w:szCs w:val="24"/>
        </w:rPr>
      </w:pPr>
      <w:bookmarkStart w:id="138" w:name="_heading=h.hh9fsjhi4x2t" w:colFirst="0" w:colLast="0"/>
      <w:bookmarkEnd w:id="138"/>
      <w:r w:rsidRPr="008F6C08">
        <w:rPr>
          <w:b/>
          <w:sz w:val="24"/>
          <w:szCs w:val="24"/>
        </w:rPr>
        <w:t>Національний каталог цін</w:t>
      </w:r>
      <w:r w:rsidRPr="008F6C08">
        <w:rPr>
          <w:sz w:val="24"/>
          <w:szCs w:val="24"/>
        </w:rPr>
        <w:t xml:space="preserve"> - нова система для збору та зберігання інформації про ціни на лікарські засоби які зареєстровані в Україні.</w:t>
      </w:r>
    </w:p>
    <w:p w:rsidR="008F6C08" w:rsidRPr="008F6C08" w:rsidRDefault="008F6C08" w:rsidP="008F6C08">
      <w:pPr>
        <w:spacing w:after="0" w:line="240" w:lineRule="auto"/>
        <w:ind w:hanging="2"/>
        <w:jc w:val="both"/>
        <w:rPr>
          <w:sz w:val="24"/>
          <w:szCs w:val="24"/>
        </w:rPr>
      </w:pPr>
      <w:bookmarkStart w:id="139" w:name="_heading=h.eiciun2sxztw" w:colFirst="0" w:colLast="0"/>
      <w:bookmarkEnd w:id="139"/>
    </w:p>
    <w:p w:rsidR="008F6C08" w:rsidRPr="008F6C08" w:rsidRDefault="008F6C08" w:rsidP="008F6C08">
      <w:pPr>
        <w:spacing w:after="0" w:line="240" w:lineRule="auto"/>
        <w:ind w:hanging="2"/>
        <w:jc w:val="both"/>
        <w:rPr>
          <w:sz w:val="24"/>
          <w:szCs w:val="24"/>
        </w:rPr>
      </w:pPr>
      <w:bookmarkStart w:id="140" w:name="_heading=h.ltjj8dibeko" w:colFirst="0" w:colLast="0"/>
      <w:bookmarkEnd w:id="140"/>
    </w:p>
    <w:p w:rsidR="008F6C08" w:rsidRPr="008F6C08" w:rsidRDefault="008F6C08" w:rsidP="008F6C08">
      <w:pPr>
        <w:pStyle w:val="14"/>
        <w:pageBreakBefore/>
        <w:numPr>
          <w:ilvl w:val="1"/>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141" w:name="_heading=h.ubepe7j0cgk" w:colFirst="0" w:colLast="0"/>
      <w:bookmarkEnd w:id="141"/>
      <w:proofErr w:type="spellStart"/>
      <w:r w:rsidRPr="008F6C08">
        <w:rPr>
          <w:b/>
          <w:color w:val="000000"/>
        </w:rPr>
        <w:t>Бізнес</w:t>
      </w:r>
      <w:proofErr w:type="spellEnd"/>
      <w:r w:rsidRPr="008F6C08">
        <w:rPr>
          <w:b/>
          <w:color w:val="000000"/>
        </w:rPr>
        <w:t xml:space="preserve"> </w:t>
      </w:r>
      <w:proofErr w:type="spellStart"/>
      <w:r w:rsidRPr="008F6C08">
        <w:rPr>
          <w:b/>
          <w:color w:val="000000"/>
        </w:rPr>
        <w:t>процес</w:t>
      </w:r>
      <w:proofErr w:type="spellEnd"/>
    </w:p>
    <w:p w:rsidR="008F6C08" w:rsidRPr="008F6C08" w:rsidRDefault="008F6C08" w:rsidP="008F6C08">
      <w:pPr>
        <w:spacing w:after="0" w:line="240" w:lineRule="auto"/>
        <w:ind w:hanging="2"/>
        <w:jc w:val="both"/>
        <w:rPr>
          <w:sz w:val="24"/>
          <w:szCs w:val="24"/>
        </w:rPr>
      </w:pPr>
    </w:p>
    <w:p w:rsidR="008F6C08" w:rsidRPr="008F6C08" w:rsidRDefault="008F6C08" w:rsidP="008F6C08">
      <w:pPr>
        <w:spacing w:after="0" w:line="240" w:lineRule="auto"/>
        <w:ind w:hanging="2"/>
        <w:jc w:val="both"/>
        <w:rPr>
          <w:sz w:val="24"/>
          <w:szCs w:val="24"/>
        </w:rPr>
      </w:pPr>
      <w:r w:rsidRPr="008F6C08">
        <w:rPr>
          <w:noProof/>
          <w:sz w:val="24"/>
          <w:szCs w:val="24"/>
          <w:lang w:val="en-US"/>
        </w:rPr>
        <w:drawing>
          <wp:inline distT="0" distB="0" distL="0" distR="0" wp14:anchorId="35799243" wp14:editId="13ECEB1C">
            <wp:extent cx="6305550" cy="3048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5550" cy="3048000"/>
                    </a:xfrm>
                    <a:prstGeom prst="rect">
                      <a:avLst/>
                    </a:prstGeom>
                    <a:noFill/>
                    <a:ln>
                      <a:noFill/>
                    </a:ln>
                  </pic:spPr>
                </pic:pic>
              </a:graphicData>
            </a:graphic>
          </wp:inline>
        </w:drawing>
      </w:r>
    </w:p>
    <w:p w:rsidR="008F6C08" w:rsidRPr="008F6C08" w:rsidRDefault="008F6C08" w:rsidP="008F6C08">
      <w:pPr>
        <w:spacing w:after="0" w:line="240" w:lineRule="auto"/>
        <w:ind w:hanging="2"/>
        <w:jc w:val="both"/>
        <w:rPr>
          <w:sz w:val="24"/>
          <w:szCs w:val="24"/>
        </w:rPr>
      </w:pPr>
    </w:p>
    <w:p w:rsidR="008F6C08" w:rsidRPr="008F6C08" w:rsidRDefault="008F6C08" w:rsidP="008F6C08">
      <w:pPr>
        <w:pStyle w:val="14"/>
        <w:pageBreakBefore/>
        <w:numPr>
          <w:ilvl w:val="1"/>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142" w:name="_heading=h.wal3p6kof3w" w:colFirst="0" w:colLast="0"/>
      <w:bookmarkEnd w:id="142"/>
      <w:proofErr w:type="spellStart"/>
      <w:r w:rsidRPr="008F6C08">
        <w:rPr>
          <w:b/>
          <w:color w:val="000000"/>
        </w:rPr>
        <w:t>Учасники</w:t>
      </w:r>
      <w:proofErr w:type="spellEnd"/>
      <w:r w:rsidRPr="008F6C08">
        <w:rPr>
          <w:b/>
          <w:color w:val="000000"/>
        </w:rPr>
        <w:t xml:space="preserve"> та </w:t>
      </w:r>
      <w:proofErr w:type="spellStart"/>
      <w:r w:rsidRPr="008F6C08">
        <w:rPr>
          <w:b/>
          <w:color w:val="000000"/>
        </w:rPr>
        <w:t>ролі</w:t>
      </w:r>
      <w:proofErr w:type="spellEnd"/>
    </w:p>
    <w:p w:rsidR="008F6C08" w:rsidRPr="008F6C08" w:rsidRDefault="008F6C08" w:rsidP="008F6C08">
      <w:pPr>
        <w:pStyle w:val="14"/>
        <w:numPr>
          <w:ilvl w:val="2"/>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143" w:name="_heading=h.uv90r8j6hh64" w:colFirst="0" w:colLast="0"/>
      <w:bookmarkEnd w:id="143"/>
      <w:proofErr w:type="spellStart"/>
      <w:r w:rsidRPr="008F6C08">
        <w:rPr>
          <w:b/>
          <w:color w:val="000000"/>
        </w:rPr>
        <w:t>Учасники</w:t>
      </w:r>
      <w:proofErr w:type="spellEnd"/>
      <w:r w:rsidRPr="008F6C08">
        <w:rPr>
          <w:b/>
          <w:color w:val="000000"/>
        </w:rPr>
        <w:t xml:space="preserve"> </w:t>
      </w:r>
      <w:proofErr w:type="spellStart"/>
      <w:r w:rsidRPr="008F6C08">
        <w:rPr>
          <w:b/>
          <w:color w:val="000000"/>
        </w:rPr>
        <w:t>процесу</w:t>
      </w:r>
      <w:proofErr w:type="spellEnd"/>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44" w:name="_heading=h.qtzlsr59paty" w:colFirst="0" w:colLast="0"/>
      <w:bookmarkEnd w:id="144"/>
      <w:r w:rsidRPr="008F6C08">
        <w:rPr>
          <w:sz w:val="24"/>
          <w:szCs w:val="24"/>
        </w:rPr>
        <w:t>Вітчизняні виробники та Імпортери (уповноважені особи)</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45" w:name="_heading=h.q3eewjg5i5c" w:colFirst="0" w:colLast="0"/>
      <w:bookmarkEnd w:id="145"/>
      <w:r w:rsidRPr="008F6C08">
        <w:rPr>
          <w:sz w:val="24"/>
          <w:szCs w:val="24"/>
        </w:rPr>
        <w:t>Працівники Відділу ціноутворення</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46" w:name="_heading=h.z54nophlgl51" w:colFirst="0" w:colLast="0"/>
      <w:bookmarkEnd w:id="146"/>
      <w:r w:rsidRPr="008F6C08">
        <w:rPr>
          <w:sz w:val="24"/>
          <w:szCs w:val="24"/>
        </w:rPr>
        <w:t>Керівник Відділу ціноутворення</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47" w:name="_heading=h.l3q44k81bdx7" w:colFirst="0" w:colLast="0"/>
      <w:bookmarkEnd w:id="147"/>
      <w:r w:rsidRPr="008F6C08">
        <w:rPr>
          <w:sz w:val="24"/>
          <w:szCs w:val="24"/>
        </w:rPr>
        <w:t>Юрист</w:t>
      </w:r>
    </w:p>
    <w:p w:rsidR="008F6C08" w:rsidRPr="008F6C08" w:rsidRDefault="008F6C08" w:rsidP="008F6C08">
      <w:pPr>
        <w:pStyle w:val="14"/>
        <w:numPr>
          <w:ilvl w:val="2"/>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148" w:name="_heading=h.4fuspnj66l7n" w:colFirst="0" w:colLast="0"/>
      <w:bookmarkEnd w:id="148"/>
      <w:proofErr w:type="spellStart"/>
      <w:r w:rsidRPr="008F6C08">
        <w:rPr>
          <w:b/>
          <w:color w:val="000000"/>
        </w:rPr>
        <w:t>Ролі</w:t>
      </w:r>
      <w:proofErr w:type="spellEnd"/>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49" w:name="_heading=h.vqk5wsp842ym" w:colFirst="0" w:colLast="0"/>
      <w:bookmarkEnd w:id="149"/>
      <w:r w:rsidRPr="008F6C08">
        <w:rPr>
          <w:sz w:val="24"/>
          <w:szCs w:val="24"/>
        </w:rPr>
        <w:t>Заявник</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50" w:name="_heading=h.lb82atcaazpo" w:colFirst="0" w:colLast="0"/>
      <w:bookmarkEnd w:id="150"/>
      <w:r w:rsidRPr="008F6C08">
        <w:rPr>
          <w:sz w:val="24"/>
          <w:szCs w:val="24"/>
        </w:rPr>
        <w:t>Юрист</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51" w:name="_heading=h.l6fi6xc0j4e" w:colFirst="0" w:colLast="0"/>
      <w:bookmarkEnd w:id="151"/>
      <w:r w:rsidRPr="008F6C08">
        <w:rPr>
          <w:sz w:val="24"/>
          <w:szCs w:val="24"/>
        </w:rPr>
        <w:t>Працівник ВУ</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52" w:name="_heading=h.s52179nsvhni" w:colFirst="0" w:colLast="0"/>
      <w:bookmarkEnd w:id="152"/>
      <w:r w:rsidRPr="008F6C08">
        <w:rPr>
          <w:sz w:val="24"/>
          <w:szCs w:val="24"/>
        </w:rPr>
        <w:t>Керівник ВУ</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53" w:name="_heading=h.e71ia9tnlqlv" w:colFirst="0" w:colLast="0"/>
      <w:bookmarkEnd w:id="153"/>
      <w:r w:rsidRPr="008F6C08">
        <w:rPr>
          <w:sz w:val="24"/>
          <w:szCs w:val="24"/>
        </w:rPr>
        <w:t>Адміністратор</w:t>
      </w:r>
    </w:p>
    <w:p w:rsidR="008F6C08" w:rsidRPr="008F6C08" w:rsidRDefault="008F6C08" w:rsidP="008F6C08">
      <w:pPr>
        <w:pStyle w:val="14"/>
        <w:numPr>
          <w:ilvl w:val="2"/>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154" w:name="_heading=h.eevy57u8xfno" w:colFirst="0" w:colLast="0"/>
      <w:bookmarkEnd w:id="154"/>
      <w:r w:rsidRPr="008F6C08">
        <w:rPr>
          <w:b/>
          <w:color w:val="000000"/>
        </w:rPr>
        <w:t>Права доступу</w:t>
      </w:r>
    </w:p>
    <w:p w:rsidR="008F6C08" w:rsidRPr="008F6C08" w:rsidRDefault="008F6C08" w:rsidP="008F6C08">
      <w:pPr>
        <w:spacing w:after="0" w:line="240" w:lineRule="auto"/>
        <w:ind w:hanging="2"/>
        <w:jc w:val="both"/>
        <w:rPr>
          <w:sz w:val="24"/>
          <w:szCs w:val="24"/>
        </w:rPr>
      </w:pPr>
      <w:r w:rsidRPr="008F6C08">
        <w:rPr>
          <w:sz w:val="24"/>
          <w:szCs w:val="24"/>
        </w:rPr>
        <w:t>Користувач з роллю “Заявник” має право:</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55" w:name="_heading=h.liwktb3xdc9v" w:colFirst="0" w:colLast="0"/>
      <w:bookmarkEnd w:id="155"/>
      <w:r w:rsidRPr="008F6C08">
        <w:rPr>
          <w:sz w:val="24"/>
          <w:szCs w:val="24"/>
        </w:rPr>
        <w:t>створювати заявки</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56" w:name="_heading=h.7t2k1f5841jj" w:colFirst="0" w:colLast="0"/>
      <w:bookmarkEnd w:id="156"/>
      <w:r w:rsidRPr="008F6C08">
        <w:rPr>
          <w:sz w:val="24"/>
          <w:szCs w:val="24"/>
        </w:rPr>
        <w:t>видаляти заявки, тільки які він сам створив</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57" w:name="_heading=h.cw5gy59esy5y" w:colFirst="0" w:colLast="0"/>
      <w:bookmarkEnd w:id="157"/>
      <w:r w:rsidRPr="008F6C08">
        <w:rPr>
          <w:sz w:val="24"/>
          <w:szCs w:val="24"/>
        </w:rPr>
        <w:t>редагувати заявки, тільки які він сам створив</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58" w:name="_heading=h.d4aqz1qn8wes" w:colFirst="0" w:colLast="0"/>
      <w:bookmarkEnd w:id="158"/>
      <w:r w:rsidRPr="008F6C08">
        <w:rPr>
          <w:sz w:val="24"/>
          <w:szCs w:val="24"/>
        </w:rPr>
        <w:t>відправляти на погодження, тільки які він сам створив</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59" w:name="_heading=h.y7o3z3u4l02t" w:colFirst="0" w:colLast="0"/>
      <w:bookmarkEnd w:id="159"/>
      <w:r w:rsidRPr="008F6C08">
        <w:rPr>
          <w:sz w:val="24"/>
          <w:szCs w:val="24"/>
        </w:rPr>
        <w:t>переглядати статусі погодження всіх заявок користувачів зі “своєї” організації</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60" w:name="_heading=h.18hvzduyivur" w:colFirst="0" w:colLast="0"/>
      <w:bookmarkEnd w:id="160"/>
      <w:r w:rsidRPr="008F6C08">
        <w:rPr>
          <w:sz w:val="24"/>
          <w:szCs w:val="24"/>
        </w:rPr>
        <w:t>формувати звіти</w:t>
      </w:r>
    </w:p>
    <w:p w:rsidR="008F6C08" w:rsidRPr="008F6C08" w:rsidRDefault="008F6C08" w:rsidP="008F6C08">
      <w:pPr>
        <w:spacing w:after="0" w:line="240" w:lineRule="auto"/>
        <w:ind w:hanging="2"/>
        <w:jc w:val="both"/>
        <w:rPr>
          <w:sz w:val="24"/>
          <w:szCs w:val="24"/>
        </w:rPr>
      </w:pPr>
      <w:r w:rsidRPr="008F6C08">
        <w:rPr>
          <w:sz w:val="24"/>
          <w:szCs w:val="24"/>
        </w:rPr>
        <w:t>Користувач з роллю “Юрист” має право:</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переглядати заявки всіх організацій</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61" w:name="_heading=h.c4ktu5puca8g" w:colFirst="0" w:colLast="0"/>
      <w:bookmarkEnd w:id="161"/>
      <w:r w:rsidRPr="008F6C08">
        <w:rPr>
          <w:sz w:val="24"/>
          <w:szCs w:val="24"/>
        </w:rPr>
        <w:t>погоджувати заявки</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62" w:name="_heading=h.odyqfxx9j2xh" w:colFirst="0" w:colLast="0"/>
      <w:bookmarkEnd w:id="162"/>
      <w:r w:rsidRPr="008F6C08">
        <w:rPr>
          <w:sz w:val="24"/>
          <w:szCs w:val="24"/>
        </w:rPr>
        <w:t xml:space="preserve">повертати на доопрацювання </w:t>
      </w:r>
    </w:p>
    <w:p w:rsidR="008F6C08" w:rsidRPr="008F6C08" w:rsidRDefault="008F6C08" w:rsidP="008F6C08">
      <w:pPr>
        <w:spacing w:after="0" w:line="240" w:lineRule="auto"/>
        <w:ind w:hanging="2"/>
        <w:jc w:val="both"/>
        <w:rPr>
          <w:sz w:val="24"/>
          <w:szCs w:val="24"/>
        </w:rPr>
      </w:pPr>
      <w:r w:rsidRPr="008F6C08">
        <w:rPr>
          <w:sz w:val="24"/>
          <w:szCs w:val="24"/>
        </w:rPr>
        <w:t>Користувач з роллю “Працівник ВУ” має право:</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переглядати заявки всіх організацій</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погоджувати заявки</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повертати на доопрацювання</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63" w:name="_heading=h.x6kvrfanoyzx" w:colFirst="0" w:colLast="0"/>
      <w:bookmarkEnd w:id="163"/>
      <w:r w:rsidRPr="008F6C08">
        <w:rPr>
          <w:sz w:val="24"/>
          <w:szCs w:val="24"/>
        </w:rPr>
        <w:t>редагувати заявки (додавати нову інформацію про ціни)</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64" w:name="_heading=h.b33z1uxlun59" w:colFirst="0" w:colLast="0"/>
      <w:bookmarkEnd w:id="164"/>
      <w:r w:rsidRPr="008F6C08">
        <w:rPr>
          <w:sz w:val="24"/>
          <w:szCs w:val="24"/>
        </w:rPr>
        <w:t>формувати звіти</w:t>
      </w:r>
    </w:p>
    <w:p w:rsidR="008F6C08" w:rsidRPr="008F6C08" w:rsidRDefault="008F6C08" w:rsidP="008F6C08">
      <w:pPr>
        <w:spacing w:after="0" w:line="240" w:lineRule="auto"/>
        <w:ind w:hanging="2"/>
        <w:jc w:val="both"/>
        <w:rPr>
          <w:sz w:val="24"/>
          <w:szCs w:val="24"/>
        </w:rPr>
      </w:pPr>
      <w:r w:rsidRPr="008F6C08">
        <w:rPr>
          <w:sz w:val="24"/>
          <w:szCs w:val="24"/>
        </w:rPr>
        <w:t>Користувач з роллю “Керівник ВУ” має право:</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переглядати заявки всіх організацій</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погоджувати заявки</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повертати на доопрацювання</w:t>
      </w:r>
    </w:p>
    <w:p w:rsidR="008F6C08" w:rsidRPr="008F6C08" w:rsidRDefault="008F6C08" w:rsidP="008F6C08">
      <w:pPr>
        <w:spacing w:after="0" w:line="240" w:lineRule="auto"/>
        <w:ind w:hanging="2"/>
        <w:jc w:val="both"/>
        <w:rPr>
          <w:sz w:val="24"/>
          <w:szCs w:val="24"/>
        </w:rPr>
      </w:pPr>
      <w:bookmarkStart w:id="165" w:name="_heading=h.fwcntskcs6k2" w:colFirst="0" w:colLast="0"/>
      <w:bookmarkEnd w:id="165"/>
      <w:r w:rsidRPr="008F6C08">
        <w:rPr>
          <w:sz w:val="24"/>
          <w:szCs w:val="24"/>
        </w:rPr>
        <w:t>Користувач з роллю “Адміністратор” має право:</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керувати довідниками</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змінювати відповідальних виконавців</w:t>
      </w:r>
    </w:p>
    <w:p w:rsidR="008F6C08" w:rsidRPr="008F6C08" w:rsidRDefault="008F6C08" w:rsidP="008F6C08">
      <w:pPr>
        <w:spacing w:after="0" w:line="240" w:lineRule="auto"/>
        <w:ind w:hanging="2"/>
        <w:jc w:val="both"/>
        <w:rPr>
          <w:sz w:val="24"/>
          <w:szCs w:val="24"/>
        </w:rPr>
      </w:pPr>
      <w:bookmarkStart w:id="166" w:name="_heading=h.qhn331lzpe3c" w:colFirst="0" w:colLast="0"/>
      <w:bookmarkEnd w:id="166"/>
    </w:p>
    <w:p w:rsidR="008F6C08" w:rsidRPr="008F6C08" w:rsidRDefault="008F6C08" w:rsidP="008F6C08">
      <w:pPr>
        <w:spacing w:after="0" w:line="240" w:lineRule="auto"/>
        <w:ind w:hanging="2"/>
        <w:jc w:val="both"/>
        <w:rPr>
          <w:sz w:val="24"/>
          <w:szCs w:val="24"/>
        </w:rPr>
      </w:pPr>
    </w:p>
    <w:p w:rsidR="008F6C08" w:rsidRPr="008F6C08" w:rsidRDefault="008F6C08" w:rsidP="008F6C08">
      <w:pPr>
        <w:pStyle w:val="14"/>
        <w:pageBreakBefore/>
        <w:numPr>
          <w:ilvl w:val="1"/>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167" w:name="_heading=h.ossh47uwx9ng" w:colFirst="0" w:colLast="0"/>
      <w:bookmarkEnd w:id="167"/>
      <w:r w:rsidRPr="008F6C08">
        <w:rPr>
          <w:b/>
          <w:color w:val="000000"/>
        </w:rPr>
        <w:t>СТАТУСНА МОДЕЛЬ</w:t>
      </w:r>
    </w:p>
    <w:p w:rsidR="008F6C08" w:rsidRPr="008F6C08" w:rsidRDefault="008F6C08" w:rsidP="008F6C08">
      <w:pPr>
        <w:spacing w:after="0" w:line="240" w:lineRule="auto"/>
        <w:ind w:hanging="2"/>
        <w:jc w:val="both"/>
        <w:rPr>
          <w:b/>
          <w:sz w:val="24"/>
          <w:szCs w:val="24"/>
        </w:rPr>
      </w:pPr>
      <w:r w:rsidRPr="008F6C08">
        <w:rPr>
          <w:b/>
          <w:sz w:val="24"/>
          <w:szCs w:val="24"/>
        </w:rPr>
        <w:t>Статуси заявки</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Нова</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r w:rsidRPr="008F6C08">
        <w:rPr>
          <w:sz w:val="24"/>
          <w:szCs w:val="24"/>
        </w:rPr>
        <w:t>На погодженні</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68" w:name="_heading=h.9axwx1pc5sud" w:colFirst="0" w:colLast="0"/>
      <w:bookmarkEnd w:id="168"/>
      <w:r w:rsidRPr="008F6C08">
        <w:rPr>
          <w:sz w:val="24"/>
          <w:szCs w:val="24"/>
        </w:rPr>
        <w:t>Погоджено</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69" w:name="_heading=h.6om93cpwzevu" w:colFirst="0" w:colLast="0"/>
      <w:bookmarkEnd w:id="169"/>
      <w:r w:rsidRPr="008F6C08">
        <w:rPr>
          <w:sz w:val="24"/>
          <w:szCs w:val="24"/>
        </w:rPr>
        <w:t>Прийнято в роботу</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70" w:name="_heading=h.7xhv8q4unc4t" w:colFirst="0" w:colLast="0"/>
      <w:bookmarkEnd w:id="170"/>
      <w:r w:rsidRPr="008F6C08">
        <w:rPr>
          <w:sz w:val="24"/>
          <w:szCs w:val="24"/>
        </w:rPr>
        <w:t>Прийняття рішення</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71" w:name="_heading=h.lh4qt7qcr1br" w:colFirst="0" w:colLast="0"/>
      <w:bookmarkEnd w:id="171"/>
      <w:r w:rsidRPr="008F6C08">
        <w:rPr>
          <w:sz w:val="24"/>
          <w:szCs w:val="24"/>
        </w:rPr>
        <w:t>На доопрацювання</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72" w:name="_heading=h.u8v93lr6w739" w:colFirst="0" w:colLast="0"/>
      <w:bookmarkEnd w:id="172"/>
      <w:r w:rsidRPr="008F6C08">
        <w:rPr>
          <w:sz w:val="24"/>
          <w:szCs w:val="24"/>
        </w:rPr>
        <w:t>Відкликано (Заявник самостійно відкликав заяву)</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73" w:name="_heading=h.jddx66ld93bg" w:colFirst="0" w:colLast="0"/>
      <w:bookmarkEnd w:id="173"/>
      <w:r w:rsidRPr="008F6C08">
        <w:rPr>
          <w:sz w:val="24"/>
          <w:szCs w:val="24"/>
        </w:rPr>
        <w:t>Затвердження ціни</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74" w:name="_heading=h.4n3ld2vjmxii" w:colFirst="0" w:colLast="0"/>
      <w:bookmarkEnd w:id="174"/>
      <w:r w:rsidRPr="008F6C08">
        <w:rPr>
          <w:sz w:val="24"/>
          <w:szCs w:val="24"/>
        </w:rPr>
        <w:t>Затверджено</w:t>
      </w:r>
    </w:p>
    <w:p w:rsidR="008F6C08" w:rsidRPr="008F6C08" w:rsidRDefault="008F6C08" w:rsidP="008F6C08">
      <w:pPr>
        <w:numPr>
          <w:ilvl w:val="0"/>
          <w:numId w:val="40"/>
        </w:numPr>
        <w:pBdr>
          <w:top w:val="nil"/>
          <w:left w:val="nil"/>
          <w:bottom w:val="nil"/>
          <w:right w:val="nil"/>
          <w:between w:val="nil"/>
        </w:pBdr>
        <w:suppressAutoHyphens/>
        <w:autoSpaceDE w:val="0"/>
        <w:autoSpaceDN w:val="0"/>
        <w:adjustRightInd w:val="0"/>
        <w:spacing w:after="0" w:line="240" w:lineRule="auto"/>
        <w:ind w:leftChars="-1" w:left="-1" w:hangingChars="1" w:hanging="2"/>
        <w:jc w:val="both"/>
        <w:textDirection w:val="btLr"/>
        <w:textAlignment w:val="top"/>
        <w:outlineLvl w:val="0"/>
        <w:rPr>
          <w:sz w:val="24"/>
          <w:szCs w:val="24"/>
        </w:rPr>
      </w:pPr>
      <w:bookmarkStart w:id="175" w:name="_heading=h.1l2u0yhcx9g9" w:colFirst="0" w:colLast="0"/>
      <w:bookmarkEnd w:id="175"/>
      <w:r w:rsidRPr="008F6C08">
        <w:rPr>
          <w:sz w:val="24"/>
          <w:szCs w:val="24"/>
        </w:rPr>
        <w:t>Відмовлено</w:t>
      </w:r>
    </w:p>
    <w:p w:rsidR="008F6C08" w:rsidRPr="008F6C08" w:rsidRDefault="008F6C08" w:rsidP="008F6C08">
      <w:pPr>
        <w:spacing w:after="0" w:line="240" w:lineRule="auto"/>
        <w:ind w:hanging="2"/>
        <w:jc w:val="center"/>
        <w:rPr>
          <w:strike/>
          <w:sz w:val="24"/>
          <w:szCs w:val="24"/>
        </w:rPr>
      </w:pPr>
      <w:bookmarkStart w:id="176" w:name="_heading=h.kjqbnljqcszi" w:colFirst="0" w:colLast="0"/>
      <w:bookmarkEnd w:id="176"/>
      <w:r w:rsidRPr="008F6C08">
        <w:rPr>
          <w:strike/>
          <w:noProof/>
          <w:sz w:val="24"/>
          <w:szCs w:val="24"/>
          <w:lang w:val="en-US"/>
        </w:rPr>
        <w:drawing>
          <wp:inline distT="0" distB="0" distL="0" distR="0" wp14:anchorId="030451B0" wp14:editId="57BE8F79">
            <wp:extent cx="4972050" cy="47720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72050" cy="4772025"/>
                    </a:xfrm>
                    <a:prstGeom prst="rect">
                      <a:avLst/>
                    </a:prstGeom>
                    <a:noFill/>
                    <a:ln>
                      <a:noFill/>
                    </a:ln>
                  </pic:spPr>
                </pic:pic>
              </a:graphicData>
            </a:graphic>
          </wp:inline>
        </w:drawing>
      </w:r>
    </w:p>
    <w:p w:rsidR="008F6C08" w:rsidRPr="008F6C08" w:rsidRDefault="008F6C08" w:rsidP="008F6C08">
      <w:pPr>
        <w:pStyle w:val="14"/>
        <w:pageBreakBefore/>
        <w:numPr>
          <w:ilvl w:val="1"/>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177" w:name="_heading=h.67dz11dd4f72" w:colFirst="0" w:colLast="0"/>
      <w:bookmarkEnd w:id="177"/>
      <w:r w:rsidRPr="008F6C08">
        <w:rPr>
          <w:b/>
          <w:color w:val="000000"/>
        </w:rPr>
        <w:t>ВАРІАНТИ ВИКОРИСТАННЯ</w:t>
      </w:r>
    </w:p>
    <w:p w:rsidR="008F6C08" w:rsidRPr="008F6C08" w:rsidRDefault="008F6C08" w:rsidP="008F6C08">
      <w:pPr>
        <w:pStyle w:val="14"/>
        <w:numPr>
          <w:ilvl w:val="2"/>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178" w:name="_heading=h.q943gcfhcu7j" w:colFirst="0" w:colLast="0"/>
      <w:bookmarkEnd w:id="178"/>
      <w:proofErr w:type="spellStart"/>
      <w:r w:rsidRPr="008F6C08">
        <w:rPr>
          <w:b/>
          <w:color w:val="000000"/>
        </w:rPr>
        <w:t>Створення</w:t>
      </w:r>
      <w:proofErr w:type="spellEnd"/>
      <w:r w:rsidRPr="008F6C08">
        <w:rPr>
          <w:b/>
          <w:color w:val="000000"/>
        </w:rPr>
        <w:t xml:space="preserve"> заявки на </w:t>
      </w:r>
      <w:proofErr w:type="spellStart"/>
      <w:r w:rsidRPr="008F6C08">
        <w:rPr>
          <w:b/>
          <w:color w:val="000000"/>
        </w:rPr>
        <w:t>декларування</w:t>
      </w:r>
      <w:proofErr w:type="spellEnd"/>
      <w:r w:rsidRPr="008F6C08">
        <w:rPr>
          <w:b/>
          <w:color w:val="000000"/>
        </w:rPr>
        <w:t xml:space="preserve"> в </w:t>
      </w:r>
      <w:proofErr w:type="spellStart"/>
      <w:r w:rsidRPr="008F6C08">
        <w:rPr>
          <w:b/>
          <w:color w:val="000000"/>
        </w:rPr>
        <w:t>Кабінеті</w:t>
      </w:r>
      <w:proofErr w:type="spellEnd"/>
      <w:r w:rsidRPr="008F6C08">
        <w:rPr>
          <w:b/>
          <w:color w:val="000000"/>
        </w:rPr>
        <w:t xml:space="preserve"> </w:t>
      </w:r>
      <w:proofErr w:type="spellStart"/>
      <w:r w:rsidRPr="008F6C08">
        <w:rPr>
          <w:b/>
          <w:color w:val="000000"/>
        </w:rPr>
        <w:t>Заявника</w:t>
      </w:r>
      <w:proofErr w:type="spellEnd"/>
    </w:p>
    <w:tbl>
      <w:tblPr>
        <w:tblW w:w="9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08"/>
        <w:gridCol w:w="7392"/>
      </w:tblGrid>
      <w:tr w:rsidR="008F6C08" w:rsidRPr="008F6C08" w:rsidTr="00C7458A">
        <w:trPr>
          <w:tblHeader/>
        </w:trPr>
        <w:tc>
          <w:tcPr>
            <w:tcW w:w="2208" w:type="dxa"/>
            <w:shd w:val="clear" w:color="auto" w:fill="D9D9D9"/>
            <w:tcMar>
              <w:top w:w="100" w:type="dxa"/>
              <w:left w:w="100" w:type="dxa"/>
              <w:bottom w:w="100" w:type="dxa"/>
              <w:right w:w="100" w:type="dxa"/>
            </w:tcMar>
          </w:tcPr>
          <w:p w:rsidR="008F6C08" w:rsidRPr="008F6C08" w:rsidRDefault="008F6C08" w:rsidP="008F6C08">
            <w:pPr>
              <w:pBdr>
                <w:top w:val="nil"/>
                <w:left w:val="nil"/>
                <w:bottom w:val="nil"/>
                <w:right w:val="nil"/>
                <w:between w:val="nil"/>
              </w:pBdr>
              <w:spacing w:after="0" w:line="240" w:lineRule="auto"/>
              <w:ind w:hanging="2"/>
              <w:rPr>
                <w:b/>
                <w:sz w:val="24"/>
                <w:szCs w:val="24"/>
              </w:rPr>
            </w:pPr>
            <w:r w:rsidRPr="008F6C08">
              <w:rPr>
                <w:b/>
                <w:sz w:val="24"/>
                <w:szCs w:val="24"/>
              </w:rPr>
              <w:t>Назва</w:t>
            </w:r>
          </w:p>
        </w:tc>
        <w:tc>
          <w:tcPr>
            <w:tcW w:w="7392" w:type="dxa"/>
            <w:shd w:val="clear" w:color="auto" w:fill="D9D9D9"/>
            <w:tcMar>
              <w:top w:w="100" w:type="dxa"/>
              <w:left w:w="100" w:type="dxa"/>
              <w:bottom w:w="100" w:type="dxa"/>
              <w:right w:w="100" w:type="dxa"/>
            </w:tcMar>
          </w:tcPr>
          <w:p w:rsidR="008F6C08" w:rsidRPr="008F6C08" w:rsidRDefault="008F6C08" w:rsidP="008F6C08">
            <w:pPr>
              <w:pBdr>
                <w:top w:val="nil"/>
                <w:left w:val="nil"/>
                <w:bottom w:val="nil"/>
                <w:right w:val="nil"/>
                <w:between w:val="nil"/>
              </w:pBdr>
              <w:spacing w:after="0" w:line="240" w:lineRule="auto"/>
              <w:ind w:hanging="2"/>
              <w:rPr>
                <w:b/>
                <w:sz w:val="24"/>
                <w:szCs w:val="24"/>
              </w:rPr>
            </w:pPr>
            <w:r w:rsidRPr="008F6C08">
              <w:rPr>
                <w:b/>
                <w:sz w:val="24"/>
                <w:szCs w:val="24"/>
              </w:rPr>
              <w:t>Створення заяви на декларування цін</w:t>
            </w:r>
          </w:p>
        </w:tc>
      </w:tr>
      <w:tr w:rsidR="008F6C08" w:rsidRPr="008F6C08" w:rsidTr="00C7458A">
        <w:tc>
          <w:tcPr>
            <w:tcW w:w="2208" w:type="dxa"/>
            <w:shd w:val="clear" w:color="auto" w:fill="auto"/>
            <w:tcMar>
              <w:top w:w="100" w:type="dxa"/>
              <w:left w:w="100" w:type="dxa"/>
              <w:bottom w:w="100" w:type="dxa"/>
              <w:right w:w="100" w:type="dxa"/>
            </w:tcMar>
          </w:tcPr>
          <w:p w:rsidR="008F6C08" w:rsidRPr="008F6C08" w:rsidRDefault="008F6C08" w:rsidP="008F6C08">
            <w:pPr>
              <w:pBdr>
                <w:top w:val="nil"/>
                <w:left w:val="nil"/>
                <w:bottom w:val="nil"/>
                <w:right w:val="nil"/>
                <w:between w:val="nil"/>
              </w:pBdr>
              <w:spacing w:after="0" w:line="240" w:lineRule="auto"/>
              <w:ind w:hanging="2"/>
              <w:rPr>
                <w:b/>
                <w:sz w:val="24"/>
                <w:szCs w:val="24"/>
              </w:rPr>
            </w:pPr>
            <w:r w:rsidRPr="008F6C08">
              <w:rPr>
                <w:b/>
                <w:sz w:val="24"/>
                <w:szCs w:val="24"/>
              </w:rPr>
              <w:t>Учасники</w:t>
            </w:r>
          </w:p>
        </w:tc>
        <w:tc>
          <w:tcPr>
            <w:tcW w:w="7392" w:type="dxa"/>
            <w:shd w:val="clear" w:color="auto" w:fill="auto"/>
            <w:tcMar>
              <w:top w:w="100" w:type="dxa"/>
              <w:left w:w="100" w:type="dxa"/>
              <w:bottom w:w="100" w:type="dxa"/>
              <w:right w:w="100" w:type="dxa"/>
            </w:tcMar>
          </w:tcPr>
          <w:p w:rsidR="008F6C08" w:rsidRPr="008F6C08" w:rsidRDefault="008F6C08" w:rsidP="008F6C08">
            <w:pPr>
              <w:pBdr>
                <w:top w:val="nil"/>
                <w:left w:val="nil"/>
                <w:bottom w:val="nil"/>
                <w:right w:val="nil"/>
                <w:between w:val="nil"/>
              </w:pBdr>
              <w:spacing w:after="0" w:line="240" w:lineRule="auto"/>
              <w:ind w:hanging="2"/>
              <w:rPr>
                <w:sz w:val="24"/>
                <w:szCs w:val="24"/>
              </w:rPr>
            </w:pPr>
            <w:r w:rsidRPr="008F6C08">
              <w:rPr>
                <w:sz w:val="24"/>
                <w:szCs w:val="24"/>
              </w:rPr>
              <w:t>Користувач - Заявник, Система - Кабінет Заявника</w:t>
            </w:r>
          </w:p>
        </w:tc>
      </w:tr>
      <w:tr w:rsidR="008F6C08" w:rsidRPr="008F6C08" w:rsidTr="00C7458A">
        <w:tc>
          <w:tcPr>
            <w:tcW w:w="2208" w:type="dxa"/>
            <w:shd w:val="clear" w:color="auto" w:fill="auto"/>
            <w:tcMar>
              <w:top w:w="100" w:type="dxa"/>
              <w:left w:w="100" w:type="dxa"/>
              <w:bottom w:w="100" w:type="dxa"/>
              <w:right w:w="100" w:type="dxa"/>
            </w:tcMar>
          </w:tcPr>
          <w:p w:rsidR="008F6C08" w:rsidRPr="008F6C08" w:rsidRDefault="008F6C08" w:rsidP="008F6C08">
            <w:pPr>
              <w:pBdr>
                <w:top w:val="nil"/>
                <w:left w:val="nil"/>
                <w:bottom w:val="nil"/>
                <w:right w:val="nil"/>
                <w:between w:val="nil"/>
              </w:pBdr>
              <w:spacing w:after="0" w:line="240" w:lineRule="auto"/>
              <w:ind w:hanging="2"/>
              <w:rPr>
                <w:b/>
                <w:sz w:val="24"/>
                <w:szCs w:val="24"/>
              </w:rPr>
            </w:pPr>
            <w:r w:rsidRPr="008F6C08">
              <w:rPr>
                <w:b/>
                <w:sz w:val="24"/>
                <w:szCs w:val="24"/>
              </w:rPr>
              <w:t>Передумови</w:t>
            </w:r>
          </w:p>
        </w:tc>
        <w:tc>
          <w:tcPr>
            <w:tcW w:w="7392" w:type="dxa"/>
            <w:shd w:val="clear" w:color="auto" w:fill="auto"/>
            <w:tcMar>
              <w:top w:w="100" w:type="dxa"/>
              <w:left w:w="100" w:type="dxa"/>
              <w:bottom w:w="100" w:type="dxa"/>
              <w:right w:w="100" w:type="dxa"/>
            </w:tcMar>
          </w:tcPr>
          <w:p w:rsidR="008F6C08" w:rsidRPr="008F6C08" w:rsidRDefault="008F6C08" w:rsidP="008F6C08">
            <w:pPr>
              <w:numPr>
                <w:ilvl w:val="0"/>
                <w:numId w:val="27"/>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Користувач успішно авторизувався в системі</w:t>
            </w:r>
          </w:p>
          <w:p w:rsidR="008F6C08" w:rsidRPr="008F6C08" w:rsidRDefault="008F6C08" w:rsidP="008F6C08">
            <w:pPr>
              <w:numPr>
                <w:ilvl w:val="0"/>
                <w:numId w:val="27"/>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Користувач має право на створення заяв</w:t>
            </w:r>
          </w:p>
        </w:tc>
      </w:tr>
      <w:tr w:rsidR="008F6C08" w:rsidRPr="008F6C08" w:rsidTr="00C7458A">
        <w:tc>
          <w:tcPr>
            <w:tcW w:w="2208" w:type="dxa"/>
            <w:shd w:val="clear" w:color="auto" w:fill="auto"/>
            <w:tcMar>
              <w:top w:w="100" w:type="dxa"/>
              <w:left w:w="100" w:type="dxa"/>
              <w:bottom w:w="100" w:type="dxa"/>
              <w:right w:w="100" w:type="dxa"/>
            </w:tcMar>
          </w:tcPr>
          <w:p w:rsidR="008F6C08" w:rsidRPr="008F6C08" w:rsidRDefault="008F6C08" w:rsidP="008F6C08">
            <w:pPr>
              <w:pBdr>
                <w:top w:val="nil"/>
                <w:left w:val="nil"/>
                <w:bottom w:val="nil"/>
                <w:right w:val="nil"/>
                <w:between w:val="nil"/>
              </w:pBdr>
              <w:spacing w:after="0" w:line="240" w:lineRule="auto"/>
              <w:ind w:hanging="2"/>
              <w:rPr>
                <w:b/>
                <w:sz w:val="24"/>
                <w:szCs w:val="24"/>
              </w:rPr>
            </w:pPr>
            <w:r w:rsidRPr="008F6C08">
              <w:rPr>
                <w:b/>
                <w:sz w:val="24"/>
                <w:szCs w:val="24"/>
              </w:rPr>
              <w:t>Результат</w:t>
            </w:r>
          </w:p>
        </w:tc>
        <w:tc>
          <w:tcPr>
            <w:tcW w:w="7392" w:type="dxa"/>
            <w:shd w:val="clear" w:color="auto" w:fill="auto"/>
            <w:tcMar>
              <w:top w:w="100" w:type="dxa"/>
              <w:left w:w="100" w:type="dxa"/>
              <w:bottom w:w="100" w:type="dxa"/>
              <w:right w:w="100" w:type="dxa"/>
            </w:tcMar>
          </w:tcPr>
          <w:p w:rsidR="008F6C08" w:rsidRPr="008F6C08" w:rsidRDefault="008F6C08" w:rsidP="008F6C08">
            <w:pPr>
              <w:pBdr>
                <w:top w:val="nil"/>
                <w:left w:val="nil"/>
                <w:bottom w:val="nil"/>
                <w:right w:val="nil"/>
                <w:between w:val="nil"/>
              </w:pBdr>
              <w:spacing w:after="0" w:line="240" w:lineRule="auto"/>
              <w:ind w:hanging="2"/>
              <w:rPr>
                <w:sz w:val="24"/>
                <w:szCs w:val="24"/>
              </w:rPr>
            </w:pPr>
            <w:r w:rsidRPr="008F6C08">
              <w:rPr>
                <w:sz w:val="24"/>
                <w:szCs w:val="24"/>
              </w:rPr>
              <w:t>в Системі створена заявка у статусі “Нова”</w:t>
            </w:r>
          </w:p>
        </w:tc>
      </w:tr>
      <w:tr w:rsidR="008F6C08" w:rsidRPr="008F6C08" w:rsidTr="00C7458A">
        <w:tc>
          <w:tcPr>
            <w:tcW w:w="2208" w:type="dxa"/>
            <w:shd w:val="clear" w:color="auto" w:fill="auto"/>
            <w:tcMar>
              <w:top w:w="100" w:type="dxa"/>
              <w:left w:w="100" w:type="dxa"/>
              <w:bottom w:w="100" w:type="dxa"/>
              <w:right w:w="100" w:type="dxa"/>
            </w:tcMar>
          </w:tcPr>
          <w:p w:rsidR="008F6C08" w:rsidRPr="008F6C08" w:rsidRDefault="008F6C08" w:rsidP="008F6C08">
            <w:pPr>
              <w:pBdr>
                <w:top w:val="nil"/>
                <w:left w:val="nil"/>
                <w:bottom w:val="nil"/>
                <w:right w:val="nil"/>
                <w:between w:val="nil"/>
              </w:pBdr>
              <w:spacing w:after="0" w:line="240" w:lineRule="auto"/>
              <w:ind w:hanging="2"/>
              <w:rPr>
                <w:b/>
                <w:sz w:val="24"/>
                <w:szCs w:val="24"/>
              </w:rPr>
            </w:pPr>
            <w:r w:rsidRPr="008F6C08">
              <w:rPr>
                <w:b/>
                <w:sz w:val="24"/>
                <w:szCs w:val="24"/>
              </w:rPr>
              <w:t>Основний сценарій</w:t>
            </w:r>
          </w:p>
        </w:tc>
        <w:tc>
          <w:tcPr>
            <w:tcW w:w="7392" w:type="dxa"/>
            <w:shd w:val="clear" w:color="auto" w:fill="auto"/>
            <w:tcMar>
              <w:top w:w="100" w:type="dxa"/>
              <w:left w:w="100" w:type="dxa"/>
              <w:bottom w:w="100" w:type="dxa"/>
              <w:right w:w="100" w:type="dxa"/>
            </w:tcMar>
          </w:tcPr>
          <w:p w:rsidR="008F6C08" w:rsidRPr="008F6C08" w:rsidRDefault="008F6C08" w:rsidP="008F6C08">
            <w:pPr>
              <w:numPr>
                <w:ilvl w:val="0"/>
                <w:numId w:val="31"/>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Користувач ініціює створення нової заяви</w:t>
            </w:r>
          </w:p>
          <w:p w:rsidR="008F6C08" w:rsidRPr="008F6C08" w:rsidRDefault="008F6C08" w:rsidP="008F6C08">
            <w:pPr>
              <w:numPr>
                <w:ilvl w:val="0"/>
                <w:numId w:val="31"/>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Система пропонує обрати тип ЛЗ для подачі заявки</w:t>
            </w:r>
          </w:p>
          <w:p w:rsidR="008F6C08" w:rsidRPr="008F6C08" w:rsidRDefault="008F6C08" w:rsidP="008F6C08">
            <w:pPr>
              <w:numPr>
                <w:ilvl w:val="0"/>
                <w:numId w:val="31"/>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Користувач вказує тип = “Оригінатор/</w:t>
            </w:r>
            <w:r w:rsidRPr="008F6C08">
              <w:rPr>
                <w:sz w:val="24"/>
                <w:szCs w:val="24"/>
                <w:highlight w:val="white"/>
              </w:rPr>
              <w:t>Не оригінатор</w:t>
            </w:r>
            <w:r w:rsidRPr="008F6C08">
              <w:rPr>
                <w:sz w:val="24"/>
                <w:szCs w:val="24"/>
              </w:rPr>
              <w:t>”</w:t>
            </w:r>
          </w:p>
          <w:p w:rsidR="008F6C08" w:rsidRPr="008F6C08" w:rsidRDefault="008F6C08" w:rsidP="008F6C08">
            <w:pPr>
              <w:numPr>
                <w:ilvl w:val="0"/>
                <w:numId w:val="31"/>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Система пропонує вказати лікарський засіб</w:t>
            </w:r>
          </w:p>
          <w:p w:rsidR="008F6C08" w:rsidRPr="008F6C08" w:rsidRDefault="008F6C08" w:rsidP="008F6C08">
            <w:pPr>
              <w:numPr>
                <w:ilvl w:val="0"/>
                <w:numId w:val="31"/>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Користувач виконує пошук лікарського засобу в Державному реєстрі лікарських засобів</w:t>
            </w:r>
          </w:p>
          <w:p w:rsidR="008F6C08" w:rsidRPr="008F6C08" w:rsidRDefault="008F6C08" w:rsidP="008F6C08">
            <w:pPr>
              <w:numPr>
                <w:ilvl w:val="0"/>
                <w:numId w:val="31"/>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Система відображає загальні дані про препарат</w:t>
            </w:r>
          </w:p>
          <w:p w:rsidR="008F6C08" w:rsidRPr="008F6C08" w:rsidRDefault="008F6C08" w:rsidP="008F6C08">
            <w:pPr>
              <w:numPr>
                <w:ilvl w:val="0"/>
                <w:numId w:val="31"/>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Користувач заповнює додаткову інформацію</w:t>
            </w:r>
          </w:p>
          <w:p w:rsidR="008F6C08" w:rsidRPr="008F6C08" w:rsidRDefault="008F6C08" w:rsidP="008F6C08">
            <w:pPr>
              <w:numPr>
                <w:ilvl w:val="0"/>
                <w:numId w:val="31"/>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Користувач завантажує необхідні документи та натискає кнопку для збереження</w:t>
            </w:r>
          </w:p>
          <w:p w:rsidR="008F6C08" w:rsidRPr="008F6C08" w:rsidRDefault="008F6C08" w:rsidP="008F6C08">
            <w:pPr>
              <w:numPr>
                <w:ilvl w:val="0"/>
                <w:numId w:val="31"/>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Система перевіряє заявку на повноту інформації (мають бути заповнені всі обов’язкові параметри + документи)</w:t>
            </w:r>
          </w:p>
          <w:p w:rsidR="008F6C08" w:rsidRPr="008F6C08" w:rsidRDefault="008F6C08" w:rsidP="008F6C08">
            <w:pPr>
              <w:numPr>
                <w:ilvl w:val="0"/>
                <w:numId w:val="31"/>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Система створює нову заявку у статусі “Нова”</w:t>
            </w:r>
          </w:p>
        </w:tc>
      </w:tr>
      <w:tr w:rsidR="008F6C08" w:rsidRPr="008F6C08" w:rsidTr="00C7458A">
        <w:tc>
          <w:tcPr>
            <w:tcW w:w="2208"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b/>
                <w:sz w:val="24"/>
                <w:szCs w:val="24"/>
              </w:rPr>
            </w:pPr>
            <w:r w:rsidRPr="008F6C08">
              <w:rPr>
                <w:b/>
                <w:sz w:val="24"/>
                <w:szCs w:val="24"/>
              </w:rPr>
              <w:t>Альтернативні сценарії</w:t>
            </w:r>
          </w:p>
        </w:tc>
        <w:tc>
          <w:tcPr>
            <w:tcW w:w="7392"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sz w:val="24"/>
                <w:szCs w:val="24"/>
              </w:rPr>
            </w:pPr>
            <w:r w:rsidRPr="008F6C08">
              <w:rPr>
                <w:sz w:val="24"/>
                <w:szCs w:val="24"/>
              </w:rPr>
              <w:t>3.А Користувач вказує тип = “</w:t>
            </w:r>
            <w:proofErr w:type="spellStart"/>
            <w:r w:rsidRPr="008F6C08">
              <w:rPr>
                <w:sz w:val="24"/>
                <w:szCs w:val="24"/>
              </w:rPr>
              <w:t>Генерик</w:t>
            </w:r>
            <w:proofErr w:type="spellEnd"/>
            <w:r w:rsidRPr="008F6C08">
              <w:rPr>
                <w:sz w:val="24"/>
                <w:szCs w:val="24"/>
              </w:rPr>
              <w:t>”</w:t>
            </w:r>
          </w:p>
          <w:p w:rsidR="008F6C08" w:rsidRPr="008F6C08" w:rsidRDefault="008F6C08" w:rsidP="008F6C08">
            <w:pPr>
              <w:numPr>
                <w:ilvl w:val="0"/>
                <w:numId w:val="30"/>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Система пропонує вказати препарат “Оригінатор/</w:t>
            </w:r>
            <w:proofErr w:type="spellStart"/>
            <w:r w:rsidRPr="008F6C08">
              <w:rPr>
                <w:sz w:val="24"/>
                <w:szCs w:val="24"/>
              </w:rPr>
              <w:t>Генерик</w:t>
            </w:r>
            <w:proofErr w:type="spellEnd"/>
            <w:r w:rsidRPr="008F6C08">
              <w:rPr>
                <w:sz w:val="24"/>
                <w:szCs w:val="24"/>
              </w:rPr>
              <w:t xml:space="preserve">” до якого буде відноситься </w:t>
            </w:r>
            <w:proofErr w:type="spellStart"/>
            <w:r w:rsidRPr="008F6C08">
              <w:rPr>
                <w:sz w:val="24"/>
                <w:szCs w:val="24"/>
              </w:rPr>
              <w:t>генерік</w:t>
            </w:r>
            <w:proofErr w:type="spellEnd"/>
          </w:p>
          <w:p w:rsidR="008F6C08" w:rsidRPr="008F6C08" w:rsidRDefault="008F6C08" w:rsidP="008F6C08">
            <w:pPr>
              <w:numPr>
                <w:ilvl w:val="0"/>
                <w:numId w:val="30"/>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 xml:space="preserve"> Користувач виконує пошук оригінатора в Державному реєстрі лікарських засобів</w:t>
            </w:r>
          </w:p>
          <w:p w:rsidR="008F6C08" w:rsidRPr="008F6C08" w:rsidRDefault="008F6C08" w:rsidP="008F6C08">
            <w:pPr>
              <w:numPr>
                <w:ilvl w:val="0"/>
                <w:numId w:val="30"/>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Система зберігає дані оригінатора в заявці</w:t>
            </w:r>
          </w:p>
          <w:p w:rsidR="008F6C08" w:rsidRPr="008F6C08" w:rsidRDefault="008F6C08" w:rsidP="008F6C08">
            <w:pPr>
              <w:numPr>
                <w:ilvl w:val="0"/>
                <w:numId w:val="30"/>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Перехід на крок 4 основного сценарію</w:t>
            </w:r>
          </w:p>
        </w:tc>
      </w:tr>
      <w:tr w:rsidR="008F6C08" w:rsidRPr="008F6C08" w:rsidTr="00C7458A">
        <w:tc>
          <w:tcPr>
            <w:tcW w:w="2208" w:type="dxa"/>
            <w:shd w:val="clear" w:color="auto" w:fill="auto"/>
            <w:tcMar>
              <w:top w:w="100" w:type="dxa"/>
              <w:left w:w="100" w:type="dxa"/>
              <w:bottom w:w="100" w:type="dxa"/>
              <w:right w:w="100" w:type="dxa"/>
            </w:tcMar>
          </w:tcPr>
          <w:p w:rsidR="008F6C08" w:rsidRPr="008F6C08" w:rsidRDefault="008F6C08" w:rsidP="008F6C08">
            <w:pPr>
              <w:pBdr>
                <w:top w:val="nil"/>
                <w:left w:val="nil"/>
                <w:bottom w:val="nil"/>
                <w:right w:val="nil"/>
                <w:between w:val="nil"/>
              </w:pBdr>
              <w:spacing w:after="0" w:line="240" w:lineRule="auto"/>
              <w:ind w:hanging="2"/>
              <w:rPr>
                <w:sz w:val="24"/>
                <w:szCs w:val="24"/>
              </w:rPr>
            </w:pPr>
          </w:p>
        </w:tc>
        <w:tc>
          <w:tcPr>
            <w:tcW w:w="7392"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sz w:val="24"/>
                <w:szCs w:val="24"/>
              </w:rPr>
            </w:pPr>
            <w:r w:rsidRPr="008F6C08">
              <w:rPr>
                <w:sz w:val="24"/>
                <w:szCs w:val="24"/>
              </w:rPr>
              <w:t>6.Б Відсутній зв’язок з Державним реєстром</w:t>
            </w:r>
          </w:p>
          <w:p w:rsidR="008F6C08" w:rsidRPr="008F6C08" w:rsidRDefault="008F6C08" w:rsidP="008F6C08">
            <w:pPr>
              <w:numPr>
                <w:ilvl w:val="0"/>
                <w:numId w:val="28"/>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Система відображає повідомлення про помилку з’єднання з Реєстром</w:t>
            </w:r>
          </w:p>
          <w:p w:rsidR="008F6C08" w:rsidRPr="008F6C08" w:rsidRDefault="008F6C08" w:rsidP="008F6C08">
            <w:pPr>
              <w:numPr>
                <w:ilvl w:val="0"/>
                <w:numId w:val="28"/>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Система очікує дії Користувача</w:t>
            </w:r>
          </w:p>
        </w:tc>
      </w:tr>
      <w:tr w:rsidR="008F6C08" w:rsidRPr="008F6C08" w:rsidTr="00C7458A">
        <w:tc>
          <w:tcPr>
            <w:tcW w:w="2208" w:type="dxa"/>
            <w:shd w:val="clear" w:color="auto" w:fill="auto"/>
            <w:tcMar>
              <w:top w:w="100" w:type="dxa"/>
              <w:left w:w="100" w:type="dxa"/>
              <w:bottom w:w="100" w:type="dxa"/>
              <w:right w:w="100" w:type="dxa"/>
            </w:tcMar>
          </w:tcPr>
          <w:p w:rsidR="008F6C08" w:rsidRPr="008F6C08" w:rsidRDefault="008F6C08" w:rsidP="008F6C08">
            <w:pPr>
              <w:pBdr>
                <w:top w:val="nil"/>
                <w:left w:val="nil"/>
                <w:bottom w:val="nil"/>
                <w:right w:val="nil"/>
                <w:between w:val="nil"/>
              </w:pBdr>
              <w:spacing w:after="0" w:line="240" w:lineRule="auto"/>
              <w:ind w:hanging="2"/>
              <w:rPr>
                <w:sz w:val="24"/>
                <w:szCs w:val="24"/>
              </w:rPr>
            </w:pPr>
          </w:p>
        </w:tc>
        <w:tc>
          <w:tcPr>
            <w:tcW w:w="7392" w:type="dxa"/>
            <w:shd w:val="clear" w:color="auto" w:fill="auto"/>
            <w:tcMar>
              <w:top w:w="100" w:type="dxa"/>
              <w:left w:w="100" w:type="dxa"/>
              <w:bottom w:w="100" w:type="dxa"/>
              <w:right w:w="100" w:type="dxa"/>
            </w:tcMar>
          </w:tcPr>
          <w:p w:rsidR="008F6C08" w:rsidRPr="008F6C08" w:rsidRDefault="008F6C08" w:rsidP="008F6C08">
            <w:pPr>
              <w:pBdr>
                <w:top w:val="nil"/>
                <w:left w:val="nil"/>
                <w:bottom w:val="nil"/>
                <w:right w:val="nil"/>
                <w:between w:val="nil"/>
              </w:pBdr>
              <w:spacing w:after="0" w:line="240" w:lineRule="auto"/>
              <w:ind w:hanging="2"/>
              <w:rPr>
                <w:sz w:val="24"/>
                <w:szCs w:val="24"/>
              </w:rPr>
            </w:pPr>
            <w:r w:rsidRPr="008F6C08">
              <w:rPr>
                <w:sz w:val="24"/>
                <w:szCs w:val="24"/>
              </w:rPr>
              <w:t>9.А Помилка перевірки - є помилки при збереженні заявки</w:t>
            </w:r>
          </w:p>
          <w:p w:rsidR="008F6C08" w:rsidRPr="008F6C08" w:rsidRDefault="008F6C08" w:rsidP="008F6C08">
            <w:pPr>
              <w:numPr>
                <w:ilvl w:val="0"/>
                <w:numId w:val="29"/>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Система відображає повідомлення про помилку</w:t>
            </w:r>
          </w:p>
          <w:p w:rsidR="008F6C08" w:rsidRPr="008F6C08" w:rsidRDefault="008F6C08" w:rsidP="008F6C08">
            <w:pPr>
              <w:numPr>
                <w:ilvl w:val="0"/>
                <w:numId w:val="29"/>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Система очікує дії Користувача</w:t>
            </w:r>
          </w:p>
        </w:tc>
      </w:tr>
      <w:tr w:rsidR="008F6C08" w:rsidRPr="008F6C08" w:rsidTr="00C7458A">
        <w:tc>
          <w:tcPr>
            <w:tcW w:w="2208" w:type="dxa"/>
            <w:shd w:val="clear" w:color="auto" w:fill="auto"/>
            <w:tcMar>
              <w:top w:w="100" w:type="dxa"/>
              <w:left w:w="100" w:type="dxa"/>
              <w:bottom w:w="100" w:type="dxa"/>
              <w:right w:w="100" w:type="dxa"/>
            </w:tcMar>
          </w:tcPr>
          <w:p w:rsidR="008F6C08" w:rsidRPr="008F6C08" w:rsidRDefault="008F6C08" w:rsidP="008F6C08">
            <w:pPr>
              <w:pBdr>
                <w:top w:val="nil"/>
                <w:left w:val="nil"/>
                <w:bottom w:val="nil"/>
                <w:right w:val="nil"/>
                <w:between w:val="nil"/>
              </w:pBdr>
              <w:spacing w:after="0" w:line="240" w:lineRule="auto"/>
              <w:ind w:hanging="2"/>
              <w:rPr>
                <w:b/>
                <w:sz w:val="24"/>
                <w:szCs w:val="24"/>
              </w:rPr>
            </w:pPr>
            <w:r w:rsidRPr="008F6C08">
              <w:rPr>
                <w:b/>
                <w:sz w:val="24"/>
                <w:szCs w:val="24"/>
              </w:rPr>
              <w:t>Важливо</w:t>
            </w:r>
          </w:p>
        </w:tc>
        <w:tc>
          <w:tcPr>
            <w:tcW w:w="7392" w:type="dxa"/>
            <w:shd w:val="clear" w:color="auto" w:fill="auto"/>
            <w:tcMar>
              <w:top w:w="100" w:type="dxa"/>
              <w:left w:w="100" w:type="dxa"/>
              <w:bottom w:w="100" w:type="dxa"/>
              <w:right w:w="100" w:type="dxa"/>
            </w:tcMar>
          </w:tcPr>
          <w:p w:rsidR="008F6C08" w:rsidRPr="008F6C08" w:rsidRDefault="008F6C08" w:rsidP="008F6C08">
            <w:pPr>
              <w:pBdr>
                <w:top w:val="nil"/>
                <w:left w:val="nil"/>
                <w:bottom w:val="nil"/>
                <w:right w:val="nil"/>
                <w:between w:val="nil"/>
              </w:pBdr>
              <w:spacing w:after="0" w:line="240" w:lineRule="auto"/>
              <w:ind w:hanging="2"/>
              <w:rPr>
                <w:sz w:val="24"/>
                <w:szCs w:val="24"/>
              </w:rPr>
            </w:pPr>
            <w:r w:rsidRPr="008F6C08">
              <w:rPr>
                <w:sz w:val="24"/>
                <w:szCs w:val="24"/>
              </w:rPr>
              <w:t>Документи, які завантажуються у систему мають бути підписані КЕП</w:t>
            </w:r>
          </w:p>
        </w:tc>
      </w:tr>
    </w:tbl>
    <w:p w:rsidR="008F6C08" w:rsidRPr="008F6C08" w:rsidRDefault="008F6C08" w:rsidP="008F6C08">
      <w:pPr>
        <w:pStyle w:val="14"/>
        <w:pageBreakBefore/>
        <w:numPr>
          <w:ilvl w:val="2"/>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179" w:name="_heading=h.ib7tntkywvvt" w:colFirst="0" w:colLast="0"/>
      <w:bookmarkEnd w:id="179"/>
      <w:proofErr w:type="spellStart"/>
      <w:r w:rsidRPr="008F6C08">
        <w:rPr>
          <w:b/>
          <w:color w:val="000000"/>
        </w:rPr>
        <w:t>Відправка</w:t>
      </w:r>
      <w:proofErr w:type="spellEnd"/>
      <w:r w:rsidRPr="008F6C08">
        <w:rPr>
          <w:b/>
          <w:color w:val="000000"/>
        </w:rPr>
        <w:t xml:space="preserve"> заявки на </w:t>
      </w:r>
      <w:proofErr w:type="spellStart"/>
      <w:r w:rsidRPr="008F6C08">
        <w:rPr>
          <w:b/>
          <w:color w:val="000000"/>
        </w:rPr>
        <w:t>затвердження</w:t>
      </w:r>
      <w:proofErr w:type="spellEnd"/>
      <w:r w:rsidRPr="008F6C08">
        <w:rPr>
          <w:b/>
          <w:color w:val="000000"/>
        </w:rPr>
        <w:t xml:space="preserve"> </w:t>
      </w:r>
      <w:proofErr w:type="spellStart"/>
      <w:r w:rsidRPr="008F6C08">
        <w:rPr>
          <w:b/>
          <w:color w:val="000000"/>
        </w:rPr>
        <w:t>ціни</w:t>
      </w:r>
      <w:proofErr w:type="spellEnd"/>
      <w:r w:rsidRPr="008F6C08">
        <w:rPr>
          <w:b/>
          <w:color w:val="000000"/>
        </w:rPr>
        <w:t xml:space="preserve"> з </w:t>
      </w:r>
      <w:proofErr w:type="spellStart"/>
      <w:r w:rsidRPr="008F6C08">
        <w:rPr>
          <w:b/>
          <w:color w:val="000000"/>
        </w:rPr>
        <w:t>Кабінету</w:t>
      </w:r>
      <w:proofErr w:type="spellEnd"/>
      <w:r w:rsidRPr="008F6C08">
        <w:rPr>
          <w:b/>
          <w:color w:val="000000"/>
        </w:rPr>
        <w:t xml:space="preserve"> </w:t>
      </w:r>
      <w:proofErr w:type="spellStart"/>
      <w:r w:rsidRPr="008F6C08">
        <w:rPr>
          <w:b/>
          <w:color w:val="000000"/>
        </w:rPr>
        <w:t>Заявника</w:t>
      </w:r>
      <w:proofErr w:type="spellEnd"/>
    </w:p>
    <w:tbl>
      <w:tblPr>
        <w:tblW w:w="9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08"/>
        <w:gridCol w:w="7392"/>
      </w:tblGrid>
      <w:tr w:rsidR="008F6C08" w:rsidRPr="008F6C08" w:rsidTr="00C7458A">
        <w:tc>
          <w:tcPr>
            <w:tcW w:w="2208" w:type="dxa"/>
            <w:shd w:val="clear" w:color="auto" w:fill="D9D9D9"/>
            <w:tcMar>
              <w:top w:w="100" w:type="dxa"/>
              <w:left w:w="100" w:type="dxa"/>
              <w:bottom w:w="100" w:type="dxa"/>
              <w:right w:w="100" w:type="dxa"/>
            </w:tcMar>
          </w:tcPr>
          <w:p w:rsidR="008F6C08" w:rsidRPr="008F6C08" w:rsidRDefault="008F6C08" w:rsidP="008F6C08">
            <w:pPr>
              <w:spacing w:after="0" w:line="240" w:lineRule="auto"/>
              <w:ind w:hanging="2"/>
              <w:rPr>
                <w:b/>
                <w:sz w:val="24"/>
                <w:szCs w:val="24"/>
              </w:rPr>
            </w:pPr>
            <w:r w:rsidRPr="008F6C08">
              <w:rPr>
                <w:b/>
                <w:sz w:val="24"/>
                <w:szCs w:val="24"/>
              </w:rPr>
              <w:t>Назва</w:t>
            </w:r>
          </w:p>
        </w:tc>
        <w:tc>
          <w:tcPr>
            <w:tcW w:w="7392" w:type="dxa"/>
            <w:shd w:val="clear" w:color="auto" w:fill="D9D9D9"/>
            <w:tcMar>
              <w:top w:w="100" w:type="dxa"/>
              <w:left w:w="100" w:type="dxa"/>
              <w:bottom w:w="100" w:type="dxa"/>
              <w:right w:w="100" w:type="dxa"/>
            </w:tcMar>
          </w:tcPr>
          <w:p w:rsidR="008F6C08" w:rsidRPr="008F6C08" w:rsidRDefault="008F6C08" w:rsidP="008F6C08">
            <w:pPr>
              <w:spacing w:after="0" w:line="240" w:lineRule="auto"/>
              <w:ind w:hanging="2"/>
              <w:rPr>
                <w:b/>
                <w:sz w:val="24"/>
                <w:szCs w:val="24"/>
              </w:rPr>
            </w:pPr>
            <w:r w:rsidRPr="008F6C08">
              <w:rPr>
                <w:b/>
                <w:sz w:val="24"/>
                <w:szCs w:val="24"/>
              </w:rPr>
              <w:t>Відправка заяви на затвердження ціни</w:t>
            </w:r>
          </w:p>
        </w:tc>
      </w:tr>
      <w:tr w:rsidR="008F6C08" w:rsidRPr="008F6C08" w:rsidTr="00C7458A">
        <w:tc>
          <w:tcPr>
            <w:tcW w:w="2208"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b/>
                <w:sz w:val="24"/>
                <w:szCs w:val="24"/>
              </w:rPr>
            </w:pPr>
            <w:r w:rsidRPr="008F6C08">
              <w:rPr>
                <w:b/>
                <w:sz w:val="24"/>
                <w:szCs w:val="24"/>
              </w:rPr>
              <w:t>Учасники</w:t>
            </w:r>
          </w:p>
        </w:tc>
        <w:tc>
          <w:tcPr>
            <w:tcW w:w="7392"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sz w:val="24"/>
                <w:szCs w:val="24"/>
              </w:rPr>
            </w:pPr>
            <w:r w:rsidRPr="008F6C08">
              <w:rPr>
                <w:sz w:val="24"/>
                <w:szCs w:val="24"/>
              </w:rPr>
              <w:t>Користувач - Заявник, Система - Кабінет Заявника</w:t>
            </w:r>
          </w:p>
        </w:tc>
      </w:tr>
      <w:tr w:rsidR="008F6C08" w:rsidRPr="008F6C08" w:rsidTr="00C7458A">
        <w:tc>
          <w:tcPr>
            <w:tcW w:w="2208"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b/>
                <w:sz w:val="24"/>
                <w:szCs w:val="24"/>
              </w:rPr>
            </w:pPr>
            <w:r w:rsidRPr="008F6C08">
              <w:rPr>
                <w:b/>
                <w:sz w:val="24"/>
                <w:szCs w:val="24"/>
              </w:rPr>
              <w:t>Передумови</w:t>
            </w:r>
          </w:p>
        </w:tc>
        <w:tc>
          <w:tcPr>
            <w:tcW w:w="7392" w:type="dxa"/>
            <w:shd w:val="clear" w:color="auto" w:fill="auto"/>
            <w:tcMar>
              <w:top w:w="100" w:type="dxa"/>
              <w:left w:w="100" w:type="dxa"/>
              <w:bottom w:w="100" w:type="dxa"/>
              <w:right w:w="100" w:type="dxa"/>
            </w:tcMar>
          </w:tcPr>
          <w:p w:rsidR="008F6C08" w:rsidRPr="008F6C08" w:rsidRDefault="008F6C08" w:rsidP="008F6C08">
            <w:pPr>
              <w:numPr>
                <w:ilvl w:val="0"/>
                <w:numId w:val="32"/>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Користувач має право на відправку заяви на затвердження ціни</w:t>
            </w:r>
          </w:p>
          <w:p w:rsidR="008F6C08" w:rsidRPr="008F6C08" w:rsidRDefault="008F6C08" w:rsidP="008F6C08">
            <w:pPr>
              <w:numPr>
                <w:ilvl w:val="0"/>
                <w:numId w:val="32"/>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Статус заявки “Нова”</w:t>
            </w:r>
          </w:p>
        </w:tc>
      </w:tr>
      <w:tr w:rsidR="008F6C08" w:rsidRPr="008F6C08" w:rsidTr="00C7458A">
        <w:tc>
          <w:tcPr>
            <w:tcW w:w="2208"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b/>
                <w:sz w:val="24"/>
                <w:szCs w:val="24"/>
              </w:rPr>
            </w:pPr>
            <w:r w:rsidRPr="008F6C08">
              <w:rPr>
                <w:b/>
                <w:sz w:val="24"/>
                <w:szCs w:val="24"/>
              </w:rPr>
              <w:t>Результат</w:t>
            </w:r>
          </w:p>
        </w:tc>
        <w:tc>
          <w:tcPr>
            <w:tcW w:w="7392"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sz w:val="24"/>
                <w:szCs w:val="24"/>
              </w:rPr>
            </w:pPr>
            <w:r w:rsidRPr="008F6C08">
              <w:rPr>
                <w:sz w:val="24"/>
                <w:szCs w:val="24"/>
              </w:rPr>
              <w:t>Статус заявки оновлено на “На погодженні”</w:t>
            </w:r>
          </w:p>
        </w:tc>
      </w:tr>
      <w:tr w:rsidR="008F6C08" w:rsidRPr="008F6C08" w:rsidTr="00C7458A">
        <w:tc>
          <w:tcPr>
            <w:tcW w:w="2208"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b/>
                <w:sz w:val="24"/>
                <w:szCs w:val="24"/>
              </w:rPr>
            </w:pPr>
            <w:r w:rsidRPr="008F6C08">
              <w:rPr>
                <w:b/>
                <w:sz w:val="24"/>
                <w:szCs w:val="24"/>
              </w:rPr>
              <w:t>Основний сценарій</w:t>
            </w:r>
          </w:p>
        </w:tc>
        <w:tc>
          <w:tcPr>
            <w:tcW w:w="7392" w:type="dxa"/>
            <w:shd w:val="clear" w:color="auto" w:fill="auto"/>
            <w:tcMar>
              <w:top w:w="100" w:type="dxa"/>
              <w:left w:w="100" w:type="dxa"/>
              <w:bottom w:w="100" w:type="dxa"/>
              <w:right w:w="100" w:type="dxa"/>
            </w:tcMar>
          </w:tcPr>
          <w:p w:rsidR="008F6C08" w:rsidRPr="008F6C08" w:rsidRDefault="008F6C08" w:rsidP="008F6C08">
            <w:pPr>
              <w:numPr>
                <w:ilvl w:val="0"/>
                <w:numId w:val="33"/>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Користувач перевіряє дані заявки</w:t>
            </w:r>
          </w:p>
          <w:p w:rsidR="008F6C08" w:rsidRPr="008F6C08" w:rsidRDefault="008F6C08" w:rsidP="008F6C08">
            <w:pPr>
              <w:numPr>
                <w:ilvl w:val="0"/>
                <w:numId w:val="33"/>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Користувач натискає кнопку для відправки заяву/заяви на затвердження</w:t>
            </w:r>
          </w:p>
          <w:p w:rsidR="008F6C08" w:rsidRPr="008F6C08" w:rsidRDefault="008F6C08" w:rsidP="008F6C08">
            <w:pPr>
              <w:numPr>
                <w:ilvl w:val="0"/>
                <w:numId w:val="33"/>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Система перевіряє заяву на повноту інформації (мають бути заповнені всі обов’язкові параметри + документи)</w:t>
            </w:r>
          </w:p>
          <w:p w:rsidR="008F6C08" w:rsidRPr="008F6C08" w:rsidRDefault="008F6C08" w:rsidP="008F6C08">
            <w:pPr>
              <w:numPr>
                <w:ilvl w:val="0"/>
                <w:numId w:val="33"/>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Система пропонує підписати заявку КЕП</w:t>
            </w:r>
          </w:p>
          <w:p w:rsidR="008F6C08" w:rsidRPr="008F6C08" w:rsidRDefault="008F6C08" w:rsidP="008F6C08">
            <w:pPr>
              <w:numPr>
                <w:ilvl w:val="0"/>
                <w:numId w:val="33"/>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Користувач підписує заявку своїм персональним КЕП</w:t>
            </w:r>
          </w:p>
          <w:p w:rsidR="008F6C08" w:rsidRPr="008F6C08" w:rsidRDefault="008F6C08" w:rsidP="008F6C08">
            <w:pPr>
              <w:numPr>
                <w:ilvl w:val="0"/>
                <w:numId w:val="33"/>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Система оновлює статус заявки на “На погодженні”</w:t>
            </w:r>
          </w:p>
        </w:tc>
      </w:tr>
      <w:tr w:rsidR="008F6C08" w:rsidRPr="008F6C08" w:rsidTr="00C7458A">
        <w:tc>
          <w:tcPr>
            <w:tcW w:w="2208"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b/>
                <w:sz w:val="24"/>
                <w:szCs w:val="24"/>
              </w:rPr>
            </w:pPr>
            <w:r w:rsidRPr="008F6C08">
              <w:rPr>
                <w:b/>
                <w:sz w:val="24"/>
                <w:szCs w:val="24"/>
              </w:rPr>
              <w:t>Альтернативні сценарії</w:t>
            </w:r>
          </w:p>
        </w:tc>
        <w:tc>
          <w:tcPr>
            <w:tcW w:w="7392"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sz w:val="24"/>
                <w:szCs w:val="24"/>
              </w:rPr>
            </w:pPr>
            <w:r w:rsidRPr="008F6C08">
              <w:rPr>
                <w:sz w:val="24"/>
                <w:szCs w:val="24"/>
              </w:rPr>
              <w:t>3.А Лікарський засіб іноземного виробництва</w:t>
            </w:r>
          </w:p>
          <w:p w:rsidR="008F6C08" w:rsidRPr="008F6C08" w:rsidRDefault="008F6C08" w:rsidP="008F6C08">
            <w:pPr>
              <w:numPr>
                <w:ilvl w:val="0"/>
                <w:numId w:val="34"/>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 xml:space="preserve">Система виконує пошук </w:t>
            </w:r>
            <w:proofErr w:type="spellStart"/>
            <w:r w:rsidRPr="008F6C08">
              <w:rPr>
                <w:sz w:val="24"/>
                <w:szCs w:val="24"/>
              </w:rPr>
              <w:t>курса</w:t>
            </w:r>
            <w:proofErr w:type="spellEnd"/>
            <w:r w:rsidRPr="008F6C08">
              <w:rPr>
                <w:sz w:val="24"/>
                <w:szCs w:val="24"/>
              </w:rPr>
              <w:t xml:space="preserve"> обміну валюти на поточну дату</w:t>
            </w:r>
          </w:p>
          <w:p w:rsidR="008F6C08" w:rsidRPr="008F6C08" w:rsidRDefault="008F6C08" w:rsidP="008F6C08">
            <w:pPr>
              <w:numPr>
                <w:ilvl w:val="0"/>
                <w:numId w:val="34"/>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якщо курс обміну НЕ знайдено, то система відображає повідомлення про неможливість відправки на затвердження. Система очікує дії Користувача</w:t>
            </w:r>
          </w:p>
          <w:p w:rsidR="008F6C08" w:rsidRPr="008F6C08" w:rsidRDefault="008F6C08" w:rsidP="008F6C08">
            <w:pPr>
              <w:numPr>
                <w:ilvl w:val="0"/>
                <w:numId w:val="34"/>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Система виконує розрахунок ціни в національній валюті - у гривні по курсу на поточну дату</w:t>
            </w:r>
          </w:p>
          <w:p w:rsidR="008F6C08" w:rsidRPr="008F6C08" w:rsidRDefault="008F6C08" w:rsidP="008F6C08">
            <w:pPr>
              <w:numPr>
                <w:ilvl w:val="0"/>
                <w:numId w:val="34"/>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Повернення на крок 4 основного сценарію</w:t>
            </w:r>
          </w:p>
        </w:tc>
      </w:tr>
      <w:tr w:rsidR="008F6C08" w:rsidRPr="008F6C08" w:rsidTr="00C7458A">
        <w:tc>
          <w:tcPr>
            <w:tcW w:w="2208"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b/>
                <w:sz w:val="24"/>
                <w:szCs w:val="24"/>
              </w:rPr>
            </w:pPr>
          </w:p>
        </w:tc>
        <w:tc>
          <w:tcPr>
            <w:tcW w:w="7392"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sz w:val="24"/>
                <w:szCs w:val="24"/>
              </w:rPr>
            </w:pPr>
            <w:r w:rsidRPr="008F6C08">
              <w:rPr>
                <w:sz w:val="24"/>
                <w:szCs w:val="24"/>
              </w:rPr>
              <w:t>3.Б Помилка при перевірці заявки</w:t>
            </w:r>
          </w:p>
          <w:p w:rsidR="008F6C08" w:rsidRPr="008F6C08" w:rsidRDefault="008F6C08" w:rsidP="008F6C08">
            <w:pPr>
              <w:numPr>
                <w:ilvl w:val="0"/>
                <w:numId w:val="35"/>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Система відображає повідомлення про помилку</w:t>
            </w:r>
          </w:p>
          <w:p w:rsidR="008F6C08" w:rsidRPr="008F6C08" w:rsidRDefault="008F6C08" w:rsidP="008F6C08">
            <w:pPr>
              <w:numPr>
                <w:ilvl w:val="0"/>
                <w:numId w:val="35"/>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Система очікує дії Користувача</w:t>
            </w:r>
          </w:p>
        </w:tc>
      </w:tr>
      <w:tr w:rsidR="008F6C08" w:rsidRPr="008F6C08" w:rsidTr="00C7458A">
        <w:tc>
          <w:tcPr>
            <w:tcW w:w="2208"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b/>
                <w:sz w:val="24"/>
                <w:szCs w:val="24"/>
              </w:rPr>
            </w:pPr>
            <w:r w:rsidRPr="008F6C08">
              <w:rPr>
                <w:b/>
                <w:sz w:val="24"/>
                <w:szCs w:val="24"/>
              </w:rPr>
              <w:t>Важливо</w:t>
            </w:r>
          </w:p>
        </w:tc>
        <w:tc>
          <w:tcPr>
            <w:tcW w:w="7392"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b/>
                <w:sz w:val="24"/>
                <w:szCs w:val="24"/>
              </w:rPr>
            </w:pPr>
          </w:p>
        </w:tc>
      </w:tr>
    </w:tbl>
    <w:p w:rsidR="008F6C08" w:rsidRPr="008F6C08" w:rsidRDefault="008F6C08" w:rsidP="008F6C08">
      <w:pPr>
        <w:pStyle w:val="14"/>
        <w:pageBreakBefore/>
        <w:numPr>
          <w:ilvl w:val="2"/>
          <w:numId w:val="38"/>
        </w:numPr>
        <w:pBdr>
          <w:top w:val="nil"/>
          <w:left w:val="nil"/>
          <w:bottom w:val="nil"/>
          <w:right w:val="nil"/>
          <w:between w:val="nil"/>
        </w:pBdr>
        <w:autoSpaceDN w:val="0"/>
        <w:adjustRightInd w:val="0"/>
        <w:ind w:leftChars="-1" w:left="-1" w:hangingChars="1" w:hanging="2"/>
        <w:textDirection w:val="btLr"/>
        <w:textAlignment w:val="top"/>
        <w:rPr>
          <w:b/>
          <w:color w:val="000000"/>
        </w:rPr>
      </w:pPr>
      <w:bookmarkStart w:id="180" w:name="_heading=h.yp82pzdvacde" w:colFirst="0" w:colLast="0"/>
      <w:bookmarkEnd w:id="180"/>
      <w:proofErr w:type="spellStart"/>
      <w:r w:rsidRPr="008F6C08">
        <w:rPr>
          <w:b/>
          <w:color w:val="000000"/>
        </w:rPr>
        <w:t>Погодження</w:t>
      </w:r>
      <w:proofErr w:type="spellEnd"/>
      <w:r w:rsidRPr="008F6C08">
        <w:rPr>
          <w:b/>
          <w:color w:val="000000"/>
        </w:rPr>
        <w:t xml:space="preserve"> заявки Юристом</w:t>
      </w:r>
    </w:p>
    <w:tbl>
      <w:tblPr>
        <w:tblW w:w="9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42"/>
        <w:gridCol w:w="7058"/>
      </w:tblGrid>
      <w:tr w:rsidR="008F6C08" w:rsidRPr="008F6C08" w:rsidTr="00C7458A">
        <w:tc>
          <w:tcPr>
            <w:tcW w:w="2542" w:type="dxa"/>
            <w:shd w:val="clear" w:color="auto" w:fill="D9D9D9"/>
            <w:tcMar>
              <w:top w:w="100" w:type="dxa"/>
              <w:left w:w="100" w:type="dxa"/>
              <w:bottom w:w="100" w:type="dxa"/>
              <w:right w:w="100" w:type="dxa"/>
            </w:tcMar>
          </w:tcPr>
          <w:p w:rsidR="008F6C08" w:rsidRPr="008F6C08" w:rsidRDefault="008F6C08" w:rsidP="008F6C08">
            <w:pPr>
              <w:spacing w:after="0" w:line="240" w:lineRule="auto"/>
              <w:ind w:hanging="2"/>
              <w:rPr>
                <w:b/>
                <w:sz w:val="24"/>
                <w:szCs w:val="24"/>
              </w:rPr>
            </w:pPr>
            <w:r w:rsidRPr="008F6C08">
              <w:rPr>
                <w:b/>
                <w:sz w:val="24"/>
                <w:szCs w:val="24"/>
              </w:rPr>
              <w:t>Назва</w:t>
            </w:r>
          </w:p>
        </w:tc>
        <w:tc>
          <w:tcPr>
            <w:tcW w:w="7058" w:type="dxa"/>
            <w:shd w:val="clear" w:color="auto" w:fill="D9D9D9"/>
            <w:tcMar>
              <w:top w:w="100" w:type="dxa"/>
              <w:left w:w="100" w:type="dxa"/>
              <w:bottom w:w="100" w:type="dxa"/>
              <w:right w:w="100" w:type="dxa"/>
            </w:tcMar>
          </w:tcPr>
          <w:p w:rsidR="008F6C08" w:rsidRPr="008F6C08" w:rsidRDefault="008F6C08" w:rsidP="008F6C08">
            <w:pPr>
              <w:spacing w:after="0" w:line="240" w:lineRule="auto"/>
              <w:ind w:hanging="2"/>
              <w:rPr>
                <w:b/>
                <w:sz w:val="24"/>
                <w:szCs w:val="24"/>
              </w:rPr>
            </w:pPr>
            <w:r w:rsidRPr="008F6C08">
              <w:rPr>
                <w:b/>
                <w:sz w:val="24"/>
                <w:szCs w:val="24"/>
              </w:rPr>
              <w:t>Погодження заявки Юристом</w:t>
            </w:r>
          </w:p>
        </w:tc>
      </w:tr>
      <w:tr w:rsidR="008F6C08" w:rsidRPr="008F6C08" w:rsidTr="00C7458A">
        <w:tc>
          <w:tcPr>
            <w:tcW w:w="2542"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b/>
                <w:sz w:val="24"/>
                <w:szCs w:val="24"/>
              </w:rPr>
            </w:pPr>
            <w:r w:rsidRPr="008F6C08">
              <w:rPr>
                <w:b/>
                <w:sz w:val="24"/>
                <w:szCs w:val="24"/>
              </w:rPr>
              <w:t>Учасники</w:t>
            </w:r>
          </w:p>
        </w:tc>
        <w:tc>
          <w:tcPr>
            <w:tcW w:w="7058"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sz w:val="24"/>
                <w:szCs w:val="24"/>
              </w:rPr>
            </w:pPr>
            <w:r w:rsidRPr="008F6C08">
              <w:rPr>
                <w:sz w:val="24"/>
                <w:szCs w:val="24"/>
              </w:rPr>
              <w:t>Користувач - Юрист, Система - ЄІАС ДП ДЕЦ</w:t>
            </w:r>
          </w:p>
        </w:tc>
      </w:tr>
      <w:tr w:rsidR="008F6C08" w:rsidRPr="008F6C08" w:rsidTr="00C7458A">
        <w:tc>
          <w:tcPr>
            <w:tcW w:w="2542"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b/>
                <w:sz w:val="24"/>
                <w:szCs w:val="24"/>
              </w:rPr>
            </w:pPr>
            <w:r w:rsidRPr="008F6C08">
              <w:rPr>
                <w:b/>
                <w:sz w:val="24"/>
                <w:szCs w:val="24"/>
              </w:rPr>
              <w:t>Передумови</w:t>
            </w:r>
          </w:p>
        </w:tc>
        <w:tc>
          <w:tcPr>
            <w:tcW w:w="7058" w:type="dxa"/>
            <w:shd w:val="clear" w:color="auto" w:fill="auto"/>
            <w:tcMar>
              <w:top w:w="100" w:type="dxa"/>
              <w:left w:w="100" w:type="dxa"/>
              <w:bottom w:w="100" w:type="dxa"/>
              <w:right w:w="100" w:type="dxa"/>
            </w:tcMar>
          </w:tcPr>
          <w:p w:rsidR="008F6C08" w:rsidRPr="008F6C08" w:rsidRDefault="008F6C08" w:rsidP="008F6C08">
            <w:pPr>
              <w:numPr>
                <w:ilvl w:val="0"/>
                <w:numId w:val="32"/>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Статус заявки “На погодженні”</w:t>
            </w:r>
          </w:p>
        </w:tc>
      </w:tr>
      <w:tr w:rsidR="008F6C08" w:rsidRPr="008F6C08" w:rsidTr="00C7458A">
        <w:tc>
          <w:tcPr>
            <w:tcW w:w="2542"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b/>
                <w:sz w:val="24"/>
                <w:szCs w:val="24"/>
              </w:rPr>
            </w:pPr>
            <w:r w:rsidRPr="008F6C08">
              <w:rPr>
                <w:b/>
                <w:sz w:val="24"/>
                <w:szCs w:val="24"/>
              </w:rPr>
              <w:t>Результат</w:t>
            </w:r>
          </w:p>
        </w:tc>
        <w:tc>
          <w:tcPr>
            <w:tcW w:w="7058"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sz w:val="24"/>
                <w:szCs w:val="24"/>
              </w:rPr>
            </w:pPr>
            <w:r w:rsidRPr="008F6C08">
              <w:rPr>
                <w:sz w:val="24"/>
                <w:szCs w:val="24"/>
              </w:rPr>
              <w:t>в Системі статус заявки оновлено на “Погоджено”</w:t>
            </w:r>
          </w:p>
        </w:tc>
      </w:tr>
      <w:tr w:rsidR="008F6C08" w:rsidRPr="008F6C08" w:rsidTr="00C7458A">
        <w:tc>
          <w:tcPr>
            <w:tcW w:w="2542"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b/>
                <w:sz w:val="24"/>
                <w:szCs w:val="24"/>
              </w:rPr>
            </w:pPr>
            <w:r w:rsidRPr="008F6C08">
              <w:rPr>
                <w:b/>
                <w:sz w:val="24"/>
                <w:szCs w:val="24"/>
              </w:rPr>
              <w:t>Основний сценарій</w:t>
            </w:r>
          </w:p>
        </w:tc>
        <w:tc>
          <w:tcPr>
            <w:tcW w:w="7058" w:type="dxa"/>
            <w:shd w:val="clear" w:color="auto" w:fill="auto"/>
            <w:tcMar>
              <w:top w:w="100" w:type="dxa"/>
              <w:left w:w="100" w:type="dxa"/>
              <w:bottom w:w="100" w:type="dxa"/>
              <w:right w:w="100" w:type="dxa"/>
            </w:tcMar>
          </w:tcPr>
          <w:p w:rsidR="008F6C08" w:rsidRPr="008F6C08" w:rsidRDefault="008F6C08" w:rsidP="008F6C08">
            <w:pPr>
              <w:numPr>
                <w:ilvl w:val="0"/>
                <w:numId w:val="36"/>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Система оновлює статус заявки на “Погоджено”</w:t>
            </w:r>
          </w:p>
        </w:tc>
      </w:tr>
      <w:tr w:rsidR="008F6C08" w:rsidRPr="008F6C08" w:rsidTr="00C7458A">
        <w:tc>
          <w:tcPr>
            <w:tcW w:w="2542"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b/>
                <w:sz w:val="24"/>
                <w:szCs w:val="24"/>
              </w:rPr>
            </w:pPr>
            <w:r w:rsidRPr="008F6C08">
              <w:rPr>
                <w:b/>
                <w:sz w:val="24"/>
                <w:szCs w:val="24"/>
              </w:rPr>
              <w:t>Альтернативні сценарії</w:t>
            </w:r>
          </w:p>
        </w:tc>
        <w:tc>
          <w:tcPr>
            <w:tcW w:w="7058"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sz w:val="24"/>
                <w:szCs w:val="24"/>
              </w:rPr>
            </w:pPr>
            <w:r w:rsidRPr="008F6C08">
              <w:rPr>
                <w:sz w:val="24"/>
                <w:szCs w:val="24"/>
              </w:rPr>
              <w:t>2.А Знайдені помилки (недостатньо документів, відсутня ЕЦП, …)</w:t>
            </w:r>
          </w:p>
          <w:p w:rsidR="008F6C08" w:rsidRPr="008F6C08" w:rsidRDefault="008F6C08" w:rsidP="008F6C08">
            <w:pPr>
              <w:numPr>
                <w:ilvl w:val="0"/>
                <w:numId w:val="37"/>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Користувач натискає кнопку для повернення заявки на доопрацювання Заявнику</w:t>
            </w:r>
          </w:p>
          <w:p w:rsidR="008F6C08" w:rsidRPr="008F6C08" w:rsidRDefault="008F6C08" w:rsidP="008F6C08">
            <w:pPr>
              <w:numPr>
                <w:ilvl w:val="0"/>
                <w:numId w:val="37"/>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Система пропонує вказати причину (обов’язкове для заповнення)</w:t>
            </w:r>
          </w:p>
          <w:p w:rsidR="008F6C08" w:rsidRPr="008F6C08" w:rsidRDefault="008F6C08" w:rsidP="008F6C08">
            <w:pPr>
              <w:numPr>
                <w:ilvl w:val="0"/>
                <w:numId w:val="37"/>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Користувач вказує причину</w:t>
            </w:r>
          </w:p>
          <w:p w:rsidR="008F6C08" w:rsidRPr="008F6C08" w:rsidRDefault="008F6C08" w:rsidP="008F6C08">
            <w:pPr>
              <w:numPr>
                <w:ilvl w:val="0"/>
                <w:numId w:val="37"/>
              </w:numPr>
              <w:pBdr>
                <w:top w:val="nil"/>
                <w:left w:val="nil"/>
                <w:bottom w:val="nil"/>
                <w:right w:val="nil"/>
                <w:between w:val="nil"/>
              </w:pBd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Система зберігає дані та оновлює статус “На доопрацювання”</w:t>
            </w:r>
          </w:p>
        </w:tc>
      </w:tr>
      <w:tr w:rsidR="008F6C08" w:rsidRPr="008F6C08" w:rsidTr="00C7458A">
        <w:tc>
          <w:tcPr>
            <w:tcW w:w="2542"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b/>
                <w:sz w:val="24"/>
                <w:szCs w:val="24"/>
              </w:rPr>
            </w:pPr>
            <w:r w:rsidRPr="008F6C08">
              <w:rPr>
                <w:b/>
                <w:sz w:val="24"/>
                <w:szCs w:val="24"/>
              </w:rPr>
              <w:t>Важливо</w:t>
            </w:r>
          </w:p>
        </w:tc>
        <w:tc>
          <w:tcPr>
            <w:tcW w:w="7058"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sz w:val="24"/>
                <w:szCs w:val="24"/>
              </w:rPr>
            </w:pPr>
          </w:p>
        </w:tc>
      </w:tr>
    </w:tbl>
    <w:p w:rsidR="008F6C08" w:rsidRPr="008F6C08" w:rsidRDefault="008F6C08" w:rsidP="008F6C08">
      <w:pPr>
        <w:spacing w:after="0" w:line="240" w:lineRule="auto"/>
        <w:ind w:left="1" w:hanging="3"/>
        <w:rPr>
          <w:b/>
          <w:sz w:val="24"/>
          <w:szCs w:val="24"/>
        </w:rPr>
      </w:pPr>
      <w:bookmarkStart w:id="181" w:name="_heading=h.8ynsrgjpkeg7" w:colFirst="0" w:colLast="0"/>
      <w:bookmarkStart w:id="182" w:name="_heading=h.ntclsybxjam1" w:colFirst="0" w:colLast="0"/>
      <w:bookmarkStart w:id="183" w:name="_heading=h.lvqu924n9ij1" w:colFirst="0" w:colLast="0"/>
      <w:bookmarkEnd w:id="181"/>
      <w:bookmarkEnd w:id="182"/>
      <w:bookmarkEnd w:id="183"/>
    </w:p>
    <w:p w:rsidR="008F6C08" w:rsidRPr="008F6C08" w:rsidRDefault="008F6C08" w:rsidP="008F6C08">
      <w:pPr>
        <w:spacing w:after="0" w:line="240" w:lineRule="auto"/>
        <w:ind w:left="1" w:hanging="3"/>
        <w:rPr>
          <w:sz w:val="24"/>
          <w:szCs w:val="24"/>
        </w:rPr>
      </w:pPr>
      <w:r w:rsidRPr="008F6C08">
        <w:rPr>
          <w:b/>
          <w:sz w:val="24"/>
          <w:szCs w:val="24"/>
        </w:rPr>
        <w:t>6.5.4. Схема реферування цін</w:t>
      </w:r>
    </w:p>
    <w:p w:rsidR="008F6C08" w:rsidRPr="008F6C08" w:rsidRDefault="008F6C08" w:rsidP="008F6C08">
      <w:pPr>
        <w:spacing w:after="0" w:line="240" w:lineRule="auto"/>
        <w:ind w:hanging="2"/>
        <w:jc w:val="both"/>
        <w:rPr>
          <w:b/>
          <w:strike/>
          <w:sz w:val="24"/>
          <w:szCs w:val="24"/>
        </w:rPr>
      </w:pPr>
      <w:bookmarkStart w:id="184" w:name="_heading=h.2enodoggw66i" w:colFirst="0" w:colLast="0"/>
      <w:bookmarkEnd w:id="184"/>
      <w:r w:rsidRPr="008F6C08">
        <w:rPr>
          <w:noProof/>
          <w:sz w:val="24"/>
          <w:szCs w:val="24"/>
          <w:lang w:val="en-US"/>
        </w:rPr>
        <w:drawing>
          <wp:inline distT="0" distB="0" distL="0" distR="0" wp14:anchorId="4492FA30" wp14:editId="5594DD20">
            <wp:extent cx="6305550" cy="3181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5550" cy="3181350"/>
                    </a:xfrm>
                    <a:prstGeom prst="rect">
                      <a:avLst/>
                    </a:prstGeom>
                    <a:noFill/>
                    <a:ln>
                      <a:noFill/>
                    </a:ln>
                  </pic:spPr>
                </pic:pic>
              </a:graphicData>
            </a:graphic>
          </wp:inline>
        </w:drawing>
      </w:r>
    </w:p>
    <w:p w:rsidR="008F6C08" w:rsidRPr="008F6C08" w:rsidRDefault="008F6C08" w:rsidP="008F6C08">
      <w:pPr>
        <w:pStyle w:val="14"/>
        <w:pageBreakBefore/>
        <w:numPr>
          <w:ilvl w:val="2"/>
          <w:numId w:val="38"/>
        </w:numPr>
        <w:autoSpaceDN w:val="0"/>
        <w:adjustRightInd w:val="0"/>
        <w:ind w:leftChars="-1" w:left="-1" w:hangingChars="1" w:hanging="2"/>
        <w:textDirection w:val="btLr"/>
        <w:textAlignment w:val="top"/>
        <w:rPr>
          <w:b/>
        </w:rPr>
      </w:pPr>
      <w:bookmarkStart w:id="185" w:name="_heading=h.irf7y1mmwirq" w:colFirst="0" w:colLast="0"/>
      <w:bookmarkEnd w:id="185"/>
      <w:proofErr w:type="spellStart"/>
      <w:r w:rsidRPr="008F6C08">
        <w:rPr>
          <w:b/>
        </w:rPr>
        <w:t>Реферування</w:t>
      </w:r>
      <w:proofErr w:type="spellEnd"/>
      <w:r w:rsidRPr="008F6C08">
        <w:rPr>
          <w:b/>
        </w:rPr>
        <w:t xml:space="preserve"> </w:t>
      </w:r>
      <w:proofErr w:type="spellStart"/>
      <w:r w:rsidRPr="008F6C08">
        <w:rPr>
          <w:b/>
        </w:rPr>
        <w:t>цін</w:t>
      </w:r>
      <w:proofErr w:type="spellEnd"/>
    </w:p>
    <w:tbl>
      <w:tblPr>
        <w:tblW w:w="9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08"/>
        <w:gridCol w:w="7392"/>
      </w:tblGrid>
      <w:tr w:rsidR="008F6C08" w:rsidRPr="008F6C08" w:rsidTr="00C7458A">
        <w:tc>
          <w:tcPr>
            <w:tcW w:w="2208" w:type="dxa"/>
            <w:shd w:val="clear" w:color="auto" w:fill="D9D9D9"/>
            <w:tcMar>
              <w:top w:w="100" w:type="dxa"/>
              <w:left w:w="100" w:type="dxa"/>
              <w:bottom w:w="100" w:type="dxa"/>
              <w:right w:w="100" w:type="dxa"/>
            </w:tcMar>
          </w:tcPr>
          <w:p w:rsidR="008F6C08" w:rsidRPr="008F6C08" w:rsidRDefault="008F6C08" w:rsidP="008F6C08">
            <w:pPr>
              <w:spacing w:after="0" w:line="240" w:lineRule="auto"/>
              <w:ind w:hanging="2"/>
              <w:rPr>
                <w:b/>
                <w:sz w:val="24"/>
                <w:szCs w:val="24"/>
              </w:rPr>
            </w:pPr>
            <w:r w:rsidRPr="008F6C08">
              <w:rPr>
                <w:b/>
                <w:sz w:val="24"/>
                <w:szCs w:val="24"/>
              </w:rPr>
              <w:t>Назва</w:t>
            </w:r>
          </w:p>
        </w:tc>
        <w:tc>
          <w:tcPr>
            <w:tcW w:w="7392" w:type="dxa"/>
            <w:shd w:val="clear" w:color="auto" w:fill="D9D9D9"/>
            <w:tcMar>
              <w:top w:w="100" w:type="dxa"/>
              <w:left w:w="100" w:type="dxa"/>
              <w:bottom w:w="100" w:type="dxa"/>
              <w:right w:w="100" w:type="dxa"/>
            </w:tcMar>
          </w:tcPr>
          <w:p w:rsidR="008F6C08" w:rsidRPr="008F6C08" w:rsidRDefault="008F6C08" w:rsidP="008F6C08">
            <w:pPr>
              <w:spacing w:after="0" w:line="240" w:lineRule="auto"/>
              <w:ind w:hanging="2"/>
              <w:rPr>
                <w:b/>
                <w:sz w:val="24"/>
                <w:szCs w:val="24"/>
              </w:rPr>
            </w:pPr>
            <w:r w:rsidRPr="008F6C08">
              <w:rPr>
                <w:b/>
                <w:sz w:val="24"/>
                <w:szCs w:val="24"/>
              </w:rPr>
              <w:t>Розрахунок референтної граничної ціни для лікарського препарату</w:t>
            </w:r>
          </w:p>
        </w:tc>
      </w:tr>
      <w:tr w:rsidR="008F6C08" w:rsidRPr="008F6C08" w:rsidTr="00C7458A">
        <w:tc>
          <w:tcPr>
            <w:tcW w:w="2208"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b/>
                <w:sz w:val="24"/>
                <w:szCs w:val="24"/>
              </w:rPr>
            </w:pPr>
            <w:r w:rsidRPr="008F6C08">
              <w:rPr>
                <w:b/>
                <w:sz w:val="24"/>
                <w:szCs w:val="24"/>
              </w:rPr>
              <w:t>Учасники</w:t>
            </w:r>
          </w:p>
        </w:tc>
        <w:tc>
          <w:tcPr>
            <w:tcW w:w="7392"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sz w:val="24"/>
                <w:szCs w:val="24"/>
              </w:rPr>
            </w:pPr>
            <w:r w:rsidRPr="008F6C08">
              <w:rPr>
                <w:sz w:val="24"/>
                <w:szCs w:val="24"/>
              </w:rPr>
              <w:t>Користувач - працівник відділу ціноутворення</w:t>
            </w:r>
          </w:p>
        </w:tc>
      </w:tr>
      <w:tr w:rsidR="008F6C08" w:rsidRPr="008F6C08" w:rsidTr="00C7458A">
        <w:tc>
          <w:tcPr>
            <w:tcW w:w="2208"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b/>
                <w:sz w:val="24"/>
                <w:szCs w:val="24"/>
              </w:rPr>
            </w:pPr>
            <w:r w:rsidRPr="008F6C08">
              <w:rPr>
                <w:b/>
                <w:sz w:val="24"/>
                <w:szCs w:val="24"/>
              </w:rPr>
              <w:t>Передумови</w:t>
            </w:r>
          </w:p>
        </w:tc>
        <w:tc>
          <w:tcPr>
            <w:tcW w:w="7392" w:type="dxa"/>
            <w:shd w:val="clear" w:color="auto" w:fill="auto"/>
            <w:tcMar>
              <w:top w:w="100" w:type="dxa"/>
              <w:left w:w="100" w:type="dxa"/>
              <w:bottom w:w="100" w:type="dxa"/>
              <w:right w:w="100" w:type="dxa"/>
            </w:tcMar>
          </w:tcPr>
          <w:p w:rsidR="008F6C08" w:rsidRPr="008F6C08" w:rsidRDefault="008F6C08" w:rsidP="008F6C08">
            <w:pPr>
              <w:numPr>
                <w:ilvl w:val="0"/>
                <w:numId w:val="16"/>
              </w:numP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з 8-и референтних країн завантажені ціни на лікарські препарати</w:t>
            </w:r>
          </w:p>
          <w:p w:rsidR="008F6C08" w:rsidRPr="008F6C08" w:rsidRDefault="008F6C08" w:rsidP="008F6C08">
            <w:pPr>
              <w:numPr>
                <w:ilvl w:val="0"/>
                <w:numId w:val="16"/>
              </w:numP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з ДРЛЗ завантажені лікарські препарати, які зареєстровані в Україні</w:t>
            </w:r>
          </w:p>
        </w:tc>
      </w:tr>
      <w:tr w:rsidR="008F6C08" w:rsidRPr="008F6C08" w:rsidTr="00C7458A">
        <w:tc>
          <w:tcPr>
            <w:tcW w:w="2208"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b/>
                <w:sz w:val="24"/>
                <w:szCs w:val="24"/>
              </w:rPr>
            </w:pPr>
            <w:r w:rsidRPr="008F6C08">
              <w:rPr>
                <w:b/>
                <w:sz w:val="24"/>
                <w:szCs w:val="24"/>
              </w:rPr>
              <w:t>Результат</w:t>
            </w:r>
          </w:p>
        </w:tc>
        <w:tc>
          <w:tcPr>
            <w:tcW w:w="7392" w:type="dxa"/>
            <w:shd w:val="clear" w:color="auto" w:fill="auto"/>
            <w:tcMar>
              <w:top w:w="100" w:type="dxa"/>
              <w:left w:w="100" w:type="dxa"/>
              <w:bottom w:w="100" w:type="dxa"/>
              <w:right w:w="100" w:type="dxa"/>
            </w:tcMar>
          </w:tcPr>
          <w:p w:rsidR="008F6C08" w:rsidRPr="008F6C08" w:rsidRDefault="008F6C08" w:rsidP="008F6C08">
            <w:pPr>
              <w:numPr>
                <w:ilvl w:val="0"/>
                <w:numId w:val="44"/>
              </w:numP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для лікарського препарату розрахована референтна гранична ціна за одиницю лікарської форми лікарського засобу</w:t>
            </w:r>
          </w:p>
        </w:tc>
      </w:tr>
      <w:tr w:rsidR="008F6C08" w:rsidRPr="008F6C08" w:rsidTr="00C7458A">
        <w:tc>
          <w:tcPr>
            <w:tcW w:w="2208"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b/>
                <w:sz w:val="24"/>
                <w:szCs w:val="24"/>
              </w:rPr>
            </w:pPr>
            <w:r w:rsidRPr="008F6C08">
              <w:rPr>
                <w:b/>
                <w:sz w:val="24"/>
                <w:szCs w:val="24"/>
              </w:rPr>
              <w:t>Основний сценарій</w:t>
            </w:r>
          </w:p>
        </w:tc>
        <w:tc>
          <w:tcPr>
            <w:tcW w:w="7392" w:type="dxa"/>
            <w:shd w:val="clear" w:color="auto" w:fill="auto"/>
            <w:tcMar>
              <w:top w:w="100" w:type="dxa"/>
              <w:left w:w="100" w:type="dxa"/>
              <w:bottom w:w="100" w:type="dxa"/>
              <w:right w:w="100" w:type="dxa"/>
            </w:tcMar>
          </w:tcPr>
          <w:p w:rsidR="008F6C08" w:rsidRPr="008F6C08" w:rsidRDefault="008F6C08" w:rsidP="008F6C08">
            <w:pPr>
              <w:numPr>
                <w:ilvl w:val="0"/>
                <w:numId w:val="45"/>
              </w:numP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Система відображає список препаратів, які завантажені із ДРЛЗ</w:t>
            </w:r>
          </w:p>
          <w:p w:rsidR="008F6C08" w:rsidRPr="008F6C08" w:rsidRDefault="008F6C08" w:rsidP="008F6C08">
            <w:pPr>
              <w:numPr>
                <w:ilvl w:val="0"/>
                <w:numId w:val="45"/>
              </w:numP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Користувач обирає один лікарський препарат для розрахунку референтної ціни</w:t>
            </w:r>
          </w:p>
          <w:p w:rsidR="008F6C08" w:rsidRPr="008F6C08" w:rsidRDefault="008F6C08" w:rsidP="008F6C08">
            <w:pPr>
              <w:numPr>
                <w:ilvl w:val="0"/>
                <w:numId w:val="45"/>
              </w:numP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Система відображає детальний опис обраного препарату та пропонує розпочати розрахунок</w:t>
            </w:r>
          </w:p>
          <w:p w:rsidR="008F6C08" w:rsidRPr="008F6C08" w:rsidRDefault="008F6C08" w:rsidP="008F6C08">
            <w:pPr>
              <w:numPr>
                <w:ilvl w:val="0"/>
                <w:numId w:val="45"/>
              </w:numP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 xml:space="preserve">Користувач вказує критерії за якими потрібно виконати пошук препаратів серед завантажених </w:t>
            </w:r>
            <w:proofErr w:type="spellStart"/>
            <w:r w:rsidRPr="008F6C08">
              <w:rPr>
                <w:sz w:val="24"/>
                <w:szCs w:val="24"/>
              </w:rPr>
              <w:t>даніх</w:t>
            </w:r>
            <w:proofErr w:type="spellEnd"/>
            <w:r w:rsidRPr="008F6C08">
              <w:rPr>
                <w:sz w:val="24"/>
                <w:szCs w:val="24"/>
              </w:rPr>
              <w:t xml:space="preserve"> із референтних країн</w:t>
            </w:r>
          </w:p>
          <w:p w:rsidR="008F6C08" w:rsidRPr="008F6C08" w:rsidRDefault="008F6C08" w:rsidP="008F6C08">
            <w:pPr>
              <w:numPr>
                <w:ilvl w:val="1"/>
                <w:numId w:val="45"/>
              </w:numP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торговельна назва</w:t>
            </w:r>
          </w:p>
          <w:p w:rsidR="008F6C08" w:rsidRPr="008F6C08" w:rsidRDefault="008F6C08" w:rsidP="008F6C08">
            <w:pPr>
              <w:numPr>
                <w:ilvl w:val="1"/>
                <w:numId w:val="45"/>
              </w:numPr>
              <w:suppressAutoHyphens/>
              <w:autoSpaceDE w:val="0"/>
              <w:autoSpaceDN w:val="0"/>
              <w:adjustRightInd w:val="0"/>
              <w:spacing w:after="0" w:line="240" w:lineRule="auto"/>
              <w:ind w:leftChars="-1" w:left="-1" w:hangingChars="1" w:hanging="2"/>
              <w:textDirection w:val="btLr"/>
              <w:textAlignment w:val="top"/>
              <w:outlineLvl w:val="0"/>
              <w:rPr>
                <w:sz w:val="24"/>
                <w:szCs w:val="24"/>
              </w:rPr>
            </w:pPr>
            <w:proofErr w:type="spellStart"/>
            <w:r w:rsidRPr="008F6C08">
              <w:rPr>
                <w:sz w:val="24"/>
                <w:szCs w:val="24"/>
              </w:rPr>
              <w:t>мнн</w:t>
            </w:r>
            <w:proofErr w:type="spellEnd"/>
            <w:r w:rsidRPr="008F6C08">
              <w:rPr>
                <w:sz w:val="24"/>
                <w:szCs w:val="24"/>
              </w:rPr>
              <w:t xml:space="preserve"> або АТХ</w:t>
            </w:r>
          </w:p>
          <w:p w:rsidR="008F6C08" w:rsidRPr="008F6C08" w:rsidRDefault="008F6C08" w:rsidP="008F6C08">
            <w:pPr>
              <w:numPr>
                <w:ilvl w:val="1"/>
                <w:numId w:val="45"/>
              </w:numP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форма випуску</w:t>
            </w:r>
          </w:p>
          <w:p w:rsidR="008F6C08" w:rsidRPr="008F6C08" w:rsidRDefault="008F6C08" w:rsidP="008F6C08">
            <w:pPr>
              <w:numPr>
                <w:ilvl w:val="1"/>
                <w:numId w:val="45"/>
              </w:numP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дозування</w:t>
            </w:r>
          </w:p>
          <w:p w:rsidR="008F6C08" w:rsidRPr="008F6C08" w:rsidRDefault="008F6C08" w:rsidP="008F6C08">
            <w:pPr>
              <w:numPr>
                <w:ilvl w:val="1"/>
                <w:numId w:val="45"/>
              </w:numP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кількість одиниць лікарського засобу в упаковці</w:t>
            </w:r>
          </w:p>
          <w:p w:rsidR="008F6C08" w:rsidRPr="008F6C08" w:rsidRDefault="008F6C08" w:rsidP="008F6C08">
            <w:pPr>
              <w:numPr>
                <w:ilvl w:val="1"/>
                <w:numId w:val="45"/>
              </w:numP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виробник (за наявністю)</w:t>
            </w:r>
          </w:p>
          <w:p w:rsidR="008F6C08" w:rsidRPr="008F6C08" w:rsidRDefault="008F6C08" w:rsidP="008F6C08">
            <w:pPr>
              <w:numPr>
                <w:ilvl w:val="0"/>
                <w:numId w:val="45"/>
              </w:numP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Система розпочинає пошук препарату по всім країнам та виконує розрахунок граничної референтної ціни за одиницю лікарської форми за формулою 1</w:t>
            </w:r>
          </w:p>
          <w:p w:rsidR="008F6C08" w:rsidRPr="008F6C08" w:rsidRDefault="008F6C08" w:rsidP="008F6C08">
            <w:pPr>
              <w:numPr>
                <w:ilvl w:val="0"/>
                <w:numId w:val="45"/>
              </w:numP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Система відображає граничні ціни на всі знайдені препарати по всім референтним країнам</w:t>
            </w:r>
          </w:p>
          <w:p w:rsidR="008F6C08" w:rsidRPr="008F6C08" w:rsidRDefault="008F6C08" w:rsidP="008F6C08">
            <w:pPr>
              <w:numPr>
                <w:ilvl w:val="0"/>
                <w:numId w:val="45"/>
              </w:numP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Користувач вибирає чотири найнижчі ціни серед цін у всіх референтних країнах, з яких виключається значення однієї найменшої ціни в референтній країні</w:t>
            </w:r>
          </w:p>
          <w:p w:rsidR="008F6C08" w:rsidRPr="008F6C08" w:rsidRDefault="008F6C08" w:rsidP="008F6C08">
            <w:pPr>
              <w:numPr>
                <w:ilvl w:val="0"/>
                <w:numId w:val="45"/>
              </w:numP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Система виконує розрахунок граничної референтної ціни за одиницю лікарської форми як середнє арифметичне значення серед найнижчих цін у трьох референтних країнах, що визначені відповідно до кроку 7 за формулою 2</w:t>
            </w:r>
          </w:p>
          <w:p w:rsidR="008F6C08" w:rsidRPr="008F6C08" w:rsidRDefault="008F6C08" w:rsidP="008F6C08">
            <w:pPr>
              <w:numPr>
                <w:ilvl w:val="0"/>
                <w:numId w:val="45"/>
              </w:numPr>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sz w:val="24"/>
                <w:szCs w:val="24"/>
              </w:rPr>
              <w:t>Користувач зберігає результат розрахунків - гранична референтна ціна</w:t>
            </w:r>
          </w:p>
          <w:p w:rsidR="008F6C08" w:rsidRPr="008F6C08" w:rsidRDefault="008F6C08" w:rsidP="008F6C08">
            <w:pPr>
              <w:spacing w:after="0" w:line="240" w:lineRule="auto"/>
              <w:ind w:hanging="2"/>
              <w:rPr>
                <w:sz w:val="24"/>
                <w:szCs w:val="24"/>
              </w:rPr>
            </w:pPr>
          </w:p>
        </w:tc>
      </w:tr>
      <w:tr w:rsidR="008F6C08" w:rsidRPr="008F6C08" w:rsidTr="00C7458A">
        <w:tc>
          <w:tcPr>
            <w:tcW w:w="2208"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b/>
                <w:sz w:val="24"/>
                <w:szCs w:val="24"/>
              </w:rPr>
            </w:pPr>
            <w:r w:rsidRPr="008F6C08">
              <w:rPr>
                <w:b/>
                <w:sz w:val="24"/>
                <w:szCs w:val="24"/>
              </w:rPr>
              <w:t>Альтернативні сценарії</w:t>
            </w:r>
          </w:p>
        </w:tc>
        <w:tc>
          <w:tcPr>
            <w:tcW w:w="7392"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color w:val="172B4D"/>
                <w:sz w:val="24"/>
                <w:szCs w:val="24"/>
              </w:rPr>
            </w:pPr>
            <w:r w:rsidRPr="008F6C08">
              <w:rPr>
                <w:b/>
                <w:sz w:val="24"/>
                <w:szCs w:val="24"/>
              </w:rPr>
              <w:t>5.А</w:t>
            </w:r>
            <w:r w:rsidRPr="008F6C08">
              <w:rPr>
                <w:sz w:val="24"/>
                <w:szCs w:val="24"/>
              </w:rPr>
              <w:t xml:space="preserve"> </w:t>
            </w:r>
            <w:r w:rsidRPr="008F6C08">
              <w:rPr>
                <w:color w:val="172B4D"/>
                <w:sz w:val="24"/>
                <w:szCs w:val="24"/>
              </w:rPr>
              <w:t>Якщо виявлено інформацію про ціни на лікарські засоби за вказаними характеристиками менш як у чотирьох референтних країнах</w:t>
            </w:r>
          </w:p>
          <w:p w:rsidR="008F6C08" w:rsidRPr="008F6C08" w:rsidRDefault="008F6C08" w:rsidP="008F6C08">
            <w:pPr>
              <w:numPr>
                <w:ilvl w:val="0"/>
                <w:numId w:val="17"/>
              </w:numPr>
              <w:shd w:val="clear" w:color="auto" w:fill="FFFFFF"/>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color w:val="172B4D"/>
                <w:sz w:val="24"/>
                <w:szCs w:val="24"/>
              </w:rPr>
              <w:t>Користувач змінює характеристику "кількість одиниць лікарського засобу в упаковці" яка наближена до кількості одиниць лікарського засобу в упаковці лікарського засобу, дозволеного до застосування в Україні.</w:t>
            </w:r>
          </w:p>
          <w:p w:rsidR="008F6C08" w:rsidRPr="008F6C08" w:rsidRDefault="008F6C08" w:rsidP="008F6C08">
            <w:pPr>
              <w:numPr>
                <w:ilvl w:val="0"/>
                <w:numId w:val="17"/>
              </w:numPr>
              <w:shd w:val="clear" w:color="auto" w:fill="FFFFFF"/>
              <w:suppressAutoHyphens/>
              <w:autoSpaceDE w:val="0"/>
              <w:autoSpaceDN w:val="0"/>
              <w:adjustRightInd w:val="0"/>
              <w:spacing w:after="0" w:line="240" w:lineRule="auto"/>
              <w:ind w:leftChars="-1" w:left="-1" w:hangingChars="1" w:hanging="2"/>
              <w:textDirection w:val="btLr"/>
              <w:textAlignment w:val="top"/>
              <w:outlineLvl w:val="0"/>
              <w:rPr>
                <w:sz w:val="24"/>
                <w:szCs w:val="24"/>
              </w:rPr>
            </w:pPr>
            <w:r w:rsidRPr="008F6C08">
              <w:rPr>
                <w:color w:val="172B4D"/>
                <w:sz w:val="24"/>
                <w:szCs w:val="24"/>
              </w:rPr>
              <w:t>Перехід на крок 5 основного сценарію</w:t>
            </w:r>
          </w:p>
          <w:p w:rsidR="008F6C08" w:rsidRPr="008F6C08" w:rsidRDefault="008F6C08" w:rsidP="008F6C08">
            <w:pPr>
              <w:spacing w:after="0" w:line="240" w:lineRule="auto"/>
              <w:ind w:hanging="2"/>
              <w:rPr>
                <w:sz w:val="24"/>
                <w:szCs w:val="24"/>
              </w:rPr>
            </w:pPr>
          </w:p>
        </w:tc>
      </w:tr>
      <w:tr w:rsidR="008F6C08" w:rsidRPr="008F6C08" w:rsidTr="00C7458A">
        <w:tc>
          <w:tcPr>
            <w:tcW w:w="2208"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b/>
                <w:sz w:val="24"/>
                <w:szCs w:val="24"/>
              </w:rPr>
            </w:pPr>
            <w:r w:rsidRPr="008F6C08">
              <w:rPr>
                <w:b/>
                <w:sz w:val="24"/>
                <w:szCs w:val="24"/>
              </w:rPr>
              <w:t>Важливо</w:t>
            </w:r>
          </w:p>
        </w:tc>
        <w:tc>
          <w:tcPr>
            <w:tcW w:w="7392" w:type="dxa"/>
            <w:shd w:val="clear" w:color="auto" w:fill="auto"/>
            <w:tcMar>
              <w:top w:w="100" w:type="dxa"/>
              <w:left w:w="100" w:type="dxa"/>
              <w:bottom w:w="100" w:type="dxa"/>
              <w:right w:w="100" w:type="dxa"/>
            </w:tcMar>
          </w:tcPr>
          <w:p w:rsidR="008F6C08" w:rsidRPr="008F6C08" w:rsidRDefault="008F6C08" w:rsidP="008F6C08">
            <w:pPr>
              <w:spacing w:after="0" w:line="240" w:lineRule="auto"/>
              <w:ind w:hanging="2"/>
              <w:rPr>
                <w:sz w:val="24"/>
                <w:szCs w:val="24"/>
              </w:rPr>
            </w:pPr>
            <w:r w:rsidRPr="008F6C08">
              <w:rPr>
                <w:sz w:val="24"/>
                <w:szCs w:val="24"/>
              </w:rPr>
              <w:t>Допускається максимальне відхилення кількості одиниць лікарського засобу в упаковці не</w:t>
            </w:r>
          </w:p>
          <w:p w:rsidR="008F6C08" w:rsidRPr="008F6C08" w:rsidRDefault="008F6C08" w:rsidP="008F6C08">
            <w:pPr>
              <w:spacing w:after="0" w:line="240" w:lineRule="auto"/>
              <w:ind w:hanging="2"/>
              <w:rPr>
                <w:sz w:val="24"/>
                <w:szCs w:val="24"/>
              </w:rPr>
            </w:pPr>
            <w:r w:rsidRPr="008F6C08">
              <w:rPr>
                <w:sz w:val="24"/>
                <w:szCs w:val="24"/>
              </w:rPr>
              <w:t>більше ніж на 100 відсотків у бік збільшення.</w:t>
            </w:r>
          </w:p>
        </w:tc>
      </w:tr>
    </w:tbl>
    <w:p w:rsidR="008F6C08" w:rsidRPr="008F6C08" w:rsidRDefault="008F6C08" w:rsidP="008F6C08">
      <w:pPr>
        <w:spacing w:after="0" w:line="240" w:lineRule="auto"/>
        <w:ind w:hanging="2"/>
        <w:rPr>
          <w:b/>
          <w:sz w:val="24"/>
          <w:szCs w:val="24"/>
        </w:rPr>
      </w:pPr>
      <w:bookmarkStart w:id="186" w:name="_heading=h.dya67a4d89sf" w:colFirst="0" w:colLast="0"/>
      <w:bookmarkEnd w:id="186"/>
    </w:p>
    <w:bookmarkEnd w:id="0"/>
    <w:p w:rsidR="008F6C08" w:rsidRPr="00465C87" w:rsidRDefault="008F6C08" w:rsidP="008F6C08"/>
    <w:p w:rsidR="000940BD" w:rsidRPr="00772662" w:rsidRDefault="000940BD" w:rsidP="008F6C08">
      <w:pPr>
        <w:spacing w:after="0" w:line="240" w:lineRule="auto"/>
        <w:ind w:right="-23"/>
        <w:jc w:val="center"/>
        <w:rPr>
          <w:sz w:val="24"/>
          <w:szCs w:val="24"/>
        </w:rPr>
      </w:pPr>
    </w:p>
    <w:sectPr w:rsidR="000940BD" w:rsidRPr="00772662"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Roboto">
    <w:altName w:val="Times New Roman"/>
    <w:charset w:val="00"/>
    <w:family w:val="auto"/>
    <w:pitch w:val="variable"/>
    <w:sig w:usb0="00000001" w:usb1="5000217F" w:usb2="00000021"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MS Mincho">
    <w:altName w:val="Yu Gothic UI"/>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Liberation Mono">
    <w:altName w:val="Courier New"/>
    <w:charset w:val="CC"/>
    <w:family w:val="modern"/>
    <w:pitch w:val="fixed"/>
    <w:sig w:usb0="E0000AFF" w:usb1="400078FF" w:usb2="0000000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2970C99"/>
    <w:multiLevelType w:val="multilevel"/>
    <w:tmpl w:val="E0AE31D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97C10EF"/>
    <w:multiLevelType w:val="multilevel"/>
    <w:tmpl w:val="AC3C189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D2205A6"/>
    <w:multiLevelType w:val="multilevel"/>
    <w:tmpl w:val="C5F256C6"/>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C8204A"/>
    <w:multiLevelType w:val="multilevel"/>
    <w:tmpl w:val="C56EA7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07C22F8"/>
    <w:multiLevelType w:val="multilevel"/>
    <w:tmpl w:val="5F025F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7" w15:restartNumberingAfterBreak="0">
    <w:nsid w:val="128F2B9C"/>
    <w:multiLevelType w:val="multilevel"/>
    <w:tmpl w:val="896A305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83013CC"/>
    <w:multiLevelType w:val="multilevel"/>
    <w:tmpl w:val="42FE6D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C9113B3"/>
    <w:multiLevelType w:val="multilevel"/>
    <w:tmpl w:val="CB26EF1A"/>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4767553"/>
    <w:multiLevelType w:val="multilevel"/>
    <w:tmpl w:val="90CC776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25AD2377"/>
    <w:multiLevelType w:val="multilevel"/>
    <w:tmpl w:val="6E0E90A0"/>
    <w:lvl w:ilvl="0">
      <w:start w:val="1"/>
      <w:numFmt w:val="decimal"/>
      <w:lvlText w:val="%1."/>
      <w:lvlJc w:val="left"/>
      <w:pPr>
        <w:ind w:left="10850" w:hanging="360"/>
      </w:pPr>
    </w:lvl>
    <w:lvl w:ilvl="1">
      <w:start w:val="1"/>
      <w:numFmt w:val="decimal"/>
      <w:lvlText w:val="%1.%2."/>
      <w:lvlJc w:val="left"/>
      <w:pPr>
        <w:ind w:left="11282" w:hanging="432"/>
      </w:pPr>
    </w:lvl>
    <w:lvl w:ilvl="2">
      <w:start w:val="1"/>
      <w:numFmt w:val="decimal"/>
      <w:lvlText w:val="%1.%2.%3."/>
      <w:lvlJc w:val="left"/>
      <w:pPr>
        <w:ind w:left="11714" w:hanging="504"/>
      </w:pPr>
    </w:lvl>
    <w:lvl w:ilvl="3">
      <w:start w:val="1"/>
      <w:numFmt w:val="decimal"/>
      <w:lvlText w:val="%1.%2.%3.%4."/>
      <w:lvlJc w:val="left"/>
      <w:pPr>
        <w:ind w:left="12218" w:hanging="647"/>
      </w:pPr>
    </w:lvl>
    <w:lvl w:ilvl="4">
      <w:start w:val="1"/>
      <w:numFmt w:val="decimal"/>
      <w:lvlText w:val="%1.%2.%3.%4.%5."/>
      <w:lvlJc w:val="left"/>
      <w:pPr>
        <w:ind w:left="12722" w:hanging="792"/>
      </w:pPr>
    </w:lvl>
    <w:lvl w:ilvl="5">
      <w:start w:val="1"/>
      <w:numFmt w:val="decimal"/>
      <w:lvlText w:val="%1.%2.%3.%4.%5.%6."/>
      <w:lvlJc w:val="left"/>
      <w:pPr>
        <w:ind w:left="13226" w:hanging="935"/>
      </w:pPr>
    </w:lvl>
    <w:lvl w:ilvl="6">
      <w:start w:val="1"/>
      <w:numFmt w:val="decimal"/>
      <w:lvlText w:val="%1.%2.%3.%4.%5.%6.%7."/>
      <w:lvlJc w:val="left"/>
      <w:pPr>
        <w:ind w:left="13730" w:hanging="1080"/>
      </w:pPr>
    </w:lvl>
    <w:lvl w:ilvl="7">
      <w:start w:val="1"/>
      <w:numFmt w:val="decimal"/>
      <w:lvlText w:val="%1.%2.%3.%4.%5.%6.%7.%8."/>
      <w:lvlJc w:val="left"/>
      <w:pPr>
        <w:ind w:left="14234" w:hanging="1224"/>
      </w:pPr>
    </w:lvl>
    <w:lvl w:ilvl="8">
      <w:start w:val="1"/>
      <w:numFmt w:val="decimal"/>
      <w:lvlText w:val="%1.%2.%3.%4.%5.%6.%7.%8.%9."/>
      <w:lvlJc w:val="left"/>
      <w:pPr>
        <w:ind w:left="14810" w:hanging="1440"/>
      </w:pPr>
    </w:lvl>
  </w:abstractNum>
  <w:abstractNum w:abstractNumId="13" w15:restartNumberingAfterBreak="0">
    <w:nsid w:val="26BB0706"/>
    <w:multiLevelType w:val="multilevel"/>
    <w:tmpl w:val="4B427B3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5" w15:restartNumberingAfterBreak="0">
    <w:nsid w:val="2D6402D9"/>
    <w:multiLevelType w:val="multilevel"/>
    <w:tmpl w:val="D480E4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3D527F8"/>
    <w:multiLevelType w:val="multilevel"/>
    <w:tmpl w:val="20D8779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96F19C4"/>
    <w:multiLevelType w:val="multilevel"/>
    <w:tmpl w:val="6A7EC74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9" w15:restartNumberingAfterBreak="0">
    <w:nsid w:val="3C5C6501"/>
    <w:multiLevelType w:val="multilevel"/>
    <w:tmpl w:val="619E767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D9B2D18"/>
    <w:multiLevelType w:val="multilevel"/>
    <w:tmpl w:val="5A9209BC"/>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E5D3793"/>
    <w:multiLevelType w:val="multilevel"/>
    <w:tmpl w:val="8A8EE2DA"/>
    <w:lvl w:ilvl="0">
      <w:start w:val="1"/>
      <w:numFmt w:val="decimal"/>
      <w:pStyle w:val="a"/>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23" w15:restartNumberingAfterBreak="0">
    <w:nsid w:val="4026220B"/>
    <w:multiLevelType w:val="multilevel"/>
    <w:tmpl w:val="5BE4B04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5"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BEA0727"/>
    <w:multiLevelType w:val="multilevel"/>
    <w:tmpl w:val="4BBA8F68"/>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DF451C7"/>
    <w:multiLevelType w:val="multilevel"/>
    <w:tmpl w:val="1CB6F1D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EDE5EB8"/>
    <w:multiLevelType w:val="multilevel"/>
    <w:tmpl w:val="18420466"/>
    <w:lvl w:ilvl="0">
      <w:start w:val="1"/>
      <w:numFmt w:val="bullet"/>
      <w:pStyle w:val="MarkerO"/>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4F0F44C6"/>
    <w:multiLevelType w:val="multilevel"/>
    <w:tmpl w:val="94DC34FA"/>
    <w:styleLink w:val="30"/>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5407684C"/>
    <w:multiLevelType w:val="multilevel"/>
    <w:tmpl w:val="F3F8FA8A"/>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50B4348"/>
    <w:multiLevelType w:val="multilevel"/>
    <w:tmpl w:val="CFE03DC4"/>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4" w15:restartNumberingAfterBreak="0">
    <w:nsid w:val="5AE552F7"/>
    <w:multiLevelType w:val="multilevel"/>
    <w:tmpl w:val="4B4AD7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C585455"/>
    <w:multiLevelType w:val="multilevel"/>
    <w:tmpl w:val="EBC8103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5ECF6899"/>
    <w:multiLevelType w:val="multilevel"/>
    <w:tmpl w:val="EF227C4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38" w15:restartNumberingAfterBreak="0">
    <w:nsid w:val="62231F9E"/>
    <w:multiLevelType w:val="multilevel"/>
    <w:tmpl w:val="4FAABD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40" w15:restartNumberingAfterBreak="0">
    <w:nsid w:val="655075B2"/>
    <w:multiLevelType w:val="hybridMultilevel"/>
    <w:tmpl w:val="D91A709E"/>
    <w:lvl w:ilvl="0" w:tplc="1B5E67BA">
      <w:start w:val="1"/>
      <w:numFmt w:val="bullet"/>
      <w:pStyle w:val="a1"/>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41" w15:restartNumberingAfterBreak="0">
    <w:nsid w:val="68486EA4"/>
    <w:multiLevelType w:val="multilevel"/>
    <w:tmpl w:val="99502B14"/>
    <w:lvl w:ilvl="0">
      <w:start w:val="1"/>
      <w:numFmt w:val="decimal"/>
      <w:pStyle w:val="13"/>
      <w:lvlText w:val="%1."/>
      <w:lvlJc w:val="left"/>
      <w:pPr>
        <w:ind w:left="720" w:hanging="360"/>
      </w:pPr>
      <w:rPr>
        <w:rFonts w:ascii="Roboto" w:eastAsia="Roboto" w:hAnsi="Roboto" w:cs="Roboto"/>
        <w:color w:val="172B4D"/>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2"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3" w15:restartNumberingAfterBreak="0">
    <w:nsid w:val="68CC28AD"/>
    <w:multiLevelType w:val="multilevel"/>
    <w:tmpl w:val="4CE43A1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46" w15:restartNumberingAfterBreak="0">
    <w:nsid w:val="733D3420"/>
    <w:multiLevelType w:val="multilevel"/>
    <w:tmpl w:val="D0D6287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3"/>
  </w:num>
  <w:num w:numId="2">
    <w:abstractNumId w:val="45"/>
  </w:num>
  <w:num w:numId="3">
    <w:abstractNumId w:val="6"/>
  </w:num>
  <w:num w:numId="4">
    <w:abstractNumId w:val="40"/>
  </w:num>
  <w:num w:numId="5">
    <w:abstractNumId w:val="9"/>
  </w:num>
  <w:num w:numId="6">
    <w:abstractNumId w:val="44"/>
  </w:num>
  <w:num w:numId="7">
    <w:abstractNumId w:val="26"/>
  </w:num>
  <w:num w:numId="8">
    <w:abstractNumId w:val="25"/>
  </w:num>
  <w:num w:numId="9">
    <w:abstractNumId w:val="39"/>
  </w:num>
  <w:num w:numId="10">
    <w:abstractNumId w:val="14"/>
  </w:num>
  <w:num w:numId="11">
    <w:abstractNumId w:val="42"/>
  </w:num>
  <w:num w:numId="12">
    <w:abstractNumId w:val="24"/>
  </w:num>
  <w:num w:numId="13">
    <w:abstractNumId w:val="22"/>
  </w:num>
  <w:num w:numId="14">
    <w:abstractNumId w:val="37"/>
  </w:num>
  <w:num w:numId="15">
    <w:abstractNumId w:val="30"/>
  </w:num>
  <w:num w:numId="16">
    <w:abstractNumId w:val="29"/>
  </w:num>
  <w:num w:numId="17">
    <w:abstractNumId w:val="41"/>
  </w:num>
  <w:num w:numId="18">
    <w:abstractNumId w:val="21"/>
  </w:num>
  <w:num w:numId="19">
    <w:abstractNumId w:val="13"/>
  </w:num>
  <w:num w:numId="20">
    <w:abstractNumId w:val="36"/>
  </w:num>
  <w:num w:numId="21">
    <w:abstractNumId w:val="43"/>
  </w:num>
  <w:num w:numId="22">
    <w:abstractNumId w:val="23"/>
  </w:num>
  <w:num w:numId="23">
    <w:abstractNumId w:val="7"/>
  </w:num>
  <w:num w:numId="24">
    <w:abstractNumId w:val="35"/>
  </w:num>
  <w:num w:numId="25">
    <w:abstractNumId w:val="2"/>
  </w:num>
  <w:num w:numId="26">
    <w:abstractNumId w:val="17"/>
  </w:num>
  <w:num w:numId="27">
    <w:abstractNumId w:val="38"/>
  </w:num>
  <w:num w:numId="28">
    <w:abstractNumId w:val="16"/>
  </w:num>
  <w:num w:numId="29">
    <w:abstractNumId w:val="10"/>
  </w:num>
  <w:num w:numId="30">
    <w:abstractNumId w:val="20"/>
  </w:num>
  <w:num w:numId="31">
    <w:abstractNumId w:val="19"/>
  </w:num>
  <w:num w:numId="32">
    <w:abstractNumId w:val="8"/>
  </w:num>
  <w:num w:numId="33">
    <w:abstractNumId w:val="32"/>
  </w:num>
  <w:num w:numId="34">
    <w:abstractNumId w:val="27"/>
  </w:num>
  <w:num w:numId="35">
    <w:abstractNumId w:val="3"/>
  </w:num>
  <w:num w:numId="36">
    <w:abstractNumId w:val="31"/>
  </w:num>
  <w:num w:numId="37">
    <w:abstractNumId w:val="5"/>
  </w:num>
  <w:num w:numId="38">
    <w:abstractNumId w:val="12"/>
  </w:num>
  <w:num w:numId="39">
    <w:abstractNumId w:val="34"/>
  </w:num>
  <w:num w:numId="40">
    <w:abstractNumId w:val="4"/>
  </w:num>
  <w:num w:numId="41">
    <w:abstractNumId w:val="1"/>
  </w:num>
  <w:num w:numId="42">
    <w:abstractNumId w:val="46"/>
  </w:num>
  <w:num w:numId="43">
    <w:abstractNumId w:val="28"/>
  </w:num>
  <w:num w:numId="44">
    <w:abstractNumId w:val="15"/>
  </w:num>
  <w:num w:numId="45">
    <w:abstractNumId w:val="1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2372"/>
    <w:rsid w:val="000073D1"/>
    <w:rsid w:val="00054112"/>
    <w:rsid w:val="000728C9"/>
    <w:rsid w:val="00081FC0"/>
    <w:rsid w:val="000940BD"/>
    <w:rsid w:val="000A1A1A"/>
    <w:rsid w:val="000D7B68"/>
    <w:rsid w:val="000E026A"/>
    <w:rsid w:val="000F369D"/>
    <w:rsid w:val="0011258B"/>
    <w:rsid w:val="00141EAE"/>
    <w:rsid w:val="001612A9"/>
    <w:rsid w:val="001B37CE"/>
    <w:rsid w:val="001C60E2"/>
    <w:rsid w:val="002003A3"/>
    <w:rsid w:val="00210050"/>
    <w:rsid w:val="00225F23"/>
    <w:rsid w:val="002400B7"/>
    <w:rsid w:val="00240B93"/>
    <w:rsid w:val="00261566"/>
    <w:rsid w:val="00265636"/>
    <w:rsid w:val="002674E4"/>
    <w:rsid w:val="0028691B"/>
    <w:rsid w:val="00287022"/>
    <w:rsid w:val="002A58A2"/>
    <w:rsid w:val="002A7BE6"/>
    <w:rsid w:val="002B3DD1"/>
    <w:rsid w:val="002C3891"/>
    <w:rsid w:val="002C4310"/>
    <w:rsid w:val="002E3C14"/>
    <w:rsid w:val="002F48D8"/>
    <w:rsid w:val="00316A2E"/>
    <w:rsid w:val="00320173"/>
    <w:rsid w:val="00345A10"/>
    <w:rsid w:val="0035656E"/>
    <w:rsid w:val="003624AD"/>
    <w:rsid w:val="00386B1C"/>
    <w:rsid w:val="00397340"/>
    <w:rsid w:val="003A19CF"/>
    <w:rsid w:val="003E6751"/>
    <w:rsid w:val="003E733D"/>
    <w:rsid w:val="004054BD"/>
    <w:rsid w:val="00411183"/>
    <w:rsid w:val="004174C1"/>
    <w:rsid w:val="0042085D"/>
    <w:rsid w:val="004472C4"/>
    <w:rsid w:val="00450699"/>
    <w:rsid w:val="00455EB4"/>
    <w:rsid w:val="00461169"/>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B15F8"/>
    <w:rsid w:val="005E778E"/>
    <w:rsid w:val="005F4FB1"/>
    <w:rsid w:val="00603045"/>
    <w:rsid w:val="00610CE8"/>
    <w:rsid w:val="00615CA7"/>
    <w:rsid w:val="006475BF"/>
    <w:rsid w:val="00651345"/>
    <w:rsid w:val="006570D1"/>
    <w:rsid w:val="006638AF"/>
    <w:rsid w:val="00694674"/>
    <w:rsid w:val="006B5566"/>
    <w:rsid w:val="006C4FAE"/>
    <w:rsid w:val="006D37B2"/>
    <w:rsid w:val="006D4819"/>
    <w:rsid w:val="006D5728"/>
    <w:rsid w:val="006D6BAC"/>
    <w:rsid w:val="006E57DB"/>
    <w:rsid w:val="006E7BB0"/>
    <w:rsid w:val="006F7A0A"/>
    <w:rsid w:val="00703BD9"/>
    <w:rsid w:val="0070566E"/>
    <w:rsid w:val="00732032"/>
    <w:rsid w:val="00741E47"/>
    <w:rsid w:val="007450D3"/>
    <w:rsid w:val="00746879"/>
    <w:rsid w:val="00747B68"/>
    <w:rsid w:val="00757713"/>
    <w:rsid w:val="00771B9F"/>
    <w:rsid w:val="00772662"/>
    <w:rsid w:val="0078113E"/>
    <w:rsid w:val="00790EC5"/>
    <w:rsid w:val="007B1875"/>
    <w:rsid w:val="007D3124"/>
    <w:rsid w:val="008030D6"/>
    <w:rsid w:val="00805CB7"/>
    <w:rsid w:val="00814D6C"/>
    <w:rsid w:val="008206F5"/>
    <w:rsid w:val="00846621"/>
    <w:rsid w:val="0084750C"/>
    <w:rsid w:val="00895453"/>
    <w:rsid w:val="008A3818"/>
    <w:rsid w:val="008A4BFA"/>
    <w:rsid w:val="008C7798"/>
    <w:rsid w:val="008D40EB"/>
    <w:rsid w:val="008F140A"/>
    <w:rsid w:val="008F3A9E"/>
    <w:rsid w:val="008F4281"/>
    <w:rsid w:val="008F5404"/>
    <w:rsid w:val="008F6C08"/>
    <w:rsid w:val="008F7637"/>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77896"/>
    <w:rsid w:val="00A84998"/>
    <w:rsid w:val="00AD7148"/>
    <w:rsid w:val="00B057C2"/>
    <w:rsid w:val="00B075C4"/>
    <w:rsid w:val="00B13AE1"/>
    <w:rsid w:val="00B218EF"/>
    <w:rsid w:val="00B3085C"/>
    <w:rsid w:val="00B45248"/>
    <w:rsid w:val="00B47546"/>
    <w:rsid w:val="00B55729"/>
    <w:rsid w:val="00B57F83"/>
    <w:rsid w:val="00B74ABE"/>
    <w:rsid w:val="00B74F39"/>
    <w:rsid w:val="00B86B83"/>
    <w:rsid w:val="00B96EB1"/>
    <w:rsid w:val="00BB1970"/>
    <w:rsid w:val="00BD3662"/>
    <w:rsid w:val="00BE318B"/>
    <w:rsid w:val="00C04CEE"/>
    <w:rsid w:val="00C12D80"/>
    <w:rsid w:val="00C24CA2"/>
    <w:rsid w:val="00C278E2"/>
    <w:rsid w:val="00C42B38"/>
    <w:rsid w:val="00C56C3B"/>
    <w:rsid w:val="00C95002"/>
    <w:rsid w:val="00CA6D09"/>
    <w:rsid w:val="00CC5B51"/>
    <w:rsid w:val="00CF0540"/>
    <w:rsid w:val="00D0758A"/>
    <w:rsid w:val="00D46658"/>
    <w:rsid w:val="00D479D9"/>
    <w:rsid w:val="00D62982"/>
    <w:rsid w:val="00D62E73"/>
    <w:rsid w:val="00DB1236"/>
    <w:rsid w:val="00DB4487"/>
    <w:rsid w:val="00E01960"/>
    <w:rsid w:val="00E13FF6"/>
    <w:rsid w:val="00E543AA"/>
    <w:rsid w:val="00E6414D"/>
    <w:rsid w:val="00E67F06"/>
    <w:rsid w:val="00E74315"/>
    <w:rsid w:val="00E8063E"/>
    <w:rsid w:val="00E808D8"/>
    <w:rsid w:val="00E80D2E"/>
    <w:rsid w:val="00EA18DA"/>
    <w:rsid w:val="00EB3869"/>
    <w:rsid w:val="00EB4B3A"/>
    <w:rsid w:val="00EB6869"/>
    <w:rsid w:val="00EC4589"/>
    <w:rsid w:val="00ED1E9A"/>
    <w:rsid w:val="00ED215F"/>
    <w:rsid w:val="00EE561D"/>
    <w:rsid w:val="00EE6CEE"/>
    <w:rsid w:val="00EF0FB6"/>
    <w:rsid w:val="00F32E96"/>
    <w:rsid w:val="00F52E77"/>
    <w:rsid w:val="00F67C0D"/>
    <w:rsid w:val="00F87CF7"/>
    <w:rsid w:val="00FA33B2"/>
    <w:rsid w:val="00FA4B8E"/>
    <w:rsid w:val="00FB706F"/>
    <w:rsid w:val="00FC1C3D"/>
    <w:rsid w:val="00FD0C9F"/>
    <w:rsid w:val="00FD490E"/>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1B374"/>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94383F"/>
    <w:rPr>
      <w:rFonts w:ascii="Times New Roman" w:eastAsia="Calibri" w:hAnsi="Times New Roman" w:cs="Times New Roman"/>
      <w:color w:val="000000"/>
      <w:sz w:val="28"/>
      <w:szCs w:val="28"/>
      <w:lang w:val="uk-UA"/>
    </w:rPr>
  </w:style>
  <w:style w:type="paragraph" w:styleId="14">
    <w:name w:val="heading 1"/>
    <w:aliases w:val="Название док-та,тзРаздел1,Heading 1 Char Char"/>
    <w:basedOn w:val="a2"/>
    <w:next w:val="a2"/>
    <w:link w:val="15"/>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2"/>
    <w:next w:val="a2"/>
    <w:link w:val="22"/>
    <w:qFormat/>
    <w:rsid w:val="006C4FAE"/>
    <w:pPr>
      <w:keepNext/>
      <w:spacing w:after="0" w:line="240" w:lineRule="auto"/>
      <w:ind w:firstLine="851"/>
      <w:outlineLvl w:val="1"/>
    </w:pPr>
    <w:rPr>
      <w:rFonts w:eastAsia="Times New Roman"/>
      <w:color w:val="auto"/>
      <w:sz w:val="24"/>
      <w:szCs w:val="20"/>
      <w:lang w:eastAsia="x-none"/>
    </w:rPr>
  </w:style>
  <w:style w:type="paragraph" w:styleId="31">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2"/>
    <w:next w:val="a2"/>
    <w:link w:val="33"/>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2"/>
    <w:next w:val="a2"/>
    <w:link w:val="42"/>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2"/>
    <w:next w:val="a2"/>
    <w:link w:val="52"/>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2"/>
    <w:next w:val="a2"/>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2"/>
    <w:next w:val="a2"/>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2"/>
    <w:next w:val="a2"/>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2"/>
    <w:next w:val="a2"/>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Standard">
    <w:name w:val="Standard"/>
    <w:uiPriority w:val="99"/>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5">
    <w:name w:val="Заголовок 1 Знак"/>
    <w:aliases w:val="Название док-та Знак,тзРаздел1 Знак,Heading 1 Char Char Знак"/>
    <w:basedOn w:val="a3"/>
    <w:link w:val="14"/>
    <w:uiPriority w:val="9"/>
    <w:rsid w:val="0094383F"/>
    <w:rPr>
      <w:rFonts w:ascii="Times New Roman CYR" w:eastAsia="Times New Roman" w:hAnsi="Times New Roman CYR" w:cs="Times New Roman"/>
      <w:sz w:val="24"/>
      <w:szCs w:val="24"/>
      <w:lang w:val="ru-RU" w:eastAsia="ar-SA"/>
    </w:rPr>
  </w:style>
  <w:style w:type="character" w:styleId="a6">
    <w:name w:val="Hyperlink"/>
    <w:basedOn w:val="a3"/>
    <w:uiPriority w:val="99"/>
    <w:unhideWhenUsed/>
    <w:qFormat/>
    <w:rsid w:val="0094383F"/>
    <w:rPr>
      <w:color w:val="0563C1" w:themeColor="hyperlink"/>
      <w:u w:val="single"/>
    </w:rPr>
  </w:style>
  <w:style w:type="character" w:styleId="a7">
    <w:name w:val="FollowedHyperlink"/>
    <w:basedOn w:val="a3"/>
    <w:uiPriority w:val="99"/>
    <w:unhideWhenUsed/>
    <w:rsid w:val="0094383F"/>
    <w:rPr>
      <w:color w:val="954F72" w:themeColor="followedHyperlink"/>
      <w:u w:val="single"/>
    </w:rPr>
  </w:style>
  <w:style w:type="paragraph" w:styleId="a8">
    <w:name w:val="No Spacing"/>
    <w:aliases w:val="nado12,Bullet"/>
    <w:link w:val="a9"/>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9">
    <w:name w:val="Без интервала Знак"/>
    <w:aliases w:val="nado12 Знак,Bullet Знак"/>
    <w:link w:val="a8"/>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2"/>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a">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2"/>
    <w:link w:val="ab"/>
    <w:qFormat/>
    <w:rsid w:val="00ED1E9A"/>
    <w:pPr>
      <w:spacing w:after="0" w:line="240" w:lineRule="auto"/>
      <w:ind w:left="720"/>
    </w:pPr>
    <w:rPr>
      <w:color w:val="auto"/>
      <w:sz w:val="24"/>
      <w:szCs w:val="24"/>
      <w:lang w:val="en-US"/>
    </w:rPr>
  </w:style>
  <w:style w:type="character" w:customStyle="1" w:styleId="ab">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a"/>
    <w:uiPriority w:val="34"/>
    <w:qFormat/>
    <w:locked/>
    <w:rsid w:val="00ED1E9A"/>
    <w:rPr>
      <w:rFonts w:ascii="Times New Roman" w:eastAsia="Calibri" w:hAnsi="Times New Roman" w:cs="Times New Roman"/>
      <w:sz w:val="24"/>
      <w:szCs w:val="24"/>
    </w:rPr>
  </w:style>
  <w:style w:type="character" w:styleId="ac">
    <w:name w:val="Intense Reference"/>
    <w:uiPriority w:val="32"/>
    <w:qFormat/>
    <w:rsid w:val="002F48D8"/>
    <w:rPr>
      <w:b/>
      <w:bCs/>
      <w:smallCaps/>
      <w:color w:val="5B9BD5"/>
      <w:spacing w:val="5"/>
    </w:rPr>
  </w:style>
  <w:style w:type="table" w:styleId="ad">
    <w:name w:val="Table Grid"/>
    <w:basedOn w:val="a4"/>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e">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2"/>
    <w:link w:val="af"/>
    <w:uiPriority w:val="99"/>
    <w:qFormat/>
    <w:rsid w:val="00E6414D"/>
    <w:pPr>
      <w:spacing w:before="100" w:beforeAutospacing="1" w:after="100" w:afterAutospacing="1" w:line="240" w:lineRule="auto"/>
    </w:pPr>
    <w:rPr>
      <w:color w:val="auto"/>
      <w:sz w:val="24"/>
      <w:szCs w:val="24"/>
      <w:lang w:eastAsia="ru-RU"/>
    </w:rPr>
  </w:style>
  <w:style w:type="character" w:customStyle="1" w:styleId="af">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e"/>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2"/>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3"/>
    <w:link w:val="HTML"/>
    <w:uiPriority w:val="99"/>
    <w:qFormat/>
    <w:rsid w:val="00E6414D"/>
    <w:rPr>
      <w:rFonts w:ascii="Times New Roman" w:eastAsia="Calibri" w:hAnsi="Times New Roman" w:cs="Times New Roman"/>
      <w:sz w:val="20"/>
      <w:szCs w:val="20"/>
      <w:lang w:val="uk-UA" w:eastAsia="uk-UA"/>
    </w:rPr>
  </w:style>
  <w:style w:type="paragraph" w:customStyle="1" w:styleId="af0">
    <w:name w:val="Содержимое таблицы"/>
    <w:basedOn w:val="a2"/>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6">
    <w:name w:val="Обычный (веб)1"/>
    <w:basedOn w:val="a2"/>
    <w:rsid w:val="008A4BFA"/>
    <w:pPr>
      <w:suppressAutoHyphens/>
      <w:spacing w:before="280" w:after="280" w:line="240" w:lineRule="auto"/>
    </w:pPr>
    <w:rPr>
      <w:rFonts w:eastAsia="Times New Roman"/>
      <w:color w:val="auto"/>
      <w:kern w:val="2"/>
      <w:sz w:val="24"/>
      <w:szCs w:val="24"/>
      <w:lang w:eastAsia="uk-UA"/>
    </w:rPr>
  </w:style>
  <w:style w:type="paragraph" w:styleId="af1">
    <w:name w:val="Plain Text"/>
    <w:basedOn w:val="a2"/>
    <w:link w:val="af2"/>
    <w:unhideWhenUsed/>
    <w:rsid w:val="008A4BFA"/>
    <w:pPr>
      <w:spacing w:after="0" w:line="240" w:lineRule="auto"/>
    </w:pPr>
    <w:rPr>
      <w:rFonts w:ascii="Calibri" w:hAnsi="Calibri"/>
      <w:color w:val="auto"/>
      <w:sz w:val="22"/>
      <w:szCs w:val="21"/>
      <w:lang w:val="en-US"/>
    </w:rPr>
  </w:style>
  <w:style w:type="character" w:customStyle="1" w:styleId="af2">
    <w:name w:val="Текст Знак"/>
    <w:basedOn w:val="a3"/>
    <w:link w:val="af1"/>
    <w:rsid w:val="008A4BFA"/>
    <w:rPr>
      <w:rFonts w:ascii="Calibri" w:eastAsia="Calibri" w:hAnsi="Calibri" w:cs="Times New Roman"/>
      <w:szCs w:val="21"/>
    </w:rPr>
  </w:style>
  <w:style w:type="paragraph" w:customStyle="1" w:styleId="TableParagraph">
    <w:name w:val="Table Paragraph"/>
    <w:basedOn w:val="a2"/>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2"/>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2"/>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3"/>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3"/>
    <w:link w:val="20"/>
    <w:rsid w:val="006C4FAE"/>
    <w:rPr>
      <w:rFonts w:ascii="Times New Roman" w:eastAsia="Times New Roman" w:hAnsi="Times New Roman" w:cs="Times New Roman"/>
      <w:sz w:val="24"/>
      <w:szCs w:val="20"/>
      <w:lang w:val="uk-UA" w:eastAsia="x-none"/>
    </w:rPr>
  </w:style>
  <w:style w:type="character" w:customStyle="1" w:styleId="33">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3"/>
    <w:link w:val="31"/>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3"/>
    <w:link w:val="40"/>
    <w:uiPriority w:val="99"/>
    <w:rsid w:val="006C4FAE"/>
    <w:rPr>
      <w:rFonts w:ascii="Calibri" w:eastAsia="Times New Roman" w:hAnsi="Calibri" w:cs="Times New Roman"/>
      <w:b/>
      <w:bCs/>
      <w:sz w:val="28"/>
      <w:szCs w:val="28"/>
      <w:lang w:val="uk-UA"/>
    </w:rPr>
  </w:style>
  <w:style w:type="character" w:customStyle="1" w:styleId="52">
    <w:name w:val="Заголовок 5 Знак"/>
    <w:basedOn w:val="a3"/>
    <w:link w:val="50"/>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3"/>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3"/>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3"/>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6C4FAE"/>
    <w:pPr>
      <w:spacing w:after="0" w:line="240" w:lineRule="auto"/>
    </w:pPr>
    <w:rPr>
      <w:rFonts w:ascii="Verdana" w:eastAsia="Times New Roman" w:hAnsi="Verdana" w:cs="Verdana"/>
      <w:color w:val="auto"/>
      <w:sz w:val="24"/>
      <w:szCs w:val="24"/>
      <w:lang w:val="en-US"/>
    </w:rPr>
  </w:style>
  <w:style w:type="character" w:styleId="af3">
    <w:name w:val="annotation reference"/>
    <w:uiPriority w:val="99"/>
    <w:rsid w:val="006C4FAE"/>
    <w:rPr>
      <w:sz w:val="16"/>
      <w:szCs w:val="16"/>
    </w:rPr>
  </w:style>
  <w:style w:type="paragraph" w:styleId="af4">
    <w:name w:val="annotation text"/>
    <w:basedOn w:val="a2"/>
    <w:link w:val="af5"/>
    <w:uiPriority w:val="99"/>
    <w:rsid w:val="006C4FAE"/>
    <w:pPr>
      <w:spacing w:after="0" w:line="240" w:lineRule="auto"/>
    </w:pPr>
    <w:rPr>
      <w:rFonts w:eastAsia="Times New Roman"/>
      <w:color w:val="auto"/>
      <w:sz w:val="20"/>
      <w:szCs w:val="20"/>
      <w:lang w:val="x-none" w:eastAsia="x-none"/>
    </w:rPr>
  </w:style>
  <w:style w:type="character" w:customStyle="1" w:styleId="af5">
    <w:name w:val="Текст примечания Знак"/>
    <w:basedOn w:val="a3"/>
    <w:link w:val="af4"/>
    <w:uiPriority w:val="99"/>
    <w:rsid w:val="006C4FAE"/>
    <w:rPr>
      <w:rFonts w:ascii="Times New Roman" w:eastAsia="Times New Roman" w:hAnsi="Times New Roman" w:cs="Times New Roman"/>
      <w:sz w:val="20"/>
      <w:szCs w:val="20"/>
      <w:lang w:val="x-none" w:eastAsia="x-none"/>
    </w:rPr>
  </w:style>
  <w:style w:type="paragraph" w:styleId="af6">
    <w:name w:val="annotation subject"/>
    <w:basedOn w:val="af4"/>
    <w:next w:val="af4"/>
    <w:link w:val="af7"/>
    <w:uiPriority w:val="99"/>
    <w:rsid w:val="006C4FAE"/>
    <w:rPr>
      <w:b/>
      <w:bCs/>
    </w:rPr>
  </w:style>
  <w:style w:type="character" w:customStyle="1" w:styleId="af7">
    <w:name w:val="Тема примечания Знак"/>
    <w:basedOn w:val="af5"/>
    <w:link w:val="af6"/>
    <w:uiPriority w:val="99"/>
    <w:rsid w:val="006C4FAE"/>
    <w:rPr>
      <w:rFonts w:ascii="Times New Roman" w:eastAsia="Times New Roman" w:hAnsi="Times New Roman" w:cs="Times New Roman"/>
      <w:b/>
      <w:bCs/>
      <w:sz w:val="20"/>
      <w:szCs w:val="20"/>
      <w:lang w:val="x-none" w:eastAsia="x-none"/>
    </w:rPr>
  </w:style>
  <w:style w:type="paragraph" w:styleId="af8">
    <w:name w:val="Balloon Text"/>
    <w:basedOn w:val="a2"/>
    <w:link w:val="af9"/>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9">
    <w:name w:val="Текст выноски Знак"/>
    <w:basedOn w:val="a3"/>
    <w:link w:val="af8"/>
    <w:uiPriority w:val="99"/>
    <w:rsid w:val="006C4FAE"/>
    <w:rPr>
      <w:rFonts w:ascii="Tahoma" w:eastAsia="Times New Roman" w:hAnsi="Tahoma" w:cs="Times New Roman"/>
      <w:sz w:val="16"/>
      <w:szCs w:val="16"/>
      <w:lang w:val="x-none" w:eastAsia="x-none"/>
    </w:rPr>
  </w:style>
  <w:style w:type="paragraph" w:styleId="afa">
    <w:name w:val="footnote text"/>
    <w:basedOn w:val="a2"/>
    <w:link w:val="afb"/>
    <w:uiPriority w:val="99"/>
    <w:rsid w:val="006C4FAE"/>
    <w:pPr>
      <w:spacing w:after="0" w:line="240" w:lineRule="auto"/>
    </w:pPr>
    <w:rPr>
      <w:rFonts w:eastAsia="Times New Roman"/>
      <w:color w:val="auto"/>
      <w:sz w:val="20"/>
      <w:szCs w:val="20"/>
      <w:lang w:val="x-none" w:eastAsia="x-none"/>
    </w:rPr>
  </w:style>
  <w:style w:type="character" w:customStyle="1" w:styleId="afb">
    <w:name w:val="Текст сноски Знак"/>
    <w:basedOn w:val="a3"/>
    <w:link w:val="afa"/>
    <w:uiPriority w:val="99"/>
    <w:rsid w:val="006C4FAE"/>
    <w:rPr>
      <w:rFonts w:ascii="Times New Roman" w:eastAsia="Times New Roman" w:hAnsi="Times New Roman" w:cs="Times New Roman"/>
      <w:sz w:val="20"/>
      <w:szCs w:val="20"/>
      <w:lang w:val="x-none" w:eastAsia="x-none"/>
    </w:rPr>
  </w:style>
  <w:style w:type="character" w:styleId="afc">
    <w:name w:val="footnote reference"/>
    <w:semiHidden/>
    <w:qFormat/>
    <w:rsid w:val="006C4FAE"/>
    <w:rPr>
      <w:vertAlign w:val="superscript"/>
    </w:rPr>
  </w:style>
  <w:style w:type="paragraph" w:styleId="afd">
    <w:name w:val="header"/>
    <w:aliases w:val="/tsv"/>
    <w:basedOn w:val="a2"/>
    <w:link w:val="afe"/>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e">
    <w:name w:val="Верхний колонтитул Знак"/>
    <w:aliases w:val="/tsv Знак"/>
    <w:basedOn w:val="a3"/>
    <w:link w:val="afd"/>
    <w:uiPriority w:val="99"/>
    <w:rsid w:val="006C4FAE"/>
    <w:rPr>
      <w:rFonts w:ascii="Times New Roman" w:eastAsia="Times New Roman" w:hAnsi="Times New Roman" w:cs="Times New Roman"/>
      <w:sz w:val="24"/>
      <w:szCs w:val="24"/>
      <w:lang w:val="x-none" w:eastAsia="x-none"/>
    </w:rPr>
  </w:style>
  <w:style w:type="character" w:styleId="aff">
    <w:name w:val="page number"/>
    <w:basedOn w:val="a3"/>
    <w:rsid w:val="006C4FAE"/>
  </w:style>
  <w:style w:type="paragraph" w:customStyle="1" w:styleId="aff0">
    <w:name w:val="Знак Знак"/>
    <w:basedOn w:val="a2"/>
    <w:uiPriority w:val="99"/>
    <w:rsid w:val="006C4FAE"/>
    <w:pPr>
      <w:spacing w:after="0" w:line="240" w:lineRule="auto"/>
    </w:pPr>
    <w:rPr>
      <w:rFonts w:ascii="Verdana" w:eastAsia="Times New Roman" w:hAnsi="Verdana" w:cs="Verdana"/>
      <w:color w:val="auto"/>
      <w:sz w:val="20"/>
      <w:szCs w:val="20"/>
      <w:lang w:val="en-US"/>
    </w:rPr>
  </w:style>
  <w:style w:type="paragraph" w:styleId="aff1">
    <w:name w:val="footer"/>
    <w:basedOn w:val="a2"/>
    <w:link w:val="aff2"/>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2">
    <w:name w:val="Нижний колонтитул Знак"/>
    <w:basedOn w:val="a3"/>
    <w:link w:val="aff1"/>
    <w:uiPriority w:val="99"/>
    <w:rsid w:val="006C4FAE"/>
    <w:rPr>
      <w:rFonts w:ascii="Times New Roman" w:eastAsia="Times New Roman" w:hAnsi="Times New Roman" w:cs="Times New Roman"/>
      <w:sz w:val="24"/>
      <w:szCs w:val="24"/>
      <w:lang w:val="x-none" w:eastAsia="x-none"/>
    </w:rPr>
  </w:style>
  <w:style w:type="paragraph" w:customStyle="1" w:styleId="17">
    <w:name w:val="Знак1 Знак Знак Знак Знак Знак Знак"/>
    <w:basedOn w:val="a2"/>
    <w:uiPriority w:val="99"/>
    <w:rsid w:val="006C4FAE"/>
    <w:pPr>
      <w:spacing w:after="0" w:line="240" w:lineRule="auto"/>
    </w:pPr>
    <w:rPr>
      <w:rFonts w:ascii="Verdana" w:eastAsia="Times New Roman" w:hAnsi="Verdana"/>
      <w:color w:val="auto"/>
      <w:sz w:val="24"/>
      <w:szCs w:val="24"/>
      <w:lang w:val="en-US"/>
    </w:rPr>
  </w:style>
  <w:style w:type="paragraph" w:customStyle="1" w:styleId="aff3">
    <w:name w:val="Знак"/>
    <w:basedOn w:val="a2"/>
    <w:uiPriority w:val="99"/>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3"/>
    <w:rsid w:val="006C4FAE"/>
  </w:style>
  <w:style w:type="paragraph" w:customStyle="1" w:styleId="27">
    <w:name w:val="Заг2"/>
    <w:basedOn w:val="a2"/>
    <w:next w:val="aff4"/>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4">
    <w:name w:val="Body Text"/>
    <w:basedOn w:val="a2"/>
    <w:link w:val="aff5"/>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5">
    <w:name w:val="Основной текст Знак"/>
    <w:basedOn w:val="a3"/>
    <w:link w:val="aff4"/>
    <w:uiPriority w:val="99"/>
    <w:rsid w:val="006C4FAE"/>
    <w:rPr>
      <w:rFonts w:ascii="Times New Roman" w:eastAsia="Times New Roman" w:hAnsi="Times New Roman" w:cs="Times New Roman"/>
      <w:sz w:val="24"/>
      <w:szCs w:val="24"/>
      <w:lang w:val="x-none" w:eastAsia="x-none"/>
    </w:rPr>
  </w:style>
  <w:style w:type="character" w:styleId="aff6">
    <w:name w:val="Strong"/>
    <w:uiPriority w:val="22"/>
    <w:qFormat/>
    <w:rsid w:val="006C4FAE"/>
    <w:rPr>
      <w:b/>
      <w:bCs/>
    </w:rPr>
  </w:style>
  <w:style w:type="paragraph" w:customStyle="1" w:styleId="18">
    <w:name w:val="Основной текст1"/>
    <w:basedOn w:val="a2"/>
    <w:link w:val="BodyText"/>
    <w:uiPriority w:val="99"/>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8"/>
    <w:rsid w:val="006C4FAE"/>
    <w:rPr>
      <w:rFonts w:ascii="Arial" w:eastAsia="Times New Roman" w:hAnsi="Arial" w:cs="Times New Roman"/>
      <w:snapToGrid w:val="0"/>
      <w:sz w:val="24"/>
      <w:szCs w:val="20"/>
      <w:lang w:val="x-none" w:eastAsia="x-none"/>
    </w:rPr>
  </w:style>
  <w:style w:type="paragraph" w:styleId="aff7">
    <w:name w:val="Body Text Indent"/>
    <w:basedOn w:val="a2"/>
    <w:link w:val="aff8"/>
    <w:uiPriority w:val="99"/>
    <w:rsid w:val="006C4FAE"/>
    <w:pPr>
      <w:spacing w:after="120" w:line="240" w:lineRule="auto"/>
      <w:ind w:left="283"/>
    </w:pPr>
    <w:rPr>
      <w:rFonts w:eastAsia="Times New Roman"/>
      <w:color w:val="auto"/>
      <w:sz w:val="24"/>
      <w:szCs w:val="24"/>
      <w:lang w:val="x-none" w:eastAsia="x-none"/>
    </w:rPr>
  </w:style>
  <w:style w:type="character" w:customStyle="1" w:styleId="aff8">
    <w:name w:val="Основной текст с отступом Знак"/>
    <w:basedOn w:val="a3"/>
    <w:link w:val="aff7"/>
    <w:uiPriority w:val="99"/>
    <w:rsid w:val="006C4FAE"/>
    <w:rPr>
      <w:rFonts w:ascii="Times New Roman" w:eastAsia="Times New Roman" w:hAnsi="Times New Roman" w:cs="Times New Roman"/>
      <w:sz w:val="24"/>
      <w:szCs w:val="24"/>
      <w:lang w:val="x-none" w:eastAsia="x-none"/>
    </w:rPr>
  </w:style>
  <w:style w:type="paragraph" w:styleId="aff9">
    <w:name w:val="caption"/>
    <w:basedOn w:val="a2"/>
    <w:qFormat/>
    <w:rsid w:val="006C4FAE"/>
    <w:pPr>
      <w:spacing w:after="0" w:line="240" w:lineRule="auto"/>
      <w:jc w:val="center"/>
    </w:pPr>
    <w:rPr>
      <w:rFonts w:eastAsia="Times New Roman"/>
      <w:b/>
      <w:color w:val="auto"/>
      <w:sz w:val="36"/>
      <w:szCs w:val="20"/>
      <w:lang w:eastAsia="ru-RU"/>
    </w:rPr>
  </w:style>
  <w:style w:type="paragraph" w:customStyle="1" w:styleId="affa">
    <w:name w:val="Знак Знак Знак Знак"/>
    <w:basedOn w:val="a2"/>
    <w:uiPriority w:val="99"/>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9">
    <w:name w:val="Знак1"/>
    <w:basedOn w:val="a2"/>
    <w:uiPriority w:val="99"/>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3"/>
    <w:rsid w:val="006C4FAE"/>
  </w:style>
  <w:style w:type="paragraph" w:customStyle="1" w:styleId="CharChar0">
    <w:name w:val="Char Знак Знак Char Знак Знак Знак Знак Знак Знак Знак Знак Знак Знак Знак Знак Знак"/>
    <w:basedOn w:val="a2"/>
    <w:uiPriority w:val="99"/>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3"/>
    <w:rsid w:val="006C4FAE"/>
  </w:style>
  <w:style w:type="character" w:customStyle="1" w:styleId="FontStyle0">
    <w:name w:val="Font Style"/>
    <w:uiPriority w:val="99"/>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4">
    <w:name w:val="Body Text 3"/>
    <w:basedOn w:val="a2"/>
    <w:link w:val="35"/>
    <w:uiPriority w:val="99"/>
    <w:unhideWhenUsed/>
    <w:rsid w:val="006C4FAE"/>
    <w:pPr>
      <w:spacing w:after="120" w:line="240" w:lineRule="auto"/>
    </w:pPr>
    <w:rPr>
      <w:rFonts w:eastAsia="Times New Roman"/>
      <w:color w:val="auto"/>
      <w:sz w:val="16"/>
      <w:szCs w:val="16"/>
      <w:lang w:eastAsia="x-none"/>
    </w:rPr>
  </w:style>
  <w:style w:type="character" w:customStyle="1" w:styleId="35">
    <w:name w:val="Основной текст 3 Знак"/>
    <w:basedOn w:val="a3"/>
    <w:link w:val="34"/>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2"/>
    <w:next w:val="a2"/>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2"/>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3"/>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2"/>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2"/>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2"/>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2"/>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2"/>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2"/>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2"/>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2"/>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2"/>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2"/>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2"/>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2"/>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2"/>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2"/>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2"/>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2"/>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2"/>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b">
    <w:name w:val="Знак Знак Знак Знак Знак Знак Знак Знак"/>
    <w:basedOn w:val="a2"/>
    <w:uiPriority w:val="99"/>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2"/>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6">
    <w:name w:val="заголовок 3"/>
    <w:basedOn w:val="a2"/>
    <w:next w:val="a2"/>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7">
    <w:name w:val="Body Text Indent 3"/>
    <w:basedOn w:val="a2"/>
    <w:link w:val="38"/>
    <w:uiPriority w:val="99"/>
    <w:rsid w:val="006C4FAE"/>
    <w:pPr>
      <w:spacing w:after="120" w:line="240" w:lineRule="auto"/>
      <w:ind w:left="283"/>
    </w:pPr>
    <w:rPr>
      <w:rFonts w:eastAsia="Times New Roman"/>
      <w:color w:val="auto"/>
      <w:sz w:val="16"/>
      <w:szCs w:val="16"/>
      <w:lang w:eastAsia="x-none"/>
    </w:rPr>
  </w:style>
  <w:style w:type="character" w:customStyle="1" w:styleId="38">
    <w:name w:val="Основной текст с отступом 3 Знак"/>
    <w:basedOn w:val="a3"/>
    <w:link w:val="37"/>
    <w:uiPriority w:val="99"/>
    <w:rsid w:val="006C4FAE"/>
    <w:rPr>
      <w:rFonts w:ascii="Times New Roman" w:eastAsia="Times New Roman" w:hAnsi="Times New Roman" w:cs="Times New Roman"/>
      <w:sz w:val="16"/>
      <w:szCs w:val="16"/>
      <w:lang w:val="uk-UA" w:eastAsia="x-none"/>
    </w:rPr>
  </w:style>
  <w:style w:type="paragraph" w:customStyle="1" w:styleId="affc">
    <w:name w:val="Таблиця цифри"/>
    <w:basedOn w:val="a2"/>
    <w:rsid w:val="006C4FAE"/>
    <w:pPr>
      <w:spacing w:before="60" w:after="60" w:line="240" w:lineRule="auto"/>
      <w:jc w:val="center"/>
    </w:pPr>
    <w:rPr>
      <w:rFonts w:eastAsia="Times New Roman"/>
      <w:color w:val="auto"/>
      <w:sz w:val="20"/>
      <w:szCs w:val="20"/>
      <w:lang w:eastAsia="ru-RU"/>
    </w:rPr>
  </w:style>
  <w:style w:type="paragraph" w:customStyle="1" w:styleId="affd">
    <w:name w:val="Таблиця текст"/>
    <w:basedOn w:val="a2"/>
    <w:rsid w:val="006C4FAE"/>
    <w:pPr>
      <w:spacing w:before="60" w:after="60" w:line="240" w:lineRule="auto"/>
    </w:pPr>
    <w:rPr>
      <w:rFonts w:eastAsia="Times New Roman"/>
      <w:color w:val="auto"/>
      <w:sz w:val="20"/>
      <w:szCs w:val="24"/>
      <w:lang w:eastAsia="ru-RU"/>
    </w:rPr>
  </w:style>
  <w:style w:type="paragraph" w:customStyle="1" w:styleId="affe">
    <w:name w:val="Таблиця_оформлення"/>
    <w:basedOn w:val="a2"/>
    <w:rsid w:val="006C4FAE"/>
    <w:pPr>
      <w:spacing w:before="60" w:after="60" w:line="240" w:lineRule="auto"/>
      <w:jc w:val="center"/>
    </w:pPr>
    <w:rPr>
      <w:rFonts w:eastAsia="Times New Roman"/>
      <w:color w:val="auto"/>
      <w:sz w:val="20"/>
      <w:szCs w:val="24"/>
      <w:lang w:eastAsia="ru-RU"/>
    </w:rPr>
  </w:style>
  <w:style w:type="paragraph" w:customStyle="1" w:styleId="afff">
    <w:name w:val="Таблиця текст Знак"/>
    <w:basedOn w:val="a2"/>
    <w:rsid w:val="006C4FAE"/>
    <w:pPr>
      <w:spacing w:before="60" w:after="60" w:line="240" w:lineRule="auto"/>
    </w:pPr>
    <w:rPr>
      <w:rFonts w:eastAsia="Times New Roman"/>
      <w:color w:val="auto"/>
      <w:sz w:val="20"/>
      <w:szCs w:val="24"/>
      <w:lang w:eastAsia="ru-RU"/>
    </w:rPr>
  </w:style>
  <w:style w:type="paragraph" w:styleId="afff0">
    <w:name w:val="Title"/>
    <w:basedOn w:val="a2"/>
    <w:link w:val="afff1"/>
    <w:uiPriority w:val="10"/>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1">
    <w:name w:val="Заголовок Знак"/>
    <w:basedOn w:val="a3"/>
    <w:link w:val="afff0"/>
    <w:uiPriority w:val="10"/>
    <w:rsid w:val="006C4FAE"/>
    <w:rPr>
      <w:rFonts w:ascii="Garamond" w:eastAsia="Times New Roman" w:hAnsi="Garamond" w:cs="Times New Roman"/>
      <w:b/>
      <w:w w:val="90"/>
      <w:sz w:val="26"/>
      <w:szCs w:val="26"/>
      <w:lang w:val="uk-UA" w:eastAsia="x-none"/>
    </w:rPr>
  </w:style>
  <w:style w:type="paragraph" w:customStyle="1" w:styleId="1a">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2"/>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2"/>
    <w:rsid w:val="006C4FAE"/>
    <w:pPr>
      <w:spacing w:after="0" w:line="240" w:lineRule="auto"/>
      <w:ind w:firstLine="720"/>
      <w:jc w:val="both"/>
    </w:pPr>
    <w:rPr>
      <w:rFonts w:eastAsia="Times New Roman"/>
      <w:color w:val="auto"/>
      <w:sz w:val="24"/>
      <w:szCs w:val="24"/>
      <w:lang w:val="ru-RU"/>
    </w:rPr>
  </w:style>
  <w:style w:type="paragraph" w:styleId="afff2">
    <w:name w:val="List"/>
    <w:basedOn w:val="a2"/>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2"/>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2"/>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2"/>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2"/>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2"/>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2"/>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2"/>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2"/>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2"/>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2"/>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2"/>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2"/>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2"/>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2"/>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2"/>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2"/>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2"/>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2"/>
    <w:uiPriority w:val="99"/>
    <w:rsid w:val="006C4FAE"/>
    <w:pPr>
      <w:spacing w:after="0" w:line="240" w:lineRule="auto"/>
    </w:pPr>
    <w:rPr>
      <w:rFonts w:ascii="Verdana" w:eastAsia="Times New Roman" w:hAnsi="Verdana"/>
      <w:color w:val="auto"/>
      <w:sz w:val="24"/>
      <w:szCs w:val="24"/>
      <w:lang w:val="en-US"/>
    </w:rPr>
  </w:style>
  <w:style w:type="paragraph" w:customStyle="1" w:styleId="1b">
    <w:name w:val="Знак Знак Знак Знак1"/>
    <w:basedOn w:val="a2"/>
    <w:uiPriority w:val="99"/>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2"/>
    <w:uiPriority w:val="99"/>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2"/>
    <w:uiPriority w:val="99"/>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3"/>
    <w:rsid w:val="006C4FAE"/>
  </w:style>
  <w:style w:type="character" w:styleId="afff3">
    <w:name w:val="Emphasis"/>
    <w:qFormat/>
    <w:rsid w:val="006C4FAE"/>
    <w:rPr>
      <w:i/>
      <w:iCs/>
    </w:rPr>
  </w:style>
  <w:style w:type="paragraph" w:customStyle="1" w:styleId="rvps2">
    <w:name w:val="rvps2"/>
    <w:basedOn w:val="a2"/>
    <w:qFormat/>
    <w:rsid w:val="006C4FAE"/>
    <w:pPr>
      <w:spacing w:before="100" w:beforeAutospacing="1" w:after="100" w:afterAutospacing="1" w:line="240" w:lineRule="auto"/>
    </w:pPr>
    <w:rPr>
      <w:color w:val="auto"/>
      <w:sz w:val="24"/>
      <w:szCs w:val="24"/>
      <w:lang w:eastAsia="uk-UA"/>
    </w:rPr>
  </w:style>
  <w:style w:type="character" w:customStyle="1" w:styleId="1c">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4">
    <w:name w:val="Block Text"/>
    <w:basedOn w:val="a2"/>
    <w:rsid w:val="006C4FAE"/>
    <w:pPr>
      <w:spacing w:after="0" w:line="240" w:lineRule="auto"/>
      <w:ind w:left="-108" w:right="-108"/>
      <w:jc w:val="center"/>
    </w:pPr>
    <w:rPr>
      <w:rFonts w:eastAsia="Times New Roman"/>
      <w:b/>
      <w:color w:val="auto"/>
      <w:sz w:val="19"/>
      <w:szCs w:val="20"/>
      <w:lang w:eastAsia="ru-RU"/>
    </w:rPr>
  </w:style>
  <w:style w:type="paragraph" w:customStyle="1" w:styleId="afff5">
    <w:name w:val="Знак Знак Знак Знак Знак Знак Знак"/>
    <w:basedOn w:val="a2"/>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2"/>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d">
    <w:name w:val="Без интервала1"/>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e">
    <w:name w:val="Заголовок №1_"/>
    <w:link w:val="1f"/>
    <w:locked/>
    <w:rsid w:val="006C4FAE"/>
    <w:rPr>
      <w:rFonts w:ascii="Sylfaen" w:hAnsi="Sylfaen" w:cs="Gautami"/>
      <w:shd w:val="clear" w:color="auto" w:fill="FFFFFF"/>
      <w:lang w:bidi="te-IN"/>
    </w:rPr>
  </w:style>
  <w:style w:type="paragraph" w:customStyle="1" w:styleId="1f">
    <w:name w:val="Заголовок №1"/>
    <w:basedOn w:val="a2"/>
    <w:link w:val="1e"/>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9">
    <w:name w:val="Основной текст (3)_"/>
    <w:link w:val="3a"/>
    <w:uiPriority w:val="99"/>
    <w:locked/>
    <w:rsid w:val="006C4FAE"/>
    <w:rPr>
      <w:rFonts w:ascii="Sylfaen" w:hAnsi="Sylfaen" w:cs="Gautami"/>
      <w:spacing w:val="10"/>
      <w:shd w:val="clear" w:color="auto" w:fill="FFFFFF"/>
      <w:lang w:bidi="te-IN"/>
    </w:rPr>
  </w:style>
  <w:style w:type="paragraph" w:customStyle="1" w:styleId="3a">
    <w:name w:val="Основной текст (3)"/>
    <w:basedOn w:val="a2"/>
    <w:link w:val="39"/>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6">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2"/>
    <w:link w:val="afff6"/>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2"/>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0">
    <w:name w:val="Знак Знак1"/>
    <w:basedOn w:val="a2"/>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2"/>
    <w:next w:val="a2"/>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7">
    <w:name w:val="Договор осн текст"/>
    <w:basedOn w:val="a2"/>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8">
    <w:name w:val="Document Map"/>
    <w:basedOn w:val="a2"/>
    <w:link w:val="afff9"/>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3"/>
    <w:link w:val="afff8"/>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1">
    <w:name w:val="Стиль1 Знак"/>
    <w:link w:val="1f2"/>
    <w:uiPriority w:val="99"/>
    <w:locked/>
    <w:rsid w:val="006C4FAE"/>
    <w:rPr>
      <w:sz w:val="26"/>
    </w:rPr>
  </w:style>
  <w:style w:type="paragraph" w:customStyle="1" w:styleId="1f2">
    <w:name w:val="Стиль1"/>
    <w:basedOn w:val="a2"/>
    <w:link w:val="1f1"/>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2"/>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b">
    <w:name w:val="Subtitle"/>
    <w:basedOn w:val="a2"/>
    <w:link w:val="afffc"/>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3"/>
    <w:link w:val="afffb"/>
    <w:rsid w:val="006C4FAE"/>
    <w:rPr>
      <w:rFonts w:ascii="Times New Roman" w:eastAsia="Times New Roman" w:hAnsi="Times New Roman" w:cs="Times New Roman"/>
      <w:b/>
      <w:i/>
      <w:sz w:val="24"/>
      <w:szCs w:val="24"/>
      <w:lang w:val="x-none" w:eastAsia="ru-RU"/>
    </w:rPr>
  </w:style>
  <w:style w:type="paragraph" w:customStyle="1" w:styleId="afffd">
    <w:name w:val="Знак Знак Знак"/>
    <w:basedOn w:val="a2"/>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2"/>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2"/>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2"/>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2"/>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2"/>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2"/>
    <w:next w:val="a2"/>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2"/>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e">
    <w:name w:val="Date"/>
    <w:basedOn w:val="a2"/>
    <w:link w:val="affff"/>
    <w:uiPriority w:val="99"/>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
    <w:name w:val="Дата Знак"/>
    <w:basedOn w:val="a3"/>
    <w:link w:val="afffe"/>
    <w:uiPriority w:val="99"/>
    <w:rsid w:val="006C4FAE"/>
    <w:rPr>
      <w:rFonts w:ascii="Times New Roman" w:eastAsia="Times New Roman" w:hAnsi="Times New Roman" w:cs="Times New Roman"/>
      <w:sz w:val="28"/>
      <w:szCs w:val="20"/>
      <w:lang w:eastAsia="x-none"/>
    </w:rPr>
  </w:style>
  <w:style w:type="paragraph" w:customStyle="1" w:styleId="affff0">
    <w:name w:val="Начальник"/>
    <w:basedOn w:val="a2"/>
    <w:next w:val="afffe"/>
    <w:uiPriority w:val="99"/>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3">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2"/>
    <w:uiPriority w:val="99"/>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2"/>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2"/>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2"/>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2"/>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2"/>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2"/>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2"/>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2"/>
    <w:uiPriority w:val="99"/>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2"/>
    <w:uiPriority w:val="99"/>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2"/>
    <w:uiPriority w:val="99"/>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2"/>
    <w:uiPriority w:val="99"/>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2"/>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2"/>
    <w:uiPriority w:val="99"/>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2"/>
    <w:uiPriority w:val="99"/>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2"/>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2"/>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2"/>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2"/>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2"/>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2"/>
    <w:uiPriority w:val="99"/>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2"/>
    <w:uiPriority w:val="99"/>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2"/>
    <w:uiPriority w:val="99"/>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2"/>
    <w:uiPriority w:val="99"/>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2"/>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2"/>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2"/>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2"/>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2"/>
    <w:uiPriority w:val="99"/>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2"/>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2"/>
    <w:uiPriority w:val="99"/>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2"/>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2"/>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2"/>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2"/>
    <w:uiPriority w:val="99"/>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2"/>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2"/>
    <w:uiPriority w:val="99"/>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2"/>
    <w:uiPriority w:val="99"/>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2"/>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2"/>
    <w:uiPriority w:val="99"/>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2"/>
    <w:uiPriority w:val="99"/>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2"/>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2"/>
    <w:uiPriority w:val="99"/>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2"/>
    <w:uiPriority w:val="99"/>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2"/>
    <w:uiPriority w:val="99"/>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2"/>
    <w:uiPriority w:val="99"/>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2"/>
    <w:uiPriority w:val="99"/>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2"/>
    <w:uiPriority w:val="99"/>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2"/>
    <w:uiPriority w:val="99"/>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2"/>
    <w:uiPriority w:val="99"/>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2"/>
    <w:uiPriority w:val="99"/>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2"/>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2"/>
    <w:uiPriority w:val="99"/>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2"/>
    <w:uiPriority w:val="99"/>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2"/>
    <w:uiPriority w:val="99"/>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2"/>
    <w:uiPriority w:val="99"/>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2"/>
    <w:uiPriority w:val="99"/>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2"/>
    <w:uiPriority w:val="99"/>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2"/>
    <w:uiPriority w:val="99"/>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2"/>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2"/>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2"/>
    <w:uiPriority w:val="99"/>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2"/>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2"/>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2"/>
    <w:uiPriority w:val="99"/>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2"/>
    <w:uiPriority w:val="99"/>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2"/>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2"/>
    <w:uiPriority w:val="99"/>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2"/>
    <w:uiPriority w:val="99"/>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3"/>
    <w:rsid w:val="006C4FAE"/>
  </w:style>
  <w:style w:type="paragraph" w:customStyle="1" w:styleId="2f0">
    <w:name w:val="Основной текст2"/>
    <w:basedOn w:val="a2"/>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1">
    <w:name w:val="ДинТекстОбыч"/>
    <w:basedOn w:val="a2"/>
    <w:uiPriority w:val="99"/>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3"/>
    <w:rsid w:val="006C4FAE"/>
  </w:style>
  <w:style w:type="character" w:customStyle="1" w:styleId="rvts9">
    <w:name w:val="rvts9"/>
    <w:basedOn w:val="a3"/>
    <w:rsid w:val="006C4FAE"/>
  </w:style>
  <w:style w:type="paragraph" w:customStyle="1" w:styleId="tj">
    <w:name w:val="tj"/>
    <w:basedOn w:val="a2"/>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2"/>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2">
    <w:name w:val="Нормальний текст"/>
    <w:basedOn w:val="a2"/>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2"/>
    <w:uiPriority w:val="99"/>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2"/>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4"/>
    <w:next w:val="ad"/>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2"/>
    <w:uiPriority w:val="99"/>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2"/>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2"/>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3">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4">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2"/>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5">
    <w:name w:val="Нет списка1"/>
    <w:next w:val="a5"/>
    <w:uiPriority w:val="99"/>
    <w:semiHidden/>
    <w:unhideWhenUsed/>
    <w:rsid w:val="007D3124"/>
  </w:style>
  <w:style w:type="paragraph" w:customStyle="1" w:styleId="a1">
    <w:name w:val="Маркированный текст"/>
    <w:basedOn w:val="aff7"/>
    <w:rsid w:val="007D3124"/>
    <w:pPr>
      <w:numPr>
        <w:numId w:val="4"/>
      </w:numPr>
      <w:autoSpaceDE w:val="0"/>
      <w:autoSpaceDN w:val="0"/>
      <w:spacing w:before="120" w:after="0"/>
      <w:jc w:val="both"/>
    </w:pPr>
    <w:rPr>
      <w:sz w:val="20"/>
      <w:szCs w:val="20"/>
      <w:lang w:val="uk-UA" w:eastAsia="ru-RU"/>
    </w:rPr>
  </w:style>
  <w:style w:type="character" w:customStyle="1" w:styleId="affff4">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5">
    <w:name w:val="Основний текст_"/>
    <w:link w:val="1f6"/>
    <w:locked/>
    <w:rsid w:val="007D3124"/>
    <w:rPr>
      <w:sz w:val="21"/>
      <w:szCs w:val="21"/>
      <w:shd w:val="clear" w:color="auto" w:fill="FFFFFF"/>
    </w:rPr>
  </w:style>
  <w:style w:type="paragraph" w:customStyle="1" w:styleId="1f6">
    <w:name w:val="Основний текст1"/>
    <w:basedOn w:val="a2"/>
    <w:link w:val="affff5"/>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2"/>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7">
    <w:name w:val="Абзац списку1"/>
    <w:basedOn w:val="a2"/>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5"/>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8">
    <w:name w:val="toc 1"/>
    <w:basedOn w:val="a2"/>
    <w:next w:val="a2"/>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b">
    <w:name w:val="toc 3"/>
    <w:basedOn w:val="a2"/>
    <w:next w:val="a2"/>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2"/>
    <w:next w:val="a2"/>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2"/>
    <w:next w:val="a2"/>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2"/>
    <w:next w:val="a2"/>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2"/>
    <w:next w:val="a2"/>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2"/>
    <w:next w:val="a2"/>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2"/>
    <w:next w:val="a2"/>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2"/>
    <w:next w:val="a2"/>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9">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a">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3"/>
    <w:rsid w:val="007D3124"/>
  </w:style>
  <w:style w:type="paragraph" w:styleId="a">
    <w:name w:val="table of figures"/>
    <w:basedOn w:val="a2"/>
    <w:next w:val="a2"/>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2"/>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2"/>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2"/>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2"/>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2"/>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2"/>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2"/>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2"/>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2"/>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4"/>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2"/>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2"/>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6">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3"/>
    <w:rsid w:val="00240B93"/>
  </w:style>
  <w:style w:type="character" w:customStyle="1" w:styleId="st42">
    <w:name w:val="st42"/>
    <w:uiPriority w:val="99"/>
    <w:rsid w:val="00240B93"/>
    <w:rPr>
      <w:color w:val="000000"/>
    </w:rPr>
  </w:style>
  <w:style w:type="paragraph" w:customStyle="1" w:styleId="affff7">
    <w:name w:val="Название статьи"/>
    <w:basedOn w:val="aff4"/>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 w:type="paragraph" w:customStyle="1" w:styleId="1fb">
    <w:name w:val="Знак1 Знак Знак Знак Знак Знак Знак"/>
    <w:basedOn w:val="a2"/>
    <w:rsid w:val="008030D6"/>
    <w:pPr>
      <w:spacing w:after="0" w:line="240" w:lineRule="auto"/>
    </w:pPr>
    <w:rPr>
      <w:rFonts w:ascii="Verdana" w:eastAsia="Times New Roman" w:hAnsi="Verdana"/>
      <w:color w:val="auto"/>
      <w:sz w:val="24"/>
      <w:szCs w:val="24"/>
      <w:lang w:val="en-US"/>
    </w:rPr>
  </w:style>
  <w:style w:type="paragraph" w:customStyle="1" w:styleId="affff8">
    <w:name w:val="Знак"/>
    <w:basedOn w:val="a2"/>
    <w:uiPriority w:val="99"/>
    <w:rsid w:val="008030D6"/>
    <w:pPr>
      <w:spacing w:after="0" w:line="240" w:lineRule="auto"/>
    </w:pPr>
    <w:rPr>
      <w:rFonts w:ascii="Verdana" w:eastAsia="Times New Roman" w:hAnsi="Verdana" w:cs="Verdana"/>
      <w:color w:val="auto"/>
      <w:sz w:val="20"/>
      <w:szCs w:val="20"/>
      <w:lang w:val="en-US"/>
    </w:rPr>
  </w:style>
  <w:style w:type="paragraph" w:customStyle="1" w:styleId="3c">
    <w:name w:val="Основной текст3"/>
    <w:basedOn w:val="a2"/>
    <w:rsid w:val="008030D6"/>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9">
    <w:name w:val="Знак Знак Знак Знак"/>
    <w:basedOn w:val="a2"/>
    <w:uiPriority w:val="99"/>
    <w:rsid w:val="008030D6"/>
    <w:pPr>
      <w:spacing w:after="0" w:line="240" w:lineRule="auto"/>
    </w:pPr>
    <w:rPr>
      <w:rFonts w:ascii="Verdana" w:eastAsia="Times New Roman" w:hAnsi="Verdana"/>
      <w:color w:val="auto"/>
      <w:sz w:val="24"/>
      <w:szCs w:val="24"/>
      <w:lang w:val="en-US"/>
    </w:rPr>
  </w:style>
  <w:style w:type="paragraph" w:customStyle="1" w:styleId="1fc">
    <w:name w:val="Знак1"/>
    <w:basedOn w:val="a2"/>
    <w:rsid w:val="008030D6"/>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2"/>
    <w:rsid w:val="008030D6"/>
    <w:pPr>
      <w:spacing w:after="0" w:line="240" w:lineRule="auto"/>
    </w:pPr>
    <w:rPr>
      <w:rFonts w:ascii="Verdana" w:eastAsia="Times New Roman" w:hAnsi="Verdana"/>
      <w:color w:val="auto"/>
      <w:sz w:val="20"/>
      <w:szCs w:val="20"/>
      <w:lang w:val="en-US"/>
    </w:rPr>
  </w:style>
  <w:style w:type="paragraph" w:customStyle="1" w:styleId="affffa">
    <w:name w:val="Знак Знак Знак Знак Знак Знак Знак Знак"/>
    <w:basedOn w:val="a2"/>
    <w:rsid w:val="008030D6"/>
    <w:pPr>
      <w:spacing w:after="0" w:line="240" w:lineRule="auto"/>
    </w:pPr>
    <w:rPr>
      <w:rFonts w:ascii="Verdana" w:eastAsia="Times New Roman" w:hAnsi="Verdana"/>
      <w:color w:val="auto"/>
      <w:sz w:val="20"/>
      <w:szCs w:val="20"/>
      <w:lang w:val="en-US"/>
    </w:rPr>
  </w:style>
  <w:style w:type="paragraph" w:customStyle="1" w:styleId="3d">
    <w:name w:val="Обычный3"/>
    <w:rsid w:val="008030D6"/>
    <w:pPr>
      <w:spacing w:after="0" w:line="240" w:lineRule="auto"/>
    </w:pPr>
    <w:rPr>
      <w:rFonts w:ascii="FreeSet" w:eastAsia="Times New Roman" w:hAnsi="FreeSet" w:cs="Times New Roman"/>
      <w:snapToGrid w:val="0"/>
      <w:sz w:val="24"/>
      <w:szCs w:val="20"/>
      <w:lang w:eastAsia="ru-RU"/>
    </w:rPr>
  </w:style>
  <w:style w:type="paragraph" w:customStyle="1" w:styleId="tbl-cod">
    <w:name w:val="tbl-cod"/>
    <w:basedOn w:val="a2"/>
    <w:uiPriority w:val="99"/>
    <w:rsid w:val="008030D6"/>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2"/>
    <w:uiPriority w:val="99"/>
    <w:rsid w:val="008030D6"/>
    <w:pPr>
      <w:spacing w:before="100" w:beforeAutospacing="1" w:after="100" w:afterAutospacing="1" w:line="240" w:lineRule="auto"/>
    </w:pPr>
    <w:rPr>
      <w:rFonts w:eastAsia="Times New Roman"/>
      <w:color w:val="auto"/>
      <w:sz w:val="24"/>
      <w:szCs w:val="24"/>
      <w:lang w:eastAsia="uk-UA"/>
    </w:rPr>
  </w:style>
  <w:style w:type="character" w:customStyle="1" w:styleId="hps">
    <w:name w:val="hps"/>
    <w:rsid w:val="008030D6"/>
  </w:style>
  <w:style w:type="paragraph" w:customStyle="1" w:styleId="212">
    <w:name w:val="Основной текст 21"/>
    <w:basedOn w:val="a2"/>
    <w:rsid w:val="008030D6"/>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8030D6"/>
    <w:rPr>
      <w:rFonts w:ascii="Calibri" w:hAnsi="Calibri" w:cs="Calibri"/>
      <w:sz w:val="20"/>
      <w:szCs w:val="20"/>
    </w:rPr>
  </w:style>
  <w:style w:type="paragraph" w:customStyle="1" w:styleId="Textbody">
    <w:name w:val="Text body"/>
    <w:basedOn w:val="a2"/>
    <w:rsid w:val="008030D6"/>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2"/>
    <w:rsid w:val="008030D6"/>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fb">
    <w:name w:val="Òåêñò"/>
    <w:rsid w:val="008030D6"/>
    <w:pPr>
      <w:widowControl w:val="0"/>
      <w:spacing w:after="0" w:line="210" w:lineRule="atLeast"/>
      <w:ind w:firstLine="454"/>
      <w:jc w:val="both"/>
    </w:pPr>
    <w:rPr>
      <w:rFonts w:ascii="Times New Roman" w:eastAsia="Times New Roman" w:hAnsi="Times New Roman" w:cs="Times New Roman"/>
      <w:color w:val="000000"/>
      <w:sz w:val="20"/>
      <w:szCs w:val="20"/>
      <w:lang w:eastAsia="ru-RU"/>
    </w:rPr>
  </w:style>
  <w:style w:type="paragraph" w:customStyle="1" w:styleId="a0">
    <w:name w:val="Літерний список"/>
    <w:basedOn w:val="a2"/>
    <w:rsid w:val="008030D6"/>
    <w:pPr>
      <w:numPr>
        <w:numId w:val="12"/>
      </w:numPr>
      <w:spacing w:after="0" w:line="240" w:lineRule="auto"/>
    </w:pPr>
    <w:rPr>
      <w:rFonts w:eastAsia="Times New Roman"/>
      <w:color w:val="auto"/>
      <w:sz w:val="24"/>
      <w:szCs w:val="20"/>
      <w:lang w:val="en-US"/>
    </w:rPr>
  </w:style>
  <w:style w:type="character" w:customStyle="1" w:styleId="1fd">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8030D6"/>
    <w:rPr>
      <w:sz w:val="24"/>
      <w:szCs w:val="24"/>
      <w:lang w:val="ru-RU" w:eastAsia="ru-RU" w:bidi="ar-SA"/>
    </w:rPr>
  </w:style>
  <w:style w:type="paragraph" w:customStyle="1" w:styleId="WW-">
    <w:name w:val="WW-Базовый"/>
    <w:rsid w:val="008030D6"/>
    <w:pPr>
      <w:tabs>
        <w:tab w:val="left" w:pos="709"/>
      </w:tabs>
      <w:suppressAutoHyphens/>
      <w:spacing w:after="0" w:line="200" w:lineRule="atLeast"/>
    </w:pPr>
    <w:rPr>
      <w:rFonts w:ascii="Calibri" w:eastAsia="Arial" w:hAnsi="Calibri" w:cs="Times New Roman"/>
      <w:color w:val="00000A"/>
      <w:sz w:val="20"/>
      <w:szCs w:val="20"/>
      <w:lang w:val="uk-UA" w:eastAsia="ar-SA"/>
    </w:rPr>
  </w:style>
  <w:style w:type="paragraph" w:customStyle="1" w:styleId="3e">
    <w:name w:val="Без интервала3"/>
    <w:rsid w:val="008030D6"/>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c">
    <w:name w:val="КНЕУ"/>
    <w:basedOn w:val="ae"/>
    <w:link w:val="affffd"/>
    <w:qFormat/>
    <w:rsid w:val="008030D6"/>
    <w:pPr>
      <w:spacing w:before="0" w:beforeAutospacing="0" w:after="0" w:afterAutospacing="0"/>
      <w:ind w:firstLine="709"/>
      <w:jc w:val="both"/>
    </w:pPr>
    <w:rPr>
      <w:rFonts w:eastAsia="Times New Roman"/>
      <w:lang w:val="x-none"/>
    </w:rPr>
  </w:style>
  <w:style w:type="character" w:customStyle="1" w:styleId="affffd">
    <w:name w:val="КНЕУ Знак"/>
    <w:link w:val="affffc"/>
    <w:rsid w:val="008030D6"/>
    <w:rPr>
      <w:rFonts w:ascii="Times New Roman" w:eastAsia="Times New Roman" w:hAnsi="Times New Roman" w:cs="Times New Roman"/>
      <w:sz w:val="24"/>
      <w:szCs w:val="24"/>
      <w:lang w:val="x-none" w:eastAsia="ru-RU"/>
    </w:rPr>
  </w:style>
  <w:style w:type="paragraph" w:customStyle="1" w:styleId="login-buttonuser">
    <w:name w:val="login-button__user"/>
    <w:basedOn w:val="a2"/>
    <w:rsid w:val="008030D6"/>
    <w:pPr>
      <w:spacing w:before="100" w:beforeAutospacing="1" w:after="100" w:afterAutospacing="1" w:line="240" w:lineRule="auto"/>
    </w:pPr>
    <w:rPr>
      <w:rFonts w:eastAsia="Times New Roman"/>
      <w:color w:val="auto"/>
      <w:sz w:val="24"/>
      <w:szCs w:val="24"/>
      <w:lang w:val="ru-RU" w:eastAsia="ru-RU"/>
    </w:rPr>
  </w:style>
  <w:style w:type="character" w:customStyle="1" w:styleId="affffe">
    <w:name w:val="Незакрита згадка"/>
    <w:uiPriority w:val="99"/>
    <w:semiHidden/>
    <w:unhideWhenUsed/>
    <w:rsid w:val="008030D6"/>
    <w:rPr>
      <w:color w:val="605E5C"/>
      <w:shd w:val="clear" w:color="auto" w:fill="E1DFDD"/>
    </w:rPr>
  </w:style>
  <w:style w:type="character" w:customStyle="1" w:styleId="WW8Num36z6">
    <w:name w:val="WW8Num36z6"/>
    <w:uiPriority w:val="99"/>
    <w:rsid w:val="008030D6"/>
  </w:style>
  <w:style w:type="character" w:customStyle="1" w:styleId="WW8Num2z0">
    <w:name w:val="WW8Num2z0"/>
    <w:uiPriority w:val="99"/>
    <w:rsid w:val="008030D6"/>
    <w:rPr>
      <w:rFonts w:ascii="Symbol" w:hAnsi="Symbol"/>
    </w:rPr>
  </w:style>
  <w:style w:type="character" w:customStyle="1" w:styleId="stage-info-item">
    <w:name w:val="stage-info-item"/>
    <w:rsid w:val="008030D6"/>
  </w:style>
  <w:style w:type="paragraph" w:customStyle="1" w:styleId="para">
    <w:name w:val="para"/>
    <w:basedOn w:val="Standard"/>
    <w:rsid w:val="008030D6"/>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5"/>
    <w:rsid w:val="008030D6"/>
    <w:pPr>
      <w:numPr>
        <w:numId w:val="13"/>
      </w:numPr>
    </w:pPr>
  </w:style>
  <w:style w:type="numbering" w:customStyle="1" w:styleId="WWNum19">
    <w:name w:val="WWNum19"/>
    <w:basedOn w:val="a5"/>
    <w:rsid w:val="008030D6"/>
    <w:pPr>
      <w:numPr>
        <w:numId w:val="14"/>
      </w:numPr>
    </w:pPr>
  </w:style>
  <w:style w:type="character" w:customStyle="1" w:styleId="afffff">
    <w:name w:val="Другое_"/>
    <w:link w:val="afffff0"/>
    <w:rsid w:val="008030D6"/>
    <w:rPr>
      <w:shd w:val="clear" w:color="auto" w:fill="FFFFFF"/>
    </w:rPr>
  </w:style>
  <w:style w:type="paragraph" w:customStyle="1" w:styleId="afffff0">
    <w:name w:val="Другое"/>
    <w:basedOn w:val="a2"/>
    <w:link w:val="afffff"/>
    <w:rsid w:val="008030D6"/>
    <w:pPr>
      <w:widowControl w:val="0"/>
      <w:shd w:val="clear" w:color="auto" w:fill="FFFFFF"/>
      <w:spacing w:after="0" w:line="240" w:lineRule="auto"/>
    </w:pPr>
    <w:rPr>
      <w:rFonts w:asciiTheme="minorHAnsi" w:eastAsiaTheme="minorHAnsi" w:hAnsiTheme="minorHAnsi" w:cstheme="minorBidi"/>
      <w:color w:val="auto"/>
      <w:sz w:val="22"/>
      <w:szCs w:val="22"/>
      <w:lang w:val="en-US"/>
    </w:rPr>
  </w:style>
  <w:style w:type="paragraph" w:customStyle="1" w:styleId="CharChar10">
    <w:name w:val="Char Знак Знак Char Знак Знак Знак Знак Знак Знак Знак Знак Знак Знак Знак Знак Знак Знак Знак1"/>
    <w:basedOn w:val="a2"/>
    <w:qFormat/>
    <w:rsid w:val="008030D6"/>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8030D6"/>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8030D6"/>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8030D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2f8">
    <w:name w:val="Абзац списка2"/>
    <w:basedOn w:val="a2"/>
    <w:rsid w:val="008030D6"/>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f">
    <w:name w:val="Без интервала3"/>
    <w:rsid w:val="008030D6"/>
    <w:pPr>
      <w:spacing w:after="0" w:line="240" w:lineRule="auto"/>
    </w:pPr>
    <w:rPr>
      <w:rFonts w:ascii="Calibri" w:eastAsia="Times New Roman" w:hAnsi="Calibri" w:cs="Times New Roman"/>
      <w:lang w:val="ru-RU" w:eastAsia="ru-RU"/>
    </w:rPr>
  </w:style>
  <w:style w:type="paragraph" w:customStyle="1" w:styleId="320">
    <w:name w:val="Основной текст 32"/>
    <w:basedOn w:val="a2"/>
    <w:rsid w:val="008030D6"/>
    <w:pPr>
      <w:widowControl w:val="0"/>
      <w:spacing w:after="0" w:line="240" w:lineRule="auto"/>
    </w:pPr>
    <w:rPr>
      <w:rFonts w:ascii="Arial" w:eastAsia="Times New Roman" w:hAnsi="Arial"/>
      <w:color w:val="auto"/>
      <w:sz w:val="24"/>
      <w:szCs w:val="20"/>
      <w:lang w:eastAsia="ru-RU"/>
    </w:rPr>
  </w:style>
  <w:style w:type="numbering" w:customStyle="1" w:styleId="30">
    <w:name w:val="Импортированный стиль 3"/>
    <w:rsid w:val="008030D6"/>
    <w:pPr>
      <w:numPr>
        <w:numId w:val="15"/>
      </w:numPr>
    </w:pPr>
  </w:style>
  <w:style w:type="paragraph" w:customStyle="1" w:styleId="BodyText31">
    <w:name w:val="Body Text 31"/>
    <w:basedOn w:val="a2"/>
    <w:rsid w:val="008030D6"/>
    <w:pPr>
      <w:widowControl w:val="0"/>
      <w:spacing w:after="0" w:line="240" w:lineRule="auto"/>
    </w:pPr>
    <w:rPr>
      <w:rFonts w:ascii="Arial" w:eastAsia="Times New Roman" w:hAnsi="Arial"/>
      <w:color w:val="auto"/>
      <w:sz w:val="24"/>
      <w:szCs w:val="20"/>
      <w:lang w:eastAsia="ru-RU"/>
    </w:rPr>
  </w:style>
  <w:style w:type="character" w:customStyle="1" w:styleId="1fe">
    <w:name w:val="Верхний колонтитул Знак1"/>
    <w:aliases w:val="/tsv Знак1"/>
    <w:uiPriority w:val="99"/>
    <w:semiHidden/>
    <w:rsid w:val="008030D6"/>
    <w:rPr>
      <w:rFonts w:ascii="Times New Roman" w:eastAsia="Times New Roman" w:hAnsi="Times New Roman" w:cs="Times New Roman"/>
      <w:sz w:val="24"/>
      <w:szCs w:val="24"/>
      <w:lang w:val="uk-UA" w:eastAsia="ru-RU"/>
    </w:rPr>
  </w:style>
  <w:style w:type="character" w:customStyle="1" w:styleId="1ff">
    <w:name w:val="Без интервала Знак1"/>
    <w:uiPriority w:val="99"/>
    <w:rsid w:val="008030D6"/>
    <w:rPr>
      <w:rFonts w:ascii="Calibri" w:eastAsia="Calibri" w:hAnsi="Calibri" w:cs="Calibri" w:hint="default"/>
      <w:sz w:val="22"/>
      <w:szCs w:val="22"/>
      <w:lang w:eastAsia="zh-CN"/>
    </w:rPr>
  </w:style>
  <w:style w:type="paragraph" w:customStyle="1" w:styleId="1ff0">
    <w:name w:val="Знак1 Знак Знак Знак Знак Знак Знак"/>
    <w:basedOn w:val="a2"/>
    <w:rsid w:val="006F7A0A"/>
    <w:pPr>
      <w:spacing w:after="0" w:line="240" w:lineRule="auto"/>
    </w:pPr>
    <w:rPr>
      <w:rFonts w:ascii="Verdana" w:eastAsia="Times New Roman" w:hAnsi="Verdana"/>
      <w:color w:val="auto"/>
      <w:sz w:val="24"/>
      <w:szCs w:val="24"/>
      <w:lang w:val="en-US"/>
    </w:rPr>
  </w:style>
  <w:style w:type="paragraph" w:customStyle="1" w:styleId="afffff1">
    <w:name w:val="Знак"/>
    <w:basedOn w:val="a2"/>
    <w:rsid w:val="006F7A0A"/>
    <w:pPr>
      <w:spacing w:after="0" w:line="240" w:lineRule="auto"/>
    </w:pPr>
    <w:rPr>
      <w:rFonts w:ascii="Verdana" w:eastAsia="Times New Roman" w:hAnsi="Verdana" w:cs="Verdana"/>
      <w:color w:val="auto"/>
      <w:sz w:val="20"/>
      <w:szCs w:val="20"/>
      <w:lang w:val="en-US"/>
    </w:rPr>
  </w:style>
  <w:style w:type="paragraph" w:customStyle="1" w:styleId="46">
    <w:name w:val="Основной текст4"/>
    <w:basedOn w:val="a2"/>
    <w:rsid w:val="006F7A0A"/>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2">
    <w:name w:val="Знак Знак Знак Знак"/>
    <w:basedOn w:val="a2"/>
    <w:rsid w:val="006F7A0A"/>
    <w:pPr>
      <w:spacing w:after="0" w:line="240" w:lineRule="auto"/>
    </w:pPr>
    <w:rPr>
      <w:rFonts w:ascii="Verdana" w:eastAsia="Times New Roman" w:hAnsi="Verdana"/>
      <w:color w:val="auto"/>
      <w:sz w:val="24"/>
      <w:szCs w:val="24"/>
      <w:lang w:val="en-US"/>
    </w:rPr>
  </w:style>
  <w:style w:type="paragraph" w:customStyle="1" w:styleId="1ff1">
    <w:name w:val="Знак1"/>
    <w:basedOn w:val="a2"/>
    <w:rsid w:val="006F7A0A"/>
    <w:pPr>
      <w:spacing w:after="0" w:line="240" w:lineRule="auto"/>
    </w:pPr>
    <w:rPr>
      <w:rFonts w:ascii="Verdana" w:eastAsia="Times New Roma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2"/>
    <w:rsid w:val="006F7A0A"/>
    <w:pPr>
      <w:spacing w:after="0" w:line="240" w:lineRule="auto"/>
    </w:pPr>
    <w:rPr>
      <w:rFonts w:ascii="Verdana" w:eastAsia="Times New Roman" w:hAnsi="Verdana"/>
      <w:color w:val="auto"/>
      <w:sz w:val="20"/>
      <w:szCs w:val="20"/>
      <w:lang w:val="en-US"/>
    </w:rPr>
  </w:style>
  <w:style w:type="paragraph" w:customStyle="1" w:styleId="afffff3">
    <w:name w:val="Знак Знак Знак Знак Знак Знак Знак Знак"/>
    <w:basedOn w:val="a2"/>
    <w:rsid w:val="006F7A0A"/>
    <w:pPr>
      <w:spacing w:after="0" w:line="240" w:lineRule="auto"/>
    </w:pPr>
    <w:rPr>
      <w:rFonts w:ascii="Verdana" w:eastAsia="Times New Roman" w:hAnsi="Verdana"/>
      <w:color w:val="auto"/>
      <w:sz w:val="20"/>
      <w:szCs w:val="20"/>
      <w:lang w:val="en-US"/>
    </w:rPr>
  </w:style>
  <w:style w:type="paragraph" w:customStyle="1" w:styleId="47">
    <w:name w:val="Обычный4"/>
    <w:rsid w:val="006F7A0A"/>
    <w:pPr>
      <w:spacing w:after="0" w:line="240" w:lineRule="auto"/>
    </w:pPr>
    <w:rPr>
      <w:rFonts w:ascii="FreeSet" w:eastAsia="Times New Roman" w:hAnsi="FreeSet" w:cs="Times New Roman"/>
      <w:snapToGrid w:val="0"/>
      <w:sz w:val="24"/>
      <w:szCs w:val="20"/>
      <w:lang w:eastAsia="ru-RU"/>
    </w:rPr>
  </w:style>
  <w:style w:type="paragraph" w:customStyle="1" w:styleId="48">
    <w:name w:val="Без интервала4"/>
    <w:rsid w:val="006F7A0A"/>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2"/>
    <w:rsid w:val="006F7A0A"/>
    <w:pPr>
      <w:widowControl w:val="0"/>
      <w:spacing w:after="0" w:line="240" w:lineRule="auto"/>
    </w:pPr>
    <w:rPr>
      <w:rFonts w:ascii="Arial" w:eastAsia="Times New Roman" w:hAnsi="Arial"/>
      <w:color w:val="auto"/>
      <w:sz w:val="24"/>
      <w:szCs w:val="20"/>
      <w:lang w:eastAsia="ru-RU"/>
    </w:rPr>
  </w:style>
  <w:style w:type="paragraph" w:customStyle="1" w:styleId="1ff2">
    <w:name w:val="Звичайний1"/>
    <w:rsid w:val="006F7A0A"/>
    <w:pPr>
      <w:spacing w:after="0" w:line="240" w:lineRule="auto"/>
    </w:pPr>
    <w:rPr>
      <w:rFonts w:ascii="FreeSet" w:eastAsia="Times New Roman" w:hAnsi="FreeSet" w:cs="Times New Roman"/>
      <w:snapToGrid w:val="0"/>
      <w:sz w:val="24"/>
      <w:szCs w:val="20"/>
      <w:lang w:eastAsia="ru-RU"/>
    </w:rPr>
  </w:style>
  <w:style w:type="paragraph" w:customStyle="1" w:styleId="1ff3">
    <w:name w:val="Без інтервалів1"/>
    <w:rsid w:val="006F7A0A"/>
    <w:pPr>
      <w:widowControl w:val="0"/>
      <w:tabs>
        <w:tab w:val="left" w:pos="709"/>
      </w:tabs>
      <w:suppressAutoHyphens/>
      <w:spacing w:after="0" w:line="200" w:lineRule="atLeast"/>
    </w:pPr>
    <w:rPr>
      <w:rFonts w:ascii="Arial" w:eastAsia="Arial" w:hAnsi="Arial" w:cs="Arial"/>
      <w:sz w:val="20"/>
      <w:szCs w:val="20"/>
      <w:lang w:val="ru-RU" w:eastAsia="ar-SA"/>
    </w:rPr>
  </w:style>
  <w:style w:type="character" w:customStyle="1" w:styleId="UnresolvedMention">
    <w:name w:val="Unresolved Mention"/>
    <w:uiPriority w:val="99"/>
    <w:semiHidden/>
    <w:unhideWhenUsed/>
    <w:rsid w:val="006F7A0A"/>
    <w:rPr>
      <w:color w:val="605E5C"/>
      <w:shd w:val="clear" w:color="auto" w:fill="E1DFDD"/>
    </w:rPr>
  </w:style>
  <w:style w:type="character" w:customStyle="1" w:styleId="10pt0">
    <w:name w:val="Основной текст + 10 pt;Полужирный"/>
    <w:rsid w:val="006F7A0A"/>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0">
    <w:name w:val="Основной текст + Century Gothic;12 pt;Интервал 0 pt"/>
    <w:rsid w:val="006F7A0A"/>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0">
    <w:name w:val="Основной текст + 10 pt;Интервал 0 pt"/>
    <w:rsid w:val="006F7A0A"/>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312">
    <w:name w:val="Основний текст 31"/>
    <w:basedOn w:val="a2"/>
    <w:rsid w:val="006F7A0A"/>
    <w:pPr>
      <w:widowControl w:val="0"/>
      <w:spacing w:after="0" w:line="240" w:lineRule="auto"/>
    </w:pPr>
    <w:rPr>
      <w:rFonts w:ascii="Arial" w:eastAsia="Times New Roman" w:hAnsi="Arial"/>
      <w:color w:val="auto"/>
      <w:sz w:val="24"/>
      <w:szCs w:val="20"/>
      <w:lang w:eastAsia="ru-RU"/>
    </w:rPr>
  </w:style>
  <w:style w:type="table" w:customStyle="1" w:styleId="3f0">
    <w:name w:val="Сетка таблицы3"/>
    <w:basedOn w:val="a4"/>
    <w:next w:val="ad"/>
    <w:rsid w:val="006F7A0A"/>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
    <w:basedOn w:val="a4"/>
    <w:next w:val="ad"/>
    <w:rsid w:val="006F7A0A"/>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Текст в заданном формате"/>
    <w:basedOn w:val="a2"/>
    <w:rsid w:val="006F7A0A"/>
    <w:pPr>
      <w:widowControl w:val="0"/>
      <w:suppressAutoHyphens/>
      <w:spacing w:after="0" w:line="300" w:lineRule="auto"/>
      <w:ind w:left="40" w:firstLine="700"/>
    </w:pPr>
    <w:rPr>
      <w:rFonts w:ascii="Liberation Mono" w:eastAsia="Courier New" w:hAnsi="Liberation Mono" w:cs="Liberation Mono"/>
      <w:color w:val="auto"/>
      <w:sz w:val="20"/>
      <w:szCs w:val="20"/>
      <w:lang w:eastAsia="zh-CN"/>
    </w:rPr>
  </w:style>
  <w:style w:type="paragraph" w:customStyle="1" w:styleId="paragraph">
    <w:name w:val="paragraph"/>
    <w:basedOn w:val="a2"/>
    <w:rsid w:val="006F7A0A"/>
    <w:pPr>
      <w:spacing w:before="100" w:beforeAutospacing="1" w:after="100" w:afterAutospacing="1" w:line="240" w:lineRule="auto"/>
    </w:pPr>
    <w:rPr>
      <w:rFonts w:eastAsia="Times New Roman"/>
      <w:color w:val="auto"/>
      <w:sz w:val="24"/>
      <w:szCs w:val="24"/>
      <w:lang w:eastAsia="ru-RU"/>
    </w:rPr>
  </w:style>
  <w:style w:type="character" w:customStyle="1" w:styleId="textrun">
    <w:name w:val="textrun"/>
    <w:rsid w:val="006F7A0A"/>
  </w:style>
  <w:style w:type="character" w:customStyle="1" w:styleId="normaltextrun">
    <w:name w:val="normaltextrun"/>
    <w:rsid w:val="006F7A0A"/>
  </w:style>
  <w:style w:type="character" w:customStyle="1" w:styleId="eop">
    <w:name w:val="eop"/>
    <w:rsid w:val="006F7A0A"/>
  </w:style>
  <w:style w:type="character" w:customStyle="1" w:styleId="linebreakblob">
    <w:name w:val="linebreakblob"/>
    <w:rsid w:val="006F7A0A"/>
  </w:style>
  <w:style w:type="character" w:customStyle="1" w:styleId="scxw856424">
    <w:name w:val="scxw856424"/>
    <w:rsid w:val="006F7A0A"/>
  </w:style>
  <w:style w:type="paragraph" w:customStyle="1" w:styleId="MarkerO">
    <w:name w:val="MarkerO"/>
    <w:basedOn w:val="a2"/>
    <w:rsid w:val="008F6C08"/>
    <w:pPr>
      <w:numPr>
        <w:numId w:val="16"/>
      </w:numPr>
      <w:suppressAutoHyphens/>
      <w:spacing w:before="240" w:after="240" w:line="1" w:lineRule="atLeast"/>
      <w:ind w:leftChars="-1" w:left="-1" w:hangingChars="1" w:firstLine="709"/>
      <w:jc w:val="both"/>
      <w:textDirection w:val="btLr"/>
      <w:textAlignment w:val="top"/>
      <w:outlineLvl w:val="0"/>
    </w:pPr>
    <w:rPr>
      <w:rFonts w:eastAsia="Times New Roman"/>
      <w:color w:val="auto"/>
      <w:position w:val="-1"/>
      <w:sz w:val="26"/>
      <w:szCs w:val="20"/>
      <w:lang w:eastAsia="ru-RU"/>
    </w:rPr>
  </w:style>
  <w:style w:type="paragraph" w:customStyle="1" w:styleId="13">
    <w:name w:val="Список 1"/>
    <w:basedOn w:val="a2"/>
    <w:rsid w:val="008F6C08"/>
    <w:pPr>
      <w:numPr>
        <w:numId w:val="17"/>
      </w:numPr>
      <w:suppressAutoHyphens/>
      <w:spacing w:before="20" w:after="60" w:line="1" w:lineRule="atLeast"/>
      <w:ind w:leftChars="-1" w:left="-1" w:hangingChars="1" w:hanging="1"/>
      <w:textDirection w:val="btLr"/>
      <w:textAlignment w:val="top"/>
      <w:outlineLvl w:val="0"/>
    </w:pPr>
    <w:rPr>
      <w:rFonts w:eastAsia="Times New Roman"/>
      <w:color w:val="auto"/>
      <w:position w:val="-1"/>
      <w:sz w:val="24"/>
      <w:szCs w:val="24"/>
      <w:lang w:eastAsia="ru-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7587">
      <w:bodyDiv w:val="1"/>
      <w:marLeft w:val="0"/>
      <w:marRight w:val="0"/>
      <w:marTop w:val="0"/>
      <w:marBottom w:val="0"/>
      <w:divBdr>
        <w:top w:val="none" w:sz="0" w:space="0" w:color="auto"/>
        <w:left w:val="none" w:sz="0" w:space="0" w:color="auto"/>
        <w:bottom w:val="none" w:sz="0" w:space="0" w:color="auto"/>
        <w:right w:val="none" w:sz="0" w:space="0" w:color="auto"/>
      </w:divBdr>
      <w:divsChild>
        <w:div w:id="265383979">
          <w:marLeft w:val="0"/>
          <w:marRight w:val="0"/>
          <w:marTop w:val="0"/>
          <w:marBottom w:val="225"/>
          <w:divBdr>
            <w:top w:val="none" w:sz="0" w:space="0" w:color="auto"/>
            <w:left w:val="none" w:sz="0" w:space="0" w:color="auto"/>
            <w:bottom w:val="none" w:sz="0" w:space="0" w:color="auto"/>
            <w:right w:val="none" w:sz="0" w:space="0" w:color="auto"/>
          </w:divBdr>
          <w:divsChild>
            <w:div w:id="1887176024">
              <w:marLeft w:val="0"/>
              <w:marRight w:val="0"/>
              <w:marTop w:val="0"/>
              <w:marBottom w:val="0"/>
              <w:divBdr>
                <w:top w:val="none" w:sz="0" w:space="0" w:color="auto"/>
                <w:left w:val="none" w:sz="0" w:space="0" w:color="auto"/>
                <w:bottom w:val="none" w:sz="0" w:space="0" w:color="auto"/>
                <w:right w:val="none" w:sz="0" w:space="0" w:color="auto"/>
              </w:divBdr>
              <w:divsChild>
                <w:div w:id="442920675">
                  <w:marLeft w:val="0"/>
                  <w:marRight w:val="0"/>
                  <w:marTop w:val="0"/>
                  <w:marBottom w:val="225"/>
                  <w:divBdr>
                    <w:top w:val="none" w:sz="0" w:space="0" w:color="auto"/>
                    <w:left w:val="none" w:sz="0" w:space="0" w:color="auto"/>
                    <w:bottom w:val="none" w:sz="0" w:space="0" w:color="auto"/>
                    <w:right w:val="none" w:sz="0" w:space="0" w:color="auto"/>
                  </w:divBdr>
                  <w:divsChild>
                    <w:div w:id="1762556323">
                      <w:marLeft w:val="0"/>
                      <w:marRight w:val="0"/>
                      <w:marTop w:val="0"/>
                      <w:marBottom w:val="150"/>
                      <w:divBdr>
                        <w:top w:val="none" w:sz="0" w:space="0" w:color="auto"/>
                        <w:left w:val="none" w:sz="0" w:space="0" w:color="auto"/>
                        <w:bottom w:val="none" w:sz="0" w:space="0" w:color="auto"/>
                        <w:right w:val="none" w:sz="0" w:space="0" w:color="auto"/>
                      </w:divBdr>
                    </w:div>
                  </w:divsChild>
                </w:div>
                <w:div w:id="859779596">
                  <w:marLeft w:val="0"/>
                  <w:marRight w:val="0"/>
                  <w:marTop w:val="0"/>
                  <w:marBottom w:val="225"/>
                  <w:divBdr>
                    <w:top w:val="none" w:sz="0" w:space="0" w:color="auto"/>
                    <w:left w:val="none" w:sz="0" w:space="0" w:color="auto"/>
                    <w:bottom w:val="none" w:sz="0" w:space="0" w:color="auto"/>
                    <w:right w:val="none" w:sz="0" w:space="0" w:color="auto"/>
                  </w:divBdr>
                </w:div>
                <w:div w:id="1245336815">
                  <w:marLeft w:val="0"/>
                  <w:marRight w:val="0"/>
                  <w:marTop w:val="0"/>
                  <w:marBottom w:val="225"/>
                  <w:divBdr>
                    <w:top w:val="none" w:sz="0" w:space="0" w:color="auto"/>
                    <w:left w:val="none" w:sz="0" w:space="0" w:color="auto"/>
                    <w:bottom w:val="none" w:sz="0" w:space="0" w:color="auto"/>
                    <w:right w:val="none" w:sz="0" w:space="0" w:color="auto"/>
                  </w:divBdr>
                  <w:divsChild>
                    <w:div w:id="1119420527">
                      <w:marLeft w:val="0"/>
                      <w:marRight w:val="0"/>
                      <w:marTop w:val="0"/>
                      <w:marBottom w:val="0"/>
                      <w:divBdr>
                        <w:top w:val="none" w:sz="0" w:space="0" w:color="auto"/>
                        <w:left w:val="none" w:sz="0" w:space="0" w:color="auto"/>
                        <w:bottom w:val="none" w:sz="0" w:space="0" w:color="auto"/>
                        <w:right w:val="none" w:sz="0" w:space="0" w:color="auto"/>
                      </w:divBdr>
                      <w:divsChild>
                        <w:div w:id="2142113284">
                          <w:marLeft w:val="0"/>
                          <w:marRight w:val="0"/>
                          <w:marTop w:val="0"/>
                          <w:marBottom w:val="225"/>
                          <w:divBdr>
                            <w:top w:val="none" w:sz="0" w:space="0" w:color="auto"/>
                            <w:left w:val="none" w:sz="0" w:space="0" w:color="auto"/>
                            <w:bottom w:val="none" w:sz="0" w:space="0" w:color="auto"/>
                            <w:right w:val="none" w:sz="0" w:space="0" w:color="auto"/>
                          </w:divBdr>
                        </w:div>
                      </w:divsChild>
                    </w:div>
                    <w:div w:id="415907509">
                      <w:marLeft w:val="0"/>
                      <w:marRight w:val="0"/>
                      <w:marTop w:val="0"/>
                      <w:marBottom w:val="0"/>
                      <w:divBdr>
                        <w:top w:val="none" w:sz="0" w:space="0" w:color="auto"/>
                        <w:left w:val="none" w:sz="0" w:space="0" w:color="auto"/>
                        <w:bottom w:val="none" w:sz="0" w:space="0" w:color="auto"/>
                        <w:right w:val="none" w:sz="0" w:space="0" w:color="auto"/>
                      </w:divBdr>
                      <w:divsChild>
                        <w:div w:id="893345269">
                          <w:marLeft w:val="0"/>
                          <w:marRight w:val="0"/>
                          <w:marTop w:val="0"/>
                          <w:marBottom w:val="150"/>
                          <w:divBdr>
                            <w:top w:val="none" w:sz="0" w:space="0" w:color="auto"/>
                            <w:left w:val="none" w:sz="0" w:space="0" w:color="auto"/>
                            <w:bottom w:val="none" w:sz="0" w:space="0" w:color="auto"/>
                            <w:right w:val="none" w:sz="0" w:space="0" w:color="auto"/>
                          </w:divBdr>
                        </w:div>
                        <w:div w:id="867913412">
                          <w:marLeft w:val="0"/>
                          <w:marRight w:val="0"/>
                          <w:marTop w:val="0"/>
                          <w:marBottom w:val="150"/>
                          <w:divBdr>
                            <w:top w:val="none" w:sz="0" w:space="0" w:color="auto"/>
                            <w:left w:val="none" w:sz="0" w:space="0" w:color="auto"/>
                            <w:bottom w:val="none" w:sz="0" w:space="0" w:color="auto"/>
                            <w:right w:val="none" w:sz="0" w:space="0" w:color="auto"/>
                          </w:divBdr>
                        </w:div>
                        <w:div w:id="1229460780">
                          <w:marLeft w:val="0"/>
                          <w:marRight w:val="0"/>
                          <w:marTop w:val="0"/>
                          <w:marBottom w:val="150"/>
                          <w:divBdr>
                            <w:top w:val="none" w:sz="0" w:space="0" w:color="auto"/>
                            <w:left w:val="none" w:sz="0" w:space="0" w:color="auto"/>
                            <w:bottom w:val="none" w:sz="0" w:space="0" w:color="auto"/>
                            <w:right w:val="none" w:sz="0" w:space="0" w:color="auto"/>
                          </w:divBdr>
                        </w:div>
                        <w:div w:id="114053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331502">
          <w:marLeft w:val="0"/>
          <w:marRight w:val="0"/>
          <w:marTop w:val="0"/>
          <w:marBottom w:val="0"/>
          <w:divBdr>
            <w:top w:val="none" w:sz="0" w:space="0" w:color="auto"/>
            <w:left w:val="none" w:sz="0" w:space="0" w:color="auto"/>
            <w:bottom w:val="none" w:sz="0" w:space="0" w:color="auto"/>
            <w:right w:val="none" w:sz="0" w:space="0" w:color="auto"/>
          </w:divBdr>
          <w:divsChild>
            <w:div w:id="1482893621">
              <w:marLeft w:val="0"/>
              <w:marRight w:val="0"/>
              <w:marTop w:val="0"/>
              <w:marBottom w:val="0"/>
              <w:divBdr>
                <w:top w:val="none" w:sz="0" w:space="0" w:color="auto"/>
                <w:left w:val="none" w:sz="0" w:space="0" w:color="auto"/>
                <w:bottom w:val="none" w:sz="0" w:space="0" w:color="auto"/>
                <w:right w:val="none" w:sz="0" w:space="0" w:color="auto"/>
              </w:divBdr>
              <w:divsChild>
                <w:div w:id="134821775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25211440">
          <w:marLeft w:val="0"/>
          <w:marRight w:val="0"/>
          <w:marTop w:val="0"/>
          <w:marBottom w:val="0"/>
          <w:divBdr>
            <w:top w:val="none" w:sz="0" w:space="0" w:color="auto"/>
            <w:left w:val="none" w:sz="0" w:space="0" w:color="auto"/>
            <w:bottom w:val="none" w:sz="0" w:space="0" w:color="auto"/>
            <w:right w:val="none" w:sz="0" w:space="0" w:color="auto"/>
          </w:divBdr>
        </w:div>
        <w:div w:id="100760738">
          <w:marLeft w:val="0"/>
          <w:marRight w:val="0"/>
          <w:marTop w:val="0"/>
          <w:marBottom w:val="0"/>
          <w:divBdr>
            <w:top w:val="none" w:sz="0" w:space="0" w:color="auto"/>
            <w:left w:val="none" w:sz="0" w:space="0" w:color="auto"/>
            <w:bottom w:val="none" w:sz="0" w:space="0" w:color="auto"/>
            <w:right w:val="none" w:sz="0" w:space="0" w:color="auto"/>
          </w:divBdr>
          <w:divsChild>
            <w:div w:id="372773532">
              <w:marLeft w:val="0"/>
              <w:marRight w:val="0"/>
              <w:marTop w:val="300"/>
              <w:marBottom w:val="225"/>
              <w:divBdr>
                <w:top w:val="none" w:sz="0" w:space="0" w:color="auto"/>
                <w:left w:val="none" w:sz="0" w:space="0" w:color="auto"/>
                <w:bottom w:val="none" w:sz="0" w:space="0" w:color="auto"/>
                <w:right w:val="none" w:sz="0" w:space="0" w:color="auto"/>
              </w:divBdr>
              <w:divsChild>
                <w:div w:id="10101091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7627">
      <w:bodyDiv w:val="1"/>
      <w:marLeft w:val="0"/>
      <w:marRight w:val="0"/>
      <w:marTop w:val="0"/>
      <w:marBottom w:val="0"/>
      <w:divBdr>
        <w:top w:val="none" w:sz="0" w:space="0" w:color="auto"/>
        <w:left w:val="none" w:sz="0" w:space="0" w:color="auto"/>
        <w:bottom w:val="none" w:sz="0" w:space="0" w:color="auto"/>
        <w:right w:val="none" w:sz="0" w:space="0" w:color="auto"/>
      </w:divBdr>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58907420">
      <w:bodyDiv w:val="1"/>
      <w:marLeft w:val="0"/>
      <w:marRight w:val="0"/>
      <w:marTop w:val="0"/>
      <w:marBottom w:val="0"/>
      <w:divBdr>
        <w:top w:val="none" w:sz="0" w:space="0" w:color="auto"/>
        <w:left w:val="none" w:sz="0" w:space="0" w:color="auto"/>
        <w:bottom w:val="none" w:sz="0" w:space="0" w:color="auto"/>
        <w:right w:val="none" w:sz="0" w:space="0" w:color="auto"/>
      </w:divBdr>
      <w:divsChild>
        <w:div w:id="866674790">
          <w:marLeft w:val="0"/>
          <w:marRight w:val="0"/>
          <w:marTop w:val="0"/>
          <w:marBottom w:val="225"/>
          <w:divBdr>
            <w:top w:val="none" w:sz="0" w:space="0" w:color="auto"/>
            <w:left w:val="none" w:sz="0" w:space="0" w:color="auto"/>
            <w:bottom w:val="none" w:sz="0" w:space="0" w:color="auto"/>
            <w:right w:val="none" w:sz="0" w:space="0" w:color="auto"/>
          </w:divBdr>
        </w:div>
        <w:div w:id="734619660">
          <w:marLeft w:val="0"/>
          <w:marRight w:val="0"/>
          <w:marTop w:val="0"/>
          <w:marBottom w:val="225"/>
          <w:divBdr>
            <w:top w:val="none" w:sz="0" w:space="0" w:color="auto"/>
            <w:left w:val="none" w:sz="0" w:space="0" w:color="auto"/>
            <w:bottom w:val="none" w:sz="0" w:space="0" w:color="auto"/>
            <w:right w:val="none" w:sz="0" w:space="0" w:color="auto"/>
          </w:divBdr>
          <w:divsChild>
            <w:div w:id="1752657666">
              <w:marLeft w:val="0"/>
              <w:marRight w:val="0"/>
              <w:marTop w:val="0"/>
              <w:marBottom w:val="0"/>
              <w:divBdr>
                <w:top w:val="none" w:sz="0" w:space="0" w:color="auto"/>
                <w:left w:val="none" w:sz="0" w:space="0" w:color="auto"/>
                <w:bottom w:val="none" w:sz="0" w:space="0" w:color="auto"/>
                <w:right w:val="none" w:sz="0" w:space="0" w:color="auto"/>
              </w:divBdr>
              <w:divsChild>
                <w:div w:id="1069764836">
                  <w:marLeft w:val="0"/>
                  <w:marRight w:val="0"/>
                  <w:marTop w:val="0"/>
                  <w:marBottom w:val="225"/>
                  <w:divBdr>
                    <w:top w:val="none" w:sz="0" w:space="0" w:color="auto"/>
                    <w:left w:val="none" w:sz="0" w:space="0" w:color="auto"/>
                    <w:bottom w:val="none" w:sz="0" w:space="0" w:color="auto"/>
                    <w:right w:val="none" w:sz="0" w:space="0" w:color="auto"/>
                  </w:divBdr>
                </w:div>
              </w:divsChild>
            </w:div>
            <w:div w:id="383599098">
              <w:marLeft w:val="0"/>
              <w:marRight w:val="0"/>
              <w:marTop w:val="0"/>
              <w:marBottom w:val="0"/>
              <w:divBdr>
                <w:top w:val="none" w:sz="0" w:space="0" w:color="auto"/>
                <w:left w:val="none" w:sz="0" w:space="0" w:color="auto"/>
                <w:bottom w:val="none" w:sz="0" w:space="0" w:color="auto"/>
                <w:right w:val="none" w:sz="0" w:space="0" w:color="auto"/>
              </w:divBdr>
              <w:divsChild>
                <w:div w:id="1542672338">
                  <w:marLeft w:val="0"/>
                  <w:marRight w:val="0"/>
                  <w:marTop w:val="0"/>
                  <w:marBottom w:val="150"/>
                  <w:divBdr>
                    <w:top w:val="none" w:sz="0" w:space="0" w:color="auto"/>
                    <w:left w:val="none" w:sz="0" w:space="0" w:color="auto"/>
                    <w:bottom w:val="none" w:sz="0" w:space="0" w:color="auto"/>
                    <w:right w:val="none" w:sz="0" w:space="0" w:color="auto"/>
                  </w:divBdr>
                </w:div>
                <w:div w:id="1523933190">
                  <w:marLeft w:val="0"/>
                  <w:marRight w:val="0"/>
                  <w:marTop w:val="0"/>
                  <w:marBottom w:val="150"/>
                  <w:divBdr>
                    <w:top w:val="none" w:sz="0" w:space="0" w:color="auto"/>
                    <w:left w:val="none" w:sz="0" w:space="0" w:color="auto"/>
                    <w:bottom w:val="none" w:sz="0" w:space="0" w:color="auto"/>
                    <w:right w:val="none" w:sz="0" w:space="0" w:color="auto"/>
                  </w:divBdr>
                </w:div>
                <w:div w:id="1718124470">
                  <w:marLeft w:val="0"/>
                  <w:marRight w:val="0"/>
                  <w:marTop w:val="0"/>
                  <w:marBottom w:val="150"/>
                  <w:divBdr>
                    <w:top w:val="none" w:sz="0" w:space="0" w:color="auto"/>
                    <w:left w:val="none" w:sz="0" w:space="0" w:color="auto"/>
                    <w:bottom w:val="none" w:sz="0" w:space="0" w:color="auto"/>
                    <w:right w:val="none" w:sz="0" w:space="0" w:color="auto"/>
                  </w:divBdr>
                </w:div>
                <w:div w:id="31129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994319">
          <w:marLeft w:val="0"/>
          <w:marRight w:val="0"/>
          <w:marTop w:val="0"/>
          <w:marBottom w:val="225"/>
          <w:divBdr>
            <w:top w:val="none" w:sz="0" w:space="0" w:color="auto"/>
            <w:left w:val="none" w:sz="0" w:space="0" w:color="auto"/>
            <w:bottom w:val="none" w:sz="0" w:space="0" w:color="auto"/>
            <w:right w:val="none" w:sz="0" w:space="0" w:color="auto"/>
          </w:divBdr>
          <w:divsChild>
            <w:div w:id="1341346097">
              <w:marLeft w:val="0"/>
              <w:marRight w:val="0"/>
              <w:marTop w:val="0"/>
              <w:marBottom w:val="0"/>
              <w:divBdr>
                <w:top w:val="none" w:sz="0" w:space="0" w:color="auto"/>
                <w:left w:val="none" w:sz="0" w:space="0" w:color="auto"/>
                <w:bottom w:val="none" w:sz="0" w:space="0" w:color="auto"/>
                <w:right w:val="none" w:sz="0" w:space="0" w:color="auto"/>
              </w:divBdr>
              <w:divsChild>
                <w:div w:id="1020854447">
                  <w:marLeft w:val="0"/>
                  <w:marRight w:val="0"/>
                  <w:marTop w:val="0"/>
                  <w:marBottom w:val="225"/>
                  <w:divBdr>
                    <w:top w:val="none" w:sz="0" w:space="0" w:color="auto"/>
                    <w:left w:val="none" w:sz="0" w:space="0" w:color="auto"/>
                    <w:bottom w:val="none" w:sz="0" w:space="0" w:color="auto"/>
                    <w:right w:val="none" w:sz="0" w:space="0" w:color="auto"/>
                  </w:divBdr>
                </w:div>
              </w:divsChild>
            </w:div>
            <w:div w:id="1847207244">
              <w:marLeft w:val="0"/>
              <w:marRight w:val="0"/>
              <w:marTop w:val="0"/>
              <w:marBottom w:val="0"/>
              <w:divBdr>
                <w:top w:val="none" w:sz="0" w:space="0" w:color="auto"/>
                <w:left w:val="none" w:sz="0" w:space="0" w:color="auto"/>
                <w:bottom w:val="none" w:sz="0" w:space="0" w:color="auto"/>
                <w:right w:val="none" w:sz="0" w:space="0" w:color="auto"/>
              </w:divBdr>
              <w:divsChild>
                <w:div w:id="1534463598">
                  <w:marLeft w:val="0"/>
                  <w:marRight w:val="0"/>
                  <w:marTop w:val="0"/>
                  <w:marBottom w:val="150"/>
                  <w:divBdr>
                    <w:top w:val="none" w:sz="0" w:space="0" w:color="auto"/>
                    <w:left w:val="none" w:sz="0" w:space="0" w:color="auto"/>
                    <w:bottom w:val="none" w:sz="0" w:space="0" w:color="auto"/>
                    <w:right w:val="none" w:sz="0" w:space="0" w:color="auto"/>
                  </w:divBdr>
                </w:div>
                <w:div w:id="255863734">
                  <w:marLeft w:val="0"/>
                  <w:marRight w:val="0"/>
                  <w:marTop w:val="0"/>
                  <w:marBottom w:val="150"/>
                  <w:divBdr>
                    <w:top w:val="none" w:sz="0" w:space="0" w:color="auto"/>
                    <w:left w:val="none" w:sz="0" w:space="0" w:color="auto"/>
                    <w:bottom w:val="none" w:sz="0" w:space="0" w:color="auto"/>
                    <w:right w:val="none" w:sz="0" w:space="0" w:color="auto"/>
                  </w:divBdr>
                </w:div>
                <w:div w:id="1785229448">
                  <w:marLeft w:val="0"/>
                  <w:marRight w:val="0"/>
                  <w:marTop w:val="0"/>
                  <w:marBottom w:val="150"/>
                  <w:divBdr>
                    <w:top w:val="none" w:sz="0" w:space="0" w:color="auto"/>
                    <w:left w:val="none" w:sz="0" w:space="0" w:color="auto"/>
                    <w:bottom w:val="none" w:sz="0" w:space="0" w:color="auto"/>
                    <w:right w:val="none" w:sz="0" w:space="0" w:color="auto"/>
                  </w:divBdr>
                </w:div>
                <w:div w:id="129722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943223456">
      <w:bodyDiv w:val="1"/>
      <w:marLeft w:val="0"/>
      <w:marRight w:val="0"/>
      <w:marTop w:val="0"/>
      <w:marBottom w:val="0"/>
      <w:divBdr>
        <w:top w:val="none" w:sz="0" w:space="0" w:color="auto"/>
        <w:left w:val="none" w:sz="0" w:space="0" w:color="auto"/>
        <w:bottom w:val="none" w:sz="0" w:space="0" w:color="auto"/>
        <w:right w:val="none" w:sz="0" w:space="0" w:color="auto"/>
      </w:divBdr>
      <w:divsChild>
        <w:div w:id="692846947">
          <w:marLeft w:val="0"/>
          <w:marRight w:val="0"/>
          <w:marTop w:val="0"/>
          <w:marBottom w:val="225"/>
          <w:divBdr>
            <w:top w:val="none" w:sz="0" w:space="0" w:color="auto"/>
            <w:left w:val="none" w:sz="0" w:space="0" w:color="auto"/>
            <w:bottom w:val="none" w:sz="0" w:space="0" w:color="auto"/>
            <w:right w:val="none" w:sz="0" w:space="0" w:color="auto"/>
          </w:divBdr>
          <w:divsChild>
            <w:div w:id="947080749">
              <w:marLeft w:val="0"/>
              <w:marRight w:val="0"/>
              <w:marTop w:val="0"/>
              <w:marBottom w:val="0"/>
              <w:divBdr>
                <w:top w:val="none" w:sz="0" w:space="0" w:color="auto"/>
                <w:left w:val="none" w:sz="0" w:space="0" w:color="auto"/>
                <w:bottom w:val="none" w:sz="0" w:space="0" w:color="auto"/>
                <w:right w:val="none" w:sz="0" w:space="0" w:color="auto"/>
              </w:divBdr>
              <w:divsChild>
                <w:div w:id="1444686420">
                  <w:marLeft w:val="0"/>
                  <w:marRight w:val="0"/>
                  <w:marTop w:val="0"/>
                  <w:marBottom w:val="225"/>
                  <w:divBdr>
                    <w:top w:val="none" w:sz="0" w:space="0" w:color="auto"/>
                    <w:left w:val="none" w:sz="0" w:space="0" w:color="auto"/>
                    <w:bottom w:val="none" w:sz="0" w:space="0" w:color="auto"/>
                    <w:right w:val="none" w:sz="0" w:space="0" w:color="auto"/>
                  </w:divBdr>
                </w:div>
                <w:div w:id="244801024">
                  <w:marLeft w:val="0"/>
                  <w:marRight w:val="0"/>
                  <w:marTop w:val="0"/>
                  <w:marBottom w:val="225"/>
                  <w:divBdr>
                    <w:top w:val="none" w:sz="0" w:space="0" w:color="auto"/>
                    <w:left w:val="none" w:sz="0" w:space="0" w:color="auto"/>
                    <w:bottom w:val="none" w:sz="0" w:space="0" w:color="auto"/>
                    <w:right w:val="none" w:sz="0" w:space="0" w:color="auto"/>
                  </w:divBdr>
                  <w:divsChild>
                    <w:div w:id="1345667065">
                      <w:marLeft w:val="0"/>
                      <w:marRight w:val="0"/>
                      <w:marTop w:val="0"/>
                      <w:marBottom w:val="0"/>
                      <w:divBdr>
                        <w:top w:val="none" w:sz="0" w:space="0" w:color="auto"/>
                        <w:left w:val="none" w:sz="0" w:space="0" w:color="auto"/>
                        <w:bottom w:val="none" w:sz="0" w:space="0" w:color="auto"/>
                        <w:right w:val="none" w:sz="0" w:space="0" w:color="auto"/>
                      </w:divBdr>
                      <w:divsChild>
                        <w:div w:id="2031682659">
                          <w:marLeft w:val="0"/>
                          <w:marRight w:val="0"/>
                          <w:marTop w:val="0"/>
                          <w:marBottom w:val="225"/>
                          <w:divBdr>
                            <w:top w:val="none" w:sz="0" w:space="0" w:color="auto"/>
                            <w:left w:val="none" w:sz="0" w:space="0" w:color="auto"/>
                            <w:bottom w:val="none" w:sz="0" w:space="0" w:color="auto"/>
                            <w:right w:val="none" w:sz="0" w:space="0" w:color="auto"/>
                          </w:divBdr>
                        </w:div>
                      </w:divsChild>
                    </w:div>
                    <w:div w:id="766732913">
                      <w:marLeft w:val="0"/>
                      <w:marRight w:val="0"/>
                      <w:marTop w:val="0"/>
                      <w:marBottom w:val="0"/>
                      <w:divBdr>
                        <w:top w:val="none" w:sz="0" w:space="0" w:color="auto"/>
                        <w:left w:val="none" w:sz="0" w:space="0" w:color="auto"/>
                        <w:bottom w:val="none" w:sz="0" w:space="0" w:color="auto"/>
                        <w:right w:val="none" w:sz="0" w:space="0" w:color="auto"/>
                      </w:divBdr>
                      <w:divsChild>
                        <w:div w:id="1564950981">
                          <w:marLeft w:val="0"/>
                          <w:marRight w:val="0"/>
                          <w:marTop w:val="0"/>
                          <w:marBottom w:val="150"/>
                          <w:divBdr>
                            <w:top w:val="none" w:sz="0" w:space="0" w:color="auto"/>
                            <w:left w:val="none" w:sz="0" w:space="0" w:color="auto"/>
                            <w:bottom w:val="none" w:sz="0" w:space="0" w:color="auto"/>
                            <w:right w:val="none" w:sz="0" w:space="0" w:color="auto"/>
                          </w:divBdr>
                        </w:div>
                        <w:div w:id="884753018">
                          <w:marLeft w:val="0"/>
                          <w:marRight w:val="0"/>
                          <w:marTop w:val="0"/>
                          <w:marBottom w:val="150"/>
                          <w:divBdr>
                            <w:top w:val="none" w:sz="0" w:space="0" w:color="auto"/>
                            <w:left w:val="none" w:sz="0" w:space="0" w:color="auto"/>
                            <w:bottom w:val="none" w:sz="0" w:space="0" w:color="auto"/>
                            <w:right w:val="none" w:sz="0" w:space="0" w:color="auto"/>
                          </w:divBdr>
                        </w:div>
                        <w:div w:id="1557202145">
                          <w:marLeft w:val="0"/>
                          <w:marRight w:val="0"/>
                          <w:marTop w:val="0"/>
                          <w:marBottom w:val="150"/>
                          <w:divBdr>
                            <w:top w:val="none" w:sz="0" w:space="0" w:color="auto"/>
                            <w:left w:val="none" w:sz="0" w:space="0" w:color="auto"/>
                            <w:bottom w:val="none" w:sz="0" w:space="0" w:color="auto"/>
                            <w:right w:val="none" w:sz="0" w:space="0" w:color="auto"/>
                          </w:divBdr>
                        </w:div>
                        <w:div w:id="117410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198467">
                  <w:marLeft w:val="0"/>
                  <w:marRight w:val="0"/>
                  <w:marTop w:val="0"/>
                  <w:marBottom w:val="225"/>
                  <w:divBdr>
                    <w:top w:val="none" w:sz="0" w:space="0" w:color="auto"/>
                    <w:left w:val="none" w:sz="0" w:space="0" w:color="auto"/>
                    <w:bottom w:val="none" w:sz="0" w:space="0" w:color="auto"/>
                    <w:right w:val="none" w:sz="0" w:space="0" w:color="auto"/>
                  </w:divBdr>
                  <w:divsChild>
                    <w:div w:id="1802645822">
                      <w:marLeft w:val="0"/>
                      <w:marRight w:val="0"/>
                      <w:marTop w:val="0"/>
                      <w:marBottom w:val="0"/>
                      <w:divBdr>
                        <w:top w:val="none" w:sz="0" w:space="0" w:color="auto"/>
                        <w:left w:val="none" w:sz="0" w:space="0" w:color="auto"/>
                        <w:bottom w:val="none" w:sz="0" w:space="0" w:color="auto"/>
                        <w:right w:val="none" w:sz="0" w:space="0" w:color="auto"/>
                      </w:divBdr>
                      <w:divsChild>
                        <w:div w:id="1403289505">
                          <w:marLeft w:val="0"/>
                          <w:marRight w:val="0"/>
                          <w:marTop w:val="0"/>
                          <w:marBottom w:val="225"/>
                          <w:divBdr>
                            <w:top w:val="none" w:sz="0" w:space="0" w:color="auto"/>
                            <w:left w:val="none" w:sz="0" w:space="0" w:color="auto"/>
                            <w:bottom w:val="none" w:sz="0" w:space="0" w:color="auto"/>
                            <w:right w:val="none" w:sz="0" w:space="0" w:color="auto"/>
                          </w:divBdr>
                        </w:div>
                      </w:divsChild>
                    </w:div>
                    <w:div w:id="873034849">
                      <w:marLeft w:val="0"/>
                      <w:marRight w:val="0"/>
                      <w:marTop w:val="0"/>
                      <w:marBottom w:val="0"/>
                      <w:divBdr>
                        <w:top w:val="none" w:sz="0" w:space="0" w:color="auto"/>
                        <w:left w:val="none" w:sz="0" w:space="0" w:color="auto"/>
                        <w:bottom w:val="none" w:sz="0" w:space="0" w:color="auto"/>
                        <w:right w:val="none" w:sz="0" w:space="0" w:color="auto"/>
                      </w:divBdr>
                      <w:divsChild>
                        <w:div w:id="706683254">
                          <w:marLeft w:val="0"/>
                          <w:marRight w:val="0"/>
                          <w:marTop w:val="0"/>
                          <w:marBottom w:val="150"/>
                          <w:divBdr>
                            <w:top w:val="none" w:sz="0" w:space="0" w:color="auto"/>
                            <w:left w:val="none" w:sz="0" w:space="0" w:color="auto"/>
                            <w:bottom w:val="none" w:sz="0" w:space="0" w:color="auto"/>
                            <w:right w:val="none" w:sz="0" w:space="0" w:color="auto"/>
                          </w:divBdr>
                        </w:div>
                        <w:div w:id="717045705">
                          <w:marLeft w:val="0"/>
                          <w:marRight w:val="0"/>
                          <w:marTop w:val="0"/>
                          <w:marBottom w:val="150"/>
                          <w:divBdr>
                            <w:top w:val="none" w:sz="0" w:space="0" w:color="auto"/>
                            <w:left w:val="none" w:sz="0" w:space="0" w:color="auto"/>
                            <w:bottom w:val="none" w:sz="0" w:space="0" w:color="auto"/>
                            <w:right w:val="none" w:sz="0" w:space="0" w:color="auto"/>
                          </w:divBdr>
                        </w:div>
                        <w:div w:id="468324580">
                          <w:marLeft w:val="0"/>
                          <w:marRight w:val="0"/>
                          <w:marTop w:val="0"/>
                          <w:marBottom w:val="150"/>
                          <w:divBdr>
                            <w:top w:val="none" w:sz="0" w:space="0" w:color="auto"/>
                            <w:left w:val="none" w:sz="0" w:space="0" w:color="auto"/>
                            <w:bottom w:val="none" w:sz="0" w:space="0" w:color="auto"/>
                            <w:right w:val="none" w:sz="0" w:space="0" w:color="auto"/>
                          </w:divBdr>
                        </w:div>
                        <w:div w:id="38326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535024">
                  <w:marLeft w:val="0"/>
                  <w:marRight w:val="0"/>
                  <w:marTop w:val="0"/>
                  <w:marBottom w:val="225"/>
                  <w:divBdr>
                    <w:top w:val="none" w:sz="0" w:space="0" w:color="auto"/>
                    <w:left w:val="none" w:sz="0" w:space="0" w:color="auto"/>
                    <w:bottom w:val="none" w:sz="0" w:space="0" w:color="auto"/>
                    <w:right w:val="none" w:sz="0" w:space="0" w:color="auto"/>
                  </w:divBdr>
                  <w:divsChild>
                    <w:div w:id="1353920973">
                      <w:marLeft w:val="0"/>
                      <w:marRight w:val="0"/>
                      <w:marTop w:val="0"/>
                      <w:marBottom w:val="0"/>
                      <w:divBdr>
                        <w:top w:val="none" w:sz="0" w:space="0" w:color="auto"/>
                        <w:left w:val="none" w:sz="0" w:space="0" w:color="auto"/>
                        <w:bottom w:val="none" w:sz="0" w:space="0" w:color="auto"/>
                        <w:right w:val="none" w:sz="0" w:space="0" w:color="auto"/>
                      </w:divBdr>
                      <w:divsChild>
                        <w:div w:id="1514298380">
                          <w:marLeft w:val="0"/>
                          <w:marRight w:val="0"/>
                          <w:marTop w:val="0"/>
                          <w:marBottom w:val="225"/>
                          <w:divBdr>
                            <w:top w:val="none" w:sz="0" w:space="0" w:color="auto"/>
                            <w:left w:val="none" w:sz="0" w:space="0" w:color="auto"/>
                            <w:bottom w:val="none" w:sz="0" w:space="0" w:color="auto"/>
                            <w:right w:val="none" w:sz="0" w:space="0" w:color="auto"/>
                          </w:divBdr>
                        </w:div>
                      </w:divsChild>
                    </w:div>
                    <w:div w:id="1228151854">
                      <w:marLeft w:val="0"/>
                      <w:marRight w:val="0"/>
                      <w:marTop w:val="0"/>
                      <w:marBottom w:val="0"/>
                      <w:divBdr>
                        <w:top w:val="none" w:sz="0" w:space="0" w:color="auto"/>
                        <w:left w:val="none" w:sz="0" w:space="0" w:color="auto"/>
                        <w:bottom w:val="none" w:sz="0" w:space="0" w:color="auto"/>
                        <w:right w:val="none" w:sz="0" w:space="0" w:color="auto"/>
                      </w:divBdr>
                      <w:divsChild>
                        <w:div w:id="385764192">
                          <w:marLeft w:val="0"/>
                          <w:marRight w:val="0"/>
                          <w:marTop w:val="0"/>
                          <w:marBottom w:val="150"/>
                          <w:divBdr>
                            <w:top w:val="none" w:sz="0" w:space="0" w:color="auto"/>
                            <w:left w:val="none" w:sz="0" w:space="0" w:color="auto"/>
                            <w:bottom w:val="none" w:sz="0" w:space="0" w:color="auto"/>
                            <w:right w:val="none" w:sz="0" w:space="0" w:color="auto"/>
                          </w:divBdr>
                        </w:div>
                        <w:div w:id="947811312">
                          <w:marLeft w:val="0"/>
                          <w:marRight w:val="0"/>
                          <w:marTop w:val="0"/>
                          <w:marBottom w:val="150"/>
                          <w:divBdr>
                            <w:top w:val="none" w:sz="0" w:space="0" w:color="auto"/>
                            <w:left w:val="none" w:sz="0" w:space="0" w:color="auto"/>
                            <w:bottom w:val="none" w:sz="0" w:space="0" w:color="auto"/>
                            <w:right w:val="none" w:sz="0" w:space="0" w:color="auto"/>
                          </w:divBdr>
                        </w:div>
                        <w:div w:id="1717662777">
                          <w:marLeft w:val="0"/>
                          <w:marRight w:val="0"/>
                          <w:marTop w:val="0"/>
                          <w:marBottom w:val="150"/>
                          <w:divBdr>
                            <w:top w:val="none" w:sz="0" w:space="0" w:color="auto"/>
                            <w:left w:val="none" w:sz="0" w:space="0" w:color="auto"/>
                            <w:bottom w:val="none" w:sz="0" w:space="0" w:color="auto"/>
                            <w:right w:val="none" w:sz="0" w:space="0" w:color="auto"/>
                          </w:divBdr>
                        </w:div>
                        <w:div w:id="141323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737681">
                  <w:marLeft w:val="0"/>
                  <w:marRight w:val="0"/>
                  <w:marTop w:val="0"/>
                  <w:marBottom w:val="225"/>
                  <w:divBdr>
                    <w:top w:val="none" w:sz="0" w:space="0" w:color="auto"/>
                    <w:left w:val="none" w:sz="0" w:space="0" w:color="auto"/>
                    <w:bottom w:val="none" w:sz="0" w:space="0" w:color="auto"/>
                    <w:right w:val="none" w:sz="0" w:space="0" w:color="auto"/>
                  </w:divBdr>
                  <w:divsChild>
                    <w:div w:id="1981760681">
                      <w:marLeft w:val="0"/>
                      <w:marRight w:val="0"/>
                      <w:marTop w:val="0"/>
                      <w:marBottom w:val="0"/>
                      <w:divBdr>
                        <w:top w:val="none" w:sz="0" w:space="0" w:color="auto"/>
                        <w:left w:val="none" w:sz="0" w:space="0" w:color="auto"/>
                        <w:bottom w:val="none" w:sz="0" w:space="0" w:color="auto"/>
                        <w:right w:val="none" w:sz="0" w:space="0" w:color="auto"/>
                      </w:divBdr>
                      <w:divsChild>
                        <w:div w:id="1672248508">
                          <w:marLeft w:val="0"/>
                          <w:marRight w:val="0"/>
                          <w:marTop w:val="0"/>
                          <w:marBottom w:val="225"/>
                          <w:divBdr>
                            <w:top w:val="none" w:sz="0" w:space="0" w:color="auto"/>
                            <w:left w:val="none" w:sz="0" w:space="0" w:color="auto"/>
                            <w:bottom w:val="none" w:sz="0" w:space="0" w:color="auto"/>
                            <w:right w:val="none" w:sz="0" w:space="0" w:color="auto"/>
                          </w:divBdr>
                        </w:div>
                      </w:divsChild>
                    </w:div>
                    <w:div w:id="113715642">
                      <w:marLeft w:val="0"/>
                      <w:marRight w:val="0"/>
                      <w:marTop w:val="0"/>
                      <w:marBottom w:val="0"/>
                      <w:divBdr>
                        <w:top w:val="none" w:sz="0" w:space="0" w:color="auto"/>
                        <w:left w:val="none" w:sz="0" w:space="0" w:color="auto"/>
                        <w:bottom w:val="none" w:sz="0" w:space="0" w:color="auto"/>
                        <w:right w:val="none" w:sz="0" w:space="0" w:color="auto"/>
                      </w:divBdr>
                      <w:divsChild>
                        <w:div w:id="868882144">
                          <w:marLeft w:val="0"/>
                          <w:marRight w:val="0"/>
                          <w:marTop w:val="0"/>
                          <w:marBottom w:val="150"/>
                          <w:divBdr>
                            <w:top w:val="none" w:sz="0" w:space="0" w:color="auto"/>
                            <w:left w:val="none" w:sz="0" w:space="0" w:color="auto"/>
                            <w:bottom w:val="none" w:sz="0" w:space="0" w:color="auto"/>
                            <w:right w:val="none" w:sz="0" w:space="0" w:color="auto"/>
                          </w:divBdr>
                        </w:div>
                        <w:div w:id="749889307">
                          <w:marLeft w:val="0"/>
                          <w:marRight w:val="0"/>
                          <w:marTop w:val="0"/>
                          <w:marBottom w:val="150"/>
                          <w:divBdr>
                            <w:top w:val="none" w:sz="0" w:space="0" w:color="auto"/>
                            <w:left w:val="none" w:sz="0" w:space="0" w:color="auto"/>
                            <w:bottom w:val="none" w:sz="0" w:space="0" w:color="auto"/>
                            <w:right w:val="none" w:sz="0" w:space="0" w:color="auto"/>
                          </w:divBdr>
                        </w:div>
                        <w:div w:id="278608272">
                          <w:marLeft w:val="0"/>
                          <w:marRight w:val="0"/>
                          <w:marTop w:val="0"/>
                          <w:marBottom w:val="150"/>
                          <w:divBdr>
                            <w:top w:val="none" w:sz="0" w:space="0" w:color="auto"/>
                            <w:left w:val="none" w:sz="0" w:space="0" w:color="auto"/>
                            <w:bottom w:val="none" w:sz="0" w:space="0" w:color="auto"/>
                            <w:right w:val="none" w:sz="0" w:space="0" w:color="auto"/>
                          </w:divBdr>
                        </w:div>
                        <w:div w:id="184362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288188">
          <w:marLeft w:val="0"/>
          <w:marRight w:val="0"/>
          <w:marTop w:val="0"/>
          <w:marBottom w:val="0"/>
          <w:divBdr>
            <w:top w:val="none" w:sz="0" w:space="0" w:color="auto"/>
            <w:left w:val="none" w:sz="0" w:space="0" w:color="auto"/>
            <w:bottom w:val="none" w:sz="0" w:space="0" w:color="auto"/>
            <w:right w:val="none" w:sz="0" w:space="0" w:color="auto"/>
          </w:divBdr>
          <w:divsChild>
            <w:div w:id="2058622065">
              <w:marLeft w:val="0"/>
              <w:marRight w:val="0"/>
              <w:marTop w:val="0"/>
              <w:marBottom w:val="0"/>
              <w:divBdr>
                <w:top w:val="none" w:sz="0" w:space="0" w:color="auto"/>
                <w:left w:val="none" w:sz="0" w:space="0" w:color="auto"/>
                <w:bottom w:val="none" w:sz="0" w:space="0" w:color="auto"/>
                <w:right w:val="none" w:sz="0" w:space="0" w:color="auto"/>
              </w:divBdr>
              <w:divsChild>
                <w:div w:id="159174141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799344226">
          <w:marLeft w:val="0"/>
          <w:marRight w:val="0"/>
          <w:marTop w:val="0"/>
          <w:marBottom w:val="0"/>
          <w:divBdr>
            <w:top w:val="none" w:sz="0" w:space="0" w:color="auto"/>
            <w:left w:val="none" w:sz="0" w:space="0" w:color="auto"/>
            <w:bottom w:val="none" w:sz="0" w:space="0" w:color="auto"/>
            <w:right w:val="none" w:sz="0" w:space="0" w:color="auto"/>
          </w:divBdr>
        </w:div>
        <w:div w:id="1301497672">
          <w:marLeft w:val="0"/>
          <w:marRight w:val="0"/>
          <w:marTop w:val="0"/>
          <w:marBottom w:val="0"/>
          <w:divBdr>
            <w:top w:val="none" w:sz="0" w:space="0" w:color="auto"/>
            <w:left w:val="none" w:sz="0" w:space="0" w:color="auto"/>
            <w:bottom w:val="none" w:sz="0" w:space="0" w:color="auto"/>
            <w:right w:val="none" w:sz="0" w:space="0" w:color="auto"/>
          </w:divBdr>
          <w:divsChild>
            <w:div w:id="2003195278">
              <w:marLeft w:val="0"/>
              <w:marRight w:val="0"/>
              <w:marTop w:val="300"/>
              <w:marBottom w:val="225"/>
              <w:divBdr>
                <w:top w:val="none" w:sz="0" w:space="0" w:color="auto"/>
                <w:left w:val="none" w:sz="0" w:space="0" w:color="auto"/>
                <w:bottom w:val="none" w:sz="0" w:space="0" w:color="auto"/>
                <w:right w:val="none" w:sz="0" w:space="0" w:color="auto"/>
              </w:divBdr>
              <w:divsChild>
                <w:div w:id="182107141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023745336">
      <w:bodyDiv w:val="1"/>
      <w:marLeft w:val="0"/>
      <w:marRight w:val="0"/>
      <w:marTop w:val="0"/>
      <w:marBottom w:val="0"/>
      <w:divBdr>
        <w:top w:val="none" w:sz="0" w:space="0" w:color="auto"/>
        <w:left w:val="none" w:sz="0" w:space="0" w:color="auto"/>
        <w:bottom w:val="none" w:sz="0" w:space="0" w:color="auto"/>
        <w:right w:val="none" w:sz="0" w:space="0" w:color="auto"/>
      </w:divBdr>
    </w:div>
    <w:div w:id="1258711894">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60368634">
      <w:bodyDiv w:val="1"/>
      <w:marLeft w:val="0"/>
      <w:marRight w:val="0"/>
      <w:marTop w:val="0"/>
      <w:marBottom w:val="0"/>
      <w:divBdr>
        <w:top w:val="none" w:sz="0" w:space="0" w:color="auto"/>
        <w:left w:val="none" w:sz="0" w:space="0" w:color="auto"/>
        <w:bottom w:val="none" w:sz="0" w:space="0" w:color="auto"/>
        <w:right w:val="none" w:sz="0" w:space="0" w:color="auto"/>
      </w:divBdr>
      <w:divsChild>
        <w:div w:id="1907261239">
          <w:marLeft w:val="0"/>
          <w:marRight w:val="0"/>
          <w:marTop w:val="0"/>
          <w:marBottom w:val="225"/>
          <w:divBdr>
            <w:top w:val="none" w:sz="0" w:space="0" w:color="auto"/>
            <w:left w:val="none" w:sz="0" w:space="0" w:color="auto"/>
            <w:bottom w:val="none" w:sz="0" w:space="0" w:color="auto"/>
            <w:right w:val="none" w:sz="0" w:space="0" w:color="auto"/>
          </w:divBdr>
          <w:divsChild>
            <w:div w:id="1407803396">
              <w:marLeft w:val="0"/>
              <w:marRight w:val="0"/>
              <w:marTop w:val="0"/>
              <w:marBottom w:val="0"/>
              <w:divBdr>
                <w:top w:val="none" w:sz="0" w:space="0" w:color="auto"/>
                <w:left w:val="none" w:sz="0" w:space="0" w:color="auto"/>
                <w:bottom w:val="none" w:sz="0" w:space="0" w:color="auto"/>
                <w:right w:val="none" w:sz="0" w:space="0" w:color="auto"/>
              </w:divBdr>
              <w:divsChild>
                <w:div w:id="398403168">
                  <w:marLeft w:val="0"/>
                  <w:marRight w:val="0"/>
                  <w:marTop w:val="0"/>
                  <w:marBottom w:val="225"/>
                  <w:divBdr>
                    <w:top w:val="none" w:sz="0" w:space="0" w:color="auto"/>
                    <w:left w:val="none" w:sz="0" w:space="0" w:color="auto"/>
                    <w:bottom w:val="none" w:sz="0" w:space="0" w:color="auto"/>
                    <w:right w:val="none" w:sz="0" w:space="0" w:color="auto"/>
                  </w:divBdr>
                </w:div>
              </w:divsChild>
            </w:div>
            <w:div w:id="1537304743">
              <w:marLeft w:val="0"/>
              <w:marRight w:val="0"/>
              <w:marTop w:val="0"/>
              <w:marBottom w:val="0"/>
              <w:divBdr>
                <w:top w:val="none" w:sz="0" w:space="0" w:color="auto"/>
                <w:left w:val="none" w:sz="0" w:space="0" w:color="auto"/>
                <w:bottom w:val="none" w:sz="0" w:space="0" w:color="auto"/>
                <w:right w:val="none" w:sz="0" w:space="0" w:color="auto"/>
              </w:divBdr>
              <w:divsChild>
                <w:div w:id="340469179">
                  <w:marLeft w:val="0"/>
                  <w:marRight w:val="0"/>
                  <w:marTop w:val="0"/>
                  <w:marBottom w:val="150"/>
                  <w:divBdr>
                    <w:top w:val="none" w:sz="0" w:space="0" w:color="auto"/>
                    <w:left w:val="none" w:sz="0" w:space="0" w:color="auto"/>
                    <w:bottom w:val="none" w:sz="0" w:space="0" w:color="auto"/>
                    <w:right w:val="none" w:sz="0" w:space="0" w:color="auto"/>
                  </w:divBdr>
                </w:div>
                <w:div w:id="151913008">
                  <w:marLeft w:val="0"/>
                  <w:marRight w:val="0"/>
                  <w:marTop w:val="0"/>
                  <w:marBottom w:val="150"/>
                  <w:divBdr>
                    <w:top w:val="none" w:sz="0" w:space="0" w:color="auto"/>
                    <w:left w:val="none" w:sz="0" w:space="0" w:color="auto"/>
                    <w:bottom w:val="none" w:sz="0" w:space="0" w:color="auto"/>
                    <w:right w:val="none" w:sz="0" w:space="0" w:color="auto"/>
                  </w:divBdr>
                </w:div>
                <w:div w:id="80494629">
                  <w:marLeft w:val="0"/>
                  <w:marRight w:val="0"/>
                  <w:marTop w:val="0"/>
                  <w:marBottom w:val="150"/>
                  <w:divBdr>
                    <w:top w:val="none" w:sz="0" w:space="0" w:color="auto"/>
                    <w:left w:val="none" w:sz="0" w:space="0" w:color="auto"/>
                    <w:bottom w:val="none" w:sz="0" w:space="0" w:color="auto"/>
                    <w:right w:val="none" w:sz="0" w:space="0" w:color="auto"/>
                  </w:divBdr>
                </w:div>
                <w:div w:id="200894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61698">
          <w:marLeft w:val="0"/>
          <w:marRight w:val="0"/>
          <w:marTop w:val="0"/>
          <w:marBottom w:val="225"/>
          <w:divBdr>
            <w:top w:val="none" w:sz="0" w:space="0" w:color="auto"/>
            <w:left w:val="none" w:sz="0" w:space="0" w:color="auto"/>
            <w:bottom w:val="none" w:sz="0" w:space="0" w:color="auto"/>
            <w:right w:val="none" w:sz="0" w:space="0" w:color="auto"/>
          </w:divBdr>
          <w:divsChild>
            <w:div w:id="240263116">
              <w:marLeft w:val="0"/>
              <w:marRight w:val="0"/>
              <w:marTop w:val="0"/>
              <w:marBottom w:val="0"/>
              <w:divBdr>
                <w:top w:val="none" w:sz="0" w:space="0" w:color="auto"/>
                <w:left w:val="none" w:sz="0" w:space="0" w:color="auto"/>
                <w:bottom w:val="none" w:sz="0" w:space="0" w:color="auto"/>
                <w:right w:val="none" w:sz="0" w:space="0" w:color="auto"/>
              </w:divBdr>
              <w:divsChild>
                <w:div w:id="481775478">
                  <w:marLeft w:val="0"/>
                  <w:marRight w:val="0"/>
                  <w:marTop w:val="0"/>
                  <w:marBottom w:val="225"/>
                  <w:divBdr>
                    <w:top w:val="none" w:sz="0" w:space="0" w:color="auto"/>
                    <w:left w:val="none" w:sz="0" w:space="0" w:color="auto"/>
                    <w:bottom w:val="none" w:sz="0" w:space="0" w:color="auto"/>
                    <w:right w:val="none" w:sz="0" w:space="0" w:color="auto"/>
                  </w:divBdr>
                </w:div>
              </w:divsChild>
            </w:div>
            <w:div w:id="278295362">
              <w:marLeft w:val="0"/>
              <w:marRight w:val="0"/>
              <w:marTop w:val="0"/>
              <w:marBottom w:val="0"/>
              <w:divBdr>
                <w:top w:val="none" w:sz="0" w:space="0" w:color="auto"/>
                <w:left w:val="none" w:sz="0" w:space="0" w:color="auto"/>
                <w:bottom w:val="none" w:sz="0" w:space="0" w:color="auto"/>
                <w:right w:val="none" w:sz="0" w:space="0" w:color="auto"/>
              </w:divBdr>
              <w:divsChild>
                <w:div w:id="1409379151">
                  <w:marLeft w:val="0"/>
                  <w:marRight w:val="0"/>
                  <w:marTop w:val="0"/>
                  <w:marBottom w:val="150"/>
                  <w:divBdr>
                    <w:top w:val="none" w:sz="0" w:space="0" w:color="auto"/>
                    <w:left w:val="none" w:sz="0" w:space="0" w:color="auto"/>
                    <w:bottom w:val="none" w:sz="0" w:space="0" w:color="auto"/>
                    <w:right w:val="none" w:sz="0" w:space="0" w:color="auto"/>
                  </w:divBdr>
                </w:div>
                <w:div w:id="1520267861">
                  <w:marLeft w:val="0"/>
                  <w:marRight w:val="0"/>
                  <w:marTop w:val="0"/>
                  <w:marBottom w:val="150"/>
                  <w:divBdr>
                    <w:top w:val="none" w:sz="0" w:space="0" w:color="auto"/>
                    <w:left w:val="none" w:sz="0" w:space="0" w:color="auto"/>
                    <w:bottom w:val="none" w:sz="0" w:space="0" w:color="auto"/>
                    <w:right w:val="none" w:sz="0" w:space="0" w:color="auto"/>
                  </w:divBdr>
                </w:div>
                <w:div w:id="1260212726">
                  <w:marLeft w:val="0"/>
                  <w:marRight w:val="0"/>
                  <w:marTop w:val="0"/>
                  <w:marBottom w:val="150"/>
                  <w:divBdr>
                    <w:top w:val="none" w:sz="0" w:space="0" w:color="auto"/>
                    <w:left w:val="none" w:sz="0" w:space="0" w:color="auto"/>
                    <w:bottom w:val="none" w:sz="0" w:space="0" w:color="auto"/>
                    <w:right w:val="none" w:sz="0" w:space="0" w:color="auto"/>
                  </w:divBdr>
                </w:div>
                <w:div w:id="170913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851554860">
      <w:bodyDiv w:val="1"/>
      <w:marLeft w:val="0"/>
      <w:marRight w:val="0"/>
      <w:marTop w:val="0"/>
      <w:marBottom w:val="0"/>
      <w:divBdr>
        <w:top w:val="none" w:sz="0" w:space="0" w:color="auto"/>
        <w:left w:val="none" w:sz="0" w:space="0" w:color="auto"/>
        <w:bottom w:val="none" w:sz="0" w:space="0" w:color="auto"/>
        <w:right w:val="none" w:sz="0" w:space="0" w:color="auto"/>
      </w:divBdr>
      <w:divsChild>
        <w:div w:id="585454831">
          <w:marLeft w:val="0"/>
          <w:marRight w:val="0"/>
          <w:marTop w:val="0"/>
          <w:marBottom w:val="225"/>
          <w:divBdr>
            <w:top w:val="none" w:sz="0" w:space="0" w:color="auto"/>
            <w:left w:val="none" w:sz="0" w:space="0" w:color="auto"/>
            <w:bottom w:val="none" w:sz="0" w:space="0" w:color="auto"/>
            <w:right w:val="none" w:sz="0" w:space="0" w:color="auto"/>
          </w:divBdr>
        </w:div>
        <w:div w:id="2048068481">
          <w:marLeft w:val="0"/>
          <w:marRight w:val="0"/>
          <w:marTop w:val="0"/>
          <w:marBottom w:val="225"/>
          <w:divBdr>
            <w:top w:val="none" w:sz="0" w:space="0" w:color="auto"/>
            <w:left w:val="none" w:sz="0" w:space="0" w:color="auto"/>
            <w:bottom w:val="none" w:sz="0" w:space="0" w:color="auto"/>
            <w:right w:val="none" w:sz="0" w:space="0" w:color="auto"/>
          </w:divBdr>
          <w:divsChild>
            <w:div w:id="1952855384">
              <w:marLeft w:val="0"/>
              <w:marRight w:val="0"/>
              <w:marTop w:val="0"/>
              <w:marBottom w:val="0"/>
              <w:divBdr>
                <w:top w:val="none" w:sz="0" w:space="0" w:color="auto"/>
                <w:left w:val="none" w:sz="0" w:space="0" w:color="auto"/>
                <w:bottom w:val="none" w:sz="0" w:space="0" w:color="auto"/>
                <w:right w:val="none" w:sz="0" w:space="0" w:color="auto"/>
              </w:divBdr>
              <w:divsChild>
                <w:div w:id="33240337">
                  <w:marLeft w:val="0"/>
                  <w:marRight w:val="0"/>
                  <w:marTop w:val="0"/>
                  <w:marBottom w:val="225"/>
                  <w:divBdr>
                    <w:top w:val="none" w:sz="0" w:space="0" w:color="auto"/>
                    <w:left w:val="none" w:sz="0" w:space="0" w:color="auto"/>
                    <w:bottom w:val="none" w:sz="0" w:space="0" w:color="auto"/>
                    <w:right w:val="none" w:sz="0" w:space="0" w:color="auto"/>
                  </w:divBdr>
                </w:div>
              </w:divsChild>
            </w:div>
            <w:div w:id="1412971774">
              <w:marLeft w:val="0"/>
              <w:marRight w:val="0"/>
              <w:marTop w:val="0"/>
              <w:marBottom w:val="0"/>
              <w:divBdr>
                <w:top w:val="none" w:sz="0" w:space="0" w:color="auto"/>
                <w:left w:val="none" w:sz="0" w:space="0" w:color="auto"/>
                <w:bottom w:val="none" w:sz="0" w:space="0" w:color="auto"/>
                <w:right w:val="none" w:sz="0" w:space="0" w:color="auto"/>
              </w:divBdr>
              <w:divsChild>
                <w:div w:id="421073303">
                  <w:marLeft w:val="0"/>
                  <w:marRight w:val="0"/>
                  <w:marTop w:val="0"/>
                  <w:marBottom w:val="150"/>
                  <w:divBdr>
                    <w:top w:val="none" w:sz="0" w:space="0" w:color="auto"/>
                    <w:left w:val="none" w:sz="0" w:space="0" w:color="auto"/>
                    <w:bottom w:val="none" w:sz="0" w:space="0" w:color="auto"/>
                    <w:right w:val="none" w:sz="0" w:space="0" w:color="auto"/>
                  </w:divBdr>
                </w:div>
                <w:div w:id="1715151162">
                  <w:marLeft w:val="0"/>
                  <w:marRight w:val="0"/>
                  <w:marTop w:val="0"/>
                  <w:marBottom w:val="150"/>
                  <w:divBdr>
                    <w:top w:val="none" w:sz="0" w:space="0" w:color="auto"/>
                    <w:left w:val="none" w:sz="0" w:space="0" w:color="auto"/>
                    <w:bottom w:val="none" w:sz="0" w:space="0" w:color="auto"/>
                    <w:right w:val="none" w:sz="0" w:space="0" w:color="auto"/>
                  </w:divBdr>
                </w:div>
                <w:div w:id="1031491151">
                  <w:marLeft w:val="0"/>
                  <w:marRight w:val="0"/>
                  <w:marTop w:val="0"/>
                  <w:marBottom w:val="150"/>
                  <w:divBdr>
                    <w:top w:val="none" w:sz="0" w:space="0" w:color="auto"/>
                    <w:left w:val="none" w:sz="0" w:space="0" w:color="auto"/>
                    <w:bottom w:val="none" w:sz="0" w:space="0" w:color="auto"/>
                    <w:right w:val="none" w:sz="0" w:space="0" w:color="auto"/>
                  </w:divBdr>
                </w:div>
                <w:div w:id="109971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042951">
          <w:marLeft w:val="0"/>
          <w:marRight w:val="0"/>
          <w:marTop w:val="0"/>
          <w:marBottom w:val="225"/>
          <w:divBdr>
            <w:top w:val="none" w:sz="0" w:space="0" w:color="auto"/>
            <w:left w:val="none" w:sz="0" w:space="0" w:color="auto"/>
            <w:bottom w:val="none" w:sz="0" w:space="0" w:color="auto"/>
            <w:right w:val="none" w:sz="0" w:space="0" w:color="auto"/>
          </w:divBdr>
          <w:divsChild>
            <w:div w:id="1328555485">
              <w:marLeft w:val="0"/>
              <w:marRight w:val="0"/>
              <w:marTop w:val="0"/>
              <w:marBottom w:val="0"/>
              <w:divBdr>
                <w:top w:val="none" w:sz="0" w:space="0" w:color="auto"/>
                <w:left w:val="none" w:sz="0" w:space="0" w:color="auto"/>
                <w:bottom w:val="none" w:sz="0" w:space="0" w:color="auto"/>
                <w:right w:val="none" w:sz="0" w:space="0" w:color="auto"/>
              </w:divBdr>
              <w:divsChild>
                <w:div w:id="1624648322">
                  <w:marLeft w:val="0"/>
                  <w:marRight w:val="0"/>
                  <w:marTop w:val="0"/>
                  <w:marBottom w:val="225"/>
                  <w:divBdr>
                    <w:top w:val="none" w:sz="0" w:space="0" w:color="auto"/>
                    <w:left w:val="none" w:sz="0" w:space="0" w:color="auto"/>
                    <w:bottom w:val="none" w:sz="0" w:space="0" w:color="auto"/>
                    <w:right w:val="none" w:sz="0" w:space="0" w:color="auto"/>
                  </w:divBdr>
                </w:div>
              </w:divsChild>
            </w:div>
            <w:div w:id="1474371562">
              <w:marLeft w:val="0"/>
              <w:marRight w:val="0"/>
              <w:marTop w:val="0"/>
              <w:marBottom w:val="0"/>
              <w:divBdr>
                <w:top w:val="none" w:sz="0" w:space="0" w:color="auto"/>
                <w:left w:val="none" w:sz="0" w:space="0" w:color="auto"/>
                <w:bottom w:val="none" w:sz="0" w:space="0" w:color="auto"/>
                <w:right w:val="none" w:sz="0" w:space="0" w:color="auto"/>
              </w:divBdr>
              <w:divsChild>
                <w:div w:id="727919941">
                  <w:marLeft w:val="0"/>
                  <w:marRight w:val="0"/>
                  <w:marTop w:val="0"/>
                  <w:marBottom w:val="150"/>
                  <w:divBdr>
                    <w:top w:val="none" w:sz="0" w:space="0" w:color="auto"/>
                    <w:left w:val="none" w:sz="0" w:space="0" w:color="auto"/>
                    <w:bottom w:val="none" w:sz="0" w:space="0" w:color="auto"/>
                    <w:right w:val="none" w:sz="0" w:space="0" w:color="auto"/>
                  </w:divBdr>
                </w:div>
                <w:div w:id="941063423">
                  <w:marLeft w:val="0"/>
                  <w:marRight w:val="0"/>
                  <w:marTop w:val="0"/>
                  <w:marBottom w:val="150"/>
                  <w:divBdr>
                    <w:top w:val="none" w:sz="0" w:space="0" w:color="auto"/>
                    <w:left w:val="none" w:sz="0" w:space="0" w:color="auto"/>
                    <w:bottom w:val="none" w:sz="0" w:space="0" w:color="auto"/>
                    <w:right w:val="none" w:sz="0" w:space="0" w:color="auto"/>
                  </w:divBdr>
                </w:div>
                <w:div w:id="1652053633">
                  <w:marLeft w:val="0"/>
                  <w:marRight w:val="0"/>
                  <w:marTop w:val="0"/>
                  <w:marBottom w:val="150"/>
                  <w:divBdr>
                    <w:top w:val="none" w:sz="0" w:space="0" w:color="auto"/>
                    <w:left w:val="none" w:sz="0" w:space="0" w:color="auto"/>
                    <w:bottom w:val="none" w:sz="0" w:space="0" w:color="auto"/>
                    <w:right w:val="none" w:sz="0" w:space="0" w:color="auto"/>
                  </w:divBdr>
                </w:div>
                <w:div w:id="95788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zakon.rada.gov.ua/laws/show/123/96-%D0%B2%D1%80"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5-05-16-007521-a" TargetMode="Externa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B98E3D-A503-4664-A6DD-61118C33C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781</TotalTime>
  <Pages>23</Pages>
  <Words>5128</Words>
  <Characters>29232</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205</cp:revision>
  <dcterms:created xsi:type="dcterms:W3CDTF">2021-12-15T12:41:00Z</dcterms:created>
  <dcterms:modified xsi:type="dcterms:W3CDTF">2025-05-26T10:57:00Z</dcterms:modified>
</cp:coreProperties>
</file>