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BB4944" w:rsidRDefault="00CB277B" w:rsidP="00033E7B">
      <w:pPr>
        <w:jc w:val="center"/>
        <w:rPr>
          <w:rFonts w:ascii="Bookman Old Style" w:hAnsi="Bookman Old Style"/>
          <w:b/>
          <w:bCs/>
        </w:rPr>
      </w:pPr>
      <w:r w:rsidRPr="00BB4944">
        <w:rPr>
          <w:rFonts w:ascii="Bookman Old Style" w:hAnsi="Bookman Old Style"/>
          <w:b/>
          <w:bCs/>
        </w:rPr>
        <w:t xml:space="preserve">ЗАЯВА </w:t>
      </w:r>
    </w:p>
    <w:p w:rsidR="00CB277B" w:rsidRPr="00BB4944" w:rsidRDefault="00CB277B" w:rsidP="00033E7B">
      <w:pPr>
        <w:jc w:val="center"/>
        <w:rPr>
          <w:rFonts w:ascii="Bookman Old Style" w:hAnsi="Bookman Old Style"/>
          <w:b/>
          <w:bCs/>
        </w:rPr>
      </w:pPr>
      <w:r w:rsidRPr="00BB4944">
        <w:rPr>
          <w:rFonts w:ascii="Bookman Old Style" w:hAnsi="Bookman Old Style"/>
          <w:b/>
          <w:bCs/>
        </w:rPr>
        <w:t>на участь у семінарі</w:t>
      </w:r>
    </w:p>
    <w:p w:rsidR="00765B65" w:rsidRPr="00765B65" w:rsidRDefault="00765B65" w:rsidP="00765B65">
      <w:pPr>
        <w:spacing w:after="0"/>
        <w:jc w:val="center"/>
        <w:rPr>
          <w:rFonts w:ascii="Bookman Old Style" w:hAnsi="Bookman Old Style"/>
          <w:bCs/>
          <w:spacing w:val="20"/>
          <w:sz w:val="24"/>
          <w:szCs w:val="24"/>
        </w:rPr>
      </w:pPr>
      <w:r w:rsidRPr="00765B65">
        <w:rPr>
          <w:rFonts w:ascii="Bookman Old Style" w:hAnsi="Bookman Old Style"/>
          <w:bCs/>
          <w:spacing w:val="20"/>
          <w:sz w:val="24"/>
          <w:szCs w:val="24"/>
        </w:rPr>
        <w:t xml:space="preserve">«Вимоги нового керівництва щодо доказу </w:t>
      </w:r>
      <w:proofErr w:type="spellStart"/>
      <w:r w:rsidRPr="00765B65">
        <w:rPr>
          <w:rFonts w:ascii="Bookman Old Style" w:hAnsi="Bookman Old Style"/>
          <w:bCs/>
          <w:spacing w:val="20"/>
          <w:sz w:val="24"/>
          <w:szCs w:val="24"/>
        </w:rPr>
        <w:t>біоеквівалентності</w:t>
      </w:r>
      <w:proofErr w:type="spellEnd"/>
      <w:r w:rsidRPr="00765B65">
        <w:rPr>
          <w:rFonts w:ascii="Bookman Old Style" w:hAnsi="Bookman Old Style"/>
          <w:bCs/>
          <w:spacing w:val="20"/>
          <w:sz w:val="24"/>
          <w:szCs w:val="24"/>
        </w:rPr>
        <w:t xml:space="preserve"> </w:t>
      </w:r>
    </w:p>
    <w:p w:rsidR="00765B65" w:rsidRPr="00765B65" w:rsidRDefault="00765B65" w:rsidP="00765B65">
      <w:pPr>
        <w:spacing w:after="0"/>
        <w:jc w:val="center"/>
        <w:rPr>
          <w:rFonts w:ascii="Bookman Old Style" w:hAnsi="Bookman Old Style"/>
          <w:bCs/>
          <w:spacing w:val="20"/>
          <w:sz w:val="24"/>
          <w:szCs w:val="24"/>
        </w:rPr>
      </w:pPr>
      <w:r w:rsidRPr="00765B65">
        <w:rPr>
          <w:rFonts w:ascii="Bookman Old Style" w:hAnsi="Bookman Old Style"/>
          <w:bCs/>
          <w:spacing w:val="20"/>
          <w:sz w:val="24"/>
          <w:szCs w:val="24"/>
          <w:lang w:val="en-US"/>
        </w:rPr>
        <w:t>ICH</w:t>
      </w:r>
      <w:r w:rsidRPr="00765B65">
        <w:rPr>
          <w:rFonts w:ascii="Bookman Old Style" w:hAnsi="Bookman Old Style"/>
          <w:bCs/>
          <w:spacing w:val="20"/>
          <w:sz w:val="24"/>
          <w:szCs w:val="24"/>
          <w:lang w:val="ru-RU"/>
        </w:rPr>
        <w:t xml:space="preserve"> </w:t>
      </w:r>
      <w:r w:rsidRPr="00765B65">
        <w:rPr>
          <w:rFonts w:ascii="Bookman Old Style" w:hAnsi="Bookman Old Style"/>
          <w:bCs/>
          <w:spacing w:val="20"/>
          <w:sz w:val="24"/>
          <w:szCs w:val="24"/>
        </w:rPr>
        <w:t>М13А»</w:t>
      </w:r>
    </w:p>
    <w:p w:rsidR="00F91377" w:rsidRPr="00F91377" w:rsidRDefault="008720A9" w:rsidP="00F91377">
      <w:pPr>
        <w:spacing w:after="0"/>
        <w:jc w:val="center"/>
        <w:rPr>
          <w:rFonts w:ascii="Bookman Old Style" w:hAnsi="Bookman Old Style"/>
          <w:b/>
          <w:bCs/>
          <w:spacing w:val="20"/>
          <w:u w:val="single"/>
        </w:rPr>
      </w:pPr>
      <w:r w:rsidRPr="008720A9">
        <w:rPr>
          <w:rFonts w:ascii="Bookman Old Style" w:hAnsi="Bookman Old Style"/>
          <w:b/>
          <w:bCs/>
          <w:spacing w:val="20"/>
          <w:u w:val="single"/>
        </w:rPr>
        <w:t>6</w:t>
      </w:r>
      <w:r w:rsidR="00F91377" w:rsidRPr="00F91377">
        <w:rPr>
          <w:rFonts w:ascii="Bookman Old Style" w:hAnsi="Bookman Old Style"/>
          <w:b/>
          <w:bCs/>
          <w:spacing w:val="20"/>
          <w:u w:val="single"/>
        </w:rPr>
        <w:t xml:space="preserve">   </w:t>
      </w:r>
      <w:r>
        <w:rPr>
          <w:rFonts w:ascii="Bookman Old Style" w:hAnsi="Bookman Old Style"/>
          <w:b/>
          <w:bCs/>
          <w:spacing w:val="20"/>
          <w:u w:val="single"/>
        </w:rPr>
        <w:t>т р а в н я</w:t>
      </w:r>
      <w:r w:rsidR="00F91377" w:rsidRPr="00F91377">
        <w:rPr>
          <w:rFonts w:ascii="Bookman Old Style" w:hAnsi="Bookman Old Style"/>
          <w:b/>
          <w:bCs/>
          <w:spacing w:val="20"/>
          <w:u w:val="single"/>
        </w:rPr>
        <w:t xml:space="preserve">  2025 р., м. Київ</w:t>
      </w:r>
    </w:p>
    <w:p w:rsidR="00CB277B" w:rsidRPr="006D3E29" w:rsidRDefault="00CB277B" w:rsidP="00033E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u w:val="single"/>
          <w:lang w:eastAsia="ru-RU"/>
        </w:rPr>
      </w:pPr>
    </w:p>
    <w:p w:rsidR="00CB277B" w:rsidRPr="00BB4944" w:rsidRDefault="00CB277B" w:rsidP="00033E7B">
      <w:pPr>
        <w:spacing w:after="0"/>
        <w:jc w:val="center"/>
        <w:rPr>
          <w:rFonts w:ascii="Bookman Old Style" w:eastAsia="Times New Roman" w:hAnsi="Bookman Old Style"/>
          <w:b/>
          <w:w w:val="80"/>
          <w:lang w:eastAsia="ru-RU"/>
        </w:rPr>
      </w:pPr>
      <w:r w:rsidRPr="00BB4944">
        <w:rPr>
          <w:rFonts w:ascii="Bookman Old Style" w:eastAsia="Times New Roman" w:hAnsi="Bookman Old Style"/>
          <w:b/>
          <w:w w:val="80"/>
          <w:lang w:eastAsia="ru-RU"/>
        </w:rPr>
        <w:t xml:space="preserve">Київ, вул. </w:t>
      </w:r>
      <w:proofErr w:type="spellStart"/>
      <w:r w:rsidRPr="00BB4944">
        <w:rPr>
          <w:rFonts w:ascii="Bookman Old Style" w:eastAsia="Times New Roman" w:hAnsi="Bookman Old Style"/>
          <w:b/>
          <w:w w:val="80"/>
          <w:lang w:eastAsia="ru-RU"/>
        </w:rPr>
        <w:t>С</w:t>
      </w:r>
      <w:r w:rsidR="00FD3463" w:rsidRPr="00BB4944">
        <w:rPr>
          <w:rFonts w:ascii="Bookman Old Style" w:eastAsia="Times New Roman" w:hAnsi="Bookman Old Style"/>
          <w:b/>
          <w:w w:val="80"/>
          <w:lang w:eastAsia="ru-RU"/>
        </w:rPr>
        <w:t>ім</w:t>
      </w:r>
      <w:r w:rsidR="00FD3463" w:rsidRPr="00BB4944">
        <w:rPr>
          <w:rFonts w:ascii="Times New Roman" w:eastAsia="Times New Roman" w:hAnsi="Times New Roman"/>
          <w:b/>
          <w:w w:val="80"/>
          <w:lang w:eastAsia="ru-RU"/>
        </w:rPr>
        <w:t>ʼ</w:t>
      </w:r>
      <w:r w:rsidR="00FD3463" w:rsidRPr="00BB4944">
        <w:rPr>
          <w:rFonts w:ascii="Bookman Old Style" w:eastAsia="Times New Roman" w:hAnsi="Bookman Old Style" w:cs="Bookman Old Style"/>
          <w:b/>
          <w:w w:val="80"/>
          <w:lang w:eastAsia="ru-RU"/>
        </w:rPr>
        <w:t>ї</w:t>
      </w:r>
      <w:proofErr w:type="spellEnd"/>
      <w:r w:rsidR="00FD3463" w:rsidRPr="00BB4944">
        <w:rPr>
          <w:rFonts w:ascii="Bookman Old Style" w:eastAsia="Times New Roman" w:hAnsi="Bookman Old Style"/>
          <w:b/>
          <w:w w:val="80"/>
          <w:lang w:eastAsia="ru-RU"/>
        </w:rPr>
        <w:t xml:space="preserve"> </w:t>
      </w:r>
      <w:r w:rsidR="00FD3463" w:rsidRPr="00BB4944">
        <w:rPr>
          <w:rFonts w:ascii="Bookman Old Style" w:eastAsia="Times New Roman" w:hAnsi="Bookman Old Style" w:cs="Bookman Old Style"/>
          <w:b/>
          <w:w w:val="80"/>
          <w:lang w:eastAsia="ru-RU"/>
        </w:rPr>
        <w:t>Бродських</w:t>
      </w:r>
      <w:r w:rsidR="001632AC" w:rsidRPr="00BB4944">
        <w:rPr>
          <w:rFonts w:ascii="Bookman Old Style" w:eastAsia="Times New Roman" w:hAnsi="Bookman Old Style"/>
          <w:b/>
          <w:w w:val="80"/>
          <w:lang w:eastAsia="ru-RU"/>
        </w:rPr>
        <w:t xml:space="preserve"> (Смоленська)</w:t>
      </w:r>
      <w:r w:rsidRPr="00BB4944">
        <w:rPr>
          <w:rFonts w:ascii="Bookman Old Style" w:eastAsia="Times New Roman" w:hAnsi="Bookman Old Style"/>
          <w:b/>
          <w:w w:val="80"/>
          <w:lang w:eastAsia="ru-RU"/>
        </w:rPr>
        <w:t>, 10, Державний експертний центр МОЗ України</w:t>
      </w:r>
    </w:p>
    <w:p w:rsidR="00CB277B" w:rsidRPr="00BB4944" w:rsidRDefault="00CB277B" w:rsidP="00CB277B">
      <w:pPr>
        <w:spacing w:after="0"/>
        <w:ind w:right="246"/>
        <w:jc w:val="center"/>
        <w:rPr>
          <w:rFonts w:ascii="Bookman Old Style" w:eastAsia="Times New Roman" w:hAnsi="Bookman Old Style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BB4944" w:rsidTr="0029030B">
        <w:trPr>
          <w:trHeight w:val="7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BB4944" w:rsidRDefault="00A771AA" w:rsidP="006D3E29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b/>
                <w:sz w:val="20"/>
                <w:szCs w:val="20"/>
              </w:rPr>
              <w:t>Ім’я</w:t>
            </w:r>
            <w:r w:rsidR="0029030B" w:rsidRPr="00BB4944">
              <w:rPr>
                <w:rFonts w:ascii="Bookman Old Style" w:hAnsi="Bookman Old Style"/>
                <w:b/>
                <w:sz w:val="20"/>
                <w:szCs w:val="20"/>
              </w:rPr>
              <w:t>, п</w:t>
            </w:r>
            <w:r w:rsidR="00747AC2" w:rsidRPr="00BB4944">
              <w:rPr>
                <w:rFonts w:ascii="Bookman Old Style" w:hAnsi="Bookman Old Style"/>
                <w:b/>
                <w:sz w:val="20"/>
                <w:szCs w:val="20"/>
              </w:rPr>
              <w:t>різвище</w:t>
            </w:r>
          </w:p>
          <w:p w:rsidR="00A771AA" w:rsidRPr="00BB4944" w:rsidRDefault="0029030B" w:rsidP="006D3E29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b/>
                <w:sz w:val="20"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B4944" w:rsidRDefault="00A771AA" w:rsidP="004138C4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sz w:val="20"/>
                <w:szCs w:val="20"/>
                <w:lang w:eastAsia="ru-RU"/>
              </w:rPr>
            </w:pPr>
            <w:r w:rsidRPr="00BB4944">
              <w:rPr>
                <w:rFonts w:ascii="Bookman Old Style" w:eastAsia="Times New Roman" w:hAnsi="Bookman Old Style"/>
                <w:w w:val="8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3486D" w:rsidRPr="00BB4944" w:rsidTr="0029030B">
        <w:trPr>
          <w:trHeight w:val="4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B4944" w:rsidRDefault="00747AC2" w:rsidP="006D3E29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b/>
                <w:sz w:val="20"/>
                <w:szCs w:val="20"/>
              </w:rPr>
              <w:t>Ім’я</w:t>
            </w:r>
            <w:r w:rsidR="0029030B" w:rsidRPr="00BB4944">
              <w:rPr>
                <w:rFonts w:ascii="Bookman Old Style" w:hAnsi="Bookman Old Style"/>
                <w:b/>
                <w:sz w:val="20"/>
                <w:szCs w:val="20"/>
              </w:rPr>
              <w:t>, п</w:t>
            </w:r>
            <w:r w:rsidRPr="00BB4944">
              <w:rPr>
                <w:rFonts w:ascii="Bookman Old Style" w:hAnsi="Bookman Old Style"/>
                <w:b/>
                <w:sz w:val="20"/>
                <w:szCs w:val="20"/>
              </w:rPr>
              <w:t xml:space="preserve">різвище </w:t>
            </w:r>
            <w:r w:rsidR="0029030B" w:rsidRPr="00BB4944">
              <w:rPr>
                <w:rFonts w:ascii="Bookman Old Style" w:hAnsi="Bookman Old Style"/>
                <w:b/>
                <w:sz w:val="20"/>
                <w:szCs w:val="20"/>
              </w:rPr>
              <w:t>(а</w:t>
            </w:r>
            <w:r w:rsidR="0083486D" w:rsidRPr="00BB4944">
              <w:rPr>
                <w:rFonts w:ascii="Bookman Old Style" w:hAnsi="Bookman Old Style"/>
                <w:b/>
                <w:sz w:val="20"/>
                <w:szCs w:val="20"/>
              </w:rPr>
              <w:t>нглійською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B4944" w:rsidRDefault="0083486D" w:rsidP="00CD633B">
            <w:pPr>
              <w:spacing w:after="0"/>
              <w:ind w:right="246"/>
              <w:jc w:val="both"/>
              <w:rPr>
                <w:rFonts w:ascii="Bookman Old Style" w:eastAsia="Times New Roman" w:hAnsi="Bookman Old Style"/>
                <w:w w:val="80"/>
                <w:sz w:val="20"/>
                <w:szCs w:val="20"/>
                <w:lang w:eastAsia="ru-RU"/>
              </w:rPr>
            </w:pPr>
          </w:p>
        </w:tc>
      </w:tr>
      <w:tr w:rsidR="00A771AA" w:rsidRPr="00BB4944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B4944" w:rsidRDefault="006D3E29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6D3E29" w:rsidRPr="00BB4944" w:rsidRDefault="006D3E29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7C3780" w:rsidRPr="00BB4944" w:rsidRDefault="00747AC2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b/>
                <w:sz w:val="20"/>
                <w:szCs w:val="20"/>
              </w:rPr>
              <w:t>Дані про місце роботи:</w:t>
            </w:r>
          </w:p>
          <w:p w:rsidR="00A771AA" w:rsidRPr="00BB4944" w:rsidRDefault="00A771AA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BB4944" w:rsidRDefault="00A771AA" w:rsidP="00747AC2">
            <w:pPr>
              <w:rPr>
                <w:rFonts w:ascii="Bookman Old Style" w:hAnsi="Bookman Old Style"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sz w:val="20"/>
                <w:szCs w:val="20"/>
              </w:rPr>
              <w:sym w:font="Wingdings" w:char="F06F"/>
            </w:r>
            <w:r w:rsidR="00286DF6" w:rsidRPr="00BB494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747AC2" w:rsidRPr="00BB4944">
              <w:rPr>
                <w:rFonts w:ascii="Bookman Old Style" w:hAnsi="Bookman Old Style"/>
                <w:sz w:val="20"/>
                <w:szCs w:val="20"/>
              </w:rPr>
              <w:t>Назва  організації / закладу:</w:t>
            </w:r>
          </w:p>
          <w:p w:rsidR="000422A1" w:rsidRPr="00BB4944" w:rsidRDefault="000422A1" w:rsidP="00747AC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A771AA" w:rsidRPr="00BB4944" w:rsidRDefault="00A771AA" w:rsidP="00747AC2">
            <w:pPr>
              <w:rPr>
                <w:rFonts w:ascii="Bookman Old Style" w:hAnsi="Bookman Old Style"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sz w:val="20"/>
                <w:szCs w:val="20"/>
              </w:rPr>
              <w:sym w:font="Wingdings" w:char="F06F"/>
            </w:r>
            <w:r w:rsidRPr="00BB494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747AC2" w:rsidRPr="00BB4944">
              <w:rPr>
                <w:rFonts w:ascii="Bookman Old Style" w:hAnsi="Bookman Old Style"/>
                <w:sz w:val="20"/>
                <w:szCs w:val="20"/>
              </w:rPr>
              <w:t>Юридична адреса організації / закладу:</w:t>
            </w:r>
          </w:p>
          <w:p w:rsidR="000422A1" w:rsidRPr="00BB4944" w:rsidRDefault="000422A1" w:rsidP="00747AC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D0B9C" w:rsidRPr="00BB4944" w:rsidRDefault="00A771AA" w:rsidP="00747AC2">
            <w:pPr>
              <w:rPr>
                <w:rFonts w:ascii="Bookman Old Style" w:hAnsi="Bookman Old Style"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sz w:val="20"/>
                <w:szCs w:val="20"/>
              </w:rPr>
              <w:sym w:font="Wingdings" w:char="F06F"/>
            </w:r>
            <w:r w:rsidRPr="00BB494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747AC2" w:rsidRPr="00BB4944">
              <w:rPr>
                <w:rFonts w:ascii="Bookman Old Style" w:hAnsi="Bookman Old Style"/>
                <w:sz w:val="20"/>
                <w:szCs w:val="20"/>
              </w:rPr>
              <w:t>Посада</w:t>
            </w:r>
            <w:r w:rsidR="002D0B9C" w:rsidRPr="00BB4944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:rsidR="000422A1" w:rsidRPr="00BB4944" w:rsidRDefault="00A771AA" w:rsidP="00747AC2">
            <w:pPr>
              <w:rPr>
                <w:rFonts w:ascii="Bookman Old Style" w:hAnsi="Bookman Old Style"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A771AA" w:rsidRPr="00BB4944" w:rsidTr="0029030B">
        <w:trPr>
          <w:trHeight w:val="11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B4944" w:rsidRDefault="006D3E29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747AC2" w:rsidRPr="00BB4944" w:rsidRDefault="00A771AA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b/>
                <w:sz w:val="20"/>
                <w:szCs w:val="20"/>
              </w:rPr>
              <w:t>Контактна інформація</w:t>
            </w:r>
          </w:p>
          <w:p w:rsidR="00A771AA" w:rsidRPr="00BB4944" w:rsidRDefault="00A771AA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B4944" w:rsidRDefault="00E0743F" w:rsidP="00747AC2">
            <w:pPr>
              <w:rPr>
                <w:rFonts w:ascii="Bookman Old Style" w:hAnsi="Bookman Old Style"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sz w:val="20"/>
                <w:szCs w:val="20"/>
              </w:rPr>
              <w:sym w:font="Wingdings" w:char="F06F"/>
            </w:r>
            <w:r w:rsidRPr="00BB4944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="00747AC2" w:rsidRPr="00BB4944">
              <w:rPr>
                <w:rFonts w:ascii="Bookman Old Style" w:hAnsi="Bookman Old Style"/>
                <w:sz w:val="20"/>
                <w:szCs w:val="20"/>
              </w:rPr>
              <w:t>Телефон:</w:t>
            </w:r>
          </w:p>
          <w:p w:rsidR="000422A1" w:rsidRPr="00BB4944" w:rsidRDefault="000422A1" w:rsidP="00747AC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A771AA" w:rsidRPr="00BB4944" w:rsidRDefault="00E0743F" w:rsidP="00747AC2">
            <w:pPr>
              <w:rPr>
                <w:rFonts w:ascii="Bookman Old Style" w:hAnsi="Bookman Old Style"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sz w:val="20"/>
                <w:szCs w:val="20"/>
              </w:rPr>
              <w:sym w:font="Wingdings" w:char="F06F"/>
            </w:r>
            <w:r w:rsidRPr="00BB4944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="00286DF6" w:rsidRPr="00BB4944">
              <w:rPr>
                <w:rFonts w:ascii="Bookman Old Style" w:hAnsi="Bookman Old Style"/>
                <w:sz w:val="20"/>
                <w:szCs w:val="20"/>
              </w:rPr>
              <w:t>Е-</w:t>
            </w:r>
            <w:proofErr w:type="spellStart"/>
            <w:r w:rsidR="00286DF6" w:rsidRPr="00BB4944">
              <w:rPr>
                <w:rFonts w:ascii="Bookman Old Style" w:hAnsi="Bookman Old Style"/>
                <w:sz w:val="20"/>
                <w:szCs w:val="20"/>
              </w:rPr>
              <w:t>mail</w:t>
            </w:r>
            <w:proofErr w:type="spellEnd"/>
            <w:r w:rsidR="00286DF6" w:rsidRPr="00BB4944">
              <w:rPr>
                <w:rFonts w:ascii="Bookman Old Style" w:hAnsi="Bookman Old Style"/>
                <w:sz w:val="20"/>
                <w:szCs w:val="20"/>
              </w:rPr>
              <w:t>:</w:t>
            </w:r>
            <w:r w:rsidR="00A771AA" w:rsidRPr="00BB4944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</w:p>
        </w:tc>
      </w:tr>
      <w:tr w:rsidR="00A771AA" w:rsidRPr="00BB4944" w:rsidTr="00BB4944">
        <w:trPr>
          <w:trHeight w:val="29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BB4944" w:rsidRDefault="006D3E29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6D3E29" w:rsidRPr="00BB4944" w:rsidRDefault="006D3E29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6D3E29" w:rsidRPr="00BB4944" w:rsidRDefault="006D3E29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A771AA" w:rsidRPr="00BB4944" w:rsidRDefault="00A771AA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b/>
                <w:sz w:val="20"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BB4944" w:rsidRDefault="00747AC2" w:rsidP="00747AC2">
            <w:pPr>
              <w:rPr>
                <w:rFonts w:ascii="Bookman Old Style" w:hAnsi="Bookman Old Style"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sz w:val="20"/>
                <w:szCs w:val="20"/>
              </w:rPr>
              <w:sym w:font="Wingdings" w:char="F06F"/>
            </w:r>
            <w:r w:rsidRPr="00BB4944">
              <w:rPr>
                <w:rFonts w:ascii="Bookman Old Style" w:hAnsi="Bookman Old Style"/>
                <w:sz w:val="20"/>
                <w:szCs w:val="20"/>
              </w:rPr>
              <w:t xml:space="preserve">  ПІБ фізичної особи-платника:</w:t>
            </w:r>
          </w:p>
          <w:p w:rsidR="00747AC2" w:rsidRPr="00BB4944" w:rsidRDefault="009824B9" w:rsidP="009824B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sz w:val="20"/>
                <w:szCs w:val="20"/>
              </w:rPr>
              <w:t>АБО</w:t>
            </w:r>
          </w:p>
          <w:p w:rsidR="009824B9" w:rsidRPr="00BB4944" w:rsidRDefault="009824B9" w:rsidP="009824B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6D3E29" w:rsidRPr="00BB4944" w:rsidRDefault="009824B9" w:rsidP="006D3E2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sz w:val="20"/>
                <w:szCs w:val="20"/>
              </w:rPr>
              <w:sym w:font="Wingdings" w:char="F06F"/>
            </w:r>
            <w:r w:rsidRPr="00BB494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B4944">
              <w:rPr>
                <w:rFonts w:ascii="Bookman Old Style" w:hAnsi="Bookman Old Style"/>
                <w:sz w:val="20"/>
                <w:szCs w:val="20"/>
                <w:lang w:val="ru-RU"/>
              </w:rPr>
              <w:t xml:space="preserve"> </w:t>
            </w:r>
            <w:r w:rsidRPr="00BB4944">
              <w:rPr>
                <w:rFonts w:ascii="Bookman Old Style" w:hAnsi="Bookman Old Style"/>
                <w:sz w:val="20"/>
                <w:szCs w:val="20"/>
              </w:rPr>
              <w:t xml:space="preserve">ФОП </w:t>
            </w:r>
          </w:p>
          <w:p w:rsidR="009824B9" w:rsidRPr="00BB4944" w:rsidRDefault="006D3E29" w:rsidP="006D3E29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ru-RU"/>
              </w:rPr>
            </w:pPr>
            <w:r w:rsidRPr="00BB4944">
              <w:rPr>
                <w:rFonts w:ascii="Bookman Old Style" w:hAnsi="Bookman Old Style"/>
                <w:sz w:val="20"/>
                <w:szCs w:val="20"/>
              </w:rPr>
              <w:t>н</w:t>
            </w:r>
            <w:r w:rsidR="009824B9" w:rsidRPr="00BB4944">
              <w:rPr>
                <w:rFonts w:ascii="Bookman Old Style" w:hAnsi="Bookman Old Style"/>
                <w:sz w:val="20"/>
                <w:szCs w:val="20"/>
              </w:rPr>
              <w:t xml:space="preserve">еобхідно додати </w:t>
            </w:r>
            <w:proofErr w:type="spellStart"/>
            <w:r w:rsidR="00F91377" w:rsidRPr="00BB4944">
              <w:rPr>
                <w:rFonts w:ascii="Bookman Old Style" w:hAnsi="Bookman Old Style"/>
                <w:sz w:val="20"/>
                <w:szCs w:val="20"/>
              </w:rPr>
              <w:t>скан</w:t>
            </w:r>
            <w:proofErr w:type="spellEnd"/>
            <w:r w:rsidR="00F91377" w:rsidRPr="00BB4944">
              <w:rPr>
                <w:rFonts w:ascii="Bookman Old Style" w:hAnsi="Bookman Old Style"/>
                <w:sz w:val="20"/>
                <w:szCs w:val="20"/>
              </w:rPr>
              <w:t xml:space="preserve">-копії </w:t>
            </w:r>
            <w:r w:rsidR="009824B9" w:rsidRPr="00BB4944">
              <w:rPr>
                <w:rFonts w:ascii="Bookman Old Style" w:hAnsi="Bookman Old Style"/>
                <w:sz w:val="20"/>
                <w:szCs w:val="20"/>
              </w:rPr>
              <w:t>документ</w:t>
            </w:r>
            <w:r w:rsidR="00F91377" w:rsidRPr="00BB4944">
              <w:rPr>
                <w:rFonts w:ascii="Bookman Old Style" w:hAnsi="Bookman Old Style"/>
                <w:sz w:val="20"/>
                <w:szCs w:val="20"/>
              </w:rPr>
              <w:t>ів</w:t>
            </w:r>
            <w:r w:rsidRPr="00BB494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9824B9" w:rsidRPr="00BB4944">
              <w:rPr>
                <w:rFonts w:ascii="Bookman Old Style" w:hAnsi="Bookman Old Style"/>
                <w:b/>
                <w:sz w:val="20"/>
                <w:szCs w:val="20"/>
              </w:rPr>
              <w:t>(</w:t>
            </w:r>
            <w:proofErr w:type="spellStart"/>
            <w:r w:rsidR="009824B9" w:rsidRPr="00BB4944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свідоцтво</w:t>
            </w:r>
            <w:proofErr w:type="spellEnd"/>
            <w:r w:rsidR="009824B9" w:rsidRPr="00BB4944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B4944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держреєстрацію</w:t>
            </w:r>
            <w:proofErr w:type="spellEnd"/>
            <w:r w:rsidR="009824B9" w:rsidRPr="00BB4944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9824B9" w:rsidRPr="00BB4944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довідку</w:t>
            </w:r>
            <w:proofErr w:type="spellEnd"/>
            <w:r w:rsidR="009824B9" w:rsidRPr="00BB4944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B4944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взяття</w:t>
            </w:r>
            <w:proofErr w:type="spellEnd"/>
            <w:r w:rsidR="009824B9" w:rsidRPr="00BB4944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9824B9" w:rsidRPr="00BB4944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облік</w:t>
            </w:r>
            <w:proofErr w:type="spellEnd"/>
            <w:r w:rsidR="009824B9" w:rsidRPr="00BB4944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B4944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пл</w:t>
            </w:r>
            <w:r w:rsidRPr="00BB4944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а</w:t>
            </w:r>
            <w:r w:rsidR="009824B9" w:rsidRPr="00BB4944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тника</w:t>
            </w:r>
            <w:proofErr w:type="spellEnd"/>
            <w:r w:rsidR="009824B9" w:rsidRPr="00BB4944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B4944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под</w:t>
            </w:r>
            <w:r w:rsidRPr="00BB4944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а</w:t>
            </w:r>
            <w:r w:rsidR="009824B9" w:rsidRPr="00BB4944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тків</w:t>
            </w:r>
            <w:proofErr w:type="spellEnd"/>
            <w:r w:rsidR="009824B9" w:rsidRPr="00BB4944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 xml:space="preserve">)                                        </w:t>
            </w:r>
          </w:p>
          <w:p w:rsidR="009824B9" w:rsidRPr="00BB4944" w:rsidRDefault="009824B9" w:rsidP="009824B9">
            <w:pPr>
              <w:rPr>
                <w:rFonts w:ascii="Bookman Old Style" w:hAnsi="Bookman Old Style"/>
                <w:b/>
                <w:sz w:val="20"/>
                <w:szCs w:val="20"/>
                <w:lang w:val="ru-RU"/>
              </w:rPr>
            </w:pPr>
          </w:p>
          <w:p w:rsidR="00747AC2" w:rsidRPr="00BB4944" w:rsidRDefault="00747AC2" w:rsidP="009824B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sz w:val="20"/>
                <w:szCs w:val="20"/>
              </w:rPr>
              <w:t>АБО</w:t>
            </w:r>
          </w:p>
          <w:p w:rsidR="000422A1" w:rsidRPr="00BB4944" w:rsidRDefault="00747AC2" w:rsidP="00BB4944">
            <w:pPr>
              <w:rPr>
                <w:rFonts w:ascii="Bookman Old Style" w:hAnsi="Bookman Old Style"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sz w:val="20"/>
                <w:szCs w:val="20"/>
              </w:rPr>
              <w:sym w:font="Wingdings" w:char="F06F"/>
            </w:r>
            <w:r w:rsidRPr="00BB4944">
              <w:rPr>
                <w:rFonts w:ascii="Bookman Old Style" w:hAnsi="Bookman Old Style"/>
                <w:sz w:val="20"/>
                <w:szCs w:val="20"/>
              </w:rPr>
              <w:t xml:space="preserve">  Назва організації/закладу-платника:</w:t>
            </w:r>
          </w:p>
        </w:tc>
      </w:tr>
      <w:tr w:rsidR="0083486D" w:rsidRPr="00BB4944" w:rsidTr="006D3E29">
        <w:trPr>
          <w:trHeight w:val="11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B4944" w:rsidRDefault="00747AC2" w:rsidP="006D3E29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b/>
                <w:sz w:val="20"/>
                <w:szCs w:val="20"/>
              </w:rPr>
              <w:t>Договір про надання інформаційно-консультаційних послуг 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BB4944" w:rsidRDefault="00747AC2" w:rsidP="00747AC2">
            <w:pPr>
              <w:rPr>
                <w:rFonts w:ascii="Bookman Old Style" w:hAnsi="Bookman Old Style"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sz w:val="20"/>
                <w:szCs w:val="20"/>
              </w:rPr>
              <w:sym w:font="Wingdings" w:char="F06F"/>
            </w:r>
            <w:r w:rsidRPr="00BB4944">
              <w:rPr>
                <w:rFonts w:ascii="Bookman Old Style" w:hAnsi="Bookman Old Style"/>
                <w:sz w:val="20"/>
                <w:szCs w:val="20"/>
              </w:rPr>
              <w:t xml:space="preserve">  так</w:t>
            </w:r>
          </w:p>
          <w:p w:rsidR="00747AC2" w:rsidRPr="00BB4944" w:rsidRDefault="00747AC2" w:rsidP="00747AC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83486D" w:rsidRPr="00BB4944" w:rsidRDefault="00747AC2" w:rsidP="006D3E29">
            <w:pPr>
              <w:rPr>
                <w:rFonts w:ascii="Bookman Old Style" w:hAnsi="Bookman Old Style"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sz w:val="20"/>
                <w:szCs w:val="20"/>
              </w:rPr>
              <w:sym w:font="Wingdings" w:char="F06F"/>
            </w:r>
            <w:r w:rsidRPr="00BB4944">
              <w:rPr>
                <w:rFonts w:ascii="Bookman Old Style" w:hAnsi="Bookman Old Style"/>
                <w:sz w:val="20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1842"/>
        <w:gridCol w:w="1154"/>
      </w:tblGrid>
      <w:tr w:rsidR="0014769B" w:rsidRPr="00BB4944" w:rsidTr="00B62C95">
        <w:trPr>
          <w:trHeight w:val="504"/>
        </w:trPr>
        <w:tc>
          <w:tcPr>
            <w:tcW w:w="3975" w:type="dxa"/>
          </w:tcPr>
          <w:p w:rsidR="00A771AA" w:rsidRPr="00BB4944" w:rsidRDefault="00A771AA" w:rsidP="00B62C9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D3E29" w:rsidRPr="00BB4944" w:rsidRDefault="00A771AA" w:rsidP="00B62C95">
            <w:pPr>
              <w:rPr>
                <w:rFonts w:ascii="Bookman Old Style" w:hAnsi="Bookman Old Style"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14769B" w:rsidRPr="00BB4944" w:rsidRDefault="0014769B" w:rsidP="00B62C9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b/>
                <w:sz w:val="20"/>
                <w:szCs w:val="20"/>
              </w:rPr>
              <w:t xml:space="preserve">Дата заповнення </w:t>
            </w:r>
            <w:r w:rsidR="00B62C95" w:rsidRPr="00BB4944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33135A" w:rsidRPr="00BB4944">
              <w:rPr>
                <w:rFonts w:ascii="Bookman Old Style" w:hAnsi="Bookman Old Style"/>
                <w:b/>
                <w:sz w:val="20"/>
                <w:szCs w:val="20"/>
              </w:rPr>
              <w:t>з</w:t>
            </w:r>
            <w:r w:rsidRPr="00BB4944">
              <w:rPr>
                <w:rFonts w:ascii="Bookman Old Style" w:hAnsi="Bookman Old Style"/>
                <w:b/>
                <w:sz w:val="20"/>
                <w:szCs w:val="20"/>
              </w:rPr>
              <w:t xml:space="preserve">аяви:   </w:t>
            </w:r>
          </w:p>
        </w:tc>
        <w:tc>
          <w:tcPr>
            <w:tcW w:w="1842" w:type="dxa"/>
          </w:tcPr>
          <w:p w:rsidR="00A771AA" w:rsidRPr="00BB4944" w:rsidRDefault="00A771AA" w:rsidP="00B62C9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A771AA" w:rsidRPr="00BB4944" w:rsidRDefault="00A771AA" w:rsidP="00B62C9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4769B" w:rsidRPr="00BB4944" w:rsidRDefault="003F31F2" w:rsidP="00B62C95">
            <w:pPr>
              <w:ind w:right="864"/>
              <w:rPr>
                <w:rFonts w:ascii="Bookman Old Style" w:hAnsi="Bookman Old Style"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sz w:val="20"/>
                <w:szCs w:val="20"/>
              </w:rPr>
              <w:t>«</w:t>
            </w:r>
            <w:r w:rsidR="007826BE" w:rsidRPr="00BB494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B4944"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  <w:tc>
          <w:tcPr>
            <w:tcW w:w="1154" w:type="dxa"/>
          </w:tcPr>
          <w:p w:rsidR="00A771AA" w:rsidRPr="00BB4944" w:rsidRDefault="00A771AA" w:rsidP="00B62C9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A771AA" w:rsidRPr="00BB4944" w:rsidRDefault="00A771AA" w:rsidP="00B62C9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4769B" w:rsidRPr="00BB4944" w:rsidRDefault="0014769B" w:rsidP="00B62C95">
            <w:pPr>
              <w:rPr>
                <w:rFonts w:ascii="Bookman Old Style" w:hAnsi="Bookman Old Style"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sz w:val="20"/>
                <w:szCs w:val="20"/>
              </w:rPr>
              <w:t>20</w:t>
            </w:r>
            <w:r w:rsidR="00A771AA" w:rsidRPr="00BB4944">
              <w:rPr>
                <w:rFonts w:ascii="Bookman Old Style" w:hAnsi="Bookman Old Style"/>
                <w:sz w:val="20"/>
                <w:szCs w:val="20"/>
              </w:rPr>
              <w:t>2</w:t>
            </w:r>
            <w:r w:rsidR="00747AC2" w:rsidRPr="00BB4944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BB4944">
              <w:rPr>
                <w:rFonts w:ascii="Bookman Old Style" w:hAnsi="Bookman Old Style"/>
                <w:sz w:val="20"/>
                <w:szCs w:val="20"/>
              </w:rPr>
              <w:t xml:space="preserve"> р.</w:t>
            </w:r>
          </w:p>
        </w:tc>
      </w:tr>
    </w:tbl>
    <w:p w:rsidR="00B62C95" w:rsidRPr="00BB4944" w:rsidRDefault="00B62C95" w:rsidP="00B62C95">
      <w:pPr>
        <w:rPr>
          <w:rFonts w:ascii="Bookman Old Style" w:hAnsi="Bookman Old Style"/>
          <w:b/>
          <w:sz w:val="20"/>
          <w:szCs w:val="20"/>
        </w:rPr>
      </w:pPr>
    </w:p>
    <w:p w:rsidR="00FB08B2" w:rsidRPr="00BB4944" w:rsidRDefault="00FB08B2" w:rsidP="00B62C95">
      <w:pPr>
        <w:rPr>
          <w:rFonts w:ascii="Bookman Old Style" w:hAnsi="Bookman Old Style"/>
          <w:b/>
          <w:sz w:val="20"/>
          <w:szCs w:val="20"/>
        </w:rPr>
      </w:pPr>
      <w:r w:rsidRPr="00BB4944">
        <w:rPr>
          <w:rFonts w:ascii="Bookman Old Style" w:hAnsi="Bookman Old Style"/>
          <w:b/>
          <w:sz w:val="20"/>
          <w:szCs w:val="20"/>
        </w:rPr>
        <w:t xml:space="preserve">Вартість за одного учасника – </w:t>
      </w:r>
      <w:r w:rsidR="0046458A" w:rsidRPr="00BB4944">
        <w:rPr>
          <w:rFonts w:ascii="Bookman Old Style" w:hAnsi="Bookman Old Style"/>
          <w:b/>
          <w:sz w:val="20"/>
          <w:szCs w:val="20"/>
        </w:rPr>
        <w:t>7</w:t>
      </w:r>
      <w:r w:rsidR="008A370A" w:rsidRPr="00BB4944">
        <w:rPr>
          <w:rFonts w:ascii="Bookman Old Style" w:hAnsi="Bookman Old Style"/>
          <w:b/>
          <w:sz w:val="20"/>
          <w:szCs w:val="20"/>
        </w:rPr>
        <w:t xml:space="preserve"> </w:t>
      </w:r>
      <w:r w:rsidR="0046458A" w:rsidRPr="00BB4944">
        <w:rPr>
          <w:rFonts w:ascii="Bookman Old Style" w:hAnsi="Bookman Old Style"/>
          <w:b/>
          <w:sz w:val="20"/>
          <w:szCs w:val="20"/>
        </w:rPr>
        <w:t>14</w:t>
      </w:r>
      <w:r w:rsidR="00033E7B" w:rsidRPr="00BB4944">
        <w:rPr>
          <w:rFonts w:ascii="Bookman Old Style" w:hAnsi="Bookman Old Style"/>
          <w:b/>
          <w:sz w:val="20"/>
          <w:szCs w:val="20"/>
        </w:rPr>
        <w:t>0</w:t>
      </w:r>
      <w:r w:rsidR="008A370A" w:rsidRPr="00BB4944">
        <w:rPr>
          <w:rFonts w:ascii="Bookman Old Style" w:hAnsi="Bookman Old Style"/>
          <w:b/>
          <w:sz w:val="20"/>
          <w:szCs w:val="20"/>
        </w:rPr>
        <w:t>,00</w:t>
      </w:r>
      <w:r w:rsidR="00B323AA" w:rsidRPr="00BB4944">
        <w:rPr>
          <w:rFonts w:ascii="Bookman Old Style" w:hAnsi="Bookman Old Style"/>
          <w:b/>
          <w:sz w:val="20"/>
          <w:szCs w:val="20"/>
        </w:rPr>
        <w:t xml:space="preserve"> </w:t>
      </w:r>
      <w:r w:rsidR="000679E6" w:rsidRPr="00BB4944">
        <w:rPr>
          <w:rFonts w:ascii="Bookman Old Style" w:hAnsi="Bookman Old Style"/>
          <w:b/>
          <w:sz w:val="20"/>
          <w:szCs w:val="20"/>
        </w:rPr>
        <w:t xml:space="preserve"> </w:t>
      </w:r>
      <w:r w:rsidRPr="00BB4944">
        <w:rPr>
          <w:rFonts w:ascii="Bookman Old Style" w:hAnsi="Bookman Old Style"/>
          <w:b/>
          <w:sz w:val="20"/>
          <w:szCs w:val="20"/>
        </w:rPr>
        <w:t>грн.</w:t>
      </w:r>
      <w:r w:rsidR="000C79C9" w:rsidRPr="00BB4944">
        <w:rPr>
          <w:rFonts w:ascii="Bookman Old Style" w:hAnsi="Bookman Old Style"/>
          <w:b/>
          <w:sz w:val="20"/>
          <w:szCs w:val="20"/>
        </w:rPr>
        <w:t xml:space="preserve"> (з ПДВ)</w:t>
      </w:r>
    </w:p>
    <w:p w:rsidR="00694C6C" w:rsidRPr="00BB4944" w:rsidRDefault="00064370" w:rsidP="0033135A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BB4944">
        <w:rPr>
          <w:rFonts w:ascii="Bookman Old Style" w:hAnsi="Bookman Old Style"/>
          <w:sz w:val="20"/>
          <w:szCs w:val="20"/>
        </w:rPr>
        <w:t>Заяву просимо направляти в електронному вигляді</w:t>
      </w:r>
      <w:r w:rsidR="00747AC2" w:rsidRPr="00BB4944">
        <w:rPr>
          <w:rFonts w:ascii="Bookman Old Style" w:hAnsi="Bookman Old Style"/>
          <w:sz w:val="20"/>
          <w:szCs w:val="20"/>
        </w:rPr>
        <w:t xml:space="preserve"> у форматі </w:t>
      </w:r>
      <w:proofErr w:type="spellStart"/>
      <w:r w:rsidR="00747AC2" w:rsidRPr="00BB4944">
        <w:rPr>
          <w:rFonts w:ascii="Bookman Old Style" w:hAnsi="Bookman Old Style"/>
          <w:b/>
          <w:sz w:val="20"/>
          <w:szCs w:val="20"/>
          <w:u w:val="single"/>
        </w:rPr>
        <w:t>doc</w:t>
      </w:r>
      <w:proofErr w:type="spellEnd"/>
      <w:r w:rsidR="00747AC2" w:rsidRPr="00BB4944">
        <w:rPr>
          <w:rFonts w:ascii="Bookman Old Style" w:hAnsi="Bookman Old Style"/>
          <w:b/>
          <w:sz w:val="20"/>
          <w:szCs w:val="20"/>
          <w:u w:val="single"/>
        </w:rPr>
        <w:t xml:space="preserve">. або </w:t>
      </w:r>
      <w:proofErr w:type="spellStart"/>
      <w:r w:rsidR="00747AC2" w:rsidRPr="00BB4944">
        <w:rPr>
          <w:rFonts w:ascii="Bookman Old Style" w:hAnsi="Bookman Old Style"/>
          <w:b/>
          <w:sz w:val="20"/>
          <w:szCs w:val="20"/>
          <w:u w:val="single"/>
        </w:rPr>
        <w:t>docx</w:t>
      </w:r>
      <w:proofErr w:type="spellEnd"/>
      <w:r w:rsidR="00747AC2" w:rsidRPr="00BB4944">
        <w:rPr>
          <w:rFonts w:ascii="Bookman Old Style" w:hAnsi="Bookman Old Style"/>
          <w:sz w:val="20"/>
          <w:szCs w:val="20"/>
          <w:u w:val="single"/>
        </w:rPr>
        <w:t>.</w:t>
      </w:r>
      <w:r w:rsidRPr="00BB4944">
        <w:rPr>
          <w:rFonts w:ascii="Bookman Old Style" w:hAnsi="Bookman Old Style"/>
          <w:sz w:val="20"/>
          <w:szCs w:val="20"/>
          <w:u w:val="single"/>
        </w:rPr>
        <w:t xml:space="preserve"> </w:t>
      </w:r>
      <w:r w:rsidRPr="00BB4944">
        <w:rPr>
          <w:rFonts w:ascii="Bookman Old Style" w:hAnsi="Bookman Old Style"/>
          <w:sz w:val="20"/>
          <w:szCs w:val="20"/>
        </w:rPr>
        <w:t xml:space="preserve">на адресу: </w:t>
      </w:r>
      <w:r w:rsidR="002B766D" w:rsidRPr="00BB4944">
        <w:rPr>
          <w:rFonts w:ascii="Bookman Old Style" w:hAnsi="Bookman Old Style"/>
          <w:sz w:val="20"/>
          <w:szCs w:val="20"/>
        </w:rPr>
        <w:t xml:space="preserve">   </w:t>
      </w:r>
      <w:hyperlink r:id="rId6" w:history="1">
        <w:r w:rsidR="00CB2AE8" w:rsidRPr="00BB4944">
          <w:rPr>
            <w:rStyle w:val="a3"/>
            <w:rFonts w:ascii="Bookman Old Style" w:hAnsi="Bookman Old Style"/>
            <w:sz w:val="20"/>
            <w:szCs w:val="20"/>
          </w:rPr>
          <w:t>amsw@dec.gov.ua</w:t>
        </w:r>
      </w:hyperlink>
    </w:p>
    <w:p w:rsidR="0033135A" w:rsidRPr="00BB4944" w:rsidRDefault="0033135A" w:rsidP="00B62C95">
      <w:pPr>
        <w:spacing w:line="240" w:lineRule="exact"/>
        <w:rPr>
          <w:rFonts w:ascii="Bookman Old Style" w:hAnsi="Bookman Old Style"/>
          <w:b/>
          <w:sz w:val="20"/>
          <w:szCs w:val="20"/>
        </w:rPr>
      </w:pPr>
    </w:p>
    <w:p w:rsidR="00694C6C" w:rsidRPr="00BB4944" w:rsidRDefault="005A4009" w:rsidP="00B62C95">
      <w:pPr>
        <w:spacing w:line="240" w:lineRule="exact"/>
        <w:rPr>
          <w:rFonts w:ascii="Bookman Old Style" w:hAnsi="Bookman Old Style"/>
          <w:b/>
          <w:sz w:val="20"/>
          <w:szCs w:val="20"/>
        </w:rPr>
      </w:pPr>
      <w:r w:rsidRPr="00BB4944">
        <w:rPr>
          <w:rFonts w:ascii="Bookman Old Style" w:hAnsi="Bookman Old Style"/>
          <w:b/>
          <w:sz w:val="20"/>
          <w:szCs w:val="20"/>
        </w:rPr>
        <w:t>Контактн</w:t>
      </w:r>
      <w:r w:rsidR="00B62C95" w:rsidRPr="00BB4944">
        <w:rPr>
          <w:rFonts w:ascii="Bookman Old Style" w:hAnsi="Bookman Old Style"/>
          <w:b/>
          <w:sz w:val="20"/>
          <w:szCs w:val="20"/>
        </w:rPr>
        <w:t>і</w:t>
      </w:r>
      <w:r w:rsidRPr="00BB4944">
        <w:rPr>
          <w:rFonts w:ascii="Bookman Old Style" w:hAnsi="Bookman Old Style"/>
          <w:b/>
          <w:sz w:val="20"/>
          <w:szCs w:val="20"/>
        </w:rPr>
        <w:t xml:space="preserve"> особ</w:t>
      </w:r>
      <w:r w:rsidR="00B62C95" w:rsidRPr="00BB4944">
        <w:rPr>
          <w:rFonts w:ascii="Bookman Old Style" w:hAnsi="Bookman Old Style"/>
          <w:b/>
          <w:sz w:val="20"/>
          <w:szCs w:val="20"/>
        </w:rPr>
        <w:t>и</w:t>
      </w:r>
      <w:r w:rsidR="00694C6C" w:rsidRPr="00BB4944">
        <w:rPr>
          <w:rFonts w:ascii="Bookman Old Style" w:hAnsi="Bookman Old Style"/>
          <w:b/>
          <w:sz w:val="20"/>
          <w:szCs w:val="20"/>
        </w:rPr>
        <w:t>:</w:t>
      </w:r>
    </w:p>
    <w:p w:rsidR="00B62C95" w:rsidRPr="00BB4944" w:rsidRDefault="00B62C95" w:rsidP="006D3E29">
      <w:pPr>
        <w:rPr>
          <w:rFonts w:ascii="Bookman Old Style" w:hAnsi="Bookman Old Style"/>
          <w:b/>
          <w:sz w:val="20"/>
          <w:szCs w:val="20"/>
        </w:rPr>
      </w:pPr>
      <w:r w:rsidRPr="00BB4944">
        <w:rPr>
          <w:rFonts w:ascii="Bookman Old Style" w:hAnsi="Bookman Old Style"/>
          <w:b/>
          <w:sz w:val="20"/>
          <w:szCs w:val="20"/>
        </w:rPr>
        <w:t>Агенція методологічної та науково-практичної роботи</w:t>
      </w:r>
    </w:p>
    <w:p w:rsidR="00033E7B" w:rsidRPr="00BB4944" w:rsidRDefault="009F3E99" w:rsidP="00C77614">
      <w:pPr>
        <w:spacing w:after="0"/>
        <w:rPr>
          <w:rFonts w:ascii="Bookman Old Style" w:hAnsi="Bookman Old Style"/>
          <w:sz w:val="20"/>
          <w:szCs w:val="20"/>
        </w:rPr>
      </w:pPr>
      <w:r w:rsidRPr="00BB4944">
        <w:rPr>
          <w:rFonts w:ascii="Bookman Old Style" w:hAnsi="Bookman Old Style"/>
          <w:sz w:val="20"/>
          <w:szCs w:val="20"/>
        </w:rPr>
        <w:t xml:space="preserve">• </w:t>
      </w:r>
      <w:r w:rsidR="0033135A" w:rsidRPr="00BB4944">
        <w:rPr>
          <w:rFonts w:ascii="Bookman Old Style" w:hAnsi="Bookman Old Style"/>
          <w:sz w:val="20"/>
          <w:szCs w:val="20"/>
        </w:rPr>
        <w:t>Бородай Світлана Миколаївна</w:t>
      </w:r>
      <w:r w:rsidR="00BB4944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B4944">
        <w:rPr>
          <w:rFonts w:ascii="Bookman Old Style" w:hAnsi="Bookman Old Style"/>
          <w:sz w:val="20"/>
          <w:szCs w:val="20"/>
        </w:rPr>
        <w:t>Тел</w:t>
      </w:r>
      <w:proofErr w:type="spellEnd"/>
      <w:r w:rsidRPr="00BB4944">
        <w:rPr>
          <w:rFonts w:ascii="Bookman Old Style" w:hAnsi="Bookman Old Style"/>
          <w:sz w:val="20"/>
          <w:szCs w:val="20"/>
        </w:rPr>
        <w:t>: +38 (044) 202-17-00  (</w:t>
      </w:r>
      <w:r w:rsidR="00CB2AE8" w:rsidRPr="00BB4944">
        <w:rPr>
          <w:rFonts w:ascii="Bookman Old Style" w:hAnsi="Bookman Old Style"/>
          <w:sz w:val="20"/>
          <w:szCs w:val="20"/>
        </w:rPr>
        <w:t>2251</w:t>
      </w:r>
      <w:r w:rsidRPr="00BB4944">
        <w:rPr>
          <w:rFonts w:ascii="Bookman Old Style" w:hAnsi="Bookman Old Style"/>
          <w:sz w:val="20"/>
          <w:szCs w:val="20"/>
        </w:rPr>
        <w:t>)</w:t>
      </w:r>
    </w:p>
    <w:p w:rsidR="0033135A" w:rsidRDefault="0033135A" w:rsidP="006D3E29">
      <w:pPr>
        <w:rPr>
          <w:rFonts w:ascii="Times New Roman" w:hAnsi="Times New Roman"/>
          <w:b/>
          <w:sz w:val="20"/>
          <w:szCs w:val="20"/>
        </w:rPr>
      </w:pPr>
    </w:p>
    <w:p w:rsidR="00033E7B" w:rsidRPr="00BB4944" w:rsidRDefault="009F20CE" w:rsidP="0033135A">
      <w:pPr>
        <w:jc w:val="both"/>
        <w:rPr>
          <w:rFonts w:ascii="Bookman Old Style" w:hAnsi="Bookman Old Style"/>
          <w:b/>
          <w:sz w:val="20"/>
          <w:szCs w:val="20"/>
        </w:rPr>
      </w:pPr>
      <w:r w:rsidRPr="00BB4944">
        <w:rPr>
          <w:rFonts w:ascii="Bookman Old Style" w:hAnsi="Bookman Old Style"/>
          <w:b/>
          <w:sz w:val="20"/>
          <w:szCs w:val="20"/>
        </w:rPr>
        <w:t xml:space="preserve">Відділ фінансового </w:t>
      </w:r>
      <w:r w:rsidR="00747AC2" w:rsidRPr="00BB4944">
        <w:rPr>
          <w:rFonts w:ascii="Bookman Old Style" w:hAnsi="Bookman Old Style"/>
          <w:b/>
          <w:sz w:val="20"/>
          <w:szCs w:val="20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BB4944" w:rsidRDefault="00033E7B" w:rsidP="00C77614">
      <w:pPr>
        <w:spacing w:after="0"/>
        <w:rPr>
          <w:rFonts w:ascii="Bookman Old Style" w:hAnsi="Bookman Old Style"/>
          <w:sz w:val="20"/>
          <w:szCs w:val="20"/>
        </w:rPr>
      </w:pPr>
      <w:r w:rsidRPr="00BB4944">
        <w:rPr>
          <w:rFonts w:ascii="Bookman Old Style" w:hAnsi="Bookman Old Style"/>
          <w:sz w:val="20"/>
          <w:szCs w:val="20"/>
        </w:rPr>
        <w:t>• Андрощук Людмила Степанівна</w:t>
      </w:r>
      <w:r w:rsidR="00BB4944" w:rsidRPr="00BB4944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B4944">
        <w:rPr>
          <w:rFonts w:ascii="Bookman Old Style" w:hAnsi="Bookman Old Style"/>
          <w:sz w:val="20"/>
          <w:szCs w:val="20"/>
        </w:rPr>
        <w:t>Тел</w:t>
      </w:r>
      <w:proofErr w:type="spellEnd"/>
      <w:r w:rsidRPr="00BB4944">
        <w:rPr>
          <w:rFonts w:ascii="Bookman Old Style" w:hAnsi="Bookman Old Style"/>
          <w:sz w:val="20"/>
          <w:szCs w:val="20"/>
        </w:rPr>
        <w:t>: +38 (044) 202-17-00  (8111)/ +38 (044) 202-17-00  (8110)</w:t>
      </w:r>
    </w:p>
    <w:p w:rsidR="00BB4944" w:rsidRDefault="00BB4944" w:rsidP="00C77614">
      <w:pPr>
        <w:spacing w:after="0"/>
        <w:rPr>
          <w:rFonts w:ascii="Times New Roman" w:hAnsi="Times New Roman"/>
          <w:sz w:val="20"/>
          <w:szCs w:val="20"/>
        </w:rPr>
      </w:pPr>
    </w:p>
    <w:p w:rsidR="00BB4944" w:rsidRDefault="00BB4944" w:rsidP="00C77614">
      <w:pPr>
        <w:spacing w:after="0"/>
        <w:rPr>
          <w:rFonts w:ascii="Times New Roman" w:hAnsi="Times New Roman"/>
          <w:sz w:val="20"/>
          <w:szCs w:val="20"/>
        </w:rPr>
      </w:pPr>
    </w:p>
    <w:p w:rsidR="00BB4944" w:rsidRPr="00BB4944" w:rsidRDefault="00BB4944" w:rsidP="00BB4944">
      <w:pPr>
        <w:spacing w:after="0"/>
        <w:jc w:val="center"/>
        <w:rPr>
          <w:rFonts w:ascii="Bookman Old Style" w:hAnsi="Bookman Old Style"/>
          <w:bCs/>
          <w:spacing w:val="20"/>
        </w:rPr>
      </w:pPr>
      <w:r w:rsidRPr="00BB4944">
        <w:rPr>
          <w:rFonts w:ascii="Bookman Old Style" w:hAnsi="Bookman Old Style"/>
          <w:bCs/>
          <w:spacing w:val="20"/>
        </w:rPr>
        <w:t>ДЕРЖАВНИЙ ЕКСПЕРТНИЙ ЦЕНТР МОЗ УКРАЇНИ</w:t>
      </w:r>
    </w:p>
    <w:p w:rsidR="00BB4944" w:rsidRPr="00BB4944" w:rsidRDefault="00BB4944" w:rsidP="00BB4944">
      <w:pPr>
        <w:spacing w:after="0"/>
        <w:jc w:val="center"/>
        <w:rPr>
          <w:rFonts w:ascii="Bookman Old Style" w:hAnsi="Bookman Old Style"/>
          <w:bCs/>
          <w:spacing w:val="20"/>
        </w:rPr>
      </w:pPr>
    </w:p>
    <w:p w:rsidR="00BB4944" w:rsidRPr="00BB4944" w:rsidRDefault="00BB4944" w:rsidP="00BB4944">
      <w:pPr>
        <w:spacing w:after="0"/>
        <w:jc w:val="center"/>
        <w:rPr>
          <w:rFonts w:ascii="Bookman Old Style" w:hAnsi="Bookman Old Style"/>
          <w:b/>
          <w:bCs/>
          <w:spacing w:val="20"/>
        </w:rPr>
      </w:pPr>
      <w:r w:rsidRPr="00BB4944">
        <w:rPr>
          <w:rFonts w:ascii="Bookman Old Style" w:hAnsi="Bookman Old Style"/>
          <w:b/>
          <w:bCs/>
          <w:spacing w:val="20"/>
        </w:rPr>
        <w:t xml:space="preserve">СЕМІНАР-ПРАКТИКУМ </w:t>
      </w:r>
    </w:p>
    <w:p w:rsidR="00BB4944" w:rsidRPr="00BB4944" w:rsidRDefault="00BB4944" w:rsidP="00BB4944">
      <w:pPr>
        <w:spacing w:after="0"/>
        <w:jc w:val="center"/>
        <w:rPr>
          <w:rFonts w:ascii="Bookman Old Style" w:hAnsi="Bookman Old Style"/>
          <w:b/>
          <w:bCs/>
          <w:spacing w:val="20"/>
        </w:rPr>
      </w:pPr>
    </w:p>
    <w:p w:rsidR="00BB4944" w:rsidRPr="00BB4944" w:rsidRDefault="00BB4944" w:rsidP="00BB4944">
      <w:pPr>
        <w:spacing w:after="0"/>
        <w:jc w:val="center"/>
        <w:rPr>
          <w:rFonts w:ascii="Bookman Old Style" w:hAnsi="Bookman Old Style"/>
          <w:bCs/>
          <w:spacing w:val="20"/>
          <w:sz w:val="24"/>
          <w:szCs w:val="24"/>
        </w:rPr>
      </w:pPr>
      <w:r w:rsidRPr="00BB4944">
        <w:rPr>
          <w:rFonts w:ascii="Bookman Old Style" w:hAnsi="Bookman Old Style"/>
          <w:bCs/>
          <w:spacing w:val="20"/>
          <w:sz w:val="24"/>
          <w:szCs w:val="24"/>
        </w:rPr>
        <w:t xml:space="preserve">«Вимоги нового керівництва щодо доказу </w:t>
      </w:r>
      <w:proofErr w:type="spellStart"/>
      <w:r w:rsidRPr="00BB4944">
        <w:rPr>
          <w:rFonts w:ascii="Bookman Old Style" w:hAnsi="Bookman Old Style"/>
          <w:bCs/>
          <w:spacing w:val="20"/>
          <w:sz w:val="24"/>
          <w:szCs w:val="24"/>
        </w:rPr>
        <w:t>біоеквівалентності</w:t>
      </w:r>
      <w:proofErr w:type="spellEnd"/>
      <w:r w:rsidRPr="00BB4944">
        <w:rPr>
          <w:rFonts w:ascii="Bookman Old Style" w:hAnsi="Bookman Old Style"/>
          <w:bCs/>
          <w:spacing w:val="20"/>
          <w:sz w:val="24"/>
          <w:szCs w:val="24"/>
        </w:rPr>
        <w:t xml:space="preserve"> </w:t>
      </w:r>
    </w:p>
    <w:p w:rsidR="00BB4944" w:rsidRPr="00BB4944" w:rsidRDefault="00BB4944" w:rsidP="00BB4944">
      <w:pPr>
        <w:spacing w:after="0"/>
        <w:jc w:val="center"/>
        <w:rPr>
          <w:rFonts w:ascii="Bookman Old Style" w:hAnsi="Bookman Old Style"/>
          <w:bCs/>
          <w:spacing w:val="20"/>
          <w:sz w:val="24"/>
          <w:szCs w:val="24"/>
        </w:rPr>
      </w:pPr>
      <w:r w:rsidRPr="00BB4944">
        <w:rPr>
          <w:rFonts w:ascii="Bookman Old Style" w:hAnsi="Bookman Old Style"/>
          <w:bCs/>
          <w:spacing w:val="20"/>
          <w:sz w:val="24"/>
          <w:szCs w:val="24"/>
        </w:rPr>
        <w:t>ICH М13А»</w:t>
      </w:r>
    </w:p>
    <w:p w:rsidR="00BB4944" w:rsidRPr="00BB4944" w:rsidRDefault="00BB4944" w:rsidP="00BB4944">
      <w:pPr>
        <w:spacing w:after="0"/>
        <w:jc w:val="center"/>
        <w:rPr>
          <w:rFonts w:ascii="Bookman Old Style" w:hAnsi="Bookman Old Style"/>
          <w:b/>
          <w:bCs/>
          <w:spacing w:val="20"/>
          <w:sz w:val="24"/>
          <w:szCs w:val="24"/>
        </w:rPr>
      </w:pPr>
    </w:p>
    <w:p w:rsidR="00BB4944" w:rsidRPr="00BB4944" w:rsidRDefault="008720A9" w:rsidP="00BB4944">
      <w:pPr>
        <w:spacing w:after="0"/>
        <w:jc w:val="center"/>
        <w:rPr>
          <w:rFonts w:ascii="Bookman Old Style" w:hAnsi="Bookman Old Style"/>
          <w:b/>
          <w:bCs/>
          <w:spacing w:val="20"/>
          <w:u w:val="single"/>
        </w:rPr>
      </w:pPr>
      <w:r>
        <w:rPr>
          <w:rFonts w:ascii="Bookman Old Style" w:hAnsi="Bookman Old Style"/>
          <w:b/>
          <w:bCs/>
          <w:spacing w:val="20"/>
          <w:u w:val="single"/>
        </w:rPr>
        <w:t>6</w:t>
      </w:r>
      <w:r w:rsidR="00BB4944" w:rsidRPr="00BB4944">
        <w:rPr>
          <w:rFonts w:ascii="Bookman Old Style" w:hAnsi="Bookman Old Style"/>
          <w:b/>
          <w:bCs/>
          <w:spacing w:val="20"/>
          <w:u w:val="single"/>
        </w:rPr>
        <w:t xml:space="preserve">   </w:t>
      </w:r>
      <w:r>
        <w:rPr>
          <w:rFonts w:ascii="Bookman Old Style" w:hAnsi="Bookman Old Style"/>
          <w:b/>
          <w:bCs/>
          <w:spacing w:val="20"/>
          <w:u w:val="single"/>
        </w:rPr>
        <w:t>травня</w:t>
      </w:r>
      <w:bookmarkStart w:id="0" w:name="_GoBack"/>
      <w:bookmarkEnd w:id="0"/>
      <w:r w:rsidR="00BB4944" w:rsidRPr="00BB4944">
        <w:rPr>
          <w:rFonts w:ascii="Bookman Old Style" w:hAnsi="Bookman Old Style"/>
          <w:b/>
          <w:bCs/>
          <w:spacing w:val="20"/>
          <w:u w:val="single"/>
        </w:rPr>
        <w:t xml:space="preserve">   2025 р., м. Київ</w:t>
      </w:r>
    </w:p>
    <w:p w:rsidR="00BB4944" w:rsidRPr="00BB4944" w:rsidRDefault="00BB4944" w:rsidP="00BB4944">
      <w:pPr>
        <w:spacing w:after="0"/>
        <w:jc w:val="center"/>
        <w:rPr>
          <w:rFonts w:ascii="Bookman Old Style" w:hAnsi="Bookman Old Style"/>
          <w:b/>
          <w:bCs/>
          <w:spacing w:val="20"/>
          <w:u w:val="single"/>
        </w:rPr>
      </w:pPr>
    </w:p>
    <w:p w:rsidR="00BB4944" w:rsidRPr="00BB4944" w:rsidRDefault="00BB4944" w:rsidP="00BB4944">
      <w:pPr>
        <w:spacing w:after="0"/>
        <w:jc w:val="center"/>
        <w:rPr>
          <w:rFonts w:ascii="Bookman Old Style" w:hAnsi="Bookman Old Style" w:cs="Arial"/>
          <w:b/>
          <w:bCs/>
        </w:rPr>
      </w:pPr>
      <w:r w:rsidRPr="00BB4944">
        <w:rPr>
          <w:rFonts w:ascii="Bookman Old Style" w:hAnsi="Bookman Old Style"/>
          <w:b/>
          <w:bCs/>
          <w:spacing w:val="20"/>
        </w:rPr>
        <w:t>ПРОГРАМА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8093"/>
      </w:tblGrid>
      <w:tr w:rsidR="00BB4944" w:rsidRPr="00BB4944" w:rsidTr="003D528E">
        <w:trPr>
          <w:trHeight w:val="390"/>
        </w:trPr>
        <w:tc>
          <w:tcPr>
            <w:tcW w:w="1718" w:type="dxa"/>
            <w:shd w:val="clear" w:color="auto" w:fill="auto"/>
          </w:tcPr>
          <w:p w:rsidR="00BB4944" w:rsidRPr="00BB4944" w:rsidRDefault="00BB4944" w:rsidP="00BB4944">
            <w:pPr>
              <w:spacing w:after="160" w:line="259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b/>
                <w:sz w:val="20"/>
                <w:szCs w:val="20"/>
              </w:rPr>
              <w:t xml:space="preserve">09:40–10:00 </w:t>
            </w:r>
          </w:p>
        </w:tc>
        <w:tc>
          <w:tcPr>
            <w:tcW w:w="8093" w:type="dxa"/>
            <w:shd w:val="clear" w:color="auto" w:fill="auto"/>
          </w:tcPr>
          <w:p w:rsidR="00BB4944" w:rsidRPr="00BB4944" w:rsidRDefault="00BB4944" w:rsidP="00BB4944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sz w:val="20"/>
                <w:szCs w:val="20"/>
              </w:rPr>
              <w:t>Вітальна кава</w:t>
            </w:r>
          </w:p>
          <w:p w:rsidR="00BB4944" w:rsidRPr="00BB4944" w:rsidRDefault="00BB4944" w:rsidP="00BB4944">
            <w:pPr>
              <w:spacing w:after="0"/>
              <w:jc w:val="both"/>
              <w:rPr>
                <w:rFonts w:ascii="Bookman Old Style" w:hAnsi="Bookman Old Style"/>
                <w:b/>
              </w:rPr>
            </w:pPr>
            <w:r w:rsidRPr="00BB4944">
              <w:rPr>
                <w:rFonts w:ascii="Bookman Old Style" w:hAnsi="Bookman Old Style"/>
                <w:b/>
              </w:rPr>
              <w:t xml:space="preserve">Реєстрація </w:t>
            </w:r>
          </w:p>
        </w:tc>
      </w:tr>
      <w:tr w:rsidR="00BB4944" w:rsidRPr="00BB4944" w:rsidTr="003D528E">
        <w:trPr>
          <w:trHeight w:val="707"/>
        </w:trPr>
        <w:tc>
          <w:tcPr>
            <w:tcW w:w="1718" w:type="dxa"/>
            <w:shd w:val="clear" w:color="auto" w:fill="auto"/>
          </w:tcPr>
          <w:p w:rsidR="00BB4944" w:rsidRPr="00BB4944" w:rsidRDefault="00BB4944" w:rsidP="00BB4944">
            <w:pPr>
              <w:spacing w:after="160" w:line="259" w:lineRule="auto"/>
              <w:rPr>
                <w:rFonts w:ascii="Bookman Old Style" w:hAnsi="Bookman Old Style"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sz w:val="20"/>
                <w:szCs w:val="20"/>
                <w:lang w:val="ru-RU"/>
              </w:rPr>
              <w:t>10</w:t>
            </w:r>
            <w:r w:rsidRPr="00BB4944">
              <w:rPr>
                <w:rFonts w:ascii="Bookman Old Style" w:hAnsi="Bookman Old Style"/>
                <w:sz w:val="20"/>
                <w:szCs w:val="20"/>
              </w:rPr>
              <w:t>:</w:t>
            </w:r>
            <w:r w:rsidRPr="00BB4944">
              <w:rPr>
                <w:rFonts w:ascii="Bookman Old Style" w:hAnsi="Bookman Old Style"/>
                <w:sz w:val="20"/>
                <w:szCs w:val="20"/>
                <w:lang w:val="ru-RU"/>
              </w:rPr>
              <w:t>00</w:t>
            </w:r>
            <w:r w:rsidRPr="00BB494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B4944">
              <w:rPr>
                <w:rFonts w:ascii="Bookman Old Style" w:hAnsi="Bookman Old Style"/>
                <w:sz w:val="20"/>
                <w:szCs w:val="20"/>
                <w:lang w:val="ru-RU"/>
              </w:rPr>
              <w:t>–</w:t>
            </w:r>
            <w:r w:rsidRPr="00BB494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B4944">
              <w:rPr>
                <w:rFonts w:ascii="Bookman Old Style" w:hAnsi="Bookman Old Style"/>
                <w:sz w:val="20"/>
                <w:szCs w:val="20"/>
                <w:lang w:val="ru-RU"/>
              </w:rPr>
              <w:t>10</w:t>
            </w:r>
            <w:r w:rsidRPr="00BB4944">
              <w:rPr>
                <w:rFonts w:ascii="Bookman Old Style" w:hAnsi="Bookman Old Style"/>
                <w:sz w:val="20"/>
                <w:szCs w:val="20"/>
              </w:rPr>
              <w:t>:15</w:t>
            </w:r>
          </w:p>
        </w:tc>
        <w:tc>
          <w:tcPr>
            <w:tcW w:w="8093" w:type="dxa"/>
            <w:shd w:val="clear" w:color="auto" w:fill="auto"/>
          </w:tcPr>
          <w:p w:rsidR="00BB4944" w:rsidRPr="00BB4944" w:rsidRDefault="00BB4944" w:rsidP="00BB4944">
            <w:pPr>
              <w:spacing w:after="0"/>
              <w:jc w:val="both"/>
              <w:rPr>
                <w:rFonts w:ascii="Bookman Old Style" w:hAnsi="Bookman Old Style"/>
                <w:b/>
                <w:sz w:val="21"/>
                <w:szCs w:val="21"/>
              </w:rPr>
            </w:pPr>
            <w:r w:rsidRPr="00BB4944">
              <w:rPr>
                <w:rFonts w:ascii="Bookman Old Style" w:hAnsi="Bookman Old Style"/>
                <w:b/>
                <w:sz w:val="21"/>
                <w:szCs w:val="21"/>
              </w:rPr>
              <w:t xml:space="preserve">Відкриття семінару. </w:t>
            </w:r>
          </w:p>
          <w:p w:rsidR="00BB4944" w:rsidRPr="00BB4944" w:rsidRDefault="00BB4944" w:rsidP="000921C1">
            <w:pPr>
              <w:numPr>
                <w:ilvl w:val="0"/>
                <w:numId w:val="2"/>
              </w:numPr>
              <w:spacing w:after="0"/>
              <w:ind w:left="14" w:firstLine="284"/>
              <w:contextualSpacing/>
              <w:jc w:val="both"/>
              <w:rPr>
                <w:rFonts w:ascii="Bookman Old Style" w:hAnsi="Bookman Old Style"/>
                <w:i/>
                <w:sz w:val="21"/>
                <w:szCs w:val="21"/>
              </w:rPr>
            </w:pPr>
            <w:r w:rsidRPr="00BB4944">
              <w:rPr>
                <w:rFonts w:ascii="Bookman Old Style" w:hAnsi="Bookman Old Style"/>
                <w:sz w:val="21"/>
                <w:szCs w:val="21"/>
              </w:rPr>
              <w:t>П</w:t>
            </w:r>
            <w:r w:rsidRPr="00BB4944">
              <w:rPr>
                <w:rFonts w:ascii="Bookman Old Style" w:hAnsi="Bookman Old Style"/>
                <w:i/>
                <w:sz w:val="21"/>
                <w:szCs w:val="21"/>
              </w:rPr>
              <w:t xml:space="preserve">ривітання </w:t>
            </w:r>
            <w:r w:rsidRPr="00BB4944">
              <w:rPr>
                <w:rFonts w:ascii="Bookman Old Style" w:hAnsi="Bookman Old Style"/>
                <w:b/>
                <w:i/>
                <w:sz w:val="21"/>
                <w:szCs w:val="21"/>
              </w:rPr>
              <w:t>Олександра ГУДЗЕНКА</w:t>
            </w:r>
            <w:r w:rsidRPr="00BB4944">
              <w:rPr>
                <w:rFonts w:ascii="Bookman Old Style" w:hAnsi="Bookman Old Style"/>
                <w:i/>
                <w:sz w:val="21"/>
                <w:szCs w:val="21"/>
              </w:rPr>
              <w:t xml:space="preserve"> / начальника Агенції методологічної та науково-практичної роботи</w:t>
            </w:r>
          </w:p>
          <w:p w:rsidR="00BB4944" w:rsidRPr="00BB4944" w:rsidRDefault="00BB4944" w:rsidP="00BB4944">
            <w:pPr>
              <w:spacing w:after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BB4944" w:rsidRPr="00BB4944" w:rsidTr="003D528E">
        <w:trPr>
          <w:trHeight w:val="707"/>
        </w:trPr>
        <w:tc>
          <w:tcPr>
            <w:tcW w:w="1718" w:type="dxa"/>
            <w:shd w:val="clear" w:color="auto" w:fill="auto"/>
          </w:tcPr>
          <w:p w:rsidR="00BB4944" w:rsidRPr="00BB4944" w:rsidRDefault="00BB4944" w:rsidP="00BB4944">
            <w:pPr>
              <w:spacing w:after="160" w:line="259" w:lineRule="auto"/>
              <w:rPr>
                <w:rFonts w:ascii="Bookman Old Style" w:hAnsi="Bookman Old Style"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sz w:val="20"/>
                <w:szCs w:val="20"/>
              </w:rPr>
              <w:t>10:15 – 1</w:t>
            </w:r>
            <w:r w:rsidRPr="00BB4944">
              <w:rPr>
                <w:rFonts w:ascii="Bookman Old Style" w:hAnsi="Bookman Old Style"/>
                <w:sz w:val="20"/>
                <w:szCs w:val="20"/>
                <w:lang w:val="en-US"/>
              </w:rPr>
              <w:t>0</w:t>
            </w:r>
            <w:r w:rsidRPr="00BB4944">
              <w:rPr>
                <w:rFonts w:ascii="Bookman Old Style" w:hAnsi="Bookman Old Style"/>
                <w:sz w:val="20"/>
                <w:szCs w:val="20"/>
              </w:rPr>
              <w:t>:</w:t>
            </w:r>
            <w:r w:rsidRPr="00BB4944">
              <w:rPr>
                <w:rFonts w:ascii="Bookman Old Style" w:hAnsi="Bookman Old Style"/>
                <w:sz w:val="20"/>
                <w:szCs w:val="20"/>
                <w:lang w:val="en-US"/>
              </w:rPr>
              <w:t>5</w:t>
            </w:r>
            <w:r w:rsidRPr="00BB4944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8093" w:type="dxa"/>
            <w:shd w:val="clear" w:color="auto" w:fill="auto"/>
          </w:tcPr>
          <w:p w:rsidR="00BB4944" w:rsidRPr="00BB4944" w:rsidRDefault="00BB4944" w:rsidP="00BB4944">
            <w:pPr>
              <w:numPr>
                <w:ilvl w:val="0"/>
                <w:numId w:val="1"/>
              </w:numPr>
              <w:spacing w:after="0"/>
              <w:ind w:left="14" w:firstLine="346"/>
              <w:contextualSpacing/>
              <w:jc w:val="both"/>
              <w:rPr>
                <w:rFonts w:ascii="Bookman Old Style" w:hAnsi="Bookman Old Style"/>
                <w:b/>
                <w:sz w:val="21"/>
                <w:szCs w:val="21"/>
              </w:rPr>
            </w:pPr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Процедурні питання в ЕМА, пов’язані з набуттям чинності керівництва EMA/CHMP/ICH/953493/2022 «</w:t>
            </w:r>
            <w:r w:rsidRPr="00BB4944">
              <w:rPr>
                <w:rFonts w:ascii="Bookman Old Style" w:hAnsi="Bookman Old Style"/>
                <w:b/>
                <w:bCs/>
                <w:sz w:val="21"/>
                <w:szCs w:val="21"/>
              </w:rPr>
              <w:t>M13A</w:t>
            </w:r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Guideline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on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bioequivalence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for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immediate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release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solid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oral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dosage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forms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». Можливі перспективи для України.</w:t>
            </w:r>
          </w:p>
          <w:p w:rsidR="00BB4944" w:rsidRPr="00BB4944" w:rsidRDefault="00BB4944" w:rsidP="00BB4944">
            <w:pPr>
              <w:spacing w:after="0"/>
              <w:ind w:left="14"/>
              <w:jc w:val="both"/>
              <w:rPr>
                <w:rFonts w:ascii="Bookman Old Style" w:hAnsi="Bookman Old Style"/>
                <w:b/>
                <w:bCs/>
                <w:i/>
                <w:sz w:val="21"/>
                <w:szCs w:val="21"/>
                <w:u w:val="single"/>
              </w:rPr>
            </w:pPr>
          </w:p>
          <w:p w:rsidR="00BB4944" w:rsidRPr="00BB4944" w:rsidRDefault="00BB4944" w:rsidP="00BB4944">
            <w:pPr>
              <w:spacing w:after="0"/>
              <w:ind w:left="14"/>
              <w:jc w:val="both"/>
              <w:rPr>
                <w:rFonts w:ascii="Bookman Old Style" w:hAnsi="Bookman Old Style"/>
                <w:b/>
                <w:sz w:val="21"/>
                <w:szCs w:val="21"/>
              </w:rPr>
            </w:pPr>
            <w:r w:rsidRPr="00BB4944">
              <w:rPr>
                <w:rFonts w:ascii="Bookman Old Style" w:hAnsi="Bookman Old Style"/>
                <w:b/>
                <w:bCs/>
                <w:i/>
                <w:sz w:val="21"/>
                <w:szCs w:val="21"/>
              </w:rPr>
              <w:t xml:space="preserve">Надія Жукова </w:t>
            </w:r>
            <w:r w:rsidRPr="00BB4944">
              <w:rPr>
                <w:rFonts w:ascii="Bookman Old Style" w:hAnsi="Bookman Old Style"/>
                <w:bCs/>
                <w:i/>
                <w:sz w:val="21"/>
                <w:szCs w:val="21"/>
              </w:rPr>
              <w:t xml:space="preserve">- Начальник управління експертизи матеріалів з </w:t>
            </w:r>
            <w:proofErr w:type="spellStart"/>
            <w:r w:rsidRPr="00BB4944">
              <w:rPr>
                <w:rFonts w:ascii="Bookman Old Style" w:hAnsi="Bookman Old Style"/>
                <w:bCs/>
                <w:i/>
                <w:sz w:val="21"/>
                <w:szCs w:val="21"/>
              </w:rPr>
              <w:t>біодоступності</w:t>
            </w:r>
            <w:proofErr w:type="spellEnd"/>
            <w:r w:rsidRPr="00BB4944">
              <w:rPr>
                <w:rFonts w:ascii="Bookman Old Style" w:hAnsi="Bookman Old Style"/>
                <w:bCs/>
                <w:i/>
                <w:sz w:val="21"/>
                <w:szCs w:val="21"/>
              </w:rPr>
              <w:t xml:space="preserve"> та </w:t>
            </w:r>
            <w:proofErr w:type="spellStart"/>
            <w:r w:rsidRPr="00BB4944">
              <w:rPr>
                <w:rFonts w:ascii="Bookman Old Style" w:hAnsi="Bookman Old Style"/>
                <w:bCs/>
                <w:i/>
                <w:sz w:val="21"/>
                <w:szCs w:val="21"/>
              </w:rPr>
              <w:t>біоеквівалентності</w:t>
            </w:r>
            <w:proofErr w:type="spellEnd"/>
            <w:r w:rsidRPr="00BB4944">
              <w:rPr>
                <w:rFonts w:ascii="Bookman Old Style" w:hAnsi="Bookman Old Style"/>
                <w:bCs/>
                <w:i/>
                <w:sz w:val="21"/>
                <w:szCs w:val="21"/>
              </w:rPr>
              <w:t xml:space="preserve">. к. </w:t>
            </w:r>
            <w:proofErr w:type="spellStart"/>
            <w:r w:rsidRPr="00BB4944">
              <w:rPr>
                <w:rFonts w:ascii="Bookman Old Style" w:hAnsi="Bookman Old Style"/>
                <w:bCs/>
                <w:i/>
                <w:sz w:val="21"/>
                <w:szCs w:val="21"/>
              </w:rPr>
              <w:t>фарм</w:t>
            </w:r>
            <w:proofErr w:type="spellEnd"/>
            <w:r w:rsidRPr="00BB4944">
              <w:rPr>
                <w:rFonts w:ascii="Bookman Old Style" w:hAnsi="Bookman Old Style"/>
                <w:bCs/>
                <w:i/>
                <w:sz w:val="21"/>
                <w:szCs w:val="21"/>
              </w:rPr>
              <w:t>. н.</w:t>
            </w:r>
          </w:p>
        </w:tc>
      </w:tr>
      <w:tr w:rsidR="00BB4944" w:rsidRPr="00BB4944" w:rsidTr="003D528E">
        <w:trPr>
          <w:trHeight w:val="1191"/>
        </w:trPr>
        <w:tc>
          <w:tcPr>
            <w:tcW w:w="1718" w:type="dxa"/>
            <w:shd w:val="clear" w:color="auto" w:fill="auto"/>
          </w:tcPr>
          <w:p w:rsidR="00BB4944" w:rsidRPr="00BB4944" w:rsidRDefault="00BB4944" w:rsidP="00BB4944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sz w:val="20"/>
                <w:szCs w:val="20"/>
              </w:rPr>
              <w:t>10:</w:t>
            </w:r>
            <w:r w:rsidRPr="00BB4944">
              <w:rPr>
                <w:rFonts w:ascii="Bookman Old Style" w:hAnsi="Bookman Old Style"/>
                <w:sz w:val="20"/>
                <w:szCs w:val="20"/>
                <w:lang w:val="ru-RU"/>
              </w:rPr>
              <w:t>55</w:t>
            </w:r>
            <w:r w:rsidRPr="00BB4944">
              <w:rPr>
                <w:rFonts w:ascii="Bookman Old Style" w:hAnsi="Bookman Old Style"/>
                <w:sz w:val="20"/>
                <w:szCs w:val="20"/>
              </w:rPr>
              <w:t xml:space="preserve"> – 12:15</w:t>
            </w:r>
          </w:p>
        </w:tc>
        <w:tc>
          <w:tcPr>
            <w:tcW w:w="8093" w:type="dxa"/>
            <w:shd w:val="clear" w:color="auto" w:fill="auto"/>
          </w:tcPr>
          <w:p w:rsidR="00BB4944" w:rsidRPr="00BB4944" w:rsidRDefault="00BB4944" w:rsidP="00BB4944">
            <w:pPr>
              <w:numPr>
                <w:ilvl w:val="0"/>
                <w:numId w:val="1"/>
              </w:numPr>
              <w:spacing w:after="0"/>
              <w:ind w:left="14" w:firstLine="346"/>
              <w:contextualSpacing/>
              <w:jc w:val="both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На що важливо звернути увагу у зв’язку набуттям чинності керівництва EMA/CHMP/ICH/953493/2022 «</w:t>
            </w:r>
            <w:r w:rsidRPr="00BB4944">
              <w:rPr>
                <w:rFonts w:ascii="Bookman Old Style" w:hAnsi="Bookman Old Style"/>
                <w:b/>
                <w:bCs/>
                <w:sz w:val="21"/>
                <w:szCs w:val="21"/>
              </w:rPr>
              <w:t>M13A</w:t>
            </w:r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Guideline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on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bioequivalence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for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immediate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release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solid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oral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dosage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forms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». Основні відмінності.</w:t>
            </w:r>
          </w:p>
          <w:p w:rsidR="00BB4944" w:rsidRPr="00BB4944" w:rsidRDefault="00BB4944" w:rsidP="00BB4944">
            <w:pPr>
              <w:spacing w:after="0"/>
              <w:ind w:left="14"/>
              <w:jc w:val="both"/>
              <w:rPr>
                <w:rFonts w:ascii="Bookman Old Style" w:hAnsi="Bookman Old Style"/>
                <w:i/>
                <w:sz w:val="21"/>
                <w:szCs w:val="21"/>
              </w:rPr>
            </w:pPr>
            <w:r w:rsidRPr="00BB4944">
              <w:rPr>
                <w:rFonts w:ascii="Bookman Old Style" w:hAnsi="Bookman Old Style"/>
                <w:b/>
                <w:bCs/>
                <w:i/>
                <w:sz w:val="21"/>
                <w:szCs w:val="21"/>
              </w:rPr>
              <w:t xml:space="preserve">Надія Жукова </w:t>
            </w:r>
            <w:r w:rsidRPr="00BB4944">
              <w:rPr>
                <w:rFonts w:ascii="Bookman Old Style" w:hAnsi="Bookman Old Style"/>
                <w:bCs/>
                <w:i/>
                <w:sz w:val="21"/>
                <w:szCs w:val="21"/>
              </w:rPr>
              <w:t xml:space="preserve">- Начальник управління експертизи матеріалів з </w:t>
            </w:r>
            <w:proofErr w:type="spellStart"/>
            <w:r w:rsidRPr="00BB4944">
              <w:rPr>
                <w:rFonts w:ascii="Bookman Old Style" w:hAnsi="Bookman Old Style"/>
                <w:bCs/>
                <w:i/>
                <w:sz w:val="21"/>
                <w:szCs w:val="21"/>
              </w:rPr>
              <w:t>біодоступності</w:t>
            </w:r>
            <w:proofErr w:type="spellEnd"/>
            <w:r w:rsidRPr="00BB4944">
              <w:rPr>
                <w:rFonts w:ascii="Bookman Old Style" w:hAnsi="Bookman Old Style"/>
                <w:bCs/>
                <w:i/>
                <w:sz w:val="21"/>
                <w:szCs w:val="21"/>
              </w:rPr>
              <w:t xml:space="preserve"> та </w:t>
            </w:r>
            <w:proofErr w:type="spellStart"/>
            <w:r w:rsidRPr="00BB4944">
              <w:rPr>
                <w:rFonts w:ascii="Bookman Old Style" w:hAnsi="Bookman Old Style"/>
                <w:bCs/>
                <w:i/>
                <w:sz w:val="21"/>
                <w:szCs w:val="21"/>
              </w:rPr>
              <w:t>біоеквівалентності</w:t>
            </w:r>
            <w:proofErr w:type="spellEnd"/>
            <w:r w:rsidRPr="00BB4944">
              <w:rPr>
                <w:rFonts w:ascii="Bookman Old Style" w:hAnsi="Bookman Old Style"/>
                <w:bCs/>
                <w:i/>
                <w:sz w:val="21"/>
                <w:szCs w:val="21"/>
              </w:rPr>
              <w:t xml:space="preserve">. к. </w:t>
            </w:r>
            <w:proofErr w:type="spellStart"/>
            <w:r w:rsidRPr="00BB4944">
              <w:rPr>
                <w:rFonts w:ascii="Bookman Old Style" w:hAnsi="Bookman Old Style"/>
                <w:bCs/>
                <w:i/>
                <w:sz w:val="21"/>
                <w:szCs w:val="21"/>
              </w:rPr>
              <w:t>фарм</w:t>
            </w:r>
            <w:proofErr w:type="spellEnd"/>
            <w:r w:rsidRPr="00BB4944">
              <w:rPr>
                <w:rFonts w:ascii="Bookman Old Style" w:hAnsi="Bookman Old Style"/>
                <w:bCs/>
                <w:i/>
                <w:sz w:val="21"/>
                <w:szCs w:val="21"/>
              </w:rPr>
              <w:t>. н.</w:t>
            </w:r>
          </w:p>
        </w:tc>
      </w:tr>
      <w:tr w:rsidR="00BB4944" w:rsidRPr="00BB4944" w:rsidTr="003D528E">
        <w:trPr>
          <w:trHeight w:val="311"/>
        </w:trPr>
        <w:tc>
          <w:tcPr>
            <w:tcW w:w="1718" w:type="dxa"/>
            <w:shd w:val="clear" w:color="auto" w:fill="auto"/>
          </w:tcPr>
          <w:p w:rsidR="00BB4944" w:rsidRPr="00BB4944" w:rsidRDefault="00BB4944" w:rsidP="00BB4944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b/>
                <w:sz w:val="20"/>
                <w:szCs w:val="20"/>
              </w:rPr>
              <w:t>12:15 – 12:50</w:t>
            </w:r>
          </w:p>
          <w:p w:rsidR="00BB4944" w:rsidRPr="00BB4944" w:rsidRDefault="00BB4944" w:rsidP="00BB4944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093" w:type="dxa"/>
            <w:shd w:val="clear" w:color="auto" w:fill="auto"/>
          </w:tcPr>
          <w:p w:rsidR="00BB4944" w:rsidRPr="00BB4944" w:rsidRDefault="00BB4944" w:rsidP="00BB4944">
            <w:pPr>
              <w:spacing w:after="0"/>
              <w:ind w:left="360"/>
              <w:jc w:val="both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BB4944">
              <w:rPr>
                <w:rFonts w:ascii="Bookman Old Style" w:hAnsi="Bookman Old Style"/>
                <w:b/>
                <w:bCs/>
                <w:sz w:val="21"/>
                <w:szCs w:val="21"/>
              </w:rPr>
              <w:t>Обід</w:t>
            </w:r>
          </w:p>
        </w:tc>
      </w:tr>
      <w:tr w:rsidR="00BB4944" w:rsidRPr="00BB4944" w:rsidTr="003D528E">
        <w:trPr>
          <w:trHeight w:val="311"/>
        </w:trPr>
        <w:tc>
          <w:tcPr>
            <w:tcW w:w="1718" w:type="dxa"/>
            <w:shd w:val="clear" w:color="auto" w:fill="auto"/>
          </w:tcPr>
          <w:p w:rsidR="00BB4944" w:rsidRPr="00BB4944" w:rsidRDefault="00BB4944" w:rsidP="00BB4944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sz w:val="20"/>
                <w:szCs w:val="20"/>
              </w:rPr>
              <w:t xml:space="preserve">12:50 </w:t>
            </w:r>
            <w:r w:rsidRPr="00BB4944">
              <w:rPr>
                <w:rFonts w:ascii="Bookman Old Style" w:hAnsi="Bookman Old Style"/>
                <w:sz w:val="20"/>
                <w:szCs w:val="20"/>
                <w:lang w:val="ru-RU"/>
              </w:rPr>
              <w:t>–</w:t>
            </w:r>
            <w:r w:rsidRPr="00BB494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B4944">
              <w:rPr>
                <w:rFonts w:ascii="Bookman Old Style" w:hAnsi="Bookman Old Style"/>
                <w:sz w:val="20"/>
                <w:szCs w:val="20"/>
                <w:lang w:val="ru-RU"/>
              </w:rPr>
              <w:t>1</w:t>
            </w:r>
            <w:r w:rsidRPr="00BB4944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BB4944">
              <w:rPr>
                <w:rFonts w:ascii="Bookman Old Style" w:hAnsi="Bookman Old Style"/>
                <w:sz w:val="20"/>
                <w:szCs w:val="20"/>
                <w:lang w:val="ru-RU"/>
              </w:rPr>
              <w:t>:40</w:t>
            </w:r>
          </w:p>
        </w:tc>
        <w:tc>
          <w:tcPr>
            <w:tcW w:w="8093" w:type="dxa"/>
            <w:shd w:val="clear" w:color="auto" w:fill="auto"/>
          </w:tcPr>
          <w:p w:rsidR="00BB4944" w:rsidRPr="00BB4944" w:rsidRDefault="00BB4944" w:rsidP="00BB4944">
            <w:pPr>
              <w:numPr>
                <w:ilvl w:val="0"/>
                <w:numId w:val="1"/>
              </w:numPr>
              <w:spacing w:after="0"/>
              <w:ind w:left="14" w:firstLine="346"/>
              <w:contextualSpacing/>
              <w:jc w:val="both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Вимоги керівництва EMA/CHMP/ICH/953493/2022 «</w:t>
            </w:r>
            <w:r w:rsidRPr="00BB4944">
              <w:rPr>
                <w:rFonts w:ascii="Bookman Old Style" w:hAnsi="Bookman Old Style"/>
                <w:b/>
                <w:bCs/>
                <w:sz w:val="21"/>
                <w:szCs w:val="21"/>
              </w:rPr>
              <w:t>M13A</w:t>
            </w:r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Guideline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on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bioequivalence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for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immediate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release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solid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oral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dosage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forms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» та діючих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спеціфічних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керівництв різних регуляторних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агенств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.</w:t>
            </w:r>
          </w:p>
          <w:p w:rsidR="00BB4944" w:rsidRPr="00BB4944" w:rsidRDefault="00BB4944" w:rsidP="00BB4944">
            <w:pPr>
              <w:spacing w:after="0"/>
              <w:ind w:left="360"/>
              <w:contextualSpacing/>
              <w:jc w:val="both"/>
              <w:rPr>
                <w:rFonts w:ascii="Bookman Old Style" w:hAnsi="Bookman Old Style"/>
                <w:bCs/>
                <w:sz w:val="21"/>
                <w:szCs w:val="21"/>
              </w:rPr>
            </w:pPr>
          </w:p>
          <w:p w:rsidR="00BB4944" w:rsidRPr="00BB4944" w:rsidRDefault="00BB4944" w:rsidP="00BB4944">
            <w:pPr>
              <w:spacing w:after="0"/>
              <w:ind w:left="14"/>
              <w:jc w:val="both"/>
              <w:rPr>
                <w:rFonts w:ascii="Bookman Old Style" w:hAnsi="Bookman Old Style"/>
                <w:i/>
                <w:sz w:val="21"/>
                <w:szCs w:val="21"/>
                <w:u w:val="single"/>
              </w:rPr>
            </w:pPr>
            <w:r w:rsidRPr="00BB4944">
              <w:rPr>
                <w:rFonts w:ascii="Bookman Old Style" w:hAnsi="Bookman Old Style"/>
                <w:b/>
                <w:bCs/>
                <w:i/>
                <w:sz w:val="21"/>
                <w:szCs w:val="21"/>
              </w:rPr>
              <w:t xml:space="preserve">Надія Жукова </w:t>
            </w:r>
            <w:r w:rsidRPr="00BB4944">
              <w:rPr>
                <w:rFonts w:ascii="Bookman Old Style" w:hAnsi="Bookman Old Style"/>
                <w:bCs/>
                <w:i/>
                <w:sz w:val="21"/>
                <w:szCs w:val="21"/>
              </w:rPr>
              <w:t xml:space="preserve">- Начальник управління експертизи матеріалів з </w:t>
            </w:r>
            <w:proofErr w:type="spellStart"/>
            <w:r w:rsidRPr="00BB4944">
              <w:rPr>
                <w:rFonts w:ascii="Bookman Old Style" w:hAnsi="Bookman Old Style"/>
                <w:bCs/>
                <w:i/>
                <w:sz w:val="21"/>
                <w:szCs w:val="21"/>
              </w:rPr>
              <w:t>біодоступності</w:t>
            </w:r>
            <w:proofErr w:type="spellEnd"/>
            <w:r w:rsidRPr="00BB4944">
              <w:rPr>
                <w:rFonts w:ascii="Bookman Old Style" w:hAnsi="Bookman Old Style"/>
                <w:bCs/>
                <w:i/>
                <w:sz w:val="21"/>
                <w:szCs w:val="21"/>
              </w:rPr>
              <w:t xml:space="preserve"> та </w:t>
            </w:r>
            <w:proofErr w:type="spellStart"/>
            <w:r w:rsidRPr="00BB4944">
              <w:rPr>
                <w:rFonts w:ascii="Bookman Old Style" w:hAnsi="Bookman Old Style"/>
                <w:bCs/>
                <w:i/>
                <w:sz w:val="21"/>
                <w:szCs w:val="21"/>
              </w:rPr>
              <w:t>біоеквівалентності</w:t>
            </w:r>
            <w:proofErr w:type="spellEnd"/>
            <w:r w:rsidRPr="00BB4944">
              <w:rPr>
                <w:rFonts w:ascii="Bookman Old Style" w:hAnsi="Bookman Old Style"/>
                <w:bCs/>
                <w:i/>
                <w:sz w:val="21"/>
                <w:szCs w:val="21"/>
              </w:rPr>
              <w:t xml:space="preserve">. к. </w:t>
            </w:r>
            <w:proofErr w:type="spellStart"/>
            <w:r w:rsidRPr="00BB4944">
              <w:rPr>
                <w:rFonts w:ascii="Bookman Old Style" w:hAnsi="Bookman Old Style"/>
                <w:bCs/>
                <w:i/>
                <w:sz w:val="21"/>
                <w:szCs w:val="21"/>
              </w:rPr>
              <w:t>фарм</w:t>
            </w:r>
            <w:proofErr w:type="spellEnd"/>
            <w:r w:rsidRPr="00BB4944">
              <w:rPr>
                <w:rFonts w:ascii="Bookman Old Style" w:hAnsi="Bookman Old Style"/>
                <w:bCs/>
                <w:i/>
                <w:sz w:val="21"/>
                <w:szCs w:val="21"/>
              </w:rPr>
              <w:t>. н</w:t>
            </w:r>
            <w:r w:rsidRPr="00BB4944">
              <w:rPr>
                <w:rFonts w:ascii="Bookman Old Style" w:hAnsi="Bookman Old Style"/>
                <w:bCs/>
                <w:i/>
                <w:sz w:val="21"/>
                <w:szCs w:val="21"/>
                <w:u w:val="single"/>
              </w:rPr>
              <w:t>.</w:t>
            </w:r>
          </w:p>
        </w:tc>
      </w:tr>
      <w:tr w:rsidR="00BB4944" w:rsidRPr="00BB4944" w:rsidTr="003D528E">
        <w:trPr>
          <w:trHeight w:val="722"/>
        </w:trPr>
        <w:tc>
          <w:tcPr>
            <w:tcW w:w="1718" w:type="dxa"/>
            <w:shd w:val="clear" w:color="auto" w:fill="auto"/>
          </w:tcPr>
          <w:p w:rsidR="00BB4944" w:rsidRPr="00BB4944" w:rsidRDefault="00BB4944" w:rsidP="00BB4944">
            <w:pPr>
              <w:spacing w:after="160" w:line="259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sz w:val="20"/>
                <w:szCs w:val="20"/>
              </w:rPr>
              <w:t>13:40 – 14:40</w:t>
            </w:r>
          </w:p>
        </w:tc>
        <w:tc>
          <w:tcPr>
            <w:tcW w:w="8093" w:type="dxa"/>
            <w:shd w:val="clear" w:color="auto" w:fill="auto"/>
          </w:tcPr>
          <w:p w:rsidR="00BB4944" w:rsidRPr="00BB4944" w:rsidRDefault="00BB4944" w:rsidP="00BB4944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Перспективи </w:t>
            </w:r>
            <w:r w:rsidRPr="00BB4944">
              <w:rPr>
                <w:rFonts w:ascii="Bookman Old Style" w:hAnsi="Bookman Old Style"/>
                <w:bCs/>
                <w:i/>
                <w:sz w:val="21"/>
                <w:szCs w:val="21"/>
              </w:rPr>
              <w:t>проекту</w:t>
            </w:r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керівництва ICH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Harmonised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Guideline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  <w:lang w:val="en-US"/>
              </w:rPr>
              <w:t>.</w:t>
            </w:r>
          </w:p>
          <w:p w:rsidR="00BB4944" w:rsidRPr="00BB4944" w:rsidRDefault="00BB4944" w:rsidP="000921C1">
            <w:pPr>
              <w:spacing w:after="0"/>
              <w:ind w:left="14"/>
              <w:jc w:val="both"/>
              <w:rPr>
                <w:rFonts w:ascii="Bookman Old Style" w:hAnsi="Bookman Old Style"/>
                <w:bCs/>
                <w:sz w:val="21"/>
                <w:szCs w:val="21"/>
              </w:rPr>
            </w:pP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Bioequivalence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for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immediate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release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solid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oral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dosage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forms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Additional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strengths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proofErr w:type="spellStart"/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biowaiver</w:t>
            </w:r>
            <w:proofErr w:type="spellEnd"/>
            <w:r w:rsidRPr="00BB4944">
              <w:rPr>
                <w:rFonts w:ascii="Bookman Old Style" w:hAnsi="Bookman Old Style"/>
                <w:bCs/>
                <w:sz w:val="21"/>
                <w:szCs w:val="21"/>
                <w:lang w:val="en-US"/>
              </w:rPr>
              <w:t xml:space="preserve">. </w:t>
            </w:r>
            <w:r w:rsidRPr="00BB4944">
              <w:rPr>
                <w:rFonts w:ascii="Bookman Old Style" w:hAnsi="Bookman Old Style"/>
                <w:b/>
                <w:bCs/>
                <w:sz w:val="21"/>
                <w:szCs w:val="21"/>
              </w:rPr>
              <w:t>M13B</w:t>
            </w:r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.</w:t>
            </w:r>
            <w:r w:rsidRPr="00BB4944">
              <w:rPr>
                <w:rFonts w:ascii="Bookman Old Style" w:hAnsi="Bookman Old Style"/>
                <w:bCs/>
                <w:sz w:val="21"/>
                <w:szCs w:val="21"/>
                <w:lang w:val="en-US"/>
              </w:rPr>
              <w:t xml:space="preserve"> </w:t>
            </w:r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На що потрібно звернути увагу.</w:t>
            </w:r>
          </w:p>
          <w:p w:rsidR="00BB4944" w:rsidRPr="00BB4944" w:rsidRDefault="00BB4944" w:rsidP="00BB4944">
            <w:pPr>
              <w:spacing w:after="0"/>
              <w:ind w:left="228"/>
              <w:jc w:val="both"/>
              <w:rPr>
                <w:rFonts w:ascii="Bookman Old Style" w:hAnsi="Bookman Old Style"/>
                <w:bCs/>
                <w:sz w:val="21"/>
                <w:szCs w:val="21"/>
              </w:rPr>
            </w:pPr>
          </w:p>
          <w:p w:rsidR="00BB4944" w:rsidRPr="00BB4944" w:rsidRDefault="00BB4944" w:rsidP="00BB4944">
            <w:pPr>
              <w:spacing w:after="0"/>
              <w:jc w:val="both"/>
              <w:rPr>
                <w:rFonts w:ascii="Bookman Old Style" w:hAnsi="Bookman Old Style"/>
                <w:b/>
                <w:i/>
                <w:sz w:val="21"/>
                <w:szCs w:val="21"/>
              </w:rPr>
            </w:pPr>
            <w:r w:rsidRPr="00BB4944">
              <w:rPr>
                <w:rFonts w:ascii="Bookman Old Style" w:hAnsi="Bookman Old Style"/>
                <w:b/>
                <w:bCs/>
                <w:i/>
                <w:sz w:val="21"/>
                <w:szCs w:val="21"/>
              </w:rPr>
              <w:t>Оксана Нагорняк</w:t>
            </w:r>
            <w:r w:rsidRPr="00BB4944">
              <w:rPr>
                <w:rFonts w:ascii="Bookman Old Style" w:hAnsi="Bookman Old Style"/>
                <w:bCs/>
                <w:i/>
                <w:sz w:val="21"/>
                <w:szCs w:val="21"/>
              </w:rPr>
              <w:t xml:space="preserve"> - Експерт відділу експертизи матеріалів </w:t>
            </w:r>
            <w:proofErr w:type="spellStart"/>
            <w:r w:rsidRPr="00BB4944">
              <w:rPr>
                <w:rFonts w:ascii="Bookman Old Style" w:hAnsi="Bookman Old Style"/>
                <w:bCs/>
                <w:i/>
                <w:sz w:val="21"/>
                <w:szCs w:val="21"/>
              </w:rPr>
              <w:t>генеричних</w:t>
            </w:r>
            <w:proofErr w:type="spellEnd"/>
            <w:r w:rsidRPr="00BB4944">
              <w:rPr>
                <w:rFonts w:ascii="Bookman Old Style" w:hAnsi="Bookman Old Style"/>
                <w:bCs/>
                <w:i/>
                <w:sz w:val="21"/>
                <w:szCs w:val="21"/>
              </w:rPr>
              <w:t xml:space="preserve"> та інших лікарських засобів</w:t>
            </w:r>
          </w:p>
        </w:tc>
      </w:tr>
      <w:tr w:rsidR="00BB4944" w:rsidRPr="00BB4944" w:rsidTr="003D528E">
        <w:trPr>
          <w:trHeight w:val="586"/>
        </w:trPr>
        <w:tc>
          <w:tcPr>
            <w:tcW w:w="1718" w:type="dxa"/>
            <w:shd w:val="clear" w:color="auto" w:fill="auto"/>
          </w:tcPr>
          <w:p w:rsidR="00BB4944" w:rsidRPr="00BB4944" w:rsidRDefault="00BB4944" w:rsidP="00BB4944">
            <w:pPr>
              <w:spacing w:after="160" w:line="259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b/>
                <w:sz w:val="20"/>
                <w:szCs w:val="20"/>
              </w:rPr>
              <w:t>14:40 – 15:00</w:t>
            </w:r>
          </w:p>
        </w:tc>
        <w:tc>
          <w:tcPr>
            <w:tcW w:w="8093" w:type="dxa"/>
            <w:shd w:val="clear" w:color="auto" w:fill="auto"/>
          </w:tcPr>
          <w:p w:rsidR="00BB4944" w:rsidRPr="00BB4944" w:rsidRDefault="00BB4944" w:rsidP="00BB4944">
            <w:pPr>
              <w:spacing w:after="0"/>
              <w:ind w:left="360"/>
              <w:jc w:val="both"/>
              <w:rPr>
                <w:rFonts w:ascii="Bookman Old Style" w:hAnsi="Bookman Old Style"/>
                <w:b/>
                <w:bCs/>
                <w:sz w:val="21"/>
                <w:szCs w:val="21"/>
                <w:lang w:val="ru-RU"/>
              </w:rPr>
            </w:pPr>
            <w:proofErr w:type="spellStart"/>
            <w:r w:rsidRPr="00BB4944">
              <w:rPr>
                <w:rFonts w:ascii="Bookman Old Style" w:hAnsi="Bookman Old Style"/>
                <w:b/>
                <w:bCs/>
                <w:sz w:val="21"/>
                <w:szCs w:val="21"/>
                <w:lang w:val="ru-RU"/>
              </w:rPr>
              <w:t>Кава</w:t>
            </w:r>
            <w:proofErr w:type="spellEnd"/>
            <w:r w:rsidRPr="00BB4944">
              <w:rPr>
                <w:rFonts w:ascii="Bookman Old Style" w:hAnsi="Bookman Old Style"/>
                <w:b/>
                <w:bCs/>
                <w:sz w:val="21"/>
                <w:szCs w:val="21"/>
                <w:lang w:val="ru-RU"/>
              </w:rPr>
              <w:t>-брейк</w:t>
            </w:r>
          </w:p>
          <w:p w:rsidR="00BB4944" w:rsidRPr="00BB4944" w:rsidRDefault="00BB4944" w:rsidP="00BB4944">
            <w:pPr>
              <w:spacing w:after="0"/>
              <w:ind w:left="360"/>
              <w:jc w:val="both"/>
              <w:rPr>
                <w:rFonts w:ascii="Bookman Old Style" w:hAnsi="Bookman Old Style"/>
                <w:bCs/>
                <w:sz w:val="21"/>
                <w:szCs w:val="21"/>
              </w:rPr>
            </w:pPr>
          </w:p>
        </w:tc>
      </w:tr>
      <w:tr w:rsidR="00BB4944" w:rsidRPr="00BB4944" w:rsidTr="003D528E">
        <w:trPr>
          <w:trHeight w:val="707"/>
        </w:trPr>
        <w:tc>
          <w:tcPr>
            <w:tcW w:w="1718" w:type="dxa"/>
            <w:shd w:val="clear" w:color="auto" w:fill="auto"/>
          </w:tcPr>
          <w:p w:rsidR="00BB4944" w:rsidRPr="00BB4944" w:rsidRDefault="00BB4944" w:rsidP="00BB4944">
            <w:pPr>
              <w:spacing w:after="160" w:line="259" w:lineRule="auto"/>
              <w:rPr>
                <w:rFonts w:ascii="Bookman Old Style" w:hAnsi="Bookman Old Style"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sz w:val="20"/>
                <w:szCs w:val="20"/>
              </w:rPr>
              <w:t>15:00 – 15:20</w:t>
            </w:r>
          </w:p>
        </w:tc>
        <w:tc>
          <w:tcPr>
            <w:tcW w:w="8093" w:type="dxa"/>
            <w:shd w:val="clear" w:color="auto" w:fill="auto"/>
          </w:tcPr>
          <w:p w:rsidR="00BB4944" w:rsidRPr="00BB4944" w:rsidRDefault="00BB4944" w:rsidP="00BB4944">
            <w:pPr>
              <w:numPr>
                <w:ilvl w:val="0"/>
                <w:numId w:val="1"/>
              </w:numPr>
              <w:spacing w:after="0"/>
              <w:ind w:left="14" w:firstLine="346"/>
              <w:contextualSpacing/>
              <w:jc w:val="both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 xml:space="preserve">Обговорення прикладів різних ситуацій </w:t>
            </w:r>
          </w:p>
          <w:p w:rsidR="00BB4944" w:rsidRPr="00BB4944" w:rsidRDefault="00BB4944" w:rsidP="00BB4944">
            <w:pPr>
              <w:spacing w:after="0"/>
              <w:ind w:left="360"/>
              <w:contextualSpacing/>
              <w:jc w:val="both"/>
              <w:rPr>
                <w:rFonts w:ascii="Bookman Old Style" w:hAnsi="Bookman Old Style"/>
                <w:bCs/>
                <w:sz w:val="21"/>
                <w:szCs w:val="21"/>
              </w:rPr>
            </w:pPr>
          </w:p>
          <w:p w:rsidR="00BB4944" w:rsidRPr="00BB4944" w:rsidRDefault="00BB4944" w:rsidP="00BB4944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BB4944">
              <w:rPr>
                <w:rFonts w:ascii="Bookman Old Style" w:hAnsi="Bookman Old Style"/>
                <w:b/>
                <w:bCs/>
                <w:i/>
                <w:sz w:val="21"/>
                <w:szCs w:val="21"/>
              </w:rPr>
              <w:t>Надія Жукова</w:t>
            </w:r>
          </w:p>
        </w:tc>
      </w:tr>
      <w:tr w:rsidR="00BB4944" w:rsidRPr="00BB4944" w:rsidTr="003D528E">
        <w:trPr>
          <w:trHeight w:val="657"/>
        </w:trPr>
        <w:tc>
          <w:tcPr>
            <w:tcW w:w="1718" w:type="dxa"/>
            <w:shd w:val="clear" w:color="auto" w:fill="auto"/>
          </w:tcPr>
          <w:p w:rsidR="00BB4944" w:rsidRPr="00BB4944" w:rsidRDefault="00BB4944" w:rsidP="00BB4944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sz w:val="20"/>
                <w:szCs w:val="20"/>
              </w:rPr>
              <w:t>15:20 – 15:40</w:t>
            </w:r>
          </w:p>
        </w:tc>
        <w:tc>
          <w:tcPr>
            <w:tcW w:w="8093" w:type="dxa"/>
            <w:shd w:val="clear" w:color="auto" w:fill="auto"/>
          </w:tcPr>
          <w:p w:rsidR="00BB4944" w:rsidRPr="00BB4944" w:rsidRDefault="00BB4944" w:rsidP="00BB4944">
            <w:pPr>
              <w:numPr>
                <w:ilvl w:val="0"/>
                <w:numId w:val="1"/>
              </w:numPr>
              <w:spacing w:after="0"/>
              <w:jc w:val="both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BB4944">
              <w:rPr>
                <w:rFonts w:ascii="Bookman Old Style" w:hAnsi="Bookman Old Style"/>
                <w:bCs/>
                <w:sz w:val="21"/>
                <w:szCs w:val="21"/>
              </w:rPr>
              <w:t>Відповіді на питання.</w:t>
            </w:r>
          </w:p>
          <w:p w:rsidR="00BB4944" w:rsidRPr="00BB4944" w:rsidRDefault="00BB4944" w:rsidP="00BB4944">
            <w:pPr>
              <w:spacing w:after="0"/>
              <w:ind w:left="588"/>
              <w:jc w:val="both"/>
              <w:rPr>
                <w:rFonts w:ascii="Bookman Old Style" w:hAnsi="Bookman Old Style"/>
                <w:bCs/>
                <w:sz w:val="21"/>
                <w:szCs w:val="21"/>
              </w:rPr>
            </w:pPr>
          </w:p>
          <w:p w:rsidR="00BB4944" w:rsidRPr="00BB4944" w:rsidRDefault="00BB4944" w:rsidP="00BB4944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BB4944">
              <w:rPr>
                <w:rFonts w:ascii="Bookman Old Style" w:hAnsi="Bookman Old Style"/>
                <w:b/>
                <w:bCs/>
                <w:i/>
                <w:sz w:val="21"/>
                <w:szCs w:val="21"/>
              </w:rPr>
              <w:t>Надія Жукова; Оксана Нагорняк</w:t>
            </w:r>
          </w:p>
        </w:tc>
      </w:tr>
      <w:tr w:rsidR="00BB4944" w:rsidRPr="00BB4944" w:rsidTr="003D528E">
        <w:trPr>
          <w:trHeight w:val="433"/>
        </w:trPr>
        <w:tc>
          <w:tcPr>
            <w:tcW w:w="1718" w:type="dxa"/>
            <w:shd w:val="clear" w:color="auto" w:fill="auto"/>
          </w:tcPr>
          <w:p w:rsidR="00BB4944" w:rsidRPr="00BB4944" w:rsidRDefault="00BB4944" w:rsidP="00BB4944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BB4944">
              <w:rPr>
                <w:rFonts w:ascii="Bookman Old Style" w:hAnsi="Bookman Old Style"/>
                <w:sz w:val="20"/>
                <w:szCs w:val="20"/>
              </w:rPr>
              <w:t xml:space="preserve">15:40 </w:t>
            </w:r>
          </w:p>
        </w:tc>
        <w:tc>
          <w:tcPr>
            <w:tcW w:w="8093" w:type="dxa"/>
            <w:shd w:val="clear" w:color="auto" w:fill="auto"/>
          </w:tcPr>
          <w:p w:rsidR="00BB4944" w:rsidRPr="00BB4944" w:rsidRDefault="00BB4944" w:rsidP="00BB4944">
            <w:pPr>
              <w:numPr>
                <w:ilvl w:val="0"/>
                <w:numId w:val="1"/>
              </w:numPr>
              <w:spacing w:after="0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BB4944">
              <w:rPr>
                <w:rFonts w:ascii="Bookman Old Style" w:hAnsi="Bookman Old Style"/>
                <w:b/>
                <w:bCs/>
                <w:sz w:val="21"/>
                <w:szCs w:val="21"/>
              </w:rPr>
              <w:t>Заключне слово. Вручення сертифікатів</w:t>
            </w:r>
          </w:p>
        </w:tc>
      </w:tr>
    </w:tbl>
    <w:p w:rsidR="00BB4944" w:rsidRPr="00BB4944" w:rsidRDefault="00BB4944" w:rsidP="00BB4944">
      <w:pPr>
        <w:spacing w:after="0"/>
        <w:rPr>
          <w:rFonts w:ascii="Bookman Old Style" w:hAnsi="Bookman Old Style" w:cs="Calibri"/>
          <w:sz w:val="20"/>
          <w:szCs w:val="20"/>
        </w:rPr>
      </w:pPr>
    </w:p>
    <w:p w:rsidR="00BB4944" w:rsidRPr="00B62C95" w:rsidRDefault="00BB4944" w:rsidP="00C77614">
      <w:pPr>
        <w:spacing w:after="0"/>
        <w:rPr>
          <w:rFonts w:ascii="Times New Roman" w:hAnsi="Times New Roman"/>
          <w:sz w:val="20"/>
          <w:szCs w:val="20"/>
        </w:rPr>
      </w:pPr>
    </w:p>
    <w:sectPr w:rsidR="00BB4944" w:rsidRPr="00B62C95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1FB"/>
    <w:multiLevelType w:val="hybridMultilevel"/>
    <w:tmpl w:val="60A4D3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75647"/>
    <w:multiLevelType w:val="hybridMultilevel"/>
    <w:tmpl w:val="9C2A6FFA"/>
    <w:lvl w:ilvl="0" w:tplc="0419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33E7B"/>
    <w:rsid w:val="000422A1"/>
    <w:rsid w:val="000449BE"/>
    <w:rsid w:val="0005118F"/>
    <w:rsid w:val="00064370"/>
    <w:rsid w:val="000679E6"/>
    <w:rsid w:val="000921C1"/>
    <w:rsid w:val="000A3487"/>
    <w:rsid w:val="000A43AB"/>
    <w:rsid w:val="000B2EE1"/>
    <w:rsid w:val="000C10E2"/>
    <w:rsid w:val="000C79C9"/>
    <w:rsid w:val="0014105A"/>
    <w:rsid w:val="0014681A"/>
    <w:rsid w:val="0014769B"/>
    <w:rsid w:val="001632AC"/>
    <w:rsid w:val="001B1E20"/>
    <w:rsid w:val="00234B26"/>
    <w:rsid w:val="00235564"/>
    <w:rsid w:val="00286DF6"/>
    <w:rsid w:val="0029030B"/>
    <w:rsid w:val="00295AC2"/>
    <w:rsid w:val="002A733C"/>
    <w:rsid w:val="002B766D"/>
    <w:rsid w:val="002D0B9C"/>
    <w:rsid w:val="002F0166"/>
    <w:rsid w:val="00300122"/>
    <w:rsid w:val="00322442"/>
    <w:rsid w:val="0033135A"/>
    <w:rsid w:val="00357632"/>
    <w:rsid w:val="00381230"/>
    <w:rsid w:val="003D236B"/>
    <w:rsid w:val="003F31F2"/>
    <w:rsid w:val="004138C4"/>
    <w:rsid w:val="004534A3"/>
    <w:rsid w:val="0046458A"/>
    <w:rsid w:val="004729EB"/>
    <w:rsid w:val="00484716"/>
    <w:rsid w:val="004B000A"/>
    <w:rsid w:val="004B0F1A"/>
    <w:rsid w:val="004B0FEA"/>
    <w:rsid w:val="00507349"/>
    <w:rsid w:val="0051623F"/>
    <w:rsid w:val="00585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47AC2"/>
    <w:rsid w:val="00755A99"/>
    <w:rsid w:val="0075692D"/>
    <w:rsid w:val="00762976"/>
    <w:rsid w:val="00763076"/>
    <w:rsid w:val="0076372A"/>
    <w:rsid w:val="00765B65"/>
    <w:rsid w:val="007826BE"/>
    <w:rsid w:val="00790663"/>
    <w:rsid w:val="007A4C75"/>
    <w:rsid w:val="007A7313"/>
    <w:rsid w:val="007C3780"/>
    <w:rsid w:val="007D7BE2"/>
    <w:rsid w:val="007E449C"/>
    <w:rsid w:val="007E615C"/>
    <w:rsid w:val="0083486D"/>
    <w:rsid w:val="008720A9"/>
    <w:rsid w:val="008A16B5"/>
    <w:rsid w:val="008A2AE7"/>
    <w:rsid w:val="008A370A"/>
    <w:rsid w:val="009149D2"/>
    <w:rsid w:val="00916397"/>
    <w:rsid w:val="00957AE1"/>
    <w:rsid w:val="009824B9"/>
    <w:rsid w:val="009C7D98"/>
    <w:rsid w:val="009F20CE"/>
    <w:rsid w:val="009F3E99"/>
    <w:rsid w:val="00A1119B"/>
    <w:rsid w:val="00A771AA"/>
    <w:rsid w:val="00A834A2"/>
    <w:rsid w:val="00AD7C80"/>
    <w:rsid w:val="00AF5708"/>
    <w:rsid w:val="00B2497E"/>
    <w:rsid w:val="00B323AA"/>
    <w:rsid w:val="00B342F1"/>
    <w:rsid w:val="00B47294"/>
    <w:rsid w:val="00B47FF1"/>
    <w:rsid w:val="00B62C95"/>
    <w:rsid w:val="00B62DC5"/>
    <w:rsid w:val="00B632D8"/>
    <w:rsid w:val="00B64D7E"/>
    <w:rsid w:val="00B668CD"/>
    <w:rsid w:val="00B91E40"/>
    <w:rsid w:val="00B93ADB"/>
    <w:rsid w:val="00B93BA2"/>
    <w:rsid w:val="00B95893"/>
    <w:rsid w:val="00BB1DD1"/>
    <w:rsid w:val="00BB4944"/>
    <w:rsid w:val="00BF1D0A"/>
    <w:rsid w:val="00C025C2"/>
    <w:rsid w:val="00C25B65"/>
    <w:rsid w:val="00C4172B"/>
    <w:rsid w:val="00C77614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C446D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91377"/>
    <w:rsid w:val="00F96716"/>
    <w:rsid w:val="00FB08B2"/>
    <w:rsid w:val="00FC5D9D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CD1C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sw@dec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D8D26-EC22-42AA-935D-703ED859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2075</Words>
  <Characters>1183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Бородай Світлана Миколаївна</cp:lastModifiedBy>
  <cp:revision>5</cp:revision>
  <cp:lastPrinted>2025-01-07T07:29:00Z</cp:lastPrinted>
  <dcterms:created xsi:type="dcterms:W3CDTF">2025-03-27T13:16:00Z</dcterms:created>
  <dcterms:modified xsi:type="dcterms:W3CDTF">2025-04-22T10:36:00Z</dcterms:modified>
</cp:coreProperties>
</file>